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B51CB" w14:textId="77777777" w:rsidR="00E856DA" w:rsidRPr="00E856DA" w:rsidRDefault="00E856DA" w:rsidP="00E856DA">
      <w:pPr>
        <w:spacing w:line="240" w:lineRule="auto"/>
        <w:jc w:val="right"/>
        <w:rPr>
          <w:rFonts w:ascii="Arial" w:hAnsi="Arial" w:cs="Arial"/>
          <w:b/>
          <w:bCs/>
          <w:i/>
          <w:iCs/>
          <w:sz w:val="36"/>
          <w:szCs w:val="36"/>
          <w:u w:val="single"/>
          <w:lang w:val="en-US"/>
        </w:rPr>
      </w:pPr>
      <w:bookmarkStart w:id="0" w:name="_Hlk209614026"/>
      <w:r w:rsidRPr="00E856DA">
        <w:rPr>
          <w:rFonts w:ascii="Arial" w:hAnsi="Arial" w:cs="Arial"/>
          <w:b/>
          <w:bCs/>
          <w:i/>
          <w:iCs/>
          <w:sz w:val="36"/>
          <w:szCs w:val="36"/>
          <w:u w:val="single"/>
          <w:lang w:val="en-US"/>
        </w:rPr>
        <w:t>Review Article</w:t>
      </w:r>
    </w:p>
    <w:p w14:paraId="61A470B9" w14:textId="28380CE0" w:rsidR="00427773" w:rsidRPr="00AD370E" w:rsidRDefault="00427773" w:rsidP="00CE5148">
      <w:pPr>
        <w:spacing w:line="240" w:lineRule="auto"/>
        <w:jc w:val="right"/>
        <w:rPr>
          <w:rFonts w:ascii="Arial" w:hAnsi="Arial" w:cs="Arial"/>
          <w:b/>
          <w:sz w:val="36"/>
          <w:szCs w:val="36"/>
        </w:rPr>
      </w:pPr>
      <w:r w:rsidRPr="00AD370E">
        <w:rPr>
          <w:rFonts w:ascii="Arial" w:hAnsi="Arial" w:cs="Arial"/>
          <w:b/>
          <w:sz w:val="36"/>
          <w:szCs w:val="36"/>
        </w:rPr>
        <w:t>Pharmacological and Nutritional Benefits of Edible Mushrooms</w:t>
      </w:r>
    </w:p>
    <w:bookmarkEnd w:id="0"/>
    <w:p w14:paraId="1B2F12D5" w14:textId="77777777" w:rsidR="00E856DA" w:rsidRPr="003D6034" w:rsidRDefault="00E856DA" w:rsidP="00054F78">
      <w:pPr>
        <w:spacing w:line="240" w:lineRule="auto"/>
        <w:jc w:val="right"/>
        <w:rPr>
          <w:rFonts w:ascii="Times New Roman" w:hAnsi="Times New Roman" w:cs="Times New Roman"/>
          <w:sz w:val="24"/>
          <w:szCs w:val="24"/>
        </w:rPr>
      </w:pPr>
    </w:p>
    <w:p w14:paraId="2B2E73DD" w14:textId="77777777" w:rsidR="00054F78" w:rsidRDefault="00054F78" w:rsidP="003D6034">
      <w:pPr>
        <w:spacing w:line="24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59264" behindDoc="0" locked="0" layoutInCell="1" allowOverlap="1" wp14:anchorId="60200A0F" wp14:editId="482ED032">
                <wp:simplePos x="0" y="0"/>
                <wp:positionH relativeFrom="column">
                  <wp:posOffset>28575</wp:posOffset>
                </wp:positionH>
                <wp:positionV relativeFrom="paragraph">
                  <wp:posOffset>69850</wp:posOffset>
                </wp:positionV>
                <wp:extent cx="5772150" cy="19050"/>
                <wp:effectExtent l="38100" t="38100" r="76200" b="95250"/>
                <wp:wrapNone/>
                <wp:docPr id="889740633" name="Straight Connector 1"/>
                <wp:cNvGraphicFramePr/>
                <a:graphic xmlns:a="http://schemas.openxmlformats.org/drawingml/2006/main">
                  <a:graphicData uri="http://schemas.microsoft.com/office/word/2010/wordprocessingShape">
                    <wps:wsp>
                      <wps:cNvCnPr/>
                      <wps:spPr>
                        <a:xfrm flipV="1">
                          <a:off x="0" y="0"/>
                          <a:ext cx="577215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7EBC55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5pt,5.5pt" to="45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" strokecolor="black [3200]" strokeweight="2pt">
                <v:shadow on="t" color="black" opacity="24903f" origin=",.5" offset="0,.55556mm"/>
              </v:line>
            </w:pict>
          </mc:Fallback>
        </mc:AlternateContent>
      </w:r>
    </w:p>
    <w:p w14:paraId="301FA37A" w14:textId="77777777" w:rsidR="009C0F28" w:rsidRPr="00054F78" w:rsidRDefault="00054F78" w:rsidP="003D6034">
      <w:pPr>
        <w:spacing w:line="240" w:lineRule="auto"/>
        <w:jc w:val="both"/>
        <w:rPr>
          <w:rFonts w:ascii="Arial" w:hAnsi="Arial" w:cs="Arial"/>
          <w:b/>
        </w:rPr>
      </w:pPr>
      <w:r w:rsidRPr="00054F78">
        <w:rPr>
          <w:rFonts w:ascii="Arial" w:hAnsi="Arial" w:cs="Arial"/>
          <w:b/>
        </w:rPr>
        <w:t xml:space="preserve">ABSTRACT: </w:t>
      </w:r>
    </w:p>
    <w:p w14:paraId="48CF5005" w14:textId="77777777" w:rsidR="009C0F28" w:rsidRPr="00AD370E" w:rsidRDefault="009C0F28" w:rsidP="003D6034">
      <w:pPr>
        <w:spacing w:line="240" w:lineRule="auto"/>
        <w:jc w:val="both"/>
        <w:rPr>
          <w:rFonts w:ascii="Arial" w:hAnsi="Arial" w:cs="Arial"/>
          <w:b/>
          <w:sz w:val="20"/>
          <w:szCs w:val="20"/>
          <w:u w:val="single"/>
        </w:rPr>
      </w:pPr>
      <w:r w:rsidRPr="00AD370E">
        <w:rPr>
          <w:rFonts w:ascii="Arial" w:hAnsi="Arial" w:cs="Arial"/>
          <w:sz w:val="20"/>
          <w:szCs w:val="20"/>
        </w:rPr>
        <w:t xml:space="preserve">Mushrooms are edible fungi enjoyed around the world for their unique taste and </w:t>
      </w:r>
      <w:proofErr w:type="spellStart"/>
      <w:r w:rsidRPr="00AD370E">
        <w:rPr>
          <w:rFonts w:ascii="Arial" w:hAnsi="Arial" w:cs="Arial"/>
          <w:sz w:val="20"/>
          <w:szCs w:val="20"/>
        </w:rPr>
        <w:t>flavor</w:t>
      </w:r>
      <w:proofErr w:type="spellEnd"/>
      <w:r w:rsidRPr="00AD370E">
        <w:rPr>
          <w:rFonts w:ascii="Arial" w:hAnsi="Arial" w:cs="Arial"/>
          <w:sz w:val="20"/>
          <w:szCs w:val="20"/>
        </w:rPr>
        <w:t>. Packed with nutrients, they provide numerous health benefits, yet their full potential is often overlooked. Mushrooms contain bioactive compounds that make them strong candidates for developing new medications. Their therapeutic properties include anti-cancer, anti-bacterial, anti-oxidant, anti-viral, anti-diabetic, and anti-allergic effects. In many countries, mushrooms are used to treat a variety of conditions, including cancer, diabetes, hypertension, and inflammation. Nutritionally, mushrooms are rich in essential vitamins such as B-complex vitamins and vitamin D, which is notably the only plant-based source of this nutrient. They also provide key minerals like zinc, selenium, copper, potassium, magnesium, and phosphorus, as well as proteins, carbohydrates, and healthy fats. They contain beneficial polyunsaturated fatty acids and have alcoholic sugars as well as various polysaccharides that contribute to their health-promoting effects. Rich in antioxidants, mushrooms help reduce cancer risk, lower cholesterol, manage stress, improve sleep, and treat asthma. They also prevent protein deficiencies, making them ideal for those with diabetes or heart disease. The bioactive compounds in mushrooms are essential for their medicinal benefits.</w:t>
      </w:r>
    </w:p>
    <w:p w14:paraId="543D9B58" w14:textId="77777777" w:rsidR="00991D90" w:rsidRPr="00AD370E" w:rsidRDefault="009C0F28" w:rsidP="003D6034">
      <w:pPr>
        <w:spacing w:line="240" w:lineRule="auto"/>
        <w:jc w:val="both"/>
        <w:rPr>
          <w:rFonts w:ascii="Arial" w:hAnsi="Arial" w:cs="Arial"/>
          <w:sz w:val="20"/>
          <w:szCs w:val="20"/>
        </w:rPr>
      </w:pPr>
      <w:r w:rsidRPr="00AD370E">
        <w:rPr>
          <w:rFonts w:ascii="Arial" w:hAnsi="Arial" w:cs="Arial"/>
          <w:b/>
          <w:sz w:val="20"/>
          <w:szCs w:val="20"/>
        </w:rPr>
        <w:t>Keywords:</w:t>
      </w:r>
      <w:r w:rsidRPr="00AD370E">
        <w:rPr>
          <w:rFonts w:ascii="Arial" w:hAnsi="Arial" w:cs="Arial"/>
          <w:sz w:val="20"/>
          <w:szCs w:val="20"/>
        </w:rPr>
        <w:t xml:space="preserve"> Mushroom, health benefits, nutrition, antioxidants, pharmacological effects, immunity</w:t>
      </w:r>
    </w:p>
    <w:p w14:paraId="5A7D5C67" w14:textId="77777777" w:rsidR="003344A5" w:rsidRPr="00E63114" w:rsidRDefault="00E63114" w:rsidP="003D6034">
      <w:pPr>
        <w:spacing w:line="240" w:lineRule="auto"/>
        <w:jc w:val="both"/>
        <w:rPr>
          <w:rFonts w:ascii="Arial" w:hAnsi="Arial" w:cs="Arial"/>
          <w:b/>
          <w:bCs/>
        </w:rPr>
      </w:pPr>
      <w:r w:rsidRPr="00E63114">
        <w:rPr>
          <w:rFonts w:ascii="Arial" w:hAnsi="Arial" w:cs="Arial"/>
          <w:b/>
          <w:bCs/>
        </w:rPr>
        <w:t>1. INTRODUCTION</w:t>
      </w:r>
    </w:p>
    <w:p w14:paraId="164EC8AB" w14:textId="77777777" w:rsidR="00841212" w:rsidRPr="003D6034" w:rsidRDefault="00ED42A2" w:rsidP="003D6034">
      <w:pPr>
        <w:spacing w:line="240" w:lineRule="auto"/>
        <w:jc w:val="both"/>
        <w:rPr>
          <w:rFonts w:ascii="Times New Roman" w:hAnsi="Times New Roman" w:cs="Times New Roman"/>
          <w:b/>
          <w:bCs/>
          <w:sz w:val="24"/>
          <w:szCs w:val="24"/>
        </w:rPr>
      </w:pPr>
      <w:r w:rsidRPr="003D6034">
        <w:rPr>
          <w:rFonts w:ascii="Times New Roman" w:hAnsi="Times New Roman" w:cs="Times New Roman"/>
          <w:sz w:val="24"/>
          <w:szCs w:val="24"/>
        </w:rPr>
        <w:t>Mushroom</w:t>
      </w:r>
      <w:r w:rsidR="00DD4A6D" w:rsidRPr="003D6034">
        <w:rPr>
          <w:rFonts w:ascii="Times New Roman" w:hAnsi="Times New Roman" w:cs="Times New Roman"/>
          <w:sz w:val="24"/>
          <w:szCs w:val="24"/>
        </w:rPr>
        <w:t xml:space="preserve">s are </w:t>
      </w:r>
      <w:r w:rsidR="009E04BF" w:rsidRPr="003D6034">
        <w:rPr>
          <w:rFonts w:ascii="Times New Roman" w:hAnsi="Times New Roman" w:cs="Times New Roman"/>
          <w:sz w:val="24"/>
          <w:szCs w:val="24"/>
        </w:rPr>
        <w:t>micro fungi which are edible in nature and are</w:t>
      </w:r>
      <w:r w:rsidRPr="003D6034">
        <w:rPr>
          <w:rFonts w:ascii="Times New Roman" w:hAnsi="Times New Roman" w:cs="Times New Roman"/>
          <w:sz w:val="24"/>
          <w:szCs w:val="24"/>
        </w:rPr>
        <w:t xml:space="preserve"> consumed as a delicac</w:t>
      </w:r>
      <w:r w:rsidR="00B01385" w:rsidRPr="003D6034">
        <w:rPr>
          <w:rFonts w:ascii="Times New Roman" w:hAnsi="Times New Roman" w:cs="Times New Roman"/>
          <w:sz w:val="24"/>
          <w:szCs w:val="24"/>
        </w:rPr>
        <w:t>y in various parts of the world.</w:t>
      </w:r>
      <w:r w:rsidR="00B561D2" w:rsidRPr="003D6034">
        <w:rPr>
          <w:rFonts w:ascii="Times New Roman" w:hAnsi="Times New Roman" w:cs="Times New Roman"/>
          <w:sz w:val="24"/>
          <w:szCs w:val="24"/>
        </w:rPr>
        <w:t xml:space="preserve"> In addition to enhancing Indian cuisine, edible mushrooms are the great source of various nutrients and phytochemicals that can provide health benefits to consumer.</w:t>
      </w:r>
      <w:r w:rsidR="00356754" w:rsidRPr="003D6034">
        <w:rPr>
          <w:rFonts w:ascii="Times New Roman" w:hAnsi="Times New Roman" w:cs="Times New Roman"/>
          <w:sz w:val="24"/>
          <w:szCs w:val="24"/>
        </w:rPr>
        <w:t xml:space="preserve"> Apart from nutritional richness, they also</w:t>
      </w:r>
      <w:r w:rsidR="00B01385" w:rsidRPr="003D6034">
        <w:rPr>
          <w:rFonts w:ascii="Times New Roman" w:hAnsi="Times New Roman" w:cs="Times New Roman"/>
          <w:sz w:val="24"/>
          <w:szCs w:val="24"/>
        </w:rPr>
        <w:t xml:space="preserve"> have various pharmacological effects in humans</w:t>
      </w:r>
      <w:r w:rsidR="009E04BF" w:rsidRPr="003D6034">
        <w:rPr>
          <w:rFonts w:ascii="Times New Roman" w:hAnsi="Times New Roman" w:cs="Times New Roman"/>
          <w:sz w:val="24"/>
          <w:szCs w:val="24"/>
        </w:rPr>
        <w:t>,</w:t>
      </w:r>
      <w:r w:rsidR="00B01385" w:rsidRPr="003D6034">
        <w:rPr>
          <w:rFonts w:ascii="Times New Roman" w:hAnsi="Times New Roman" w:cs="Times New Roman"/>
          <w:sz w:val="24"/>
          <w:szCs w:val="24"/>
        </w:rPr>
        <w:t xml:space="preserve"> yet their significant importance is not that much known to everyo</w:t>
      </w:r>
      <w:r w:rsidR="0087311E" w:rsidRPr="003D6034">
        <w:rPr>
          <w:rFonts w:ascii="Times New Roman" w:hAnsi="Times New Roman" w:cs="Times New Roman"/>
          <w:sz w:val="24"/>
          <w:szCs w:val="24"/>
        </w:rPr>
        <w:t>ne.</w:t>
      </w:r>
      <w:r w:rsidR="006448EF" w:rsidRPr="003D6034">
        <w:rPr>
          <w:rFonts w:ascii="Times New Roman" w:hAnsi="Times New Roman" w:cs="Times New Roman"/>
          <w:sz w:val="24"/>
          <w:szCs w:val="24"/>
        </w:rPr>
        <w:t xml:space="preserve"> Mushrooms are eaten all over the world due to</w:t>
      </w:r>
      <w:r w:rsidR="00F319FA" w:rsidRPr="003D6034">
        <w:rPr>
          <w:rFonts w:ascii="Times New Roman" w:hAnsi="Times New Roman" w:cs="Times New Roman"/>
          <w:sz w:val="24"/>
          <w:szCs w:val="24"/>
        </w:rPr>
        <w:t xml:space="preserve"> their</w:t>
      </w:r>
      <w:r w:rsidR="006448EF" w:rsidRPr="003D6034">
        <w:rPr>
          <w:rFonts w:ascii="Times New Roman" w:hAnsi="Times New Roman" w:cs="Times New Roman"/>
          <w:sz w:val="24"/>
          <w:szCs w:val="24"/>
        </w:rPr>
        <w:t xml:space="preserve"> distinctive taste and flavour.</w:t>
      </w:r>
      <w:r w:rsidR="005D4458" w:rsidRPr="003D6034">
        <w:rPr>
          <w:rFonts w:ascii="Times New Roman" w:hAnsi="Times New Roman" w:cs="Times New Roman"/>
          <w:sz w:val="24"/>
          <w:szCs w:val="24"/>
        </w:rPr>
        <w:t xml:space="preserve"> They can be consumed in various forms like fresh, pickled, powdered, canned etc.</w:t>
      </w:r>
      <w:r w:rsidR="00A558C7" w:rsidRPr="003D6034">
        <w:rPr>
          <w:rFonts w:ascii="Times New Roman" w:hAnsi="Times New Roman" w:cs="Times New Roman"/>
          <w:sz w:val="24"/>
          <w:szCs w:val="24"/>
        </w:rPr>
        <w:t xml:space="preserve"> It is important to identify them carefully as these mushrooms can be toxic too. Some common varieties</w:t>
      </w:r>
      <w:r w:rsidR="00836A55" w:rsidRPr="003D6034">
        <w:rPr>
          <w:rFonts w:ascii="Times New Roman" w:hAnsi="Times New Roman" w:cs="Times New Roman"/>
          <w:sz w:val="24"/>
          <w:szCs w:val="24"/>
        </w:rPr>
        <w:t xml:space="preserve"> of mushrooms</w:t>
      </w:r>
      <w:r w:rsidR="00A558C7" w:rsidRPr="003D6034">
        <w:rPr>
          <w:rFonts w:ascii="Times New Roman" w:hAnsi="Times New Roman" w:cs="Times New Roman"/>
          <w:sz w:val="24"/>
          <w:szCs w:val="24"/>
        </w:rPr>
        <w:t xml:space="preserve"> that are </w:t>
      </w:r>
      <w:r w:rsidR="00836A55" w:rsidRPr="003D6034">
        <w:rPr>
          <w:rFonts w:ascii="Times New Roman" w:hAnsi="Times New Roman" w:cs="Times New Roman"/>
          <w:sz w:val="24"/>
          <w:szCs w:val="24"/>
        </w:rPr>
        <w:t>commonly eaten in India are button mushroom, shiitake, oyster mushroom, paddy straw mushroom etc.</w:t>
      </w:r>
      <w:r w:rsidR="0087311E" w:rsidRPr="003D6034">
        <w:rPr>
          <w:rFonts w:ascii="Times New Roman" w:hAnsi="Times New Roman" w:cs="Times New Roman"/>
          <w:sz w:val="24"/>
          <w:szCs w:val="24"/>
        </w:rPr>
        <w:t xml:space="preserve"> </w:t>
      </w:r>
      <w:r w:rsidR="0046558D" w:rsidRPr="003D6034">
        <w:rPr>
          <w:rFonts w:ascii="Times New Roman" w:hAnsi="Times New Roman" w:cs="Times New Roman"/>
          <w:sz w:val="24"/>
          <w:szCs w:val="24"/>
        </w:rPr>
        <w:t>Mushrooms</w:t>
      </w:r>
      <w:r w:rsidR="00574C6D" w:rsidRPr="003D6034">
        <w:rPr>
          <w:rFonts w:ascii="Times New Roman" w:hAnsi="Times New Roman" w:cs="Times New Roman"/>
          <w:sz w:val="24"/>
          <w:szCs w:val="24"/>
        </w:rPr>
        <w:t xml:space="preserve"> have an extraordinary potential due to possessing bioactive secondary metabolites and there is a huge potential for using them as drugs. </w:t>
      </w:r>
      <w:r w:rsidR="00363C7A" w:rsidRPr="003D6034">
        <w:rPr>
          <w:rFonts w:ascii="Times New Roman" w:hAnsi="Times New Roman" w:cs="Times New Roman"/>
          <w:sz w:val="24"/>
          <w:szCs w:val="24"/>
        </w:rPr>
        <w:t xml:space="preserve">Their pharmacological </w:t>
      </w:r>
      <w:r w:rsidR="003A61CF" w:rsidRPr="003D6034">
        <w:rPr>
          <w:rFonts w:ascii="Times New Roman" w:hAnsi="Times New Roman" w:cs="Times New Roman"/>
          <w:sz w:val="24"/>
          <w:szCs w:val="24"/>
        </w:rPr>
        <w:t>properties include</w:t>
      </w:r>
      <w:r w:rsidR="007012D2" w:rsidRPr="003D6034">
        <w:rPr>
          <w:rFonts w:ascii="Times New Roman" w:hAnsi="Times New Roman" w:cs="Times New Roman"/>
          <w:sz w:val="24"/>
          <w:szCs w:val="24"/>
        </w:rPr>
        <w:t xml:space="preserve"> </w:t>
      </w:r>
      <w:r w:rsidR="00B01385" w:rsidRPr="003D6034">
        <w:rPr>
          <w:rFonts w:ascii="Times New Roman" w:hAnsi="Times New Roman" w:cs="Times New Roman"/>
          <w:sz w:val="24"/>
          <w:szCs w:val="24"/>
        </w:rPr>
        <w:t>anti-cancer, anti-bacterial, anti-oxida</w:t>
      </w:r>
      <w:r w:rsidR="00800EBA" w:rsidRPr="003D6034">
        <w:rPr>
          <w:rFonts w:ascii="Times New Roman" w:hAnsi="Times New Roman" w:cs="Times New Roman"/>
          <w:sz w:val="24"/>
          <w:szCs w:val="24"/>
        </w:rPr>
        <w:t>tive, anti-viral, anti-diabetic and</w:t>
      </w:r>
      <w:r w:rsidR="00B01385" w:rsidRPr="003D6034">
        <w:rPr>
          <w:rFonts w:ascii="Times New Roman" w:hAnsi="Times New Roman" w:cs="Times New Roman"/>
          <w:sz w:val="24"/>
          <w:szCs w:val="24"/>
        </w:rPr>
        <w:t xml:space="preserve"> ant</w:t>
      </w:r>
      <w:r w:rsidR="007012D2" w:rsidRPr="003D6034">
        <w:rPr>
          <w:rFonts w:ascii="Times New Roman" w:hAnsi="Times New Roman" w:cs="Times New Roman"/>
          <w:sz w:val="24"/>
          <w:szCs w:val="24"/>
        </w:rPr>
        <w:t>i-allergic</w:t>
      </w:r>
      <w:r w:rsidR="00F553B8" w:rsidRPr="003D6034">
        <w:rPr>
          <w:rFonts w:ascii="Times New Roman" w:hAnsi="Times New Roman" w:cs="Times New Roman"/>
          <w:sz w:val="24"/>
          <w:szCs w:val="24"/>
        </w:rPr>
        <w:t xml:space="preserve">. </w:t>
      </w:r>
      <w:r w:rsidR="002D2D55" w:rsidRPr="003D6034">
        <w:rPr>
          <w:rFonts w:ascii="Times New Roman" w:hAnsi="Times New Roman" w:cs="Times New Roman"/>
          <w:sz w:val="24"/>
          <w:szCs w:val="24"/>
        </w:rPr>
        <w:t xml:space="preserve">Mushrooms are now </w:t>
      </w:r>
      <w:r w:rsidR="00B01385" w:rsidRPr="003D6034">
        <w:rPr>
          <w:rFonts w:ascii="Times New Roman" w:hAnsi="Times New Roman" w:cs="Times New Roman"/>
          <w:sz w:val="24"/>
          <w:szCs w:val="24"/>
        </w:rPr>
        <w:t>used in different countries for the treatment of</w:t>
      </w:r>
      <w:r w:rsidR="00D67961" w:rsidRPr="003D6034">
        <w:rPr>
          <w:rFonts w:ascii="Times New Roman" w:hAnsi="Times New Roman" w:cs="Times New Roman"/>
          <w:sz w:val="24"/>
          <w:szCs w:val="24"/>
        </w:rPr>
        <w:t xml:space="preserve"> various types of</w:t>
      </w:r>
      <w:r w:rsidR="00B01385" w:rsidRPr="003D6034">
        <w:rPr>
          <w:rFonts w:ascii="Times New Roman" w:hAnsi="Times New Roman" w:cs="Times New Roman"/>
          <w:sz w:val="24"/>
          <w:szCs w:val="24"/>
        </w:rPr>
        <w:t xml:space="preserve"> cancer</w:t>
      </w:r>
      <w:r w:rsidR="00D67961" w:rsidRPr="003D6034">
        <w:rPr>
          <w:rFonts w:ascii="Times New Roman" w:hAnsi="Times New Roman" w:cs="Times New Roman"/>
          <w:sz w:val="24"/>
          <w:szCs w:val="24"/>
        </w:rPr>
        <w:t>s</w:t>
      </w:r>
      <w:r w:rsidR="00B01385" w:rsidRPr="003D6034">
        <w:rPr>
          <w:rFonts w:ascii="Times New Roman" w:hAnsi="Times New Roman" w:cs="Times New Roman"/>
          <w:sz w:val="24"/>
          <w:szCs w:val="24"/>
        </w:rPr>
        <w:t>, diabetes, hypertension, infla</w:t>
      </w:r>
      <w:r w:rsidR="00F475D8" w:rsidRPr="003D6034">
        <w:rPr>
          <w:rFonts w:ascii="Times New Roman" w:hAnsi="Times New Roman" w:cs="Times New Roman"/>
          <w:sz w:val="24"/>
          <w:szCs w:val="24"/>
        </w:rPr>
        <w:t xml:space="preserve">mmation and many other diseases </w:t>
      </w:r>
      <w:r w:rsidR="00F475D8" w:rsidRPr="003D6034">
        <w:rPr>
          <w:rFonts w:ascii="Times New Roman" w:hAnsi="Times New Roman" w:cs="Times New Roman"/>
          <w:bCs/>
          <w:sz w:val="24"/>
          <w:szCs w:val="24"/>
        </w:rPr>
        <w:t>(</w:t>
      </w:r>
      <w:r w:rsidR="00DE2CD9" w:rsidRPr="003D6034">
        <w:rPr>
          <w:rFonts w:ascii="Times New Roman" w:hAnsi="Times New Roman" w:cs="Times New Roman"/>
          <w:bCs/>
          <w:sz w:val="24"/>
          <w:szCs w:val="24"/>
        </w:rPr>
        <w:t xml:space="preserve">Rai et al., 2017; Liu et al., 2021; </w:t>
      </w:r>
      <w:proofErr w:type="spellStart"/>
      <w:r w:rsidR="00DE2CD9" w:rsidRPr="003D6034">
        <w:rPr>
          <w:rFonts w:ascii="Times New Roman" w:hAnsi="Times New Roman" w:cs="Times New Roman"/>
          <w:bCs/>
          <w:sz w:val="24"/>
          <w:szCs w:val="24"/>
        </w:rPr>
        <w:t>Nizama</w:t>
      </w:r>
      <w:proofErr w:type="spellEnd"/>
      <w:r w:rsidR="00DE2CD9" w:rsidRPr="003D6034">
        <w:rPr>
          <w:rFonts w:ascii="Times New Roman" w:hAnsi="Times New Roman" w:cs="Times New Roman"/>
          <w:bCs/>
          <w:sz w:val="24"/>
          <w:szCs w:val="24"/>
        </w:rPr>
        <w:t xml:space="preserve"> &amp; Kiran</w:t>
      </w:r>
      <w:r w:rsidR="00F475D8" w:rsidRPr="003D6034">
        <w:rPr>
          <w:rFonts w:ascii="Times New Roman" w:hAnsi="Times New Roman" w:cs="Times New Roman"/>
          <w:bCs/>
          <w:sz w:val="24"/>
          <w:szCs w:val="24"/>
        </w:rPr>
        <w:t>,</w:t>
      </w:r>
      <w:r w:rsidR="00DE2CD9" w:rsidRPr="003D6034">
        <w:rPr>
          <w:rFonts w:ascii="Times New Roman" w:hAnsi="Times New Roman" w:cs="Times New Roman"/>
          <w:bCs/>
          <w:sz w:val="24"/>
          <w:szCs w:val="24"/>
        </w:rPr>
        <w:t xml:space="preserve"> 2017; </w:t>
      </w:r>
      <w:proofErr w:type="spellStart"/>
      <w:r w:rsidR="00DE2CD9" w:rsidRPr="003D6034">
        <w:rPr>
          <w:rFonts w:ascii="Times New Roman" w:hAnsi="Times New Roman" w:cs="Times New Roman"/>
          <w:bCs/>
          <w:sz w:val="24"/>
          <w:szCs w:val="24"/>
        </w:rPr>
        <w:t>Vazirian</w:t>
      </w:r>
      <w:proofErr w:type="spellEnd"/>
      <w:r w:rsidR="00DE2CD9" w:rsidRPr="003D6034">
        <w:rPr>
          <w:rFonts w:ascii="Times New Roman" w:hAnsi="Times New Roman" w:cs="Times New Roman"/>
          <w:bCs/>
          <w:sz w:val="24"/>
          <w:szCs w:val="24"/>
        </w:rPr>
        <w:t xml:space="preserve"> et al., 2014</w:t>
      </w:r>
      <w:r w:rsidR="00F475D8" w:rsidRPr="003D6034">
        <w:rPr>
          <w:rFonts w:ascii="Times New Roman" w:hAnsi="Times New Roman" w:cs="Times New Roman"/>
          <w:bCs/>
          <w:sz w:val="24"/>
          <w:szCs w:val="24"/>
        </w:rPr>
        <w:t>).</w:t>
      </w:r>
      <w:r w:rsidR="00B01385" w:rsidRPr="003D6034">
        <w:rPr>
          <w:rFonts w:ascii="Times New Roman" w:hAnsi="Times New Roman" w:cs="Times New Roman"/>
          <w:sz w:val="24"/>
          <w:szCs w:val="24"/>
        </w:rPr>
        <w:t xml:space="preserve"> They </w:t>
      </w:r>
      <w:r w:rsidR="003F77AD" w:rsidRPr="003D6034">
        <w:rPr>
          <w:rFonts w:ascii="Times New Roman" w:hAnsi="Times New Roman" w:cs="Times New Roman"/>
          <w:sz w:val="24"/>
          <w:szCs w:val="24"/>
        </w:rPr>
        <w:t>contain nutrients</w:t>
      </w:r>
      <w:r w:rsidR="003102FB" w:rsidRPr="003D6034">
        <w:rPr>
          <w:rFonts w:ascii="Times New Roman" w:hAnsi="Times New Roman" w:cs="Times New Roman"/>
          <w:sz w:val="24"/>
          <w:szCs w:val="24"/>
        </w:rPr>
        <w:t xml:space="preserve"> like </w:t>
      </w:r>
      <w:r w:rsidR="00B01385" w:rsidRPr="003D6034">
        <w:rPr>
          <w:rFonts w:ascii="Times New Roman" w:hAnsi="Times New Roman" w:cs="Times New Roman"/>
          <w:sz w:val="24"/>
          <w:szCs w:val="24"/>
        </w:rPr>
        <w:t>vitamin B</w:t>
      </w:r>
      <w:r w:rsidR="003102FB" w:rsidRPr="003D6034">
        <w:rPr>
          <w:rFonts w:ascii="Times New Roman" w:hAnsi="Times New Roman" w:cs="Times New Roman"/>
          <w:sz w:val="24"/>
          <w:szCs w:val="24"/>
        </w:rPr>
        <w:t>-com</w:t>
      </w:r>
      <w:r w:rsidR="00D32A36" w:rsidRPr="003D6034">
        <w:rPr>
          <w:rFonts w:ascii="Times New Roman" w:hAnsi="Times New Roman" w:cs="Times New Roman"/>
          <w:sz w:val="24"/>
          <w:szCs w:val="24"/>
        </w:rPr>
        <w:t>p</w:t>
      </w:r>
      <w:r w:rsidR="003102FB" w:rsidRPr="003D6034">
        <w:rPr>
          <w:rFonts w:ascii="Times New Roman" w:hAnsi="Times New Roman" w:cs="Times New Roman"/>
          <w:sz w:val="24"/>
          <w:szCs w:val="24"/>
        </w:rPr>
        <w:t>lex</w:t>
      </w:r>
      <w:r w:rsidR="00B01385" w:rsidRPr="003D6034">
        <w:rPr>
          <w:rFonts w:ascii="Times New Roman" w:hAnsi="Times New Roman" w:cs="Times New Roman"/>
          <w:sz w:val="24"/>
          <w:szCs w:val="24"/>
        </w:rPr>
        <w:t>, zinc, selenium, protein, pantothenic acid, copper, potassium, glycerol, mannitol, β-glucans, phosphorus, polysacch</w:t>
      </w:r>
      <w:r w:rsidR="008B0B56" w:rsidRPr="003D6034">
        <w:rPr>
          <w:rFonts w:ascii="Times New Roman" w:hAnsi="Times New Roman" w:cs="Times New Roman"/>
          <w:sz w:val="24"/>
          <w:szCs w:val="24"/>
        </w:rPr>
        <w:t>arides, ma</w:t>
      </w:r>
      <w:r w:rsidR="00CC5971" w:rsidRPr="003D6034">
        <w:rPr>
          <w:rFonts w:ascii="Times New Roman" w:hAnsi="Times New Roman" w:cs="Times New Roman"/>
          <w:sz w:val="24"/>
          <w:szCs w:val="24"/>
        </w:rPr>
        <w:t xml:space="preserve">gnesium etc. </w:t>
      </w:r>
      <w:r w:rsidR="00D32A36" w:rsidRPr="003D6034">
        <w:rPr>
          <w:rFonts w:ascii="Times New Roman" w:hAnsi="Times New Roman" w:cs="Times New Roman"/>
          <w:sz w:val="24"/>
          <w:szCs w:val="24"/>
        </w:rPr>
        <w:t xml:space="preserve"> The nutritional composition of mushrooms accounts for 50-65% on</w:t>
      </w:r>
      <w:r w:rsidR="003A61CF" w:rsidRPr="003D6034">
        <w:rPr>
          <w:rFonts w:ascii="Times New Roman" w:hAnsi="Times New Roman" w:cs="Times New Roman"/>
          <w:sz w:val="24"/>
          <w:szCs w:val="24"/>
        </w:rPr>
        <w:t xml:space="preserve"> a</w:t>
      </w:r>
      <w:r w:rsidR="00D32A36" w:rsidRPr="003D6034">
        <w:rPr>
          <w:rFonts w:ascii="Times New Roman" w:hAnsi="Times New Roman" w:cs="Times New Roman"/>
          <w:sz w:val="24"/>
          <w:szCs w:val="24"/>
        </w:rPr>
        <w:t xml:space="preserve"> dry weight basis. The sugars present include different monosaccharides and oligosaccharides.  Various alcoholic sugars like</w:t>
      </w:r>
      <w:r w:rsidR="00A424A8" w:rsidRPr="003D6034">
        <w:rPr>
          <w:rFonts w:ascii="Times New Roman" w:hAnsi="Times New Roman" w:cs="Times New Roman"/>
          <w:sz w:val="24"/>
          <w:szCs w:val="24"/>
        </w:rPr>
        <w:t xml:space="preserve"> mannitol and</w:t>
      </w:r>
      <w:r w:rsidR="00D32A36" w:rsidRPr="003D6034">
        <w:rPr>
          <w:rFonts w:ascii="Times New Roman" w:hAnsi="Times New Roman" w:cs="Times New Roman"/>
          <w:sz w:val="24"/>
          <w:szCs w:val="24"/>
        </w:rPr>
        <w:t xml:space="preserve"> trehalos</w:t>
      </w:r>
      <w:r w:rsidR="008E2A72" w:rsidRPr="003D6034">
        <w:rPr>
          <w:rFonts w:ascii="Times New Roman" w:hAnsi="Times New Roman" w:cs="Times New Roman"/>
          <w:sz w:val="24"/>
          <w:szCs w:val="24"/>
        </w:rPr>
        <w:t xml:space="preserve">e are also present in mushrooms </w:t>
      </w:r>
      <w:r w:rsidR="008E2A72" w:rsidRPr="00F03EF0">
        <w:rPr>
          <w:rFonts w:ascii="Times New Roman" w:hAnsi="Times New Roman" w:cs="Times New Roman"/>
          <w:bCs/>
          <w:sz w:val="24"/>
          <w:szCs w:val="24"/>
        </w:rPr>
        <w:t>(</w:t>
      </w:r>
      <w:r w:rsidR="00CA62C6" w:rsidRPr="00F03EF0">
        <w:rPr>
          <w:rFonts w:ascii="Times New Roman" w:hAnsi="Times New Roman" w:cs="Times New Roman"/>
          <w:bCs/>
          <w:sz w:val="24"/>
          <w:szCs w:val="24"/>
        </w:rPr>
        <w:t>Guthrie &amp; McDowell, 2003; Zhao, et al., 2019</w:t>
      </w:r>
      <w:r w:rsidR="008E2A72" w:rsidRPr="00F03EF0">
        <w:rPr>
          <w:rFonts w:ascii="Times New Roman" w:hAnsi="Times New Roman" w:cs="Times New Roman"/>
          <w:bCs/>
          <w:sz w:val="24"/>
          <w:szCs w:val="24"/>
        </w:rPr>
        <w:t>).</w:t>
      </w:r>
      <w:r w:rsidR="00D32A36" w:rsidRPr="00F03EF0">
        <w:rPr>
          <w:rFonts w:ascii="Times New Roman" w:hAnsi="Times New Roman" w:cs="Times New Roman"/>
          <w:bCs/>
          <w:sz w:val="24"/>
          <w:szCs w:val="24"/>
        </w:rPr>
        <w:t xml:space="preserve"> </w:t>
      </w:r>
      <w:r w:rsidR="00EA4FD1" w:rsidRPr="00F03EF0">
        <w:rPr>
          <w:rFonts w:ascii="Times New Roman" w:hAnsi="Times New Roman" w:cs="Times New Roman"/>
          <w:bCs/>
          <w:sz w:val="24"/>
          <w:szCs w:val="24"/>
        </w:rPr>
        <w:t>The protein content of mushrooms varies from</w:t>
      </w:r>
      <w:r w:rsidR="00B831C6" w:rsidRPr="00F03EF0">
        <w:rPr>
          <w:rFonts w:ascii="Times New Roman" w:hAnsi="Times New Roman" w:cs="Times New Roman"/>
          <w:bCs/>
          <w:sz w:val="24"/>
          <w:szCs w:val="24"/>
        </w:rPr>
        <w:t xml:space="preserve"> </w:t>
      </w:r>
      <w:r w:rsidR="00EA4FD1" w:rsidRPr="00F03EF0">
        <w:rPr>
          <w:rFonts w:ascii="Times New Roman" w:hAnsi="Times New Roman" w:cs="Times New Roman"/>
          <w:bCs/>
          <w:sz w:val="24"/>
          <w:szCs w:val="24"/>
        </w:rPr>
        <w:t>19-35% and the</w:t>
      </w:r>
      <w:r w:rsidR="00EB7256" w:rsidRPr="00F03EF0">
        <w:rPr>
          <w:rFonts w:ascii="Times New Roman" w:hAnsi="Times New Roman" w:cs="Times New Roman"/>
          <w:bCs/>
          <w:sz w:val="24"/>
          <w:szCs w:val="24"/>
        </w:rPr>
        <w:t xml:space="preserve"> fat content varies from 2-6% on</w:t>
      </w:r>
      <w:r w:rsidR="00EA4FD1" w:rsidRPr="00F03EF0">
        <w:rPr>
          <w:rFonts w:ascii="Times New Roman" w:hAnsi="Times New Roman" w:cs="Times New Roman"/>
          <w:bCs/>
          <w:sz w:val="24"/>
          <w:szCs w:val="24"/>
        </w:rPr>
        <w:t xml:space="preserve"> dry matter basis. </w:t>
      </w:r>
      <w:r w:rsidR="003857F2" w:rsidRPr="00F03EF0">
        <w:rPr>
          <w:rFonts w:ascii="Times New Roman" w:hAnsi="Times New Roman" w:cs="Times New Roman"/>
          <w:bCs/>
          <w:sz w:val="24"/>
          <w:szCs w:val="24"/>
        </w:rPr>
        <w:t>The mushroom contains poly</w:t>
      </w:r>
      <w:r w:rsidR="006634B1" w:rsidRPr="00F03EF0">
        <w:rPr>
          <w:rFonts w:ascii="Times New Roman" w:hAnsi="Times New Roman" w:cs="Times New Roman"/>
          <w:bCs/>
          <w:sz w:val="24"/>
          <w:szCs w:val="24"/>
        </w:rPr>
        <w:t>unsaturated fatty acids</w:t>
      </w:r>
      <w:r w:rsidR="00FA4D04" w:rsidRPr="00F03EF0">
        <w:rPr>
          <w:rFonts w:ascii="Times New Roman" w:hAnsi="Times New Roman" w:cs="Times New Roman"/>
          <w:bCs/>
          <w:sz w:val="24"/>
          <w:szCs w:val="24"/>
        </w:rPr>
        <w:t xml:space="preserve"> </w:t>
      </w:r>
      <w:r w:rsidR="00892810" w:rsidRPr="00F03EF0">
        <w:rPr>
          <w:rFonts w:ascii="Times New Roman" w:hAnsi="Times New Roman" w:cs="Times New Roman"/>
          <w:bCs/>
          <w:sz w:val="24"/>
          <w:szCs w:val="24"/>
        </w:rPr>
        <w:t>such as palmitic aci</w:t>
      </w:r>
      <w:r w:rsidR="004D67D3" w:rsidRPr="00F03EF0">
        <w:rPr>
          <w:rFonts w:ascii="Times New Roman" w:hAnsi="Times New Roman" w:cs="Times New Roman"/>
          <w:bCs/>
          <w:sz w:val="24"/>
          <w:szCs w:val="24"/>
        </w:rPr>
        <w:t>d, oleic acid and linoleic acid (</w:t>
      </w:r>
      <w:r w:rsidR="00CA62C6" w:rsidRPr="00F03EF0">
        <w:rPr>
          <w:rFonts w:ascii="Times New Roman" w:hAnsi="Times New Roman" w:cs="Times New Roman"/>
          <w:bCs/>
          <w:sz w:val="24"/>
          <w:szCs w:val="24"/>
        </w:rPr>
        <w:t>Zhang &amp;</w:t>
      </w:r>
      <w:r w:rsidR="00CA62C6" w:rsidRPr="003D6034">
        <w:rPr>
          <w:rFonts w:ascii="Times New Roman" w:hAnsi="Times New Roman" w:cs="Times New Roman"/>
          <w:bCs/>
          <w:sz w:val="24"/>
          <w:szCs w:val="24"/>
        </w:rPr>
        <w:t xml:space="preserve"> Ma, 2016)</w:t>
      </w:r>
      <w:r w:rsidR="004D67D3" w:rsidRPr="003D6034">
        <w:rPr>
          <w:rFonts w:ascii="Times New Roman" w:hAnsi="Times New Roman" w:cs="Times New Roman"/>
          <w:bCs/>
          <w:sz w:val="24"/>
          <w:szCs w:val="24"/>
        </w:rPr>
        <w:t>.</w:t>
      </w:r>
      <w:r w:rsidR="000367BC" w:rsidRPr="003D6034">
        <w:rPr>
          <w:rFonts w:ascii="Times New Roman" w:hAnsi="Times New Roman" w:cs="Times New Roman"/>
          <w:bCs/>
          <w:sz w:val="24"/>
          <w:szCs w:val="24"/>
        </w:rPr>
        <w:t xml:space="preserve"> Mushroom</w:t>
      </w:r>
      <w:r w:rsidR="00EE631A" w:rsidRPr="003D6034">
        <w:rPr>
          <w:rFonts w:ascii="Times New Roman" w:hAnsi="Times New Roman" w:cs="Times New Roman"/>
          <w:bCs/>
          <w:sz w:val="24"/>
          <w:szCs w:val="24"/>
        </w:rPr>
        <w:t>s</w:t>
      </w:r>
      <w:r w:rsidR="00EE631A" w:rsidRPr="003D6034">
        <w:rPr>
          <w:rFonts w:ascii="Times New Roman" w:hAnsi="Times New Roman" w:cs="Times New Roman"/>
          <w:sz w:val="24"/>
          <w:szCs w:val="24"/>
        </w:rPr>
        <w:t xml:space="preserve"> are</w:t>
      </w:r>
      <w:r w:rsidR="000367BC" w:rsidRPr="003D6034">
        <w:rPr>
          <w:rFonts w:ascii="Times New Roman" w:hAnsi="Times New Roman" w:cs="Times New Roman"/>
          <w:sz w:val="24"/>
          <w:szCs w:val="24"/>
        </w:rPr>
        <w:t xml:space="preserve"> rich </w:t>
      </w:r>
      <w:r w:rsidR="000367BC" w:rsidRPr="003D6034">
        <w:rPr>
          <w:rFonts w:ascii="Times New Roman" w:hAnsi="Times New Roman" w:cs="Times New Roman"/>
          <w:sz w:val="24"/>
          <w:szCs w:val="24"/>
        </w:rPr>
        <w:lastRenderedPageBreak/>
        <w:t>in vitamin D and are thought to be the only vegetarian source of vitamin D.</w:t>
      </w:r>
      <w:r w:rsidR="00C52E93" w:rsidRPr="003D6034">
        <w:rPr>
          <w:rFonts w:ascii="Times New Roman" w:hAnsi="Times New Roman" w:cs="Times New Roman"/>
          <w:sz w:val="24"/>
          <w:szCs w:val="24"/>
        </w:rPr>
        <w:t xml:space="preserve"> </w:t>
      </w:r>
      <w:r w:rsidR="002B4078" w:rsidRPr="003D6034">
        <w:rPr>
          <w:rFonts w:ascii="Times New Roman" w:hAnsi="Times New Roman" w:cs="Times New Roman"/>
          <w:sz w:val="24"/>
          <w:szCs w:val="24"/>
        </w:rPr>
        <w:t xml:space="preserve"> Edible mushrooms could be a source of many different </w:t>
      </w:r>
      <w:r w:rsidR="00925A94" w:rsidRPr="003D6034">
        <w:rPr>
          <w:rFonts w:ascii="Times New Roman" w:hAnsi="Times New Roman" w:cs="Times New Roman"/>
          <w:sz w:val="24"/>
          <w:szCs w:val="24"/>
        </w:rPr>
        <w:t>neutraceutical</w:t>
      </w:r>
      <w:r w:rsidR="002B4078" w:rsidRPr="003D6034">
        <w:rPr>
          <w:rFonts w:ascii="Times New Roman" w:hAnsi="Times New Roman" w:cs="Times New Roman"/>
          <w:sz w:val="24"/>
          <w:szCs w:val="24"/>
        </w:rPr>
        <w:t xml:space="preserve"> such as unsatur</w:t>
      </w:r>
      <w:r w:rsidR="001F6578" w:rsidRPr="003D6034">
        <w:rPr>
          <w:rFonts w:ascii="Times New Roman" w:hAnsi="Times New Roman" w:cs="Times New Roman"/>
          <w:sz w:val="24"/>
          <w:szCs w:val="24"/>
        </w:rPr>
        <w:t>at</w:t>
      </w:r>
      <w:r w:rsidR="002B4078" w:rsidRPr="003D6034">
        <w:rPr>
          <w:rFonts w:ascii="Times New Roman" w:hAnsi="Times New Roman" w:cs="Times New Roman"/>
          <w:sz w:val="24"/>
          <w:szCs w:val="24"/>
        </w:rPr>
        <w:t>ed fatty acids, phenolic compounds, tocopherols, ascorbic acid and carotenoids.</w:t>
      </w:r>
      <w:r w:rsidR="00CD4AA1" w:rsidRPr="003D6034">
        <w:rPr>
          <w:rFonts w:ascii="Times New Roman" w:hAnsi="Times New Roman" w:cs="Times New Roman"/>
          <w:sz w:val="24"/>
          <w:szCs w:val="24"/>
        </w:rPr>
        <w:t xml:space="preserve"> </w:t>
      </w:r>
      <w:r w:rsidR="00CC5971" w:rsidRPr="003D6034">
        <w:rPr>
          <w:rFonts w:ascii="Times New Roman" w:hAnsi="Times New Roman" w:cs="Times New Roman"/>
          <w:sz w:val="24"/>
          <w:szCs w:val="24"/>
        </w:rPr>
        <w:t xml:space="preserve">They contain various minerals that are required by </w:t>
      </w:r>
      <w:r w:rsidR="00B01385" w:rsidRPr="003D6034">
        <w:rPr>
          <w:rFonts w:ascii="Times New Roman" w:hAnsi="Times New Roman" w:cs="Times New Roman"/>
          <w:sz w:val="24"/>
          <w:szCs w:val="24"/>
        </w:rPr>
        <w:t xml:space="preserve">our body. </w:t>
      </w:r>
      <w:r w:rsidR="0020520F" w:rsidRPr="003D6034">
        <w:rPr>
          <w:rFonts w:ascii="Times New Roman" w:hAnsi="Times New Roman" w:cs="Times New Roman"/>
          <w:sz w:val="24"/>
          <w:szCs w:val="24"/>
        </w:rPr>
        <w:t xml:space="preserve"> Studies have sho</w:t>
      </w:r>
      <w:r w:rsidR="003F52EA" w:rsidRPr="003D6034">
        <w:rPr>
          <w:rFonts w:ascii="Times New Roman" w:hAnsi="Times New Roman" w:cs="Times New Roman"/>
          <w:sz w:val="24"/>
          <w:szCs w:val="24"/>
        </w:rPr>
        <w:t>wn th</w:t>
      </w:r>
      <w:r w:rsidR="00E10293" w:rsidRPr="003D6034">
        <w:rPr>
          <w:rFonts w:ascii="Times New Roman" w:hAnsi="Times New Roman" w:cs="Times New Roman"/>
          <w:sz w:val="24"/>
          <w:szCs w:val="24"/>
        </w:rPr>
        <w:t>eir</w:t>
      </w:r>
      <w:r w:rsidR="003F52EA" w:rsidRPr="003D6034">
        <w:rPr>
          <w:rFonts w:ascii="Times New Roman" w:hAnsi="Times New Roman" w:cs="Times New Roman"/>
          <w:sz w:val="24"/>
          <w:szCs w:val="24"/>
        </w:rPr>
        <w:t xml:space="preserve"> influential effects</w:t>
      </w:r>
      <w:r w:rsidR="0020520F" w:rsidRPr="003D6034">
        <w:rPr>
          <w:rFonts w:ascii="Times New Roman" w:hAnsi="Times New Roman" w:cs="Times New Roman"/>
          <w:sz w:val="24"/>
          <w:szCs w:val="24"/>
        </w:rPr>
        <w:t xml:space="preserve"> against malignancy</w:t>
      </w:r>
      <w:r w:rsidR="00E44A58" w:rsidRPr="003D6034">
        <w:rPr>
          <w:rFonts w:ascii="Times New Roman" w:hAnsi="Times New Roman" w:cs="Times New Roman"/>
          <w:sz w:val="24"/>
          <w:szCs w:val="24"/>
        </w:rPr>
        <w:t xml:space="preserve"> (cancer)</w:t>
      </w:r>
      <w:r w:rsidR="0020520F" w:rsidRPr="003D6034">
        <w:rPr>
          <w:rFonts w:ascii="Times New Roman" w:hAnsi="Times New Roman" w:cs="Times New Roman"/>
          <w:sz w:val="24"/>
          <w:szCs w:val="24"/>
        </w:rPr>
        <w:t xml:space="preserve">, </w:t>
      </w:r>
      <w:r w:rsidR="00406684" w:rsidRPr="003D6034">
        <w:rPr>
          <w:rFonts w:ascii="Times New Roman" w:hAnsi="Times New Roman" w:cs="Times New Roman"/>
          <w:sz w:val="24"/>
          <w:szCs w:val="24"/>
        </w:rPr>
        <w:t xml:space="preserve">cholesterol decrease, stress, </w:t>
      </w:r>
      <w:r w:rsidR="00F6630A" w:rsidRPr="003D6034">
        <w:rPr>
          <w:rFonts w:ascii="Times New Roman" w:hAnsi="Times New Roman" w:cs="Times New Roman"/>
          <w:sz w:val="24"/>
          <w:szCs w:val="24"/>
        </w:rPr>
        <w:t>sleeping disorder</w:t>
      </w:r>
      <w:r w:rsidR="00171856" w:rsidRPr="003D6034">
        <w:rPr>
          <w:rFonts w:ascii="Times New Roman" w:hAnsi="Times New Roman" w:cs="Times New Roman"/>
          <w:sz w:val="24"/>
          <w:szCs w:val="24"/>
        </w:rPr>
        <w:t>s</w:t>
      </w:r>
      <w:r w:rsidR="00F6630A" w:rsidRPr="003D6034">
        <w:rPr>
          <w:rFonts w:ascii="Times New Roman" w:hAnsi="Times New Roman" w:cs="Times New Roman"/>
          <w:sz w:val="24"/>
          <w:szCs w:val="24"/>
        </w:rPr>
        <w:t xml:space="preserve"> and asthma etc</w:t>
      </w:r>
      <w:r w:rsidR="006B4016" w:rsidRPr="003D6034">
        <w:rPr>
          <w:rFonts w:ascii="Times New Roman" w:hAnsi="Times New Roman" w:cs="Times New Roman"/>
          <w:sz w:val="24"/>
          <w:szCs w:val="24"/>
        </w:rPr>
        <w:t xml:space="preserve"> </w:t>
      </w:r>
      <w:r w:rsidR="00AC3B5F" w:rsidRPr="003D6034">
        <w:rPr>
          <w:rFonts w:ascii="Times New Roman" w:hAnsi="Times New Roman" w:cs="Times New Roman"/>
          <w:bCs/>
          <w:sz w:val="24"/>
          <w:szCs w:val="24"/>
        </w:rPr>
        <w:t>(</w:t>
      </w:r>
      <w:r w:rsidR="00CA62C6" w:rsidRPr="003D6034">
        <w:rPr>
          <w:rFonts w:ascii="Times New Roman" w:hAnsi="Times New Roman" w:cs="Times New Roman"/>
          <w:bCs/>
          <w:sz w:val="24"/>
          <w:szCs w:val="24"/>
        </w:rPr>
        <w:t>Liu &amp; Zhang, 2015</w:t>
      </w:r>
      <w:r w:rsidR="00AC3B5F" w:rsidRPr="003D6034">
        <w:rPr>
          <w:rFonts w:ascii="Times New Roman" w:hAnsi="Times New Roman" w:cs="Times New Roman"/>
          <w:bCs/>
          <w:sz w:val="24"/>
          <w:szCs w:val="24"/>
        </w:rPr>
        <w:t>).</w:t>
      </w:r>
      <w:r w:rsidR="008219A4" w:rsidRPr="003D6034">
        <w:rPr>
          <w:rFonts w:ascii="Times New Roman" w:hAnsi="Times New Roman" w:cs="Times New Roman"/>
          <w:b/>
          <w:sz w:val="24"/>
          <w:szCs w:val="24"/>
        </w:rPr>
        <w:t xml:space="preserve"> </w:t>
      </w:r>
      <w:r w:rsidR="004C74D1" w:rsidRPr="003D6034">
        <w:rPr>
          <w:rFonts w:ascii="Times New Roman" w:hAnsi="Times New Roman" w:cs="Times New Roman"/>
          <w:sz w:val="24"/>
          <w:szCs w:val="24"/>
        </w:rPr>
        <w:t>The high content of protein present in mushroom</w:t>
      </w:r>
      <w:r w:rsidR="00A732B6" w:rsidRPr="003D6034">
        <w:rPr>
          <w:rFonts w:ascii="Times New Roman" w:hAnsi="Times New Roman" w:cs="Times New Roman"/>
          <w:sz w:val="24"/>
          <w:szCs w:val="24"/>
        </w:rPr>
        <w:t>s</w:t>
      </w:r>
      <w:r w:rsidR="004C74D1" w:rsidRPr="003D6034">
        <w:rPr>
          <w:rFonts w:ascii="Times New Roman" w:hAnsi="Times New Roman" w:cs="Times New Roman"/>
          <w:sz w:val="24"/>
          <w:szCs w:val="24"/>
        </w:rPr>
        <w:t xml:space="preserve"> can be used to prevent</w:t>
      </w:r>
      <w:r w:rsidR="00710AA9" w:rsidRPr="003D6034">
        <w:rPr>
          <w:rFonts w:ascii="Times New Roman" w:hAnsi="Times New Roman" w:cs="Times New Roman"/>
          <w:sz w:val="24"/>
          <w:szCs w:val="24"/>
        </w:rPr>
        <w:t xml:space="preserve"> clinical and subclinical</w:t>
      </w:r>
      <w:r w:rsidR="00317A16" w:rsidRPr="003D6034">
        <w:rPr>
          <w:rFonts w:ascii="Times New Roman" w:hAnsi="Times New Roman" w:cs="Times New Roman"/>
          <w:sz w:val="24"/>
          <w:szCs w:val="24"/>
        </w:rPr>
        <w:t xml:space="preserve"> symptoms </w:t>
      </w:r>
      <w:r w:rsidR="00911073" w:rsidRPr="003D6034">
        <w:rPr>
          <w:rFonts w:ascii="Times New Roman" w:hAnsi="Times New Roman" w:cs="Times New Roman"/>
          <w:sz w:val="24"/>
          <w:szCs w:val="24"/>
        </w:rPr>
        <w:t>of protein</w:t>
      </w:r>
      <w:r w:rsidR="004C74D1" w:rsidRPr="003D6034">
        <w:rPr>
          <w:rFonts w:ascii="Times New Roman" w:hAnsi="Times New Roman" w:cs="Times New Roman"/>
          <w:sz w:val="24"/>
          <w:szCs w:val="24"/>
        </w:rPr>
        <w:t xml:space="preserve"> deficiencies.</w:t>
      </w:r>
      <w:r w:rsidR="004D1486" w:rsidRPr="003D6034">
        <w:rPr>
          <w:rFonts w:ascii="Times New Roman" w:hAnsi="Times New Roman" w:cs="Times New Roman"/>
          <w:sz w:val="24"/>
          <w:szCs w:val="24"/>
        </w:rPr>
        <w:t xml:space="preserve"> </w:t>
      </w:r>
      <w:r w:rsidR="00AC3D0A" w:rsidRPr="003D6034">
        <w:rPr>
          <w:rFonts w:ascii="Times New Roman" w:hAnsi="Times New Roman" w:cs="Times New Roman"/>
          <w:sz w:val="24"/>
          <w:szCs w:val="24"/>
        </w:rPr>
        <w:t>Their low carbohydrate and cholesterol content make them suitable for consumption in diabetic as</w:t>
      </w:r>
      <w:r w:rsidR="001E7082" w:rsidRPr="003D6034">
        <w:rPr>
          <w:rFonts w:ascii="Times New Roman" w:hAnsi="Times New Roman" w:cs="Times New Roman"/>
          <w:sz w:val="24"/>
          <w:szCs w:val="24"/>
        </w:rPr>
        <w:t xml:space="preserve"> well as cardiovascular disease</w:t>
      </w:r>
      <w:r w:rsidR="00AC3D0A" w:rsidRPr="003D6034">
        <w:rPr>
          <w:rFonts w:ascii="Times New Roman" w:hAnsi="Times New Roman" w:cs="Times New Roman"/>
          <w:sz w:val="24"/>
          <w:szCs w:val="24"/>
        </w:rPr>
        <w:t xml:space="preserve"> patients.</w:t>
      </w:r>
      <w:r w:rsidR="00484ED4" w:rsidRPr="003D6034">
        <w:rPr>
          <w:rFonts w:ascii="Times New Roman" w:hAnsi="Times New Roman" w:cs="Times New Roman"/>
          <w:sz w:val="24"/>
          <w:szCs w:val="24"/>
        </w:rPr>
        <w:t xml:space="preserve"> </w:t>
      </w:r>
      <w:r w:rsidR="00453353" w:rsidRPr="003D6034">
        <w:rPr>
          <w:rFonts w:ascii="Times New Roman" w:hAnsi="Times New Roman" w:cs="Times New Roman"/>
          <w:sz w:val="24"/>
          <w:szCs w:val="24"/>
        </w:rPr>
        <w:t xml:space="preserve">The </w:t>
      </w:r>
      <w:r w:rsidR="008D65FD" w:rsidRPr="003D6034">
        <w:rPr>
          <w:rFonts w:ascii="Times New Roman" w:hAnsi="Times New Roman" w:cs="Times New Roman"/>
          <w:sz w:val="24"/>
          <w:szCs w:val="24"/>
        </w:rPr>
        <w:t>mushrooms were</w:t>
      </w:r>
      <w:r w:rsidR="00453353" w:rsidRPr="003D6034">
        <w:rPr>
          <w:rFonts w:ascii="Times New Roman" w:hAnsi="Times New Roman" w:cs="Times New Roman"/>
          <w:sz w:val="24"/>
          <w:szCs w:val="24"/>
        </w:rPr>
        <w:t xml:space="preserve"> used in ethno-medicines or traditional medicines as they have remarkable potential for curing various health diseases.</w:t>
      </w:r>
      <w:r w:rsidR="009A7CF0" w:rsidRPr="003D6034">
        <w:rPr>
          <w:rFonts w:ascii="Times New Roman" w:hAnsi="Times New Roman" w:cs="Times New Roman"/>
          <w:sz w:val="24"/>
          <w:szCs w:val="24"/>
        </w:rPr>
        <w:t xml:space="preserve"> The biochemical compounds present in mushrooms plays an important role for contributing the various </w:t>
      </w:r>
      <w:r w:rsidR="00546074" w:rsidRPr="003D6034">
        <w:rPr>
          <w:rFonts w:ascii="Times New Roman" w:hAnsi="Times New Roman" w:cs="Times New Roman"/>
          <w:sz w:val="24"/>
          <w:szCs w:val="24"/>
        </w:rPr>
        <w:t>pharmacological</w:t>
      </w:r>
      <w:r w:rsidR="00ED69D8" w:rsidRPr="003D6034">
        <w:rPr>
          <w:rFonts w:ascii="Times New Roman" w:hAnsi="Times New Roman" w:cs="Times New Roman"/>
          <w:sz w:val="24"/>
          <w:szCs w:val="24"/>
        </w:rPr>
        <w:t xml:space="preserve"> roles of mushrooms</w:t>
      </w:r>
      <w:r w:rsidR="00A06D9B" w:rsidRPr="003D6034">
        <w:rPr>
          <w:rFonts w:ascii="Times New Roman" w:hAnsi="Times New Roman" w:cs="Times New Roman"/>
          <w:sz w:val="24"/>
          <w:szCs w:val="24"/>
        </w:rPr>
        <w:t xml:space="preserve"> </w:t>
      </w:r>
      <w:r w:rsidR="00F04CF9" w:rsidRPr="003D6034">
        <w:rPr>
          <w:rFonts w:ascii="Times New Roman" w:hAnsi="Times New Roman" w:cs="Times New Roman"/>
          <w:bCs/>
          <w:sz w:val="24"/>
          <w:szCs w:val="24"/>
        </w:rPr>
        <w:t>(</w:t>
      </w:r>
      <w:r w:rsidR="00CA62C6" w:rsidRPr="003D6034">
        <w:rPr>
          <w:rFonts w:ascii="Times New Roman" w:hAnsi="Times New Roman" w:cs="Times New Roman"/>
          <w:bCs/>
          <w:sz w:val="24"/>
          <w:szCs w:val="24"/>
        </w:rPr>
        <w:t>Sung et al., 2019</w:t>
      </w:r>
      <w:r w:rsidR="00F04CF9" w:rsidRPr="003D6034">
        <w:rPr>
          <w:rFonts w:ascii="Times New Roman" w:hAnsi="Times New Roman" w:cs="Times New Roman"/>
          <w:bCs/>
          <w:sz w:val="24"/>
          <w:szCs w:val="24"/>
        </w:rPr>
        <w:t>).</w:t>
      </w:r>
      <w:r w:rsidR="009A7CF0" w:rsidRPr="003D6034">
        <w:rPr>
          <w:rFonts w:ascii="Times New Roman" w:hAnsi="Times New Roman" w:cs="Times New Roman"/>
          <w:bCs/>
          <w:sz w:val="24"/>
          <w:szCs w:val="24"/>
        </w:rPr>
        <w:t xml:space="preserve"> The biochemical</w:t>
      </w:r>
      <w:r w:rsidR="009A7CF0" w:rsidRPr="003D6034">
        <w:rPr>
          <w:rFonts w:ascii="Times New Roman" w:hAnsi="Times New Roman" w:cs="Times New Roman"/>
          <w:sz w:val="24"/>
          <w:szCs w:val="24"/>
        </w:rPr>
        <w:t xml:space="preserve"> compou</w:t>
      </w:r>
      <w:r w:rsidR="00A84794" w:rsidRPr="003D6034">
        <w:rPr>
          <w:rFonts w:ascii="Times New Roman" w:hAnsi="Times New Roman" w:cs="Times New Roman"/>
          <w:sz w:val="24"/>
          <w:szCs w:val="24"/>
        </w:rPr>
        <w:t>nds present in mushroom include</w:t>
      </w:r>
      <w:r w:rsidR="009A7CF0" w:rsidRPr="003D6034">
        <w:rPr>
          <w:rFonts w:ascii="Times New Roman" w:hAnsi="Times New Roman" w:cs="Times New Roman"/>
          <w:sz w:val="24"/>
          <w:szCs w:val="24"/>
        </w:rPr>
        <w:t xml:space="preserve"> triterpenes, polysaccharides, germanium, adenosine, </w:t>
      </w:r>
      <w:proofErr w:type="spellStart"/>
      <w:r w:rsidR="009A7CF0" w:rsidRPr="003D6034">
        <w:rPr>
          <w:rFonts w:ascii="Times New Roman" w:hAnsi="Times New Roman" w:cs="Times New Roman"/>
          <w:sz w:val="24"/>
          <w:szCs w:val="24"/>
        </w:rPr>
        <w:t>ganoderic</w:t>
      </w:r>
      <w:proofErr w:type="spellEnd"/>
      <w:r w:rsidR="009A7CF0" w:rsidRPr="003D6034">
        <w:rPr>
          <w:rFonts w:ascii="Times New Roman" w:hAnsi="Times New Roman" w:cs="Times New Roman"/>
          <w:sz w:val="24"/>
          <w:szCs w:val="24"/>
        </w:rPr>
        <w:t xml:space="preserve"> quintessence, amino acids, nutrients,</w:t>
      </w:r>
      <w:r w:rsidR="001F2706" w:rsidRPr="003D6034">
        <w:rPr>
          <w:rFonts w:ascii="Times New Roman" w:hAnsi="Times New Roman" w:cs="Times New Roman"/>
          <w:sz w:val="24"/>
          <w:szCs w:val="24"/>
        </w:rPr>
        <w:t xml:space="preserve"> minerals</w:t>
      </w:r>
      <w:r w:rsidR="00324C73" w:rsidRPr="003D6034">
        <w:rPr>
          <w:rFonts w:ascii="Times New Roman" w:hAnsi="Times New Roman" w:cs="Times New Roman"/>
          <w:sz w:val="24"/>
          <w:szCs w:val="24"/>
        </w:rPr>
        <w:t>,</w:t>
      </w:r>
      <w:r w:rsidR="001F2706" w:rsidRPr="003D6034">
        <w:rPr>
          <w:rFonts w:ascii="Times New Roman" w:hAnsi="Times New Roman" w:cs="Times New Roman"/>
          <w:sz w:val="24"/>
          <w:szCs w:val="24"/>
        </w:rPr>
        <w:t xml:space="preserve"> beta-glu</w:t>
      </w:r>
      <w:r w:rsidR="009A7CF0" w:rsidRPr="003D6034">
        <w:rPr>
          <w:rFonts w:ascii="Times New Roman" w:hAnsi="Times New Roman" w:cs="Times New Roman"/>
          <w:sz w:val="24"/>
          <w:szCs w:val="24"/>
        </w:rPr>
        <w:t>can, heteroglycan, proteoglycan, and nucleotides.</w:t>
      </w:r>
      <w:r w:rsidR="005412CC" w:rsidRPr="003D6034">
        <w:rPr>
          <w:rFonts w:ascii="Times New Roman" w:hAnsi="Times New Roman" w:cs="Times New Roman"/>
          <w:sz w:val="24"/>
          <w:szCs w:val="24"/>
        </w:rPr>
        <w:t xml:space="preserve"> The various edible varieties</w:t>
      </w:r>
      <w:r w:rsidR="00841212" w:rsidRPr="003D6034">
        <w:rPr>
          <w:rFonts w:ascii="Times New Roman" w:hAnsi="Times New Roman" w:cs="Times New Roman"/>
          <w:sz w:val="24"/>
          <w:szCs w:val="24"/>
        </w:rPr>
        <w:t xml:space="preserve"> of mushrooms include</w:t>
      </w:r>
      <w:r w:rsidR="00431676" w:rsidRPr="003D6034">
        <w:rPr>
          <w:rFonts w:ascii="Times New Roman" w:hAnsi="Times New Roman" w:cs="Times New Roman"/>
          <w:sz w:val="24"/>
          <w:szCs w:val="24"/>
        </w:rPr>
        <w:t xml:space="preserve"> (Fig. 1)</w:t>
      </w:r>
      <w:r w:rsidR="00841212" w:rsidRPr="003D6034">
        <w:rPr>
          <w:rFonts w:ascii="Times New Roman" w:hAnsi="Times New Roman" w:cs="Times New Roman"/>
          <w:sz w:val="24"/>
          <w:szCs w:val="24"/>
        </w:rPr>
        <w:t>:</w:t>
      </w:r>
    </w:p>
    <w:p w14:paraId="6774F527" w14:textId="77777777" w:rsidR="00841212" w:rsidRPr="003D6034" w:rsidRDefault="00841212" w:rsidP="003D6034">
      <w:pPr>
        <w:pStyle w:val="ListParagraph"/>
        <w:numPr>
          <w:ilvl w:val="0"/>
          <w:numId w:val="1"/>
        </w:numPr>
        <w:spacing w:line="240" w:lineRule="auto"/>
        <w:jc w:val="both"/>
        <w:rPr>
          <w:rFonts w:ascii="Times New Roman" w:hAnsi="Times New Roman" w:cs="Times New Roman"/>
          <w:sz w:val="24"/>
          <w:szCs w:val="24"/>
        </w:rPr>
      </w:pPr>
      <w:r w:rsidRPr="003D6034">
        <w:rPr>
          <w:rFonts w:ascii="Times New Roman" w:hAnsi="Times New Roman" w:cs="Times New Roman"/>
          <w:sz w:val="24"/>
          <w:szCs w:val="24"/>
        </w:rPr>
        <w:t>Button mushroom</w:t>
      </w:r>
    </w:p>
    <w:p w14:paraId="0CEDB961" w14:textId="77777777" w:rsidR="00841212" w:rsidRPr="003D6034" w:rsidRDefault="00841212" w:rsidP="003D6034">
      <w:pPr>
        <w:pStyle w:val="ListParagraph"/>
        <w:numPr>
          <w:ilvl w:val="0"/>
          <w:numId w:val="1"/>
        </w:numPr>
        <w:spacing w:line="240" w:lineRule="auto"/>
        <w:jc w:val="both"/>
        <w:rPr>
          <w:rFonts w:ascii="Times New Roman" w:hAnsi="Times New Roman" w:cs="Times New Roman"/>
          <w:sz w:val="24"/>
          <w:szCs w:val="24"/>
        </w:rPr>
      </w:pPr>
      <w:r w:rsidRPr="003D6034">
        <w:rPr>
          <w:rFonts w:ascii="Times New Roman" w:hAnsi="Times New Roman" w:cs="Times New Roman"/>
          <w:sz w:val="24"/>
          <w:szCs w:val="24"/>
        </w:rPr>
        <w:t>Hedgehog mushroom</w:t>
      </w:r>
    </w:p>
    <w:p w14:paraId="16ED7A69" w14:textId="77777777" w:rsidR="00140E8E" w:rsidRPr="003D6034" w:rsidRDefault="003205B5" w:rsidP="003D6034">
      <w:pPr>
        <w:pStyle w:val="ListParagraph"/>
        <w:numPr>
          <w:ilvl w:val="0"/>
          <w:numId w:val="1"/>
        </w:numPr>
        <w:spacing w:line="240" w:lineRule="auto"/>
        <w:jc w:val="both"/>
        <w:rPr>
          <w:rFonts w:ascii="Times New Roman" w:hAnsi="Times New Roman" w:cs="Times New Roman"/>
          <w:sz w:val="24"/>
          <w:szCs w:val="24"/>
        </w:rPr>
      </w:pPr>
      <w:r w:rsidRPr="003D6034">
        <w:rPr>
          <w:rFonts w:ascii="Times New Roman" w:hAnsi="Times New Roman" w:cs="Times New Roman"/>
          <w:sz w:val="24"/>
          <w:szCs w:val="24"/>
        </w:rPr>
        <w:t>Oy</w:t>
      </w:r>
      <w:r w:rsidR="003D19FE" w:rsidRPr="003D6034">
        <w:rPr>
          <w:rFonts w:ascii="Times New Roman" w:hAnsi="Times New Roman" w:cs="Times New Roman"/>
          <w:sz w:val="24"/>
          <w:szCs w:val="24"/>
        </w:rPr>
        <w:t>ster mushroom</w:t>
      </w:r>
    </w:p>
    <w:p w14:paraId="2F7DBC27" w14:textId="77777777" w:rsidR="00D93B85" w:rsidRPr="003D6034" w:rsidRDefault="00D93B85" w:rsidP="003D6034">
      <w:pPr>
        <w:pStyle w:val="ListParagraph"/>
        <w:numPr>
          <w:ilvl w:val="0"/>
          <w:numId w:val="1"/>
        </w:numPr>
        <w:spacing w:line="240" w:lineRule="auto"/>
        <w:jc w:val="both"/>
        <w:rPr>
          <w:rFonts w:ascii="Times New Roman" w:hAnsi="Times New Roman" w:cs="Times New Roman"/>
          <w:sz w:val="24"/>
          <w:szCs w:val="24"/>
        </w:rPr>
      </w:pPr>
      <w:r w:rsidRPr="003D6034">
        <w:rPr>
          <w:rFonts w:ascii="Times New Roman" w:hAnsi="Times New Roman" w:cs="Times New Roman"/>
          <w:sz w:val="24"/>
          <w:szCs w:val="24"/>
        </w:rPr>
        <w:t>Morel mushroom</w:t>
      </w:r>
    </w:p>
    <w:p w14:paraId="05A7EBE1" w14:textId="77777777" w:rsidR="00D93B85" w:rsidRPr="003D6034" w:rsidRDefault="00D93B85" w:rsidP="003D6034">
      <w:pPr>
        <w:pStyle w:val="ListParagraph"/>
        <w:numPr>
          <w:ilvl w:val="0"/>
          <w:numId w:val="1"/>
        </w:numPr>
        <w:spacing w:line="240" w:lineRule="auto"/>
        <w:jc w:val="both"/>
        <w:rPr>
          <w:rFonts w:ascii="Times New Roman" w:hAnsi="Times New Roman" w:cs="Times New Roman"/>
          <w:sz w:val="24"/>
          <w:szCs w:val="24"/>
        </w:rPr>
      </w:pPr>
      <w:r w:rsidRPr="003D6034">
        <w:rPr>
          <w:rFonts w:ascii="Times New Roman" w:hAnsi="Times New Roman" w:cs="Times New Roman"/>
          <w:sz w:val="24"/>
          <w:szCs w:val="24"/>
        </w:rPr>
        <w:t>Shiitake mushroom</w:t>
      </w:r>
    </w:p>
    <w:p w14:paraId="1610C3B3" w14:textId="77777777" w:rsidR="003C2D19" w:rsidRPr="003D6034" w:rsidRDefault="003C2D19" w:rsidP="003D6034">
      <w:pPr>
        <w:pStyle w:val="ListParagraph"/>
        <w:numPr>
          <w:ilvl w:val="0"/>
          <w:numId w:val="1"/>
        </w:numPr>
        <w:spacing w:line="240" w:lineRule="auto"/>
        <w:jc w:val="both"/>
        <w:rPr>
          <w:rFonts w:ascii="Times New Roman" w:hAnsi="Times New Roman" w:cs="Times New Roman"/>
          <w:sz w:val="24"/>
          <w:szCs w:val="24"/>
        </w:rPr>
      </w:pPr>
      <w:proofErr w:type="spellStart"/>
      <w:r w:rsidRPr="003D6034">
        <w:rPr>
          <w:rFonts w:ascii="Times New Roman" w:hAnsi="Times New Roman" w:cs="Times New Roman"/>
          <w:sz w:val="24"/>
          <w:szCs w:val="24"/>
        </w:rPr>
        <w:t>Maitaki</w:t>
      </w:r>
      <w:proofErr w:type="spellEnd"/>
      <w:r w:rsidRPr="003D6034">
        <w:rPr>
          <w:rFonts w:ascii="Times New Roman" w:hAnsi="Times New Roman" w:cs="Times New Roman"/>
          <w:sz w:val="24"/>
          <w:szCs w:val="24"/>
        </w:rPr>
        <w:t xml:space="preserve"> mushroom</w:t>
      </w:r>
    </w:p>
    <w:p w14:paraId="1C305CE8" w14:textId="77777777" w:rsidR="00D93B85" w:rsidRPr="003D6034" w:rsidRDefault="00757527" w:rsidP="003D6034">
      <w:pPr>
        <w:pStyle w:val="ListParagraph"/>
        <w:numPr>
          <w:ilvl w:val="0"/>
          <w:numId w:val="1"/>
        </w:numPr>
        <w:spacing w:line="240" w:lineRule="auto"/>
        <w:jc w:val="both"/>
        <w:rPr>
          <w:rFonts w:ascii="Times New Roman" w:hAnsi="Times New Roman" w:cs="Times New Roman"/>
          <w:sz w:val="24"/>
          <w:szCs w:val="24"/>
        </w:rPr>
      </w:pPr>
      <w:r w:rsidRPr="003D6034">
        <w:rPr>
          <w:rFonts w:ascii="Times New Roman" w:hAnsi="Times New Roman" w:cs="Times New Roman"/>
          <w:sz w:val="24"/>
          <w:szCs w:val="24"/>
        </w:rPr>
        <w:t>Paddy straw</w:t>
      </w:r>
      <w:r w:rsidR="00D93B85" w:rsidRPr="003D6034">
        <w:rPr>
          <w:rFonts w:ascii="Times New Roman" w:hAnsi="Times New Roman" w:cs="Times New Roman"/>
          <w:sz w:val="24"/>
          <w:szCs w:val="24"/>
        </w:rPr>
        <w:t xml:space="preserve"> mushroom</w:t>
      </w:r>
    </w:p>
    <w:p w14:paraId="0668F093" w14:textId="77777777" w:rsidR="00D93B85" w:rsidRPr="003D6034" w:rsidRDefault="00D93B85" w:rsidP="003D6034">
      <w:pPr>
        <w:pStyle w:val="ListParagraph"/>
        <w:numPr>
          <w:ilvl w:val="0"/>
          <w:numId w:val="1"/>
        </w:numPr>
        <w:spacing w:line="240" w:lineRule="auto"/>
        <w:jc w:val="both"/>
        <w:rPr>
          <w:rFonts w:ascii="Times New Roman" w:hAnsi="Times New Roman" w:cs="Times New Roman"/>
          <w:sz w:val="24"/>
          <w:szCs w:val="24"/>
        </w:rPr>
      </w:pPr>
      <w:r w:rsidRPr="003D6034">
        <w:rPr>
          <w:rFonts w:ascii="Times New Roman" w:hAnsi="Times New Roman" w:cs="Times New Roman"/>
          <w:sz w:val="24"/>
          <w:szCs w:val="24"/>
        </w:rPr>
        <w:t>Lobster mushroom</w:t>
      </w:r>
    </w:p>
    <w:p w14:paraId="02E1E50A" w14:textId="77777777" w:rsidR="00D93B85" w:rsidRPr="003D6034" w:rsidRDefault="00712EEA" w:rsidP="003D6034">
      <w:pPr>
        <w:pStyle w:val="ListParagraph"/>
        <w:numPr>
          <w:ilvl w:val="0"/>
          <w:numId w:val="1"/>
        </w:numPr>
        <w:spacing w:line="240" w:lineRule="auto"/>
        <w:jc w:val="both"/>
        <w:rPr>
          <w:rFonts w:ascii="Times New Roman" w:hAnsi="Times New Roman" w:cs="Times New Roman"/>
          <w:sz w:val="24"/>
          <w:szCs w:val="24"/>
        </w:rPr>
      </w:pPr>
      <w:r w:rsidRPr="003D6034">
        <w:rPr>
          <w:rFonts w:ascii="Times New Roman" w:hAnsi="Times New Roman" w:cs="Times New Roman"/>
          <w:sz w:val="24"/>
          <w:szCs w:val="24"/>
        </w:rPr>
        <w:t>Enoki mushroom</w:t>
      </w:r>
    </w:p>
    <w:p w14:paraId="2F1C5580" w14:textId="77777777" w:rsidR="00712EEA" w:rsidRPr="003D6034" w:rsidRDefault="003D19FE" w:rsidP="003D6034">
      <w:pPr>
        <w:pStyle w:val="ListParagraph"/>
        <w:numPr>
          <w:ilvl w:val="0"/>
          <w:numId w:val="1"/>
        </w:numPr>
        <w:spacing w:line="240" w:lineRule="auto"/>
        <w:jc w:val="both"/>
        <w:rPr>
          <w:rFonts w:ascii="Times New Roman" w:hAnsi="Times New Roman" w:cs="Times New Roman"/>
          <w:sz w:val="24"/>
          <w:szCs w:val="24"/>
        </w:rPr>
      </w:pPr>
      <w:proofErr w:type="spellStart"/>
      <w:r w:rsidRPr="003D6034">
        <w:rPr>
          <w:rFonts w:ascii="Times New Roman" w:hAnsi="Times New Roman" w:cs="Times New Roman"/>
          <w:sz w:val="24"/>
          <w:szCs w:val="24"/>
        </w:rPr>
        <w:t>Lingzhi</w:t>
      </w:r>
      <w:proofErr w:type="spellEnd"/>
      <w:r w:rsidR="00712EEA" w:rsidRPr="003D6034">
        <w:rPr>
          <w:rFonts w:ascii="Times New Roman" w:hAnsi="Times New Roman" w:cs="Times New Roman"/>
          <w:sz w:val="24"/>
          <w:szCs w:val="24"/>
        </w:rPr>
        <w:t xml:space="preserve"> mushroom</w:t>
      </w:r>
    </w:p>
    <w:p w14:paraId="6D08D110" w14:textId="77777777" w:rsidR="00B13833" w:rsidRPr="003D6034" w:rsidRDefault="00A4437B" w:rsidP="003D6034">
      <w:pPr>
        <w:pStyle w:val="ListParagraph"/>
        <w:numPr>
          <w:ilvl w:val="0"/>
          <w:numId w:val="1"/>
        </w:numPr>
        <w:spacing w:line="240" w:lineRule="auto"/>
        <w:jc w:val="both"/>
        <w:rPr>
          <w:rFonts w:ascii="Times New Roman" w:hAnsi="Times New Roman" w:cs="Times New Roman"/>
          <w:sz w:val="24"/>
          <w:szCs w:val="24"/>
        </w:rPr>
      </w:pPr>
      <w:r w:rsidRPr="003D6034">
        <w:rPr>
          <w:rFonts w:ascii="Times New Roman" w:hAnsi="Times New Roman" w:cs="Times New Roman"/>
          <w:sz w:val="24"/>
          <w:szCs w:val="24"/>
        </w:rPr>
        <w:t>Shimeji mushroom</w:t>
      </w:r>
    </w:p>
    <w:p w14:paraId="06494130" w14:textId="77777777" w:rsidR="00AD370E" w:rsidRDefault="00AD370E" w:rsidP="00213FE0">
      <w:pPr>
        <w:pStyle w:val="ListParagraph"/>
        <w:spacing w:line="240" w:lineRule="auto"/>
        <w:rPr>
          <w:rFonts w:ascii="Times New Roman" w:hAnsi="Times New Roman" w:cs="Times New Roman"/>
          <w:b/>
          <w:bCs/>
          <w:sz w:val="24"/>
          <w:szCs w:val="24"/>
          <w:lang w:val="en-US"/>
        </w:rPr>
      </w:pPr>
    </w:p>
    <w:p w14:paraId="435670FB" w14:textId="77777777" w:rsidR="00AD370E" w:rsidRDefault="00AD370E" w:rsidP="00213FE0">
      <w:pPr>
        <w:pStyle w:val="ListParagraph"/>
        <w:spacing w:line="240" w:lineRule="auto"/>
        <w:rPr>
          <w:rFonts w:ascii="Times New Roman" w:hAnsi="Times New Roman" w:cs="Times New Roman"/>
          <w:b/>
          <w:bCs/>
          <w:sz w:val="24"/>
          <w:szCs w:val="24"/>
          <w:lang w:val="en-US"/>
        </w:rPr>
      </w:pPr>
    </w:p>
    <w:p w14:paraId="66391CE8" w14:textId="77777777" w:rsidR="00AD370E" w:rsidRDefault="00AD370E" w:rsidP="00213FE0">
      <w:pPr>
        <w:pStyle w:val="ListParagraph"/>
        <w:spacing w:line="240" w:lineRule="auto"/>
        <w:rPr>
          <w:rFonts w:ascii="Times New Roman" w:hAnsi="Times New Roman" w:cs="Times New Roman"/>
          <w:b/>
          <w:bCs/>
          <w:sz w:val="24"/>
          <w:szCs w:val="24"/>
          <w:lang w:val="en-US"/>
        </w:rPr>
      </w:pPr>
    </w:p>
    <w:p w14:paraId="3816D450" w14:textId="77777777" w:rsidR="00AD370E" w:rsidRDefault="00AD370E" w:rsidP="00213FE0">
      <w:pPr>
        <w:pStyle w:val="ListParagraph"/>
        <w:spacing w:line="240" w:lineRule="auto"/>
        <w:rPr>
          <w:rFonts w:ascii="Times New Roman" w:hAnsi="Times New Roman" w:cs="Times New Roman"/>
          <w:b/>
          <w:bCs/>
          <w:sz w:val="24"/>
          <w:szCs w:val="24"/>
          <w:lang w:val="en-US"/>
        </w:rPr>
      </w:pPr>
    </w:p>
    <w:p w14:paraId="5EDBC758" w14:textId="77777777" w:rsidR="00AD370E" w:rsidRDefault="00AD370E" w:rsidP="00213FE0">
      <w:pPr>
        <w:pStyle w:val="ListParagraph"/>
        <w:spacing w:line="240" w:lineRule="auto"/>
        <w:rPr>
          <w:rFonts w:ascii="Times New Roman" w:hAnsi="Times New Roman" w:cs="Times New Roman"/>
          <w:b/>
          <w:bCs/>
          <w:sz w:val="24"/>
          <w:szCs w:val="24"/>
          <w:lang w:val="en-US"/>
        </w:rPr>
      </w:pPr>
    </w:p>
    <w:p w14:paraId="307B6358" w14:textId="77777777" w:rsidR="00AD370E" w:rsidRDefault="00AD370E" w:rsidP="00213FE0">
      <w:pPr>
        <w:pStyle w:val="ListParagraph"/>
        <w:spacing w:line="240" w:lineRule="auto"/>
        <w:rPr>
          <w:rFonts w:ascii="Times New Roman" w:hAnsi="Times New Roman" w:cs="Times New Roman"/>
          <w:b/>
          <w:bCs/>
          <w:sz w:val="24"/>
          <w:szCs w:val="24"/>
          <w:lang w:val="en-US"/>
        </w:rPr>
      </w:pPr>
    </w:p>
    <w:p w14:paraId="089F01C9" w14:textId="77777777" w:rsidR="00AD370E" w:rsidRDefault="00AD370E" w:rsidP="00213FE0">
      <w:pPr>
        <w:pStyle w:val="ListParagraph"/>
        <w:spacing w:line="240" w:lineRule="auto"/>
        <w:rPr>
          <w:rFonts w:ascii="Times New Roman" w:hAnsi="Times New Roman" w:cs="Times New Roman"/>
          <w:b/>
          <w:bCs/>
          <w:sz w:val="24"/>
          <w:szCs w:val="24"/>
          <w:lang w:val="en-US"/>
        </w:rPr>
      </w:pPr>
    </w:p>
    <w:p w14:paraId="57143530" w14:textId="77777777" w:rsidR="00AD370E" w:rsidRDefault="00AD370E" w:rsidP="00213FE0">
      <w:pPr>
        <w:pStyle w:val="ListParagraph"/>
        <w:spacing w:line="240" w:lineRule="auto"/>
        <w:rPr>
          <w:rFonts w:ascii="Times New Roman" w:hAnsi="Times New Roman" w:cs="Times New Roman"/>
          <w:b/>
          <w:bCs/>
          <w:sz w:val="24"/>
          <w:szCs w:val="24"/>
          <w:lang w:val="en-US"/>
        </w:rPr>
      </w:pPr>
    </w:p>
    <w:p w14:paraId="3D4962FB" w14:textId="77777777" w:rsidR="00AD370E" w:rsidRDefault="00AD370E" w:rsidP="00213FE0">
      <w:pPr>
        <w:pStyle w:val="ListParagraph"/>
        <w:spacing w:line="240" w:lineRule="auto"/>
        <w:rPr>
          <w:rFonts w:ascii="Times New Roman" w:hAnsi="Times New Roman" w:cs="Times New Roman"/>
          <w:b/>
          <w:bCs/>
          <w:sz w:val="24"/>
          <w:szCs w:val="24"/>
          <w:lang w:val="en-US"/>
        </w:rPr>
      </w:pPr>
    </w:p>
    <w:p w14:paraId="43670A47" w14:textId="77777777" w:rsidR="00AD370E" w:rsidRDefault="00AD370E" w:rsidP="00213FE0">
      <w:pPr>
        <w:pStyle w:val="ListParagraph"/>
        <w:spacing w:line="240" w:lineRule="auto"/>
        <w:rPr>
          <w:rFonts w:ascii="Times New Roman" w:hAnsi="Times New Roman" w:cs="Times New Roman"/>
          <w:b/>
          <w:bCs/>
          <w:sz w:val="24"/>
          <w:szCs w:val="24"/>
          <w:lang w:val="en-US"/>
        </w:rPr>
      </w:pPr>
    </w:p>
    <w:p w14:paraId="6302307D" w14:textId="77777777" w:rsidR="00AD370E" w:rsidRDefault="00AD370E" w:rsidP="00213FE0">
      <w:pPr>
        <w:pStyle w:val="ListParagraph"/>
        <w:spacing w:line="240" w:lineRule="auto"/>
        <w:rPr>
          <w:rFonts w:ascii="Times New Roman" w:hAnsi="Times New Roman" w:cs="Times New Roman"/>
          <w:b/>
          <w:bCs/>
          <w:sz w:val="24"/>
          <w:szCs w:val="24"/>
          <w:lang w:val="en-US"/>
        </w:rPr>
      </w:pPr>
    </w:p>
    <w:p w14:paraId="660B1E6C" w14:textId="77777777" w:rsidR="00AD370E" w:rsidRDefault="00AD370E" w:rsidP="00213FE0">
      <w:pPr>
        <w:pStyle w:val="ListParagraph"/>
        <w:spacing w:line="240" w:lineRule="auto"/>
        <w:rPr>
          <w:rFonts w:ascii="Times New Roman" w:hAnsi="Times New Roman" w:cs="Times New Roman"/>
          <w:b/>
          <w:bCs/>
          <w:sz w:val="24"/>
          <w:szCs w:val="24"/>
          <w:lang w:val="en-US"/>
        </w:rPr>
      </w:pPr>
    </w:p>
    <w:tbl>
      <w:tblPr>
        <w:tblStyle w:val="TableGrid"/>
        <w:tblpPr w:leftFromText="180" w:rightFromText="180" w:vertAnchor="text" w:horzAnchor="margin" w:tblpY="-756"/>
        <w:tblW w:w="8910" w:type="dxa"/>
        <w:tblLook w:val="04A0" w:firstRow="1" w:lastRow="0" w:firstColumn="1" w:lastColumn="0" w:noHBand="0" w:noVBand="1"/>
      </w:tblPr>
      <w:tblGrid>
        <w:gridCol w:w="3126"/>
        <w:gridCol w:w="2826"/>
        <w:gridCol w:w="2958"/>
      </w:tblGrid>
      <w:tr w:rsidR="00AD370E" w:rsidRPr="003D6034" w14:paraId="7E89044C" w14:textId="77777777" w:rsidTr="00DB1064">
        <w:trPr>
          <w:trHeight w:val="468"/>
        </w:trPr>
        <w:tc>
          <w:tcPr>
            <w:tcW w:w="3126" w:type="dxa"/>
          </w:tcPr>
          <w:p w14:paraId="539B0E78" w14:textId="77777777" w:rsidR="00AD370E" w:rsidRPr="003D6034" w:rsidRDefault="00AD370E" w:rsidP="00DB1064">
            <w:pPr>
              <w:jc w:val="both"/>
              <w:rPr>
                <w:rFonts w:ascii="Times New Roman" w:hAnsi="Times New Roman" w:cs="Times New Roman"/>
                <w:sz w:val="24"/>
                <w:szCs w:val="24"/>
                <w:lang w:val="en-US"/>
              </w:rPr>
            </w:pPr>
            <w:r w:rsidRPr="003D6034">
              <w:rPr>
                <w:rFonts w:ascii="Times New Roman" w:hAnsi="Times New Roman" w:cs="Times New Roman"/>
                <w:noProof/>
                <w:sz w:val="24"/>
                <w:szCs w:val="24"/>
                <w:lang w:eastAsia="en-IN"/>
              </w:rPr>
              <w:lastRenderedPageBreak/>
              <w:drawing>
                <wp:inline distT="0" distB="0" distL="0" distR="0" wp14:anchorId="46F5DEF0" wp14:editId="61766FAF">
                  <wp:extent cx="1454463" cy="1413836"/>
                  <wp:effectExtent l="0" t="0" r="0" b="0"/>
                  <wp:docPr id="39600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0731" name="Picture 39600731"/>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84505" cy="1443039"/>
                          </a:xfrm>
                          <a:prstGeom prst="rect">
                            <a:avLst/>
                          </a:prstGeom>
                          <a:ln>
                            <a:noFill/>
                          </a:ln>
                          <a:effectLst>
                            <a:softEdge rad="112500"/>
                          </a:effectLst>
                        </pic:spPr>
                      </pic:pic>
                    </a:graphicData>
                  </a:graphic>
                </wp:inline>
              </w:drawing>
            </w:r>
          </w:p>
          <w:p w14:paraId="7E86E762" w14:textId="77777777" w:rsidR="00AD370E" w:rsidRPr="003D6034" w:rsidRDefault="00AD370E" w:rsidP="00DB1064">
            <w:pPr>
              <w:jc w:val="both"/>
              <w:rPr>
                <w:rFonts w:ascii="Times New Roman" w:hAnsi="Times New Roman" w:cs="Times New Roman"/>
                <w:sz w:val="24"/>
                <w:szCs w:val="24"/>
                <w:lang w:val="en-US"/>
              </w:rPr>
            </w:pPr>
            <w:r w:rsidRPr="003D6034">
              <w:rPr>
                <w:rFonts w:ascii="Times New Roman" w:hAnsi="Times New Roman" w:cs="Times New Roman"/>
                <w:sz w:val="24"/>
                <w:szCs w:val="24"/>
                <w:lang w:val="en-US"/>
              </w:rPr>
              <w:t xml:space="preserve">Button Mushroom </w:t>
            </w:r>
          </w:p>
          <w:p w14:paraId="186799FB" w14:textId="77777777" w:rsidR="00AD370E" w:rsidRPr="003D6034" w:rsidRDefault="00AD370E" w:rsidP="00DB1064">
            <w:pPr>
              <w:jc w:val="both"/>
              <w:rPr>
                <w:rFonts w:ascii="Times New Roman" w:hAnsi="Times New Roman" w:cs="Times New Roman"/>
                <w:sz w:val="24"/>
                <w:szCs w:val="24"/>
                <w:lang w:val="en-US"/>
              </w:rPr>
            </w:pPr>
            <w:r w:rsidRPr="003D6034">
              <w:rPr>
                <w:rFonts w:ascii="Times New Roman" w:hAnsi="Times New Roman" w:cs="Times New Roman"/>
                <w:sz w:val="24"/>
                <w:szCs w:val="24"/>
                <w:lang w:val="en-US"/>
              </w:rPr>
              <w:t>(</w:t>
            </w:r>
            <w:r w:rsidRPr="003D6034">
              <w:rPr>
                <w:rFonts w:ascii="Times New Roman" w:hAnsi="Times New Roman" w:cs="Times New Roman"/>
                <w:i/>
                <w:sz w:val="24"/>
                <w:szCs w:val="24"/>
              </w:rPr>
              <w:t>Agaricus bisporus</w:t>
            </w:r>
            <w:r w:rsidRPr="003D6034">
              <w:rPr>
                <w:rFonts w:ascii="Times New Roman" w:hAnsi="Times New Roman" w:cs="Times New Roman"/>
                <w:sz w:val="24"/>
                <w:szCs w:val="24"/>
                <w:lang w:val="en-US"/>
              </w:rPr>
              <w:t>)</w:t>
            </w:r>
          </w:p>
        </w:tc>
        <w:tc>
          <w:tcPr>
            <w:tcW w:w="2826" w:type="dxa"/>
          </w:tcPr>
          <w:p w14:paraId="598B03EE" w14:textId="77777777" w:rsidR="00AD370E" w:rsidRPr="003D6034" w:rsidRDefault="00AD370E" w:rsidP="00DB1064">
            <w:pPr>
              <w:jc w:val="both"/>
              <w:rPr>
                <w:rFonts w:ascii="Times New Roman" w:hAnsi="Times New Roman" w:cs="Times New Roman"/>
                <w:noProof/>
                <w:sz w:val="24"/>
                <w:szCs w:val="24"/>
                <w:lang w:val="en-US"/>
              </w:rPr>
            </w:pPr>
            <w:r w:rsidRPr="003D6034">
              <w:rPr>
                <w:rFonts w:ascii="Times New Roman" w:hAnsi="Times New Roman" w:cs="Times New Roman"/>
                <w:noProof/>
                <w:sz w:val="24"/>
                <w:szCs w:val="24"/>
                <w:lang w:eastAsia="en-IN"/>
              </w:rPr>
              <w:drawing>
                <wp:inline distT="0" distB="0" distL="0" distR="0" wp14:anchorId="17A765E4" wp14:editId="0BFCA317">
                  <wp:extent cx="1650672" cy="1324099"/>
                  <wp:effectExtent l="0" t="0" r="6985" b="0"/>
                  <wp:docPr id="1597910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10459" name="Picture 15979104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404" cy="1328697"/>
                          </a:xfrm>
                          <a:prstGeom prst="rect">
                            <a:avLst/>
                          </a:prstGeom>
                          <a:ln>
                            <a:noFill/>
                          </a:ln>
                          <a:effectLst>
                            <a:softEdge rad="112500"/>
                          </a:effectLst>
                        </pic:spPr>
                      </pic:pic>
                    </a:graphicData>
                  </a:graphic>
                </wp:inline>
              </w:drawing>
            </w:r>
          </w:p>
          <w:p w14:paraId="4522A1D2" w14:textId="77777777" w:rsidR="00AD370E" w:rsidRPr="003D6034" w:rsidRDefault="00AD370E" w:rsidP="00DB1064">
            <w:pPr>
              <w:jc w:val="both"/>
              <w:rPr>
                <w:rFonts w:ascii="Times New Roman" w:hAnsi="Times New Roman" w:cs="Times New Roman"/>
                <w:sz w:val="24"/>
                <w:szCs w:val="24"/>
              </w:rPr>
            </w:pPr>
            <w:r w:rsidRPr="003D6034">
              <w:rPr>
                <w:rFonts w:ascii="Times New Roman" w:hAnsi="Times New Roman" w:cs="Times New Roman"/>
                <w:sz w:val="24"/>
                <w:szCs w:val="24"/>
              </w:rPr>
              <w:t>Hedgehog Mushroom</w:t>
            </w:r>
          </w:p>
          <w:p w14:paraId="5CA6BF64" w14:textId="77777777" w:rsidR="00AD370E" w:rsidRPr="003D6034" w:rsidRDefault="00AD370E" w:rsidP="00DB1064">
            <w:pPr>
              <w:jc w:val="both"/>
              <w:rPr>
                <w:rFonts w:ascii="Times New Roman" w:hAnsi="Times New Roman" w:cs="Times New Roman"/>
                <w:sz w:val="24"/>
                <w:szCs w:val="24"/>
                <w:lang w:val="en-US"/>
              </w:rPr>
            </w:pPr>
            <w:r w:rsidRPr="003D6034">
              <w:rPr>
                <w:rFonts w:ascii="Times New Roman" w:hAnsi="Times New Roman" w:cs="Times New Roman"/>
                <w:sz w:val="24"/>
                <w:szCs w:val="24"/>
              </w:rPr>
              <w:t>(</w:t>
            </w:r>
            <w:proofErr w:type="spellStart"/>
            <w:r w:rsidRPr="003D6034">
              <w:rPr>
                <w:rFonts w:ascii="Times New Roman" w:hAnsi="Times New Roman" w:cs="Times New Roman"/>
                <w:i/>
                <w:sz w:val="24"/>
                <w:szCs w:val="24"/>
              </w:rPr>
              <w:t>Hydnum</w:t>
            </w:r>
            <w:proofErr w:type="spellEnd"/>
            <w:r w:rsidRPr="003D6034">
              <w:rPr>
                <w:rFonts w:ascii="Times New Roman" w:hAnsi="Times New Roman" w:cs="Times New Roman"/>
                <w:i/>
                <w:sz w:val="24"/>
                <w:szCs w:val="24"/>
              </w:rPr>
              <w:t xml:space="preserve"> </w:t>
            </w:r>
            <w:proofErr w:type="spellStart"/>
            <w:r w:rsidRPr="003D6034">
              <w:rPr>
                <w:rFonts w:ascii="Times New Roman" w:hAnsi="Times New Roman" w:cs="Times New Roman"/>
                <w:i/>
                <w:sz w:val="24"/>
                <w:szCs w:val="24"/>
              </w:rPr>
              <w:t>repandum</w:t>
            </w:r>
            <w:proofErr w:type="spellEnd"/>
            <w:r w:rsidRPr="003D6034">
              <w:rPr>
                <w:rFonts w:ascii="Times New Roman" w:hAnsi="Times New Roman" w:cs="Times New Roman"/>
                <w:iCs/>
                <w:sz w:val="24"/>
                <w:szCs w:val="24"/>
              </w:rPr>
              <w:t>)</w:t>
            </w:r>
          </w:p>
        </w:tc>
        <w:tc>
          <w:tcPr>
            <w:tcW w:w="2958" w:type="dxa"/>
          </w:tcPr>
          <w:p w14:paraId="040951D3" w14:textId="77777777" w:rsidR="00AD370E" w:rsidRPr="003D6034" w:rsidRDefault="00AD370E" w:rsidP="00DB1064">
            <w:pPr>
              <w:jc w:val="both"/>
              <w:rPr>
                <w:rFonts w:ascii="Times New Roman" w:hAnsi="Times New Roman" w:cs="Times New Roman"/>
                <w:sz w:val="24"/>
                <w:szCs w:val="24"/>
                <w:lang w:val="en-US"/>
              </w:rPr>
            </w:pPr>
            <w:r w:rsidRPr="003D6034">
              <w:rPr>
                <w:rFonts w:ascii="Times New Roman" w:hAnsi="Times New Roman" w:cs="Times New Roman"/>
                <w:noProof/>
                <w:sz w:val="24"/>
                <w:szCs w:val="24"/>
                <w:lang w:eastAsia="en-IN"/>
              </w:rPr>
              <w:drawing>
                <wp:inline distT="0" distB="0" distL="0" distR="0" wp14:anchorId="760952DD" wp14:editId="5EBCDA40">
                  <wp:extent cx="1741586" cy="1306286"/>
                  <wp:effectExtent l="0" t="0" r="0" b="8255"/>
                  <wp:docPr id="294101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01702" name="Picture 2941017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5511" cy="1339233"/>
                          </a:xfrm>
                          <a:prstGeom prst="rect">
                            <a:avLst/>
                          </a:prstGeom>
                          <a:ln>
                            <a:noFill/>
                          </a:ln>
                          <a:effectLst>
                            <a:softEdge rad="112500"/>
                          </a:effectLst>
                        </pic:spPr>
                      </pic:pic>
                    </a:graphicData>
                  </a:graphic>
                </wp:inline>
              </w:drawing>
            </w:r>
          </w:p>
          <w:p w14:paraId="7494ADBE" w14:textId="77777777" w:rsidR="00AD370E" w:rsidRPr="003D6034" w:rsidRDefault="00AD370E" w:rsidP="00DB1064">
            <w:pPr>
              <w:jc w:val="both"/>
              <w:rPr>
                <w:rFonts w:ascii="Times New Roman" w:hAnsi="Times New Roman" w:cs="Times New Roman"/>
                <w:sz w:val="24"/>
                <w:szCs w:val="24"/>
              </w:rPr>
            </w:pPr>
            <w:r w:rsidRPr="003D6034">
              <w:rPr>
                <w:rFonts w:ascii="Times New Roman" w:hAnsi="Times New Roman" w:cs="Times New Roman"/>
                <w:sz w:val="24"/>
                <w:szCs w:val="24"/>
              </w:rPr>
              <w:t xml:space="preserve">Oyster Mushroom </w:t>
            </w:r>
          </w:p>
          <w:p w14:paraId="06DA44AB" w14:textId="77777777" w:rsidR="00AD370E" w:rsidRPr="003D6034" w:rsidRDefault="00AD370E" w:rsidP="00DB1064">
            <w:pPr>
              <w:jc w:val="both"/>
              <w:rPr>
                <w:rFonts w:ascii="Times New Roman" w:hAnsi="Times New Roman" w:cs="Times New Roman"/>
                <w:sz w:val="24"/>
                <w:szCs w:val="24"/>
                <w:lang w:val="en-US"/>
              </w:rPr>
            </w:pPr>
            <w:r w:rsidRPr="003D6034">
              <w:rPr>
                <w:rFonts w:ascii="Times New Roman" w:hAnsi="Times New Roman" w:cs="Times New Roman"/>
                <w:sz w:val="24"/>
                <w:szCs w:val="24"/>
              </w:rPr>
              <w:t>(</w:t>
            </w:r>
            <w:r w:rsidRPr="003D6034">
              <w:rPr>
                <w:rFonts w:ascii="Times New Roman" w:hAnsi="Times New Roman" w:cs="Times New Roman"/>
                <w:i/>
                <w:sz w:val="24"/>
                <w:szCs w:val="24"/>
              </w:rPr>
              <w:t>Pleurotus ostreatus</w:t>
            </w:r>
            <w:r w:rsidRPr="003D6034">
              <w:rPr>
                <w:rFonts w:ascii="Times New Roman" w:hAnsi="Times New Roman" w:cs="Times New Roman"/>
                <w:iCs/>
                <w:sz w:val="24"/>
                <w:szCs w:val="24"/>
              </w:rPr>
              <w:t>)</w:t>
            </w:r>
          </w:p>
        </w:tc>
      </w:tr>
      <w:tr w:rsidR="00AD370E" w:rsidRPr="003D6034" w14:paraId="57351763" w14:textId="77777777" w:rsidTr="00DB1064">
        <w:trPr>
          <w:trHeight w:val="3012"/>
        </w:trPr>
        <w:tc>
          <w:tcPr>
            <w:tcW w:w="3126" w:type="dxa"/>
          </w:tcPr>
          <w:p w14:paraId="6976CFF1" w14:textId="77777777" w:rsidR="00AD370E" w:rsidRPr="003D6034" w:rsidRDefault="00AD370E" w:rsidP="00DB1064">
            <w:pPr>
              <w:jc w:val="both"/>
              <w:rPr>
                <w:rFonts w:ascii="Times New Roman" w:hAnsi="Times New Roman" w:cs="Times New Roman"/>
                <w:sz w:val="24"/>
                <w:szCs w:val="24"/>
                <w:lang w:val="en-US"/>
              </w:rPr>
            </w:pPr>
          </w:p>
          <w:p w14:paraId="0E1445F7" w14:textId="77777777" w:rsidR="00AD370E" w:rsidRPr="003D6034" w:rsidRDefault="00AD370E" w:rsidP="00DB1064">
            <w:pPr>
              <w:jc w:val="both"/>
              <w:rPr>
                <w:rFonts w:ascii="Times New Roman" w:hAnsi="Times New Roman" w:cs="Times New Roman"/>
                <w:noProof/>
                <w:sz w:val="24"/>
                <w:szCs w:val="24"/>
                <w:lang w:val="en-US"/>
              </w:rPr>
            </w:pPr>
            <w:r w:rsidRPr="003D6034">
              <w:rPr>
                <w:rFonts w:ascii="Times New Roman" w:hAnsi="Times New Roman" w:cs="Times New Roman"/>
                <w:noProof/>
                <w:sz w:val="24"/>
                <w:szCs w:val="24"/>
                <w:lang w:eastAsia="en-IN"/>
              </w:rPr>
              <w:drawing>
                <wp:inline distT="0" distB="0" distL="0" distR="0" wp14:anchorId="0E0DADBB" wp14:editId="3DCEA8AA">
                  <wp:extent cx="1431925" cy="1483684"/>
                  <wp:effectExtent l="0" t="0" r="0" b="2540"/>
                  <wp:docPr id="741126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26920" name="Picture 7411269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6025" cy="1508655"/>
                          </a:xfrm>
                          <a:prstGeom prst="rect">
                            <a:avLst/>
                          </a:prstGeom>
                          <a:ln>
                            <a:noFill/>
                          </a:ln>
                          <a:effectLst>
                            <a:softEdge rad="112500"/>
                          </a:effectLst>
                        </pic:spPr>
                      </pic:pic>
                    </a:graphicData>
                  </a:graphic>
                </wp:inline>
              </w:drawing>
            </w:r>
          </w:p>
          <w:p w14:paraId="3ACCE069" w14:textId="77777777" w:rsidR="00AD370E" w:rsidRPr="003D6034" w:rsidRDefault="00AD370E" w:rsidP="00DB1064">
            <w:pPr>
              <w:jc w:val="both"/>
              <w:rPr>
                <w:rFonts w:ascii="Times New Roman" w:hAnsi="Times New Roman" w:cs="Times New Roman"/>
                <w:sz w:val="24"/>
                <w:szCs w:val="24"/>
              </w:rPr>
            </w:pPr>
            <w:r w:rsidRPr="003D6034">
              <w:rPr>
                <w:rFonts w:ascii="Times New Roman" w:hAnsi="Times New Roman" w:cs="Times New Roman"/>
                <w:sz w:val="24"/>
                <w:szCs w:val="24"/>
              </w:rPr>
              <w:t>Morel Mushroom</w:t>
            </w:r>
          </w:p>
          <w:p w14:paraId="60C9E127" w14:textId="77777777" w:rsidR="00AD370E" w:rsidRPr="003D6034" w:rsidRDefault="00AD370E" w:rsidP="00DB1064">
            <w:pPr>
              <w:jc w:val="both"/>
              <w:rPr>
                <w:rFonts w:ascii="Times New Roman" w:hAnsi="Times New Roman" w:cs="Times New Roman"/>
                <w:sz w:val="24"/>
                <w:szCs w:val="24"/>
                <w:lang w:val="en-US"/>
              </w:rPr>
            </w:pPr>
            <w:r w:rsidRPr="003D6034">
              <w:rPr>
                <w:rFonts w:ascii="Times New Roman" w:hAnsi="Times New Roman" w:cs="Times New Roman"/>
                <w:sz w:val="24"/>
                <w:szCs w:val="24"/>
              </w:rPr>
              <w:t>(</w:t>
            </w:r>
            <w:r w:rsidRPr="003D6034">
              <w:rPr>
                <w:rFonts w:ascii="Times New Roman" w:hAnsi="Times New Roman" w:cs="Times New Roman"/>
                <w:i/>
                <w:sz w:val="24"/>
                <w:szCs w:val="24"/>
              </w:rPr>
              <w:t>Morchella esculenta</w:t>
            </w:r>
            <w:r w:rsidRPr="003D6034">
              <w:rPr>
                <w:rFonts w:ascii="Times New Roman" w:hAnsi="Times New Roman" w:cs="Times New Roman"/>
                <w:iCs/>
                <w:sz w:val="24"/>
                <w:szCs w:val="24"/>
              </w:rPr>
              <w:t>)</w:t>
            </w:r>
          </w:p>
        </w:tc>
        <w:tc>
          <w:tcPr>
            <w:tcW w:w="2826" w:type="dxa"/>
          </w:tcPr>
          <w:p w14:paraId="3BCF7A2C" w14:textId="77777777" w:rsidR="00AD370E" w:rsidRPr="003D6034" w:rsidRDefault="00AD370E" w:rsidP="00DB1064">
            <w:pPr>
              <w:jc w:val="both"/>
              <w:rPr>
                <w:rFonts w:ascii="Times New Roman" w:hAnsi="Times New Roman" w:cs="Times New Roman"/>
                <w:sz w:val="24"/>
                <w:szCs w:val="24"/>
                <w:lang w:val="en-US"/>
              </w:rPr>
            </w:pPr>
            <w:r w:rsidRPr="003D6034">
              <w:rPr>
                <w:rFonts w:ascii="Times New Roman" w:hAnsi="Times New Roman" w:cs="Times New Roman"/>
                <w:noProof/>
                <w:sz w:val="24"/>
                <w:szCs w:val="24"/>
                <w:lang w:eastAsia="en-IN"/>
              </w:rPr>
              <w:drawing>
                <wp:inline distT="0" distB="0" distL="0" distR="0" wp14:anchorId="3C295168" wp14:editId="1824DFD8">
                  <wp:extent cx="1362974" cy="1684905"/>
                  <wp:effectExtent l="0" t="0" r="8890" b="0"/>
                  <wp:docPr id="613237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3775" name="Picture 6132377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6284" cy="1726083"/>
                          </a:xfrm>
                          <a:prstGeom prst="rect">
                            <a:avLst/>
                          </a:prstGeom>
                          <a:ln>
                            <a:noFill/>
                          </a:ln>
                          <a:effectLst>
                            <a:softEdge rad="112500"/>
                          </a:effectLst>
                        </pic:spPr>
                      </pic:pic>
                    </a:graphicData>
                  </a:graphic>
                </wp:inline>
              </w:drawing>
            </w:r>
          </w:p>
          <w:p w14:paraId="218EBE22" w14:textId="77777777" w:rsidR="00AD370E" w:rsidRPr="003D6034" w:rsidRDefault="00AD370E" w:rsidP="00DB1064">
            <w:pPr>
              <w:jc w:val="both"/>
              <w:rPr>
                <w:rFonts w:ascii="Times New Roman" w:hAnsi="Times New Roman" w:cs="Times New Roman"/>
                <w:iCs/>
                <w:sz w:val="24"/>
                <w:szCs w:val="24"/>
                <w:lang w:val="en-US"/>
              </w:rPr>
            </w:pPr>
            <w:r w:rsidRPr="003D6034">
              <w:rPr>
                <w:rFonts w:ascii="Times New Roman" w:hAnsi="Times New Roman" w:cs="Times New Roman"/>
                <w:sz w:val="24"/>
                <w:szCs w:val="24"/>
              </w:rPr>
              <w:t>Shiitake Mushroom (</w:t>
            </w:r>
            <w:r w:rsidRPr="003D6034">
              <w:rPr>
                <w:rFonts w:ascii="Times New Roman" w:hAnsi="Times New Roman" w:cs="Times New Roman"/>
                <w:i/>
                <w:sz w:val="24"/>
                <w:szCs w:val="24"/>
              </w:rPr>
              <w:t>Lentinula edodes</w:t>
            </w:r>
            <w:r w:rsidRPr="003D6034">
              <w:rPr>
                <w:rFonts w:ascii="Times New Roman" w:hAnsi="Times New Roman" w:cs="Times New Roman"/>
                <w:iCs/>
                <w:sz w:val="24"/>
                <w:szCs w:val="24"/>
              </w:rPr>
              <w:t>)</w:t>
            </w:r>
          </w:p>
        </w:tc>
        <w:tc>
          <w:tcPr>
            <w:tcW w:w="2958" w:type="dxa"/>
          </w:tcPr>
          <w:p w14:paraId="7C20D126" w14:textId="77777777" w:rsidR="00AD370E" w:rsidRPr="003D6034" w:rsidRDefault="00AD370E" w:rsidP="00DB1064">
            <w:pPr>
              <w:jc w:val="both"/>
              <w:rPr>
                <w:rFonts w:ascii="Times New Roman" w:hAnsi="Times New Roman" w:cs="Times New Roman"/>
                <w:sz w:val="24"/>
                <w:szCs w:val="24"/>
                <w:lang w:val="en-US"/>
              </w:rPr>
            </w:pPr>
            <w:r w:rsidRPr="003D6034">
              <w:rPr>
                <w:rFonts w:ascii="Times New Roman" w:hAnsi="Times New Roman" w:cs="Times New Roman"/>
                <w:noProof/>
                <w:sz w:val="24"/>
                <w:szCs w:val="24"/>
                <w:lang w:eastAsia="en-IN"/>
              </w:rPr>
              <w:drawing>
                <wp:inline distT="0" distB="0" distL="0" distR="0" wp14:anchorId="59AC2BDF" wp14:editId="3D1BF203">
                  <wp:extent cx="1190445" cy="1651982"/>
                  <wp:effectExtent l="0" t="0" r="0" b="5715"/>
                  <wp:docPr id="12700780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78092" name="Picture 127007809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4972" cy="1686019"/>
                          </a:xfrm>
                          <a:prstGeom prst="rect">
                            <a:avLst/>
                          </a:prstGeom>
                          <a:ln>
                            <a:noFill/>
                          </a:ln>
                          <a:effectLst>
                            <a:softEdge rad="112500"/>
                          </a:effectLst>
                        </pic:spPr>
                      </pic:pic>
                    </a:graphicData>
                  </a:graphic>
                </wp:inline>
              </w:drawing>
            </w:r>
          </w:p>
          <w:p w14:paraId="1204A4DB" w14:textId="77777777" w:rsidR="00AD370E" w:rsidRPr="003D6034" w:rsidRDefault="00AD370E" w:rsidP="00DB1064">
            <w:pPr>
              <w:jc w:val="both"/>
              <w:rPr>
                <w:rFonts w:ascii="Times New Roman" w:hAnsi="Times New Roman" w:cs="Times New Roman"/>
                <w:iCs/>
                <w:sz w:val="24"/>
                <w:szCs w:val="24"/>
                <w:lang w:val="en-US"/>
              </w:rPr>
            </w:pPr>
            <w:r w:rsidRPr="003D6034">
              <w:rPr>
                <w:rFonts w:ascii="Times New Roman" w:hAnsi="Times New Roman" w:cs="Times New Roman"/>
                <w:sz w:val="24"/>
                <w:szCs w:val="24"/>
              </w:rPr>
              <w:t>Paddy Straw Mushroom (</w:t>
            </w:r>
            <w:proofErr w:type="spellStart"/>
            <w:r w:rsidRPr="003D6034">
              <w:rPr>
                <w:rFonts w:ascii="Times New Roman" w:hAnsi="Times New Roman" w:cs="Times New Roman"/>
                <w:i/>
                <w:sz w:val="24"/>
                <w:szCs w:val="24"/>
              </w:rPr>
              <w:t>Volvariella</w:t>
            </w:r>
            <w:proofErr w:type="spellEnd"/>
            <w:r w:rsidRPr="003D6034">
              <w:rPr>
                <w:rFonts w:ascii="Times New Roman" w:hAnsi="Times New Roman" w:cs="Times New Roman"/>
                <w:i/>
                <w:sz w:val="24"/>
                <w:szCs w:val="24"/>
              </w:rPr>
              <w:t xml:space="preserve"> </w:t>
            </w:r>
            <w:proofErr w:type="spellStart"/>
            <w:r w:rsidRPr="003D6034">
              <w:rPr>
                <w:rFonts w:ascii="Times New Roman" w:hAnsi="Times New Roman" w:cs="Times New Roman"/>
                <w:i/>
                <w:sz w:val="24"/>
                <w:szCs w:val="24"/>
              </w:rPr>
              <w:t>volvacea</w:t>
            </w:r>
            <w:proofErr w:type="spellEnd"/>
            <w:r w:rsidRPr="003D6034">
              <w:rPr>
                <w:rFonts w:ascii="Times New Roman" w:hAnsi="Times New Roman" w:cs="Times New Roman"/>
                <w:iCs/>
                <w:sz w:val="24"/>
                <w:szCs w:val="24"/>
              </w:rPr>
              <w:t>)</w:t>
            </w:r>
          </w:p>
        </w:tc>
      </w:tr>
      <w:tr w:rsidR="00AD370E" w:rsidRPr="003D6034" w14:paraId="662C25D5" w14:textId="77777777" w:rsidTr="00DB1064">
        <w:trPr>
          <w:trHeight w:val="468"/>
        </w:trPr>
        <w:tc>
          <w:tcPr>
            <w:tcW w:w="3126" w:type="dxa"/>
          </w:tcPr>
          <w:p w14:paraId="2ACF02CA" w14:textId="77777777" w:rsidR="00AD370E" w:rsidRPr="003D6034" w:rsidRDefault="00AD370E" w:rsidP="00DB1064">
            <w:pPr>
              <w:jc w:val="both"/>
              <w:rPr>
                <w:rFonts w:ascii="Times New Roman" w:hAnsi="Times New Roman" w:cs="Times New Roman"/>
                <w:sz w:val="24"/>
                <w:szCs w:val="24"/>
                <w:lang w:val="en-US"/>
              </w:rPr>
            </w:pPr>
            <w:r w:rsidRPr="003D6034">
              <w:rPr>
                <w:rFonts w:ascii="Times New Roman" w:hAnsi="Times New Roman" w:cs="Times New Roman"/>
                <w:noProof/>
                <w:sz w:val="24"/>
                <w:szCs w:val="24"/>
                <w:lang w:eastAsia="en-IN"/>
              </w:rPr>
              <w:drawing>
                <wp:inline distT="0" distB="0" distL="0" distR="0" wp14:anchorId="74203B6C" wp14:editId="13949260">
                  <wp:extent cx="1844693" cy="1224951"/>
                  <wp:effectExtent l="0" t="0" r="3175" b="0"/>
                  <wp:docPr id="11164146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14604" name="Picture 111641460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2713" cy="1243558"/>
                          </a:xfrm>
                          <a:prstGeom prst="rect">
                            <a:avLst/>
                          </a:prstGeom>
                          <a:ln>
                            <a:noFill/>
                          </a:ln>
                          <a:effectLst>
                            <a:softEdge rad="112500"/>
                          </a:effectLst>
                        </pic:spPr>
                      </pic:pic>
                    </a:graphicData>
                  </a:graphic>
                </wp:inline>
              </w:drawing>
            </w:r>
          </w:p>
          <w:p w14:paraId="62AAC058" w14:textId="77777777" w:rsidR="00AD370E" w:rsidRPr="003D6034" w:rsidRDefault="00AD370E" w:rsidP="00DB1064">
            <w:pPr>
              <w:jc w:val="both"/>
              <w:rPr>
                <w:rFonts w:ascii="Times New Roman" w:hAnsi="Times New Roman" w:cs="Times New Roman"/>
                <w:iCs/>
                <w:sz w:val="24"/>
                <w:szCs w:val="24"/>
                <w:lang w:val="en-US"/>
              </w:rPr>
            </w:pPr>
            <w:r w:rsidRPr="003D6034">
              <w:rPr>
                <w:rFonts w:ascii="Times New Roman" w:hAnsi="Times New Roman" w:cs="Times New Roman"/>
                <w:sz w:val="24"/>
                <w:szCs w:val="24"/>
              </w:rPr>
              <w:t>Lobster Mushroom (</w:t>
            </w:r>
            <w:proofErr w:type="spellStart"/>
            <w:r w:rsidRPr="003D6034">
              <w:rPr>
                <w:rFonts w:ascii="Times New Roman" w:hAnsi="Times New Roman" w:cs="Times New Roman"/>
                <w:i/>
                <w:sz w:val="24"/>
                <w:szCs w:val="24"/>
              </w:rPr>
              <w:t>Hypomyces</w:t>
            </w:r>
            <w:proofErr w:type="spellEnd"/>
            <w:r w:rsidRPr="003D6034">
              <w:rPr>
                <w:rFonts w:ascii="Times New Roman" w:hAnsi="Times New Roman" w:cs="Times New Roman"/>
                <w:i/>
                <w:sz w:val="24"/>
                <w:szCs w:val="24"/>
              </w:rPr>
              <w:t xml:space="preserve"> </w:t>
            </w:r>
            <w:proofErr w:type="spellStart"/>
            <w:r w:rsidRPr="003D6034">
              <w:rPr>
                <w:rFonts w:ascii="Times New Roman" w:hAnsi="Times New Roman" w:cs="Times New Roman"/>
                <w:i/>
                <w:sz w:val="24"/>
                <w:szCs w:val="24"/>
              </w:rPr>
              <w:t>lactiforum</w:t>
            </w:r>
            <w:proofErr w:type="spellEnd"/>
            <w:r w:rsidRPr="003D6034">
              <w:rPr>
                <w:rFonts w:ascii="Times New Roman" w:hAnsi="Times New Roman" w:cs="Times New Roman"/>
                <w:iCs/>
                <w:sz w:val="24"/>
                <w:szCs w:val="24"/>
              </w:rPr>
              <w:t>)</w:t>
            </w:r>
          </w:p>
        </w:tc>
        <w:tc>
          <w:tcPr>
            <w:tcW w:w="2826" w:type="dxa"/>
          </w:tcPr>
          <w:p w14:paraId="4BA1DC51" w14:textId="77777777" w:rsidR="00AD370E" w:rsidRPr="003D6034" w:rsidRDefault="00AD370E" w:rsidP="00DB1064">
            <w:pPr>
              <w:jc w:val="both"/>
              <w:rPr>
                <w:rFonts w:ascii="Times New Roman" w:hAnsi="Times New Roman" w:cs="Times New Roman"/>
                <w:sz w:val="24"/>
                <w:szCs w:val="24"/>
                <w:lang w:val="en-US"/>
              </w:rPr>
            </w:pPr>
            <w:r w:rsidRPr="003D6034">
              <w:rPr>
                <w:rFonts w:ascii="Times New Roman" w:hAnsi="Times New Roman" w:cs="Times New Roman"/>
                <w:noProof/>
                <w:sz w:val="24"/>
                <w:szCs w:val="24"/>
                <w:lang w:eastAsia="en-IN"/>
              </w:rPr>
              <w:drawing>
                <wp:inline distT="0" distB="0" distL="0" distR="0" wp14:anchorId="45C03555" wp14:editId="79CACA27">
                  <wp:extent cx="1270000" cy="1267011"/>
                  <wp:effectExtent l="0" t="0" r="6350" b="9525"/>
                  <wp:docPr id="21174074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07402" name="Picture 211740740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6709" cy="1283680"/>
                          </a:xfrm>
                          <a:prstGeom prst="rect">
                            <a:avLst/>
                          </a:prstGeom>
                          <a:ln>
                            <a:noFill/>
                          </a:ln>
                          <a:effectLst>
                            <a:softEdge rad="112500"/>
                          </a:effectLst>
                        </pic:spPr>
                      </pic:pic>
                    </a:graphicData>
                  </a:graphic>
                </wp:inline>
              </w:drawing>
            </w:r>
          </w:p>
          <w:p w14:paraId="1B8DDBEE" w14:textId="77777777" w:rsidR="00AD370E" w:rsidRPr="003D6034" w:rsidRDefault="00AD370E" w:rsidP="00DB1064">
            <w:pPr>
              <w:jc w:val="both"/>
              <w:rPr>
                <w:rFonts w:ascii="Times New Roman" w:hAnsi="Times New Roman" w:cs="Times New Roman"/>
                <w:iCs/>
                <w:sz w:val="24"/>
                <w:szCs w:val="24"/>
                <w:lang w:val="en-US"/>
              </w:rPr>
            </w:pPr>
            <w:r w:rsidRPr="003D6034">
              <w:rPr>
                <w:rFonts w:ascii="Times New Roman" w:hAnsi="Times New Roman" w:cs="Times New Roman"/>
                <w:sz w:val="24"/>
                <w:szCs w:val="24"/>
              </w:rPr>
              <w:t>Enoki Mushroom (</w:t>
            </w:r>
            <w:proofErr w:type="spellStart"/>
            <w:r w:rsidRPr="003D6034">
              <w:rPr>
                <w:rFonts w:ascii="Times New Roman" w:hAnsi="Times New Roman" w:cs="Times New Roman"/>
                <w:i/>
                <w:sz w:val="24"/>
                <w:szCs w:val="24"/>
              </w:rPr>
              <w:t>Flammulina</w:t>
            </w:r>
            <w:proofErr w:type="spellEnd"/>
            <w:r w:rsidRPr="003D6034">
              <w:rPr>
                <w:rFonts w:ascii="Times New Roman" w:hAnsi="Times New Roman" w:cs="Times New Roman"/>
                <w:i/>
                <w:sz w:val="24"/>
                <w:szCs w:val="24"/>
              </w:rPr>
              <w:t xml:space="preserve"> </w:t>
            </w:r>
            <w:proofErr w:type="spellStart"/>
            <w:r w:rsidRPr="003D6034">
              <w:rPr>
                <w:rFonts w:ascii="Times New Roman" w:hAnsi="Times New Roman" w:cs="Times New Roman"/>
                <w:i/>
                <w:sz w:val="24"/>
                <w:szCs w:val="24"/>
              </w:rPr>
              <w:t>filiformis</w:t>
            </w:r>
            <w:proofErr w:type="spellEnd"/>
            <w:r w:rsidRPr="003D6034">
              <w:rPr>
                <w:rFonts w:ascii="Times New Roman" w:hAnsi="Times New Roman" w:cs="Times New Roman"/>
                <w:iCs/>
                <w:sz w:val="24"/>
                <w:szCs w:val="24"/>
              </w:rPr>
              <w:t>)</w:t>
            </w:r>
          </w:p>
        </w:tc>
        <w:tc>
          <w:tcPr>
            <w:tcW w:w="2958" w:type="dxa"/>
          </w:tcPr>
          <w:p w14:paraId="2C3AFE66" w14:textId="77777777" w:rsidR="00AD370E" w:rsidRPr="003D6034" w:rsidRDefault="00AD370E" w:rsidP="00DB1064">
            <w:pPr>
              <w:jc w:val="both"/>
              <w:rPr>
                <w:rFonts w:ascii="Times New Roman" w:hAnsi="Times New Roman" w:cs="Times New Roman"/>
                <w:noProof/>
                <w:sz w:val="24"/>
                <w:szCs w:val="24"/>
                <w:lang w:val="en-US"/>
              </w:rPr>
            </w:pPr>
            <w:r w:rsidRPr="003D6034">
              <w:rPr>
                <w:rFonts w:ascii="Times New Roman" w:hAnsi="Times New Roman" w:cs="Times New Roman"/>
                <w:noProof/>
                <w:sz w:val="24"/>
                <w:szCs w:val="24"/>
                <w:lang w:eastAsia="en-IN"/>
              </w:rPr>
              <w:drawing>
                <wp:inline distT="0" distB="0" distL="0" distR="0" wp14:anchorId="73BA36EC" wp14:editId="49D9E635">
                  <wp:extent cx="1689100" cy="1266825"/>
                  <wp:effectExtent l="0" t="0" r="6350" b="9525"/>
                  <wp:docPr id="6259812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81236" name="Picture 62598123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98395" cy="1273796"/>
                          </a:xfrm>
                          <a:prstGeom prst="rect">
                            <a:avLst/>
                          </a:prstGeom>
                          <a:ln>
                            <a:noFill/>
                          </a:ln>
                          <a:effectLst>
                            <a:softEdge rad="112500"/>
                          </a:effectLst>
                        </pic:spPr>
                      </pic:pic>
                    </a:graphicData>
                  </a:graphic>
                </wp:inline>
              </w:drawing>
            </w:r>
          </w:p>
          <w:p w14:paraId="6E3E46B9" w14:textId="77777777" w:rsidR="00AD370E" w:rsidRPr="003D6034" w:rsidRDefault="00AD370E" w:rsidP="00DB1064">
            <w:pPr>
              <w:tabs>
                <w:tab w:val="left" w:pos="1830"/>
              </w:tabs>
              <w:jc w:val="both"/>
              <w:rPr>
                <w:rFonts w:ascii="Times New Roman" w:hAnsi="Times New Roman" w:cs="Times New Roman"/>
                <w:iCs/>
                <w:sz w:val="24"/>
                <w:szCs w:val="24"/>
                <w:lang w:val="en-US"/>
              </w:rPr>
            </w:pPr>
            <w:proofErr w:type="spellStart"/>
            <w:r w:rsidRPr="003D6034">
              <w:rPr>
                <w:rFonts w:ascii="Times New Roman" w:hAnsi="Times New Roman" w:cs="Times New Roman"/>
                <w:sz w:val="24"/>
                <w:szCs w:val="24"/>
              </w:rPr>
              <w:t>Lingzhi</w:t>
            </w:r>
            <w:proofErr w:type="spellEnd"/>
            <w:r w:rsidRPr="003D6034">
              <w:rPr>
                <w:rFonts w:ascii="Times New Roman" w:hAnsi="Times New Roman" w:cs="Times New Roman"/>
                <w:sz w:val="24"/>
                <w:szCs w:val="24"/>
              </w:rPr>
              <w:t xml:space="preserve"> Mushroom (</w:t>
            </w:r>
            <w:r w:rsidRPr="003D6034">
              <w:rPr>
                <w:rFonts w:ascii="Times New Roman" w:hAnsi="Times New Roman" w:cs="Times New Roman"/>
                <w:i/>
                <w:sz w:val="24"/>
                <w:szCs w:val="24"/>
              </w:rPr>
              <w:t>Ganoderma lucidum</w:t>
            </w:r>
            <w:r w:rsidRPr="003D6034">
              <w:rPr>
                <w:rFonts w:ascii="Times New Roman" w:hAnsi="Times New Roman" w:cs="Times New Roman"/>
                <w:iCs/>
                <w:sz w:val="24"/>
                <w:szCs w:val="24"/>
              </w:rPr>
              <w:t>)</w:t>
            </w:r>
          </w:p>
        </w:tc>
      </w:tr>
      <w:tr w:rsidR="00AD370E" w:rsidRPr="003D6034" w14:paraId="4342B014" w14:textId="77777777" w:rsidTr="00DB1064">
        <w:trPr>
          <w:trHeight w:val="468"/>
        </w:trPr>
        <w:tc>
          <w:tcPr>
            <w:tcW w:w="8910" w:type="dxa"/>
            <w:gridSpan w:val="3"/>
          </w:tcPr>
          <w:p w14:paraId="46B45BAF" w14:textId="77777777" w:rsidR="00AD370E" w:rsidRPr="003D6034" w:rsidRDefault="00AD370E" w:rsidP="00DB1064">
            <w:pPr>
              <w:jc w:val="center"/>
              <w:rPr>
                <w:rFonts w:ascii="Times New Roman" w:hAnsi="Times New Roman" w:cs="Times New Roman"/>
                <w:noProof/>
                <w:sz w:val="24"/>
                <w:szCs w:val="24"/>
                <w:lang w:val="en-US"/>
              </w:rPr>
            </w:pPr>
            <w:r w:rsidRPr="003D6034">
              <w:rPr>
                <w:rFonts w:ascii="Times New Roman" w:hAnsi="Times New Roman" w:cs="Times New Roman"/>
                <w:noProof/>
                <w:sz w:val="24"/>
                <w:szCs w:val="24"/>
                <w:lang w:eastAsia="en-IN"/>
              </w:rPr>
              <w:drawing>
                <wp:inline distT="0" distB="0" distL="0" distR="0" wp14:anchorId="47615D70" wp14:editId="7D4A77E3">
                  <wp:extent cx="1924050" cy="1442688"/>
                  <wp:effectExtent l="0" t="0" r="0" b="5715"/>
                  <wp:docPr id="15970067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06764" name="Picture 159700676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91350" cy="1493151"/>
                          </a:xfrm>
                          <a:prstGeom prst="rect">
                            <a:avLst/>
                          </a:prstGeom>
                          <a:ln>
                            <a:noFill/>
                          </a:ln>
                          <a:effectLst>
                            <a:softEdge rad="112500"/>
                          </a:effectLst>
                        </pic:spPr>
                      </pic:pic>
                    </a:graphicData>
                  </a:graphic>
                </wp:inline>
              </w:drawing>
            </w:r>
          </w:p>
          <w:p w14:paraId="102E135B" w14:textId="77777777" w:rsidR="00AD370E" w:rsidRPr="003D6034" w:rsidRDefault="00AD370E" w:rsidP="00DB1064">
            <w:pPr>
              <w:jc w:val="center"/>
              <w:rPr>
                <w:rFonts w:ascii="Times New Roman" w:hAnsi="Times New Roman" w:cs="Times New Roman"/>
                <w:color w:val="000000" w:themeColor="text1"/>
                <w:sz w:val="24"/>
                <w:szCs w:val="24"/>
              </w:rPr>
            </w:pPr>
            <w:r w:rsidRPr="003D6034">
              <w:rPr>
                <w:rFonts w:ascii="Times New Roman" w:hAnsi="Times New Roman" w:cs="Times New Roman"/>
                <w:color w:val="000000" w:themeColor="text1"/>
                <w:sz w:val="24"/>
                <w:szCs w:val="24"/>
              </w:rPr>
              <w:t>Shimeji Mushroom</w:t>
            </w:r>
          </w:p>
          <w:p w14:paraId="52A9482C" w14:textId="77777777" w:rsidR="00AD370E" w:rsidRPr="003D6034" w:rsidRDefault="00AD370E" w:rsidP="00DB1064">
            <w:pPr>
              <w:jc w:val="center"/>
              <w:rPr>
                <w:rFonts w:ascii="Times New Roman" w:hAnsi="Times New Roman" w:cs="Times New Roman"/>
                <w:noProof/>
                <w:sz w:val="24"/>
                <w:szCs w:val="24"/>
                <w:lang w:val="en-US"/>
              </w:rPr>
            </w:pPr>
            <w:r w:rsidRPr="003D6034">
              <w:rPr>
                <w:rFonts w:ascii="Times New Roman" w:hAnsi="Times New Roman" w:cs="Times New Roman"/>
                <w:color w:val="000000" w:themeColor="text1"/>
                <w:sz w:val="24"/>
                <w:szCs w:val="24"/>
              </w:rPr>
              <w:t>(</w:t>
            </w:r>
            <w:proofErr w:type="spellStart"/>
            <w:r w:rsidRPr="003D6034">
              <w:rPr>
                <w:rFonts w:ascii="Times New Roman" w:hAnsi="Times New Roman" w:cs="Times New Roman"/>
                <w:i/>
                <w:iCs/>
                <w:color w:val="000000" w:themeColor="text1"/>
                <w:sz w:val="24"/>
                <w:szCs w:val="24"/>
              </w:rPr>
              <w:t>Hypsizygus</w:t>
            </w:r>
            <w:proofErr w:type="spellEnd"/>
            <w:r w:rsidRPr="003D6034">
              <w:rPr>
                <w:rFonts w:ascii="Times New Roman" w:hAnsi="Times New Roman" w:cs="Times New Roman"/>
                <w:i/>
                <w:iCs/>
                <w:color w:val="000000" w:themeColor="text1"/>
                <w:sz w:val="24"/>
                <w:szCs w:val="24"/>
              </w:rPr>
              <w:t xml:space="preserve"> </w:t>
            </w:r>
            <w:proofErr w:type="spellStart"/>
            <w:r w:rsidRPr="003D6034">
              <w:rPr>
                <w:rFonts w:ascii="Times New Roman" w:hAnsi="Times New Roman" w:cs="Times New Roman"/>
                <w:i/>
                <w:iCs/>
                <w:color w:val="000000" w:themeColor="text1"/>
                <w:sz w:val="24"/>
                <w:szCs w:val="24"/>
              </w:rPr>
              <w:t>tessulatus</w:t>
            </w:r>
            <w:proofErr w:type="spellEnd"/>
            <w:r w:rsidRPr="003D6034">
              <w:rPr>
                <w:rFonts w:ascii="Times New Roman" w:hAnsi="Times New Roman" w:cs="Times New Roman"/>
                <w:color w:val="000000" w:themeColor="text1"/>
                <w:sz w:val="24"/>
                <w:szCs w:val="24"/>
              </w:rPr>
              <w:t>)</w:t>
            </w:r>
          </w:p>
        </w:tc>
      </w:tr>
    </w:tbl>
    <w:p w14:paraId="7069BEE9" w14:textId="77777777" w:rsidR="00B13833" w:rsidRPr="00AD370E" w:rsidRDefault="00213FE0" w:rsidP="00AD370E">
      <w:pPr>
        <w:spacing w:line="240" w:lineRule="auto"/>
        <w:rPr>
          <w:rFonts w:ascii="Times New Roman" w:hAnsi="Times New Roman" w:cs="Times New Roman"/>
          <w:b/>
          <w:bCs/>
          <w:sz w:val="24"/>
          <w:szCs w:val="24"/>
          <w:lang w:val="en-US"/>
        </w:rPr>
      </w:pPr>
      <w:r w:rsidRPr="00AD370E">
        <w:rPr>
          <w:rFonts w:ascii="Times New Roman" w:hAnsi="Times New Roman" w:cs="Times New Roman"/>
          <w:b/>
          <w:bCs/>
          <w:sz w:val="24"/>
          <w:szCs w:val="24"/>
          <w:lang w:val="en-US"/>
        </w:rPr>
        <w:t xml:space="preserve">Fig 1. Various edible varieties of mushrooms </w:t>
      </w:r>
      <w:r w:rsidRPr="00AD370E">
        <w:rPr>
          <w:rFonts w:ascii="Times New Roman" w:hAnsi="Times New Roman" w:cs="Times New Roman"/>
          <w:b/>
          <w:bCs/>
          <w:sz w:val="24"/>
          <w:szCs w:val="24"/>
        </w:rPr>
        <w:t>and their scientific names</w:t>
      </w:r>
      <w:r w:rsidRPr="00AD370E">
        <w:rPr>
          <w:rFonts w:ascii="Times New Roman" w:hAnsi="Times New Roman" w:cs="Times New Roman"/>
          <w:b/>
          <w:bCs/>
          <w:sz w:val="24"/>
          <w:szCs w:val="24"/>
          <w:lang w:val="en-US"/>
        </w:rPr>
        <w:t xml:space="preserve">. </w:t>
      </w:r>
    </w:p>
    <w:p w14:paraId="23CDF412" w14:textId="77777777" w:rsidR="00B13833" w:rsidRPr="00814408" w:rsidRDefault="00814408" w:rsidP="00814408">
      <w:pPr>
        <w:rPr>
          <w:rFonts w:ascii="Arial" w:hAnsi="Arial" w:cs="Arial"/>
          <w:b/>
          <w:bCs/>
        </w:rPr>
      </w:pPr>
      <w:r w:rsidRPr="00814408">
        <w:rPr>
          <w:rFonts w:ascii="Arial" w:hAnsi="Arial" w:cs="Arial"/>
          <w:b/>
          <w:bCs/>
        </w:rPr>
        <w:t xml:space="preserve">1.1 </w:t>
      </w:r>
      <w:r w:rsidR="00B13833" w:rsidRPr="00814408">
        <w:rPr>
          <w:rFonts w:ascii="Arial" w:hAnsi="Arial" w:cs="Arial"/>
          <w:b/>
          <w:bCs/>
        </w:rPr>
        <w:t>Button Mushroom</w:t>
      </w:r>
      <w:r w:rsidR="00C417A5" w:rsidRPr="00814408">
        <w:rPr>
          <w:rFonts w:ascii="Arial" w:hAnsi="Arial" w:cs="Arial"/>
          <w:b/>
          <w:bCs/>
        </w:rPr>
        <w:t>:</w:t>
      </w:r>
    </w:p>
    <w:p w14:paraId="2F192118" w14:textId="77777777" w:rsidR="005F14B2" w:rsidRPr="00814408" w:rsidRDefault="00C417A5" w:rsidP="003D6034">
      <w:pPr>
        <w:spacing w:line="240" w:lineRule="auto"/>
        <w:jc w:val="both"/>
        <w:rPr>
          <w:rFonts w:ascii="Arial" w:hAnsi="Arial" w:cs="Arial"/>
          <w:bCs/>
          <w:sz w:val="20"/>
          <w:szCs w:val="20"/>
        </w:rPr>
      </w:pPr>
      <w:r w:rsidRPr="00814408">
        <w:rPr>
          <w:rFonts w:ascii="Arial" w:hAnsi="Arial" w:cs="Arial"/>
          <w:sz w:val="20"/>
          <w:szCs w:val="20"/>
        </w:rPr>
        <w:t xml:space="preserve">Button mushroom or </w:t>
      </w:r>
      <w:r w:rsidRPr="00814408">
        <w:rPr>
          <w:rFonts w:ascii="Arial" w:hAnsi="Arial" w:cs="Arial"/>
          <w:i/>
          <w:sz w:val="20"/>
          <w:szCs w:val="20"/>
        </w:rPr>
        <w:t>Agaricus bisporus</w:t>
      </w:r>
      <w:r w:rsidR="00323A45" w:rsidRPr="00814408">
        <w:rPr>
          <w:rFonts w:ascii="Arial" w:hAnsi="Arial" w:cs="Arial"/>
          <w:i/>
          <w:sz w:val="20"/>
          <w:szCs w:val="20"/>
        </w:rPr>
        <w:t xml:space="preserve"> </w:t>
      </w:r>
      <w:r w:rsidR="003546E3" w:rsidRPr="00814408">
        <w:rPr>
          <w:rFonts w:ascii="Arial" w:hAnsi="Arial" w:cs="Arial"/>
          <w:sz w:val="20"/>
          <w:szCs w:val="20"/>
        </w:rPr>
        <w:t>is the most widely cultivated and</w:t>
      </w:r>
      <w:r w:rsidR="00323A45" w:rsidRPr="00814408">
        <w:rPr>
          <w:rFonts w:ascii="Arial" w:hAnsi="Arial" w:cs="Arial"/>
          <w:sz w:val="20"/>
          <w:szCs w:val="20"/>
        </w:rPr>
        <w:t xml:space="preserve"> consumed mushroom which belongs to class </w:t>
      </w:r>
      <w:r w:rsidR="00FB62F9" w:rsidRPr="00814408">
        <w:rPr>
          <w:rFonts w:ascii="Arial" w:hAnsi="Arial" w:cs="Arial"/>
          <w:i/>
          <w:sz w:val="20"/>
          <w:szCs w:val="20"/>
        </w:rPr>
        <w:t>Basidiomycetes</w:t>
      </w:r>
      <w:r w:rsidR="00406BD1" w:rsidRPr="00814408">
        <w:rPr>
          <w:rFonts w:ascii="Arial" w:hAnsi="Arial" w:cs="Arial"/>
          <w:sz w:val="20"/>
          <w:szCs w:val="20"/>
        </w:rPr>
        <w:t>.</w:t>
      </w:r>
      <w:r w:rsidR="00E83ABF" w:rsidRPr="00814408">
        <w:rPr>
          <w:rFonts w:ascii="Arial" w:hAnsi="Arial" w:cs="Arial"/>
          <w:sz w:val="20"/>
          <w:szCs w:val="20"/>
        </w:rPr>
        <w:t xml:space="preserve"> </w:t>
      </w:r>
      <w:r w:rsidR="00730B38" w:rsidRPr="00814408">
        <w:rPr>
          <w:rFonts w:ascii="Arial" w:hAnsi="Arial" w:cs="Arial"/>
          <w:sz w:val="20"/>
          <w:szCs w:val="20"/>
        </w:rPr>
        <w:t xml:space="preserve">It is native to Europe and North America. </w:t>
      </w:r>
      <w:r w:rsidR="00E83ABF" w:rsidRPr="00814408">
        <w:rPr>
          <w:rFonts w:ascii="Arial" w:hAnsi="Arial" w:cs="Arial"/>
          <w:sz w:val="20"/>
          <w:szCs w:val="20"/>
        </w:rPr>
        <w:t>The o</w:t>
      </w:r>
      <w:r w:rsidR="000679C2" w:rsidRPr="00814408">
        <w:rPr>
          <w:rFonts w:ascii="Arial" w:hAnsi="Arial" w:cs="Arial"/>
          <w:sz w:val="20"/>
          <w:szCs w:val="20"/>
        </w:rPr>
        <w:t>ther common names of these mushrooms are common mushroom, white mus</w:t>
      </w:r>
      <w:r w:rsidR="001317D4" w:rsidRPr="00814408">
        <w:rPr>
          <w:rFonts w:ascii="Arial" w:hAnsi="Arial" w:cs="Arial"/>
          <w:sz w:val="20"/>
          <w:szCs w:val="20"/>
        </w:rPr>
        <w:t xml:space="preserve">hroom, cultivated mushroom etc. </w:t>
      </w:r>
      <w:r w:rsidR="009873D2" w:rsidRPr="00814408">
        <w:rPr>
          <w:rFonts w:ascii="Arial" w:hAnsi="Arial" w:cs="Arial"/>
          <w:sz w:val="20"/>
          <w:szCs w:val="20"/>
        </w:rPr>
        <w:t>Button mushrooms and Portobello mushrooms are the same species of mushrooms. The main difference is the stage of maturity as the button mushrooms are the youngest and least matured form whereas, the Portobello mush</w:t>
      </w:r>
      <w:r w:rsidR="00271CEE" w:rsidRPr="00814408">
        <w:rPr>
          <w:rFonts w:ascii="Arial" w:hAnsi="Arial" w:cs="Arial"/>
          <w:sz w:val="20"/>
          <w:szCs w:val="20"/>
        </w:rPr>
        <w:t>rooms are the most matured.</w:t>
      </w:r>
      <w:r w:rsidR="00364267" w:rsidRPr="00814408">
        <w:rPr>
          <w:rFonts w:ascii="Arial" w:hAnsi="Arial" w:cs="Arial"/>
          <w:sz w:val="20"/>
          <w:szCs w:val="20"/>
        </w:rPr>
        <w:t xml:space="preserve"> </w:t>
      </w:r>
      <w:r w:rsidR="00FB62F9" w:rsidRPr="00814408">
        <w:rPr>
          <w:rFonts w:ascii="Arial" w:hAnsi="Arial" w:cs="Arial"/>
          <w:sz w:val="20"/>
          <w:szCs w:val="20"/>
        </w:rPr>
        <w:t>According to the National Horticulture Board,</w:t>
      </w:r>
      <w:r w:rsidR="00CA62C6" w:rsidRPr="00814408">
        <w:rPr>
          <w:rFonts w:ascii="Arial" w:hAnsi="Arial" w:cs="Arial"/>
          <w:sz w:val="20"/>
          <w:szCs w:val="20"/>
        </w:rPr>
        <w:t xml:space="preserve"> 2020, </w:t>
      </w:r>
      <w:r w:rsidR="00E27810" w:rsidRPr="00814408">
        <w:rPr>
          <w:rFonts w:ascii="Arial" w:hAnsi="Arial" w:cs="Arial"/>
          <w:sz w:val="20"/>
          <w:szCs w:val="20"/>
        </w:rPr>
        <w:t xml:space="preserve">these mushrooms are highly proteinaceous and often consumed as </w:t>
      </w:r>
      <w:r w:rsidR="00316596" w:rsidRPr="00814408">
        <w:rPr>
          <w:rFonts w:ascii="Arial" w:hAnsi="Arial" w:cs="Arial"/>
          <w:sz w:val="20"/>
          <w:szCs w:val="20"/>
        </w:rPr>
        <w:t>delicacies</w:t>
      </w:r>
      <w:r w:rsidR="005F3C2D" w:rsidRPr="00814408">
        <w:rPr>
          <w:rFonts w:ascii="Arial" w:hAnsi="Arial" w:cs="Arial"/>
          <w:sz w:val="20"/>
          <w:szCs w:val="20"/>
        </w:rPr>
        <w:t xml:space="preserve"> such as mushroom curry, biryani, salads, stir-fry, pizza toppings etc</w:t>
      </w:r>
      <w:r w:rsidR="00316596" w:rsidRPr="00814408">
        <w:rPr>
          <w:rFonts w:ascii="Arial" w:hAnsi="Arial" w:cs="Arial"/>
          <w:sz w:val="20"/>
          <w:szCs w:val="20"/>
        </w:rPr>
        <w:t>. The protein in</w:t>
      </w:r>
      <w:r w:rsidR="005F14B2" w:rsidRPr="00814408">
        <w:rPr>
          <w:rFonts w:ascii="Arial" w:hAnsi="Arial" w:cs="Arial"/>
          <w:sz w:val="20"/>
          <w:szCs w:val="20"/>
        </w:rPr>
        <w:t xml:space="preserve"> these mushrooms has 60-70% digestibility and all essential amino </w:t>
      </w:r>
      <w:r w:rsidR="008730FF" w:rsidRPr="00814408">
        <w:rPr>
          <w:rFonts w:ascii="Arial" w:hAnsi="Arial" w:cs="Arial"/>
          <w:sz w:val="20"/>
          <w:szCs w:val="20"/>
        </w:rPr>
        <w:t>acids. They also contain retene,</w:t>
      </w:r>
      <w:r w:rsidR="00403C3B" w:rsidRPr="00814408">
        <w:rPr>
          <w:rFonts w:ascii="Arial" w:hAnsi="Arial" w:cs="Arial"/>
          <w:sz w:val="20"/>
          <w:szCs w:val="20"/>
        </w:rPr>
        <w:t xml:space="preserve"> a polycyclic </w:t>
      </w:r>
      <w:r w:rsidR="004C49C4" w:rsidRPr="00814408">
        <w:rPr>
          <w:rFonts w:ascii="Arial" w:hAnsi="Arial" w:cs="Arial"/>
          <w:sz w:val="20"/>
          <w:szCs w:val="20"/>
        </w:rPr>
        <w:t>aromatic</w:t>
      </w:r>
      <w:r w:rsidR="00403C3B" w:rsidRPr="00814408">
        <w:rPr>
          <w:rFonts w:ascii="Arial" w:hAnsi="Arial" w:cs="Arial"/>
          <w:sz w:val="20"/>
          <w:szCs w:val="20"/>
        </w:rPr>
        <w:t xml:space="preserve"> hydrocarbon</w:t>
      </w:r>
      <w:r w:rsidR="008730FF" w:rsidRPr="00814408">
        <w:rPr>
          <w:rFonts w:ascii="Arial" w:hAnsi="Arial" w:cs="Arial"/>
          <w:sz w:val="20"/>
          <w:szCs w:val="20"/>
        </w:rPr>
        <w:t xml:space="preserve"> </w:t>
      </w:r>
      <w:r w:rsidR="008730FF" w:rsidRPr="00814408">
        <w:rPr>
          <w:rFonts w:ascii="Arial" w:hAnsi="Arial" w:cs="Arial"/>
          <w:sz w:val="20"/>
          <w:szCs w:val="20"/>
        </w:rPr>
        <w:lastRenderedPageBreak/>
        <w:t>which has antagonistic effe</w:t>
      </w:r>
      <w:r w:rsidR="00312B34" w:rsidRPr="00814408">
        <w:rPr>
          <w:rFonts w:ascii="Arial" w:hAnsi="Arial" w:cs="Arial"/>
          <w:sz w:val="20"/>
          <w:szCs w:val="20"/>
        </w:rPr>
        <w:t xml:space="preserve">cts against some form of </w:t>
      </w:r>
      <w:proofErr w:type="spellStart"/>
      <w:r w:rsidR="00312B34" w:rsidRPr="00814408">
        <w:rPr>
          <w:rFonts w:ascii="Arial" w:hAnsi="Arial" w:cs="Arial"/>
          <w:sz w:val="20"/>
          <w:szCs w:val="20"/>
        </w:rPr>
        <w:t>tumors</w:t>
      </w:r>
      <w:proofErr w:type="spellEnd"/>
      <w:r w:rsidR="00312B34" w:rsidRPr="00814408">
        <w:rPr>
          <w:rFonts w:ascii="Arial" w:hAnsi="Arial" w:cs="Arial"/>
          <w:sz w:val="20"/>
          <w:szCs w:val="20"/>
        </w:rPr>
        <w:t xml:space="preserve"> </w:t>
      </w:r>
      <w:r w:rsidR="00312B34" w:rsidRPr="00814408">
        <w:rPr>
          <w:rFonts w:ascii="Arial" w:hAnsi="Arial" w:cs="Arial"/>
          <w:bCs/>
          <w:sz w:val="20"/>
          <w:szCs w:val="20"/>
        </w:rPr>
        <w:t>(</w:t>
      </w:r>
      <w:r w:rsidR="00574857" w:rsidRPr="00814408">
        <w:rPr>
          <w:rFonts w:ascii="Arial" w:hAnsi="Arial" w:cs="Arial"/>
          <w:bCs/>
          <w:sz w:val="20"/>
          <w:szCs w:val="20"/>
        </w:rPr>
        <w:t>National Horticulture Board</w:t>
      </w:r>
      <w:r w:rsidR="00D254CB" w:rsidRPr="00814408">
        <w:rPr>
          <w:rFonts w:ascii="Arial" w:hAnsi="Arial" w:cs="Arial"/>
          <w:bCs/>
          <w:sz w:val="20"/>
          <w:szCs w:val="20"/>
        </w:rPr>
        <w:t>,</w:t>
      </w:r>
      <w:r w:rsidR="00574857" w:rsidRPr="00814408">
        <w:rPr>
          <w:rFonts w:ascii="Arial" w:hAnsi="Arial" w:cs="Arial"/>
          <w:bCs/>
          <w:sz w:val="20"/>
          <w:szCs w:val="20"/>
        </w:rPr>
        <w:t xml:space="preserve">2020; Sharma, 2018; National Horticulture Board. (n.d.). </w:t>
      </w:r>
      <w:r w:rsidR="00574857" w:rsidRPr="00814408">
        <w:rPr>
          <w:rFonts w:ascii="Arial" w:hAnsi="Arial" w:cs="Arial"/>
          <w:bCs/>
          <w:i/>
          <w:iCs/>
          <w:sz w:val="20"/>
          <w:szCs w:val="20"/>
        </w:rPr>
        <w:t>Button mushroom</w:t>
      </w:r>
      <w:r w:rsidR="00574857" w:rsidRPr="00814408">
        <w:rPr>
          <w:rFonts w:ascii="Arial" w:hAnsi="Arial" w:cs="Arial"/>
          <w:bCs/>
          <w:sz w:val="20"/>
          <w:szCs w:val="20"/>
        </w:rPr>
        <w:t>. Government of India</w:t>
      </w:r>
      <w:r w:rsidR="00312B34" w:rsidRPr="00814408">
        <w:rPr>
          <w:rFonts w:ascii="Arial" w:hAnsi="Arial" w:cs="Arial"/>
          <w:bCs/>
          <w:sz w:val="20"/>
          <w:szCs w:val="20"/>
        </w:rPr>
        <w:t>)</w:t>
      </w:r>
      <w:r w:rsidR="00243C6C" w:rsidRPr="00814408">
        <w:rPr>
          <w:rFonts w:ascii="Arial" w:hAnsi="Arial" w:cs="Arial"/>
          <w:bCs/>
          <w:sz w:val="20"/>
          <w:szCs w:val="20"/>
        </w:rPr>
        <w:t>.</w:t>
      </w:r>
    </w:p>
    <w:p w14:paraId="7217654A" w14:textId="77777777" w:rsidR="00B13833" w:rsidRPr="00814408" w:rsidRDefault="00814408" w:rsidP="00814408">
      <w:pPr>
        <w:rPr>
          <w:rFonts w:ascii="Arial" w:hAnsi="Arial" w:cs="Arial"/>
          <w:b/>
          <w:bCs/>
        </w:rPr>
      </w:pPr>
      <w:r w:rsidRPr="00814408">
        <w:rPr>
          <w:rFonts w:ascii="Arial" w:hAnsi="Arial" w:cs="Arial"/>
          <w:b/>
          <w:bCs/>
        </w:rPr>
        <w:t xml:space="preserve">1.2 </w:t>
      </w:r>
      <w:r w:rsidR="00B13833" w:rsidRPr="00814408">
        <w:rPr>
          <w:rFonts w:ascii="Arial" w:hAnsi="Arial" w:cs="Arial"/>
          <w:b/>
          <w:bCs/>
        </w:rPr>
        <w:t>Hedgehog mushroom</w:t>
      </w:r>
    </w:p>
    <w:p w14:paraId="0695C458" w14:textId="77777777" w:rsidR="00527B65" w:rsidRPr="00814408" w:rsidRDefault="00CD5590" w:rsidP="00AD370E">
      <w:pPr>
        <w:spacing w:line="240" w:lineRule="auto"/>
        <w:jc w:val="both"/>
        <w:rPr>
          <w:rFonts w:ascii="Arial" w:hAnsi="Arial" w:cs="Arial"/>
          <w:sz w:val="20"/>
          <w:szCs w:val="20"/>
        </w:rPr>
      </w:pPr>
      <w:r w:rsidRPr="00814408">
        <w:rPr>
          <w:rFonts w:ascii="Arial" w:hAnsi="Arial" w:cs="Arial"/>
          <w:sz w:val="20"/>
          <w:szCs w:val="20"/>
        </w:rPr>
        <w:t xml:space="preserve">Hedgehog mushroom or </w:t>
      </w:r>
      <w:proofErr w:type="spellStart"/>
      <w:r w:rsidRPr="00814408">
        <w:rPr>
          <w:rFonts w:ascii="Arial" w:hAnsi="Arial" w:cs="Arial"/>
          <w:i/>
          <w:sz w:val="20"/>
          <w:szCs w:val="20"/>
        </w:rPr>
        <w:t>Hydnum</w:t>
      </w:r>
      <w:proofErr w:type="spellEnd"/>
      <w:r w:rsidRPr="00814408">
        <w:rPr>
          <w:rFonts w:ascii="Arial" w:hAnsi="Arial" w:cs="Arial"/>
          <w:i/>
          <w:sz w:val="20"/>
          <w:szCs w:val="20"/>
        </w:rPr>
        <w:t xml:space="preserve"> </w:t>
      </w:r>
      <w:proofErr w:type="spellStart"/>
      <w:r w:rsidRPr="00814408">
        <w:rPr>
          <w:rFonts w:ascii="Arial" w:hAnsi="Arial" w:cs="Arial"/>
          <w:i/>
          <w:sz w:val="20"/>
          <w:szCs w:val="20"/>
        </w:rPr>
        <w:t>repandum</w:t>
      </w:r>
      <w:proofErr w:type="spellEnd"/>
      <w:r w:rsidRPr="00814408">
        <w:rPr>
          <w:rFonts w:ascii="Arial" w:hAnsi="Arial" w:cs="Arial"/>
          <w:sz w:val="20"/>
          <w:szCs w:val="20"/>
        </w:rPr>
        <w:t xml:space="preserve"> are not so commonly cultivated in India. </w:t>
      </w:r>
      <w:r w:rsidR="00666A2B" w:rsidRPr="00814408">
        <w:rPr>
          <w:rFonts w:ascii="Arial" w:hAnsi="Arial" w:cs="Arial"/>
          <w:sz w:val="20"/>
          <w:szCs w:val="20"/>
        </w:rPr>
        <w:t xml:space="preserve">It belongs to class </w:t>
      </w:r>
      <w:r w:rsidR="00666A2B" w:rsidRPr="00814408">
        <w:rPr>
          <w:rFonts w:ascii="Arial" w:hAnsi="Arial" w:cs="Arial"/>
          <w:i/>
          <w:sz w:val="20"/>
          <w:szCs w:val="20"/>
        </w:rPr>
        <w:t>Basidiomycetes</w:t>
      </w:r>
      <w:r w:rsidR="006700D5" w:rsidRPr="00814408">
        <w:rPr>
          <w:rFonts w:ascii="Arial" w:hAnsi="Arial" w:cs="Arial"/>
          <w:sz w:val="20"/>
          <w:szCs w:val="20"/>
        </w:rPr>
        <w:t>.</w:t>
      </w:r>
      <w:r w:rsidR="00D55DC2" w:rsidRPr="00814408">
        <w:rPr>
          <w:rFonts w:ascii="Arial" w:hAnsi="Arial" w:cs="Arial"/>
          <w:sz w:val="20"/>
          <w:szCs w:val="20"/>
        </w:rPr>
        <w:t xml:space="preserve"> Other common names of this mushroom are sweet-tooth mushroom, wood urchin, spreading hedgehog etc. </w:t>
      </w:r>
      <w:r w:rsidR="00BA63FF" w:rsidRPr="00814408">
        <w:rPr>
          <w:rFonts w:ascii="Arial" w:hAnsi="Arial" w:cs="Arial"/>
          <w:sz w:val="20"/>
          <w:szCs w:val="20"/>
        </w:rPr>
        <w:t>They have a very distinct fruity aroma along with nutty but chewy texture.</w:t>
      </w:r>
      <w:r w:rsidR="009A4F64" w:rsidRPr="00814408">
        <w:rPr>
          <w:rFonts w:ascii="Arial" w:hAnsi="Arial" w:cs="Arial"/>
          <w:sz w:val="20"/>
          <w:szCs w:val="20"/>
        </w:rPr>
        <w:t xml:space="preserve"> </w:t>
      </w:r>
    </w:p>
    <w:p w14:paraId="3A9A0C35" w14:textId="77777777" w:rsidR="00B13833" w:rsidRPr="00814408" w:rsidRDefault="00814408" w:rsidP="00814408">
      <w:pPr>
        <w:rPr>
          <w:rFonts w:ascii="Arial" w:hAnsi="Arial" w:cs="Arial"/>
          <w:b/>
          <w:bCs/>
        </w:rPr>
      </w:pPr>
      <w:r w:rsidRPr="00814408">
        <w:rPr>
          <w:rFonts w:ascii="Arial" w:hAnsi="Arial" w:cs="Arial"/>
          <w:b/>
          <w:bCs/>
        </w:rPr>
        <w:t>1.3</w:t>
      </w:r>
      <w:r w:rsidR="00B414B1" w:rsidRPr="00814408">
        <w:rPr>
          <w:rFonts w:ascii="Arial" w:hAnsi="Arial" w:cs="Arial"/>
          <w:b/>
          <w:bCs/>
        </w:rPr>
        <w:t xml:space="preserve"> </w:t>
      </w:r>
      <w:r w:rsidR="009239BB" w:rsidRPr="00814408">
        <w:rPr>
          <w:rFonts w:ascii="Arial" w:hAnsi="Arial" w:cs="Arial"/>
          <w:b/>
          <w:bCs/>
        </w:rPr>
        <w:t>Oy</w:t>
      </w:r>
      <w:r w:rsidR="00B13833" w:rsidRPr="00814408">
        <w:rPr>
          <w:rFonts w:ascii="Arial" w:hAnsi="Arial" w:cs="Arial"/>
          <w:b/>
          <w:bCs/>
        </w:rPr>
        <w:t>ster mushroom</w:t>
      </w:r>
    </w:p>
    <w:p w14:paraId="42D3157C" w14:textId="77777777" w:rsidR="009239BB" w:rsidRPr="00814408" w:rsidRDefault="009239BB" w:rsidP="003D6034">
      <w:pPr>
        <w:spacing w:line="240" w:lineRule="auto"/>
        <w:jc w:val="both"/>
        <w:rPr>
          <w:rFonts w:ascii="Arial" w:hAnsi="Arial" w:cs="Arial"/>
          <w:bCs/>
          <w:sz w:val="20"/>
          <w:szCs w:val="20"/>
        </w:rPr>
      </w:pPr>
      <w:r w:rsidRPr="00814408">
        <w:rPr>
          <w:rFonts w:ascii="Arial" w:hAnsi="Arial" w:cs="Arial"/>
          <w:sz w:val="20"/>
          <w:szCs w:val="20"/>
        </w:rPr>
        <w:t xml:space="preserve">Oyster </w:t>
      </w:r>
      <w:r w:rsidR="003A45E0" w:rsidRPr="00814408">
        <w:rPr>
          <w:rFonts w:ascii="Arial" w:hAnsi="Arial" w:cs="Arial"/>
          <w:sz w:val="20"/>
          <w:szCs w:val="20"/>
        </w:rPr>
        <w:t xml:space="preserve">mushroom or </w:t>
      </w:r>
      <w:r w:rsidR="001F4D0B" w:rsidRPr="00814408">
        <w:rPr>
          <w:rFonts w:ascii="Arial" w:hAnsi="Arial" w:cs="Arial"/>
          <w:i/>
          <w:sz w:val="20"/>
          <w:szCs w:val="20"/>
        </w:rPr>
        <w:t>Pleurotus ostreatus</w:t>
      </w:r>
      <w:r w:rsidR="001C011E" w:rsidRPr="00814408">
        <w:rPr>
          <w:rFonts w:ascii="Arial" w:hAnsi="Arial" w:cs="Arial"/>
          <w:sz w:val="20"/>
          <w:szCs w:val="20"/>
        </w:rPr>
        <w:t xml:space="preserve"> are economically important edible fungus</w:t>
      </w:r>
      <w:r w:rsidR="007511C8" w:rsidRPr="00814408">
        <w:rPr>
          <w:rFonts w:ascii="Arial" w:hAnsi="Arial" w:cs="Arial"/>
          <w:sz w:val="20"/>
          <w:szCs w:val="20"/>
        </w:rPr>
        <w:t xml:space="preserve"> belonging to class </w:t>
      </w:r>
      <w:r w:rsidR="007511C8" w:rsidRPr="00814408">
        <w:rPr>
          <w:rFonts w:ascii="Arial" w:hAnsi="Arial" w:cs="Arial"/>
          <w:i/>
          <w:sz w:val="20"/>
          <w:szCs w:val="20"/>
        </w:rPr>
        <w:t>Basidiomycetes</w:t>
      </w:r>
      <w:r w:rsidR="001C011E" w:rsidRPr="00814408">
        <w:rPr>
          <w:rFonts w:ascii="Arial" w:hAnsi="Arial" w:cs="Arial"/>
          <w:sz w:val="20"/>
          <w:szCs w:val="20"/>
        </w:rPr>
        <w:t>.</w:t>
      </w:r>
      <w:r w:rsidR="00624C13" w:rsidRPr="00814408">
        <w:rPr>
          <w:rFonts w:ascii="Arial" w:hAnsi="Arial" w:cs="Arial"/>
          <w:sz w:val="20"/>
          <w:szCs w:val="20"/>
        </w:rPr>
        <w:t xml:space="preserve"> It is commonly known as</w:t>
      </w:r>
      <w:r w:rsidR="008C4A9D" w:rsidRPr="00814408">
        <w:rPr>
          <w:rFonts w:ascii="Arial" w:hAnsi="Arial" w:cs="Arial"/>
          <w:sz w:val="20"/>
          <w:szCs w:val="20"/>
        </w:rPr>
        <w:t xml:space="preserve"> </w:t>
      </w:r>
      <w:proofErr w:type="spellStart"/>
      <w:r w:rsidR="008C4A9D" w:rsidRPr="00814408">
        <w:rPr>
          <w:rFonts w:ascii="Arial" w:hAnsi="Arial" w:cs="Arial"/>
          <w:sz w:val="20"/>
          <w:szCs w:val="20"/>
        </w:rPr>
        <w:t>Dhingri</w:t>
      </w:r>
      <w:proofErr w:type="spellEnd"/>
      <w:r w:rsidR="008C4A9D" w:rsidRPr="00814408">
        <w:rPr>
          <w:rFonts w:ascii="Arial" w:hAnsi="Arial" w:cs="Arial"/>
          <w:sz w:val="20"/>
          <w:szCs w:val="20"/>
        </w:rPr>
        <w:t xml:space="preserve"> in India.</w:t>
      </w:r>
      <w:r w:rsidR="0071010A" w:rsidRPr="00814408">
        <w:rPr>
          <w:rFonts w:ascii="Arial" w:hAnsi="Arial" w:cs="Arial"/>
          <w:sz w:val="20"/>
          <w:szCs w:val="20"/>
        </w:rPr>
        <w:t xml:space="preserve"> Other common names are pearl oyster mushroom, </w:t>
      </w:r>
      <w:proofErr w:type="spellStart"/>
      <w:r w:rsidR="0071010A" w:rsidRPr="00814408">
        <w:rPr>
          <w:rFonts w:ascii="Arial" w:hAnsi="Arial" w:cs="Arial"/>
          <w:sz w:val="20"/>
          <w:szCs w:val="20"/>
        </w:rPr>
        <w:t>hiratake</w:t>
      </w:r>
      <w:proofErr w:type="spellEnd"/>
      <w:r w:rsidR="0071010A" w:rsidRPr="00814408">
        <w:rPr>
          <w:rFonts w:ascii="Arial" w:hAnsi="Arial" w:cs="Arial"/>
          <w:sz w:val="20"/>
          <w:szCs w:val="20"/>
        </w:rPr>
        <w:t xml:space="preserve"> etc.</w:t>
      </w:r>
      <w:r w:rsidR="00D966D2" w:rsidRPr="00814408">
        <w:rPr>
          <w:rFonts w:ascii="Arial" w:hAnsi="Arial" w:cs="Arial"/>
          <w:sz w:val="20"/>
          <w:szCs w:val="20"/>
        </w:rPr>
        <w:t xml:space="preserve"> They can be identified by their whit</w:t>
      </w:r>
      <w:r w:rsidR="00165228" w:rsidRPr="00814408">
        <w:rPr>
          <w:rFonts w:ascii="Arial" w:hAnsi="Arial" w:cs="Arial"/>
          <w:sz w:val="20"/>
          <w:szCs w:val="20"/>
        </w:rPr>
        <w:t>e or greyish oyster shaped caps which look like fan or an oyster.</w:t>
      </w:r>
      <w:r w:rsidR="009F1699" w:rsidRPr="00814408">
        <w:rPr>
          <w:rFonts w:ascii="Arial" w:hAnsi="Arial" w:cs="Arial"/>
          <w:sz w:val="20"/>
          <w:szCs w:val="20"/>
        </w:rPr>
        <w:t xml:space="preserve"> It is the second most cultiv</w:t>
      </w:r>
      <w:r w:rsidR="00EC447D" w:rsidRPr="00814408">
        <w:rPr>
          <w:rFonts w:ascii="Arial" w:hAnsi="Arial" w:cs="Arial"/>
          <w:sz w:val="20"/>
          <w:szCs w:val="20"/>
        </w:rPr>
        <w:t>ated mushroom for food purposes</w:t>
      </w:r>
      <w:r w:rsidR="009F1699" w:rsidRPr="00814408">
        <w:rPr>
          <w:rFonts w:ascii="Arial" w:hAnsi="Arial" w:cs="Arial"/>
          <w:sz w:val="20"/>
          <w:szCs w:val="20"/>
        </w:rPr>
        <w:t xml:space="preserve"> </w:t>
      </w:r>
      <w:r w:rsidR="00EC447D" w:rsidRPr="00814408">
        <w:rPr>
          <w:rFonts w:ascii="Arial" w:hAnsi="Arial" w:cs="Arial"/>
          <w:bCs/>
          <w:sz w:val="20"/>
          <w:szCs w:val="20"/>
        </w:rPr>
        <w:t>(</w:t>
      </w:r>
      <w:r w:rsidR="00EE09FC" w:rsidRPr="00814408">
        <w:rPr>
          <w:rFonts w:ascii="Arial" w:hAnsi="Arial" w:cs="Arial"/>
          <w:bCs/>
          <w:sz w:val="20"/>
          <w:szCs w:val="20"/>
        </w:rPr>
        <w:t xml:space="preserve">Dipan et al., 2018; National Horticulture Board. (n.d.). </w:t>
      </w:r>
      <w:r w:rsidR="00EE09FC" w:rsidRPr="00814408">
        <w:rPr>
          <w:rFonts w:ascii="Arial" w:hAnsi="Arial" w:cs="Arial"/>
          <w:bCs/>
          <w:i/>
          <w:iCs/>
          <w:sz w:val="20"/>
          <w:szCs w:val="20"/>
        </w:rPr>
        <w:t>Oyster mushroom</w:t>
      </w:r>
      <w:r w:rsidR="00EE09FC" w:rsidRPr="00814408">
        <w:rPr>
          <w:rFonts w:ascii="Arial" w:hAnsi="Arial" w:cs="Arial"/>
          <w:bCs/>
          <w:sz w:val="20"/>
          <w:szCs w:val="20"/>
        </w:rPr>
        <w:t>. Government of India</w:t>
      </w:r>
      <w:r w:rsidR="00EC447D" w:rsidRPr="00814408">
        <w:rPr>
          <w:rFonts w:ascii="Arial" w:hAnsi="Arial" w:cs="Arial"/>
          <w:bCs/>
          <w:sz w:val="20"/>
          <w:szCs w:val="20"/>
        </w:rPr>
        <w:t>).</w:t>
      </w:r>
    </w:p>
    <w:p w14:paraId="36EC13C8" w14:textId="77777777" w:rsidR="00B13833" w:rsidRPr="00814408" w:rsidRDefault="00B414B1" w:rsidP="00814408">
      <w:pPr>
        <w:rPr>
          <w:rFonts w:ascii="Arial" w:hAnsi="Arial" w:cs="Arial"/>
          <w:b/>
          <w:bCs/>
        </w:rPr>
      </w:pPr>
      <w:r w:rsidRPr="00814408">
        <w:rPr>
          <w:rFonts w:ascii="Arial" w:hAnsi="Arial" w:cs="Arial"/>
          <w:b/>
          <w:bCs/>
        </w:rPr>
        <w:t xml:space="preserve"> </w:t>
      </w:r>
      <w:r w:rsidR="00814408">
        <w:rPr>
          <w:rFonts w:ascii="Arial" w:hAnsi="Arial" w:cs="Arial"/>
          <w:b/>
          <w:bCs/>
        </w:rPr>
        <w:t xml:space="preserve">1.4 </w:t>
      </w:r>
      <w:r w:rsidR="00B13833" w:rsidRPr="00814408">
        <w:rPr>
          <w:rFonts w:ascii="Arial" w:hAnsi="Arial" w:cs="Arial"/>
          <w:b/>
          <w:bCs/>
        </w:rPr>
        <w:t>Morel mushroom</w:t>
      </w:r>
    </w:p>
    <w:p w14:paraId="19BFC26A" w14:textId="77777777" w:rsidR="004807E5" w:rsidRPr="00814408" w:rsidRDefault="004807E5" w:rsidP="003D6034">
      <w:pPr>
        <w:spacing w:line="240" w:lineRule="auto"/>
        <w:jc w:val="both"/>
        <w:rPr>
          <w:rFonts w:ascii="Arial" w:hAnsi="Arial" w:cs="Arial"/>
          <w:sz w:val="20"/>
          <w:szCs w:val="20"/>
        </w:rPr>
      </w:pPr>
      <w:r w:rsidRPr="00814408">
        <w:rPr>
          <w:rFonts w:ascii="Arial" w:hAnsi="Arial" w:cs="Arial"/>
          <w:sz w:val="20"/>
          <w:szCs w:val="20"/>
        </w:rPr>
        <w:t xml:space="preserve"> Morel mushroom or </w:t>
      </w:r>
      <w:r w:rsidRPr="00814408">
        <w:rPr>
          <w:rFonts w:ascii="Arial" w:hAnsi="Arial" w:cs="Arial"/>
          <w:i/>
          <w:sz w:val="20"/>
          <w:szCs w:val="20"/>
        </w:rPr>
        <w:t>Morchella esculenta</w:t>
      </w:r>
      <w:r w:rsidRPr="00814408">
        <w:rPr>
          <w:rFonts w:ascii="Arial" w:hAnsi="Arial" w:cs="Arial"/>
          <w:sz w:val="20"/>
          <w:szCs w:val="20"/>
        </w:rPr>
        <w:t xml:space="preserve"> are </w:t>
      </w:r>
      <w:r w:rsidR="002F087E" w:rsidRPr="00814408">
        <w:rPr>
          <w:rFonts w:ascii="Arial" w:hAnsi="Arial" w:cs="Arial"/>
          <w:sz w:val="20"/>
          <w:szCs w:val="20"/>
        </w:rPr>
        <w:t xml:space="preserve">expensive edible mushrooms belonging to class </w:t>
      </w:r>
      <w:r w:rsidR="002F087E" w:rsidRPr="00814408">
        <w:rPr>
          <w:rFonts w:ascii="Arial" w:hAnsi="Arial" w:cs="Arial"/>
          <w:i/>
          <w:sz w:val="20"/>
          <w:szCs w:val="20"/>
        </w:rPr>
        <w:t>Ascomycetes.</w:t>
      </w:r>
      <w:r w:rsidR="005C04C9" w:rsidRPr="00814408">
        <w:rPr>
          <w:rFonts w:ascii="Arial" w:hAnsi="Arial" w:cs="Arial"/>
          <w:sz w:val="20"/>
          <w:szCs w:val="20"/>
        </w:rPr>
        <w:t xml:space="preserve"> </w:t>
      </w:r>
      <w:r w:rsidR="002F087E" w:rsidRPr="00814408">
        <w:rPr>
          <w:rFonts w:ascii="Arial" w:hAnsi="Arial" w:cs="Arial"/>
          <w:sz w:val="20"/>
          <w:szCs w:val="20"/>
        </w:rPr>
        <w:t>The</w:t>
      </w:r>
      <w:r w:rsidR="00113737" w:rsidRPr="00814408">
        <w:rPr>
          <w:rFonts w:ascii="Arial" w:hAnsi="Arial" w:cs="Arial"/>
          <w:sz w:val="20"/>
          <w:szCs w:val="20"/>
        </w:rPr>
        <w:t>y</w:t>
      </w:r>
      <w:r w:rsidR="002F087E" w:rsidRPr="00814408">
        <w:rPr>
          <w:rFonts w:ascii="Arial" w:hAnsi="Arial" w:cs="Arial"/>
          <w:sz w:val="20"/>
          <w:szCs w:val="20"/>
        </w:rPr>
        <w:t xml:space="preserve"> are commonly called as </w:t>
      </w:r>
      <w:proofErr w:type="spellStart"/>
      <w:r w:rsidR="002F087E" w:rsidRPr="00814408">
        <w:rPr>
          <w:rFonts w:ascii="Arial" w:hAnsi="Arial" w:cs="Arial"/>
          <w:sz w:val="20"/>
          <w:szCs w:val="20"/>
        </w:rPr>
        <w:t>Guchchi</w:t>
      </w:r>
      <w:proofErr w:type="spellEnd"/>
      <w:r w:rsidR="00AA214E" w:rsidRPr="00814408">
        <w:rPr>
          <w:rFonts w:ascii="Arial" w:hAnsi="Arial" w:cs="Arial"/>
          <w:sz w:val="20"/>
          <w:szCs w:val="20"/>
        </w:rPr>
        <w:t xml:space="preserve"> or sponge</w:t>
      </w:r>
      <w:r w:rsidR="002F087E" w:rsidRPr="00814408">
        <w:rPr>
          <w:rFonts w:ascii="Arial" w:hAnsi="Arial" w:cs="Arial"/>
          <w:sz w:val="20"/>
          <w:szCs w:val="20"/>
        </w:rPr>
        <w:t xml:space="preserve"> mushroom and are found in northernmost Himalayan belt.</w:t>
      </w:r>
      <w:r w:rsidR="00A8591B" w:rsidRPr="00814408">
        <w:rPr>
          <w:rFonts w:ascii="Arial" w:hAnsi="Arial" w:cs="Arial"/>
          <w:sz w:val="20"/>
          <w:szCs w:val="20"/>
        </w:rPr>
        <w:t xml:space="preserve"> They are often referred to as “Cuisine of the Royal” in India.</w:t>
      </w:r>
      <w:r w:rsidR="00976867" w:rsidRPr="00814408">
        <w:rPr>
          <w:rFonts w:ascii="Arial" w:hAnsi="Arial" w:cs="Arial"/>
          <w:sz w:val="20"/>
          <w:szCs w:val="20"/>
        </w:rPr>
        <w:t xml:space="preserve"> Morel mushrooms are full of protein, fibres, minerals and vitamins but contain less amount of fat.</w:t>
      </w:r>
    </w:p>
    <w:p w14:paraId="6C921F6B" w14:textId="77777777" w:rsidR="00B13833" w:rsidRPr="00814408" w:rsidRDefault="00814408" w:rsidP="00814408">
      <w:pPr>
        <w:rPr>
          <w:rFonts w:ascii="Arial" w:hAnsi="Arial" w:cs="Arial"/>
          <w:b/>
          <w:bCs/>
        </w:rPr>
      </w:pPr>
      <w:r>
        <w:rPr>
          <w:rFonts w:ascii="Arial" w:hAnsi="Arial" w:cs="Arial"/>
          <w:b/>
          <w:bCs/>
        </w:rPr>
        <w:t xml:space="preserve">1.5 </w:t>
      </w:r>
      <w:r w:rsidR="00B13833" w:rsidRPr="00814408">
        <w:rPr>
          <w:rFonts w:ascii="Arial" w:hAnsi="Arial" w:cs="Arial"/>
          <w:b/>
          <w:bCs/>
        </w:rPr>
        <w:t>Shiitake mushroom</w:t>
      </w:r>
    </w:p>
    <w:p w14:paraId="3CCC2D94" w14:textId="77777777" w:rsidR="002525F3" w:rsidRPr="00814408" w:rsidRDefault="002525F3" w:rsidP="003D6034">
      <w:pPr>
        <w:spacing w:line="240" w:lineRule="auto"/>
        <w:jc w:val="both"/>
        <w:rPr>
          <w:rFonts w:ascii="Arial" w:hAnsi="Arial" w:cs="Arial"/>
          <w:bCs/>
          <w:sz w:val="20"/>
          <w:szCs w:val="20"/>
        </w:rPr>
      </w:pPr>
      <w:r w:rsidRPr="00814408">
        <w:rPr>
          <w:rFonts w:ascii="Arial" w:hAnsi="Arial" w:cs="Arial"/>
          <w:sz w:val="20"/>
          <w:szCs w:val="20"/>
        </w:rPr>
        <w:t xml:space="preserve">Shiitake mushroom or </w:t>
      </w:r>
      <w:r w:rsidR="00F26D11" w:rsidRPr="00814408">
        <w:rPr>
          <w:rFonts w:ascii="Arial" w:hAnsi="Arial" w:cs="Arial"/>
          <w:i/>
          <w:sz w:val="20"/>
          <w:szCs w:val="20"/>
        </w:rPr>
        <w:t>Lentinula edodes</w:t>
      </w:r>
      <w:r w:rsidR="00F26D11" w:rsidRPr="00814408">
        <w:rPr>
          <w:rFonts w:ascii="Arial" w:hAnsi="Arial" w:cs="Arial"/>
          <w:sz w:val="20"/>
          <w:szCs w:val="20"/>
        </w:rPr>
        <w:t xml:space="preserve"> are edible mushroom with medicinal properties</w:t>
      </w:r>
      <w:r w:rsidR="00926C70" w:rsidRPr="00814408">
        <w:rPr>
          <w:rFonts w:ascii="Arial" w:hAnsi="Arial" w:cs="Arial"/>
          <w:sz w:val="20"/>
          <w:szCs w:val="20"/>
        </w:rPr>
        <w:t xml:space="preserve"> belonging to</w:t>
      </w:r>
      <w:r w:rsidR="00C17D2E" w:rsidRPr="00814408">
        <w:rPr>
          <w:rFonts w:ascii="Arial" w:hAnsi="Arial" w:cs="Arial"/>
          <w:sz w:val="20"/>
          <w:szCs w:val="20"/>
        </w:rPr>
        <w:t xml:space="preserve"> class</w:t>
      </w:r>
      <w:r w:rsidR="00926C70" w:rsidRPr="00814408">
        <w:rPr>
          <w:rFonts w:ascii="Arial" w:hAnsi="Arial" w:cs="Arial"/>
          <w:sz w:val="20"/>
          <w:szCs w:val="20"/>
        </w:rPr>
        <w:t xml:space="preserve"> </w:t>
      </w:r>
      <w:r w:rsidR="00926C70" w:rsidRPr="00814408">
        <w:rPr>
          <w:rFonts w:ascii="Arial" w:hAnsi="Arial" w:cs="Arial"/>
          <w:i/>
          <w:sz w:val="20"/>
          <w:szCs w:val="20"/>
        </w:rPr>
        <w:t>Basidiomycetes</w:t>
      </w:r>
      <w:r w:rsidR="0068036F" w:rsidRPr="00814408">
        <w:rPr>
          <w:rFonts w:ascii="Arial" w:hAnsi="Arial" w:cs="Arial"/>
          <w:sz w:val="20"/>
          <w:szCs w:val="20"/>
        </w:rPr>
        <w:t xml:space="preserve">. These mushrooms are native to East Asia and are highly consumed in Asian cuisines. These mushrooms usually grow on the hard wood of trees and require moist but warm climate. </w:t>
      </w:r>
      <w:r w:rsidR="00E5269C" w:rsidRPr="00814408">
        <w:rPr>
          <w:rFonts w:ascii="Arial" w:hAnsi="Arial" w:cs="Arial"/>
          <w:sz w:val="20"/>
          <w:szCs w:val="20"/>
        </w:rPr>
        <w:t>It</w:t>
      </w:r>
      <w:r w:rsidR="00795D27" w:rsidRPr="00814408">
        <w:rPr>
          <w:rFonts w:ascii="Arial" w:hAnsi="Arial" w:cs="Arial"/>
          <w:sz w:val="20"/>
          <w:szCs w:val="20"/>
        </w:rPr>
        <w:t xml:space="preserve"> </w:t>
      </w:r>
      <w:r w:rsidR="004249D3" w:rsidRPr="00814408">
        <w:rPr>
          <w:rFonts w:ascii="Arial" w:hAnsi="Arial" w:cs="Arial"/>
          <w:sz w:val="20"/>
          <w:szCs w:val="20"/>
        </w:rPr>
        <w:t>contains</w:t>
      </w:r>
      <w:r w:rsidR="00795D27" w:rsidRPr="00814408">
        <w:rPr>
          <w:rFonts w:ascii="Arial" w:hAnsi="Arial" w:cs="Arial"/>
          <w:sz w:val="20"/>
          <w:szCs w:val="20"/>
        </w:rPr>
        <w:t xml:space="preserve"> various minerals (potassium, iron, magnesium and phosphorus) and vitamins (Vitamin D and B-complex vitamins such as B1, B2, B3 and B6).</w:t>
      </w:r>
      <w:r w:rsidR="008F7FAE" w:rsidRPr="00814408">
        <w:rPr>
          <w:rFonts w:ascii="Arial" w:hAnsi="Arial" w:cs="Arial"/>
          <w:sz w:val="20"/>
          <w:szCs w:val="20"/>
        </w:rPr>
        <w:t xml:space="preserve"> It contains various phenols, </w:t>
      </w:r>
      <w:r w:rsidR="00464E99" w:rsidRPr="00814408">
        <w:rPr>
          <w:rFonts w:ascii="Arial" w:hAnsi="Arial" w:cs="Arial"/>
          <w:sz w:val="20"/>
          <w:szCs w:val="20"/>
        </w:rPr>
        <w:t xml:space="preserve">antioxidants, </w:t>
      </w:r>
      <w:r w:rsidR="008F7FAE" w:rsidRPr="00814408">
        <w:rPr>
          <w:rFonts w:ascii="Arial" w:hAnsi="Arial" w:cs="Arial"/>
          <w:sz w:val="20"/>
          <w:szCs w:val="20"/>
        </w:rPr>
        <w:t>polysaccharides and sterols that are important for human body.</w:t>
      </w:r>
      <w:r w:rsidR="0089650B" w:rsidRPr="00814408">
        <w:rPr>
          <w:rFonts w:ascii="Arial" w:hAnsi="Arial" w:cs="Arial"/>
          <w:sz w:val="20"/>
          <w:szCs w:val="20"/>
        </w:rPr>
        <w:t xml:space="preserve"> Due to their medicinal properties these are also used in traditional medicines </w:t>
      </w:r>
      <w:r w:rsidR="007D1EAF" w:rsidRPr="00814408">
        <w:rPr>
          <w:rFonts w:ascii="Arial" w:hAnsi="Arial" w:cs="Arial"/>
          <w:bCs/>
          <w:sz w:val="20"/>
          <w:szCs w:val="20"/>
        </w:rPr>
        <w:t>(</w:t>
      </w:r>
      <w:r w:rsidR="00EE09FC" w:rsidRPr="00814408">
        <w:rPr>
          <w:rFonts w:ascii="Arial" w:hAnsi="Arial" w:cs="Arial"/>
          <w:bCs/>
          <w:sz w:val="20"/>
          <w:szCs w:val="20"/>
        </w:rPr>
        <w:t>Sharma</w:t>
      </w:r>
      <w:r w:rsidR="00B24471" w:rsidRPr="00814408">
        <w:rPr>
          <w:rFonts w:ascii="Arial" w:hAnsi="Arial" w:cs="Arial"/>
          <w:bCs/>
          <w:sz w:val="20"/>
          <w:szCs w:val="20"/>
        </w:rPr>
        <w:t>,</w:t>
      </w:r>
      <w:r w:rsidR="00EE09FC" w:rsidRPr="00814408">
        <w:rPr>
          <w:rFonts w:ascii="Arial" w:hAnsi="Arial" w:cs="Arial"/>
          <w:bCs/>
          <w:sz w:val="20"/>
          <w:szCs w:val="20"/>
        </w:rPr>
        <w:t xml:space="preserve"> 2018; Ahmad et al., 2023</w:t>
      </w:r>
      <w:r w:rsidR="007D1EAF" w:rsidRPr="00814408">
        <w:rPr>
          <w:rFonts w:ascii="Arial" w:hAnsi="Arial" w:cs="Arial"/>
          <w:bCs/>
          <w:sz w:val="20"/>
          <w:szCs w:val="20"/>
        </w:rPr>
        <w:t>).</w:t>
      </w:r>
    </w:p>
    <w:p w14:paraId="7FFD5B35" w14:textId="77777777" w:rsidR="00B13833" w:rsidRPr="00814408" w:rsidRDefault="00814408" w:rsidP="00814408">
      <w:pPr>
        <w:rPr>
          <w:rFonts w:ascii="Arial" w:hAnsi="Arial" w:cs="Arial"/>
          <w:b/>
          <w:bCs/>
        </w:rPr>
      </w:pPr>
      <w:r w:rsidRPr="00814408">
        <w:rPr>
          <w:rFonts w:ascii="Arial" w:hAnsi="Arial" w:cs="Arial"/>
          <w:b/>
          <w:bCs/>
        </w:rPr>
        <w:t xml:space="preserve">1.6 </w:t>
      </w:r>
      <w:r w:rsidR="00B13833" w:rsidRPr="00814408">
        <w:rPr>
          <w:rFonts w:ascii="Arial" w:hAnsi="Arial" w:cs="Arial"/>
          <w:b/>
          <w:bCs/>
        </w:rPr>
        <w:t>Paddy straw mushroom</w:t>
      </w:r>
    </w:p>
    <w:p w14:paraId="35A0F54B" w14:textId="77777777" w:rsidR="00297114" w:rsidRPr="00814408" w:rsidRDefault="00297114" w:rsidP="003D6034">
      <w:pPr>
        <w:spacing w:line="240" w:lineRule="auto"/>
        <w:jc w:val="both"/>
        <w:rPr>
          <w:rFonts w:ascii="Arial" w:hAnsi="Arial" w:cs="Arial"/>
          <w:sz w:val="20"/>
          <w:szCs w:val="20"/>
        </w:rPr>
      </w:pPr>
      <w:r w:rsidRPr="00814408">
        <w:rPr>
          <w:rFonts w:ascii="Arial" w:hAnsi="Arial" w:cs="Arial"/>
          <w:sz w:val="20"/>
          <w:szCs w:val="20"/>
        </w:rPr>
        <w:t>Paddy straw mushroom or</w:t>
      </w:r>
      <w:r w:rsidR="004E692F" w:rsidRPr="00814408">
        <w:rPr>
          <w:rFonts w:ascii="Arial" w:hAnsi="Arial" w:cs="Arial"/>
          <w:sz w:val="20"/>
          <w:szCs w:val="20"/>
        </w:rPr>
        <w:t xml:space="preserve"> </w:t>
      </w:r>
      <w:proofErr w:type="spellStart"/>
      <w:r w:rsidR="004E692F" w:rsidRPr="00814408">
        <w:rPr>
          <w:rFonts w:ascii="Arial" w:hAnsi="Arial" w:cs="Arial"/>
          <w:i/>
          <w:sz w:val="20"/>
          <w:szCs w:val="20"/>
        </w:rPr>
        <w:t>Volvariella</w:t>
      </w:r>
      <w:proofErr w:type="spellEnd"/>
      <w:r w:rsidR="004E692F" w:rsidRPr="00814408">
        <w:rPr>
          <w:rFonts w:ascii="Arial" w:hAnsi="Arial" w:cs="Arial"/>
          <w:i/>
          <w:sz w:val="20"/>
          <w:szCs w:val="20"/>
        </w:rPr>
        <w:t xml:space="preserve"> </w:t>
      </w:r>
      <w:proofErr w:type="spellStart"/>
      <w:r w:rsidR="004E692F" w:rsidRPr="00814408">
        <w:rPr>
          <w:rFonts w:ascii="Arial" w:hAnsi="Arial" w:cs="Arial"/>
          <w:i/>
          <w:sz w:val="20"/>
          <w:szCs w:val="20"/>
        </w:rPr>
        <w:t>volvacea</w:t>
      </w:r>
      <w:proofErr w:type="spellEnd"/>
      <w:r w:rsidR="004E692F" w:rsidRPr="00814408">
        <w:rPr>
          <w:rFonts w:ascii="Arial" w:hAnsi="Arial" w:cs="Arial"/>
          <w:sz w:val="20"/>
          <w:szCs w:val="20"/>
        </w:rPr>
        <w:t xml:space="preserve"> are edible mushroom species which is grown in paddy straw as </w:t>
      </w:r>
      <w:r w:rsidR="00A86CB5" w:rsidRPr="00814408">
        <w:rPr>
          <w:rFonts w:ascii="Arial" w:hAnsi="Arial" w:cs="Arial"/>
          <w:sz w:val="20"/>
          <w:szCs w:val="20"/>
        </w:rPr>
        <w:t>cultivation</w:t>
      </w:r>
      <w:r w:rsidR="004E692F" w:rsidRPr="00814408">
        <w:rPr>
          <w:rFonts w:ascii="Arial" w:hAnsi="Arial" w:cs="Arial"/>
          <w:sz w:val="20"/>
          <w:szCs w:val="20"/>
        </w:rPr>
        <w:t xml:space="preserve"> medium hence named paddy straw mushroom</w:t>
      </w:r>
      <w:r w:rsidR="00A86CB5" w:rsidRPr="00814408">
        <w:rPr>
          <w:rFonts w:ascii="Arial" w:hAnsi="Arial" w:cs="Arial"/>
          <w:sz w:val="20"/>
          <w:szCs w:val="20"/>
        </w:rPr>
        <w:t xml:space="preserve"> which belongs to class </w:t>
      </w:r>
      <w:r w:rsidR="00AE0F2E" w:rsidRPr="00814408">
        <w:rPr>
          <w:rFonts w:ascii="Arial" w:hAnsi="Arial" w:cs="Arial"/>
          <w:i/>
          <w:sz w:val="20"/>
          <w:szCs w:val="20"/>
        </w:rPr>
        <w:t xml:space="preserve">Basidiomycetes </w:t>
      </w:r>
      <w:r w:rsidR="00AE0F2E" w:rsidRPr="00814408">
        <w:rPr>
          <w:rFonts w:ascii="Arial" w:hAnsi="Arial" w:cs="Arial"/>
          <w:bCs/>
          <w:sz w:val="20"/>
          <w:szCs w:val="20"/>
        </w:rPr>
        <w:t>(</w:t>
      </w:r>
      <w:r w:rsidR="00EE09FC" w:rsidRPr="00814408">
        <w:rPr>
          <w:rFonts w:ascii="Arial" w:hAnsi="Arial" w:cs="Arial"/>
          <w:bCs/>
          <w:sz w:val="20"/>
          <w:szCs w:val="20"/>
        </w:rPr>
        <w:t>Sharma, 2018</w:t>
      </w:r>
      <w:r w:rsidR="00AE0F2E" w:rsidRPr="00814408">
        <w:rPr>
          <w:rFonts w:ascii="Arial" w:hAnsi="Arial" w:cs="Arial"/>
          <w:bCs/>
          <w:sz w:val="20"/>
          <w:szCs w:val="20"/>
        </w:rPr>
        <w:t>).</w:t>
      </w:r>
      <w:r w:rsidR="00EE09FC" w:rsidRPr="00814408">
        <w:rPr>
          <w:rFonts w:ascii="Arial" w:hAnsi="Arial" w:cs="Arial"/>
          <w:b/>
          <w:sz w:val="20"/>
          <w:szCs w:val="20"/>
        </w:rPr>
        <w:t xml:space="preserve"> </w:t>
      </w:r>
      <w:r w:rsidR="004E692F" w:rsidRPr="00814408">
        <w:rPr>
          <w:rFonts w:ascii="Arial" w:hAnsi="Arial" w:cs="Arial"/>
          <w:sz w:val="20"/>
          <w:szCs w:val="20"/>
        </w:rPr>
        <w:t>The</w:t>
      </w:r>
      <w:r w:rsidR="00EE09FC" w:rsidRPr="00814408">
        <w:rPr>
          <w:rFonts w:ascii="Arial" w:hAnsi="Arial" w:cs="Arial"/>
          <w:sz w:val="20"/>
          <w:szCs w:val="20"/>
        </w:rPr>
        <w:t xml:space="preserve"> </w:t>
      </w:r>
      <w:r w:rsidR="004E692F" w:rsidRPr="00814408">
        <w:rPr>
          <w:rFonts w:ascii="Arial" w:hAnsi="Arial" w:cs="Arial"/>
          <w:sz w:val="20"/>
          <w:szCs w:val="20"/>
        </w:rPr>
        <w:t>other common names are Stra</w:t>
      </w:r>
      <w:r w:rsidR="000C0380" w:rsidRPr="00814408">
        <w:rPr>
          <w:rFonts w:ascii="Arial" w:hAnsi="Arial" w:cs="Arial"/>
          <w:sz w:val="20"/>
          <w:szCs w:val="20"/>
        </w:rPr>
        <w:t>w mushroom,</w:t>
      </w:r>
      <w:r w:rsidR="004E692F" w:rsidRPr="00814408">
        <w:rPr>
          <w:rFonts w:ascii="Arial" w:hAnsi="Arial" w:cs="Arial"/>
          <w:sz w:val="20"/>
          <w:szCs w:val="20"/>
        </w:rPr>
        <w:t xml:space="preserve"> </w:t>
      </w:r>
      <w:proofErr w:type="spellStart"/>
      <w:r w:rsidR="004E692F" w:rsidRPr="00814408">
        <w:rPr>
          <w:rFonts w:ascii="Arial" w:hAnsi="Arial" w:cs="Arial"/>
          <w:sz w:val="20"/>
          <w:szCs w:val="20"/>
        </w:rPr>
        <w:t>chinese</w:t>
      </w:r>
      <w:proofErr w:type="spellEnd"/>
      <w:r w:rsidR="004E692F" w:rsidRPr="00814408">
        <w:rPr>
          <w:rFonts w:ascii="Arial" w:hAnsi="Arial" w:cs="Arial"/>
          <w:sz w:val="20"/>
          <w:szCs w:val="20"/>
        </w:rPr>
        <w:t xml:space="preserve"> mushroom etc.</w:t>
      </w:r>
      <w:r w:rsidR="000C0380" w:rsidRPr="00814408">
        <w:rPr>
          <w:rFonts w:ascii="Arial" w:hAnsi="Arial" w:cs="Arial"/>
          <w:sz w:val="20"/>
          <w:szCs w:val="20"/>
        </w:rPr>
        <w:t xml:space="preserve"> According to National Horticulture Board, these mushrooms have a very distinct identifiable spatula-shape with various colours varying </w:t>
      </w:r>
      <w:r w:rsidR="00257CB5" w:rsidRPr="00814408">
        <w:rPr>
          <w:rFonts w:ascii="Arial" w:hAnsi="Arial" w:cs="Arial"/>
          <w:sz w:val="20"/>
          <w:szCs w:val="20"/>
        </w:rPr>
        <w:t>from</w:t>
      </w:r>
      <w:r w:rsidR="000C0380" w:rsidRPr="00814408">
        <w:rPr>
          <w:rFonts w:ascii="Arial" w:hAnsi="Arial" w:cs="Arial"/>
          <w:sz w:val="20"/>
          <w:szCs w:val="20"/>
        </w:rPr>
        <w:t xml:space="preserve"> white to greyish yellow.</w:t>
      </w:r>
      <w:r w:rsidR="001F41FE" w:rsidRPr="00814408">
        <w:rPr>
          <w:rFonts w:ascii="Arial" w:hAnsi="Arial" w:cs="Arial"/>
          <w:sz w:val="20"/>
          <w:szCs w:val="20"/>
        </w:rPr>
        <w:t xml:space="preserve"> It is not only good protein source but also contains various micronutrients like B-complex vitamins, vitamin C, iron, potassium etc.</w:t>
      </w:r>
    </w:p>
    <w:p w14:paraId="7AEF0D98" w14:textId="77777777" w:rsidR="00B13833" w:rsidRPr="00814408" w:rsidRDefault="00814408" w:rsidP="00814408">
      <w:pPr>
        <w:rPr>
          <w:rFonts w:ascii="Arial" w:hAnsi="Arial" w:cs="Arial"/>
          <w:b/>
          <w:bCs/>
        </w:rPr>
      </w:pPr>
      <w:r>
        <w:rPr>
          <w:rFonts w:ascii="Arial" w:hAnsi="Arial" w:cs="Arial"/>
          <w:b/>
          <w:bCs/>
        </w:rPr>
        <w:t xml:space="preserve">1.7 </w:t>
      </w:r>
      <w:r w:rsidR="00B13833" w:rsidRPr="00814408">
        <w:rPr>
          <w:rFonts w:ascii="Arial" w:hAnsi="Arial" w:cs="Arial"/>
          <w:b/>
          <w:bCs/>
        </w:rPr>
        <w:t>Lobster mushroom</w:t>
      </w:r>
    </w:p>
    <w:p w14:paraId="3FE967C5" w14:textId="77777777" w:rsidR="007B1762" w:rsidRPr="00814408" w:rsidRDefault="007B1762" w:rsidP="003D6034">
      <w:pPr>
        <w:spacing w:line="240" w:lineRule="auto"/>
        <w:jc w:val="both"/>
        <w:rPr>
          <w:rFonts w:ascii="Arial" w:hAnsi="Arial" w:cs="Arial"/>
          <w:i/>
          <w:sz w:val="20"/>
          <w:szCs w:val="20"/>
        </w:rPr>
      </w:pPr>
      <w:r w:rsidRPr="00814408">
        <w:rPr>
          <w:rFonts w:ascii="Arial" w:hAnsi="Arial" w:cs="Arial"/>
          <w:sz w:val="20"/>
          <w:szCs w:val="20"/>
        </w:rPr>
        <w:t xml:space="preserve">Lobster mushroom or </w:t>
      </w:r>
      <w:proofErr w:type="spellStart"/>
      <w:r w:rsidRPr="00814408">
        <w:rPr>
          <w:rFonts w:ascii="Arial" w:hAnsi="Arial" w:cs="Arial"/>
          <w:i/>
          <w:sz w:val="20"/>
          <w:szCs w:val="20"/>
        </w:rPr>
        <w:t>Hypomyces</w:t>
      </w:r>
      <w:proofErr w:type="spellEnd"/>
      <w:r w:rsidRPr="00814408">
        <w:rPr>
          <w:rFonts w:ascii="Arial" w:hAnsi="Arial" w:cs="Arial"/>
          <w:i/>
          <w:sz w:val="20"/>
          <w:szCs w:val="20"/>
        </w:rPr>
        <w:t xml:space="preserve"> </w:t>
      </w:r>
      <w:proofErr w:type="spellStart"/>
      <w:r w:rsidRPr="00814408">
        <w:rPr>
          <w:rFonts w:ascii="Arial" w:hAnsi="Arial" w:cs="Arial"/>
          <w:i/>
          <w:sz w:val="20"/>
          <w:szCs w:val="20"/>
        </w:rPr>
        <w:t>lactiforum</w:t>
      </w:r>
      <w:proofErr w:type="spellEnd"/>
      <w:r w:rsidR="00054C5E" w:rsidRPr="00814408">
        <w:rPr>
          <w:rFonts w:ascii="Arial" w:hAnsi="Arial" w:cs="Arial"/>
          <w:sz w:val="20"/>
          <w:szCs w:val="20"/>
        </w:rPr>
        <w:t xml:space="preserve"> are orange colour mushrooms found usually in summer seasons</w:t>
      </w:r>
      <w:r w:rsidR="00025C4E" w:rsidRPr="00814408">
        <w:rPr>
          <w:rFonts w:ascii="Arial" w:hAnsi="Arial" w:cs="Arial"/>
          <w:sz w:val="20"/>
          <w:szCs w:val="20"/>
        </w:rPr>
        <w:t xml:space="preserve"> belonging to class </w:t>
      </w:r>
      <w:r w:rsidR="00025C4E" w:rsidRPr="00814408">
        <w:rPr>
          <w:rFonts w:ascii="Arial" w:hAnsi="Arial" w:cs="Arial"/>
          <w:i/>
          <w:sz w:val="20"/>
          <w:szCs w:val="20"/>
        </w:rPr>
        <w:t>Ascomycetes</w:t>
      </w:r>
      <w:r w:rsidR="00054C5E" w:rsidRPr="00814408">
        <w:rPr>
          <w:rFonts w:ascii="Arial" w:hAnsi="Arial" w:cs="Arial"/>
          <w:sz w:val="20"/>
          <w:szCs w:val="20"/>
        </w:rPr>
        <w:t>. They are parasitic in nature and often grow on other mushrooms and have a unique sea-food like flavour.</w:t>
      </w:r>
      <w:r w:rsidR="001B43FA" w:rsidRPr="00814408">
        <w:rPr>
          <w:rFonts w:ascii="Arial" w:hAnsi="Arial" w:cs="Arial"/>
          <w:sz w:val="20"/>
          <w:szCs w:val="20"/>
        </w:rPr>
        <w:t xml:space="preserve"> </w:t>
      </w:r>
      <w:r w:rsidR="006D7CBB" w:rsidRPr="00814408">
        <w:rPr>
          <w:rFonts w:ascii="Arial" w:hAnsi="Arial" w:cs="Arial"/>
          <w:sz w:val="20"/>
          <w:szCs w:val="20"/>
        </w:rPr>
        <w:t xml:space="preserve">This parasitic mushroom turns other host mushroom </w:t>
      </w:r>
      <w:proofErr w:type="spellStart"/>
      <w:r w:rsidR="006D7CBB" w:rsidRPr="00814408">
        <w:rPr>
          <w:rFonts w:ascii="Arial" w:hAnsi="Arial" w:cs="Arial"/>
          <w:i/>
          <w:sz w:val="20"/>
          <w:szCs w:val="20"/>
        </w:rPr>
        <w:t>Russula</w:t>
      </w:r>
      <w:proofErr w:type="spellEnd"/>
      <w:r w:rsidR="006D7CBB" w:rsidRPr="00814408">
        <w:rPr>
          <w:rFonts w:ascii="Arial" w:hAnsi="Arial" w:cs="Arial"/>
          <w:i/>
          <w:sz w:val="20"/>
          <w:szCs w:val="20"/>
        </w:rPr>
        <w:t xml:space="preserve"> </w:t>
      </w:r>
      <w:proofErr w:type="spellStart"/>
      <w:r w:rsidR="006D7CBB" w:rsidRPr="00814408">
        <w:rPr>
          <w:rFonts w:ascii="Arial" w:hAnsi="Arial" w:cs="Arial"/>
          <w:i/>
          <w:sz w:val="20"/>
          <w:szCs w:val="20"/>
        </w:rPr>
        <w:t>brevipes</w:t>
      </w:r>
      <w:proofErr w:type="spellEnd"/>
      <w:r w:rsidR="006D7CBB" w:rsidRPr="00814408">
        <w:rPr>
          <w:rFonts w:ascii="Arial" w:hAnsi="Arial" w:cs="Arial"/>
          <w:sz w:val="20"/>
          <w:szCs w:val="20"/>
        </w:rPr>
        <w:t xml:space="preserve"> to edible one</w:t>
      </w:r>
      <w:r w:rsidR="00D02045" w:rsidRPr="00814408">
        <w:rPr>
          <w:rFonts w:ascii="Arial" w:hAnsi="Arial" w:cs="Arial"/>
          <w:sz w:val="20"/>
          <w:szCs w:val="20"/>
        </w:rPr>
        <w:t>. Its consumption should be dependent on the type of mushroom it is attached to. If it is attached to any non-edible mushrooms, it can cause toxicity in the human body.</w:t>
      </w:r>
      <w:r w:rsidR="006D7CBB" w:rsidRPr="00814408">
        <w:rPr>
          <w:rFonts w:ascii="Arial" w:hAnsi="Arial" w:cs="Arial"/>
          <w:sz w:val="20"/>
          <w:szCs w:val="20"/>
        </w:rPr>
        <w:t xml:space="preserve"> </w:t>
      </w:r>
      <w:r w:rsidR="001B43FA" w:rsidRPr="00814408">
        <w:rPr>
          <w:rFonts w:ascii="Arial" w:hAnsi="Arial" w:cs="Arial"/>
          <w:sz w:val="20"/>
          <w:szCs w:val="20"/>
        </w:rPr>
        <w:t>They are not commercially grown but are found in forests.</w:t>
      </w:r>
    </w:p>
    <w:p w14:paraId="783ECB9A" w14:textId="77777777" w:rsidR="00B13833" w:rsidRPr="00814408" w:rsidRDefault="00814408" w:rsidP="00814408">
      <w:pPr>
        <w:rPr>
          <w:rFonts w:ascii="Arial" w:hAnsi="Arial" w:cs="Arial"/>
          <w:b/>
          <w:bCs/>
        </w:rPr>
      </w:pPr>
      <w:r>
        <w:rPr>
          <w:rFonts w:ascii="Arial" w:hAnsi="Arial" w:cs="Arial"/>
          <w:b/>
          <w:bCs/>
        </w:rPr>
        <w:t xml:space="preserve">1.8 </w:t>
      </w:r>
      <w:r w:rsidR="00B13833" w:rsidRPr="00814408">
        <w:rPr>
          <w:rFonts w:ascii="Arial" w:hAnsi="Arial" w:cs="Arial"/>
          <w:b/>
          <w:bCs/>
        </w:rPr>
        <w:t>Enoki mushroom</w:t>
      </w:r>
    </w:p>
    <w:p w14:paraId="1C15C763" w14:textId="77777777" w:rsidR="00E01FDB" w:rsidRPr="00814408" w:rsidRDefault="0036675F" w:rsidP="003D6034">
      <w:pPr>
        <w:spacing w:line="240" w:lineRule="auto"/>
        <w:jc w:val="both"/>
        <w:rPr>
          <w:rFonts w:ascii="Arial" w:hAnsi="Arial" w:cs="Arial"/>
          <w:sz w:val="20"/>
          <w:szCs w:val="20"/>
        </w:rPr>
      </w:pPr>
      <w:r w:rsidRPr="00814408">
        <w:rPr>
          <w:rFonts w:ascii="Arial" w:hAnsi="Arial" w:cs="Arial"/>
          <w:sz w:val="20"/>
          <w:szCs w:val="20"/>
        </w:rPr>
        <w:t xml:space="preserve">Enoki mushroom or </w:t>
      </w:r>
      <w:proofErr w:type="spellStart"/>
      <w:r w:rsidRPr="00814408">
        <w:rPr>
          <w:rFonts w:ascii="Arial" w:hAnsi="Arial" w:cs="Arial"/>
          <w:i/>
          <w:sz w:val="20"/>
          <w:szCs w:val="20"/>
        </w:rPr>
        <w:t>Flammulina</w:t>
      </w:r>
      <w:proofErr w:type="spellEnd"/>
      <w:r w:rsidR="00F0432F" w:rsidRPr="00814408">
        <w:rPr>
          <w:rFonts w:ascii="Arial" w:hAnsi="Arial" w:cs="Arial"/>
          <w:i/>
          <w:sz w:val="20"/>
          <w:szCs w:val="20"/>
        </w:rPr>
        <w:t xml:space="preserve"> </w:t>
      </w:r>
      <w:proofErr w:type="spellStart"/>
      <w:r w:rsidR="00F0432F" w:rsidRPr="00814408">
        <w:rPr>
          <w:rFonts w:ascii="Arial" w:hAnsi="Arial" w:cs="Arial"/>
          <w:i/>
          <w:sz w:val="20"/>
          <w:szCs w:val="20"/>
        </w:rPr>
        <w:t>fil</w:t>
      </w:r>
      <w:r w:rsidR="00E439B8" w:rsidRPr="00814408">
        <w:rPr>
          <w:rFonts w:ascii="Arial" w:hAnsi="Arial" w:cs="Arial"/>
          <w:i/>
          <w:sz w:val="20"/>
          <w:szCs w:val="20"/>
        </w:rPr>
        <w:t>iformis</w:t>
      </w:r>
      <w:proofErr w:type="spellEnd"/>
      <w:r w:rsidR="00986666" w:rsidRPr="00814408">
        <w:rPr>
          <w:rFonts w:ascii="Arial" w:hAnsi="Arial" w:cs="Arial"/>
          <w:sz w:val="20"/>
          <w:szCs w:val="20"/>
        </w:rPr>
        <w:t xml:space="preserve"> </w:t>
      </w:r>
      <w:r w:rsidR="00126D8A" w:rsidRPr="00814408">
        <w:rPr>
          <w:rFonts w:ascii="Arial" w:hAnsi="Arial" w:cs="Arial"/>
          <w:sz w:val="20"/>
          <w:szCs w:val="20"/>
        </w:rPr>
        <w:t xml:space="preserve">are edible mushrooms belonging to class </w:t>
      </w:r>
      <w:r w:rsidR="00126D8A" w:rsidRPr="00814408">
        <w:rPr>
          <w:rFonts w:ascii="Arial" w:hAnsi="Arial" w:cs="Arial"/>
          <w:i/>
          <w:sz w:val="20"/>
          <w:szCs w:val="20"/>
        </w:rPr>
        <w:t>Basidiomycetes</w:t>
      </w:r>
      <w:r w:rsidR="003E5B06" w:rsidRPr="00814408">
        <w:rPr>
          <w:rFonts w:ascii="Arial" w:hAnsi="Arial" w:cs="Arial"/>
          <w:sz w:val="20"/>
          <w:szCs w:val="20"/>
        </w:rPr>
        <w:t>.</w:t>
      </w:r>
      <w:r w:rsidR="003F18FD" w:rsidRPr="00814408">
        <w:rPr>
          <w:rFonts w:ascii="Arial" w:hAnsi="Arial" w:cs="Arial"/>
          <w:sz w:val="20"/>
          <w:szCs w:val="20"/>
        </w:rPr>
        <w:t xml:space="preserve"> Other names of Enoki mushrooms are winter mushroom,</w:t>
      </w:r>
      <w:r w:rsidR="00005C9A" w:rsidRPr="00814408">
        <w:rPr>
          <w:rFonts w:ascii="Arial" w:hAnsi="Arial" w:cs="Arial"/>
          <w:sz w:val="20"/>
          <w:szCs w:val="20"/>
        </w:rPr>
        <w:t xml:space="preserve"> golden needle mushroom,</w:t>
      </w:r>
      <w:r w:rsidR="003F18FD" w:rsidRPr="00814408">
        <w:rPr>
          <w:rFonts w:ascii="Arial" w:hAnsi="Arial" w:cs="Arial"/>
          <w:sz w:val="20"/>
          <w:szCs w:val="20"/>
        </w:rPr>
        <w:t xml:space="preserve"> </w:t>
      </w:r>
      <w:proofErr w:type="spellStart"/>
      <w:r w:rsidR="003F18FD" w:rsidRPr="00814408">
        <w:rPr>
          <w:rFonts w:ascii="Arial" w:hAnsi="Arial" w:cs="Arial"/>
          <w:sz w:val="20"/>
          <w:szCs w:val="20"/>
        </w:rPr>
        <w:t>enokitake</w:t>
      </w:r>
      <w:proofErr w:type="spellEnd"/>
      <w:r w:rsidR="003F18FD" w:rsidRPr="00814408">
        <w:rPr>
          <w:rFonts w:ascii="Arial" w:hAnsi="Arial" w:cs="Arial"/>
          <w:sz w:val="20"/>
          <w:szCs w:val="20"/>
        </w:rPr>
        <w:t xml:space="preserve"> etc.</w:t>
      </w:r>
      <w:r w:rsidR="00812427" w:rsidRPr="00814408">
        <w:rPr>
          <w:rFonts w:ascii="Arial" w:hAnsi="Arial" w:cs="Arial"/>
          <w:sz w:val="20"/>
          <w:szCs w:val="20"/>
        </w:rPr>
        <w:t xml:space="preserve"> </w:t>
      </w:r>
      <w:r w:rsidR="0046639C" w:rsidRPr="00814408">
        <w:rPr>
          <w:rFonts w:ascii="Arial" w:hAnsi="Arial" w:cs="Arial"/>
          <w:sz w:val="20"/>
          <w:szCs w:val="20"/>
        </w:rPr>
        <w:t xml:space="preserve">They </w:t>
      </w:r>
      <w:r w:rsidR="009D6200" w:rsidRPr="00814408">
        <w:rPr>
          <w:rFonts w:ascii="Arial" w:hAnsi="Arial" w:cs="Arial"/>
          <w:sz w:val="20"/>
          <w:szCs w:val="20"/>
        </w:rPr>
        <w:t>have nutty and fruity flavour with chewy texture.</w:t>
      </w:r>
      <w:r w:rsidR="00DA4069" w:rsidRPr="00814408">
        <w:rPr>
          <w:rFonts w:ascii="Arial" w:hAnsi="Arial" w:cs="Arial"/>
          <w:sz w:val="20"/>
          <w:szCs w:val="20"/>
        </w:rPr>
        <w:t xml:space="preserve"> </w:t>
      </w:r>
      <w:r w:rsidR="00005C9A" w:rsidRPr="00814408">
        <w:rPr>
          <w:rFonts w:ascii="Arial" w:hAnsi="Arial" w:cs="Arial"/>
          <w:sz w:val="20"/>
          <w:szCs w:val="20"/>
        </w:rPr>
        <w:t>They are cultivated in West Bengal.</w:t>
      </w:r>
      <w:r w:rsidR="009B302E" w:rsidRPr="00814408">
        <w:rPr>
          <w:rFonts w:ascii="Arial" w:hAnsi="Arial" w:cs="Arial"/>
          <w:sz w:val="20"/>
          <w:szCs w:val="20"/>
        </w:rPr>
        <w:t xml:space="preserve"> They can be identified with their long stalk with small ro</w:t>
      </w:r>
      <w:r w:rsidR="00490776" w:rsidRPr="00814408">
        <w:rPr>
          <w:rFonts w:ascii="Arial" w:hAnsi="Arial" w:cs="Arial"/>
          <w:sz w:val="20"/>
          <w:szCs w:val="20"/>
        </w:rPr>
        <w:t>unded tips.</w:t>
      </w:r>
    </w:p>
    <w:p w14:paraId="0A8EDEEF" w14:textId="77777777" w:rsidR="00B13833" w:rsidRPr="00AD370E" w:rsidRDefault="00B13833" w:rsidP="00AD370E">
      <w:pPr>
        <w:pStyle w:val="ListParagraph"/>
        <w:numPr>
          <w:ilvl w:val="1"/>
          <w:numId w:val="37"/>
        </w:numPr>
        <w:rPr>
          <w:rFonts w:ascii="Arial" w:hAnsi="Arial" w:cs="Arial"/>
          <w:b/>
          <w:bCs/>
        </w:rPr>
      </w:pPr>
      <w:proofErr w:type="spellStart"/>
      <w:r w:rsidRPr="00AD370E">
        <w:rPr>
          <w:rFonts w:ascii="Arial" w:hAnsi="Arial" w:cs="Arial"/>
          <w:b/>
          <w:bCs/>
        </w:rPr>
        <w:lastRenderedPageBreak/>
        <w:t>Lingzhi</w:t>
      </w:r>
      <w:proofErr w:type="spellEnd"/>
      <w:r w:rsidRPr="00AD370E">
        <w:rPr>
          <w:rFonts w:ascii="Arial" w:hAnsi="Arial" w:cs="Arial"/>
          <w:b/>
          <w:bCs/>
        </w:rPr>
        <w:t xml:space="preserve"> mushroom</w:t>
      </w:r>
    </w:p>
    <w:p w14:paraId="260B329E" w14:textId="77777777" w:rsidR="00AD370E" w:rsidRDefault="004C3067" w:rsidP="00AD370E">
      <w:pPr>
        <w:spacing w:line="240" w:lineRule="auto"/>
        <w:jc w:val="both"/>
        <w:rPr>
          <w:rFonts w:ascii="Arial" w:hAnsi="Arial" w:cs="Arial"/>
          <w:sz w:val="20"/>
          <w:szCs w:val="20"/>
        </w:rPr>
      </w:pPr>
      <w:proofErr w:type="spellStart"/>
      <w:r w:rsidRPr="00814408">
        <w:rPr>
          <w:rFonts w:ascii="Arial" w:hAnsi="Arial" w:cs="Arial"/>
          <w:sz w:val="20"/>
          <w:szCs w:val="20"/>
        </w:rPr>
        <w:t>Lingzhi</w:t>
      </w:r>
      <w:proofErr w:type="spellEnd"/>
      <w:r w:rsidRPr="00814408">
        <w:rPr>
          <w:rFonts w:ascii="Arial" w:hAnsi="Arial" w:cs="Arial"/>
          <w:sz w:val="20"/>
          <w:szCs w:val="20"/>
        </w:rPr>
        <w:t xml:space="preserve"> mushroom or </w:t>
      </w:r>
      <w:r w:rsidRPr="00814408">
        <w:rPr>
          <w:rFonts w:ascii="Arial" w:hAnsi="Arial" w:cs="Arial"/>
          <w:i/>
          <w:sz w:val="20"/>
          <w:szCs w:val="20"/>
        </w:rPr>
        <w:t>Ganoderma lucidum</w:t>
      </w:r>
      <w:r w:rsidR="0013064E" w:rsidRPr="00814408">
        <w:rPr>
          <w:rFonts w:ascii="Arial" w:hAnsi="Arial" w:cs="Arial"/>
          <w:sz w:val="20"/>
          <w:szCs w:val="20"/>
        </w:rPr>
        <w:t xml:space="preserve"> mainly belongs to class </w:t>
      </w:r>
      <w:r w:rsidR="0013064E" w:rsidRPr="00814408">
        <w:rPr>
          <w:rFonts w:ascii="Arial" w:hAnsi="Arial" w:cs="Arial"/>
          <w:i/>
          <w:sz w:val="20"/>
          <w:szCs w:val="20"/>
        </w:rPr>
        <w:t>Basidiomycetes.</w:t>
      </w:r>
      <w:r w:rsidR="0013064E" w:rsidRPr="00814408">
        <w:rPr>
          <w:rFonts w:ascii="Arial" w:hAnsi="Arial" w:cs="Arial"/>
          <w:sz w:val="20"/>
          <w:szCs w:val="20"/>
        </w:rPr>
        <w:t xml:space="preserve"> It </w:t>
      </w:r>
      <w:r w:rsidR="00AD245D" w:rsidRPr="00814408">
        <w:rPr>
          <w:rFonts w:ascii="Arial" w:hAnsi="Arial" w:cs="Arial"/>
          <w:sz w:val="20"/>
          <w:szCs w:val="20"/>
        </w:rPr>
        <w:t xml:space="preserve">is an oriental fungus which is famous for health and </w:t>
      </w:r>
      <w:r w:rsidR="0064260A" w:rsidRPr="00814408">
        <w:rPr>
          <w:rFonts w:ascii="Arial" w:hAnsi="Arial" w:cs="Arial"/>
          <w:sz w:val="20"/>
          <w:szCs w:val="20"/>
        </w:rPr>
        <w:t>longevity</w:t>
      </w:r>
      <w:r w:rsidR="00DA78D3" w:rsidRPr="00814408">
        <w:rPr>
          <w:rFonts w:ascii="Arial" w:hAnsi="Arial" w:cs="Arial"/>
          <w:sz w:val="20"/>
          <w:szCs w:val="20"/>
        </w:rPr>
        <w:t xml:space="preserve"> in various Asian countries.</w:t>
      </w:r>
      <w:r w:rsidR="0004480A" w:rsidRPr="00814408">
        <w:rPr>
          <w:rFonts w:ascii="Arial" w:hAnsi="Arial" w:cs="Arial"/>
          <w:sz w:val="20"/>
          <w:szCs w:val="20"/>
        </w:rPr>
        <w:t xml:space="preserve"> </w:t>
      </w:r>
      <w:r w:rsidR="00053B95" w:rsidRPr="00814408">
        <w:rPr>
          <w:rFonts w:ascii="Arial" w:hAnsi="Arial" w:cs="Arial"/>
          <w:sz w:val="20"/>
          <w:szCs w:val="20"/>
        </w:rPr>
        <w:t>It is larger in size with woody and dark texture.</w:t>
      </w:r>
      <w:r w:rsidR="000C20C1" w:rsidRPr="00814408">
        <w:rPr>
          <w:rFonts w:ascii="Arial" w:hAnsi="Arial" w:cs="Arial"/>
          <w:sz w:val="20"/>
          <w:szCs w:val="20"/>
        </w:rPr>
        <w:t xml:space="preserve"> </w:t>
      </w:r>
      <w:r w:rsidR="00FF382F" w:rsidRPr="00814408">
        <w:rPr>
          <w:rFonts w:ascii="Arial" w:hAnsi="Arial" w:cs="Arial"/>
          <w:sz w:val="20"/>
          <w:szCs w:val="20"/>
        </w:rPr>
        <w:t xml:space="preserve">It is known as </w:t>
      </w:r>
      <w:proofErr w:type="spellStart"/>
      <w:r w:rsidR="00FF382F" w:rsidRPr="00814408">
        <w:rPr>
          <w:rFonts w:ascii="Arial" w:hAnsi="Arial" w:cs="Arial"/>
          <w:sz w:val="20"/>
          <w:szCs w:val="20"/>
        </w:rPr>
        <w:t>Reishi</w:t>
      </w:r>
      <w:proofErr w:type="spellEnd"/>
      <w:r w:rsidR="00FF382F" w:rsidRPr="00814408">
        <w:rPr>
          <w:rFonts w:ascii="Arial" w:hAnsi="Arial" w:cs="Arial"/>
          <w:sz w:val="20"/>
          <w:szCs w:val="20"/>
        </w:rPr>
        <w:t xml:space="preserve"> mushroom in India.</w:t>
      </w:r>
      <w:r w:rsidR="0018550E" w:rsidRPr="00814408">
        <w:rPr>
          <w:rFonts w:ascii="Arial" w:hAnsi="Arial" w:cs="Arial"/>
          <w:sz w:val="20"/>
          <w:szCs w:val="20"/>
        </w:rPr>
        <w:t xml:space="preserve"> </w:t>
      </w:r>
      <w:r w:rsidR="001A0E07" w:rsidRPr="00814408">
        <w:rPr>
          <w:rFonts w:ascii="Arial" w:hAnsi="Arial" w:cs="Arial"/>
          <w:sz w:val="20"/>
          <w:szCs w:val="20"/>
        </w:rPr>
        <w:t xml:space="preserve">It is </w:t>
      </w:r>
      <w:r w:rsidR="007635F0" w:rsidRPr="00814408">
        <w:rPr>
          <w:rFonts w:ascii="Arial" w:hAnsi="Arial" w:cs="Arial"/>
          <w:sz w:val="20"/>
          <w:szCs w:val="20"/>
        </w:rPr>
        <w:t xml:space="preserve">considered as a </w:t>
      </w:r>
      <w:r w:rsidR="001A0E07" w:rsidRPr="00814408">
        <w:rPr>
          <w:rFonts w:ascii="Arial" w:hAnsi="Arial" w:cs="Arial"/>
          <w:sz w:val="20"/>
          <w:szCs w:val="20"/>
        </w:rPr>
        <w:t xml:space="preserve">medicinal </w:t>
      </w:r>
      <w:r w:rsidR="007635F0" w:rsidRPr="00814408">
        <w:rPr>
          <w:rFonts w:ascii="Arial" w:hAnsi="Arial" w:cs="Arial"/>
          <w:sz w:val="20"/>
          <w:szCs w:val="20"/>
        </w:rPr>
        <w:t>mushroom.</w:t>
      </w:r>
    </w:p>
    <w:p w14:paraId="16A1AF4B" w14:textId="77777777" w:rsidR="00B13833" w:rsidRPr="00AD370E" w:rsidRDefault="00AD370E" w:rsidP="00AD370E">
      <w:pPr>
        <w:spacing w:line="240" w:lineRule="auto"/>
        <w:jc w:val="both"/>
        <w:rPr>
          <w:rFonts w:ascii="Arial" w:hAnsi="Arial" w:cs="Arial"/>
          <w:b/>
          <w:bCs/>
        </w:rPr>
      </w:pPr>
      <w:r w:rsidRPr="00AD370E">
        <w:rPr>
          <w:rFonts w:ascii="Arial" w:hAnsi="Arial" w:cs="Arial"/>
          <w:b/>
          <w:bCs/>
        </w:rPr>
        <w:t xml:space="preserve">1.10 </w:t>
      </w:r>
      <w:r w:rsidR="00B13833" w:rsidRPr="00AD370E">
        <w:rPr>
          <w:rFonts w:ascii="Arial" w:hAnsi="Arial" w:cs="Arial"/>
          <w:b/>
          <w:bCs/>
        </w:rPr>
        <w:t>Shimeji mushroom</w:t>
      </w:r>
    </w:p>
    <w:p w14:paraId="53CE8632" w14:textId="77777777" w:rsidR="000057DF" w:rsidRPr="00AD370E" w:rsidRDefault="00CE0F02" w:rsidP="000057DF">
      <w:pPr>
        <w:spacing w:line="240" w:lineRule="auto"/>
        <w:jc w:val="both"/>
        <w:rPr>
          <w:rFonts w:ascii="Arial" w:hAnsi="Arial" w:cs="Arial"/>
          <w:color w:val="000000" w:themeColor="text1"/>
          <w:sz w:val="20"/>
          <w:szCs w:val="20"/>
          <w:shd w:val="clear" w:color="auto" w:fill="FFFFFF"/>
        </w:rPr>
      </w:pPr>
      <w:proofErr w:type="spellStart"/>
      <w:r w:rsidRPr="00814408">
        <w:rPr>
          <w:rFonts w:ascii="Arial" w:hAnsi="Arial" w:cs="Arial"/>
          <w:color w:val="000000" w:themeColor="text1"/>
          <w:sz w:val="20"/>
          <w:szCs w:val="20"/>
        </w:rPr>
        <w:t>Shimeji</w:t>
      </w:r>
      <w:proofErr w:type="spellEnd"/>
      <w:r w:rsidRPr="00814408">
        <w:rPr>
          <w:rFonts w:ascii="Arial" w:hAnsi="Arial" w:cs="Arial"/>
          <w:color w:val="000000" w:themeColor="text1"/>
          <w:sz w:val="20"/>
          <w:szCs w:val="20"/>
        </w:rPr>
        <w:t xml:space="preserve"> mushroom or </w:t>
      </w:r>
      <w:proofErr w:type="spellStart"/>
      <w:r w:rsidR="00CA09C3" w:rsidRPr="00814408">
        <w:rPr>
          <w:rFonts w:ascii="Arial" w:hAnsi="Arial" w:cs="Arial"/>
          <w:color w:val="000000" w:themeColor="text1"/>
          <w:sz w:val="20"/>
          <w:szCs w:val="20"/>
        </w:rPr>
        <w:t>Hypsizygus</w:t>
      </w:r>
      <w:proofErr w:type="spellEnd"/>
      <w:r w:rsidR="00CA09C3" w:rsidRPr="00814408">
        <w:rPr>
          <w:rFonts w:ascii="Arial" w:hAnsi="Arial" w:cs="Arial"/>
          <w:color w:val="000000" w:themeColor="text1"/>
          <w:sz w:val="20"/>
          <w:szCs w:val="20"/>
        </w:rPr>
        <w:t xml:space="preserve"> </w:t>
      </w:r>
      <w:proofErr w:type="spellStart"/>
      <w:r w:rsidR="00CA09C3" w:rsidRPr="00814408">
        <w:rPr>
          <w:rFonts w:ascii="Arial" w:hAnsi="Arial" w:cs="Arial"/>
          <w:color w:val="000000" w:themeColor="text1"/>
          <w:sz w:val="20"/>
          <w:szCs w:val="20"/>
        </w:rPr>
        <w:t>tessulatus</w:t>
      </w:r>
      <w:proofErr w:type="spellEnd"/>
      <w:r w:rsidR="00CA09C3" w:rsidRPr="00814408">
        <w:rPr>
          <w:rFonts w:ascii="Arial" w:hAnsi="Arial" w:cs="Arial"/>
          <w:color w:val="000000" w:themeColor="text1"/>
          <w:sz w:val="20"/>
          <w:szCs w:val="20"/>
          <w:shd w:val="clear" w:color="auto" w:fill="FFFFFF"/>
        </w:rPr>
        <w:t> </w:t>
      </w:r>
      <w:r w:rsidR="00A33925" w:rsidRPr="00814408">
        <w:rPr>
          <w:rFonts w:ascii="Arial" w:hAnsi="Arial" w:cs="Arial"/>
          <w:color w:val="000000" w:themeColor="text1"/>
          <w:sz w:val="20"/>
          <w:szCs w:val="20"/>
          <w:shd w:val="clear" w:color="auto" w:fill="FFFFFF"/>
        </w:rPr>
        <w:t xml:space="preserve">belongs to </w:t>
      </w:r>
      <w:r w:rsidR="004B4087" w:rsidRPr="00814408">
        <w:rPr>
          <w:rFonts w:ascii="Arial" w:hAnsi="Arial" w:cs="Arial"/>
          <w:i/>
          <w:color w:val="000000" w:themeColor="text1"/>
          <w:sz w:val="20"/>
          <w:szCs w:val="20"/>
          <w:shd w:val="clear" w:color="auto" w:fill="FFFFFF"/>
        </w:rPr>
        <w:t>Basidiomycetes.</w:t>
      </w:r>
      <w:r w:rsidR="00225345" w:rsidRPr="00814408">
        <w:rPr>
          <w:rFonts w:ascii="Arial" w:hAnsi="Arial" w:cs="Arial"/>
          <w:color w:val="000000" w:themeColor="text1"/>
          <w:sz w:val="20"/>
          <w:szCs w:val="20"/>
          <w:shd w:val="clear" w:color="auto" w:fill="FFFFFF"/>
        </w:rPr>
        <w:t xml:space="preserve"> It is an edible mushroom which had nutritional and medicinal properties.</w:t>
      </w:r>
      <w:r w:rsidR="00B94CA7" w:rsidRPr="00814408">
        <w:rPr>
          <w:rFonts w:ascii="Arial" w:hAnsi="Arial" w:cs="Arial"/>
          <w:color w:val="000000" w:themeColor="text1"/>
          <w:sz w:val="20"/>
          <w:szCs w:val="20"/>
          <w:shd w:val="clear" w:color="auto" w:fill="FFFFFF"/>
        </w:rPr>
        <w:t xml:space="preserve"> </w:t>
      </w:r>
      <w:r w:rsidR="00773251" w:rsidRPr="00814408">
        <w:rPr>
          <w:rFonts w:ascii="Arial" w:hAnsi="Arial" w:cs="Arial"/>
          <w:color w:val="000000" w:themeColor="text1"/>
          <w:sz w:val="20"/>
          <w:szCs w:val="20"/>
          <w:shd w:val="clear" w:color="auto" w:fill="FFFFFF"/>
        </w:rPr>
        <w:t>Shimeji have nutty flavour and have firm texture. They can be used in various recipes.</w:t>
      </w:r>
    </w:p>
    <w:p w14:paraId="34FEFD9D" w14:textId="77777777" w:rsidR="00A96564" w:rsidRPr="000057DF" w:rsidRDefault="000057DF" w:rsidP="000057DF">
      <w:pPr>
        <w:spacing w:line="240" w:lineRule="auto"/>
        <w:jc w:val="both"/>
        <w:rPr>
          <w:rFonts w:ascii="Arial" w:hAnsi="Arial" w:cs="Arial"/>
          <w:b/>
          <w:bCs/>
          <w:color w:val="000000" w:themeColor="text1"/>
        </w:rPr>
      </w:pPr>
      <w:r w:rsidRPr="000057DF">
        <w:rPr>
          <w:rFonts w:ascii="Arial" w:hAnsi="Arial" w:cs="Arial"/>
          <w:b/>
          <w:bCs/>
          <w:color w:val="000000" w:themeColor="text1"/>
          <w:shd w:val="clear" w:color="auto" w:fill="FFFFFF"/>
        </w:rPr>
        <w:t xml:space="preserve">2. </w:t>
      </w:r>
      <w:r w:rsidR="00740642" w:rsidRPr="000057DF">
        <w:rPr>
          <w:rFonts w:ascii="Arial" w:hAnsi="Arial" w:cs="Arial"/>
          <w:b/>
          <w:bCs/>
        </w:rPr>
        <w:t>NUTRITIONAL PROPERTIES OF MUSHROOMS:</w:t>
      </w:r>
    </w:p>
    <w:p w14:paraId="35543485" w14:textId="77777777" w:rsidR="004A40DE" w:rsidRPr="000057DF" w:rsidRDefault="000057DF" w:rsidP="000057DF">
      <w:pPr>
        <w:rPr>
          <w:rFonts w:ascii="Arial" w:hAnsi="Arial" w:cs="Arial"/>
          <w:b/>
          <w:bCs/>
          <w:u w:val="single"/>
        </w:rPr>
      </w:pPr>
      <w:r>
        <w:rPr>
          <w:rFonts w:ascii="Arial" w:hAnsi="Arial" w:cs="Arial"/>
          <w:b/>
          <w:bCs/>
        </w:rPr>
        <w:t xml:space="preserve">2.1 </w:t>
      </w:r>
      <w:r w:rsidR="00B90F4A" w:rsidRPr="000057DF">
        <w:rPr>
          <w:rFonts w:ascii="Arial" w:hAnsi="Arial" w:cs="Arial"/>
          <w:b/>
          <w:bCs/>
        </w:rPr>
        <w:t>Source of macronutrients</w:t>
      </w:r>
    </w:p>
    <w:p w14:paraId="7A6FACE7" w14:textId="77777777" w:rsidR="00B414B1" w:rsidRPr="000057DF" w:rsidRDefault="00B90F4A" w:rsidP="000057DF">
      <w:pPr>
        <w:spacing w:line="240" w:lineRule="auto"/>
        <w:jc w:val="both"/>
        <w:rPr>
          <w:rFonts w:ascii="Arial" w:hAnsi="Arial" w:cs="Arial"/>
          <w:bCs/>
          <w:sz w:val="20"/>
          <w:szCs w:val="20"/>
          <w:u w:val="single"/>
        </w:rPr>
      </w:pPr>
      <w:r w:rsidRPr="000057DF">
        <w:rPr>
          <w:rFonts w:ascii="Arial" w:hAnsi="Arial" w:cs="Arial"/>
          <w:sz w:val="20"/>
          <w:szCs w:val="20"/>
        </w:rPr>
        <w:t>Mushroom is rich in proteins with dig</w:t>
      </w:r>
      <w:r w:rsidR="00B56A06" w:rsidRPr="000057DF">
        <w:rPr>
          <w:rFonts w:ascii="Arial" w:hAnsi="Arial" w:cs="Arial"/>
          <w:sz w:val="20"/>
          <w:szCs w:val="20"/>
        </w:rPr>
        <w:t>estibility as high as 75-82%.  The p</w:t>
      </w:r>
      <w:r w:rsidRPr="000057DF">
        <w:rPr>
          <w:rFonts w:ascii="Arial" w:hAnsi="Arial" w:cs="Arial"/>
          <w:sz w:val="20"/>
          <w:szCs w:val="20"/>
        </w:rPr>
        <w:t>rotein content of mushroom</w:t>
      </w:r>
      <w:r w:rsidR="005D2D7F" w:rsidRPr="000057DF">
        <w:rPr>
          <w:rFonts w:ascii="Arial" w:hAnsi="Arial" w:cs="Arial"/>
          <w:sz w:val="20"/>
          <w:szCs w:val="20"/>
        </w:rPr>
        <w:t>s</w:t>
      </w:r>
      <w:r w:rsidRPr="000057DF">
        <w:rPr>
          <w:rFonts w:ascii="Arial" w:hAnsi="Arial" w:cs="Arial"/>
          <w:sz w:val="20"/>
          <w:szCs w:val="20"/>
        </w:rPr>
        <w:t xml:space="preserve"> </w:t>
      </w:r>
      <w:r w:rsidR="004302E4" w:rsidRPr="000057DF">
        <w:rPr>
          <w:rFonts w:ascii="Arial" w:hAnsi="Arial" w:cs="Arial"/>
          <w:sz w:val="20"/>
          <w:szCs w:val="20"/>
        </w:rPr>
        <w:t>depends</w:t>
      </w:r>
      <w:r w:rsidRPr="000057DF">
        <w:rPr>
          <w:rFonts w:ascii="Arial" w:hAnsi="Arial" w:cs="Arial"/>
          <w:sz w:val="20"/>
          <w:szCs w:val="20"/>
        </w:rPr>
        <w:t xml:space="preserve"> on the variety, size and harvest time of the mushroom</w:t>
      </w:r>
      <w:r w:rsidR="005D2D7F" w:rsidRPr="000057DF">
        <w:rPr>
          <w:rFonts w:ascii="Arial" w:hAnsi="Arial" w:cs="Arial"/>
          <w:sz w:val="20"/>
          <w:szCs w:val="20"/>
        </w:rPr>
        <w:t>s</w:t>
      </w:r>
      <w:r w:rsidRPr="000057DF">
        <w:rPr>
          <w:rFonts w:ascii="Arial" w:hAnsi="Arial" w:cs="Arial"/>
          <w:sz w:val="20"/>
          <w:szCs w:val="20"/>
        </w:rPr>
        <w:t xml:space="preserve">. </w:t>
      </w:r>
      <w:r w:rsidR="00AC770B" w:rsidRPr="000057DF">
        <w:rPr>
          <w:rFonts w:ascii="Arial" w:hAnsi="Arial" w:cs="Arial"/>
          <w:sz w:val="20"/>
          <w:szCs w:val="20"/>
        </w:rPr>
        <w:t xml:space="preserve"> It basically </w:t>
      </w:r>
      <w:r w:rsidR="004302E4" w:rsidRPr="000057DF">
        <w:rPr>
          <w:rFonts w:ascii="Arial" w:hAnsi="Arial" w:cs="Arial"/>
          <w:sz w:val="20"/>
          <w:szCs w:val="20"/>
        </w:rPr>
        <w:t>contains</w:t>
      </w:r>
      <w:r w:rsidR="00AC770B" w:rsidRPr="000057DF">
        <w:rPr>
          <w:rFonts w:ascii="Arial" w:hAnsi="Arial" w:cs="Arial"/>
          <w:sz w:val="20"/>
          <w:szCs w:val="20"/>
        </w:rPr>
        <w:t xml:space="preserve"> protein ranging from 19-35% which is higher as compared to convenience food crops like rice</w:t>
      </w:r>
      <w:r w:rsidR="006808FD" w:rsidRPr="000057DF">
        <w:rPr>
          <w:rFonts w:ascii="Arial" w:hAnsi="Arial" w:cs="Arial"/>
          <w:sz w:val="20"/>
          <w:szCs w:val="20"/>
        </w:rPr>
        <w:t>, corn</w:t>
      </w:r>
      <w:r w:rsidR="00AC770B" w:rsidRPr="000057DF">
        <w:rPr>
          <w:rFonts w:ascii="Arial" w:hAnsi="Arial" w:cs="Arial"/>
          <w:sz w:val="20"/>
          <w:szCs w:val="20"/>
        </w:rPr>
        <w:t xml:space="preserve"> and wheat.</w:t>
      </w:r>
      <w:r w:rsidR="009315C6" w:rsidRPr="000057DF">
        <w:rPr>
          <w:rFonts w:ascii="Arial" w:hAnsi="Arial" w:cs="Arial"/>
          <w:sz w:val="20"/>
          <w:szCs w:val="20"/>
        </w:rPr>
        <w:t xml:space="preserve"> The quality of protein is also high as it contains all the essential amino acids required by the body.</w:t>
      </w:r>
      <w:r w:rsidR="00AC4FDD" w:rsidRPr="000057DF">
        <w:rPr>
          <w:rFonts w:ascii="Arial" w:hAnsi="Arial" w:cs="Arial"/>
          <w:sz w:val="20"/>
          <w:szCs w:val="20"/>
        </w:rPr>
        <w:t xml:space="preserve"> Carbohydrate content present in mushroom</w:t>
      </w:r>
      <w:r w:rsidR="005D2D7F" w:rsidRPr="000057DF">
        <w:rPr>
          <w:rFonts w:ascii="Arial" w:hAnsi="Arial" w:cs="Arial"/>
          <w:sz w:val="20"/>
          <w:szCs w:val="20"/>
        </w:rPr>
        <w:t>s</w:t>
      </w:r>
      <w:r w:rsidR="00AC4FDD" w:rsidRPr="000057DF">
        <w:rPr>
          <w:rFonts w:ascii="Arial" w:hAnsi="Arial" w:cs="Arial"/>
          <w:sz w:val="20"/>
          <w:szCs w:val="20"/>
        </w:rPr>
        <w:t xml:space="preserve"> is about 50-65% on </w:t>
      </w:r>
      <w:r w:rsidR="005D2D7F" w:rsidRPr="000057DF">
        <w:rPr>
          <w:rFonts w:ascii="Arial" w:hAnsi="Arial" w:cs="Arial"/>
          <w:sz w:val="20"/>
          <w:szCs w:val="20"/>
        </w:rPr>
        <w:t xml:space="preserve">a </w:t>
      </w:r>
      <w:r w:rsidR="00AC4FDD" w:rsidRPr="000057DF">
        <w:rPr>
          <w:rFonts w:ascii="Arial" w:hAnsi="Arial" w:cs="Arial"/>
          <w:sz w:val="20"/>
          <w:szCs w:val="20"/>
        </w:rPr>
        <w:t>dry matter ba</w:t>
      </w:r>
      <w:r w:rsidR="00B45E97" w:rsidRPr="000057DF">
        <w:rPr>
          <w:rFonts w:ascii="Arial" w:hAnsi="Arial" w:cs="Arial"/>
          <w:sz w:val="20"/>
          <w:szCs w:val="20"/>
        </w:rPr>
        <w:t>sis. Water-</w:t>
      </w:r>
      <w:r w:rsidR="00D836B2" w:rsidRPr="000057DF">
        <w:rPr>
          <w:rFonts w:ascii="Arial" w:hAnsi="Arial" w:cs="Arial"/>
          <w:sz w:val="20"/>
          <w:szCs w:val="20"/>
        </w:rPr>
        <w:t>soluble carbohydrate has</w:t>
      </w:r>
      <w:r w:rsidR="00AC4FDD" w:rsidRPr="000057DF">
        <w:rPr>
          <w:rFonts w:ascii="Arial" w:hAnsi="Arial" w:cs="Arial"/>
          <w:sz w:val="20"/>
          <w:szCs w:val="20"/>
        </w:rPr>
        <w:t xml:space="preserve"> </w:t>
      </w:r>
      <w:r w:rsidR="00FA319D" w:rsidRPr="000057DF">
        <w:rPr>
          <w:rFonts w:ascii="Arial" w:hAnsi="Arial" w:cs="Arial"/>
          <w:sz w:val="20"/>
          <w:szCs w:val="20"/>
        </w:rPr>
        <w:t>pharmacological</w:t>
      </w:r>
      <w:r w:rsidR="00AC4FDD" w:rsidRPr="000057DF">
        <w:rPr>
          <w:rFonts w:ascii="Arial" w:hAnsi="Arial" w:cs="Arial"/>
          <w:sz w:val="20"/>
          <w:szCs w:val="20"/>
        </w:rPr>
        <w:t xml:space="preserve"> effects in the body.</w:t>
      </w:r>
      <w:r w:rsidR="00EA5C0C" w:rsidRPr="000057DF">
        <w:rPr>
          <w:rFonts w:ascii="Arial" w:hAnsi="Arial" w:cs="Arial"/>
          <w:sz w:val="20"/>
          <w:szCs w:val="20"/>
        </w:rPr>
        <w:t xml:space="preserve"> The fat conte</w:t>
      </w:r>
      <w:r w:rsidR="00982017" w:rsidRPr="000057DF">
        <w:rPr>
          <w:rFonts w:ascii="Arial" w:hAnsi="Arial" w:cs="Arial"/>
          <w:sz w:val="20"/>
          <w:szCs w:val="20"/>
        </w:rPr>
        <w:t>nt in mushroom ranges from 2-6% which includes the essential fatty acids</w:t>
      </w:r>
      <w:r w:rsidR="00A6517A" w:rsidRPr="000057DF">
        <w:rPr>
          <w:rFonts w:ascii="Arial" w:hAnsi="Arial" w:cs="Arial"/>
          <w:sz w:val="20"/>
          <w:szCs w:val="20"/>
        </w:rPr>
        <w:t xml:space="preserve"> </w:t>
      </w:r>
      <w:r w:rsidR="00236D87" w:rsidRPr="000057DF">
        <w:rPr>
          <w:rFonts w:ascii="Arial" w:hAnsi="Arial" w:cs="Arial"/>
          <w:bCs/>
          <w:sz w:val="20"/>
          <w:szCs w:val="20"/>
        </w:rPr>
        <w:t>(</w:t>
      </w:r>
      <w:r w:rsidR="00A6517A" w:rsidRPr="000057DF">
        <w:rPr>
          <w:rFonts w:ascii="Arial" w:hAnsi="Arial" w:cs="Arial"/>
          <w:bCs/>
          <w:sz w:val="20"/>
          <w:szCs w:val="20"/>
        </w:rPr>
        <w:t>Rathore et al., 2017</w:t>
      </w:r>
      <w:r w:rsidR="00D85B41" w:rsidRPr="000057DF">
        <w:rPr>
          <w:rFonts w:ascii="Arial" w:hAnsi="Arial" w:cs="Arial"/>
          <w:bCs/>
          <w:sz w:val="20"/>
          <w:szCs w:val="20"/>
        </w:rPr>
        <w:t>).</w:t>
      </w:r>
    </w:p>
    <w:p w14:paraId="29490AE9" w14:textId="77777777" w:rsidR="004A40DE" w:rsidRPr="000057DF" w:rsidRDefault="00A607AF" w:rsidP="000057DF">
      <w:pPr>
        <w:pStyle w:val="ListParagraph"/>
        <w:numPr>
          <w:ilvl w:val="1"/>
          <w:numId w:val="29"/>
        </w:numPr>
        <w:spacing w:line="240" w:lineRule="auto"/>
        <w:jc w:val="both"/>
        <w:rPr>
          <w:rFonts w:ascii="Arial" w:hAnsi="Arial" w:cs="Arial"/>
          <w:bCs/>
          <w:u w:val="single"/>
        </w:rPr>
      </w:pPr>
      <w:r w:rsidRPr="000057DF">
        <w:rPr>
          <w:rFonts w:ascii="Arial" w:hAnsi="Arial" w:cs="Arial"/>
          <w:b/>
        </w:rPr>
        <w:t>Vitamins</w:t>
      </w:r>
    </w:p>
    <w:p w14:paraId="7234632F" w14:textId="77777777" w:rsidR="00B414B1" w:rsidRPr="000057DF" w:rsidRDefault="0052473C" w:rsidP="000057DF">
      <w:pPr>
        <w:spacing w:line="240" w:lineRule="auto"/>
        <w:jc w:val="both"/>
        <w:rPr>
          <w:rFonts w:ascii="Arial" w:hAnsi="Arial" w:cs="Arial"/>
          <w:bCs/>
          <w:sz w:val="20"/>
          <w:szCs w:val="20"/>
          <w:u w:val="single"/>
        </w:rPr>
      </w:pPr>
      <w:r w:rsidRPr="000057DF">
        <w:rPr>
          <w:rFonts w:ascii="Arial" w:hAnsi="Arial" w:cs="Arial"/>
          <w:sz w:val="20"/>
          <w:szCs w:val="20"/>
        </w:rPr>
        <w:t>Mushroom</w:t>
      </w:r>
      <w:r w:rsidR="005D28BC" w:rsidRPr="000057DF">
        <w:rPr>
          <w:rFonts w:ascii="Arial" w:hAnsi="Arial" w:cs="Arial"/>
          <w:sz w:val="20"/>
          <w:szCs w:val="20"/>
        </w:rPr>
        <w:t>s</w:t>
      </w:r>
      <w:r w:rsidRPr="000057DF">
        <w:rPr>
          <w:rFonts w:ascii="Arial" w:hAnsi="Arial" w:cs="Arial"/>
          <w:sz w:val="20"/>
          <w:szCs w:val="20"/>
        </w:rPr>
        <w:t xml:space="preserve"> are rich source of </w:t>
      </w:r>
      <w:r w:rsidR="00F10277" w:rsidRPr="000057DF">
        <w:rPr>
          <w:rFonts w:ascii="Arial" w:hAnsi="Arial" w:cs="Arial"/>
          <w:sz w:val="20"/>
          <w:szCs w:val="20"/>
        </w:rPr>
        <w:t>B-complex vitamins.</w:t>
      </w:r>
      <w:r w:rsidR="001E5A7D" w:rsidRPr="000057DF">
        <w:rPr>
          <w:rFonts w:ascii="Arial" w:hAnsi="Arial" w:cs="Arial"/>
          <w:sz w:val="20"/>
          <w:szCs w:val="20"/>
        </w:rPr>
        <w:t xml:space="preserve"> </w:t>
      </w:r>
      <w:r w:rsidR="00A84D1D" w:rsidRPr="000057DF">
        <w:rPr>
          <w:rFonts w:ascii="Arial" w:hAnsi="Arial" w:cs="Arial"/>
          <w:sz w:val="20"/>
          <w:szCs w:val="20"/>
        </w:rPr>
        <w:t>Mushrooms are wealthy with</w:t>
      </w:r>
      <w:r w:rsidR="009E3410" w:rsidRPr="000057DF">
        <w:rPr>
          <w:rFonts w:ascii="Arial" w:hAnsi="Arial" w:cs="Arial"/>
          <w:sz w:val="20"/>
          <w:szCs w:val="20"/>
        </w:rPr>
        <w:t xml:space="preserve"> B-complex vitamins like</w:t>
      </w:r>
      <w:r w:rsidR="001E5A7D" w:rsidRPr="000057DF">
        <w:rPr>
          <w:rFonts w:ascii="Arial" w:hAnsi="Arial" w:cs="Arial"/>
          <w:sz w:val="20"/>
          <w:szCs w:val="20"/>
        </w:rPr>
        <w:t xml:space="preserve"> </w:t>
      </w:r>
      <w:r w:rsidR="00071993" w:rsidRPr="000057DF">
        <w:rPr>
          <w:rFonts w:ascii="Arial" w:hAnsi="Arial" w:cs="Arial"/>
          <w:sz w:val="20"/>
          <w:szCs w:val="20"/>
        </w:rPr>
        <w:t>t</w:t>
      </w:r>
      <w:r w:rsidR="00CA6DF0" w:rsidRPr="000057DF">
        <w:rPr>
          <w:rFonts w:ascii="Arial" w:hAnsi="Arial" w:cs="Arial"/>
          <w:sz w:val="20"/>
          <w:szCs w:val="20"/>
        </w:rPr>
        <w:t>hiamine, cyanocobalamine,</w:t>
      </w:r>
      <w:r w:rsidR="006D3991" w:rsidRPr="000057DF">
        <w:rPr>
          <w:rFonts w:ascii="Arial" w:hAnsi="Arial" w:cs="Arial"/>
          <w:sz w:val="20"/>
          <w:szCs w:val="20"/>
        </w:rPr>
        <w:t xml:space="preserve"> </w:t>
      </w:r>
      <w:r w:rsidR="001E5A7D" w:rsidRPr="000057DF">
        <w:rPr>
          <w:rFonts w:ascii="Arial" w:hAnsi="Arial" w:cs="Arial"/>
          <w:sz w:val="20"/>
          <w:szCs w:val="20"/>
        </w:rPr>
        <w:t xml:space="preserve">riboflavin, </w:t>
      </w:r>
      <w:r w:rsidR="00B556B6" w:rsidRPr="000057DF">
        <w:rPr>
          <w:rFonts w:ascii="Arial" w:hAnsi="Arial" w:cs="Arial"/>
          <w:sz w:val="20"/>
          <w:szCs w:val="20"/>
        </w:rPr>
        <w:t xml:space="preserve">pyridoxine, </w:t>
      </w:r>
      <w:r w:rsidR="001E5A7D" w:rsidRPr="000057DF">
        <w:rPr>
          <w:rFonts w:ascii="Arial" w:hAnsi="Arial" w:cs="Arial"/>
          <w:sz w:val="20"/>
          <w:szCs w:val="20"/>
        </w:rPr>
        <w:t>niacin, and p</w:t>
      </w:r>
      <w:r w:rsidR="00303ABA" w:rsidRPr="000057DF">
        <w:rPr>
          <w:rFonts w:ascii="Arial" w:hAnsi="Arial" w:cs="Arial"/>
          <w:sz w:val="20"/>
          <w:szCs w:val="20"/>
        </w:rPr>
        <w:t xml:space="preserve">antothenic acid. </w:t>
      </w:r>
      <w:r w:rsidR="00BF7170" w:rsidRPr="000057DF">
        <w:rPr>
          <w:rFonts w:ascii="Arial" w:hAnsi="Arial" w:cs="Arial"/>
          <w:sz w:val="20"/>
          <w:szCs w:val="20"/>
        </w:rPr>
        <w:t>These vitamins act</w:t>
      </w:r>
      <w:r w:rsidR="00473786" w:rsidRPr="000057DF">
        <w:rPr>
          <w:rFonts w:ascii="Arial" w:hAnsi="Arial" w:cs="Arial"/>
          <w:sz w:val="20"/>
          <w:szCs w:val="20"/>
        </w:rPr>
        <w:t xml:space="preserve"> as co</w:t>
      </w:r>
      <w:r w:rsidR="002E701D" w:rsidRPr="000057DF">
        <w:rPr>
          <w:rFonts w:ascii="Arial" w:hAnsi="Arial" w:cs="Arial"/>
          <w:sz w:val="20"/>
          <w:szCs w:val="20"/>
        </w:rPr>
        <w:t>-</w:t>
      </w:r>
      <w:r w:rsidR="00473786" w:rsidRPr="000057DF">
        <w:rPr>
          <w:rFonts w:ascii="Arial" w:hAnsi="Arial" w:cs="Arial"/>
          <w:sz w:val="20"/>
          <w:szCs w:val="20"/>
        </w:rPr>
        <w:t>enzyme for</w:t>
      </w:r>
      <w:r w:rsidR="001E5A7D" w:rsidRPr="000057DF">
        <w:rPr>
          <w:rFonts w:ascii="Arial" w:hAnsi="Arial" w:cs="Arial"/>
          <w:sz w:val="20"/>
          <w:szCs w:val="20"/>
        </w:rPr>
        <w:t xml:space="preserve"> facilitat</w:t>
      </w:r>
      <w:r w:rsidR="00473786" w:rsidRPr="000057DF">
        <w:rPr>
          <w:rFonts w:ascii="Arial" w:hAnsi="Arial" w:cs="Arial"/>
          <w:sz w:val="20"/>
          <w:szCs w:val="20"/>
        </w:rPr>
        <w:t>ing</w:t>
      </w:r>
      <w:r w:rsidR="002E3745" w:rsidRPr="000057DF">
        <w:rPr>
          <w:rFonts w:ascii="Arial" w:hAnsi="Arial" w:cs="Arial"/>
          <w:sz w:val="20"/>
          <w:szCs w:val="20"/>
        </w:rPr>
        <w:t xml:space="preserve"> the various metabolic reactions occurring inside the body</w:t>
      </w:r>
      <w:r w:rsidR="001E5A7D" w:rsidRPr="000057DF">
        <w:rPr>
          <w:rFonts w:ascii="Arial" w:hAnsi="Arial" w:cs="Arial"/>
          <w:sz w:val="20"/>
          <w:szCs w:val="20"/>
        </w:rPr>
        <w:t>.</w:t>
      </w:r>
      <w:r w:rsidR="00F10277" w:rsidRPr="000057DF">
        <w:rPr>
          <w:rFonts w:ascii="Arial" w:hAnsi="Arial" w:cs="Arial"/>
          <w:sz w:val="20"/>
          <w:szCs w:val="20"/>
        </w:rPr>
        <w:t xml:space="preserve"> Mushrooms also have higher content of vitamin D. </w:t>
      </w:r>
      <w:r w:rsidR="005813CC" w:rsidRPr="000057DF">
        <w:rPr>
          <w:rFonts w:ascii="Arial" w:hAnsi="Arial" w:cs="Arial"/>
          <w:sz w:val="20"/>
          <w:szCs w:val="20"/>
        </w:rPr>
        <w:t>Usually foods like milk, juice and cereal products are fortified with Vitamin D whereas, mushrooms are</w:t>
      </w:r>
      <w:r w:rsidR="00CE4A2F" w:rsidRPr="000057DF">
        <w:rPr>
          <w:rFonts w:ascii="Arial" w:hAnsi="Arial" w:cs="Arial"/>
          <w:sz w:val="20"/>
          <w:szCs w:val="20"/>
        </w:rPr>
        <w:t xml:space="preserve"> naturally source of vitamin D as it contains ergosterol which is a phytosterols and a pro-vitamin form of vitamin D2.</w:t>
      </w:r>
      <w:r w:rsidR="00B414B1" w:rsidRPr="000057DF">
        <w:rPr>
          <w:rFonts w:ascii="Arial" w:hAnsi="Arial" w:cs="Arial"/>
          <w:sz w:val="20"/>
          <w:szCs w:val="20"/>
        </w:rPr>
        <w:t xml:space="preserve"> </w:t>
      </w:r>
      <w:r w:rsidR="00F10277" w:rsidRPr="000057DF">
        <w:rPr>
          <w:rFonts w:ascii="Arial" w:hAnsi="Arial" w:cs="Arial"/>
          <w:sz w:val="20"/>
          <w:szCs w:val="20"/>
        </w:rPr>
        <w:t>The</w:t>
      </w:r>
      <w:r w:rsidR="00B414B1" w:rsidRPr="000057DF">
        <w:rPr>
          <w:rFonts w:ascii="Arial" w:hAnsi="Arial" w:cs="Arial"/>
          <w:sz w:val="20"/>
          <w:szCs w:val="20"/>
        </w:rPr>
        <w:t xml:space="preserve"> </w:t>
      </w:r>
      <w:r w:rsidR="00F10277" w:rsidRPr="000057DF">
        <w:rPr>
          <w:rFonts w:ascii="Arial" w:hAnsi="Arial" w:cs="Arial"/>
          <w:sz w:val="20"/>
          <w:szCs w:val="20"/>
        </w:rPr>
        <w:t xml:space="preserve">ascorbic acid is also present in mushrooms in small amounts. </w:t>
      </w:r>
      <w:r w:rsidR="002C181C" w:rsidRPr="000057DF">
        <w:rPr>
          <w:rFonts w:ascii="Arial" w:hAnsi="Arial" w:cs="Arial"/>
          <w:sz w:val="20"/>
          <w:szCs w:val="20"/>
        </w:rPr>
        <w:t xml:space="preserve">Provitamin A and vitamin E </w:t>
      </w:r>
      <w:r w:rsidR="00DC5F00" w:rsidRPr="000057DF">
        <w:rPr>
          <w:rFonts w:ascii="Arial" w:hAnsi="Arial" w:cs="Arial"/>
          <w:sz w:val="20"/>
          <w:szCs w:val="20"/>
        </w:rPr>
        <w:t xml:space="preserve">are </w:t>
      </w:r>
      <w:r w:rsidR="002C181C" w:rsidRPr="000057DF">
        <w:rPr>
          <w:rFonts w:ascii="Arial" w:hAnsi="Arial" w:cs="Arial"/>
          <w:sz w:val="20"/>
          <w:szCs w:val="20"/>
        </w:rPr>
        <w:t>also present in mushroom</w:t>
      </w:r>
      <w:r w:rsidR="00402480" w:rsidRPr="000057DF">
        <w:rPr>
          <w:rFonts w:ascii="Arial" w:hAnsi="Arial" w:cs="Arial"/>
          <w:sz w:val="20"/>
          <w:szCs w:val="20"/>
        </w:rPr>
        <w:t>s</w:t>
      </w:r>
      <w:r w:rsidR="00235F0E" w:rsidRPr="000057DF">
        <w:rPr>
          <w:rFonts w:ascii="Arial" w:hAnsi="Arial" w:cs="Arial"/>
          <w:sz w:val="20"/>
          <w:szCs w:val="20"/>
        </w:rPr>
        <w:t xml:space="preserve"> </w:t>
      </w:r>
      <w:r w:rsidR="00235F0E" w:rsidRPr="000057DF">
        <w:rPr>
          <w:rFonts w:ascii="Arial" w:hAnsi="Arial" w:cs="Arial"/>
          <w:bCs/>
          <w:sz w:val="20"/>
          <w:szCs w:val="20"/>
        </w:rPr>
        <w:t>(</w:t>
      </w:r>
      <w:proofErr w:type="spellStart"/>
      <w:r w:rsidR="00A6517A" w:rsidRPr="000057DF">
        <w:rPr>
          <w:rFonts w:ascii="Arial" w:hAnsi="Arial" w:cs="Arial"/>
          <w:bCs/>
          <w:sz w:val="20"/>
          <w:szCs w:val="20"/>
        </w:rPr>
        <w:t>Guiné</w:t>
      </w:r>
      <w:proofErr w:type="spellEnd"/>
      <w:r w:rsidR="00A6517A" w:rsidRPr="000057DF">
        <w:rPr>
          <w:rFonts w:ascii="Arial" w:hAnsi="Arial" w:cs="Arial"/>
          <w:bCs/>
          <w:sz w:val="20"/>
          <w:szCs w:val="20"/>
        </w:rPr>
        <w:t xml:space="preserve"> et al., 2019; Ahmad et al., 2023</w:t>
      </w:r>
      <w:r w:rsidR="00235F0E" w:rsidRPr="000057DF">
        <w:rPr>
          <w:rFonts w:ascii="Arial" w:hAnsi="Arial" w:cs="Arial"/>
          <w:bCs/>
          <w:sz w:val="20"/>
          <w:szCs w:val="20"/>
        </w:rPr>
        <w:t>).</w:t>
      </w:r>
    </w:p>
    <w:p w14:paraId="5ECDFA68" w14:textId="77777777" w:rsidR="004A40DE" w:rsidRPr="000057DF" w:rsidRDefault="00995412" w:rsidP="000057DF">
      <w:pPr>
        <w:pStyle w:val="ListParagraph"/>
        <w:numPr>
          <w:ilvl w:val="1"/>
          <w:numId w:val="29"/>
        </w:numPr>
        <w:spacing w:line="240" w:lineRule="auto"/>
        <w:jc w:val="both"/>
        <w:rPr>
          <w:rFonts w:ascii="Arial" w:hAnsi="Arial" w:cs="Arial"/>
          <w:b/>
          <w:u w:val="single"/>
        </w:rPr>
      </w:pPr>
      <w:r w:rsidRPr="000057DF">
        <w:rPr>
          <w:rFonts w:ascii="Arial" w:hAnsi="Arial" w:cs="Arial"/>
          <w:b/>
        </w:rPr>
        <w:t>Minerals</w:t>
      </w:r>
    </w:p>
    <w:p w14:paraId="1F0C5D32" w14:textId="77777777" w:rsidR="003344A5" w:rsidRPr="000057DF" w:rsidRDefault="00995412" w:rsidP="000057DF">
      <w:pPr>
        <w:spacing w:line="240" w:lineRule="auto"/>
        <w:jc w:val="both"/>
        <w:rPr>
          <w:rFonts w:ascii="Arial" w:hAnsi="Arial" w:cs="Arial"/>
          <w:bCs/>
          <w:sz w:val="20"/>
          <w:szCs w:val="20"/>
          <w:u w:val="single"/>
        </w:rPr>
      </w:pPr>
      <w:r w:rsidRPr="000057DF">
        <w:rPr>
          <w:rFonts w:ascii="Arial" w:hAnsi="Arial" w:cs="Arial"/>
          <w:sz w:val="20"/>
          <w:szCs w:val="20"/>
        </w:rPr>
        <w:t>Mushroom</w:t>
      </w:r>
      <w:r w:rsidR="00995941" w:rsidRPr="000057DF">
        <w:rPr>
          <w:rFonts w:ascii="Arial" w:hAnsi="Arial" w:cs="Arial"/>
          <w:sz w:val="20"/>
          <w:szCs w:val="20"/>
        </w:rPr>
        <w:t>s</w:t>
      </w:r>
      <w:r w:rsidRPr="000057DF">
        <w:rPr>
          <w:rFonts w:ascii="Arial" w:hAnsi="Arial" w:cs="Arial"/>
          <w:sz w:val="20"/>
          <w:szCs w:val="20"/>
        </w:rPr>
        <w:t xml:space="preserve"> have major minerals like K, P, </w:t>
      </w:r>
      <w:r w:rsidR="007A733A" w:rsidRPr="000057DF">
        <w:rPr>
          <w:rFonts w:ascii="Arial" w:hAnsi="Arial" w:cs="Arial"/>
          <w:sz w:val="20"/>
          <w:szCs w:val="20"/>
        </w:rPr>
        <w:t>Na, Ca, Mg etc which constitute</w:t>
      </w:r>
      <w:r w:rsidRPr="000057DF">
        <w:rPr>
          <w:rFonts w:ascii="Arial" w:hAnsi="Arial" w:cs="Arial"/>
          <w:sz w:val="20"/>
          <w:szCs w:val="20"/>
        </w:rPr>
        <w:t xml:space="preserve"> about 50-76% of the total ash content of the mushrooms.</w:t>
      </w:r>
      <w:r w:rsidR="00572DE8" w:rsidRPr="000057DF">
        <w:rPr>
          <w:rFonts w:ascii="Arial" w:hAnsi="Arial" w:cs="Arial"/>
          <w:sz w:val="20"/>
          <w:szCs w:val="20"/>
        </w:rPr>
        <w:t xml:space="preserve"> </w:t>
      </w:r>
      <w:r w:rsidR="00E81BF4" w:rsidRPr="000057DF">
        <w:rPr>
          <w:rFonts w:ascii="Arial" w:hAnsi="Arial" w:cs="Arial"/>
          <w:sz w:val="20"/>
          <w:szCs w:val="20"/>
        </w:rPr>
        <w:t>Wild mushrooms have more mineral content than the cultivated ones.</w:t>
      </w:r>
      <w:r w:rsidR="0084688F" w:rsidRPr="000057DF">
        <w:rPr>
          <w:rFonts w:ascii="Arial" w:hAnsi="Arial" w:cs="Arial"/>
          <w:sz w:val="20"/>
          <w:szCs w:val="20"/>
        </w:rPr>
        <w:t xml:space="preserve"> Zinc, selenium, </w:t>
      </w:r>
      <w:r w:rsidR="00BC0F73" w:rsidRPr="000057DF">
        <w:rPr>
          <w:rFonts w:ascii="Arial" w:hAnsi="Arial" w:cs="Arial"/>
          <w:sz w:val="20"/>
          <w:szCs w:val="20"/>
        </w:rPr>
        <w:t>copper</w:t>
      </w:r>
      <w:r w:rsidR="0084688F" w:rsidRPr="000057DF">
        <w:rPr>
          <w:rFonts w:ascii="Arial" w:hAnsi="Arial" w:cs="Arial"/>
          <w:sz w:val="20"/>
          <w:szCs w:val="20"/>
        </w:rPr>
        <w:t>, iron etc are also present in mushrooms.</w:t>
      </w:r>
      <w:r w:rsidR="00953BB8" w:rsidRPr="000057DF">
        <w:rPr>
          <w:rFonts w:ascii="Arial" w:hAnsi="Arial" w:cs="Arial"/>
          <w:sz w:val="20"/>
          <w:szCs w:val="20"/>
        </w:rPr>
        <w:t xml:space="preserve"> Selenium and zinc have antioxidant potential and can help in </w:t>
      </w:r>
      <w:r w:rsidR="00747F2A" w:rsidRPr="000057DF">
        <w:rPr>
          <w:rFonts w:ascii="Arial" w:hAnsi="Arial" w:cs="Arial"/>
          <w:sz w:val="20"/>
          <w:szCs w:val="20"/>
        </w:rPr>
        <w:t>preventing</w:t>
      </w:r>
      <w:r w:rsidR="00953BB8" w:rsidRPr="000057DF">
        <w:rPr>
          <w:rFonts w:ascii="Arial" w:hAnsi="Arial" w:cs="Arial"/>
          <w:sz w:val="20"/>
          <w:szCs w:val="20"/>
        </w:rPr>
        <w:t xml:space="preserve"> oxidative damage.</w:t>
      </w:r>
      <w:r w:rsidR="00880EF0" w:rsidRPr="000057DF">
        <w:rPr>
          <w:rFonts w:ascii="Arial" w:hAnsi="Arial" w:cs="Arial"/>
          <w:sz w:val="20"/>
          <w:szCs w:val="20"/>
        </w:rPr>
        <w:t xml:space="preserve"> Zinc plays </w:t>
      </w:r>
      <w:r w:rsidR="002057B4" w:rsidRPr="000057DF">
        <w:rPr>
          <w:rFonts w:ascii="Arial" w:hAnsi="Arial" w:cs="Arial"/>
          <w:sz w:val="20"/>
          <w:szCs w:val="20"/>
        </w:rPr>
        <w:t xml:space="preserve">the </w:t>
      </w:r>
      <w:r w:rsidR="00884140" w:rsidRPr="000057DF">
        <w:rPr>
          <w:rFonts w:ascii="Arial" w:hAnsi="Arial" w:cs="Arial"/>
          <w:sz w:val="20"/>
          <w:szCs w:val="20"/>
        </w:rPr>
        <w:t xml:space="preserve">most important role for the body's defensive </w:t>
      </w:r>
      <w:r w:rsidR="00C21CF8" w:rsidRPr="000057DF">
        <w:rPr>
          <w:rFonts w:ascii="Arial" w:hAnsi="Arial" w:cs="Arial"/>
          <w:sz w:val="20"/>
          <w:szCs w:val="20"/>
        </w:rPr>
        <w:t xml:space="preserve">(immune) machine to nicely work and it also help in </w:t>
      </w:r>
      <w:r w:rsidR="00D175E8" w:rsidRPr="000057DF">
        <w:rPr>
          <w:rFonts w:ascii="Arial" w:hAnsi="Arial" w:cs="Arial"/>
          <w:sz w:val="20"/>
          <w:szCs w:val="20"/>
        </w:rPr>
        <w:t>cell division, cell development and wound healing.</w:t>
      </w:r>
      <w:r w:rsidR="0079794B" w:rsidRPr="000057DF">
        <w:rPr>
          <w:rFonts w:ascii="Arial" w:hAnsi="Arial" w:cs="Arial"/>
          <w:sz w:val="20"/>
          <w:szCs w:val="20"/>
        </w:rPr>
        <w:t xml:space="preserve"> </w:t>
      </w:r>
      <w:r w:rsidR="00207C66" w:rsidRPr="000057DF">
        <w:rPr>
          <w:rFonts w:ascii="Arial" w:hAnsi="Arial" w:cs="Arial"/>
          <w:sz w:val="20"/>
          <w:szCs w:val="20"/>
        </w:rPr>
        <w:t>Copper help</w:t>
      </w:r>
      <w:r w:rsidR="00300FCC" w:rsidRPr="000057DF">
        <w:rPr>
          <w:rFonts w:ascii="Arial" w:hAnsi="Arial" w:cs="Arial"/>
          <w:sz w:val="20"/>
          <w:szCs w:val="20"/>
        </w:rPr>
        <w:t>s</w:t>
      </w:r>
      <w:r w:rsidR="00207C66" w:rsidRPr="000057DF">
        <w:rPr>
          <w:rFonts w:ascii="Arial" w:hAnsi="Arial" w:cs="Arial"/>
          <w:sz w:val="20"/>
          <w:szCs w:val="20"/>
        </w:rPr>
        <w:t xml:space="preserve"> in</w:t>
      </w:r>
      <w:r w:rsidR="00300FCC" w:rsidRPr="000057DF">
        <w:rPr>
          <w:rFonts w:ascii="Arial" w:hAnsi="Arial" w:cs="Arial"/>
          <w:sz w:val="20"/>
          <w:szCs w:val="20"/>
        </w:rPr>
        <w:t xml:space="preserve"> the</w:t>
      </w:r>
      <w:r w:rsidR="00207C66" w:rsidRPr="000057DF">
        <w:rPr>
          <w:rFonts w:ascii="Arial" w:hAnsi="Arial" w:cs="Arial"/>
          <w:sz w:val="20"/>
          <w:szCs w:val="20"/>
        </w:rPr>
        <w:t xml:space="preserve"> production of</w:t>
      </w:r>
      <w:r w:rsidR="0079794B" w:rsidRPr="000057DF">
        <w:rPr>
          <w:rFonts w:ascii="Arial" w:hAnsi="Arial" w:cs="Arial"/>
          <w:sz w:val="20"/>
          <w:szCs w:val="20"/>
        </w:rPr>
        <w:t xml:space="preserve"> erythrocytes that are used to supply oxygen all around the body.</w:t>
      </w:r>
      <w:r w:rsidR="0095118D" w:rsidRPr="000057DF">
        <w:rPr>
          <w:rFonts w:ascii="Arial" w:hAnsi="Arial" w:cs="Arial"/>
          <w:sz w:val="20"/>
          <w:szCs w:val="20"/>
        </w:rPr>
        <w:t xml:space="preserve"> Selenium works as an antioxidant to shield our body cells from harm that would possibly result in coronary hea</w:t>
      </w:r>
      <w:r w:rsidR="00825A67" w:rsidRPr="000057DF">
        <w:rPr>
          <w:rFonts w:ascii="Arial" w:hAnsi="Arial" w:cs="Arial"/>
          <w:sz w:val="20"/>
          <w:szCs w:val="20"/>
        </w:rPr>
        <w:t>rt disease and also prevents ag</w:t>
      </w:r>
      <w:r w:rsidR="0095118D" w:rsidRPr="000057DF">
        <w:rPr>
          <w:rFonts w:ascii="Arial" w:hAnsi="Arial" w:cs="Arial"/>
          <w:sz w:val="20"/>
          <w:szCs w:val="20"/>
        </w:rPr>
        <w:t>ing.</w:t>
      </w:r>
      <w:r w:rsidR="00830DA5" w:rsidRPr="000057DF">
        <w:rPr>
          <w:rFonts w:ascii="Arial" w:hAnsi="Arial" w:cs="Arial"/>
          <w:sz w:val="20"/>
          <w:szCs w:val="20"/>
        </w:rPr>
        <w:t xml:space="preserve"> </w:t>
      </w:r>
      <w:r w:rsidR="000E3C80" w:rsidRPr="000057DF">
        <w:rPr>
          <w:rFonts w:ascii="Arial" w:hAnsi="Arial" w:cs="Arial"/>
          <w:sz w:val="20"/>
          <w:szCs w:val="20"/>
        </w:rPr>
        <w:t>The potassium to sodium ratio in mushroom</w:t>
      </w:r>
      <w:r w:rsidR="00E8725E" w:rsidRPr="000057DF">
        <w:rPr>
          <w:rFonts w:ascii="Arial" w:hAnsi="Arial" w:cs="Arial"/>
          <w:sz w:val="20"/>
          <w:szCs w:val="20"/>
        </w:rPr>
        <w:t>s</w:t>
      </w:r>
      <w:r w:rsidR="000E3C80" w:rsidRPr="000057DF">
        <w:rPr>
          <w:rFonts w:ascii="Arial" w:hAnsi="Arial" w:cs="Arial"/>
          <w:sz w:val="20"/>
          <w:szCs w:val="20"/>
        </w:rPr>
        <w:t xml:space="preserve"> is higher i.e. 110</w:t>
      </w:r>
      <w:r w:rsidR="00AF74CB" w:rsidRPr="000057DF">
        <w:rPr>
          <w:rFonts w:ascii="Arial" w:hAnsi="Arial" w:cs="Arial"/>
          <w:sz w:val="20"/>
          <w:szCs w:val="20"/>
        </w:rPr>
        <w:t>:1</w:t>
      </w:r>
      <w:r w:rsidR="00E8725E" w:rsidRPr="000057DF">
        <w:rPr>
          <w:rFonts w:ascii="Arial" w:hAnsi="Arial" w:cs="Arial"/>
          <w:sz w:val="20"/>
          <w:szCs w:val="20"/>
        </w:rPr>
        <w:t>,</w:t>
      </w:r>
      <w:r w:rsidR="00AF74CB" w:rsidRPr="000057DF">
        <w:rPr>
          <w:rFonts w:ascii="Arial" w:hAnsi="Arial" w:cs="Arial"/>
          <w:sz w:val="20"/>
          <w:szCs w:val="20"/>
        </w:rPr>
        <w:t xml:space="preserve"> which is helpful in improving blood circulation and also prevents high blood pressure.</w:t>
      </w:r>
    </w:p>
    <w:p w14:paraId="386012D8" w14:textId="77777777" w:rsidR="004A40DE" w:rsidRPr="000057DF" w:rsidRDefault="00B246C8" w:rsidP="000057DF">
      <w:pPr>
        <w:pStyle w:val="ListParagraph"/>
        <w:numPr>
          <w:ilvl w:val="1"/>
          <w:numId w:val="29"/>
        </w:numPr>
        <w:spacing w:line="240" w:lineRule="auto"/>
        <w:jc w:val="both"/>
        <w:rPr>
          <w:rFonts w:ascii="Arial" w:hAnsi="Arial" w:cs="Arial"/>
          <w:bCs/>
          <w:u w:val="single"/>
        </w:rPr>
      </w:pPr>
      <w:r w:rsidRPr="000057DF">
        <w:rPr>
          <w:rFonts w:ascii="Arial" w:hAnsi="Arial" w:cs="Arial"/>
          <w:b/>
          <w:color w:val="000000" w:themeColor="text1"/>
        </w:rPr>
        <w:t>Biological</w:t>
      </w:r>
      <w:r w:rsidR="00097D5E" w:rsidRPr="000057DF">
        <w:rPr>
          <w:rFonts w:ascii="Arial" w:hAnsi="Arial" w:cs="Arial"/>
          <w:b/>
          <w:color w:val="000000" w:themeColor="text1"/>
        </w:rPr>
        <w:t>ly</w:t>
      </w:r>
      <w:r w:rsidRPr="000057DF">
        <w:rPr>
          <w:rFonts w:ascii="Arial" w:hAnsi="Arial" w:cs="Arial"/>
          <w:b/>
          <w:color w:val="000000" w:themeColor="text1"/>
        </w:rPr>
        <w:t xml:space="preserve"> active compounds</w:t>
      </w:r>
    </w:p>
    <w:p w14:paraId="58BFAD7A" w14:textId="77777777" w:rsidR="00B246C8" w:rsidRPr="000057DF" w:rsidRDefault="000605AC" w:rsidP="000057DF">
      <w:pPr>
        <w:spacing w:line="240" w:lineRule="auto"/>
        <w:jc w:val="both"/>
        <w:rPr>
          <w:rFonts w:ascii="Arial" w:hAnsi="Arial" w:cs="Arial"/>
          <w:bCs/>
          <w:sz w:val="20"/>
          <w:szCs w:val="20"/>
          <w:u w:val="single"/>
        </w:rPr>
      </w:pPr>
      <w:r w:rsidRPr="000057DF">
        <w:rPr>
          <w:rFonts w:ascii="Arial" w:hAnsi="Arial" w:cs="Arial"/>
          <w:color w:val="000000" w:themeColor="text1"/>
          <w:sz w:val="20"/>
          <w:szCs w:val="20"/>
        </w:rPr>
        <w:t xml:space="preserve">Mushroom </w:t>
      </w:r>
      <w:r w:rsidR="00B10C88" w:rsidRPr="000057DF">
        <w:rPr>
          <w:rFonts w:ascii="Arial" w:hAnsi="Arial" w:cs="Arial"/>
          <w:color w:val="000000" w:themeColor="text1"/>
          <w:sz w:val="20"/>
          <w:szCs w:val="20"/>
        </w:rPr>
        <w:t>contains</w:t>
      </w:r>
      <w:r w:rsidRPr="000057DF">
        <w:rPr>
          <w:rFonts w:ascii="Arial" w:hAnsi="Arial" w:cs="Arial"/>
          <w:color w:val="000000" w:themeColor="text1"/>
          <w:sz w:val="20"/>
          <w:szCs w:val="20"/>
        </w:rPr>
        <w:t xml:space="preserve"> aromatase enzyme</w:t>
      </w:r>
      <w:r w:rsidR="00CE41BC" w:rsidRPr="000057DF">
        <w:rPr>
          <w:rFonts w:ascii="Arial" w:hAnsi="Arial" w:cs="Arial"/>
          <w:color w:val="000000" w:themeColor="text1"/>
          <w:sz w:val="20"/>
          <w:szCs w:val="20"/>
        </w:rPr>
        <w:t xml:space="preserve">s which are </w:t>
      </w:r>
      <w:r w:rsidRPr="000057DF">
        <w:rPr>
          <w:rFonts w:ascii="Arial" w:hAnsi="Arial" w:cs="Arial"/>
          <w:color w:val="000000" w:themeColor="text1"/>
          <w:sz w:val="20"/>
          <w:szCs w:val="20"/>
        </w:rPr>
        <w:t xml:space="preserve">important for production of </w:t>
      </w:r>
      <w:proofErr w:type="spellStart"/>
      <w:r w:rsidRPr="000057DF">
        <w:rPr>
          <w:rFonts w:ascii="Arial" w:hAnsi="Arial" w:cs="Arial"/>
          <w:color w:val="000000" w:themeColor="text1"/>
          <w:sz w:val="20"/>
          <w:szCs w:val="20"/>
        </w:rPr>
        <w:t>estrogen</w:t>
      </w:r>
      <w:proofErr w:type="spellEnd"/>
      <w:r w:rsidRPr="000057DF">
        <w:rPr>
          <w:rFonts w:ascii="Arial" w:hAnsi="Arial" w:cs="Arial"/>
          <w:color w:val="000000" w:themeColor="text1"/>
          <w:sz w:val="20"/>
          <w:szCs w:val="20"/>
        </w:rPr>
        <w:t xml:space="preserve"> in the body.</w:t>
      </w:r>
      <w:r w:rsidR="00511467" w:rsidRPr="000057DF">
        <w:rPr>
          <w:rFonts w:ascii="Arial" w:hAnsi="Arial" w:cs="Arial"/>
          <w:color w:val="000000" w:themeColor="text1"/>
          <w:sz w:val="20"/>
          <w:szCs w:val="20"/>
        </w:rPr>
        <w:t xml:space="preserve"> </w:t>
      </w:r>
      <w:r w:rsidR="006B4879" w:rsidRPr="000057DF">
        <w:rPr>
          <w:rFonts w:ascii="Arial" w:hAnsi="Arial" w:cs="Arial"/>
          <w:color w:val="000000" w:themeColor="text1"/>
          <w:sz w:val="20"/>
          <w:szCs w:val="20"/>
        </w:rPr>
        <w:t xml:space="preserve">Aromatase enzyme </w:t>
      </w:r>
      <w:proofErr w:type="spellStart"/>
      <w:r w:rsidR="006B4879" w:rsidRPr="000057DF">
        <w:rPr>
          <w:rFonts w:ascii="Arial" w:hAnsi="Arial" w:cs="Arial"/>
          <w:color w:val="000000" w:themeColor="text1"/>
          <w:sz w:val="20"/>
          <w:szCs w:val="20"/>
        </w:rPr>
        <w:t>isimportant</w:t>
      </w:r>
      <w:proofErr w:type="spellEnd"/>
      <w:r w:rsidR="006B4879" w:rsidRPr="000057DF">
        <w:rPr>
          <w:rFonts w:ascii="Arial" w:hAnsi="Arial" w:cs="Arial"/>
          <w:color w:val="000000" w:themeColor="text1"/>
          <w:sz w:val="20"/>
          <w:szCs w:val="20"/>
        </w:rPr>
        <w:t xml:space="preserve"> for the conversion of androgen into </w:t>
      </w:r>
      <w:proofErr w:type="spellStart"/>
      <w:r w:rsidR="006B4879" w:rsidRPr="000057DF">
        <w:rPr>
          <w:rFonts w:ascii="Arial" w:hAnsi="Arial" w:cs="Arial"/>
          <w:color w:val="000000" w:themeColor="text1"/>
          <w:sz w:val="20"/>
          <w:szCs w:val="20"/>
        </w:rPr>
        <w:t>estrogen</w:t>
      </w:r>
      <w:proofErr w:type="spellEnd"/>
      <w:r w:rsidR="006B4879" w:rsidRPr="000057DF">
        <w:rPr>
          <w:rFonts w:ascii="Arial" w:hAnsi="Arial" w:cs="Arial"/>
          <w:color w:val="000000" w:themeColor="text1"/>
          <w:sz w:val="20"/>
          <w:szCs w:val="20"/>
        </w:rPr>
        <w:t>, a female sex hormone.</w:t>
      </w:r>
      <w:r w:rsidR="00695245" w:rsidRPr="000057DF">
        <w:rPr>
          <w:rFonts w:ascii="Arial" w:hAnsi="Arial" w:cs="Arial"/>
          <w:color w:val="000000" w:themeColor="text1"/>
          <w:sz w:val="20"/>
          <w:szCs w:val="20"/>
        </w:rPr>
        <w:t xml:space="preserve"> </w:t>
      </w:r>
      <w:r w:rsidR="00511467" w:rsidRPr="000057DF">
        <w:rPr>
          <w:rFonts w:ascii="Arial" w:hAnsi="Arial" w:cs="Arial"/>
          <w:color w:val="000000" w:themeColor="text1"/>
          <w:sz w:val="20"/>
          <w:szCs w:val="20"/>
        </w:rPr>
        <w:t>Various alkaloids like cordycepin,</w:t>
      </w:r>
      <w:r w:rsidR="009624EC" w:rsidRPr="000057DF">
        <w:rPr>
          <w:rFonts w:ascii="Arial" w:hAnsi="Arial" w:cs="Arial"/>
          <w:color w:val="000000" w:themeColor="text1"/>
          <w:sz w:val="20"/>
          <w:szCs w:val="20"/>
        </w:rPr>
        <w:t xml:space="preserve"> chrysin,</w:t>
      </w:r>
      <w:r w:rsidR="00511467" w:rsidRPr="000057DF">
        <w:rPr>
          <w:rFonts w:ascii="Arial" w:hAnsi="Arial" w:cs="Arial"/>
          <w:color w:val="000000" w:themeColor="text1"/>
          <w:sz w:val="20"/>
          <w:szCs w:val="20"/>
        </w:rPr>
        <w:t xml:space="preserve"> lectins,</w:t>
      </w:r>
      <w:r w:rsidR="009239A1" w:rsidRPr="000057DF">
        <w:rPr>
          <w:rFonts w:ascii="Arial" w:hAnsi="Arial" w:cs="Arial"/>
          <w:color w:val="000000" w:themeColor="text1"/>
          <w:sz w:val="20"/>
          <w:szCs w:val="20"/>
        </w:rPr>
        <w:t xml:space="preserve"> </w:t>
      </w:r>
      <w:proofErr w:type="spellStart"/>
      <w:r w:rsidR="00511467" w:rsidRPr="000057DF">
        <w:rPr>
          <w:rFonts w:ascii="Arial" w:hAnsi="Arial" w:cs="Arial"/>
          <w:color w:val="000000" w:themeColor="text1"/>
          <w:sz w:val="20"/>
          <w:szCs w:val="20"/>
        </w:rPr>
        <w:t>levostatin</w:t>
      </w:r>
      <w:proofErr w:type="spellEnd"/>
      <w:r w:rsidR="00511467" w:rsidRPr="000057DF">
        <w:rPr>
          <w:rFonts w:ascii="Arial" w:hAnsi="Arial" w:cs="Arial"/>
          <w:color w:val="000000" w:themeColor="text1"/>
          <w:sz w:val="20"/>
          <w:szCs w:val="20"/>
        </w:rPr>
        <w:t xml:space="preserve"> etc </w:t>
      </w:r>
      <w:r w:rsidR="00511467" w:rsidRPr="000057DF">
        <w:rPr>
          <w:rFonts w:ascii="Arial" w:hAnsi="Arial" w:cs="Arial"/>
          <w:sz w:val="20"/>
          <w:szCs w:val="20"/>
        </w:rPr>
        <w:t>are beneficial for various functions in the body.</w:t>
      </w:r>
      <w:r w:rsidR="001D4A46" w:rsidRPr="000057DF">
        <w:rPr>
          <w:rFonts w:ascii="Arial" w:hAnsi="Arial" w:cs="Arial"/>
          <w:sz w:val="20"/>
          <w:szCs w:val="20"/>
        </w:rPr>
        <w:t xml:space="preserve"> The mushroom sterol (ergosterol) performs the same function as cholesterol. Antioxidants present in mushrooms include a compou</w:t>
      </w:r>
      <w:r w:rsidR="00747F2A" w:rsidRPr="000057DF">
        <w:rPr>
          <w:rFonts w:ascii="Arial" w:hAnsi="Arial" w:cs="Arial"/>
          <w:sz w:val="20"/>
          <w:szCs w:val="20"/>
        </w:rPr>
        <w:t>nd called ergoth</w:t>
      </w:r>
      <w:r w:rsidR="001D4A46" w:rsidRPr="000057DF">
        <w:rPr>
          <w:rFonts w:ascii="Arial" w:hAnsi="Arial" w:cs="Arial"/>
          <w:sz w:val="20"/>
          <w:szCs w:val="20"/>
        </w:rPr>
        <w:t>ioneine</w:t>
      </w:r>
      <w:r w:rsidR="009239A1" w:rsidRPr="000057DF">
        <w:rPr>
          <w:rFonts w:ascii="Arial" w:hAnsi="Arial" w:cs="Arial"/>
          <w:sz w:val="20"/>
          <w:szCs w:val="20"/>
        </w:rPr>
        <w:t>,</w:t>
      </w:r>
      <w:r w:rsidR="001D4A46" w:rsidRPr="000057DF">
        <w:rPr>
          <w:rFonts w:ascii="Arial" w:hAnsi="Arial" w:cs="Arial"/>
          <w:sz w:val="20"/>
          <w:szCs w:val="20"/>
        </w:rPr>
        <w:t xml:space="preserve"> which have protective </w:t>
      </w:r>
      <w:r w:rsidR="00747F2A" w:rsidRPr="000057DF">
        <w:rPr>
          <w:rFonts w:ascii="Arial" w:hAnsi="Arial" w:cs="Arial"/>
          <w:sz w:val="20"/>
          <w:szCs w:val="20"/>
        </w:rPr>
        <w:t>functions against CVDs, chronic inflammations</w:t>
      </w:r>
      <w:r w:rsidR="005332E2" w:rsidRPr="000057DF">
        <w:rPr>
          <w:rFonts w:ascii="Arial" w:hAnsi="Arial" w:cs="Arial"/>
          <w:sz w:val="20"/>
          <w:szCs w:val="20"/>
        </w:rPr>
        <w:t xml:space="preserve"> and neurodegenerative diseases</w:t>
      </w:r>
      <w:r w:rsidR="00337997" w:rsidRPr="000057DF">
        <w:rPr>
          <w:rFonts w:ascii="Arial" w:hAnsi="Arial" w:cs="Arial"/>
          <w:sz w:val="20"/>
          <w:szCs w:val="20"/>
        </w:rPr>
        <w:t>.</w:t>
      </w:r>
      <w:r w:rsidR="0055608E" w:rsidRPr="000057DF">
        <w:rPr>
          <w:rFonts w:ascii="Arial" w:hAnsi="Arial" w:cs="Arial"/>
          <w:sz w:val="20"/>
          <w:szCs w:val="20"/>
        </w:rPr>
        <w:t xml:space="preserve"> Ergothioneine is an amino acid derivative of </w:t>
      </w:r>
      <w:proofErr w:type="spellStart"/>
      <w:r w:rsidR="0055608E" w:rsidRPr="000057DF">
        <w:rPr>
          <w:rFonts w:ascii="Arial" w:hAnsi="Arial" w:cs="Arial"/>
          <w:sz w:val="20"/>
          <w:szCs w:val="20"/>
        </w:rPr>
        <w:t>histindine</w:t>
      </w:r>
      <w:proofErr w:type="spellEnd"/>
      <w:r w:rsidR="0055608E" w:rsidRPr="000057DF">
        <w:rPr>
          <w:rFonts w:ascii="Arial" w:hAnsi="Arial" w:cs="Arial"/>
          <w:sz w:val="20"/>
          <w:szCs w:val="20"/>
        </w:rPr>
        <w:t xml:space="preserve"> which has anti-inflammatory activity. </w:t>
      </w:r>
      <w:r w:rsidR="007A46F8" w:rsidRPr="000057DF">
        <w:rPr>
          <w:rFonts w:ascii="Arial" w:hAnsi="Arial" w:cs="Arial"/>
          <w:sz w:val="20"/>
          <w:szCs w:val="20"/>
        </w:rPr>
        <w:t>These</w:t>
      </w:r>
      <w:r w:rsidR="004A47F7" w:rsidRPr="000057DF">
        <w:rPr>
          <w:rFonts w:ascii="Arial" w:hAnsi="Arial" w:cs="Arial"/>
          <w:sz w:val="20"/>
          <w:szCs w:val="20"/>
        </w:rPr>
        <w:t xml:space="preserve"> bioactive compounds </w:t>
      </w:r>
      <w:r w:rsidR="00337997" w:rsidRPr="000057DF">
        <w:rPr>
          <w:rFonts w:ascii="Arial" w:hAnsi="Arial" w:cs="Arial"/>
          <w:sz w:val="20"/>
          <w:szCs w:val="20"/>
        </w:rPr>
        <w:t>can be helpful as an alternative therapy for atherosclerosis. Chrysin is a natural flavonoid found in mushroom like oyster mushroom having anti-inflammatory as well as antioxidant properties.</w:t>
      </w:r>
      <w:r w:rsidR="00E3044A" w:rsidRPr="000057DF">
        <w:rPr>
          <w:rFonts w:ascii="Arial" w:hAnsi="Arial" w:cs="Arial"/>
          <w:sz w:val="20"/>
          <w:szCs w:val="20"/>
        </w:rPr>
        <w:t xml:space="preserve">  Lovastatin is a </w:t>
      </w:r>
      <w:r w:rsidR="00E3044A" w:rsidRPr="000057DF">
        <w:rPr>
          <w:rFonts w:ascii="Arial" w:hAnsi="Arial" w:cs="Arial"/>
          <w:sz w:val="20"/>
          <w:szCs w:val="20"/>
        </w:rPr>
        <w:lastRenderedPageBreak/>
        <w:t xml:space="preserve">bioactive compound which help in lowering the cholesterol level by inhibiting the activity </w:t>
      </w:r>
      <w:proofErr w:type="gramStart"/>
      <w:r w:rsidR="00E3044A" w:rsidRPr="000057DF">
        <w:rPr>
          <w:rFonts w:ascii="Arial" w:hAnsi="Arial" w:cs="Arial"/>
          <w:sz w:val="20"/>
          <w:szCs w:val="20"/>
        </w:rPr>
        <w:t>of  HMG</w:t>
      </w:r>
      <w:proofErr w:type="gramEnd"/>
      <w:r w:rsidR="00E3044A" w:rsidRPr="000057DF">
        <w:rPr>
          <w:rFonts w:ascii="Arial" w:hAnsi="Arial" w:cs="Arial"/>
          <w:sz w:val="20"/>
          <w:szCs w:val="20"/>
        </w:rPr>
        <w:t>-CoA reductase enzyme that controls the rate of cholesterol production in the body</w:t>
      </w:r>
      <w:r w:rsidR="005332E2" w:rsidRPr="000057DF">
        <w:rPr>
          <w:rFonts w:ascii="Arial" w:hAnsi="Arial" w:cs="Arial"/>
          <w:sz w:val="20"/>
          <w:szCs w:val="20"/>
        </w:rPr>
        <w:t xml:space="preserve"> </w:t>
      </w:r>
      <w:r w:rsidR="005332E2" w:rsidRPr="000057DF">
        <w:rPr>
          <w:rFonts w:ascii="Arial" w:hAnsi="Arial" w:cs="Arial"/>
          <w:bCs/>
          <w:sz w:val="20"/>
          <w:szCs w:val="20"/>
        </w:rPr>
        <w:t>(</w:t>
      </w:r>
      <w:proofErr w:type="spellStart"/>
      <w:r w:rsidR="00A6517A" w:rsidRPr="000057DF">
        <w:rPr>
          <w:rFonts w:ascii="Arial" w:hAnsi="Arial" w:cs="Arial"/>
          <w:bCs/>
          <w:sz w:val="20"/>
          <w:szCs w:val="20"/>
        </w:rPr>
        <w:t>Souilem</w:t>
      </w:r>
      <w:proofErr w:type="spellEnd"/>
      <w:r w:rsidR="00A6517A" w:rsidRPr="000057DF">
        <w:rPr>
          <w:rFonts w:ascii="Arial" w:hAnsi="Arial" w:cs="Arial"/>
          <w:bCs/>
          <w:sz w:val="20"/>
          <w:szCs w:val="20"/>
        </w:rPr>
        <w:t xml:space="preserve"> et al., 2017; Mohamad et al., 2017</w:t>
      </w:r>
      <w:r w:rsidR="005332E2" w:rsidRPr="000057DF">
        <w:rPr>
          <w:rFonts w:ascii="Arial" w:hAnsi="Arial" w:cs="Arial"/>
          <w:bCs/>
          <w:sz w:val="20"/>
          <w:szCs w:val="20"/>
        </w:rPr>
        <w:t>)</w:t>
      </w:r>
      <w:r w:rsidR="00A6517A" w:rsidRPr="000057DF">
        <w:rPr>
          <w:rFonts w:ascii="Arial" w:hAnsi="Arial" w:cs="Arial"/>
          <w:bCs/>
          <w:sz w:val="20"/>
          <w:szCs w:val="20"/>
        </w:rPr>
        <w:t>.</w:t>
      </w:r>
    </w:p>
    <w:p w14:paraId="4C6F0653" w14:textId="77777777" w:rsidR="000057DF" w:rsidRPr="005A0C8F" w:rsidRDefault="00475286" w:rsidP="000057DF">
      <w:pPr>
        <w:spacing w:line="240" w:lineRule="auto"/>
        <w:jc w:val="both"/>
        <w:rPr>
          <w:rFonts w:ascii="Arial" w:hAnsi="Arial" w:cs="Arial"/>
          <w:bCs/>
          <w:sz w:val="20"/>
          <w:szCs w:val="20"/>
        </w:rPr>
      </w:pPr>
      <w:r w:rsidRPr="005A0C8F">
        <w:rPr>
          <w:rFonts w:ascii="Arial" w:hAnsi="Arial" w:cs="Arial"/>
          <w:sz w:val="20"/>
          <w:szCs w:val="20"/>
        </w:rPr>
        <w:t>Mushroom</w:t>
      </w:r>
      <w:r w:rsidR="005E522E" w:rsidRPr="005A0C8F">
        <w:rPr>
          <w:rFonts w:ascii="Arial" w:hAnsi="Arial" w:cs="Arial"/>
          <w:sz w:val="20"/>
          <w:szCs w:val="20"/>
        </w:rPr>
        <w:t>s</w:t>
      </w:r>
      <w:r w:rsidRPr="005A0C8F">
        <w:rPr>
          <w:rFonts w:ascii="Arial" w:hAnsi="Arial" w:cs="Arial"/>
          <w:sz w:val="20"/>
          <w:szCs w:val="20"/>
        </w:rPr>
        <w:t xml:space="preserve"> are fragile and have a very short shelf life due to high moisture </w:t>
      </w:r>
      <w:r w:rsidR="001A4A0C" w:rsidRPr="005A0C8F">
        <w:rPr>
          <w:rFonts w:ascii="Arial" w:hAnsi="Arial" w:cs="Arial"/>
          <w:sz w:val="20"/>
          <w:szCs w:val="20"/>
        </w:rPr>
        <w:t xml:space="preserve">content </w:t>
      </w:r>
      <w:r w:rsidRPr="005A0C8F">
        <w:rPr>
          <w:rFonts w:ascii="Arial" w:hAnsi="Arial" w:cs="Arial"/>
          <w:sz w:val="20"/>
          <w:szCs w:val="20"/>
        </w:rPr>
        <w:t xml:space="preserve">and respiratory rate. </w:t>
      </w:r>
      <w:r w:rsidR="001A4A0C" w:rsidRPr="005A0C8F">
        <w:rPr>
          <w:rFonts w:ascii="Arial" w:hAnsi="Arial" w:cs="Arial"/>
          <w:sz w:val="20"/>
          <w:szCs w:val="20"/>
        </w:rPr>
        <w:t xml:space="preserve">The mushrooms need an ambient temperature </w:t>
      </w:r>
      <w:r w:rsidR="00501EEB" w:rsidRPr="005A0C8F">
        <w:rPr>
          <w:rFonts w:ascii="Arial" w:hAnsi="Arial" w:cs="Arial"/>
          <w:sz w:val="20"/>
          <w:szCs w:val="20"/>
        </w:rPr>
        <w:t>to remain</w:t>
      </w:r>
      <w:r w:rsidR="001A4A0C" w:rsidRPr="005A0C8F">
        <w:rPr>
          <w:rFonts w:ascii="Arial" w:hAnsi="Arial" w:cs="Arial"/>
          <w:sz w:val="20"/>
          <w:szCs w:val="20"/>
        </w:rPr>
        <w:t xml:space="preserve"> fresh. Without proper refrigeration or processing, they can tend to brown colour due to the presence of </w:t>
      </w:r>
      <w:proofErr w:type="spellStart"/>
      <w:r w:rsidR="001A4A0C" w:rsidRPr="005A0C8F">
        <w:rPr>
          <w:rFonts w:ascii="Arial" w:hAnsi="Arial" w:cs="Arial"/>
          <w:sz w:val="20"/>
          <w:szCs w:val="20"/>
        </w:rPr>
        <w:t>tryosinase</w:t>
      </w:r>
      <w:proofErr w:type="spellEnd"/>
      <w:r w:rsidR="001A4A0C" w:rsidRPr="005A0C8F">
        <w:rPr>
          <w:rFonts w:ascii="Arial" w:hAnsi="Arial" w:cs="Arial"/>
          <w:sz w:val="20"/>
          <w:szCs w:val="20"/>
        </w:rPr>
        <w:t>. Tyrosinase is a copper containing enzyme also known as polyphenol oxidase which oxidises polyphenols to quinones responsible for the brown colour of the mushrooms.</w:t>
      </w:r>
      <w:r w:rsidR="00427F59" w:rsidRPr="005A0C8F">
        <w:rPr>
          <w:rFonts w:ascii="Arial" w:hAnsi="Arial" w:cs="Arial"/>
          <w:sz w:val="20"/>
          <w:szCs w:val="20"/>
        </w:rPr>
        <w:t xml:space="preserve"> </w:t>
      </w:r>
      <w:r w:rsidR="00214CF6" w:rsidRPr="005A0C8F">
        <w:rPr>
          <w:rFonts w:ascii="Arial" w:hAnsi="Arial" w:cs="Arial"/>
          <w:sz w:val="20"/>
          <w:szCs w:val="20"/>
        </w:rPr>
        <w:t xml:space="preserve">Various methods can be used for increasing the shelf life of mushrooms. </w:t>
      </w:r>
      <w:r w:rsidR="00623D16" w:rsidRPr="005A0C8F">
        <w:rPr>
          <w:rFonts w:ascii="Arial" w:hAnsi="Arial" w:cs="Arial"/>
          <w:sz w:val="20"/>
          <w:szCs w:val="20"/>
        </w:rPr>
        <w:t>Drying is the oldest technique for processing and preservation of mushrooms</w:t>
      </w:r>
      <w:r w:rsidR="00231BD8" w:rsidRPr="005A0C8F">
        <w:rPr>
          <w:rFonts w:ascii="Arial" w:hAnsi="Arial" w:cs="Arial"/>
          <w:sz w:val="20"/>
          <w:szCs w:val="20"/>
        </w:rPr>
        <w:t xml:space="preserve">. The removal of moisture content of mushroom increases their shelf life by reducing the microbial growth and </w:t>
      </w:r>
      <w:r w:rsidR="006F6531" w:rsidRPr="005A0C8F">
        <w:rPr>
          <w:rFonts w:ascii="Arial" w:hAnsi="Arial" w:cs="Arial"/>
          <w:sz w:val="20"/>
          <w:szCs w:val="20"/>
        </w:rPr>
        <w:t>propagation</w:t>
      </w:r>
      <w:r w:rsidR="00231BD8" w:rsidRPr="005A0C8F">
        <w:rPr>
          <w:rFonts w:ascii="Arial" w:hAnsi="Arial" w:cs="Arial"/>
          <w:sz w:val="20"/>
          <w:szCs w:val="20"/>
        </w:rPr>
        <w:t>.</w:t>
      </w:r>
      <w:r w:rsidR="00A227DC" w:rsidRPr="005A0C8F">
        <w:rPr>
          <w:rFonts w:ascii="Arial" w:hAnsi="Arial" w:cs="Arial"/>
          <w:sz w:val="20"/>
          <w:szCs w:val="20"/>
        </w:rPr>
        <w:t xml:space="preserve"> Other method like freezing, sterilization, canning and pickling can also be used for preservation of mushrooms. </w:t>
      </w:r>
      <w:r w:rsidR="00F138EB" w:rsidRPr="005A0C8F">
        <w:rPr>
          <w:rFonts w:ascii="Arial" w:hAnsi="Arial" w:cs="Arial"/>
          <w:sz w:val="20"/>
          <w:szCs w:val="20"/>
        </w:rPr>
        <w:t>Sterilization can be done using irradiation,</w:t>
      </w:r>
      <w:r w:rsidR="001C5E36" w:rsidRPr="005A0C8F">
        <w:rPr>
          <w:rFonts w:ascii="Arial" w:hAnsi="Arial" w:cs="Arial"/>
          <w:sz w:val="20"/>
          <w:szCs w:val="20"/>
        </w:rPr>
        <w:t xml:space="preserve"> stream or chemicals. Usually freshly harvested mushrooms can be</w:t>
      </w:r>
      <w:r w:rsidR="00F138EB" w:rsidRPr="005A0C8F">
        <w:rPr>
          <w:rFonts w:ascii="Arial" w:hAnsi="Arial" w:cs="Arial"/>
          <w:sz w:val="20"/>
          <w:szCs w:val="20"/>
        </w:rPr>
        <w:t xml:space="preserve"> canned using vinegar, brine etc. </w:t>
      </w:r>
      <w:r w:rsidR="001C5E36" w:rsidRPr="005A0C8F">
        <w:rPr>
          <w:rFonts w:ascii="Arial" w:hAnsi="Arial" w:cs="Arial"/>
          <w:sz w:val="20"/>
          <w:szCs w:val="20"/>
        </w:rPr>
        <w:t>Pickling is dine using other ingredients like spices, salt and oil which can improve the flavour or mus</w:t>
      </w:r>
      <w:r w:rsidR="00866409" w:rsidRPr="005A0C8F">
        <w:rPr>
          <w:rFonts w:ascii="Arial" w:hAnsi="Arial" w:cs="Arial"/>
          <w:sz w:val="20"/>
          <w:szCs w:val="20"/>
        </w:rPr>
        <w:t xml:space="preserve">hrooms by inducing fermentation </w:t>
      </w:r>
      <w:r w:rsidR="00866409" w:rsidRPr="005A0C8F">
        <w:rPr>
          <w:rFonts w:ascii="Arial" w:hAnsi="Arial" w:cs="Arial"/>
          <w:bCs/>
          <w:sz w:val="20"/>
          <w:szCs w:val="20"/>
        </w:rPr>
        <w:t>(</w:t>
      </w:r>
      <w:r w:rsidR="00B54FA3" w:rsidRPr="005A0C8F">
        <w:rPr>
          <w:rFonts w:ascii="Arial" w:hAnsi="Arial" w:cs="Arial"/>
          <w:bCs/>
          <w:sz w:val="20"/>
          <w:szCs w:val="20"/>
        </w:rPr>
        <w:t>Sharma, 2018</w:t>
      </w:r>
      <w:r w:rsidR="00866409" w:rsidRPr="005A0C8F">
        <w:rPr>
          <w:rFonts w:ascii="Arial" w:hAnsi="Arial" w:cs="Arial"/>
          <w:bCs/>
          <w:sz w:val="20"/>
          <w:szCs w:val="20"/>
        </w:rPr>
        <w:t>).</w:t>
      </w:r>
    </w:p>
    <w:p w14:paraId="5A52724C" w14:textId="77777777" w:rsidR="001565AF" w:rsidRPr="000057DF" w:rsidRDefault="000057DF" w:rsidP="000057DF">
      <w:pPr>
        <w:spacing w:line="240" w:lineRule="auto"/>
        <w:rPr>
          <w:rFonts w:ascii="Arial" w:hAnsi="Arial" w:cs="Arial"/>
          <w:b/>
        </w:rPr>
      </w:pPr>
      <w:r w:rsidRPr="000057DF">
        <w:rPr>
          <w:rFonts w:ascii="Arial" w:hAnsi="Arial" w:cs="Arial"/>
          <w:b/>
        </w:rPr>
        <w:t xml:space="preserve">3. </w:t>
      </w:r>
      <w:r w:rsidR="00740642" w:rsidRPr="000057DF">
        <w:rPr>
          <w:rFonts w:ascii="Arial" w:hAnsi="Arial" w:cs="Arial"/>
          <w:b/>
        </w:rPr>
        <w:t>NUTRITIONAL COMPOSITION OF MUSHROOMS:</w:t>
      </w:r>
    </w:p>
    <w:p w14:paraId="27F7A6C7" w14:textId="77777777" w:rsidR="00E23170" w:rsidRPr="000057DF" w:rsidRDefault="00CE6D3B" w:rsidP="003D6034">
      <w:pPr>
        <w:spacing w:line="240" w:lineRule="auto"/>
        <w:jc w:val="both"/>
        <w:rPr>
          <w:rFonts w:ascii="Arial" w:hAnsi="Arial" w:cs="Arial"/>
          <w:color w:val="000000" w:themeColor="text1"/>
          <w:sz w:val="20"/>
          <w:szCs w:val="20"/>
        </w:rPr>
      </w:pPr>
      <w:r w:rsidRPr="000057DF">
        <w:rPr>
          <w:rFonts w:ascii="Arial" w:hAnsi="Arial" w:cs="Arial"/>
          <w:sz w:val="20"/>
          <w:szCs w:val="20"/>
        </w:rPr>
        <w:t xml:space="preserve">Mushrooms are nutritionally rich. Bioactive metabolites such as phenolic compounds, sterols and triterpenes are also present in mushrooms. Mushrooms are a treasured food that has immense roles in curing various degenerative and metabolic diseases </w:t>
      </w:r>
      <w:r w:rsidRPr="000057DF">
        <w:rPr>
          <w:rFonts w:ascii="Arial" w:hAnsi="Arial" w:cs="Arial"/>
          <w:bCs/>
          <w:sz w:val="20"/>
          <w:szCs w:val="20"/>
        </w:rPr>
        <w:t>(</w:t>
      </w:r>
      <w:proofErr w:type="spellStart"/>
      <w:r w:rsidR="00B54FA3" w:rsidRPr="000057DF">
        <w:rPr>
          <w:rFonts w:ascii="Arial" w:hAnsi="Arial" w:cs="Arial"/>
          <w:bCs/>
          <w:sz w:val="20"/>
          <w:szCs w:val="20"/>
        </w:rPr>
        <w:t>Souilem</w:t>
      </w:r>
      <w:proofErr w:type="spellEnd"/>
      <w:r w:rsidR="00B54FA3" w:rsidRPr="000057DF">
        <w:rPr>
          <w:rFonts w:ascii="Arial" w:hAnsi="Arial" w:cs="Arial"/>
          <w:bCs/>
          <w:sz w:val="20"/>
          <w:szCs w:val="20"/>
        </w:rPr>
        <w:t xml:space="preserve"> et al., 2017; </w:t>
      </w:r>
      <w:proofErr w:type="spellStart"/>
      <w:r w:rsidR="00F7607C" w:rsidRPr="000057DF">
        <w:rPr>
          <w:rFonts w:ascii="Arial" w:hAnsi="Arial" w:cs="Arial"/>
          <w:bCs/>
          <w:sz w:val="20"/>
          <w:szCs w:val="20"/>
        </w:rPr>
        <w:t>Guiné</w:t>
      </w:r>
      <w:proofErr w:type="spellEnd"/>
      <w:r w:rsidR="00F7607C" w:rsidRPr="000057DF">
        <w:rPr>
          <w:rFonts w:ascii="Arial" w:hAnsi="Arial" w:cs="Arial"/>
          <w:bCs/>
          <w:sz w:val="20"/>
          <w:szCs w:val="20"/>
        </w:rPr>
        <w:t xml:space="preserve"> et al., 2019</w:t>
      </w:r>
      <w:r w:rsidRPr="000057DF">
        <w:rPr>
          <w:rFonts w:ascii="Arial" w:hAnsi="Arial" w:cs="Arial"/>
          <w:bCs/>
          <w:sz w:val="20"/>
          <w:szCs w:val="20"/>
        </w:rPr>
        <w:t>).</w:t>
      </w:r>
      <w:r w:rsidR="00303E0F" w:rsidRPr="000057DF">
        <w:rPr>
          <w:rFonts w:ascii="Arial" w:hAnsi="Arial" w:cs="Arial"/>
          <w:bCs/>
          <w:sz w:val="20"/>
          <w:szCs w:val="20"/>
        </w:rPr>
        <w:t xml:space="preserve"> The Proximate composition, </w:t>
      </w:r>
      <w:r w:rsidR="00303E0F" w:rsidRPr="000057DF">
        <w:rPr>
          <w:rFonts w:ascii="Arial" w:hAnsi="Arial" w:cs="Arial"/>
          <w:color w:val="000000" w:themeColor="text1"/>
          <w:sz w:val="20"/>
          <w:szCs w:val="20"/>
        </w:rPr>
        <w:t>vitamins and minerals content in different mushrooms are summarized in Table 1 and 2.</w:t>
      </w:r>
    </w:p>
    <w:p w14:paraId="62C5D99C" w14:textId="77777777" w:rsidR="00E23170" w:rsidRPr="00163220" w:rsidRDefault="00E23170" w:rsidP="00D71E8F">
      <w:pPr>
        <w:spacing w:line="240" w:lineRule="auto"/>
        <w:rPr>
          <w:rFonts w:ascii="Arial" w:hAnsi="Arial" w:cs="Arial"/>
          <w:b/>
          <w:bCs/>
        </w:rPr>
      </w:pPr>
      <w:r w:rsidRPr="00163220">
        <w:rPr>
          <w:rFonts w:ascii="Arial" w:hAnsi="Arial" w:cs="Arial"/>
          <w:b/>
          <w:bCs/>
        </w:rPr>
        <w:t xml:space="preserve">Table 1: Proximate composition of different mushrooms </w:t>
      </w:r>
    </w:p>
    <w:tbl>
      <w:tblPr>
        <w:tblStyle w:val="TableGrid"/>
        <w:tblW w:w="11225" w:type="dxa"/>
        <w:jc w:val="center"/>
        <w:tblLayout w:type="fixed"/>
        <w:tblLook w:val="04A0" w:firstRow="1" w:lastRow="0" w:firstColumn="1" w:lastColumn="0" w:noHBand="0" w:noVBand="1"/>
      </w:tblPr>
      <w:tblGrid>
        <w:gridCol w:w="1526"/>
        <w:gridCol w:w="850"/>
        <w:gridCol w:w="851"/>
        <w:gridCol w:w="708"/>
        <w:gridCol w:w="1134"/>
        <w:gridCol w:w="995"/>
        <w:gridCol w:w="848"/>
        <w:gridCol w:w="1134"/>
        <w:gridCol w:w="3179"/>
      </w:tblGrid>
      <w:tr w:rsidR="00E23170" w:rsidRPr="00163220" w14:paraId="342C1450" w14:textId="77777777" w:rsidTr="00843F34">
        <w:trPr>
          <w:trHeight w:val="148"/>
          <w:jc w:val="center"/>
        </w:trPr>
        <w:tc>
          <w:tcPr>
            <w:tcW w:w="1526" w:type="dxa"/>
          </w:tcPr>
          <w:p w14:paraId="5B3A3426" w14:textId="77777777" w:rsidR="00E23170" w:rsidRPr="00163220" w:rsidRDefault="00E23170" w:rsidP="003D6034">
            <w:pPr>
              <w:jc w:val="both"/>
              <w:rPr>
                <w:rFonts w:ascii="Arial" w:hAnsi="Arial" w:cs="Arial"/>
                <w:b/>
                <w:bCs/>
                <w:sz w:val="20"/>
                <w:szCs w:val="20"/>
              </w:rPr>
            </w:pPr>
          </w:p>
        </w:tc>
        <w:tc>
          <w:tcPr>
            <w:tcW w:w="6520" w:type="dxa"/>
            <w:gridSpan w:val="7"/>
          </w:tcPr>
          <w:p w14:paraId="62EF8705" w14:textId="77777777" w:rsidR="00E23170" w:rsidRPr="00163220" w:rsidRDefault="00E23170" w:rsidP="003D6034">
            <w:pPr>
              <w:jc w:val="both"/>
              <w:rPr>
                <w:rFonts w:ascii="Arial" w:hAnsi="Arial" w:cs="Arial"/>
                <w:b/>
                <w:bCs/>
                <w:sz w:val="20"/>
                <w:szCs w:val="20"/>
              </w:rPr>
            </w:pPr>
            <w:r w:rsidRPr="00163220">
              <w:rPr>
                <w:rFonts w:ascii="Arial" w:hAnsi="Arial" w:cs="Arial"/>
                <w:b/>
                <w:bCs/>
                <w:sz w:val="20"/>
                <w:szCs w:val="20"/>
              </w:rPr>
              <w:t>Proximate composition</w:t>
            </w:r>
          </w:p>
        </w:tc>
        <w:tc>
          <w:tcPr>
            <w:tcW w:w="3179" w:type="dxa"/>
          </w:tcPr>
          <w:p w14:paraId="1A1BB644" w14:textId="77777777" w:rsidR="00E23170" w:rsidRPr="00163220" w:rsidRDefault="00E23170" w:rsidP="003D6034">
            <w:pPr>
              <w:jc w:val="both"/>
              <w:rPr>
                <w:rFonts w:ascii="Arial" w:hAnsi="Arial" w:cs="Arial"/>
                <w:b/>
                <w:bCs/>
                <w:sz w:val="20"/>
                <w:szCs w:val="20"/>
              </w:rPr>
            </w:pPr>
          </w:p>
        </w:tc>
      </w:tr>
      <w:tr w:rsidR="00E23170" w:rsidRPr="00163220" w14:paraId="39F00F2D" w14:textId="77777777" w:rsidTr="00843F34">
        <w:trPr>
          <w:trHeight w:val="459"/>
          <w:jc w:val="center"/>
        </w:trPr>
        <w:tc>
          <w:tcPr>
            <w:tcW w:w="1526" w:type="dxa"/>
          </w:tcPr>
          <w:p w14:paraId="1A141117" w14:textId="77777777" w:rsidR="00E23170" w:rsidRPr="00163220" w:rsidRDefault="00E23170" w:rsidP="003D6034">
            <w:pPr>
              <w:jc w:val="both"/>
              <w:rPr>
                <w:rFonts w:ascii="Arial" w:hAnsi="Arial" w:cs="Arial"/>
                <w:sz w:val="20"/>
                <w:szCs w:val="20"/>
              </w:rPr>
            </w:pPr>
            <w:r w:rsidRPr="00163220">
              <w:rPr>
                <w:rFonts w:ascii="Arial" w:hAnsi="Arial" w:cs="Arial"/>
                <w:b/>
                <w:bCs/>
                <w:sz w:val="20"/>
                <w:szCs w:val="20"/>
              </w:rPr>
              <w:t>Mushroom variety</w:t>
            </w:r>
          </w:p>
        </w:tc>
        <w:tc>
          <w:tcPr>
            <w:tcW w:w="850" w:type="dxa"/>
          </w:tcPr>
          <w:p w14:paraId="0EE05289" w14:textId="77777777" w:rsidR="00E23170" w:rsidRPr="00163220" w:rsidRDefault="00E23170" w:rsidP="003D6034">
            <w:pPr>
              <w:jc w:val="both"/>
              <w:rPr>
                <w:rFonts w:ascii="Arial" w:hAnsi="Arial" w:cs="Arial"/>
                <w:b/>
                <w:bCs/>
                <w:sz w:val="20"/>
                <w:szCs w:val="20"/>
              </w:rPr>
            </w:pPr>
            <w:r w:rsidRPr="00163220">
              <w:rPr>
                <w:rFonts w:ascii="Arial" w:hAnsi="Arial" w:cs="Arial"/>
                <w:b/>
                <w:bCs/>
                <w:sz w:val="20"/>
                <w:szCs w:val="20"/>
              </w:rPr>
              <w:t>Moisture</w:t>
            </w:r>
          </w:p>
          <w:p w14:paraId="4ECB0791" w14:textId="77777777" w:rsidR="00E23170" w:rsidRPr="00163220" w:rsidRDefault="00E23170" w:rsidP="003D6034">
            <w:pPr>
              <w:jc w:val="both"/>
              <w:rPr>
                <w:rFonts w:ascii="Arial" w:hAnsi="Arial" w:cs="Arial"/>
                <w:b/>
                <w:bCs/>
                <w:sz w:val="20"/>
                <w:szCs w:val="20"/>
              </w:rPr>
            </w:pPr>
            <w:r w:rsidRPr="00163220">
              <w:rPr>
                <w:rFonts w:ascii="Arial" w:hAnsi="Arial" w:cs="Arial"/>
                <w:b/>
                <w:bCs/>
                <w:sz w:val="20"/>
                <w:szCs w:val="20"/>
              </w:rPr>
              <w:t>(%)</w:t>
            </w:r>
          </w:p>
        </w:tc>
        <w:tc>
          <w:tcPr>
            <w:tcW w:w="851" w:type="dxa"/>
          </w:tcPr>
          <w:p w14:paraId="5DEE2F8C" w14:textId="77777777" w:rsidR="00E23170" w:rsidRPr="00163220" w:rsidRDefault="00E23170" w:rsidP="003D6034">
            <w:pPr>
              <w:jc w:val="both"/>
              <w:rPr>
                <w:rFonts w:ascii="Arial" w:hAnsi="Arial" w:cs="Arial"/>
                <w:b/>
                <w:bCs/>
                <w:sz w:val="20"/>
                <w:szCs w:val="20"/>
              </w:rPr>
            </w:pPr>
            <w:r w:rsidRPr="00163220">
              <w:rPr>
                <w:rFonts w:ascii="Arial" w:hAnsi="Arial" w:cs="Arial"/>
                <w:b/>
                <w:bCs/>
                <w:sz w:val="20"/>
                <w:szCs w:val="20"/>
              </w:rPr>
              <w:t>Crude protein (%)</w:t>
            </w:r>
          </w:p>
        </w:tc>
        <w:tc>
          <w:tcPr>
            <w:tcW w:w="708" w:type="dxa"/>
          </w:tcPr>
          <w:p w14:paraId="15A300F4" w14:textId="77777777" w:rsidR="00E23170" w:rsidRPr="00163220" w:rsidRDefault="00E23170" w:rsidP="003D6034">
            <w:pPr>
              <w:jc w:val="both"/>
              <w:rPr>
                <w:rFonts w:ascii="Arial" w:hAnsi="Arial" w:cs="Arial"/>
                <w:b/>
                <w:bCs/>
                <w:sz w:val="20"/>
                <w:szCs w:val="20"/>
              </w:rPr>
            </w:pPr>
            <w:r w:rsidRPr="00163220">
              <w:rPr>
                <w:rFonts w:ascii="Arial" w:hAnsi="Arial" w:cs="Arial"/>
                <w:b/>
                <w:bCs/>
                <w:sz w:val="20"/>
                <w:szCs w:val="20"/>
              </w:rPr>
              <w:t>Crude fat (%)</w:t>
            </w:r>
          </w:p>
        </w:tc>
        <w:tc>
          <w:tcPr>
            <w:tcW w:w="1134" w:type="dxa"/>
          </w:tcPr>
          <w:p w14:paraId="2968441E" w14:textId="77777777" w:rsidR="00E23170" w:rsidRPr="00163220" w:rsidRDefault="00E23170" w:rsidP="003D6034">
            <w:pPr>
              <w:jc w:val="both"/>
              <w:rPr>
                <w:rFonts w:ascii="Arial" w:hAnsi="Arial" w:cs="Arial"/>
                <w:b/>
                <w:bCs/>
                <w:sz w:val="20"/>
                <w:szCs w:val="20"/>
              </w:rPr>
            </w:pPr>
            <w:r w:rsidRPr="00163220">
              <w:rPr>
                <w:rFonts w:ascii="Arial" w:hAnsi="Arial" w:cs="Arial"/>
                <w:b/>
                <w:bCs/>
                <w:sz w:val="20"/>
                <w:szCs w:val="20"/>
              </w:rPr>
              <w:t>Ash</w:t>
            </w:r>
          </w:p>
          <w:p w14:paraId="200A0493" w14:textId="77777777" w:rsidR="00E23170" w:rsidRPr="00163220" w:rsidRDefault="00E23170" w:rsidP="003D6034">
            <w:pPr>
              <w:jc w:val="both"/>
              <w:rPr>
                <w:rFonts w:ascii="Arial" w:hAnsi="Arial" w:cs="Arial"/>
                <w:b/>
                <w:bCs/>
                <w:sz w:val="20"/>
                <w:szCs w:val="20"/>
              </w:rPr>
            </w:pPr>
            <w:r w:rsidRPr="00163220">
              <w:rPr>
                <w:rFonts w:ascii="Arial" w:hAnsi="Arial" w:cs="Arial"/>
                <w:b/>
                <w:bCs/>
                <w:sz w:val="20"/>
                <w:szCs w:val="20"/>
              </w:rPr>
              <w:t>(%)</w:t>
            </w:r>
          </w:p>
        </w:tc>
        <w:tc>
          <w:tcPr>
            <w:tcW w:w="995" w:type="dxa"/>
          </w:tcPr>
          <w:p w14:paraId="3B5E2E6E" w14:textId="77777777" w:rsidR="00E23170" w:rsidRPr="00163220" w:rsidRDefault="00E23170" w:rsidP="003D6034">
            <w:pPr>
              <w:jc w:val="both"/>
              <w:rPr>
                <w:rFonts w:ascii="Arial" w:hAnsi="Arial" w:cs="Arial"/>
                <w:b/>
                <w:bCs/>
                <w:sz w:val="20"/>
                <w:szCs w:val="20"/>
              </w:rPr>
            </w:pPr>
            <w:r w:rsidRPr="00163220">
              <w:rPr>
                <w:rFonts w:ascii="Arial" w:hAnsi="Arial" w:cs="Arial"/>
                <w:b/>
                <w:bCs/>
                <w:sz w:val="20"/>
                <w:szCs w:val="20"/>
              </w:rPr>
              <w:t xml:space="preserve">Crude </w:t>
            </w:r>
            <w:proofErr w:type="spellStart"/>
            <w:r w:rsidRPr="00163220">
              <w:rPr>
                <w:rFonts w:ascii="Arial" w:hAnsi="Arial" w:cs="Arial"/>
                <w:b/>
                <w:bCs/>
                <w:sz w:val="20"/>
                <w:szCs w:val="20"/>
              </w:rPr>
              <w:t>fiber</w:t>
            </w:r>
            <w:proofErr w:type="spellEnd"/>
            <w:r w:rsidRPr="00163220">
              <w:rPr>
                <w:rFonts w:ascii="Arial" w:hAnsi="Arial" w:cs="Arial"/>
                <w:b/>
                <w:bCs/>
                <w:sz w:val="20"/>
                <w:szCs w:val="20"/>
              </w:rPr>
              <w:t xml:space="preserve"> (%)</w:t>
            </w:r>
          </w:p>
        </w:tc>
        <w:tc>
          <w:tcPr>
            <w:tcW w:w="848" w:type="dxa"/>
          </w:tcPr>
          <w:p w14:paraId="27280030" w14:textId="77777777" w:rsidR="00E23170" w:rsidRPr="00163220" w:rsidRDefault="00E23170" w:rsidP="003D6034">
            <w:pPr>
              <w:jc w:val="both"/>
              <w:rPr>
                <w:rFonts w:ascii="Arial" w:hAnsi="Arial" w:cs="Arial"/>
                <w:b/>
                <w:bCs/>
                <w:sz w:val="20"/>
                <w:szCs w:val="20"/>
              </w:rPr>
            </w:pPr>
            <w:r w:rsidRPr="00163220">
              <w:rPr>
                <w:rFonts w:ascii="Arial" w:hAnsi="Arial" w:cs="Arial"/>
                <w:b/>
                <w:bCs/>
                <w:sz w:val="20"/>
                <w:szCs w:val="20"/>
              </w:rPr>
              <w:t>Carbohydrate (%)</w:t>
            </w:r>
          </w:p>
        </w:tc>
        <w:tc>
          <w:tcPr>
            <w:tcW w:w="1134" w:type="dxa"/>
          </w:tcPr>
          <w:p w14:paraId="449BFD31" w14:textId="77777777" w:rsidR="00E23170" w:rsidRPr="00163220" w:rsidRDefault="00E23170" w:rsidP="003D6034">
            <w:pPr>
              <w:jc w:val="both"/>
              <w:rPr>
                <w:rFonts w:ascii="Arial" w:hAnsi="Arial" w:cs="Arial"/>
                <w:b/>
                <w:bCs/>
                <w:sz w:val="20"/>
                <w:szCs w:val="20"/>
              </w:rPr>
            </w:pPr>
            <w:r w:rsidRPr="00163220">
              <w:rPr>
                <w:rFonts w:ascii="Arial" w:hAnsi="Arial" w:cs="Arial"/>
                <w:b/>
                <w:bCs/>
                <w:sz w:val="20"/>
                <w:szCs w:val="20"/>
              </w:rPr>
              <w:t>Physiological energy (kcal/100g)</w:t>
            </w:r>
          </w:p>
        </w:tc>
        <w:tc>
          <w:tcPr>
            <w:tcW w:w="3179" w:type="dxa"/>
          </w:tcPr>
          <w:p w14:paraId="2F4D0CC8" w14:textId="77777777" w:rsidR="00E23170" w:rsidRPr="00163220" w:rsidRDefault="00E23170" w:rsidP="003D6034">
            <w:pPr>
              <w:jc w:val="both"/>
              <w:rPr>
                <w:rFonts w:ascii="Arial" w:hAnsi="Arial" w:cs="Arial"/>
                <w:b/>
                <w:bCs/>
                <w:sz w:val="20"/>
                <w:szCs w:val="20"/>
              </w:rPr>
            </w:pPr>
            <w:r w:rsidRPr="00163220">
              <w:rPr>
                <w:rFonts w:ascii="Arial" w:hAnsi="Arial" w:cs="Arial"/>
                <w:b/>
                <w:bCs/>
                <w:sz w:val="20"/>
                <w:szCs w:val="20"/>
              </w:rPr>
              <w:t>References</w:t>
            </w:r>
          </w:p>
        </w:tc>
      </w:tr>
      <w:tr w:rsidR="00E23170" w:rsidRPr="00163220" w14:paraId="6C9CCAED" w14:textId="77777777" w:rsidTr="00843F34">
        <w:trPr>
          <w:trHeight w:val="476"/>
          <w:jc w:val="center"/>
        </w:trPr>
        <w:tc>
          <w:tcPr>
            <w:tcW w:w="1526" w:type="dxa"/>
          </w:tcPr>
          <w:p w14:paraId="498305DE"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White Button mushroom (Agaricus bisporus)</w:t>
            </w:r>
          </w:p>
        </w:tc>
        <w:tc>
          <w:tcPr>
            <w:tcW w:w="850" w:type="dxa"/>
          </w:tcPr>
          <w:p w14:paraId="4284EB4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88.5-92.89</w:t>
            </w:r>
          </w:p>
        </w:tc>
        <w:tc>
          <w:tcPr>
            <w:tcW w:w="851" w:type="dxa"/>
          </w:tcPr>
          <w:p w14:paraId="00436754"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17.7-39.84</w:t>
            </w:r>
          </w:p>
          <w:p w14:paraId="34DFB524" w14:textId="77777777" w:rsidR="00E23170" w:rsidRPr="00163220" w:rsidRDefault="00E23170" w:rsidP="003D6034">
            <w:pPr>
              <w:jc w:val="both"/>
              <w:rPr>
                <w:rFonts w:ascii="Arial" w:hAnsi="Arial" w:cs="Arial"/>
                <w:color w:val="000000" w:themeColor="text1"/>
                <w:sz w:val="20"/>
                <w:szCs w:val="20"/>
              </w:rPr>
            </w:pPr>
          </w:p>
        </w:tc>
        <w:tc>
          <w:tcPr>
            <w:tcW w:w="708" w:type="dxa"/>
          </w:tcPr>
          <w:p w14:paraId="053505B1"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1.4-1.73</w:t>
            </w:r>
          </w:p>
          <w:p w14:paraId="5E281078" w14:textId="77777777" w:rsidR="00E23170" w:rsidRPr="00163220" w:rsidRDefault="00E23170" w:rsidP="003D6034">
            <w:pPr>
              <w:jc w:val="both"/>
              <w:rPr>
                <w:rFonts w:ascii="Arial" w:hAnsi="Arial" w:cs="Arial"/>
                <w:color w:val="000000" w:themeColor="text1"/>
                <w:sz w:val="20"/>
                <w:szCs w:val="20"/>
              </w:rPr>
            </w:pPr>
          </w:p>
        </w:tc>
        <w:tc>
          <w:tcPr>
            <w:tcW w:w="1134" w:type="dxa"/>
          </w:tcPr>
          <w:p w14:paraId="420CBC23"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5.24-10.28</w:t>
            </w:r>
          </w:p>
          <w:p w14:paraId="7D9A5DCF" w14:textId="77777777" w:rsidR="00E23170" w:rsidRPr="00163220" w:rsidRDefault="00E23170" w:rsidP="003D6034">
            <w:pPr>
              <w:jc w:val="both"/>
              <w:rPr>
                <w:rFonts w:ascii="Arial" w:hAnsi="Arial" w:cs="Arial"/>
                <w:color w:val="000000" w:themeColor="text1"/>
                <w:sz w:val="20"/>
                <w:szCs w:val="20"/>
              </w:rPr>
            </w:pPr>
          </w:p>
          <w:p w14:paraId="260DB8E6" w14:textId="77777777" w:rsidR="00E23170" w:rsidRPr="00163220" w:rsidRDefault="00E23170" w:rsidP="003D6034">
            <w:pPr>
              <w:jc w:val="both"/>
              <w:rPr>
                <w:rFonts w:ascii="Arial" w:hAnsi="Arial" w:cs="Arial"/>
                <w:color w:val="000000" w:themeColor="text1"/>
                <w:sz w:val="20"/>
                <w:szCs w:val="20"/>
              </w:rPr>
            </w:pPr>
          </w:p>
        </w:tc>
        <w:tc>
          <w:tcPr>
            <w:tcW w:w="995" w:type="dxa"/>
          </w:tcPr>
          <w:p w14:paraId="777B1C34"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2.9-13.50</w:t>
            </w:r>
          </w:p>
        </w:tc>
        <w:tc>
          <w:tcPr>
            <w:tcW w:w="848" w:type="dxa"/>
          </w:tcPr>
          <w:p w14:paraId="48F5F020"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41.6-71.54</w:t>
            </w:r>
          </w:p>
          <w:p w14:paraId="1E09D192" w14:textId="77777777" w:rsidR="00E23170" w:rsidRPr="00163220" w:rsidRDefault="00E23170" w:rsidP="003D6034">
            <w:pPr>
              <w:jc w:val="both"/>
              <w:rPr>
                <w:rFonts w:ascii="Arial" w:hAnsi="Arial" w:cs="Arial"/>
                <w:color w:val="000000" w:themeColor="text1"/>
                <w:sz w:val="20"/>
                <w:szCs w:val="20"/>
              </w:rPr>
            </w:pPr>
          </w:p>
        </w:tc>
        <w:tc>
          <w:tcPr>
            <w:tcW w:w="1134" w:type="dxa"/>
          </w:tcPr>
          <w:p w14:paraId="79B98EA0"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336- 341.33</w:t>
            </w:r>
          </w:p>
          <w:p w14:paraId="5EA17FFE" w14:textId="77777777" w:rsidR="00E23170" w:rsidRPr="00163220" w:rsidRDefault="00E23170" w:rsidP="003D6034">
            <w:pPr>
              <w:jc w:val="both"/>
              <w:rPr>
                <w:rFonts w:ascii="Arial" w:hAnsi="Arial" w:cs="Arial"/>
                <w:color w:val="000000" w:themeColor="text1"/>
                <w:sz w:val="20"/>
                <w:szCs w:val="20"/>
              </w:rPr>
            </w:pPr>
          </w:p>
        </w:tc>
        <w:tc>
          <w:tcPr>
            <w:tcW w:w="3179" w:type="dxa"/>
          </w:tcPr>
          <w:p w14:paraId="74B81474"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Mohiuddin et al., 2015; O.P. Ahlawat et al., 2016; Dimopoulou et al., 2022;</w:t>
            </w:r>
          </w:p>
          <w:p w14:paraId="54F5968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Krishnamoorthi et al., 2022; Hola et al., 2023</w:t>
            </w:r>
          </w:p>
        </w:tc>
      </w:tr>
      <w:tr w:rsidR="00E23170" w:rsidRPr="00163220" w14:paraId="0F2E1FA6" w14:textId="77777777" w:rsidTr="00843F34">
        <w:trPr>
          <w:trHeight w:val="459"/>
          <w:jc w:val="center"/>
        </w:trPr>
        <w:tc>
          <w:tcPr>
            <w:tcW w:w="1526" w:type="dxa"/>
          </w:tcPr>
          <w:p w14:paraId="5621D909" w14:textId="77777777" w:rsidR="00E23170" w:rsidRPr="00163220" w:rsidRDefault="00E23170" w:rsidP="003D6034">
            <w:pPr>
              <w:jc w:val="both"/>
              <w:rPr>
                <w:rFonts w:ascii="Arial" w:hAnsi="Arial" w:cs="Arial"/>
                <w:i/>
                <w:iCs/>
                <w:color w:val="000000" w:themeColor="text1"/>
                <w:sz w:val="20"/>
                <w:szCs w:val="20"/>
              </w:rPr>
            </w:pPr>
            <w:r w:rsidRPr="00163220">
              <w:rPr>
                <w:rFonts w:ascii="Arial" w:hAnsi="Arial" w:cs="Arial"/>
                <w:color w:val="000000" w:themeColor="text1"/>
                <w:sz w:val="20"/>
                <w:szCs w:val="20"/>
              </w:rPr>
              <w:t>Hedgehog mushroom (</w:t>
            </w:r>
            <w:proofErr w:type="spellStart"/>
            <w:r w:rsidRPr="00163220">
              <w:rPr>
                <w:rFonts w:ascii="Arial" w:hAnsi="Arial" w:cs="Arial"/>
                <w:i/>
                <w:iCs/>
                <w:color w:val="000000" w:themeColor="text1"/>
                <w:sz w:val="20"/>
                <w:szCs w:val="20"/>
              </w:rPr>
              <w:t>Hericium</w:t>
            </w:r>
            <w:proofErr w:type="spellEnd"/>
            <w:r w:rsidRPr="00163220">
              <w:rPr>
                <w:rFonts w:ascii="Arial" w:hAnsi="Arial" w:cs="Arial"/>
                <w:i/>
                <w:iCs/>
                <w:color w:val="000000" w:themeColor="text1"/>
                <w:sz w:val="20"/>
                <w:szCs w:val="20"/>
              </w:rPr>
              <w:t xml:space="preserve"> </w:t>
            </w:r>
            <w:proofErr w:type="spellStart"/>
            <w:proofErr w:type="gramStart"/>
            <w:r w:rsidRPr="00163220">
              <w:rPr>
                <w:rFonts w:ascii="Arial" w:hAnsi="Arial" w:cs="Arial"/>
                <w:i/>
                <w:iCs/>
                <w:color w:val="000000" w:themeColor="text1"/>
                <w:sz w:val="20"/>
                <w:szCs w:val="20"/>
              </w:rPr>
              <w:t>erinaceus</w:t>
            </w:r>
            <w:proofErr w:type="spellEnd"/>
            <w:r w:rsidRPr="00163220">
              <w:rPr>
                <w:rFonts w:ascii="Arial" w:hAnsi="Arial" w:cs="Arial"/>
                <w:i/>
                <w:iCs/>
                <w:color w:val="000000" w:themeColor="text1"/>
                <w:sz w:val="20"/>
                <w:szCs w:val="20"/>
              </w:rPr>
              <w:t xml:space="preserve"> )</w:t>
            </w:r>
            <w:proofErr w:type="gramEnd"/>
          </w:p>
          <w:p w14:paraId="6B9020AF" w14:textId="77777777" w:rsidR="00E23170" w:rsidRPr="00163220" w:rsidRDefault="00E23170" w:rsidP="003D6034">
            <w:pPr>
              <w:jc w:val="both"/>
              <w:rPr>
                <w:rFonts w:ascii="Arial" w:hAnsi="Arial" w:cs="Arial"/>
                <w:color w:val="000000" w:themeColor="text1"/>
                <w:sz w:val="20"/>
                <w:szCs w:val="20"/>
              </w:rPr>
            </w:pPr>
          </w:p>
        </w:tc>
        <w:tc>
          <w:tcPr>
            <w:tcW w:w="850" w:type="dxa"/>
          </w:tcPr>
          <w:p w14:paraId="1342C16E" w14:textId="77777777" w:rsidR="00E23170" w:rsidRPr="00163220" w:rsidRDefault="00E23170" w:rsidP="003D6034">
            <w:pPr>
              <w:pStyle w:val="Pa16"/>
              <w:spacing w:before="40" w:line="240" w:lineRule="auto"/>
              <w:jc w:val="both"/>
              <w:rPr>
                <w:rFonts w:ascii="Arial" w:hAnsi="Arial" w:cs="Arial"/>
                <w:color w:val="000000" w:themeColor="text1"/>
                <w:sz w:val="20"/>
                <w:szCs w:val="20"/>
              </w:rPr>
            </w:pPr>
            <w:r w:rsidRPr="00163220">
              <w:rPr>
                <w:rStyle w:val="A3"/>
                <w:rFonts w:ascii="Arial" w:hAnsi="Arial" w:cs="Arial"/>
                <w:color w:val="000000" w:themeColor="text1"/>
                <w:sz w:val="20"/>
                <w:szCs w:val="20"/>
              </w:rPr>
              <w:t>86.91-88.06</w:t>
            </w:r>
          </w:p>
          <w:p w14:paraId="03034326" w14:textId="77777777" w:rsidR="00E23170" w:rsidRPr="00163220" w:rsidRDefault="00E23170" w:rsidP="003D6034">
            <w:pPr>
              <w:jc w:val="both"/>
              <w:rPr>
                <w:rFonts w:ascii="Arial" w:hAnsi="Arial" w:cs="Arial"/>
                <w:color w:val="000000" w:themeColor="text1"/>
                <w:sz w:val="20"/>
                <w:szCs w:val="20"/>
              </w:rPr>
            </w:pPr>
          </w:p>
        </w:tc>
        <w:tc>
          <w:tcPr>
            <w:tcW w:w="851" w:type="dxa"/>
          </w:tcPr>
          <w:p w14:paraId="2F33C666" w14:textId="77777777" w:rsidR="00E23170" w:rsidRPr="00163220" w:rsidRDefault="00E23170" w:rsidP="003D6034">
            <w:pPr>
              <w:jc w:val="both"/>
              <w:rPr>
                <w:rFonts w:ascii="Arial" w:hAnsi="Arial" w:cs="Arial"/>
                <w:color w:val="000000" w:themeColor="text1"/>
                <w:sz w:val="20"/>
                <w:szCs w:val="20"/>
              </w:rPr>
            </w:pPr>
            <w:r w:rsidRPr="00163220">
              <w:rPr>
                <w:rStyle w:val="A3"/>
                <w:rFonts w:ascii="Arial" w:hAnsi="Arial" w:cs="Arial"/>
                <w:color w:val="000000" w:themeColor="text1"/>
                <w:sz w:val="20"/>
                <w:szCs w:val="20"/>
              </w:rPr>
              <w:t>15.30</w:t>
            </w:r>
            <w:r w:rsidRPr="00163220">
              <w:rPr>
                <w:rFonts w:ascii="Arial" w:hAnsi="Arial" w:cs="Arial"/>
                <w:color w:val="000000" w:themeColor="text1"/>
                <w:sz w:val="20"/>
                <w:szCs w:val="20"/>
              </w:rPr>
              <w:t>-19.9</w:t>
            </w:r>
          </w:p>
          <w:p w14:paraId="704EF65E" w14:textId="77777777" w:rsidR="00E23170" w:rsidRPr="00163220" w:rsidRDefault="00E23170" w:rsidP="003D6034">
            <w:pPr>
              <w:jc w:val="both"/>
              <w:rPr>
                <w:rFonts w:ascii="Arial" w:hAnsi="Arial" w:cs="Arial"/>
                <w:color w:val="000000" w:themeColor="text1"/>
                <w:sz w:val="20"/>
                <w:szCs w:val="20"/>
              </w:rPr>
            </w:pPr>
          </w:p>
        </w:tc>
        <w:tc>
          <w:tcPr>
            <w:tcW w:w="708" w:type="dxa"/>
          </w:tcPr>
          <w:p w14:paraId="204E77A6"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2.01-3.6</w:t>
            </w:r>
          </w:p>
        </w:tc>
        <w:tc>
          <w:tcPr>
            <w:tcW w:w="1134" w:type="dxa"/>
          </w:tcPr>
          <w:p w14:paraId="7D50ECC0" w14:textId="77777777" w:rsidR="00E23170" w:rsidRPr="00163220" w:rsidRDefault="00E23170" w:rsidP="003D6034">
            <w:pPr>
              <w:pStyle w:val="Pa16"/>
              <w:spacing w:before="40"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7.1-</w:t>
            </w:r>
            <w:r w:rsidRPr="00163220">
              <w:rPr>
                <w:rStyle w:val="A3"/>
                <w:rFonts w:ascii="Arial" w:hAnsi="Arial" w:cs="Arial"/>
                <w:color w:val="000000" w:themeColor="text1"/>
                <w:sz w:val="20"/>
                <w:szCs w:val="20"/>
              </w:rPr>
              <w:t>9.49</w:t>
            </w:r>
          </w:p>
          <w:p w14:paraId="24976C9A" w14:textId="77777777" w:rsidR="00E23170" w:rsidRPr="00163220" w:rsidRDefault="00E23170" w:rsidP="003D6034">
            <w:pPr>
              <w:pStyle w:val="Default"/>
              <w:jc w:val="both"/>
              <w:rPr>
                <w:rFonts w:ascii="Arial" w:hAnsi="Arial" w:cs="Arial"/>
                <w:color w:val="000000" w:themeColor="text1"/>
                <w:sz w:val="20"/>
                <w:szCs w:val="20"/>
              </w:rPr>
            </w:pPr>
          </w:p>
        </w:tc>
        <w:tc>
          <w:tcPr>
            <w:tcW w:w="995" w:type="dxa"/>
          </w:tcPr>
          <w:p w14:paraId="602E0452" w14:textId="77777777" w:rsidR="00E23170" w:rsidRPr="00163220" w:rsidRDefault="00E23170" w:rsidP="003D6034">
            <w:pPr>
              <w:pStyle w:val="Pa16"/>
              <w:spacing w:before="40"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3.3-</w:t>
            </w:r>
            <w:r w:rsidRPr="00163220">
              <w:rPr>
                <w:rStyle w:val="A3"/>
                <w:rFonts w:ascii="Arial" w:hAnsi="Arial" w:cs="Arial"/>
                <w:color w:val="000000" w:themeColor="text1"/>
                <w:sz w:val="20"/>
                <w:szCs w:val="20"/>
              </w:rPr>
              <w:t>11.68</w:t>
            </w:r>
          </w:p>
          <w:p w14:paraId="6068965A" w14:textId="77777777" w:rsidR="00E23170" w:rsidRPr="00163220" w:rsidRDefault="00E23170" w:rsidP="003D6034">
            <w:pPr>
              <w:pStyle w:val="Default"/>
              <w:jc w:val="both"/>
              <w:rPr>
                <w:rFonts w:ascii="Arial" w:hAnsi="Arial" w:cs="Arial"/>
                <w:color w:val="000000" w:themeColor="text1"/>
                <w:sz w:val="20"/>
                <w:szCs w:val="20"/>
              </w:rPr>
            </w:pPr>
          </w:p>
        </w:tc>
        <w:tc>
          <w:tcPr>
            <w:tcW w:w="848" w:type="dxa"/>
          </w:tcPr>
          <w:p w14:paraId="275CEF5C" w14:textId="77777777" w:rsidR="00E23170" w:rsidRPr="00163220" w:rsidRDefault="00E23170" w:rsidP="003D6034">
            <w:pPr>
              <w:pStyle w:val="Pa16"/>
              <w:spacing w:before="40" w:line="240" w:lineRule="auto"/>
              <w:jc w:val="both"/>
              <w:rPr>
                <w:rFonts w:ascii="Arial" w:hAnsi="Arial" w:cs="Arial"/>
                <w:color w:val="000000" w:themeColor="text1"/>
                <w:sz w:val="20"/>
                <w:szCs w:val="20"/>
              </w:rPr>
            </w:pPr>
            <w:r w:rsidRPr="00163220">
              <w:rPr>
                <w:rStyle w:val="A3"/>
                <w:rFonts w:ascii="Arial" w:hAnsi="Arial" w:cs="Arial"/>
                <w:color w:val="000000" w:themeColor="text1"/>
                <w:sz w:val="20"/>
                <w:szCs w:val="20"/>
              </w:rPr>
              <w:t>57.22</w:t>
            </w:r>
          </w:p>
          <w:p w14:paraId="33576F2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-76.50</w:t>
            </w:r>
          </w:p>
        </w:tc>
        <w:tc>
          <w:tcPr>
            <w:tcW w:w="1134" w:type="dxa"/>
          </w:tcPr>
          <w:p w14:paraId="3C4FA64C"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355-386.30</w:t>
            </w:r>
          </w:p>
        </w:tc>
        <w:tc>
          <w:tcPr>
            <w:tcW w:w="3179" w:type="dxa"/>
          </w:tcPr>
          <w:p w14:paraId="56AB92DE"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Teng et al., 2014; Sharif et al., 2016; Dimopoulou et al., 2022; </w:t>
            </w:r>
            <w:proofErr w:type="spellStart"/>
            <w:r w:rsidRPr="00163220">
              <w:rPr>
                <w:rFonts w:ascii="Arial" w:hAnsi="Arial" w:cs="Arial"/>
                <w:color w:val="000000" w:themeColor="text1"/>
                <w:sz w:val="20"/>
                <w:szCs w:val="20"/>
              </w:rPr>
              <w:t>Gonkhom</w:t>
            </w:r>
            <w:proofErr w:type="spellEnd"/>
            <w:r w:rsidRPr="00163220">
              <w:rPr>
                <w:rFonts w:ascii="Arial" w:hAnsi="Arial" w:cs="Arial"/>
                <w:color w:val="000000" w:themeColor="text1"/>
                <w:sz w:val="20"/>
                <w:szCs w:val="20"/>
              </w:rPr>
              <w:t xml:space="preserve"> et al., 2024</w:t>
            </w:r>
          </w:p>
        </w:tc>
      </w:tr>
      <w:tr w:rsidR="00E23170" w:rsidRPr="00163220" w14:paraId="5ECC05DA" w14:textId="77777777" w:rsidTr="00843F34">
        <w:trPr>
          <w:trHeight w:val="476"/>
          <w:jc w:val="center"/>
        </w:trPr>
        <w:tc>
          <w:tcPr>
            <w:tcW w:w="1526" w:type="dxa"/>
          </w:tcPr>
          <w:p w14:paraId="7780E457"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Pink Oyster mushroom (</w:t>
            </w:r>
            <w:proofErr w:type="spellStart"/>
            <w:r w:rsidRPr="00163220">
              <w:rPr>
                <w:rFonts w:ascii="Arial" w:hAnsi="Arial" w:cs="Arial"/>
                <w:color w:val="000000" w:themeColor="text1"/>
                <w:sz w:val="20"/>
                <w:szCs w:val="20"/>
              </w:rPr>
              <w:t>Pleurotus</w:t>
            </w:r>
            <w:proofErr w:type="spellEnd"/>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djamor</w:t>
            </w:r>
            <w:proofErr w:type="spellEnd"/>
            <w:r w:rsidRPr="00163220">
              <w:rPr>
                <w:rFonts w:ascii="Arial" w:hAnsi="Arial" w:cs="Arial"/>
                <w:color w:val="000000" w:themeColor="text1"/>
                <w:sz w:val="20"/>
                <w:szCs w:val="20"/>
              </w:rPr>
              <w:t>)</w:t>
            </w:r>
          </w:p>
        </w:tc>
        <w:tc>
          <w:tcPr>
            <w:tcW w:w="850" w:type="dxa"/>
          </w:tcPr>
          <w:p w14:paraId="26C4D0EC"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89.47-90.20</w:t>
            </w:r>
          </w:p>
        </w:tc>
        <w:tc>
          <w:tcPr>
            <w:tcW w:w="851" w:type="dxa"/>
          </w:tcPr>
          <w:p w14:paraId="678FB630"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13.8-37.6</w:t>
            </w:r>
          </w:p>
          <w:p w14:paraId="0F4D4215" w14:textId="77777777" w:rsidR="00E23170" w:rsidRPr="00163220" w:rsidRDefault="00E23170" w:rsidP="003D6034">
            <w:pPr>
              <w:jc w:val="both"/>
              <w:rPr>
                <w:rFonts w:ascii="Arial" w:hAnsi="Arial" w:cs="Arial"/>
                <w:color w:val="000000" w:themeColor="text1"/>
                <w:sz w:val="20"/>
                <w:szCs w:val="20"/>
              </w:rPr>
            </w:pPr>
          </w:p>
        </w:tc>
        <w:tc>
          <w:tcPr>
            <w:tcW w:w="708" w:type="dxa"/>
          </w:tcPr>
          <w:p w14:paraId="21ECCFA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1.05-2.2</w:t>
            </w:r>
          </w:p>
          <w:p w14:paraId="14E74A6F" w14:textId="77777777" w:rsidR="00E23170" w:rsidRPr="00163220" w:rsidRDefault="00E23170" w:rsidP="003D6034">
            <w:pPr>
              <w:jc w:val="both"/>
              <w:rPr>
                <w:rFonts w:ascii="Arial" w:hAnsi="Arial" w:cs="Arial"/>
                <w:color w:val="000000" w:themeColor="text1"/>
                <w:sz w:val="20"/>
                <w:szCs w:val="20"/>
              </w:rPr>
            </w:pPr>
          </w:p>
        </w:tc>
        <w:tc>
          <w:tcPr>
            <w:tcW w:w="1134" w:type="dxa"/>
          </w:tcPr>
          <w:p w14:paraId="081F351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7.9</w:t>
            </w:r>
          </w:p>
        </w:tc>
        <w:tc>
          <w:tcPr>
            <w:tcW w:w="995" w:type="dxa"/>
          </w:tcPr>
          <w:p w14:paraId="304509C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7.0</w:t>
            </w:r>
          </w:p>
        </w:tc>
        <w:tc>
          <w:tcPr>
            <w:tcW w:w="848" w:type="dxa"/>
          </w:tcPr>
          <w:p w14:paraId="6395D1C4"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36.3-64.34</w:t>
            </w:r>
          </w:p>
          <w:p w14:paraId="059D334F" w14:textId="77777777" w:rsidR="00E23170" w:rsidRPr="00163220" w:rsidRDefault="00E23170" w:rsidP="003D6034">
            <w:pPr>
              <w:jc w:val="both"/>
              <w:rPr>
                <w:rFonts w:ascii="Arial" w:hAnsi="Arial" w:cs="Arial"/>
                <w:color w:val="000000" w:themeColor="text1"/>
                <w:sz w:val="20"/>
                <w:szCs w:val="20"/>
              </w:rPr>
            </w:pPr>
          </w:p>
        </w:tc>
        <w:tc>
          <w:tcPr>
            <w:tcW w:w="1134" w:type="dxa"/>
          </w:tcPr>
          <w:p w14:paraId="7AC60EC6"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330</w:t>
            </w:r>
          </w:p>
        </w:tc>
        <w:tc>
          <w:tcPr>
            <w:tcW w:w="3179" w:type="dxa"/>
          </w:tcPr>
          <w:p w14:paraId="1B31C12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Bhattacharjya et al., 2015;</w:t>
            </w:r>
            <w:r w:rsidRPr="00163220">
              <w:rPr>
                <w:rFonts w:ascii="Arial" w:hAnsi="Arial" w:cs="Arial"/>
                <w:b/>
                <w:bCs/>
                <w:color w:val="000000" w:themeColor="text1"/>
                <w:sz w:val="20"/>
                <w:szCs w:val="20"/>
              </w:rPr>
              <w:t xml:space="preserve"> </w:t>
            </w:r>
            <w:r w:rsidRPr="00163220">
              <w:rPr>
                <w:rFonts w:ascii="Arial" w:hAnsi="Arial" w:cs="Arial"/>
                <w:color w:val="000000" w:themeColor="text1"/>
                <w:sz w:val="20"/>
                <w:szCs w:val="20"/>
              </w:rPr>
              <w:t xml:space="preserve">Mohiuddin et al., 2015; O.P. Ahlawat et al., 2016; Dimopoulou et al., 2022; </w:t>
            </w:r>
          </w:p>
        </w:tc>
      </w:tr>
      <w:tr w:rsidR="00E23170" w:rsidRPr="00163220" w14:paraId="1AC5B804" w14:textId="77777777" w:rsidTr="00843F34">
        <w:trPr>
          <w:trHeight w:val="622"/>
          <w:jc w:val="center"/>
        </w:trPr>
        <w:tc>
          <w:tcPr>
            <w:tcW w:w="1526" w:type="dxa"/>
          </w:tcPr>
          <w:p w14:paraId="540972B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Morel mushroom</w:t>
            </w:r>
          </w:p>
          <w:p w14:paraId="0983576A"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r w:rsidRPr="00163220">
              <w:rPr>
                <w:rFonts w:ascii="Arial" w:hAnsi="Arial" w:cs="Arial"/>
                <w:i/>
                <w:iCs/>
                <w:color w:val="000000" w:themeColor="text1"/>
                <w:sz w:val="20"/>
                <w:szCs w:val="20"/>
              </w:rPr>
              <w:t>Morchella</w:t>
            </w:r>
            <w:r w:rsidRPr="00163220">
              <w:rPr>
                <w:rFonts w:ascii="Arial" w:hAnsi="Arial" w:cs="Arial"/>
                <w:color w:val="000000" w:themeColor="text1"/>
                <w:sz w:val="20"/>
                <w:szCs w:val="20"/>
              </w:rPr>
              <w:t xml:space="preserve"> spp.))</w:t>
            </w:r>
          </w:p>
        </w:tc>
        <w:tc>
          <w:tcPr>
            <w:tcW w:w="850" w:type="dxa"/>
          </w:tcPr>
          <w:p w14:paraId="0EBD2B11"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45.67- 51.54</w:t>
            </w:r>
          </w:p>
        </w:tc>
        <w:tc>
          <w:tcPr>
            <w:tcW w:w="851" w:type="dxa"/>
          </w:tcPr>
          <w:p w14:paraId="0A29EF70"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7.5- 35.8</w:t>
            </w:r>
          </w:p>
          <w:p w14:paraId="05D36160" w14:textId="77777777" w:rsidR="00E23170" w:rsidRPr="00163220" w:rsidRDefault="00E23170" w:rsidP="003D6034">
            <w:pPr>
              <w:jc w:val="both"/>
              <w:rPr>
                <w:rFonts w:ascii="Arial" w:hAnsi="Arial" w:cs="Arial"/>
                <w:color w:val="000000" w:themeColor="text1"/>
                <w:sz w:val="20"/>
                <w:szCs w:val="20"/>
              </w:rPr>
            </w:pPr>
          </w:p>
          <w:p w14:paraId="194B5082" w14:textId="77777777" w:rsidR="00E23170" w:rsidRPr="00163220" w:rsidRDefault="00E23170" w:rsidP="003D6034">
            <w:pPr>
              <w:jc w:val="both"/>
              <w:rPr>
                <w:rFonts w:ascii="Arial" w:hAnsi="Arial" w:cs="Arial"/>
                <w:color w:val="000000" w:themeColor="text1"/>
                <w:sz w:val="20"/>
                <w:szCs w:val="20"/>
              </w:rPr>
            </w:pPr>
          </w:p>
          <w:p w14:paraId="795C3A47" w14:textId="77777777" w:rsidR="00E23170" w:rsidRPr="00163220" w:rsidRDefault="00E23170" w:rsidP="003D6034">
            <w:pPr>
              <w:jc w:val="both"/>
              <w:rPr>
                <w:rFonts w:ascii="Arial" w:hAnsi="Arial" w:cs="Arial"/>
                <w:color w:val="000000" w:themeColor="text1"/>
                <w:sz w:val="20"/>
                <w:szCs w:val="20"/>
              </w:rPr>
            </w:pPr>
          </w:p>
        </w:tc>
        <w:tc>
          <w:tcPr>
            <w:tcW w:w="708" w:type="dxa"/>
          </w:tcPr>
          <w:p w14:paraId="6234B8B1"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1.11-12</w:t>
            </w:r>
          </w:p>
          <w:p w14:paraId="1B9E44BB" w14:textId="77777777" w:rsidR="00E23170" w:rsidRPr="00163220" w:rsidRDefault="00E23170" w:rsidP="003D6034">
            <w:pPr>
              <w:jc w:val="both"/>
              <w:rPr>
                <w:rFonts w:ascii="Arial" w:hAnsi="Arial" w:cs="Arial"/>
                <w:color w:val="000000" w:themeColor="text1"/>
                <w:sz w:val="20"/>
                <w:szCs w:val="20"/>
              </w:rPr>
            </w:pPr>
          </w:p>
          <w:p w14:paraId="21BF7907" w14:textId="77777777" w:rsidR="00E23170" w:rsidRPr="00163220" w:rsidRDefault="00E23170" w:rsidP="003D6034">
            <w:pPr>
              <w:jc w:val="both"/>
              <w:rPr>
                <w:rFonts w:ascii="Arial" w:hAnsi="Arial" w:cs="Arial"/>
                <w:color w:val="000000" w:themeColor="text1"/>
                <w:sz w:val="20"/>
                <w:szCs w:val="20"/>
              </w:rPr>
            </w:pPr>
          </w:p>
        </w:tc>
        <w:tc>
          <w:tcPr>
            <w:tcW w:w="1134" w:type="dxa"/>
          </w:tcPr>
          <w:p w14:paraId="4992B2C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6.45-18.2</w:t>
            </w:r>
          </w:p>
        </w:tc>
        <w:tc>
          <w:tcPr>
            <w:tcW w:w="995" w:type="dxa"/>
          </w:tcPr>
          <w:p w14:paraId="1BE1165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4.8- 28.8</w:t>
            </w:r>
          </w:p>
        </w:tc>
        <w:tc>
          <w:tcPr>
            <w:tcW w:w="848" w:type="dxa"/>
          </w:tcPr>
          <w:p w14:paraId="2523F61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36.8-80.5</w:t>
            </w:r>
          </w:p>
          <w:p w14:paraId="6FA4469D" w14:textId="77777777" w:rsidR="00E23170" w:rsidRPr="00163220" w:rsidRDefault="00E23170" w:rsidP="003D6034">
            <w:pPr>
              <w:jc w:val="both"/>
              <w:rPr>
                <w:rFonts w:ascii="Arial" w:hAnsi="Arial" w:cs="Arial"/>
                <w:color w:val="000000" w:themeColor="text1"/>
                <w:sz w:val="20"/>
                <w:szCs w:val="20"/>
              </w:rPr>
            </w:pPr>
          </w:p>
        </w:tc>
        <w:tc>
          <w:tcPr>
            <w:tcW w:w="1134" w:type="dxa"/>
          </w:tcPr>
          <w:p w14:paraId="0C35DDB7"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306-386.5</w:t>
            </w:r>
          </w:p>
        </w:tc>
        <w:tc>
          <w:tcPr>
            <w:tcW w:w="3179" w:type="dxa"/>
          </w:tcPr>
          <w:p w14:paraId="09875F8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Vieira et al., 2016; Odoh Raphael, 2017; Akyuz et al., 2019; Altaf et al., 2020; Dimopoulou et al., 2022;</w:t>
            </w:r>
          </w:p>
          <w:p w14:paraId="296820F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Li Y et al., 2023; </w:t>
            </w:r>
          </w:p>
        </w:tc>
      </w:tr>
      <w:tr w:rsidR="00E23170" w:rsidRPr="00163220" w14:paraId="463C3642" w14:textId="77777777" w:rsidTr="00843F34">
        <w:trPr>
          <w:trHeight w:val="1567"/>
          <w:jc w:val="center"/>
        </w:trPr>
        <w:tc>
          <w:tcPr>
            <w:tcW w:w="1526" w:type="dxa"/>
          </w:tcPr>
          <w:p w14:paraId="2E3136D7"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Shiitake mushroom (Lentinula edodes)</w:t>
            </w:r>
          </w:p>
        </w:tc>
        <w:tc>
          <w:tcPr>
            <w:tcW w:w="850" w:type="dxa"/>
          </w:tcPr>
          <w:p w14:paraId="3111913A"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91.49</w:t>
            </w:r>
          </w:p>
        </w:tc>
        <w:tc>
          <w:tcPr>
            <w:tcW w:w="851" w:type="dxa"/>
          </w:tcPr>
          <w:p w14:paraId="09FD1D9D"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18.85-32.93</w:t>
            </w:r>
          </w:p>
          <w:p w14:paraId="4E65C4B6" w14:textId="77777777" w:rsidR="00E23170" w:rsidRPr="00163220" w:rsidRDefault="00E23170" w:rsidP="003D6034">
            <w:pPr>
              <w:pStyle w:val="Default"/>
              <w:jc w:val="both"/>
              <w:rPr>
                <w:rFonts w:ascii="Arial" w:hAnsi="Arial" w:cs="Arial"/>
                <w:color w:val="000000" w:themeColor="text1"/>
                <w:sz w:val="20"/>
                <w:szCs w:val="20"/>
              </w:rPr>
            </w:pPr>
          </w:p>
          <w:p w14:paraId="31384832" w14:textId="77777777" w:rsidR="00E23170" w:rsidRPr="00163220" w:rsidRDefault="00E23170" w:rsidP="003D6034">
            <w:pPr>
              <w:jc w:val="both"/>
              <w:rPr>
                <w:rFonts w:ascii="Arial" w:hAnsi="Arial" w:cs="Arial"/>
                <w:color w:val="000000" w:themeColor="text1"/>
                <w:sz w:val="20"/>
                <w:szCs w:val="20"/>
              </w:rPr>
            </w:pPr>
          </w:p>
          <w:p w14:paraId="573663FB" w14:textId="77777777" w:rsidR="00E23170" w:rsidRPr="00163220" w:rsidRDefault="00E23170" w:rsidP="003D6034">
            <w:pPr>
              <w:jc w:val="both"/>
              <w:rPr>
                <w:rFonts w:ascii="Arial" w:hAnsi="Arial" w:cs="Arial"/>
                <w:color w:val="000000" w:themeColor="text1"/>
                <w:sz w:val="20"/>
                <w:szCs w:val="20"/>
              </w:rPr>
            </w:pPr>
          </w:p>
        </w:tc>
        <w:tc>
          <w:tcPr>
            <w:tcW w:w="708" w:type="dxa"/>
          </w:tcPr>
          <w:p w14:paraId="5CA66867"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0.78-3.73</w:t>
            </w:r>
          </w:p>
        </w:tc>
        <w:tc>
          <w:tcPr>
            <w:tcW w:w="1134" w:type="dxa"/>
          </w:tcPr>
          <w:p w14:paraId="7700178C"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5.99-6.26</w:t>
            </w:r>
          </w:p>
        </w:tc>
        <w:tc>
          <w:tcPr>
            <w:tcW w:w="995" w:type="dxa"/>
          </w:tcPr>
          <w:p w14:paraId="599457C9"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2.56 -28.80</w:t>
            </w:r>
          </w:p>
          <w:p w14:paraId="2AF892A9" w14:textId="77777777" w:rsidR="00E23170" w:rsidRPr="00163220" w:rsidRDefault="00E23170" w:rsidP="003D6034">
            <w:pPr>
              <w:jc w:val="both"/>
              <w:rPr>
                <w:rFonts w:ascii="Arial" w:hAnsi="Arial" w:cs="Arial"/>
                <w:color w:val="000000" w:themeColor="text1"/>
                <w:sz w:val="20"/>
                <w:szCs w:val="20"/>
              </w:rPr>
            </w:pPr>
          </w:p>
        </w:tc>
        <w:tc>
          <w:tcPr>
            <w:tcW w:w="848" w:type="dxa"/>
          </w:tcPr>
          <w:p w14:paraId="1D1F32AA"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59.5-70.62</w:t>
            </w:r>
          </w:p>
          <w:p w14:paraId="50E7725B" w14:textId="77777777" w:rsidR="00E23170" w:rsidRPr="00163220" w:rsidRDefault="00E23170" w:rsidP="003D6034">
            <w:pPr>
              <w:jc w:val="both"/>
              <w:rPr>
                <w:rFonts w:ascii="Arial" w:hAnsi="Arial" w:cs="Arial"/>
                <w:color w:val="000000" w:themeColor="text1"/>
                <w:sz w:val="20"/>
                <w:szCs w:val="20"/>
              </w:rPr>
            </w:pPr>
          </w:p>
          <w:p w14:paraId="5A1AFBA7" w14:textId="77777777" w:rsidR="00E23170" w:rsidRPr="00163220" w:rsidRDefault="00E23170" w:rsidP="003D6034">
            <w:pPr>
              <w:jc w:val="both"/>
              <w:rPr>
                <w:rFonts w:ascii="Arial" w:hAnsi="Arial" w:cs="Arial"/>
                <w:color w:val="000000" w:themeColor="text1"/>
                <w:sz w:val="20"/>
                <w:szCs w:val="20"/>
              </w:rPr>
            </w:pPr>
          </w:p>
        </w:tc>
        <w:tc>
          <w:tcPr>
            <w:tcW w:w="1134" w:type="dxa"/>
          </w:tcPr>
          <w:p w14:paraId="58351367"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340-374.30</w:t>
            </w:r>
          </w:p>
        </w:tc>
        <w:tc>
          <w:tcPr>
            <w:tcW w:w="3179" w:type="dxa"/>
          </w:tcPr>
          <w:p w14:paraId="0736392D"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 xml:space="preserve">O.P. Ahlawat et al., 2016; Sharif et al., 2016; Li et al., 2018; Dimopoulou et al., 2022; </w:t>
            </w:r>
          </w:p>
        </w:tc>
      </w:tr>
      <w:tr w:rsidR="00E23170" w:rsidRPr="00163220" w14:paraId="725AB042" w14:textId="77777777" w:rsidTr="00843F34">
        <w:trPr>
          <w:trHeight w:val="311"/>
          <w:jc w:val="center"/>
        </w:trPr>
        <w:tc>
          <w:tcPr>
            <w:tcW w:w="1526" w:type="dxa"/>
          </w:tcPr>
          <w:p w14:paraId="0EFA63B0"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Maitake </w:t>
            </w:r>
            <w:r w:rsidRPr="00163220">
              <w:rPr>
                <w:rFonts w:ascii="Arial" w:hAnsi="Arial" w:cs="Arial"/>
                <w:color w:val="000000" w:themeColor="text1"/>
                <w:sz w:val="20"/>
                <w:szCs w:val="20"/>
              </w:rPr>
              <w:lastRenderedPageBreak/>
              <w:t>mushroom (</w:t>
            </w:r>
            <w:proofErr w:type="spellStart"/>
            <w:r w:rsidRPr="00163220">
              <w:rPr>
                <w:rFonts w:ascii="Arial" w:hAnsi="Arial" w:cs="Arial"/>
                <w:color w:val="000000" w:themeColor="text1"/>
                <w:sz w:val="20"/>
                <w:szCs w:val="20"/>
              </w:rPr>
              <w:t>Grifola</w:t>
            </w:r>
            <w:proofErr w:type="spellEnd"/>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Frondosa</w:t>
            </w:r>
            <w:proofErr w:type="spellEnd"/>
            <w:r w:rsidRPr="00163220">
              <w:rPr>
                <w:rFonts w:ascii="Arial" w:hAnsi="Arial" w:cs="Arial"/>
                <w:color w:val="000000" w:themeColor="text1"/>
                <w:sz w:val="20"/>
                <w:szCs w:val="20"/>
              </w:rPr>
              <w:t>)</w:t>
            </w:r>
          </w:p>
        </w:tc>
        <w:tc>
          <w:tcPr>
            <w:tcW w:w="850" w:type="dxa"/>
          </w:tcPr>
          <w:p w14:paraId="36CF0505"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lastRenderedPageBreak/>
              <w:t>92.1</w:t>
            </w:r>
          </w:p>
          <w:p w14:paraId="3F005F7E" w14:textId="77777777" w:rsidR="00E23170" w:rsidRPr="00163220" w:rsidRDefault="00E23170" w:rsidP="003D6034">
            <w:pPr>
              <w:jc w:val="both"/>
              <w:rPr>
                <w:rFonts w:ascii="Arial" w:hAnsi="Arial" w:cs="Arial"/>
                <w:color w:val="000000" w:themeColor="text1"/>
                <w:sz w:val="20"/>
                <w:szCs w:val="20"/>
              </w:rPr>
            </w:pPr>
          </w:p>
        </w:tc>
        <w:tc>
          <w:tcPr>
            <w:tcW w:w="851" w:type="dxa"/>
          </w:tcPr>
          <w:p w14:paraId="0C5C33FA"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lastRenderedPageBreak/>
              <w:t>13.8-</w:t>
            </w:r>
            <w:r w:rsidRPr="00163220">
              <w:rPr>
                <w:rFonts w:ascii="Arial" w:hAnsi="Arial" w:cs="Arial"/>
                <w:color w:val="000000" w:themeColor="text1"/>
                <w:sz w:val="20"/>
                <w:szCs w:val="20"/>
              </w:rPr>
              <w:lastRenderedPageBreak/>
              <w:t>34.8</w:t>
            </w:r>
          </w:p>
        </w:tc>
        <w:tc>
          <w:tcPr>
            <w:tcW w:w="708" w:type="dxa"/>
          </w:tcPr>
          <w:p w14:paraId="4842B112"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lastRenderedPageBreak/>
              <w:t>2.6-</w:t>
            </w:r>
            <w:r w:rsidRPr="00163220">
              <w:rPr>
                <w:rFonts w:ascii="Arial" w:hAnsi="Arial" w:cs="Arial"/>
                <w:color w:val="000000" w:themeColor="text1"/>
                <w:sz w:val="20"/>
                <w:szCs w:val="20"/>
              </w:rPr>
              <w:lastRenderedPageBreak/>
              <w:t>3.6</w:t>
            </w:r>
          </w:p>
          <w:p w14:paraId="418FE2AB" w14:textId="77777777" w:rsidR="00E23170" w:rsidRPr="00163220" w:rsidRDefault="00E23170" w:rsidP="003D6034">
            <w:pPr>
              <w:jc w:val="both"/>
              <w:rPr>
                <w:rFonts w:ascii="Arial" w:hAnsi="Arial" w:cs="Arial"/>
                <w:color w:val="000000" w:themeColor="text1"/>
                <w:sz w:val="20"/>
                <w:szCs w:val="20"/>
              </w:rPr>
            </w:pPr>
          </w:p>
        </w:tc>
        <w:tc>
          <w:tcPr>
            <w:tcW w:w="1134" w:type="dxa"/>
          </w:tcPr>
          <w:p w14:paraId="47F79FE0"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lastRenderedPageBreak/>
              <w:t>1.5-9.8</w:t>
            </w:r>
          </w:p>
          <w:p w14:paraId="01BD217B" w14:textId="77777777" w:rsidR="00E23170" w:rsidRPr="00163220" w:rsidRDefault="00E23170" w:rsidP="003D6034">
            <w:pPr>
              <w:jc w:val="both"/>
              <w:rPr>
                <w:rFonts w:ascii="Arial" w:hAnsi="Arial" w:cs="Arial"/>
                <w:color w:val="000000" w:themeColor="text1"/>
                <w:sz w:val="20"/>
                <w:szCs w:val="20"/>
              </w:rPr>
            </w:pPr>
          </w:p>
        </w:tc>
        <w:tc>
          <w:tcPr>
            <w:tcW w:w="995" w:type="dxa"/>
          </w:tcPr>
          <w:p w14:paraId="4FBA1BA3"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lastRenderedPageBreak/>
              <w:t>11.4</w:t>
            </w:r>
          </w:p>
        </w:tc>
        <w:tc>
          <w:tcPr>
            <w:tcW w:w="848" w:type="dxa"/>
          </w:tcPr>
          <w:p w14:paraId="31C31FA6"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51.8 -</w:t>
            </w:r>
            <w:r w:rsidRPr="00163220">
              <w:rPr>
                <w:rFonts w:ascii="Arial" w:hAnsi="Arial" w:cs="Arial"/>
                <w:color w:val="000000" w:themeColor="text1"/>
                <w:sz w:val="20"/>
                <w:szCs w:val="20"/>
              </w:rPr>
              <w:lastRenderedPageBreak/>
              <w:t>61.3</w:t>
            </w:r>
          </w:p>
        </w:tc>
        <w:tc>
          <w:tcPr>
            <w:tcW w:w="1134" w:type="dxa"/>
          </w:tcPr>
          <w:p w14:paraId="25A1EF3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lastRenderedPageBreak/>
              <w:t>346</w:t>
            </w:r>
          </w:p>
        </w:tc>
        <w:tc>
          <w:tcPr>
            <w:tcW w:w="3179" w:type="dxa"/>
          </w:tcPr>
          <w:p w14:paraId="50629E2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Sim et al., 2017; Gargano et al., </w:t>
            </w:r>
            <w:r w:rsidRPr="00163220">
              <w:rPr>
                <w:rFonts w:ascii="Arial" w:hAnsi="Arial" w:cs="Arial"/>
                <w:color w:val="000000" w:themeColor="text1"/>
                <w:sz w:val="20"/>
                <w:szCs w:val="20"/>
              </w:rPr>
              <w:lastRenderedPageBreak/>
              <w:t>2020; Wu et al., 2021; Dimopoulou et al., 2022</w:t>
            </w:r>
          </w:p>
        </w:tc>
      </w:tr>
      <w:tr w:rsidR="00E23170" w:rsidRPr="00163220" w14:paraId="12E8AD6D" w14:textId="77777777" w:rsidTr="00843F34">
        <w:trPr>
          <w:trHeight w:val="476"/>
          <w:jc w:val="center"/>
        </w:trPr>
        <w:tc>
          <w:tcPr>
            <w:tcW w:w="1526" w:type="dxa"/>
          </w:tcPr>
          <w:p w14:paraId="1C28CF9C" w14:textId="77777777" w:rsidR="00E23170" w:rsidRPr="00163220" w:rsidRDefault="00E23170" w:rsidP="003D6034">
            <w:pPr>
              <w:jc w:val="both"/>
              <w:rPr>
                <w:rFonts w:ascii="Arial" w:hAnsi="Arial" w:cs="Arial"/>
                <w:color w:val="000000" w:themeColor="text1"/>
                <w:sz w:val="20"/>
                <w:szCs w:val="20"/>
              </w:rPr>
            </w:pPr>
            <w:proofErr w:type="spellStart"/>
            <w:r w:rsidRPr="00163220">
              <w:rPr>
                <w:rFonts w:ascii="Arial" w:hAnsi="Arial" w:cs="Arial"/>
                <w:color w:val="000000" w:themeColor="text1"/>
                <w:sz w:val="20"/>
                <w:szCs w:val="20"/>
              </w:rPr>
              <w:lastRenderedPageBreak/>
              <w:t>Lingzhi</w:t>
            </w:r>
            <w:proofErr w:type="spellEnd"/>
            <w:r w:rsidRPr="00163220">
              <w:rPr>
                <w:rFonts w:ascii="Arial" w:hAnsi="Arial" w:cs="Arial"/>
                <w:color w:val="000000" w:themeColor="text1"/>
                <w:sz w:val="20"/>
                <w:szCs w:val="20"/>
              </w:rPr>
              <w:t xml:space="preserve"> mushroom </w:t>
            </w:r>
          </w:p>
          <w:p w14:paraId="64B1626B" w14:textId="77777777" w:rsidR="00E23170" w:rsidRPr="00163220" w:rsidRDefault="00E23170" w:rsidP="003D6034">
            <w:pPr>
              <w:jc w:val="both"/>
              <w:rPr>
                <w:rFonts w:ascii="Arial" w:hAnsi="Arial" w:cs="Arial"/>
                <w:color w:val="000000" w:themeColor="text1"/>
                <w:sz w:val="20"/>
                <w:szCs w:val="20"/>
              </w:rPr>
            </w:pPr>
            <w:proofErr w:type="gramStart"/>
            <w:r w:rsidRPr="00163220">
              <w:rPr>
                <w:rFonts w:ascii="Arial" w:hAnsi="Arial" w:cs="Arial"/>
                <w:color w:val="000000" w:themeColor="text1"/>
                <w:sz w:val="20"/>
                <w:szCs w:val="20"/>
              </w:rPr>
              <w:t>( Ganoderma</w:t>
            </w:r>
            <w:proofErr w:type="gramEnd"/>
            <w:r w:rsidRPr="00163220">
              <w:rPr>
                <w:rFonts w:ascii="Arial" w:hAnsi="Arial" w:cs="Arial"/>
                <w:color w:val="000000" w:themeColor="text1"/>
                <w:sz w:val="20"/>
                <w:szCs w:val="20"/>
              </w:rPr>
              <w:t xml:space="preserve"> lucidum)</w:t>
            </w:r>
          </w:p>
        </w:tc>
        <w:tc>
          <w:tcPr>
            <w:tcW w:w="850" w:type="dxa"/>
          </w:tcPr>
          <w:p w14:paraId="04199F68"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851" w:type="dxa"/>
          </w:tcPr>
          <w:p w14:paraId="660507E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7.92-22.08</w:t>
            </w:r>
          </w:p>
        </w:tc>
        <w:tc>
          <w:tcPr>
            <w:tcW w:w="708" w:type="dxa"/>
          </w:tcPr>
          <w:p w14:paraId="6A0D5926"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0.53-5.13</w:t>
            </w:r>
          </w:p>
          <w:p w14:paraId="1D21E90A" w14:textId="77777777" w:rsidR="00E23170" w:rsidRPr="00163220" w:rsidRDefault="00E23170" w:rsidP="003D6034">
            <w:pPr>
              <w:pStyle w:val="Pa28"/>
              <w:spacing w:line="240" w:lineRule="auto"/>
              <w:jc w:val="both"/>
              <w:rPr>
                <w:rFonts w:ascii="Arial" w:hAnsi="Arial" w:cs="Arial"/>
                <w:color w:val="000000" w:themeColor="text1"/>
                <w:sz w:val="20"/>
                <w:szCs w:val="20"/>
              </w:rPr>
            </w:pPr>
          </w:p>
        </w:tc>
        <w:tc>
          <w:tcPr>
            <w:tcW w:w="1134" w:type="dxa"/>
          </w:tcPr>
          <w:p w14:paraId="38F5DD21"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1.77-2.8</w:t>
            </w:r>
          </w:p>
        </w:tc>
        <w:tc>
          <w:tcPr>
            <w:tcW w:w="995" w:type="dxa"/>
          </w:tcPr>
          <w:p w14:paraId="4B31132E"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11.3-59.16</w:t>
            </w:r>
          </w:p>
        </w:tc>
        <w:tc>
          <w:tcPr>
            <w:tcW w:w="848" w:type="dxa"/>
          </w:tcPr>
          <w:p w14:paraId="34B99D8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57.8-85.18</w:t>
            </w:r>
          </w:p>
        </w:tc>
        <w:tc>
          <w:tcPr>
            <w:tcW w:w="1134" w:type="dxa"/>
          </w:tcPr>
          <w:p w14:paraId="4FDD51B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138.33-394.50</w:t>
            </w:r>
          </w:p>
        </w:tc>
        <w:tc>
          <w:tcPr>
            <w:tcW w:w="3179" w:type="dxa"/>
          </w:tcPr>
          <w:p w14:paraId="78955F47" w14:textId="77777777" w:rsidR="00E23170" w:rsidRPr="00163220" w:rsidRDefault="00E23170" w:rsidP="003D6034">
            <w:pPr>
              <w:jc w:val="both"/>
              <w:rPr>
                <w:rFonts w:ascii="Arial" w:hAnsi="Arial" w:cs="Arial"/>
                <w:color w:val="000000" w:themeColor="text1"/>
                <w:sz w:val="20"/>
                <w:szCs w:val="20"/>
              </w:rPr>
            </w:pPr>
            <w:proofErr w:type="spellStart"/>
            <w:r w:rsidRPr="00163220">
              <w:rPr>
                <w:rFonts w:ascii="Arial" w:hAnsi="Arial" w:cs="Arial"/>
                <w:color w:val="000000" w:themeColor="text1"/>
                <w:sz w:val="20"/>
                <w:szCs w:val="20"/>
              </w:rPr>
              <w:t>Ulziijargal</w:t>
            </w:r>
            <w:proofErr w:type="spellEnd"/>
            <w:r w:rsidRPr="00163220">
              <w:rPr>
                <w:rFonts w:ascii="Arial" w:hAnsi="Arial" w:cs="Arial"/>
                <w:color w:val="000000" w:themeColor="text1"/>
                <w:sz w:val="20"/>
                <w:szCs w:val="20"/>
              </w:rPr>
              <w:t xml:space="preserve"> et al.,2011; Mohiuddin et al., 2015; Sharif et al., 2016; </w:t>
            </w:r>
          </w:p>
          <w:p w14:paraId="157519A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Dimopoulou et al., 2022</w:t>
            </w:r>
          </w:p>
          <w:p w14:paraId="48662D67" w14:textId="77777777" w:rsidR="00E23170" w:rsidRPr="00163220" w:rsidRDefault="00E23170" w:rsidP="003D6034">
            <w:pPr>
              <w:jc w:val="both"/>
              <w:rPr>
                <w:rFonts w:ascii="Arial" w:hAnsi="Arial" w:cs="Arial"/>
                <w:color w:val="000000" w:themeColor="text1"/>
                <w:sz w:val="20"/>
                <w:szCs w:val="20"/>
              </w:rPr>
            </w:pPr>
          </w:p>
        </w:tc>
      </w:tr>
      <w:tr w:rsidR="00E23170" w:rsidRPr="00163220" w14:paraId="5B339496" w14:textId="77777777" w:rsidTr="00843F34">
        <w:trPr>
          <w:trHeight w:val="950"/>
          <w:jc w:val="center"/>
        </w:trPr>
        <w:tc>
          <w:tcPr>
            <w:tcW w:w="1526" w:type="dxa"/>
          </w:tcPr>
          <w:p w14:paraId="0351DC62"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Paddy straw mushroom </w:t>
            </w:r>
            <w:proofErr w:type="gramStart"/>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Volvariella</w:t>
            </w:r>
            <w:proofErr w:type="spellEnd"/>
            <w:proofErr w:type="gramEnd"/>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volvacea</w:t>
            </w:r>
            <w:proofErr w:type="spellEnd"/>
            <w:r w:rsidRPr="00163220">
              <w:rPr>
                <w:rFonts w:ascii="Arial" w:hAnsi="Arial" w:cs="Arial"/>
                <w:color w:val="000000" w:themeColor="text1"/>
                <w:sz w:val="20"/>
                <w:szCs w:val="20"/>
              </w:rPr>
              <w:t>)</w:t>
            </w:r>
          </w:p>
        </w:tc>
        <w:tc>
          <w:tcPr>
            <w:tcW w:w="850" w:type="dxa"/>
          </w:tcPr>
          <w:p w14:paraId="76804E66"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71.47-91.40</w:t>
            </w:r>
          </w:p>
        </w:tc>
        <w:tc>
          <w:tcPr>
            <w:tcW w:w="851" w:type="dxa"/>
          </w:tcPr>
          <w:p w14:paraId="334CA51B" w14:textId="77777777" w:rsidR="00E23170" w:rsidRPr="00163220" w:rsidRDefault="00E23170" w:rsidP="003D6034">
            <w:pPr>
              <w:jc w:val="both"/>
              <w:rPr>
                <w:rFonts w:ascii="Arial" w:hAnsi="Arial" w:cs="Arial"/>
                <w:color w:val="000000" w:themeColor="text1"/>
                <w:sz w:val="20"/>
                <w:szCs w:val="20"/>
              </w:rPr>
            </w:pPr>
            <w:r w:rsidRPr="00163220">
              <w:rPr>
                <w:rStyle w:val="A3"/>
                <w:rFonts w:ascii="Arial" w:hAnsi="Arial" w:cs="Arial"/>
                <w:sz w:val="20"/>
                <w:szCs w:val="20"/>
              </w:rPr>
              <w:t>2.62-38.10</w:t>
            </w:r>
          </w:p>
        </w:tc>
        <w:tc>
          <w:tcPr>
            <w:tcW w:w="708" w:type="dxa"/>
          </w:tcPr>
          <w:p w14:paraId="1E66C591"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0.07-3.20</w:t>
            </w:r>
          </w:p>
        </w:tc>
        <w:tc>
          <w:tcPr>
            <w:tcW w:w="1134" w:type="dxa"/>
          </w:tcPr>
          <w:p w14:paraId="67B60D76" w14:textId="77777777" w:rsidR="00E23170" w:rsidRPr="00163220" w:rsidRDefault="00E23170" w:rsidP="003D6034">
            <w:pPr>
              <w:pStyle w:val="Pa16"/>
              <w:spacing w:before="40"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0</w:t>
            </w:r>
            <w:r w:rsidRPr="00163220">
              <w:rPr>
                <w:rFonts w:ascii="Arial" w:hAnsi="Arial" w:cs="Arial"/>
                <w:sz w:val="20"/>
                <w:szCs w:val="20"/>
              </w:rPr>
              <w:t>.76-14.70</w:t>
            </w:r>
          </w:p>
          <w:p w14:paraId="4E2F5423" w14:textId="77777777" w:rsidR="00E23170" w:rsidRPr="00163220" w:rsidRDefault="00E23170" w:rsidP="003D6034">
            <w:pPr>
              <w:pStyle w:val="Pa28"/>
              <w:spacing w:line="240" w:lineRule="auto"/>
              <w:jc w:val="both"/>
              <w:rPr>
                <w:rFonts w:ascii="Arial" w:hAnsi="Arial" w:cs="Arial"/>
                <w:color w:val="000000" w:themeColor="text1"/>
                <w:sz w:val="20"/>
                <w:szCs w:val="20"/>
              </w:rPr>
            </w:pPr>
          </w:p>
        </w:tc>
        <w:tc>
          <w:tcPr>
            <w:tcW w:w="995" w:type="dxa"/>
          </w:tcPr>
          <w:p w14:paraId="08BBAE9E"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0.3-9.33</w:t>
            </w:r>
          </w:p>
        </w:tc>
        <w:tc>
          <w:tcPr>
            <w:tcW w:w="848" w:type="dxa"/>
          </w:tcPr>
          <w:p w14:paraId="2326861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3.74-65.34</w:t>
            </w:r>
          </w:p>
        </w:tc>
        <w:tc>
          <w:tcPr>
            <w:tcW w:w="1134" w:type="dxa"/>
          </w:tcPr>
          <w:p w14:paraId="17F2FE0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363.80</w:t>
            </w:r>
          </w:p>
        </w:tc>
        <w:tc>
          <w:tcPr>
            <w:tcW w:w="3179" w:type="dxa"/>
          </w:tcPr>
          <w:p w14:paraId="6007BB3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Punitha et al., 2015; Mohiuddin et al., 2015;</w:t>
            </w:r>
          </w:p>
          <w:p w14:paraId="23A7008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Sharif et al., 2016;</w:t>
            </w:r>
          </w:p>
          <w:p w14:paraId="58CD28E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O.P. Ahlawat et al., 2016;</w:t>
            </w:r>
          </w:p>
          <w:p w14:paraId="51A79756"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Anno et al.,2016; </w:t>
            </w:r>
          </w:p>
          <w:p w14:paraId="2565A186"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Amir et al., 2024</w:t>
            </w:r>
          </w:p>
          <w:p w14:paraId="46F25F01" w14:textId="77777777" w:rsidR="00E23170" w:rsidRPr="00163220" w:rsidRDefault="00E23170" w:rsidP="003D6034">
            <w:pPr>
              <w:jc w:val="both"/>
              <w:rPr>
                <w:rFonts w:ascii="Arial" w:hAnsi="Arial" w:cs="Arial"/>
                <w:color w:val="000000" w:themeColor="text1"/>
                <w:sz w:val="20"/>
                <w:szCs w:val="20"/>
              </w:rPr>
            </w:pPr>
          </w:p>
        </w:tc>
      </w:tr>
      <w:tr w:rsidR="00E23170" w:rsidRPr="00163220" w14:paraId="0C1D6380" w14:textId="77777777" w:rsidTr="00843F34">
        <w:trPr>
          <w:trHeight w:val="770"/>
          <w:jc w:val="center"/>
        </w:trPr>
        <w:tc>
          <w:tcPr>
            <w:tcW w:w="1526" w:type="dxa"/>
          </w:tcPr>
          <w:p w14:paraId="64D8158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sz w:val="20"/>
                <w:szCs w:val="20"/>
              </w:rPr>
              <w:t xml:space="preserve"> </w:t>
            </w:r>
            <w:proofErr w:type="spellStart"/>
            <w:r w:rsidRPr="00163220">
              <w:rPr>
                <w:rFonts w:ascii="Arial" w:hAnsi="Arial" w:cs="Arial"/>
                <w:sz w:val="20"/>
                <w:szCs w:val="20"/>
              </w:rPr>
              <w:t>Shimeji</w:t>
            </w:r>
            <w:proofErr w:type="spellEnd"/>
            <w:r w:rsidRPr="00163220">
              <w:rPr>
                <w:rFonts w:ascii="Arial" w:hAnsi="Arial" w:cs="Arial"/>
                <w:sz w:val="20"/>
                <w:szCs w:val="20"/>
              </w:rPr>
              <w:t xml:space="preserve"> mushroom (</w:t>
            </w:r>
            <w:proofErr w:type="spellStart"/>
            <w:r w:rsidRPr="00163220">
              <w:rPr>
                <w:rFonts w:ascii="Arial" w:hAnsi="Arial" w:cs="Arial"/>
                <w:sz w:val="20"/>
                <w:szCs w:val="20"/>
              </w:rPr>
              <w:t>Hypsizygus</w:t>
            </w:r>
            <w:proofErr w:type="spellEnd"/>
            <w:r w:rsidRPr="00163220">
              <w:rPr>
                <w:rFonts w:ascii="Arial" w:hAnsi="Arial" w:cs="Arial"/>
                <w:sz w:val="20"/>
                <w:szCs w:val="20"/>
              </w:rPr>
              <w:t xml:space="preserve"> </w:t>
            </w:r>
            <w:proofErr w:type="spellStart"/>
            <w:r w:rsidRPr="00163220">
              <w:rPr>
                <w:rFonts w:ascii="Arial" w:hAnsi="Arial" w:cs="Arial"/>
                <w:sz w:val="20"/>
                <w:szCs w:val="20"/>
              </w:rPr>
              <w:t>tessellatusor</w:t>
            </w:r>
            <w:proofErr w:type="spellEnd"/>
            <w:r w:rsidRPr="00163220">
              <w:rPr>
                <w:rFonts w:ascii="Arial" w:hAnsi="Arial" w:cs="Arial"/>
                <w:sz w:val="20"/>
                <w:szCs w:val="20"/>
              </w:rPr>
              <w:t xml:space="preserve"> </w:t>
            </w:r>
            <w:proofErr w:type="spellStart"/>
            <w:r w:rsidRPr="00163220">
              <w:rPr>
                <w:rFonts w:ascii="Arial" w:hAnsi="Arial" w:cs="Arial"/>
                <w:sz w:val="20"/>
                <w:szCs w:val="20"/>
              </w:rPr>
              <w:t>Hypsizygus</w:t>
            </w:r>
            <w:proofErr w:type="spellEnd"/>
            <w:r w:rsidRPr="00163220">
              <w:rPr>
                <w:rFonts w:ascii="Arial" w:hAnsi="Arial" w:cs="Arial"/>
                <w:sz w:val="20"/>
                <w:szCs w:val="20"/>
              </w:rPr>
              <w:t xml:space="preserve"> </w:t>
            </w:r>
            <w:proofErr w:type="spellStart"/>
            <w:r w:rsidRPr="00163220">
              <w:rPr>
                <w:rFonts w:ascii="Arial" w:hAnsi="Arial" w:cs="Arial"/>
                <w:sz w:val="20"/>
                <w:szCs w:val="20"/>
              </w:rPr>
              <w:t>marmoseus</w:t>
            </w:r>
            <w:proofErr w:type="spellEnd"/>
            <w:r w:rsidRPr="00163220">
              <w:rPr>
                <w:rFonts w:ascii="Arial" w:hAnsi="Arial" w:cs="Arial"/>
                <w:sz w:val="20"/>
                <w:szCs w:val="20"/>
              </w:rPr>
              <w:t>)</w:t>
            </w:r>
          </w:p>
        </w:tc>
        <w:tc>
          <w:tcPr>
            <w:tcW w:w="850" w:type="dxa"/>
          </w:tcPr>
          <w:p w14:paraId="50BFEB56"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92.63</w:t>
            </w:r>
          </w:p>
        </w:tc>
        <w:tc>
          <w:tcPr>
            <w:tcW w:w="851" w:type="dxa"/>
          </w:tcPr>
          <w:p w14:paraId="6DB41AA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19.60-32.44</w:t>
            </w:r>
          </w:p>
        </w:tc>
        <w:tc>
          <w:tcPr>
            <w:tcW w:w="708" w:type="dxa"/>
          </w:tcPr>
          <w:p w14:paraId="316F85C2"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2.61-5.62</w:t>
            </w:r>
          </w:p>
        </w:tc>
        <w:tc>
          <w:tcPr>
            <w:tcW w:w="1134" w:type="dxa"/>
          </w:tcPr>
          <w:p w14:paraId="1E6B3E84"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7.75-9.62</w:t>
            </w:r>
          </w:p>
        </w:tc>
        <w:tc>
          <w:tcPr>
            <w:tcW w:w="995" w:type="dxa"/>
          </w:tcPr>
          <w:p w14:paraId="134A1C0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13.49-28.09</w:t>
            </w:r>
          </w:p>
        </w:tc>
        <w:tc>
          <w:tcPr>
            <w:tcW w:w="848" w:type="dxa"/>
          </w:tcPr>
          <w:p w14:paraId="1D221CB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40.84</w:t>
            </w:r>
          </w:p>
        </w:tc>
        <w:tc>
          <w:tcPr>
            <w:tcW w:w="1134" w:type="dxa"/>
          </w:tcPr>
          <w:p w14:paraId="40B4B96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177.97-320.61</w:t>
            </w:r>
          </w:p>
        </w:tc>
        <w:tc>
          <w:tcPr>
            <w:tcW w:w="3179" w:type="dxa"/>
          </w:tcPr>
          <w:p w14:paraId="703A6ABA" w14:textId="77777777" w:rsidR="00E23170" w:rsidRPr="00163220" w:rsidRDefault="00E23170" w:rsidP="003D6034">
            <w:pPr>
              <w:jc w:val="both"/>
              <w:rPr>
                <w:rFonts w:ascii="Arial" w:hAnsi="Arial" w:cs="Arial"/>
                <w:color w:val="000000" w:themeColor="text1"/>
                <w:sz w:val="20"/>
                <w:szCs w:val="20"/>
              </w:rPr>
            </w:pPr>
            <w:proofErr w:type="spellStart"/>
            <w:r w:rsidRPr="00163220">
              <w:rPr>
                <w:rFonts w:ascii="Arial" w:hAnsi="Arial" w:cs="Arial"/>
                <w:color w:val="000000" w:themeColor="text1"/>
                <w:sz w:val="20"/>
                <w:szCs w:val="20"/>
              </w:rPr>
              <w:t>Ulziijargal</w:t>
            </w:r>
            <w:proofErr w:type="spellEnd"/>
            <w:r w:rsidRPr="00163220">
              <w:rPr>
                <w:rFonts w:ascii="Arial" w:hAnsi="Arial" w:cs="Arial"/>
                <w:color w:val="000000" w:themeColor="text1"/>
                <w:sz w:val="20"/>
                <w:szCs w:val="20"/>
              </w:rPr>
              <w:t xml:space="preserve"> et al.,2011; Chauhan et al.,2017</w:t>
            </w:r>
          </w:p>
        </w:tc>
      </w:tr>
      <w:tr w:rsidR="00E23170" w:rsidRPr="00163220" w14:paraId="7DE2C480" w14:textId="77777777" w:rsidTr="00843F34">
        <w:trPr>
          <w:trHeight w:val="1098"/>
          <w:jc w:val="center"/>
        </w:trPr>
        <w:tc>
          <w:tcPr>
            <w:tcW w:w="1526" w:type="dxa"/>
          </w:tcPr>
          <w:p w14:paraId="5E7ED7C6"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Enoki mushroom (</w:t>
            </w:r>
            <w:proofErr w:type="spellStart"/>
            <w:r w:rsidRPr="00163220">
              <w:rPr>
                <w:rFonts w:ascii="Arial" w:hAnsi="Arial" w:cs="Arial"/>
                <w:color w:val="000000" w:themeColor="text1"/>
                <w:sz w:val="20"/>
                <w:szCs w:val="20"/>
              </w:rPr>
              <w:t>Flammulina</w:t>
            </w:r>
            <w:proofErr w:type="spellEnd"/>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filiformis</w:t>
            </w:r>
            <w:proofErr w:type="spellEnd"/>
            <w:r w:rsidRPr="00163220">
              <w:rPr>
                <w:rFonts w:ascii="Arial" w:hAnsi="Arial" w:cs="Arial"/>
                <w:color w:val="000000" w:themeColor="text1"/>
                <w:sz w:val="20"/>
                <w:szCs w:val="20"/>
              </w:rPr>
              <w:t xml:space="preserve"> </w:t>
            </w:r>
            <w:proofErr w:type="gramStart"/>
            <w:r w:rsidRPr="00163220">
              <w:rPr>
                <w:rFonts w:ascii="Arial" w:hAnsi="Arial" w:cs="Arial"/>
                <w:color w:val="000000" w:themeColor="text1"/>
                <w:sz w:val="20"/>
                <w:szCs w:val="20"/>
              </w:rPr>
              <w:t xml:space="preserve">or  </w:t>
            </w:r>
            <w:proofErr w:type="spellStart"/>
            <w:r w:rsidRPr="00163220">
              <w:rPr>
                <w:rFonts w:ascii="Arial" w:hAnsi="Arial" w:cs="Arial"/>
                <w:color w:val="000000" w:themeColor="text1"/>
                <w:sz w:val="20"/>
                <w:szCs w:val="20"/>
              </w:rPr>
              <w:t>Flammulina</w:t>
            </w:r>
            <w:proofErr w:type="spellEnd"/>
            <w:proofErr w:type="gramEnd"/>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velutipes</w:t>
            </w:r>
            <w:proofErr w:type="spellEnd"/>
            <w:r w:rsidRPr="00163220">
              <w:rPr>
                <w:rFonts w:ascii="Arial" w:hAnsi="Arial" w:cs="Arial"/>
                <w:color w:val="000000" w:themeColor="text1"/>
                <w:sz w:val="20"/>
                <w:szCs w:val="20"/>
              </w:rPr>
              <w:t>)</w:t>
            </w:r>
          </w:p>
        </w:tc>
        <w:tc>
          <w:tcPr>
            <w:tcW w:w="850" w:type="dxa"/>
          </w:tcPr>
          <w:p w14:paraId="4328C290"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89.06-90.28</w:t>
            </w:r>
          </w:p>
        </w:tc>
        <w:tc>
          <w:tcPr>
            <w:tcW w:w="851" w:type="dxa"/>
          </w:tcPr>
          <w:p w14:paraId="0DBCDCEA"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1.66-26.65</w:t>
            </w:r>
          </w:p>
        </w:tc>
        <w:tc>
          <w:tcPr>
            <w:tcW w:w="708" w:type="dxa"/>
          </w:tcPr>
          <w:p w14:paraId="2173C53E"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0.17-9.23</w:t>
            </w:r>
          </w:p>
        </w:tc>
        <w:tc>
          <w:tcPr>
            <w:tcW w:w="1134" w:type="dxa"/>
          </w:tcPr>
          <w:p w14:paraId="716292E5"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0.67-7.51</w:t>
            </w:r>
          </w:p>
        </w:tc>
        <w:tc>
          <w:tcPr>
            <w:tcW w:w="995" w:type="dxa"/>
          </w:tcPr>
          <w:p w14:paraId="6DAA3DF2"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3.98-16.98</w:t>
            </w:r>
          </w:p>
        </w:tc>
        <w:tc>
          <w:tcPr>
            <w:tcW w:w="848" w:type="dxa"/>
          </w:tcPr>
          <w:p w14:paraId="37175657"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7.38-64.18</w:t>
            </w:r>
          </w:p>
        </w:tc>
        <w:tc>
          <w:tcPr>
            <w:tcW w:w="1134" w:type="dxa"/>
          </w:tcPr>
          <w:p w14:paraId="155810F7"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215.53-237.79</w:t>
            </w:r>
          </w:p>
        </w:tc>
        <w:tc>
          <w:tcPr>
            <w:tcW w:w="3179" w:type="dxa"/>
          </w:tcPr>
          <w:p w14:paraId="6E8F8089" w14:textId="77777777" w:rsidR="00E23170" w:rsidRPr="00163220" w:rsidRDefault="00E23170" w:rsidP="003D6034">
            <w:pPr>
              <w:jc w:val="both"/>
              <w:rPr>
                <w:rFonts w:ascii="Arial" w:hAnsi="Arial" w:cs="Arial"/>
                <w:color w:val="000000" w:themeColor="text1"/>
                <w:sz w:val="20"/>
                <w:szCs w:val="20"/>
              </w:rPr>
            </w:pPr>
            <w:proofErr w:type="spellStart"/>
            <w:r w:rsidRPr="00163220">
              <w:rPr>
                <w:rFonts w:ascii="Arial" w:hAnsi="Arial" w:cs="Arial"/>
                <w:color w:val="000000" w:themeColor="text1"/>
                <w:sz w:val="20"/>
                <w:szCs w:val="20"/>
              </w:rPr>
              <w:t>Ulziijargal</w:t>
            </w:r>
            <w:proofErr w:type="spellEnd"/>
            <w:r w:rsidRPr="00163220">
              <w:rPr>
                <w:rFonts w:ascii="Arial" w:hAnsi="Arial" w:cs="Arial"/>
                <w:color w:val="000000" w:themeColor="text1"/>
                <w:sz w:val="20"/>
                <w:szCs w:val="20"/>
              </w:rPr>
              <w:t xml:space="preserve"> et al.,2011;</w:t>
            </w:r>
          </w:p>
          <w:p w14:paraId="1242F970"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Hong et al.,2022; </w:t>
            </w:r>
          </w:p>
          <w:p w14:paraId="2E68064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Chen et al.,2023.</w:t>
            </w:r>
          </w:p>
          <w:p w14:paraId="67C64575" w14:textId="77777777" w:rsidR="00E23170" w:rsidRPr="00163220" w:rsidRDefault="00E23170" w:rsidP="003D6034">
            <w:pPr>
              <w:jc w:val="both"/>
              <w:rPr>
                <w:rFonts w:ascii="Arial" w:hAnsi="Arial" w:cs="Arial"/>
                <w:color w:val="000000" w:themeColor="text1"/>
                <w:sz w:val="20"/>
                <w:szCs w:val="20"/>
              </w:rPr>
            </w:pPr>
          </w:p>
          <w:p w14:paraId="3C638E05" w14:textId="77777777" w:rsidR="00E23170" w:rsidRPr="00163220" w:rsidRDefault="00E23170" w:rsidP="003D6034">
            <w:pPr>
              <w:jc w:val="both"/>
              <w:rPr>
                <w:rFonts w:ascii="Arial" w:hAnsi="Arial" w:cs="Arial"/>
                <w:color w:val="000000" w:themeColor="text1"/>
                <w:sz w:val="20"/>
                <w:szCs w:val="20"/>
              </w:rPr>
            </w:pPr>
          </w:p>
          <w:p w14:paraId="524C1A9A" w14:textId="77777777" w:rsidR="00E23170" w:rsidRPr="00163220" w:rsidRDefault="00E23170" w:rsidP="003D6034">
            <w:pPr>
              <w:jc w:val="both"/>
              <w:rPr>
                <w:rFonts w:ascii="Arial" w:hAnsi="Arial" w:cs="Arial"/>
                <w:color w:val="000000" w:themeColor="text1"/>
                <w:sz w:val="20"/>
                <w:szCs w:val="20"/>
              </w:rPr>
            </w:pPr>
          </w:p>
          <w:p w14:paraId="4CA5560B" w14:textId="77777777" w:rsidR="00E23170" w:rsidRPr="00163220" w:rsidRDefault="00E23170" w:rsidP="003D6034">
            <w:pPr>
              <w:jc w:val="both"/>
              <w:rPr>
                <w:rFonts w:ascii="Arial" w:hAnsi="Arial" w:cs="Arial"/>
                <w:color w:val="000000" w:themeColor="text1"/>
                <w:sz w:val="20"/>
                <w:szCs w:val="20"/>
              </w:rPr>
            </w:pPr>
          </w:p>
        </w:tc>
      </w:tr>
      <w:tr w:rsidR="00E23170" w:rsidRPr="00163220" w14:paraId="2185FCCB" w14:textId="77777777" w:rsidTr="00843F34">
        <w:trPr>
          <w:trHeight w:val="476"/>
          <w:jc w:val="center"/>
        </w:trPr>
        <w:tc>
          <w:tcPr>
            <w:tcW w:w="1526" w:type="dxa"/>
          </w:tcPr>
          <w:p w14:paraId="7F9960E7"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Lobster mushroom </w:t>
            </w:r>
            <w:proofErr w:type="gramStart"/>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Hypomyces</w:t>
            </w:r>
            <w:proofErr w:type="spellEnd"/>
            <w:proofErr w:type="gramEnd"/>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lactifluorum</w:t>
            </w:r>
            <w:proofErr w:type="spellEnd"/>
            <w:r w:rsidRPr="00163220">
              <w:rPr>
                <w:rFonts w:ascii="Arial" w:hAnsi="Arial" w:cs="Arial"/>
                <w:color w:val="000000" w:themeColor="text1"/>
                <w:sz w:val="20"/>
                <w:szCs w:val="20"/>
              </w:rPr>
              <w:t xml:space="preserve"> )</w:t>
            </w:r>
          </w:p>
        </w:tc>
        <w:tc>
          <w:tcPr>
            <w:tcW w:w="850" w:type="dxa"/>
          </w:tcPr>
          <w:p w14:paraId="3A27683E"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851" w:type="dxa"/>
          </w:tcPr>
          <w:p w14:paraId="14D6E2C6"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20.27-34.88</w:t>
            </w:r>
          </w:p>
        </w:tc>
        <w:tc>
          <w:tcPr>
            <w:tcW w:w="708" w:type="dxa"/>
          </w:tcPr>
          <w:p w14:paraId="12C68E04"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2.10-2.67</w:t>
            </w:r>
          </w:p>
        </w:tc>
        <w:tc>
          <w:tcPr>
            <w:tcW w:w="1134" w:type="dxa"/>
          </w:tcPr>
          <w:p w14:paraId="6642D8E3" w14:textId="77777777" w:rsidR="00E23170" w:rsidRPr="00163220" w:rsidRDefault="00E23170" w:rsidP="003D6034">
            <w:pPr>
              <w:pStyle w:val="Pa28"/>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0.12-15.06</w:t>
            </w:r>
          </w:p>
        </w:tc>
        <w:tc>
          <w:tcPr>
            <w:tcW w:w="995" w:type="dxa"/>
          </w:tcPr>
          <w:p w14:paraId="2D876777"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12.08-51.38</w:t>
            </w:r>
          </w:p>
        </w:tc>
        <w:tc>
          <w:tcPr>
            <w:tcW w:w="848" w:type="dxa"/>
          </w:tcPr>
          <w:p w14:paraId="3E990264"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11.50-49.92</w:t>
            </w:r>
          </w:p>
        </w:tc>
        <w:tc>
          <w:tcPr>
            <w:tcW w:w="1134" w:type="dxa"/>
          </w:tcPr>
          <w:p w14:paraId="0EFD9F1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179" w:type="dxa"/>
          </w:tcPr>
          <w:p w14:paraId="32CC998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Espejel-Sánchez et al.,2021;</w:t>
            </w:r>
          </w:p>
          <w:p w14:paraId="6E2BCDE0"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Vargas et al. 2023</w:t>
            </w:r>
          </w:p>
        </w:tc>
      </w:tr>
    </w:tbl>
    <w:p w14:paraId="2C3FB94F" w14:textId="77777777" w:rsidR="00D71E8F" w:rsidRDefault="00D71E8F" w:rsidP="00163220">
      <w:pPr>
        <w:spacing w:line="240" w:lineRule="auto"/>
        <w:rPr>
          <w:rFonts w:ascii="Arial" w:hAnsi="Arial" w:cs="Arial"/>
          <w:b/>
          <w:bCs/>
          <w:color w:val="000000" w:themeColor="text1"/>
        </w:rPr>
      </w:pPr>
    </w:p>
    <w:p w14:paraId="23B4E311" w14:textId="77777777" w:rsidR="00E23170" w:rsidRPr="00D71E8F" w:rsidRDefault="00E23170" w:rsidP="00163220">
      <w:pPr>
        <w:spacing w:line="240" w:lineRule="auto"/>
        <w:rPr>
          <w:rFonts w:ascii="Arial" w:hAnsi="Arial" w:cs="Arial"/>
          <w:b/>
          <w:bCs/>
          <w:color w:val="000000" w:themeColor="text1"/>
        </w:rPr>
      </w:pPr>
      <w:r w:rsidRPr="00D71E8F">
        <w:rPr>
          <w:rFonts w:ascii="Arial" w:hAnsi="Arial" w:cs="Arial"/>
          <w:b/>
          <w:bCs/>
          <w:color w:val="000000" w:themeColor="text1"/>
        </w:rPr>
        <w:t xml:space="preserve">Table 2: Vitamins and minerals content in different mushrooms </w:t>
      </w:r>
    </w:p>
    <w:tbl>
      <w:tblPr>
        <w:tblStyle w:val="TableGrid"/>
        <w:tblW w:w="5829" w:type="pct"/>
        <w:tblInd w:w="-885" w:type="dxa"/>
        <w:tblLayout w:type="fixed"/>
        <w:tblLook w:val="04A0" w:firstRow="1" w:lastRow="0" w:firstColumn="1" w:lastColumn="0" w:noHBand="0" w:noVBand="1"/>
      </w:tblPr>
      <w:tblGrid>
        <w:gridCol w:w="1509"/>
        <w:gridCol w:w="577"/>
        <w:gridCol w:w="636"/>
        <w:gridCol w:w="789"/>
        <w:gridCol w:w="840"/>
        <w:gridCol w:w="845"/>
        <w:gridCol w:w="840"/>
        <w:gridCol w:w="896"/>
        <w:gridCol w:w="840"/>
        <w:gridCol w:w="1108"/>
        <w:gridCol w:w="1894"/>
      </w:tblGrid>
      <w:tr w:rsidR="00E23170" w:rsidRPr="00163220" w14:paraId="7D032DD9" w14:textId="77777777" w:rsidTr="00843F34">
        <w:tc>
          <w:tcPr>
            <w:tcW w:w="700" w:type="pct"/>
          </w:tcPr>
          <w:p w14:paraId="6D77D512" w14:textId="77777777" w:rsidR="00E23170" w:rsidRPr="00163220" w:rsidRDefault="00E23170" w:rsidP="003D6034">
            <w:pPr>
              <w:jc w:val="both"/>
              <w:rPr>
                <w:rFonts w:ascii="Arial" w:hAnsi="Arial" w:cs="Arial"/>
                <w:b/>
                <w:bCs/>
                <w:color w:val="000000" w:themeColor="text1"/>
                <w:sz w:val="20"/>
                <w:szCs w:val="20"/>
              </w:rPr>
            </w:pPr>
          </w:p>
        </w:tc>
        <w:tc>
          <w:tcPr>
            <w:tcW w:w="1711" w:type="pct"/>
            <w:gridSpan w:val="5"/>
          </w:tcPr>
          <w:p w14:paraId="293601D6" w14:textId="77777777" w:rsidR="00E23170" w:rsidRPr="00163220" w:rsidRDefault="00E23170" w:rsidP="003D6034">
            <w:pPr>
              <w:jc w:val="both"/>
              <w:rPr>
                <w:rFonts w:ascii="Arial" w:hAnsi="Arial" w:cs="Arial"/>
                <w:b/>
                <w:bCs/>
                <w:color w:val="000000" w:themeColor="text1"/>
                <w:sz w:val="20"/>
                <w:szCs w:val="20"/>
              </w:rPr>
            </w:pPr>
            <w:r w:rsidRPr="00163220">
              <w:rPr>
                <w:rFonts w:ascii="Arial" w:hAnsi="Arial" w:cs="Arial"/>
                <w:b/>
                <w:bCs/>
                <w:color w:val="000000" w:themeColor="text1"/>
                <w:sz w:val="20"/>
                <w:szCs w:val="20"/>
              </w:rPr>
              <w:t>Vitamins</w:t>
            </w:r>
          </w:p>
        </w:tc>
        <w:tc>
          <w:tcPr>
            <w:tcW w:w="1710" w:type="pct"/>
            <w:gridSpan w:val="4"/>
          </w:tcPr>
          <w:p w14:paraId="17F1309B" w14:textId="77777777" w:rsidR="00E23170" w:rsidRPr="00163220" w:rsidRDefault="00E23170" w:rsidP="003D6034">
            <w:pPr>
              <w:jc w:val="both"/>
              <w:rPr>
                <w:rFonts w:ascii="Arial" w:hAnsi="Arial" w:cs="Arial"/>
                <w:b/>
                <w:bCs/>
                <w:color w:val="000000" w:themeColor="text1"/>
                <w:sz w:val="20"/>
                <w:szCs w:val="20"/>
              </w:rPr>
            </w:pPr>
            <w:r w:rsidRPr="00163220">
              <w:rPr>
                <w:rFonts w:ascii="Arial" w:hAnsi="Arial" w:cs="Arial"/>
                <w:b/>
                <w:bCs/>
                <w:color w:val="000000" w:themeColor="text1"/>
                <w:sz w:val="20"/>
                <w:szCs w:val="20"/>
              </w:rPr>
              <w:t>Minerals</w:t>
            </w:r>
          </w:p>
        </w:tc>
        <w:tc>
          <w:tcPr>
            <w:tcW w:w="879" w:type="pct"/>
          </w:tcPr>
          <w:p w14:paraId="1AE27730" w14:textId="77777777" w:rsidR="00E23170" w:rsidRPr="00163220" w:rsidRDefault="00E23170" w:rsidP="003D6034">
            <w:pPr>
              <w:jc w:val="both"/>
              <w:rPr>
                <w:rFonts w:ascii="Arial" w:hAnsi="Arial" w:cs="Arial"/>
                <w:b/>
                <w:bCs/>
                <w:color w:val="000000" w:themeColor="text1"/>
                <w:sz w:val="20"/>
                <w:szCs w:val="20"/>
              </w:rPr>
            </w:pPr>
          </w:p>
        </w:tc>
      </w:tr>
      <w:tr w:rsidR="00E23170" w:rsidRPr="00163220" w14:paraId="5FA77653" w14:textId="77777777" w:rsidTr="00843F34">
        <w:tc>
          <w:tcPr>
            <w:tcW w:w="700" w:type="pct"/>
          </w:tcPr>
          <w:p w14:paraId="7E02CD9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b/>
                <w:bCs/>
                <w:color w:val="000000" w:themeColor="text1"/>
                <w:sz w:val="20"/>
                <w:szCs w:val="20"/>
              </w:rPr>
              <w:t>Mushroom variety</w:t>
            </w:r>
          </w:p>
        </w:tc>
        <w:tc>
          <w:tcPr>
            <w:tcW w:w="268" w:type="pct"/>
          </w:tcPr>
          <w:p w14:paraId="4C974D43" w14:textId="77777777" w:rsidR="00E23170" w:rsidRPr="00163220" w:rsidRDefault="00E23170" w:rsidP="003D6034">
            <w:pPr>
              <w:jc w:val="both"/>
              <w:rPr>
                <w:rFonts w:ascii="Arial" w:hAnsi="Arial" w:cs="Arial"/>
                <w:b/>
                <w:bCs/>
                <w:color w:val="000000" w:themeColor="text1"/>
                <w:sz w:val="20"/>
                <w:szCs w:val="20"/>
              </w:rPr>
            </w:pPr>
            <w:r w:rsidRPr="00163220">
              <w:rPr>
                <w:rFonts w:ascii="Arial" w:hAnsi="Arial" w:cs="Arial"/>
                <w:b/>
                <w:bCs/>
                <w:color w:val="000000" w:themeColor="text1"/>
                <w:sz w:val="20"/>
                <w:szCs w:val="20"/>
              </w:rPr>
              <w:t>Vit. B1 (mg/100g)</w:t>
            </w:r>
          </w:p>
        </w:tc>
        <w:tc>
          <w:tcPr>
            <w:tcW w:w="295" w:type="pct"/>
          </w:tcPr>
          <w:p w14:paraId="637BF0F5" w14:textId="77777777" w:rsidR="00E23170" w:rsidRPr="00163220" w:rsidRDefault="00E23170" w:rsidP="003D6034">
            <w:pPr>
              <w:jc w:val="both"/>
              <w:rPr>
                <w:rFonts w:ascii="Arial" w:hAnsi="Arial" w:cs="Arial"/>
                <w:b/>
                <w:bCs/>
                <w:color w:val="000000" w:themeColor="text1"/>
                <w:sz w:val="20"/>
                <w:szCs w:val="20"/>
              </w:rPr>
            </w:pPr>
            <w:r w:rsidRPr="00163220">
              <w:rPr>
                <w:rFonts w:ascii="Arial" w:hAnsi="Arial" w:cs="Arial"/>
                <w:b/>
                <w:bCs/>
                <w:color w:val="000000" w:themeColor="text1"/>
                <w:sz w:val="20"/>
                <w:szCs w:val="20"/>
              </w:rPr>
              <w:t>Vit. B2 (mg/100g)</w:t>
            </w:r>
          </w:p>
        </w:tc>
        <w:tc>
          <w:tcPr>
            <w:tcW w:w="366" w:type="pct"/>
          </w:tcPr>
          <w:p w14:paraId="24D7DD3E" w14:textId="77777777" w:rsidR="00E23170" w:rsidRPr="00163220" w:rsidRDefault="00E23170" w:rsidP="003D6034">
            <w:pPr>
              <w:jc w:val="both"/>
              <w:rPr>
                <w:rFonts w:ascii="Arial" w:hAnsi="Arial" w:cs="Arial"/>
                <w:b/>
                <w:bCs/>
                <w:color w:val="000000" w:themeColor="text1"/>
                <w:sz w:val="20"/>
                <w:szCs w:val="20"/>
              </w:rPr>
            </w:pPr>
            <w:r w:rsidRPr="00163220">
              <w:rPr>
                <w:rFonts w:ascii="Arial" w:hAnsi="Arial" w:cs="Arial"/>
                <w:b/>
                <w:bCs/>
                <w:color w:val="000000" w:themeColor="text1"/>
                <w:sz w:val="20"/>
                <w:szCs w:val="20"/>
              </w:rPr>
              <w:t>Vit. B12</w:t>
            </w:r>
          </w:p>
          <w:p w14:paraId="084F5F21" w14:textId="77777777" w:rsidR="00E23170" w:rsidRPr="00163220" w:rsidRDefault="00E23170" w:rsidP="003D6034">
            <w:pPr>
              <w:jc w:val="both"/>
              <w:rPr>
                <w:rFonts w:ascii="Arial" w:hAnsi="Arial" w:cs="Arial"/>
                <w:b/>
                <w:bCs/>
                <w:color w:val="000000" w:themeColor="text1"/>
                <w:sz w:val="20"/>
                <w:szCs w:val="20"/>
              </w:rPr>
            </w:pPr>
            <w:r w:rsidRPr="00163220">
              <w:rPr>
                <w:rFonts w:ascii="Arial" w:hAnsi="Arial" w:cs="Arial"/>
                <w:b/>
                <w:bCs/>
                <w:color w:val="000000" w:themeColor="text1"/>
                <w:sz w:val="20"/>
                <w:szCs w:val="20"/>
              </w:rPr>
              <w:t>(mg/100g)</w:t>
            </w:r>
          </w:p>
        </w:tc>
        <w:tc>
          <w:tcPr>
            <w:tcW w:w="390" w:type="pct"/>
          </w:tcPr>
          <w:p w14:paraId="68013307" w14:textId="77777777" w:rsidR="00E23170" w:rsidRPr="00163220" w:rsidRDefault="00E23170" w:rsidP="003D6034">
            <w:pPr>
              <w:jc w:val="both"/>
              <w:rPr>
                <w:rFonts w:ascii="Arial" w:hAnsi="Arial" w:cs="Arial"/>
                <w:b/>
                <w:bCs/>
                <w:color w:val="000000" w:themeColor="text1"/>
                <w:sz w:val="20"/>
                <w:szCs w:val="20"/>
              </w:rPr>
            </w:pPr>
            <w:r w:rsidRPr="00163220">
              <w:rPr>
                <w:rFonts w:ascii="Arial" w:hAnsi="Arial" w:cs="Arial"/>
                <w:b/>
                <w:bCs/>
                <w:color w:val="000000" w:themeColor="text1"/>
                <w:sz w:val="20"/>
                <w:szCs w:val="20"/>
              </w:rPr>
              <w:t xml:space="preserve"> Vit. C (mg/100g)</w:t>
            </w:r>
          </w:p>
        </w:tc>
        <w:tc>
          <w:tcPr>
            <w:tcW w:w="391" w:type="pct"/>
          </w:tcPr>
          <w:p w14:paraId="110F7CAC" w14:textId="77777777" w:rsidR="00E23170" w:rsidRPr="00163220" w:rsidRDefault="00E23170" w:rsidP="003D6034">
            <w:pPr>
              <w:jc w:val="both"/>
              <w:rPr>
                <w:rFonts w:ascii="Arial" w:hAnsi="Arial" w:cs="Arial"/>
                <w:b/>
                <w:bCs/>
                <w:color w:val="000000" w:themeColor="text1"/>
                <w:sz w:val="20"/>
                <w:szCs w:val="20"/>
              </w:rPr>
            </w:pPr>
            <w:r w:rsidRPr="00163220">
              <w:rPr>
                <w:rFonts w:ascii="Arial" w:hAnsi="Arial" w:cs="Arial"/>
                <w:b/>
                <w:bCs/>
                <w:color w:val="000000" w:themeColor="text1"/>
                <w:sz w:val="20"/>
                <w:szCs w:val="20"/>
              </w:rPr>
              <w:t>Vit. D (IU/g)</w:t>
            </w:r>
          </w:p>
        </w:tc>
        <w:tc>
          <w:tcPr>
            <w:tcW w:w="390" w:type="pct"/>
          </w:tcPr>
          <w:p w14:paraId="1A2E7FE5" w14:textId="77777777" w:rsidR="00E23170" w:rsidRPr="00163220" w:rsidRDefault="00E23170" w:rsidP="003D6034">
            <w:pPr>
              <w:jc w:val="both"/>
              <w:rPr>
                <w:rFonts w:ascii="Arial" w:hAnsi="Arial" w:cs="Arial"/>
                <w:b/>
                <w:bCs/>
                <w:color w:val="000000" w:themeColor="text1"/>
                <w:sz w:val="20"/>
                <w:szCs w:val="20"/>
              </w:rPr>
            </w:pPr>
            <w:r w:rsidRPr="00163220">
              <w:rPr>
                <w:rFonts w:ascii="Arial" w:hAnsi="Arial" w:cs="Arial"/>
                <w:b/>
                <w:bCs/>
                <w:color w:val="000000" w:themeColor="text1"/>
                <w:sz w:val="20"/>
                <w:szCs w:val="20"/>
              </w:rPr>
              <w:t>Iron (mg/100g)</w:t>
            </w:r>
          </w:p>
        </w:tc>
        <w:tc>
          <w:tcPr>
            <w:tcW w:w="416" w:type="pct"/>
          </w:tcPr>
          <w:p w14:paraId="04ED2A85" w14:textId="77777777" w:rsidR="00E23170" w:rsidRPr="00163220" w:rsidRDefault="00E23170" w:rsidP="003D6034">
            <w:pPr>
              <w:jc w:val="both"/>
              <w:rPr>
                <w:rFonts w:ascii="Arial" w:hAnsi="Arial" w:cs="Arial"/>
                <w:b/>
                <w:bCs/>
                <w:color w:val="000000" w:themeColor="text1"/>
                <w:sz w:val="20"/>
                <w:szCs w:val="20"/>
              </w:rPr>
            </w:pPr>
            <w:r w:rsidRPr="00163220">
              <w:rPr>
                <w:rFonts w:ascii="Arial" w:hAnsi="Arial" w:cs="Arial"/>
                <w:b/>
                <w:bCs/>
                <w:color w:val="000000" w:themeColor="text1"/>
                <w:sz w:val="20"/>
                <w:szCs w:val="20"/>
              </w:rPr>
              <w:t>Zinc (mg/100g)</w:t>
            </w:r>
          </w:p>
        </w:tc>
        <w:tc>
          <w:tcPr>
            <w:tcW w:w="390" w:type="pct"/>
          </w:tcPr>
          <w:p w14:paraId="1984D7E2" w14:textId="77777777" w:rsidR="00E23170" w:rsidRPr="00163220" w:rsidRDefault="00E23170" w:rsidP="003D6034">
            <w:pPr>
              <w:jc w:val="both"/>
              <w:rPr>
                <w:rFonts w:ascii="Arial" w:hAnsi="Arial" w:cs="Arial"/>
                <w:b/>
                <w:bCs/>
                <w:color w:val="000000" w:themeColor="text1"/>
                <w:sz w:val="20"/>
                <w:szCs w:val="20"/>
              </w:rPr>
            </w:pPr>
            <w:r w:rsidRPr="00163220">
              <w:rPr>
                <w:rFonts w:ascii="Arial" w:hAnsi="Arial" w:cs="Arial"/>
                <w:b/>
                <w:bCs/>
                <w:color w:val="000000" w:themeColor="text1"/>
                <w:sz w:val="20"/>
                <w:szCs w:val="20"/>
              </w:rPr>
              <w:t>Calcium (mg/100g)</w:t>
            </w:r>
          </w:p>
        </w:tc>
        <w:tc>
          <w:tcPr>
            <w:tcW w:w="513" w:type="pct"/>
          </w:tcPr>
          <w:p w14:paraId="185AA8FC" w14:textId="77777777" w:rsidR="00E23170" w:rsidRPr="00163220" w:rsidRDefault="00E23170" w:rsidP="003D6034">
            <w:pPr>
              <w:jc w:val="both"/>
              <w:rPr>
                <w:rFonts w:ascii="Arial" w:hAnsi="Arial" w:cs="Arial"/>
                <w:b/>
                <w:bCs/>
                <w:color w:val="000000" w:themeColor="text1"/>
                <w:sz w:val="20"/>
                <w:szCs w:val="20"/>
              </w:rPr>
            </w:pPr>
            <w:r w:rsidRPr="00163220">
              <w:rPr>
                <w:rFonts w:ascii="Arial" w:hAnsi="Arial" w:cs="Arial"/>
                <w:b/>
                <w:bCs/>
                <w:color w:val="000000" w:themeColor="text1"/>
                <w:sz w:val="20"/>
                <w:szCs w:val="20"/>
              </w:rPr>
              <w:t>Magnesium (mg/100g)</w:t>
            </w:r>
          </w:p>
        </w:tc>
        <w:tc>
          <w:tcPr>
            <w:tcW w:w="879" w:type="pct"/>
          </w:tcPr>
          <w:p w14:paraId="691181A5" w14:textId="77777777" w:rsidR="00E23170" w:rsidRPr="00163220" w:rsidRDefault="00E23170" w:rsidP="003D6034">
            <w:pPr>
              <w:jc w:val="both"/>
              <w:rPr>
                <w:rFonts w:ascii="Arial" w:hAnsi="Arial" w:cs="Arial"/>
                <w:b/>
                <w:bCs/>
                <w:color w:val="000000" w:themeColor="text1"/>
                <w:sz w:val="20"/>
                <w:szCs w:val="20"/>
              </w:rPr>
            </w:pPr>
            <w:r w:rsidRPr="00163220">
              <w:rPr>
                <w:rFonts w:ascii="Arial" w:hAnsi="Arial" w:cs="Arial"/>
                <w:b/>
                <w:bCs/>
                <w:color w:val="000000" w:themeColor="text1"/>
                <w:sz w:val="20"/>
                <w:szCs w:val="20"/>
              </w:rPr>
              <w:t>References</w:t>
            </w:r>
          </w:p>
        </w:tc>
      </w:tr>
      <w:tr w:rsidR="00E23170" w:rsidRPr="00163220" w14:paraId="4F565035" w14:textId="77777777" w:rsidTr="00843F34">
        <w:tc>
          <w:tcPr>
            <w:tcW w:w="700" w:type="pct"/>
          </w:tcPr>
          <w:p w14:paraId="367330C2"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White Button mushroom (Agaricus bisporus)</w:t>
            </w:r>
          </w:p>
        </w:tc>
        <w:tc>
          <w:tcPr>
            <w:tcW w:w="268" w:type="pct"/>
          </w:tcPr>
          <w:p w14:paraId="7C225DD0"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0.6–1.2</w:t>
            </w:r>
          </w:p>
        </w:tc>
        <w:tc>
          <w:tcPr>
            <w:tcW w:w="295" w:type="pct"/>
          </w:tcPr>
          <w:p w14:paraId="4D75DE83"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5.1–6.4</w:t>
            </w:r>
          </w:p>
        </w:tc>
        <w:tc>
          <w:tcPr>
            <w:tcW w:w="366" w:type="pct"/>
          </w:tcPr>
          <w:p w14:paraId="3DE61B6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0.0005–0.0013</w:t>
            </w:r>
          </w:p>
        </w:tc>
        <w:tc>
          <w:tcPr>
            <w:tcW w:w="390" w:type="pct"/>
          </w:tcPr>
          <w:p w14:paraId="3FB754FB"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17-27.7</w:t>
            </w:r>
          </w:p>
        </w:tc>
        <w:tc>
          <w:tcPr>
            <w:tcW w:w="391" w:type="pct"/>
          </w:tcPr>
          <w:p w14:paraId="7743EAFC"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139.6-984</w:t>
            </w:r>
          </w:p>
          <w:p w14:paraId="039AC288" w14:textId="77777777" w:rsidR="00E23170" w:rsidRPr="00163220" w:rsidRDefault="00E23170" w:rsidP="003D6034">
            <w:pPr>
              <w:pStyle w:val="Default"/>
              <w:ind w:left="360"/>
              <w:jc w:val="both"/>
              <w:rPr>
                <w:rFonts w:ascii="Arial" w:hAnsi="Arial" w:cs="Arial"/>
                <w:color w:val="000000" w:themeColor="text1"/>
                <w:sz w:val="20"/>
                <w:szCs w:val="20"/>
              </w:rPr>
            </w:pPr>
          </w:p>
        </w:tc>
        <w:tc>
          <w:tcPr>
            <w:tcW w:w="390" w:type="pct"/>
          </w:tcPr>
          <w:p w14:paraId="63258DFB"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8.58-40</w:t>
            </w:r>
          </w:p>
          <w:p w14:paraId="32C4C754" w14:textId="77777777" w:rsidR="00E23170" w:rsidRPr="00163220" w:rsidRDefault="00E23170" w:rsidP="003D6034">
            <w:pPr>
              <w:jc w:val="both"/>
              <w:rPr>
                <w:rFonts w:ascii="Arial" w:hAnsi="Arial" w:cs="Arial"/>
                <w:color w:val="000000" w:themeColor="text1"/>
                <w:sz w:val="20"/>
                <w:szCs w:val="20"/>
              </w:rPr>
            </w:pPr>
          </w:p>
          <w:p w14:paraId="421F9FA2" w14:textId="77777777" w:rsidR="00E23170" w:rsidRPr="00163220" w:rsidRDefault="00E23170" w:rsidP="003D6034">
            <w:pPr>
              <w:jc w:val="both"/>
              <w:rPr>
                <w:rFonts w:ascii="Arial" w:hAnsi="Arial" w:cs="Arial"/>
                <w:color w:val="000000" w:themeColor="text1"/>
                <w:sz w:val="20"/>
                <w:szCs w:val="20"/>
              </w:rPr>
            </w:pPr>
          </w:p>
        </w:tc>
        <w:tc>
          <w:tcPr>
            <w:tcW w:w="416" w:type="pct"/>
          </w:tcPr>
          <w:p w14:paraId="523BD395"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 xml:space="preserve">5.48- 13.23 </w:t>
            </w:r>
          </w:p>
          <w:p w14:paraId="5C30CAC7" w14:textId="77777777" w:rsidR="00E23170" w:rsidRPr="00163220" w:rsidRDefault="00E23170" w:rsidP="003D6034">
            <w:pPr>
              <w:pStyle w:val="Default"/>
              <w:jc w:val="both"/>
              <w:rPr>
                <w:rFonts w:ascii="Arial" w:hAnsi="Arial" w:cs="Arial"/>
                <w:color w:val="000000" w:themeColor="text1"/>
                <w:sz w:val="20"/>
                <w:szCs w:val="20"/>
              </w:rPr>
            </w:pPr>
          </w:p>
        </w:tc>
        <w:tc>
          <w:tcPr>
            <w:tcW w:w="390" w:type="pct"/>
          </w:tcPr>
          <w:p w14:paraId="56E0115A"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46 -107.21</w:t>
            </w:r>
          </w:p>
        </w:tc>
        <w:tc>
          <w:tcPr>
            <w:tcW w:w="513" w:type="pct"/>
          </w:tcPr>
          <w:p w14:paraId="6D069A76"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115.05-227.5</w:t>
            </w:r>
          </w:p>
          <w:p w14:paraId="316088DE" w14:textId="77777777" w:rsidR="00E23170" w:rsidRPr="00163220" w:rsidRDefault="00E23170" w:rsidP="003D6034">
            <w:pPr>
              <w:pStyle w:val="Default"/>
              <w:jc w:val="both"/>
              <w:rPr>
                <w:rFonts w:ascii="Arial" w:hAnsi="Arial" w:cs="Arial"/>
                <w:color w:val="000000" w:themeColor="text1"/>
                <w:sz w:val="20"/>
                <w:szCs w:val="20"/>
              </w:rPr>
            </w:pPr>
          </w:p>
        </w:tc>
        <w:tc>
          <w:tcPr>
            <w:tcW w:w="879" w:type="pct"/>
          </w:tcPr>
          <w:p w14:paraId="5F6F8AF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Bernas et al., 2006; Tsai et al., 2008; </w:t>
            </w:r>
            <w:proofErr w:type="spellStart"/>
            <w:r w:rsidRPr="00163220">
              <w:rPr>
                <w:rFonts w:ascii="Arial" w:hAnsi="Arial" w:cs="Arial"/>
                <w:color w:val="000000" w:themeColor="text1"/>
                <w:sz w:val="20"/>
                <w:szCs w:val="20"/>
              </w:rPr>
              <w:t>Kalbarczyk</w:t>
            </w:r>
            <w:proofErr w:type="spellEnd"/>
            <w:r w:rsidRPr="00163220">
              <w:rPr>
                <w:rFonts w:ascii="Arial" w:hAnsi="Arial" w:cs="Arial"/>
                <w:color w:val="000000" w:themeColor="text1"/>
                <w:sz w:val="20"/>
                <w:szCs w:val="20"/>
              </w:rPr>
              <w:t>, 2009;</w:t>
            </w:r>
          </w:p>
          <w:p w14:paraId="5533B352"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O.P. Ahlawat et al., 2016; Vetter, 2019; Goyal et al. 2020; Dimopoulou et al., 2022; </w:t>
            </w:r>
          </w:p>
          <w:p w14:paraId="3B733F7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Krishnamoorthi et al., 2022; </w:t>
            </w:r>
          </w:p>
        </w:tc>
      </w:tr>
      <w:tr w:rsidR="00E23170" w:rsidRPr="00163220" w14:paraId="56566E6D" w14:textId="77777777" w:rsidTr="00843F34">
        <w:tc>
          <w:tcPr>
            <w:tcW w:w="700" w:type="pct"/>
          </w:tcPr>
          <w:p w14:paraId="3D4FDFE4" w14:textId="77777777" w:rsidR="00E23170" w:rsidRPr="00163220" w:rsidRDefault="00E23170" w:rsidP="003D6034">
            <w:pPr>
              <w:jc w:val="both"/>
              <w:rPr>
                <w:rFonts w:ascii="Arial" w:hAnsi="Arial" w:cs="Arial"/>
                <w:i/>
                <w:iCs/>
                <w:color w:val="000000" w:themeColor="text1"/>
                <w:sz w:val="20"/>
                <w:szCs w:val="20"/>
              </w:rPr>
            </w:pPr>
            <w:r w:rsidRPr="00163220">
              <w:rPr>
                <w:rFonts w:ascii="Arial" w:hAnsi="Arial" w:cs="Arial"/>
                <w:color w:val="000000" w:themeColor="text1"/>
                <w:sz w:val="20"/>
                <w:szCs w:val="20"/>
              </w:rPr>
              <w:t>Hedgehog mushroom (</w:t>
            </w:r>
            <w:proofErr w:type="spellStart"/>
            <w:r w:rsidRPr="00163220">
              <w:rPr>
                <w:rFonts w:ascii="Arial" w:hAnsi="Arial" w:cs="Arial"/>
                <w:i/>
                <w:iCs/>
                <w:color w:val="000000" w:themeColor="text1"/>
                <w:sz w:val="20"/>
                <w:szCs w:val="20"/>
              </w:rPr>
              <w:t>Hericium</w:t>
            </w:r>
            <w:proofErr w:type="spellEnd"/>
            <w:r w:rsidRPr="00163220">
              <w:rPr>
                <w:rFonts w:ascii="Arial" w:hAnsi="Arial" w:cs="Arial"/>
                <w:i/>
                <w:iCs/>
                <w:color w:val="000000" w:themeColor="text1"/>
                <w:sz w:val="20"/>
                <w:szCs w:val="20"/>
              </w:rPr>
              <w:t xml:space="preserve"> </w:t>
            </w:r>
            <w:proofErr w:type="spellStart"/>
            <w:proofErr w:type="gramStart"/>
            <w:r w:rsidRPr="00163220">
              <w:rPr>
                <w:rFonts w:ascii="Arial" w:hAnsi="Arial" w:cs="Arial"/>
                <w:i/>
                <w:iCs/>
                <w:color w:val="000000" w:themeColor="text1"/>
                <w:sz w:val="20"/>
                <w:szCs w:val="20"/>
              </w:rPr>
              <w:t>erinaceus</w:t>
            </w:r>
            <w:proofErr w:type="spellEnd"/>
            <w:r w:rsidRPr="00163220">
              <w:rPr>
                <w:rFonts w:ascii="Arial" w:hAnsi="Arial" w:cs="Arial"/>
                <w:i/>
                <w:iCs/>
                <w:color w:val="000000" w:themeColor="text1"/>
                <w:sz w:val="20"/>
                <w:szCs w:val="20"/>
              </w:rPr>
              <w:t xml:space="preserve"> )</w:t>
            </w:r>
            <w:proofErr w:type="gramEnd"/>
          </w:p>
          <w:p w14:paraId="3C4CF11D" w14:textId="77777777" w:rsidR="00E23170" w:rsidRPr="00163220" w:rsidRDefault="00E23170" w:rsidP="003D6034">
            <w:pPr>
              <w:jc w:val="both"/>
              <w:rPr>
                <w:rFonts w:ascii="Arial" w:hAnsi="Arial" w:cs="Arial"/>
                <w:color w:val="000000" w:themeColor="text1"/>
                <w:sz w:val="20"/>
                <w:szCs w:val="20"/>
              </w:rPr>
            </w:pPr>
          </w:p>
        </w:tc>
        <w:tc>
          <w:tcPr>
            <w:tcW w:w="268" w:type="pct"/>
          </w:tcPr>
          <w:p w14:paraId="6ECAC3B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295" w:type="pct"/>
          </w:tcPr>
          <w:p w14:paraId="73C3500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66" w:type="pct"/>
          </w:tcPr>
          <w:p w14:paraId="26E2ACE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0.00004-0.00104 </w:t>
            </w:r>
          </w:p>
        </w:tc>
        <w:tc>
          <w:tcPr>
            <w:tcW w:w="390" w:type="pct"/>
          </w:tcPr>
          <w:p w14:paraId="6110244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1" w:type="pct"/>
          </w:tcPr>
          <w:p w14:paraId="434DD75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0" w:type="pct"/>
          </w:tcPr>
          <w:p w14:paraId="1C4B335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9.83-77.70</w:t>
            </w:r>
          </w:p>
          <w:p w14:paraId="0BFD91C9" w14:textId="77777777" w:rsidR="00E23170" w:rsidRPr="00163220" w:rsidRDefault="00E23170" w:rsidP="003D6034">
            <w:pPr>
              <w:jc w:val="both"/>
              <w:rPr>
                <w:rFonts w:ascii="Arial" w:hAnsi="Arial" w:cs="Arial"/>
                <w:color w:val="000000" w:themeColor="text1"/>
                <w:sz w:val="20"/>
                <w:szCs w:val="20"/>
              </w:rPr>
            </w:pPr>
          </w:p>
        </w:tc>
        <w:tc>
          <w:tcPr>
            <w:tcW w:w="416" w:type="pct"/>
          </w:tcPr>
          <w:p w14:paraId="19CE8531"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0.60-6.67</w:t>
            </w:r>
          </w:p>
        </w:tc>
        <w:tc>
          <w:tcPr>
            <w:tcW w:w="390" w:type="pct"/>
          </w:tcPr>
          <w:p w14:paraId="22D872FB"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108-2267</w:t>
            </w:r>
          </w:p>
        </w:tc>
        <w:tc>
          <w:tcPr>
            <w:tcW w:w="513" w:type="pct"/>
          </w:tcPr>
          <w:p w14:paraId="64BFDA47"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57.30-1483</w:t>
            </w:r>
          </w:p>
        </w:tc>
        <w:tc>
          <w:tcPr>
            <w:tcW w:w="879" w:type="pct"/>
          </w:tcPr>
          <w:p w14:paraId="2F25C07E"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Teng et al., 2014; Jahedi et al., 2025</w:t>
            </w:r>
          </w:p>
        </w:tc>
      </w:tr>
      <w:tr w:rsidR="00E23170" w:rsidRPr="00163220" w14:paraId="5A414B3A" w14:textId="77777777" w:rsidTr="00843F34">
        <w:tc>
          <w:tcPr>
            <w:tcW w:w="700" w:type="pct"/>
          </w:tcPr>
          <w:p w14:paraId="4CD71E7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Pink Oyster </w:t>
            </w:r>
            <w:r w:rsidRPr="00163220">
              <w:rPr>
                <w:rFonts w:ascii="Arial" w:hAnsi="Arial" w:cs="Arial"/>
                <w:color w:val="000000" w:themeColor="text1"/>
                <w:sz w:val="20"/>
                <w:szCs w:val="20"/>
              </w:rPr>
              <w:lastRenderedPageBreak/>
              <w:t>mushroom (</w:t>
            </w:r>
            <w:proofErr w:type="spellStart"/>
            <w:r w:rsidRPr="00163220">
              <w:rPr>
                <w:rFonts w:ascii="Arial" w:hAnsi="Arial" w:cs="Arial"/>
                <w:color w:val="000000" w:themeColor="text1"/>
                <w:sz w:val="20"/>
                <w:szCs w:val="20"/>
              </w:rPr>
              <w:t>Pleurotus</w:t>
            </w:r>
            <w:proofErr w:type="spellEnd"/>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djamor</w:t>
            </w:r>
            <w:proofErr w:type="spellEnd"/>
            <w:r w:rsidRPr="00163220">
              <w:rPr>
                <w:rFonts w:ascii="Arial" w:hAnsi="Arial" w:cs="Arial"/>
                <w:color w:val="000000" w:themeColor="text1"/>
                <w:sz w:val="20"/>
                <w:szCs w:val="20"/>
              </w:rPr>
              <w:t>)</w:t>
            </w:r>
          </w:p>
        </w:tc>
        <w:tc>
          <w:tcPr>
            <w:tcW w:w="268" w:type="pct"/>
          </w:tcPr>
          <w:p w14:paraId="73B8B762"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lastRenderedPageBreak/>
              <w:t>0.9</w:t>
            </w:r>
          </w:p>
        </w:tc>
        <w:tc>
          <w:tcPr>
            <w:tcW w:w="295" w:type="pct"/>
          </w:tcPr>
          <w:p w14:paraId="106029FC"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2.5</w:t>
            </w:r>
          </w:p>
        </w:tc>
        <w:tc>
          <w:tcPr>
            <w:tcW w:w="366" w:type="pct"/>
          </w:tcPr>
          <w:p w14:paraId="543753EE"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0.000</w:t>
            </w:r>
            <w:r w:rsidRPr="00163220">
              <w:rPr>
                <w:rFonts w:ascii="Arial" w:hAnsi="Arial" w:cs="Arial"/>
                <w:color w:val="000000" w:themeColor="text1"/>
                <w:sz w:val="20"/>
                <w:szCs w:val="20"/>
              </w:rPr>
              <w:lastRenderedPageBreak/>
              <w:t>6</w:t>
            </w:r>
          </w:p>
        </w:tc>
        <w:tc>
          <w:tcPr>
            <w:tcW w:w="390" w:type="pct"/>
          </w:tcPr>
          <w:p w14:paraId="699BB1D1"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lastRenderedPageBreak/>
              <w:t>20</w:t>
            </w:r>
          </w:p>
        </w:tc>
        <w:tc>
          <w:tcPr>
            <w:tcW w:w="391" w:type="pct"/>
          </w:tcPr>
          <w:p w14:paraId="15018F6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487</w:t>
            </w:r>
          </w:p>
        </w:tc>
        <w:tc>
          <w:tcPr>
            <w:tcW w:w="390" w:type="pct"/>
          </w:tcPr>
          <w:p w14:paraId="77E6E1D1"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10.20-</w:t>
            </w:r>
            <w:r w:rsidRPr="00163220">
              <w:rPr>
                <w:rFonts w:ascii="Arial" w:hAnsi="Arial" w:cs="Arial"/>
                <w:color w:val="000000" w:themeColor="text1"/>
                <w:sz w:val="20"/>
                <w:szCs w:val="20"/>
              </w:rPr>
              <w:lastRenderedPageBreak/>
              <w:t xml:space="preserve">62.62 </w:t>
            </w:r>
          </w:p>
        </w:tc>
        <w:tc>
          <w:tcPr>
            <w:tcW w:w="416" w:type="pct"/>
          </w:tcPr>
          <w:p w14:paraId="6F71FDBE"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lastRenderedPageBreak/>
              <w:t>3.8 -4.6</w:t>
            </w:r>
          </w:p>
          <w:p w14:paraId="032054BE" w14:textId="77777777" w:rsidR="00E23170" w:rsidRPr="00163220" w:rsidRDefault="00E23170" w:rsidP="003D6034">
            <w:pPr>
              <w:pStyle w:val="Default"/>
              <w:jc w:val="both"/>
              <w:rPr>
                <w:rFonts w:ascii="Arial" w:hAnsi="Arial" w:cs="Arial"/>
                <w:color w:val="000000" w:themeColor="text1"/>
                <w:sz w:val="20"/>
                <w:szCs w:val="20"/>
              </w:rPr>
            </w:pPr>
          </w:p>
          <w:p w14:paraId="0A5FB419" w14:textId="77777777" w:rsidR="00E23170" w:rsidRPr="00163220" w:rsidRDefault="00E23170" w:rsidP="003D6034">
            <w:pPr>
              <w:pStyle w:val="Default"/>
              <w:jc w:val="both"/>
              <w:rPr>
                <w:rFonts w:ascii="Arial" w:hAnsi="Arial" w:cs="Arial"/>
                <w:color w:val="000000" w:themeColor="text1"/>
                <w:sz w:val="20"/>
                <w:szCs w:val="20"/>
              </w:rPr>
            </w:pPr>
          </w:p>
        </w:tc>
        <w:tc>
          <w:tcPr>
            <w:tcW w:w="390" w:type="pct"/>
          </w:tcPr>
          <w:p w14:paraId="148CE9F8"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lastRenderedPageBreak/>
              <w:t>26-</w:t>
            </w:r>
            <w:r w:rsidRPr="00163220">
              <w:rPr>
                <w:rFonts w:ascii="Arial" w:hAnsi="Arial" w:cs="Arial"/>
                <w:color w:val="000000" w:themeColor="text1"/>
                <w:sz w:val="20"/>
                <w:szCs w:val="20"/>
              </w:rPr>
              <w:lastRenderedPageBreak/>
              <w:t>61.33</w:t>
            </w:r>
          </w:p>
        </w:tc>
        <w:tc>
          <w:tcPr>
            <w:tcW w:w="513" w:type="pct"/>
          </w:tcPr>
          <w:p w14:paraId="7CF8931E"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lastRenderedPageBreak/>
              <w:t>90-</w:t>
            </w:r>
            <w:r w:rsidRPr="00163220">
              <w:rPr>
                <w:rFonts w:ascii="Arial" w:hAnsi="Arial" w:cs="Arial"/>
                <w:color w:val="000000" w:themeColor="text1"/>
                <w:sz w:val="20"/>
                <w:szCs w:val="20"/>
              </w:rPr>
              <w:lastRenderedPageBreak/>
              <w:t xml:space="preserve">125.40 </w:t>
            </w:r>
          </w:p>
          <w:p w14:paraId="6730D427"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 xml:space="preserve"> </w:t>
            </w:r>
          </w:p>
          <w:p w14:paraId="5747D421" w14:textId="77777777" w:rsidR="00E23170" w:rsidRPr="00163220" w:rsidRDefault="00E23170" w:rsidP="003D6034">
            <w:pPr>
              <w:jc w:val="both"/>
              <w:rPr>
                <w:rFonts w:ascii="Arial" w:hAnsi="Arial" w:cs="Arial"/>
                <w:color w:val="000000" w:themeColor="text1"/>
                <w:sz w:val="20"/>
                <w:szCs w:val="20"/>
              </w:rPr>
            </w:pPr>
          </w:p>
        </w:tc>
        <w:tc>
          <w:tcPr>
            <w:tcW w:w="879" w:type="pct"/>
          </w:tcPr>
          <w:p w14:paraId="79A1C86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lastRenderedPageBreak/>
              <w:t xml:space="preserve">Sharif et al., 2016; </w:t>
            </w:r>
            <w:r w:rsidRPr="00163220">
              <w:rPr>
                <w:rFonts w:ascii="Arial" w:hAnsi="Arial" w:cs="Arial"/>
                <w:color w:val="000000" w:themeColor="text1"/>
                <w:sz w:val="20"/>
                <w:szCs w:val="20"/>
              </w:rPr>
              <w:lastRenderedPageBreak/>
              <w:t>Dimopoulou et al., 2022; Wal et al., 2023; O.P. Ahlawat et al., 2016;</w:t>
            </w:r>
          </w:p>
          <w:p w14:paraId="4E92367D" w14:textId="77777777" w:rsidR="00E23170" w:rsidRPr="00163220" w:rsidRDefault="00E23170" w:rsidP="003D6034">
            <w:pPr>
              <w:jc w:val="both"/>
              <w:rPr>
                <w:rFonts w:ascii="Arial" w:hAnsi="Arial" w:cs="Arial"/>
                <w:color w:val="000000" w:themeColor="text1"/>
                <w:sz w:val="20"/>
                <w:szCs w:val="20"/>
              </w:rPr>
            </w:pPr>
          </w:p>
        </w:tc>
      </w:tr>
      <w:tr w:rsidR="00E23170" w:rsidRPr="00163220" w14:paraId="4CC0FBFA" w14:textId="77777777" w:rsidTr="00843F34">
        <w:tc>
          <w:tcPr>
            <w:tcW w:w="700" w:type="pct"/>
          </w:tcPr>
          <w:p w14:paraId="15EFC68A"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lastRenderedPageBreak/>
              <w:t>Morel mushroom</w:t>
            </w:r>
          </w:p>
          <w:p w14:paraId="2AA06723"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r w:rsidRPr="00163220">
              <w:rPr>
                <w:rFonts w:ascii="Arial" w:hAnsi="Arial" w:cs="Arial"/>
                <w:i/>
                <w:iCs/>
                <w:color w:val="000000" w:themeColor="text1"/>
                <w:sz w:val="20"/>
                <w:szCs w:val="20"/>
              </w:rPr>
              <w:t>Morchella</w:t>
            </w:r>
            <w:r w:rsidRPr="00163220">
              <w:rPr>
                <w:rFonts w:ascii="Arial" w:hAnsi="Arial" w:cs="Arial"/>
                <w:color w:val="000000" w:themeColor="text1"/>
                <w:sz w:val="20"/>
                <w:szCs w:val="20"/>
              </w:rPr>
              <w:t xml:space="preserve"> spp.))</w:t>
            </w:r>
          </w:p>
        </w:tc>
        <w:tc>
          <w:tcPr>
            <w:tcW w:w="268" w:type="pct"/>
          </w:tcPr>
          <w:p w14:paraId="66A17CBC"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0.52</w:t>
            </w:r>
          </w:p>
        </w:tc>
        <w:tc>
          <w:tcPr>
            <w:tcW w:w="295" w:type="pct"/>
          </w:tcPr>
          <w:p w14:paraId="5C3B1C06" w14:textId="77777777" w:rsidR="00E23170" w:rsidRPr="00163220" w:rsidRDefault="00E23170" w:rsidP="003D6034">
            <w:pPr>
              <w:pStyle w:val="Pa22"/>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1.3-2.56</w:t>
            </w:r>
          </w:p>
          <w:p w14:paraId="62AF0950" w14:textId="77777777" w:rsidR="00E23170" w:rsidRPr="00163220" w:rsidRDefault="00E23170" w:rsidP="003D6034">
            <w:pPr>
              <w:jc w:val="both"/>
              <w:rPr>
                <w:rFonts w:ascii="Arial" w:hAnsi="Arial" w:cs="Arial"/>
                <w:color w:val="000000" w:themeColor="text1"/>
                <w:sz w:val="20"/>
                <w:szCs w:val="20"/>
              </w:rPr>
            </w:pPr>
          </w:p>
        </w:tc>
        <w:tc>
          <w:tcPr>
            <w:tcW w:w="366" w:type="pct"/>
          </w:tcPr>
          <w:p w14:paraId="70053AE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0.00012</w:t>
            </w:r>
          </w:p>
        </w:tc>
        <w:tc>
          <w:tcPr>
            <w:tcW w:w="390" w:type="pct"/>
          </w:tcPr>
          <w:p w14:paraId="13B2490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13-100 </w:t>
            </w:r>
          </w:p>
        </w:tc>
        <w:tc>
          <w:tcPr>
            <w:tcW w:w="391" w:type="pct"/>
          </w:tcPr>
          <w:p w14:paraId="39A93EFB" w14:textId="77777777" w:rsidR="00E23170" w:rsidRPr="00163220" w:rsidRDefault="00E23170" w:rsidP="003D6034">
            <w:pPr>
              <w:pStyle w:val="Pa22"/>
              <w:spacing w:line="240" w:lineRule="auto"/>
              <w:jc w:val="both"/>
              <w:rPr>
                <w:rFonts w:ascii="Arial" w:hAnsi="Arial" w:cs="Arial"/>
                <w:color w:val="000000" w:themeColor="text1"/>
                <w:sz w:val="20"/>
                <w:szCs w:val="20"/>
              </w:rPr>
            </w:pPr>
            <w:r w:rsidRPr="00163220">
              <w:rPr>
                <w:rFonts w:ascii="Arial" w:hAnsi="Arial" w:cs="Arial"/>
                <w:color w:val="000000" w:themeColor="text1"/>
                <w:sz w:val="20"/>
                <w:szCs w:val="20"/>
              </w:rPr>
              <w:t xml:space="preserve">0.52-2.88 </w:t>
            </w:r>
          </w:p>
          <w:p w14:paraId="2CE1F30F" w14:textId="77777777" w:rsidR="00E23170" w:rsidRPr="00163220" w:rsidRDefault="00E23170" w:rsidP="003D6034">
            <w:pPr>
              <w:pStyle w:val="Default"/>
              <w:jc w:val="both"/>
              <w:rPr>
                <w:rFonts w:ascii="Arial" w:hAnsi="Arial" w:cs="Arial"/>
                <w:color w:val="000000" w:themeColor="text1"/>
                <w:sz w:val="20"/>
                <w:szCs w:val="20"/>
              </w:rPr>
            </w:pPr>
          </w:p>
        </w:tc>
        <w:tc>
          <w:tcPr>
            <w:tcW w:w="390" w:type="pct"/>
          </w:tcPr>
          <w:p w14:paraId="7336520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7.2-59.4 </w:t>
            </w:r>
          </w:p>
          <w:p w14:paraId="05F6A121" w14:textId="77777777" w:rsidR="00E23170" w:rsidRPr="00163220" w:rsidRDefault="00E23170" w:rsidP="003D6034">
            <w:pPr>
              <w:jc w:val="both"/>
              <w:rPr>
                <w:rFonts w:ascii="Arial" w:hAnsi="Arial" w:cs="Arial"/>
                <w:color w:val="000000" w:themeColor="text1"/>
                <w:sz w:val="20"/>
                <w:szCs w:val="20"/>
              </w:rPr>
            </w:pPr>
          </w:p>
        </w:tc>
        <w:tc>
          <w:tcPr>
            <w:tcW w:w="416" w:type="pct"/>
          </w:tcPr>
          <w:p w14:paraId="619031B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9.14 -15.3</w:t>
            </w:r>
          </w:p>
        </w:tc>
        <w:tc>
          <w:tcPr>
            <w:tcW w:w="390" w:type="pct"/>
          </w:tcPr>
          <w:p w14:paraId="73D16684"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74.2-518</w:t>
            </w:r>
          </w:p>
        </w:tc>
        <w:tc>
          <w:tcPr>
            <w:tcW w:w="513" w:type="pct"/>
          </w:tcPr>
          <w:p w14:paraId="4356D901"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54-181</w:t>
            </w:r>
          </w:p>
        </w:tc>
        <w:tc>
          <w:tcPr>
            <w:tcW w:w="879" w:type="pct"/>
          </w:tcPr>
          <w:p w14:paraId="75CFC95C" w14:textId="77777777" w:rsidR="00E23170" w:rsidRPr="00163220" w:rsidRDefault="00E23170" w:rsidP="003D6034">
            <w:pPr>
              <w:jc w:val="both"/>
              <w:rPr>
                <w:rFonts w:ascii="Arial" w:hAnsi="Arial" w:cs="Arial"/>
                <w:color w:val="000000" w:themeColor="text1"/>
                <w:sz w:val="20"/>
                <w:szCs w:val="20"/>
              </w:rPr>
            </w:pPr>
            <w:proofErr w:type="spellStart"/>
            <w:r w:rsidRPr="00163220">
              <w:rPr>
                <w:rFonts w:ascii="Arial" w:hAnsi="Arial" w:cs="Arial"/>
                <w:color w:val="000000" w:themeColor="text1"/>
                <w:sz w:val="20"/>
                <w:szCs w:val="20"/>
              </w:rPr>
              <w:t>Gençcelep</w:t>
            </w:r>
            <w:proofErr w:type="spellEnd"/>
            <w:r w:rsidRPr="00163220">
              <w:rPr>
                <w:rFonts w:ascii="Arial" w:hAnsi="Arial" w:cs="Arial"/>
                <w:color w:val="000000" w:themeColor="text1"/>
                <w:sz w:val="20"/>
                <w:szCs w:val="20"/>
              </w:rPr>
              <w:t>, 2009; Dimopoulou et al., 2022;</w:t>
            </w:r>
          </w:p>
          <w:p w14:paraId="3F6CD1F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Li Y et al., 2023; Qiu et al., 2024</w:t>
            </w:r>
          </w:p>
        </w:tc>
      </w:tr>
      <w:tr w:rsidR="00E23170" w:rsidRPr="00163220" w14:paraId="5E016FEB" w14:textId="77777777" w:rsidTr="00843F34">
        <w:trPr>
          <w:trHeight w:val="1601"/>
        </w:trPr>
        <w:tc>
          <w:tcPr>
            <w:tcW w:w="700" w:type="pct"/>
          </w:tcPr>
          <w:p w14:paraId="228F859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Shiitake mushroom (Lentinula edodes)</w:t>
            </w:r>
          </w:p>
        </w:tc>
        <w:tc>
          <w:tcPr>
            <w:tcW w:w="268" w:type="pct"/>
          </w:tcPr>
          <w:p w14:paraId="77045DD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0.6</w:t>
            </w:r>
          </w:p>
        </w:tc>
        <w:tc>
          <w:tcPr>
            <w:tcW w:w="295" w:type="pct"/>
          </w:tcPr>
          <w:p w14:paraId="7D913AE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1.8</w:t>
            </w:r>
          </w:p>
        </w:tc>
        <w:tc>
          <w:tcPr>
            <w:tcW w:w="366" w:type="pct"/>
          </w:tcPr>
          <w:p w14:paraId="478E81E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0.00561</w:t>
            </w:r>
          </w:p>
        </w:tc>
        <w:tc>
          <w:tcPr>
            <w:tcW w:w="390" w:type="pct"/>
          </w:tcPr>
          <w:p w14:paraId="411AFCE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25</w:t>
            </w:r>
          </w:p>
        </w:tc>
        <w:tc>
          <w:tcPr>
            <w:tcW w:w="391" w:type="pct"/>
          </w:tcPr>
          <w:p w14:paraId="4364C5F1"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205</w:t>
            </w:r>
          </w:p>
        </w:tc>
        <w:tc>
          <w:tcPr>
            <w:tcW w:w="390" w:type="pct"/>
          </w:tcPr>
          <w:p w14:paraId="0C0A85D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1.23-6.9</w:t>
            </w:r>
          </w:p>
          <w:p w14:paraId="0ABD7A67" w14:textId="77777777" w:rsidR="00E23170" w:rsidRPr="00163220" w:rsidRDefault="00E23170" w:rsidP="003D6034">
            <w:pPr>
              <w:pStyle w:val="Default"/>
              <w:jc w:val="both"/>
              <w:rPr>
                <w:rFonts w:ascii="Arial" w:hAnsi="Arial" w:cs="Arial"/>
                <w:color w:val="000000" w:themeColor="text1"/>
                <w:sz w:val="20"/>
                <w:szCs w:val="20"/>
              </w:rPr>
            </w:pPr>
          </w:p>
        </w:tc>
        <w:tc>
          <w:tcPr>
            <w:tcW w:w="416" w:type="pct"/>
          </w:tcPr>
          <w:p w14:paraId="220D671C"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3.51-7.75</w:t>
            </w:r>
          </w:p>
        </w:tc>
        <w:tc>
          <w:tcPr>
            <w:tcW w:w="390" w:type="pct"/>
          </w:tcPr>
          <w:p w14:paraId="77395EA8"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12.106-</w:t>
            </w:r>
          </w:p>
          <w:p w14:paraId="6EF149CA"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 xml:space="preserve">28.51 </w:t>
            </w:r>
          </w:p>
          <w:p w14:paraId="39A8C6D7" w14:textId="77777777" w:rsidR="00E23170" w:rsidRPr="00163220" w:rsidRDefault="00E23170" w:rsidP="003D6034">
            <w:pPr>
              <w:pStyle w:val="Default"/>
              <w:jc w:val="both"/>
              <w:rPr>
                <w:rFonts w:ascii="Arial" w:hAnsi="Arial" w:cs="Arial"/>
                <w:color w:val="000000" w:themeColor="text1"/>
                <w:sz w:val="20"/>
                <w:szCs w:val="20"/>
              </w:rPr>
            </w:pPr>
          </w:p>
          <w:p w14:paraId="1AE0F4B5" w14:textId="77777777" w:rsidR="00E23170" w:rsidRPr="00163220" w:rsidRDefault="00E23170" w:rsidP="003D6034">
            <w:pPr>
              <w:pStyle w:val="Default"/>
              <w:jc w:val="both"/>
              <w:rPr>
                <w:rFonts w:ascii="Arial" w:hAnsi="Arial" w:cs="Arial"/>
                <w:color w:val="000000" w:themeColor="text1"/>
                <w:sz w:val="20"/>
                <w:szCs w:val="20"/>
              </w:rPr>
            </w:pPr>
          </w:p>
        </w:tc>
        <w:tc>
          <w:tcPr>
            <w:tcW w:w="513" w:type="pct"/>
          </w:tcPr>
          <w:p w14:paraId="43188BFC" w14:textId="77777777" w:rsidR="00E23170" w:rsidRPr="00163220" w:rsidRDefault="00E23170" w:rsidP="003D6034">
            <w:pPr>
              <w:pStyle w:val="Default"/>
              <w:jc w:val="both"/>
              <w:rPr>
                <w:rFonts w:ascii="Arial" w:hAnsi="Arial" w:cs="Arial"/>
                <w:color w:val="000000" w:themeColor="text1"/>
                <w:sz w:val="20"/>
                <w:szCs w:val="20"/>
              </w:rPr>
            </w:pPr>
            <w:r w:rsidRPr="00163220">
              <w:rPr>
                <w:rFonts w:ascii="Arial" w:hAnsi="Arial" w:cs="Arial"/>
                <w:color w:val="000000" w:themeColor="text1"/>
                <w:sz w:val="20"/>
                <w:szCs w:val="20"/>
              </w:rPr>
              <w:t>101.23- 120</w:t>
            </w:r>
          </w:p>
        </w:tc>
        <w:tc>
          <w:tcPr>
            <w:tcW w:w="879" w:type="pct"/>
          </w:tcPr>
          <w:p w14:paraId="1FBF204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 Sharif et al., 2016; Li et al., 2018; Dimopoulou et al., 2022; Desisa et al., 2024; O.P. Ahlawat et al., 2016;</w:t>
            </w:r>
          </w:p>
          <w:p w14:paraId="02464CEA" w14:textId="77777777" w:rsidR="00E23170" w:rsidRPr="00163220" w:rsidRDefault="00E23170" w:rsidP="003D6034">
            <w:pPr>
              <w:pStyle w:val="Default"/>
              <w:jc w:val="both"/>
              <w:rPr>
                <w:rFonts w:ascii="Arial" w:hAnsi="Arial" w:cs="Arial"/>
                <w:color w:val="000000" w:themeColor="text1"/>
                <w:sz w:val="20"/>
                <w:szCs w:val="20"/>
              </w:rPr>
            </w:pPr>
          </w:p>
        </w:tc>
      </w:tr>
      <w:tr w:rsidR="00E23170" w:rsidRPr="00163220" w14:paraId="15D09628" w14:textId="77777777" w:rsidTr="00843F34">
        <w:tc>
          <w:tcPr>
            <w:tcW w:w="700" w:type="pct"/>
          </w:tcPr>
          <w:p w14:paraId="782F6C14"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Maitake mushroom (</w:t>
            </w:r>
            <w:proofErr w:type="spellStart"/>
            <w:r w:rsidRPr="00163220">
              <w:rPr>
                <w:rFonts w:ascii="Arial" w:hAnsi="Arial" w:cs="Arial"/>
                <w:color w:val="000000" w:themeColor="text1"/>
                <w:sz w:val="20"/>
                <w:szCs w:val="20"/>
              </w:rPr>
              <w:t>Grifola</w:t>
            </w:r>
            <w:proofErr w:type="spellEnd"/>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Frondosa</w:t>
            </w:r>
            <w:proofErr w:type="spellEnd"/>
            <w:r w:rsidRPr="00163220">
              <w:rPr>
                <w:rFonts w:ascii="Arial" w:hAnsi="Arial" w:cs="Arial"/>
                <w:color w:val="000000" w:themeColor="text1"/>
                <w:sz w:val="20"/>
                <w:szCs w:val="20"/>
              </w:rPr>
              <w:t>)</w:t>
            </w:r>
          </w:p>
        </w:tc>
        <w:tc>
          <w:tcPr>
            <w:tcW w:w="268" w:type="pct"/>
          </w:tcPr>
          <w:p w14:paraId="4E5226B6"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0.15</w:t>
            </w:r>
          </w:p>
        </w:tc>
        <w:tc>
          <w:tcPr>
            <w:tcW w:w="295" w:type="pct"/>
          </w:tcPr>
          <w:p w14:paraId="40A4003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0.36</w:t>
            </w:r>
          </w:p>
        </w:tc>
        <w:tc>
          <w:tcPr>
            <w:tcW w:w="366" w:type="pct"/>
          </w:tcPr>
          <w:p w14:paraId="6EAA021E"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0" w:type="pct"/>
          </w:tcPr>
          <w:p w14:paraId="0B203090"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1" w:type="pct"/>
          </w:tcPr>
          <w:p w14:paraId="6CF3BAE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0.16</w:t>
            </w:r>
          </w:p>
        </w:tc>
        <w:tc>
          <w:tcPr>
            <w:tcW w:w="390" w:type="pct"/>
          </w:tcPr>
          <w:p w14:paraId="5D574C9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178.40 </w:t>
            </w:r>
          </w:p>
        </w:tc>
        <w:tc>
          <w:tcPr>
            <w:tcW w:w="416" w:type="pct"/>
          </w:tcPr>
          <w:p w14:paraId="79235BE1"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10.33 </w:t>
            </w:r>
          </w:p>
          <w:p w14:paraId="5C88CB0F" w14:textId="77777777" w:rsidR="00E23170" w:rsidRPr="00163220" w:rsidRDefault="00E23170" w:rsidP="003D6034">
            <w:pPr>
              <w:jc w:val="both"/>
              <w:rPr>
                <w:rFonts w:ascii="Arial" w:hAnsi="Arial" w:cs="Arial"/>
                <w:color w:val="000000" w:themeColor="text1"/>
                <w:sz w:val="20"/>
                <w:szCs w:val="20"/>
              </w:rPr>
            </w:pPr>
          </w:p>
        </w:tc>
        <w:tc>
          <w:tcPr>
            <w:tcW w:w="390" w:type="pct"/>
          </w:tcPr>
          <w:p w14:paraId="06E2F643"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245.30 </w:t>
            </w:r>
          </w:p>
        </w:tc>
        <w:tc>
          <w:tcPr>
            <w:tcW w:w="513" w:type="pct"/>
          </w:tcPr>
          <w:p w14:paraId="4C0E2CD3"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455.90 </w:t>
            </w:r>
          </w:p>
        </w:tc>
        <w:tc>
          <w:tcPr>
            <w:tcW w:w="879" w:type="pct"/>
          </w:tcPr>
          <w:p w14:paraId="56DA753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Gargano et al., 2020; Dimopoulou et al., 2022; </w:t>
            </w:r>
          </w:p>
        </w:tc>
      </w:tr>
      <w:tr w:rsidR="00E23170" w:rsidRPr="00163220" w14:paraId="779D784F" w14:textId="77777777" w:rsidTr="00843F34">
        <w:tc>
          <w:tcPr>
            <w:tcW w:w="700" w:type="pct"/>
          </w:tcPr>
          <w:p w14:paraId="7E1D2CB5" w14:textId="77777777" w:rsidR="00E23170" w:rsidRPr="00163220" w:rsidRDefault="00E23170" w:rsidP="003D6034">
            <w:pPr>
              <w:jc w:val="both"/>
              <w:rPr>
                <w:rFonts w:ascii="Arial" w:hAnsi="Arial" w:cs="Arial"/>
                <w:color w:val="000000" w:themeColor="text1"/>
                <w:sz w:val="20"/>
                <w:szCs w:val="20"/>
              </w:rPr>
            </w:pPr>
            <w:proofErr w:type="spellStart"/>
            <w:r w:rsidRPr="00163220">
              <w:rPr>
                <w:rFonts w:ascii="Arial" w:hAnsi="Arial" w:cs="Arial"/>
                <w:color w:val="000000" w:themeColor="text1"/>
                <w:sz w:val="20"/>
                <w:szCs w:val="20"/>
              </w:rPr>
              <w:t>Lingzhi</w:t>
            </w:r>
            <w:proofErr w:type="spellEnd"/>
            <w:r w:rsidRPr="00163220">
              <w:rPr>
                <w:rFonts w:ascii="Arial" w:hAnsi="Arial" w:cs="Arial"/>
                <w:color w:val="000000" w:themeColor="text1"/>
                <w:sz w:val="20"/>
                <w:szCs w:val="20"/>
              </w:rPr>
              <w:t xml:space="preserve"> mushroom </w:t>
            </w:r>
          </w:p>
          <w:p w14:paraId="40491417" w14:textId="77777777" w:rsidR="00E23170" w:rsidRPr="00163220" w:rsidRDefault="00E23170" w:rsidP="003D6034">
            <w:pPr>
              <w:jc w:val="both"/>
              <w:rPr>
                <w:rFonts w:ascii="Arial" w:hAnsi="Arial" w:cs="Arial"/>
                <w:color w:val="000000" w:themeColor="text1"/>
                <w:sz w:val="20"/>
                <w:szCs w:val="20"/>
              </w:rPr>
            </w:pPr>
            <w:proofErr w:type="gramStart"/>
            <w:r w:rsidRPr="00163220">
              <w:rPr>
                <w:rFonts w:ascii="Arial" w:hAnsi="Arial" w:cs="Arial"/>
                <w:color w:val="000000" w:themeColor="text1"/>
                <w:sz w:val="20"/>
                <w:szCs w:val="20"/>
              </w:rPr>
              <w:t>( Ganoderma</w:t>
            </w:r>
            <w:proofErr w:type="gramEnd"/>
            <w:r w:rsidRPr="00163220">
              <w:rPr>
                <w:rFonts w:ascii="Arial" w:hAnsi="Arial" w:cs="Arial"/>
                <w:color w:val="000000" w:themeColor="text1"/>
                <w:sz w:val="20"/>
                <w:szCs w:val="20"/>
              </w:rPr>
              <w:t xml:space="preserve"> lucidum)</w:t>
            </w:r>
          </w:p>
        </w:tc>
        <w:tc>
          <w:tcPr>
            <w:tcW w:w="268" w:type="pct"/>
          </w:tcPr>
          <w:p w14:paraId="4E948567"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3.49 </w:t>
            </w:r>
          </w:p>
        </w:tc>
        <w:tc>
          <w:tcPr>
            <w:tcW w:w="295" w:type="pct"/>
          </w:tcPr>
          <w:p w14:paraId="32CEB276"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17.10</w:t>
            </w:r>
          </w:p>
        </w:tc>
        <w:tc>
          <w:tcPr>
            <w:tcW w:w="366" w:type="pct"/>
          </w:tcPr>
          <w:p w14:paraId="3EA11DE0"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0" w:type="pct"/>
          </w:tcPr>
          <w:p w14:paraId="4603FF61"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32.2</w:t>
            </w:r>
          </w:p>
        </w:tc>
        <w:tc>
          <w:tcPr>
            <w:tcW w:w="391" w:type="pct"/>
          </w:tcPr>
          <w:p w14:paraId="22690063"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0" w:type="pct"/>
          </w:tcPr>
          <w:p w14:paraId="314088C4"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0.01-12.100</w:t>
            </w:r>
          </w:p>
        </w:tc>
        <w:tc>
          <w:tcPr>
            <w:tcW w:w="416" w:type="pct"/>
          </w:tcPr>
          <w:p w14:paraId="13CBA6E4"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sz w:val="20"/>
                <w:szCs w:val="20"/>
              </w:rPr>
              <w:t>0.7-2.20</w:t>
            </w:r>
          </w:p>
        </w:tc>
        <w:tc>
          <w:tcPr>
            <w:tcW w:w="390" w:type="pct"/>
          </w:tcPr>
          <w:p w14:paraId="06CE2A96"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sz w:val="20"/>
                <w:szCs w:val="20"/>
              </w:rPr>
              <w:t>1.88</w:t>
            </w:r>
          </w:p>
        </w:tc>
        <w:tc>
          <w:tcPr>
            <w:tcW w:w="513" w:type="pct"/>
          </w:tcPr>
          <w:p w14:paraId="2E4460FC" w14:textId="77777777" w:rsidR="00E23170" w:rsidRPr="00163220" w:rsidRDefault="00E23170" w:rsidP="003D6034">
            <w:pPr>
              <w:jc w:val="both"/>
              <w:rPr>
                <w:rFonts w:ascii="Arial" w:hAnsi="Arial" w:cs="Arial"/>
                <w:color w:val="000000" w:themeColor="text1"/>
                <w:sz w:val="20"/>
                <w:szCs w:val="20"/>
              </w:rPr>
            </w:pPr>
            <w:proofErr w:type="gramStart"/>
            <w:r w:rsidRPr="00163220">
              <w:rPr>
                <w:rFonts w:ascii="Arial" w:hAnsi="Arial" w:cs="Arial"/>
                <w:sz w:val="20"/>
                <w:szCs w:val="20"/>
              </w:rPr>
              <w:t>7.95  -</w:t>
            </w:r>
            <w:proofErr w:type="gramEnd"/>
            <w:r w:rsidRPr="00163220">
              <w:rPr>
                <w:rFonts w:ascii="Arial" w:hAnsi="Arial" w:cs="Arial"/>
                <w:sz w:val="20"/>
                <w:szCs w:val="20"/>
              </w:rPr>
              <w:t>89.100</w:t>
            </w:r>
          </w:p>
        </w:tc>
        <w:tc>
          <w:tcPr>
            <w:tcW w:w="879" w:type="pct"/>
          </w:tcPr>
          <w:p w14:paraId="104968A2" w14:textId="77777777" w:rsidR="00E23170" w:rsidRPr="00163220" w:rsidRDefault="00E23170" w:rsidP="003D6034">
            <w:pPr>
              <w:jc w:val="both"/>
              <w:rPr>
                <w:rFonts w:ascii="Arial" w:hAnsi="Arial" w:cs="Arial"/>
                <w:color w:val="000000" w:themeColor="text1"/>
                <w:sz w:val="20"/>
                <w:szCs w:val="20"/>
              </w:rPr>
            </w:pPr>
            <w:proofErr w:type="spellStart"/>
            <w:r w:rsidRPr="00163220">
              <w:rPr>
                <w:rFonts w:ascii="Arial" w:hAnsi="Arial" w:cs="Arial"/>
                <w:color w:val="000000" w:themeColor="text1"/>
                <w:sz w:val="20"/>
                <w:szCs w:val="20"/>
              </w:rPr>
              <w:t>Ulziijargal</w:t>
            </w:r>
            <w:proofErr w:type="spellEnd"/>
            <w:r w:rsidRPr="00163220">
              <w:rPr>
                <w:rFonts w:ascii="Arial" w:hAnsi="Arial" w:cs="Arial"/>
                <w:color w:val="000000" w:themeColor="text1"/>
                <w:sz w:val="20"/>
                <w:szCs w:val="20"/>
              </w:rPr>
              <w:t xml:space="preserve"> et al.,2011; Mohiuddin et al., 2015;</w:t>
            </w:r>
          </w:p>
          <w:p w14:paraId="6B3FD47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Sharif et al., 2016; </w:t>
            </w:r>
          </w:p>
          <w:p w14:paraId="0AC682E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Dimopoulou et al., 2022; </w:t>
            </w:r>
          </w:p>
          <w:p w14:paraId="7C983E5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El Sheikha, A.F., 2022.</w:t>
            </w:r>
          </w:p>
        </w:tc>
      </w:tr>
      <w:tr w:rsidR="00E23170" w:rsidRPr="00163220" w14:paraId="44E32EE3" w14:textId="77777777" w:rsidTr="00843F34">
        <w:tc>
          <w:tcPr>
            <w:tcW w:w="700" w:type="pct"/>
          </w:tcPr>
          <w:p w14:paraId="6F1D58B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Paddy straw mushroom </w:t>
            </w:r>
            <w:proofErr w:type="gramStart"/>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Volvariella</w:t>
            </w:r>
            <w:proofErr w:type="spellEnd"/>
            <w:proofErr w:type="gramEnd"/>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volvacea</w:t>
            </w:r>
            <w:proofErr w:type="spellEnd"/>
            <w:r w:rsidRPr="00163220">
              <w:rPr>
                <w:rFonts w:ascii="Arial" w:hAnsi="Arial" w:cs="Arial"/>
                <w:color w:val="000000" w:themeColor="text1"/>
                <w:sz w:val="20"/>
                <w:szCs w:val="20"/>
              </w:rPr>
              <w:t>)</w:t>
            </w:r>
          </w:p>
        </w:tc>
        <w:tc>
          <w:tcPr>
            <w:tcW w:w="268" w:type="pct"/>
          </w:tcPr>
          <w:p w14:paraId="53E18BF2"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0.14</w:t>
            </w:r>
          </w:p>
        </w:tc>
        <w:tc>
          <w:tcPr>
            <w:tcW w:w="295" w:type="pct"/>
          </w:tcPr>
          <w:p w14:paraId="0EC29B8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0.61</w:t>
            </w:r>
          </w:p>
        </w:tc>
        <w:tc>
          <w:tcPr>
            <w:tcW w:w="366" w:type="pct"/>
          </w:tcPr>
          <w:p w14:paraId="5AD66BDA"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0" w:type="pct"/>
          </w:tcPr>
          <w:p w14:paraId="6EF47F2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18.00</w:t>
            </w:r>
          </w:p>
        </w:tc>
        <w:tc>
          <w:tcPr>
            <w:tcW w:w="391" w:type="pct"/>
          </w:tcPr>
          <w:p w14:paraId="34BF1020"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50.7-46.20</w:t>
            </w:r>
          </w:p>
        </w:tc>
        <w:tc>
          <w:tcPr>
            <w:tcW w:w="390" w:type="pct"/>
          </w:tcPr>
          <w:p w14:paraId="20DA795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0.001-72.51</w:t>
            </w:r>
          </w:p>
        </w:tc>
        <w:tc>
          <w:tcPr>
            <w:tcW w:w="416" w:type="pct"/>
          </w:tcPr>
          <w:p w14:paraId="786EA12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7.50-9.428</w:t>
            </w:r>
          </w:p>
        </w:tc>
        <w:tc>
          <w:tcPr>
            <w:tcW w:w="390" w:type="pct"/>
          </w:tcPr>
          <w:p w14:paraId="472A249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32.80</w:t>
            </w:r>
          </w:p>
        </w:tc>
        <w:tc>
          <w:tcPr>
            <w:tcW w:w="513" w:type="pct"/>
          </w:tcPr>
          <w:p w14:paraId="36CBC98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145.60</w:t>
            </w:r>
          </w:p>
        </w:tc>
        <w:tc>
          <w:tcPr>
            <w:tcW w:w="879" w:type="pct"/>
          </w:tcPr>
          <w:p w14:paraId="42FFB4E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Punitha et al., 2015; Mohiuddin et al., 2015;</w:t>
            </w:r>
          </w:p>
          <w:p w14:paraId="66CC1932"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Sharif et al., 2016;</w:t>
            </w:r>
          </w:p>
          <w:p w14:paraId="3EEF891A"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O.P. Ahlawat et al., 2016;</w:t>
            </w:r>
          </w:p>
          <w:p w14:paraId="066B808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Anno et al.,2016; </w:t>
            </w:r>
          </w:p>
          <w:p w14:paraId="652EFCA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Amir et al., 2024.</w:t>
            </w:r>
          </w:p>
          <w:p w14:paraId="569FA0A8" w14:textId="77777777" w:rsidR="00E23170" w:rsidRPr="00163220" w:rsidRDefault="00E23170" w:rsidP="003D6034">
            <w:pPr>
              <w:jc w:val="both"/>
              <w:rPr>
                <w:rFonts w:ascii="Arial" w:hAnsi="Arial" w:cs="Arial"/>
                <w:color w:val="000000" w:themeColor="text1"/>
                <w:sz w:val="20"/>
                <w:szCs w:val="20"/>
              </w:rPr>
            </w:pPr>
          </w:p>
        </w:tc>
      </w:tr>
      <w:tr w:rsidR="00E23170" w:rsidRPr="00163220" w14:paraId="4225E2CB" w14:textId="77777777" w:rsidTr="00843F34">
        <w:tc>
          <w:tcPr>
            <w:tcW w:w="700" w:type="pct"/>
          </w:tcPr>
          <w:p w14:paraId="5A8A9CD8" w14:textId="77777777" w:rsidR="00E23170" w:rsidRPr="00163220" w:rsidRDefault="00E23170" w:rsidP="003D6034">
            <w:pPr>
              <w:jc w:val="both"/>
              <w:rPr>
                <w:rFonts w:ascii="Arial" w:hAnsi="Arial" w:cs="Arial"/>
                <w:color w:val="000000" w:themeColor="text1"/>
                <w:sz w:val="20"/>
                <w:szCs w:val="20"/>
              </w:rPr>
            </w:pPr>
            <w:proofErr w:type="spellStart"/>
            <w:r w:rsidRPr="00163220">
              <w:rPr>
                <w:rFonts w:ascii="Arial" w:hAnsi="Arial" w:cs="Arial"/>
                <w:sz w:val="20"/>
                <w:szCs w:val="20"/>
              </w:rPr>
              <w:t>Shimeji</w:t>
            </w:r>
            <w:proofErr w:type="spellEnd"/>
            <w:r w:rsidRPr="00163220">
              <w:rPr>
                <w:rFonts w:ascii="Arial" w:hAnsi="Arial" w:cs="Arial"/>
                <w:sz w:val="20"/>
                <w:szCs w:val="20"/>
              </w:rPr>
              <w:t xml:space="preserve"> mushroom (</w:t>
            </w:r>
            <w:proofErr w:type="spellStart"/>
            <w:r w:rsidRPr="00163220">
              <w:rPr>
                <w:rFonts w:ascii="Arial" w:hAnsi="Arial" w:cs="Arial"/>
                <w:sz w:val="20"/>
                <w:szCs w:val="20"/>
              </w:rPr>
              <w:t>Hypsizygus</w:t>
            </w:r>
            <w:proofErr w:type="spellEnd"/>
            <w:r w:rsidRPr="00163220">
              <w:rPr>
                <w:rFonts w:ascii="Arial" w:hAnsi="Arial" w:cs="Arial"/>
                <w:sz w:val="20"/>
                <w:szCs w:val="20"/>
              </w:rPr>
              <w:t xml:space="preserve"> </w:t>
            </w:r>
            <w:proofErr w:type="spellStart"/>
            <w:r w:rsidRPr="00163220">
              <w:rPr>
                <w:rFonts w:ascii="Arial" w:hAnsi="Arial" w:cs="Arial"/>
                <w:sz w:val="20"/>
                <w:szCs w:val="20"/>
              </w:rPr>
              <w:t>tessellatusor</w:t>
            </w:r>
            <w:proofErr w:type="spellEnd"/>
            <w:r w:rsidRPr="00163220">
              <w:rPr>
                <w:rFonts w:ascii="Arial" w:hAnsi="Arial" w:cs="Arial"/>
                <w:sz w:val="20"/>
                <w:szCs w:val="20"/>
              </w:rPr>
              <w:t xml:space="preserve"> </w:t>
            </w:r>
            <w:proofErr w:type="spellStart"/>
            <w:r w:rsidRPr="00163220">
              <w:rPr>
                <w:rFonts w:ascii="Arial" w:hAnsi="Arial" w:cs="Arial"/>
                <w:sz w:val="20"/>
                <w:szCs w:val="20"/>
              </w:rPr>
              <w:t>Hypsizygus</w:t>
            </w:r>
            <w:proofErr w:type="spellEnd"/>
            <w:r w:rsidRPr="00163220">
              <w:rPr>
                <w:rFonts w:ascii="Arial" w:hAnsi="Arial" w:cs="Arial"/>
                <w:sz w:val="20"/>
                <w:szCs w:val="20"/>
              </w:rPr>
              <w:t xml:space="preserve"> </w:t>
            </w:r>
            <w:proofErr w:type="spellStart"/>
            <w:r w:rsidRPr="00163220">
              <w:rPr>
                <w:rFonts w:ascii="Arial" w:hAnsi="Arial" w:cs="Arial"/>
                <w:sz w:val="20"/>
                <w:szCs w:val="20"/>
              </w:rPr>
              <w:t>marmoseus</w:t>
            </w:r>
            <w:proofErr w:type="spellEnd"/>
            <w:r w:rsidRPr="00163220">
              <w:rPr>
                <w:rFonts w:ascii="Arial" w:hAnsi="Arial" w:cs="Arial"/>
                <w:sz w:val="20"/>
                <w:szCs w:val="20"/>
              </w:rPr>
              <w:t>)</w:t>
            </w:r>
          </w:p>
        </w:tc>
        <w:tc>
          <w:tcPr>
            <w:tcW w:w="268" w:type="pct"/>
          </w:tcPr>
          <w:p w14:paraId="12AFF74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295" w:type="pct"/>
          </w:tcPr>
          <w:p w14:paraId="03ADBBA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66" w:type="pct"/>
          </w:tcPr>
          <w:p w14:paraId="3B04C83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0" w:type="pct"/>
          </w:tcPr>
          <w:p w14:paraId="4182AC71"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1" w:type="pct"/>
          </w:tcPr>
          <w:p w14:paraId="4D1E548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0" w:type="pct"/>
          </w:tcPr>
          <w:p w14:paraId="1F9E7579"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12.5-18.04</w:t>
            </w:r>
          </w:p>
        </w:tc>
        <w:tc>
          <w:tcPr>
            <w:tcW w:w="416" w:type="pct"/>
          </w:tcPr>
          <w:p w14:paraId="1D0D6B0A"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5-6.74</w:t>
            </w:r>
          </w:p>
        </w:tc>
        <w:tc>
          <w:tcPr>
            <w:tcW w:w="390" w:type="pct"/>
          </w:tcPr>
          <w:p w14:paraId="26D02E6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 87.87-98</w:t>
            </w:r>
          </w:p>
        </w:tc>
        <w:tc>
          <w:tcPr>
            <w:tcW w:w="513" w:type="pct"/>
          </w:tcPr>
          <w:p w14:paraId="1B921CF6"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33.87-43.37</w:t>
            </w:r>
          </w:p>
        </w:tc>
        <w:tc>
          <w:tcPr>
            <w:tcW w:w="879" w:type="pct"/>
          </w:tcPr>
          <w:p w14:paraId="4F6DCB87" w14:textId="77777777" w:rsidR="00E23170" w:rsidRPr="00163220" w:rsidRDefault="00E23170" w:rsidP="003D6034">
            <w:pPr>
              <w:jc w:val="both"/>
              <w:rPr>
                <w:rFonts w:ascii="Arial" w:hAnsi="Arial" w:cs="Arial"/>
                <w:color w:val="000000" w:themeColor="text1"/>
                <w:sz w:val="20"/>
                <w:szCs w:val="20"/>
              </w:rPr>
            </w:pPr>
            <w:proofErr w:type="spellStart"/>
            <w:r w:rsidRPr="00163220">
              <w:rPr>
                <w:rFonts w:ascii="Arial" w:hAnsi="Arial" w:cs="Arial"/>
                <w:color w:val="000000" w:themeColor="text1"/>
                <w:sz w:val="20"/>
                <w:szCs w:val="20"/>
              </w:rPr>
              <w:t>Ulziijargal</w:t>
            </w:r>
            <w:proofErr w:type="spellEnd"/>
            <w:r w:rsidRPr="00163220">
              <w:rPr>
                <w:rFonts w:ascii="Arial" w:hAnsi="Arial" w:cs="Arial"/>
                <w:color w:val="000000" w:themeColor="text1"/>
                <w:sz w:val="20"/>
                <w:szCs w:val="20"/>
              </w:rPr>
              <w:t xml:space="preserve"> et al., 2011; Chauhan et al.,2017.</w:t>
            </w:r>
          </w:p>
        </w:tc>
      </w:tr>
      <w:tr w:rsidR="00E23170" w:rsidRPr="00163220" w14:paraId="40DDF5CD" w14:textId="77777777" w:rsidTr="00843F34">
        <w:tc>
          <w:tcPr>
            <w:tcW w:w="700" w:type="pct"/>
          </w:tcPr>
          <w:p w14:paraId="427A5D0A"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 xml:space="preserve">Lobster mushroom </w:t>
            </w:r>
            <w:proofErr w:type="gramStart"/>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Hypomyces</w:t>
            </w:r>
            <w:proofErr w:type="spellEnd"/>
            <w:proofErr w:type="gramEnd"/>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lactifluorum</w:t>
            </w:r>
            <w:proofErr w:type="spellEnd"/>
            <w:r w:rsidRPr="00163220">
              <w:rPr>
                <w:rFonts w:ascii="Arial" w:hAnsi="Arial" w:cs="Arial"/>
                <w:color w:val="000000" w:themeColor="text1"/>
                <w:sz w:val="20"/>
                <w:szCs w:val="20"/>
              </w:rPr>
              <w:t xml:space="preserve"> ) </w:t>
            </w:r>
          </w:p>
        </w:tc>
        <w:tc>
          <w:tcPr>
            <w:tcW w:w="268" w:type="pct"/>
          </w:tcPr>
          <w:p w14:paraId="6B50138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295" w:type="pct"/>
          </w:tcPr>
          <w:p w14:paraId="7A0B475D"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66" w:type="pct"/>
          </w:tcPr>
          <w:p w14:paraId="1DBDA2B7"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0" w:type="pct"/>
          </w:tcPr>
          <w:p w14:paraId="0F17F790"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1" w:type="pct"/>
          </w:tcPr>
          <w:p w14:paraId="258101D1"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0" w:type="pct"/>
          </w:tcPr>
          <w:p w14:paraId="612F72BC"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416" w:type="pct"/>
          </w:tcPr>
          <w:p w14:paraId="74517EE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C0504D" w:themeColor="accent2"/>
                <w:sz w:val="20"/>
                <w:szCs w:val="20"/>
              </w:rPr>
              <w:t>-</w:t>
            </w:r>
          </w:p>
        </w:tc>
        <w:tc>
          <w:tcPr>
            <w:tcW w:w="390" w:type="pct"/>
          </w:tcPr>
          <w:p w14:paraId="757E06E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C0504D" w:themeColor="accent2"/>
                <w:sz w:val="20"/>
                <w:szCs w:val="20"/>
              </w:rPr>
              <w:t>-</w:t>
            </w:r>
          </w:p>
        </w:tc>
        <w:tc>
          <w:tcPr>
            <w:tcW w:w="513" w:type="pct"/>
          </w:tcPr>
          <w:p w14:paraId="7EDBEBE3"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C0504D" w:themeColor="accent2"/>
                <w:sz w:val="20"/>
                <w:szCs w:val="20"/>
              </w:rPr>
              <w:t>-</w:t>
            </w:r>
          </w:p>
        </w:tc>
        <w:tc>
          <w:tcPr>
            <w:tcW w:w="879" w:type="pct"/>
          </w:tcPr>
          <w:p w14:paraId="55F55C2C" w14:textId="77777777" w:rsidR="00E23170" w:rsidRPr="00163220" w:rsidRDefault="00E23170" w:rsidP="003D6034">
            <w:pPr>
              <w:jc w:val="both"/>
              <w:rPr>
                <w:rFonts w:ascii="Arial" w:hAnsi="Arial" w:cs="Arial"/>
                <w:color w:val="000000" w:themeColor="text1"/>
                <w:sz w:val="20"/>
                <w:szCs w:val="20"/>
              </w:rPr>
            </w:pPr>
          </w:p>
        </w:tc>
      </w:tr>
      <w:tr w:rsidR="00E23170" w:rsidRPr="00163220" w14:paraId="4DB2B0E3" w14:textId="77777777" w:rsidTr="00843F34">
        <w:tc>
          <w:tcPr>
            <w:tcW w:w="700" w:type="pct"/>
          </w:tcPr>
          <w:p w14:paraId="1E2B8FF1"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Enoki mushroom (</w:t>
            </w:r>
            <w:proofErr w:type="spellStart"/>
            <w:r w:rsidRPr="00163220">
              <w:rPr>
                <w:rFonts w:ascii="Arial" w:hAnsi="Arial" w:cs="Arial"/>
                <w:color w:val="000000" w:themeColor="text1"/>
                <w:sz w:val="20"/>
                <w:szCs w:val="20"/>
              </w:rPr>
              <w:t>Flammulina</w:t>
            </w:r>
            <w:proofErr w:type="spellEnd"/>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filiformis</w:t>
            </w:r>
            <w:proofErr w:type="spellEnd"/>
            <w:r w:rsidRPr="00163220">
              <w:rPr>
                <w:rFonts w:ascii="Arial" w:hAnsi="Arial" w:cs="Arial"/>
                <w:color w:val="000000" w:themeColor="text1"/>
                <w:sz w:val="20"/>
                <w:szCs w:val="20"/>
              </w:rPr>
              <w:t xml:space="preserve"> </w:t>
            </w:r>
            <w:proofErr w:type="gramStart"/>
            <w:r w:rsidRPr="00163220">
              <w:rPr>
                <w:rFonts w:ascii="Arial" w:hAnsi="Arial" w:cs="Arial"/>
                <w:color w:val="000000" w:themeColor="text1"/>
                <w:sz w:val="20"/>
                <w:szCs w:val="20"/>
              </w:rPr>
              <w:t xml:space="preserve">or  </w:t>
            </w:r>
            <w:proofErr w:type="spellStart"/>
            <w:r w:rsidRPr="00163220">
              <w:rPr>
                <w:rFonts w:ascii="Arial" w:hAnsi="Arial" w:cs="Arial"/>
                <w:color w:val="000000" w:themeColor="text1"/>
                <w:sz w:val="20"/>
                <w:szCs w:val="20"/>
              </w:rPr>
              <w:t>Flammulina</w:t>
            </w:r>
            <w:proofErr w:type="spellEnd"/>
            <w:proofErr w:type="gramEnd"/>
            <w:r w:rsidRPr="00163220">
              <w:rPr>
                <w:rFonts w:ascii="Arial" w:hAnsi="Arial" w:cs="Arial"/>
                <w:color w:val="000000" w:themeColor="text1"/>
                <w:sz w:val="20"/>
                <w:szCs w:val="20"/>
              </w:rPr>
              <w:t xml:space="preserve"> </w:t>
            </w:r>
            <w:proofErr w:type="spellStart"/>
            <w:r w:rsidRPr="00163220">
              <w:rPr>
                <w:rFonts w:ascii="Arial" w:hAnsi="Arial" w:cs="Arial"/>
                <w:color w:val="000000" w:themeColor="text1"/>
                <w:sz w:val="20"/>
                <w:szCs w:val="20"/>
              </w:rPr>
              <w:t>velutipes</w:t>
            </w:r>
            <w:proofErr w:type="spellEnd"/>
            <w:r w:rsidRPr="00163220">
              <w:rPr>
                <w:rFonts w:ascii="Arial" w:hAnsi="Arial" w:cs="Arial"/>
                <w:color w:val="000000" w:themeColor="text1"/>
                <w:sz w:val="20"/>
                <w:szCs w:val="20"/>
              </w:rPr>
              <w:t>)</w:t>
            </w:r>
          </w:p>
        </w:tc>
        <w:tc>
          <w:tcPr>
            <w:tcW w:w="268" w:type="pct"/>
          </w:tcPr>
          <w:p w14:paraId="083DDB8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295" w:type="pct"/>
          </w:tcPr>
          <w:p w14:paraId="481CA99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0.16-0.18</w:t>
            </w:r>
          </w:p>
        </w:tc>
        <w:tc>
          <w:tcPr>
            <w:tcW w:w="366" w:type="pct"/>
          </w:tcPr>
          <w:p w14:paraId="0EA3830B"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0" w:type="pct"/>
          </w:tcPr>
          <w:p w14:paraId="31E6E76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1.09-2.34</w:t>
            </w:r>
          </w:p>
        </w:tc>
        <w:tc>
          <w:tcPr>
            <w:tcW w:w="391" w:type="pct"/>
          </w:tcPr>
          <w:p w14:paraId="02485348"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w:t>
            </w:r>
          </w:p>
        </w:tc>
        <w:tc>
          <w:tcPr>
            <w:tcW w:w="390" w:type="pct"/>
          </w:tcPr>
          <w:p w14:paraId="2BAFA41C"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11.49-13.30</w:t>
            </w:r>
          </w:p>
        </w:tc>
        <w:tc>
          <w:tcPr>
            <w:tcW w:w="416" w:type="pct"/>
          </w:tcPr>
          <w:p w14:paraId="0C378D6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sz w:val="20"/>
                <w:szCs w:val="20"/>
              </w:rPr>
              <w:t>5.09-6.44</w:t>
            </w:r>
          </w:p>
        </w:tc>
        <w:tc>
          <w:tcPr>
            <w:tcW w:w="390" w:type="pct"/>
          </w:tcPr>
          <w:p w14:paraId="4A399BD6"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sz w:val="20"/>
                <w:szCs w:val="20"/>
              </w:rPr>
              <w:t>3.39-8.18</w:t>
            </w:r>
          </w:p>
        </w:tc>
        <w:tc>
          <w:tcPr>
            <w:tcW w:w="513" w:type="pct"/>
          </w:tcPr>
          <w:p w14:paraId="1F1C49A5"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sz w:val="20"/>
                <w:szCs w:val="20"/>
              </w:rPr>
              <w:t>127.58-156.73</w:t>
            </w:r>
          </w:p>
        </w:tc>
        <w:tc>
          <w:tcPr>
            <w:tcW w:w="879" w:type="pct"/>
          </w:tcPr>
          <w:p w14:paraId="1B41FDCF" w14:textId="77777777" w:rsidR="00E23170" w:rsidRPr="00163220" w:rsidRDefault="00E23170" w:rsidP="003D6034">
            <w:pPr>
              <w:jc w:val="both"/>
              <w:rPr>
                <w:rFonts w:ascii="Arial" w:hAnsi="Arial" w:cs="Arial"/>
                <w:color w:val="000000" w:themeColor="text1"/>
                <w:sz w:val="20"/>
                <w:szCs w:val="20"/>
              </w:rPr>
            </w:pPr>
            <w:r w:rsidRPr="00163220">
              <w:rPr>
                <w:rFonts w:ascii="Arial" w:hAnsi="Arial" w:cs="Arial"/>
                <w:color w:val="000000" w:themeColor="text1"/>
                <w:sz w:val="20"/>
                <w:szCs w:val="20"/>
              </w:rPr>
              <w:t>Espejel-Sánchez et al.,2021.</w:t>
            </w:r>
          </w:p>
        </w:tc>
      </w:tr>
    </w:tbl>
    <w:p w14:paraId="5B38C144" w14:textId="77777777" w:rsidR="00F903D8" w:rsidRDefault="00F903D8" w:rsidP="00F903D8">
      <w:pPr>
        <w:spacing w:line="240" w:lineRule="auto"/>
        <w:jc w:val="both"/>
        <w:rPr>
          <w:rFonts w:ascii="Times New Roman" w:hAnsi="Times New Roman" w:cs="Times New Roman"/>
          <w:b/>
          <w:sz w:val="24"/>
          <w:szCs w:val="24"/>
        </w:rPr>
      </w:pPr>
    </w:p>
    <w:p w14:paraId="2B5B2E83" w14:textId="77777777" w:rsidR="004A40DE" w:rsidRPr="00F903D8" w:rsidRDefault="00F903D8" w:rsidP="00F903D8">
      <w:pPr>
        <w:rPr>
          <w:rFonts w:ascii="Arial" w:hAnsi="Arial" w:cs="Arial"/>
          <w:b/>
          <w:bCs/>
        </w:rPr>
      </w:pPr>
      <w:r>
        <w:rPr>
          <w:rFonts w:ascii="Arial" w:hAnsi="Arial" w:cs="Arial"/>
          <w:b/>
          <w:bCs/>
        </w:rPr>
        <w:lastRenderedPageBreak/>
        <w:t xml:space="preserve">4. </w:t>
      </w:r>
      <w:r w:rsidR="004734E1" w:rsidRPr="00F903D8">
        <w:rPr>
          <w:rFonts w:ascii="Arial" w:hAnsi="Arial" w:cs="Arial"/>
          <w:b/>
          <w:bCs/>
        </w:rPr>
        <w:t>Phar</w:t>
      </w:r>
      <w:r w:rsidR="006060E6" w:rsidRPr="00F903D8">
        <w:rPr>
          <w:rFonts w:ascii="Arial" w:hAnsi="Arial" w:cs="Arial"/>
          <w:b/>
          <w:bCs/>
        </w:rPr>
        <w:t xml:space="preserve">macological </w:t>
      </w:r>
      <w:r w:rsidR="008253C9" w:rsidRPr="00F903D8">
        <w:rPr>
          <w:rFonts w:ascii="Arial" w:hAnsi="Arial" w:cs="Arial"/>
          <w:b/>
          <w:bCs/>
        </w:rPr>
        <w:t>and health benefits</w:t>
      </w:r>
      <w:r w:rsidR="006060E6" w:rsidRPr="00F903D8">
        <w:rPr>
          <w:rFonts w:ascii="Arial" w:hAnsi="Arial" w:cs="Arial"/>
          <w:b/>
          <w:bCs/>
        </w:rPr>
        <w:t xml:space="preserve"> of mushrooms:</w:t>
      </w:r>
    </w:p>
    <w:p w14:paraId="64142524" w14:textId="77777777" w:rsidR="004A40DE" w:rsidRPr="00F903D8" w:rsidRDefault="00F903D8" w:rsidP="00F903D8">
      <w:pPr>
        <w:rPr>
          <w:rFonts w:ascii="Arial" w:hAnsi="Arial" w:cs="Arial"/>
          <w:b/>
          <w:bCs/>
        </w:rPr>
      </w:pPr>
      <w:r>
        <w:rPr>
          <w:rFonts w:ascii="Arial" w:hAnsi="Arial" w:cs="Arial"/>
          <w:b/>
          <w:bCs/>
        </w:rPr>
        <w:t xml:space="preserve">4.1 </w:t>
      </w:r>
      <w:r w:rsidR="00F54F3E" w:rsidRPr="00F903D8">
        <w:rPr>
          <w:rFonts w:ascii="Arial" w:hAnsi="Arial" w:cs="Arial"/>
          <w:b/>
          <w:bCs/>
        </w:rPr>
        <w:t>Anticancer properties of mushrooms:</w:t>
      </w:r>
    </w:p>
    <w:p w14:paraId="73E1AFD7" w14:textId="77777777" w:rsidR="004A40DE" w:rsidRPr="00F903D8" w:rsidRDefault="00F26D09" w:rsidP="00F903D8">
      <w:pPr>
        <w:spacing w:line="240" w:lineRule="auto"/>
        <w:jc w:val="both"/>
        <w:rPr>
          <w:rFonts w:ascii="Arial" w:hAnsi="Arial" w:cs="Arial"/>
          <w:sz w:val="20"/>
          <w:szCs w:val="20"/>
        </w:rPr>
      </w:pPr>
      <w:r w:rsidRPr="00F903D8">
        <w:rPr>
          <w:rFonts w:ascii="Arial" w:hAnsi="Arial" w:cs="Arial"/>
          <w:sz w:val="20"/>
          <w:szCs w:val="20"/>
        </w:rPr>
        <w:t>The bioactive metabolites play an important role in anticancer properties of mushroom</w:t>
      </w:r>
      <w:r w:rsidR="00CB265F" w:rsidRPr="00F903D8">
        <w:rPr>
          <w:rFonts w:ascii="Arial" w:hAnsi="Arial" w:cs="Arial"/>
          <w:sz w:val="20"/>
          <w:szCs w:val="20"/>
        </w:rPr>
        <w:t>s</w:t>
      </w:r>
      <w:r w:rsidRPr="00F903D8">
        <w:rPr>
          <w:rFonts w:ascii="Arial" w:hAnsi="Arial" w:cs="Arial"/>
          <w:sz w:val="20"/>
          <w:szCs w:val="20"/>
        </w:rPr>
        <w:t>. One of the mushroom</w:t>
      </w:r>
      <w:r w:rsidR="006C1E18" w:rsidRPr="00F903D8">
        <w:rPr>
          <w:rFonts w:ascii="Arial" w:hAnsi="Arial" w:cs="Arial"/>
          <w:sz w:val="20"/>
          <w:szCs w:val="20"/>
        </w:rPr>
        <w:t>s</w:t>
      </w:r>
      <w:r w:rsidRPr="00F903D8">
        <w:rPr>
          <w:rFonts w:ascii="Arial" w:hAnsi="Arial" w:cs="Arial"/>
          <w:sz w:val="20"/>
          <w:szCs w:val="20"/>
        </w:rPr>
        <w:t xml:space="preserve"> named tiger milk mushroom</w:t>
      </w:r>
      <w:r w:rsidR="006C1E18" w:rsidRPr="00F903D8">
        <w:rPr>
          <w:rFonts w:ascii="Arial" w:hAnsi="Arial" w:cs="Arial"/>
          <w:sz w:val="20"/>
          <w:szCs w:val="20"/>
        </w:rPr>
        <w:t>s</w:t>
      </w:r>
      <w:r w:rsidR="005804D0" w:rsidRPr="00F903D8">
        <w:rPr>
          <w:rFonts w:ascii="Arial" w:hAnsi="Arial" w:cs="Arial"/>
          <w:sz w:val="20"/>
          <w:szCs w:val="20"/>
        </w:rPr>
        <w:t xml:space="preserve"> con</w:t>
      </w:r>
      <w:r w:rsidR="00433D67" w:rsidRPr="00F903D8">
        <w:rPr>
          <w:rFonts w:ascii="Arial" w:hAnsi="Arial" w:cs="Arial"/>
          <w:sz w:val="20"/>
          <w:szCs w:val="20"/>
        </w:rPr>
        <w:t xml:space="preserve">tain high level of beta-glucans </w:t>
      </w:r>
      <w:r w:rsidR="005804D0" w:rsidRPr="00F903D8">
        <w:rPr>
          <w:rFonts w:ascii="Arial" w:hAnsi="Arial" w:cs="Arial"/>
          <w:sz w:val="20"/>
          <w:szCs w:val="20"/>
        </w:rPr>
        <w:t>whi</w:t>
      </w:r>
      <w:r w:rsidR="00686C23" w:rsidRPr="00F903D8">
        <w:rPr>
          <w:rFonts w:ascii="Arial" w:hAnsi="Arial" w:cs="Arial"/>
          <w:sz w:val="20"/>
          <w:szCs w:val="20"/>
        </w:rPr>
        <w:t>ch play an important function in</w:t>
      </w:r>
      <w:r w:rsidR="005804D0" w:rsidRPr="00F903D8">
        <w:rPr>
          <w:rFonts w:ascii="Arial" w:hAnsi="Arial" w:cs="Arial"/>
          <w:sz w:val="20"/>
          <w:szCs w:val="20"/>
        </w:rPr>
        <w:t xml:space="preserve"> boosting</w:t>
      </w:r>
      <w:r w:rsidR="006C1E18" w:rsidRPr="00F903D8">
        <w:rPr>
          <w:rFonts w:ascii="Arial" w:hAnsi="Arial" w:cs="Arial"/>
          <w:sz w:val="20"/>
          <w:szCs w:val="20"/>
        </w:rPr>
        <w:t xml:space="preserve"> the</w:t>
      </w:r>
      <w:r w:rsidR="005804D0" w:rsidRPr="00F903D8">
        <w:rPr>
          <w:rFonts w:ascii="Arial" w:hAnsi="Arial" w:cs="Arial"/>
          <w:sz w:val="20"/>
          <w:szCs w:val="20"/>
        </w:rPr>
        <w:t xml:space="preserve"> immune system of the body and </w:t>
      </w:r>
      <w:r w:rsidR="004A40DE" w:rsidRPr="00F903D8">
        <w:rPr>
          <w:rFonts w:ascii="Arial" w:hAnsi="Arial" w:cs="Arial"/>
          <w:sz w:val="20"/>
          <w:szCs w:val="20"/>
        </w:rPr>
        <w:t>it also</w:t>
      </w:r>
      <w:r w:rsidR="005804D0" w:rsidRPr="00F903D8">
        <w:rPr>
          <w:rFonts w:ascii="Arial" w:hAnsi="Arial" w:cs="Arial"/>
          <w:sz w:val="20"/>
          <w:szCs w:val="20"/>
        </w:rPr>
        <w:t xml:space="preserve"> prevents the cancer f</w:t>
      </w:r>
      <w:r w:rsidR="0028396F" w:rsidRPr="00F903D8">
        <w:rPr>
          <w:rFonts w:ascii="Arial" w:hAnsi="Arial" w:cs="Arial"/>
          <w:sz w:val="20"/>
          <w:szCs w:val="20"/>
        </w:rPr>
        <w:t>orming cell and their spreading</w:t>
      </w:r>
      <w:r w:rsidR="00C20F84" w:rsidRPr="00F903D8">
        <w:rPr>
          <w:rFonts w:ascii="Arial" w:hAnsi="Arial" w:cs="Arial"/>
          <w:b/>
          <w:sz w:val="20"/>
          <w:szCs w:val="20"/>
        </w:rPr>
        <w:t>.</w:t>
      </w:r>
      <w:r w:rsidR="00966CD3" w:rsidRPr="00F903D8">
        <w:rPr>
          <w:rFonts w:ascii="Arial" w:hAnsi="Arial" w:cs="Arial"/>
          <w:sz w:val="20"/>
          <w:szCs w:val="20"/>
        </w:rPr>
        <w:t xml:space="preserve"> M</w:t>
      </w:r>
      <w:r w:rsidR="00AE1F97" w:rsidRPr="00F903D8">
        <w:rPr>
          <w:rFonts w:ascii="Arial" w:hAnsi="Arial" w:cs="Arial"/>
          <w:sz w:val="20"/>
          <w:szCs w:val="20"/>
        </w:rPr>
        <w:t>ushroom</w:t>
      </w:r>
      <w:r w:rsidR="00CB265F" w:rsidRPr="00F903D8">
        <w:rPr>
          <w:rFonts w:ascii="Arial" w:hAnsi="Arial" w:cs="Arial"/>
          <w:sz w:val="20"/>
          <w:szCs w:val="20"/>
        </w:rPr>
        <w:t>s</w:t>
      </w:r>
      <w:r w:rsidR="00D11E4D" w:rsidRPr="00F903D8">
        <w:rPr>
          <w:rFonts w:ascii="Arial" w:hAnsi="Arial" w:cs="Arial"/>
          <w:sz w:val="20"/>
          <w:szCs w:val="20"/>
        </w:rPr>
        <w:t xml:space="preserve"> contain different bioactive compounds such as </w:t>
      </w:r>
      <w:r w:rsidR="00816AD3" w:rsidRPr="00F903D8">
        <w:rPr>
          <w:rFonts w:ascii="Arial" w:hAnsi="Arial" w:cs="Arial"/>
          <w:sz w:val="20"/>
          <w:szCs w:val="20"/>
        </w:rPr>
        <w:t>polysaccharides, polysaccharide</w:t>
      </w:r>
      <w:r w:rsidR="00AE1F97" w:rsidRPr="00F903D8">
        <w:rPr>
          <w:rFonts w:ascii="Arial" w:hAnsi="Arial" w:cs="Arial"/>
          <w:sz w:val="20"/>
          <w:szCs w:val="20"/>
        </w:rPr>
        <w:t>-protein edifices, and β-glucan, which exhibit mitigating, cancer prevention agent, hostile to proliferative and immuno-adjusting impacts</w:t>
      </w:r>
      <w:r w:rsidR="009D5EE8" w:rsidRPr="00F903D8">
        <w:rPr>
          <w:rFonts w:ascii="Arial" w:hAnsi="Arial" w:cs="Arial"/>
          <w:sz w:val="20"/>
          <w:szCs w:val="20"/>
        </w:rPr>
        <w:t>.</w:t>
      </w:r>
      <w:r w:rsidR="005B5BDE" w:rsidRPr="00F903D8">
        <w:rPr>
          <w:rFonts w:ascii="Arial" w:hAnsi="Arial" w:cs="Arial"/>
          <w:sz w:val="20"/>
          <w:szCs w:val="20"/>
        </w:rPr>
        <w:t xml:space="preserve"> In</w:t>
      </w:r>
      <w:r w:rsidR="00196F9B" w:rsidRPr="00F903D8">
        <w:rPr>
          <w:rFonts w:ascii="Arial" w:hAnsi="Arial" w:cs="Arial"/>
          <w:sz w:val="20"/>
          <w:szCs w:val="20"/>
        </w:rPr>
        <w:t xml:space="preserve"> ancient times the </w:t>
      </w:r>
      <w:r w:rsidR="003F0958" w:rsidRPr="00F903D8">
        <w:rPr>
          <w:rFonts w:ascii="Arial" w:hAnsi="Arial" w:cs="Arial"/>
          <w:sz w:val="20"/>
          <w:szCs w:val="20"/>
        </w:rPr>
        <w:t xml:space="preserve">powder of </w:t>
      </w:r>
      <w:proofErr w:type="spellStart"/>
      <w:r w:rsidR="003F0958" w:rsidRPr="00F903D8">
        <w:rPr>
          <w:rFonts w:ascii="Arial" w:hAnsi="Arial" w:cs="Arial"/>
          <w:sz w:val="20"/>
          <w:szCs w:val="20"/>
        </w:rPr>
        <w:t>reishi</w:t>
      </w:r>
      <w:proofErr w:type="spellEnd"/>
      <w:r w:rsidR="003F0958" w:rsidRPr="00F903D8">
        <w:rPr>
          <w:rFonts w:ascii="Arial" w:hAnsi="Arial" w:cs="Arial"/>
          <w:sz w:val="20"/>
          <w:szCs w:val="20"/>
        </w:rPr>
        <w:t xml:space="preserve"> mushroom has</w:t>
      </w:r>
      <w:r w:rsidR="00196F9B" w:rsidRPr="00F903D8">
        <w:rPr>
          <w:rFonts w:ascii="Arial" w:hAnsi="Arial" w:cs="Arial"/>
          <w:sz w:val="20"/>
          <w:szCs w:val="20"/>
        </w:rPr>
        <w:t xml:space="preserve"> been utilized to cure cancer</w:t>
      </w:r>
      <w:r w:rsidR="007A3FFD" w:rsidRPr="00F903D8">
        <w:rPr>
          <w:rFonts w:ascii="Arial" w:hAnsi="Arial" w:cs="Arial"/>
          <w:sz w:val="20"/>
          <w:szCs w:val="20"/>
        </w:rPr>
        <w:t xml:space="preserve"> in China</w:t>
      </w:r>
      <w:r w:rsidR="00196F9B" w:rsidRPr="00F903D8">
        <w:rPr>
          <w:rFonts w:ascii="Arial" w:hAnsi="Arial" w:cs="Arial"/>
          <w:sz w:val="20"/>
          <w:szCs w:val="20"/>
        </w:rPr>
        <w:t>. It was used for performing c</w:t>
      </w:r>
      <w:r w:rsidR="00803DC6" w:rsidRPr="00F903D8">
        <w:rPr>
          <w:rFonts w:ascii="Arial" w:hAnsi="Arial" w:cs="Arial"/>
          <w:sz w:val="20"/>
          <w:szCs w:val="20"/>
        </w:rPr>
        <w:t xml:space="preserve">hemotherapy in cancer patients and they were found to be beneficial to </w:t>
      </w:r>
      <w:r w:rsidR="00433601" w:rsidRPr="00F903D8">
        <w:rPr>
          <w:rFonts w:ascii="Arial" w:hAnsi="Arial" w:cs="Arial"/>
          <w:sz w:val="20"/>
          <w:szCs w:val="20"/>
        </w:rPr>
        <w:t xml:space="preserve">decrease </w:t>
      </w:r>
      <w:proofErr w:type="spellStart"/>
      <w:r w:rsidR="00433601" w:rsidRPr="00F903D8">
        <w:rPr>
          <w:rFonts w:ascii="Arial" w:hAnsi="Arial" w:cs="Arial"/>
          <w:sz w:val="20"/>
          <w:szCs w:val="20"/>
        </w:rPr>
        <w:t>tumor</w:t>
      </w:r>
      <w:proofErr w:type="spellEnd"/>
      <w:r w:rsidR="00433601" w:rsidRPr="00F903D8">
        <w:rPr>
          <w:rFonts w:ascii="Arial" w:hAnsi="Arial" w:cs="Arial"/>
          <w:sz w:val="20"/>
          <w:szCs w:val="20"/>
        </w:rPr>
        <w:t xml:space="preserve"> and malignant</w:t>
      </w:r>
      <w:r w:rsidR="00343FC6" w:rsidRPr="00F903D8">
        <w:rPr>
          <w:rFonts w:ascii="Arial" w:hAnsi="Arial" w:cs="Arial"/>
          <w:sz w:val="20"/>
          <w:szCs w:val="20"/>
        </w:rPr>
        <w:t xml:space="preserve"> cell growth in patients with breast and prostate cancers.</w:t>
      </w:r>
    </w:p>
    <w:p w14:paraId="3423BC2C" w14:textId="77777777" w:rsidR="00F903D8" w:rsidRDefault="0009269B" w:rsidP="00F903D8">
      <w:pPr>
        <w:spacing w:line="240" w:lineRule="auto"/>
        <w:jc w:val="both"/>
        <w:rPr>
          <w:rFonts w:ascii="Arial" w:hAnsi="Arial" w:cs="Arial"/>
          <w:b/>
          <w:sz w:val="20"/>
          <w:szCs w:val="20"/>
        </w:rPr>
      </w:pPr>
      <w:r w:rsidRPr="00F903D8">
        <w:rPr>
          <w:rFonts w:ascii="Arial" w:hAnsi="Arial" w:cs="Arial"/>
          <w:sz w:val="20"/>
          <w:szCs w:val="20"/>
        </w:rPr>
        <w:t xml:space="preserve">Various </w:t>
      </w:r>
      <w:r w:rsidR="00071D44" w:rsidRPr="00F903D8">
        <w:rPr>
          <w:rFonts w:ascii="Arial" w:hAnsi="Arial" w:cs="Arial"/>
          <w:sz w:val="20"/>
          <w:szCs w:val="20"/>
        </w:rPr>
        <w:t>RCT</w:t>
      </w:r>
      <w:r w:rsidRPr="00F903D8">
        <w:rPr>
          <w:rFonts w:ascii="Arial" w:hAnsi="Arial" w:cs="Arial"/>
          <w:sz w:val="20"/>
          <w:szCs w:val="20"/>
        </w:rPr>
        <w:t xml:space="preserve"> investigations </w:t>
      </w:r>
      <w:r w:rsidR="00071D44" w:rsidRPr="00F903D8">
        <w:rPr>
          <w:rFonts w:ascii="Arial" w:hAnsi="Arial" w:cs="Arial"/>
          <w:sz w:val="20"/>
          <w:szCs w:val="20"/>
        </w:rPr>
        <w:t xml:space="preserve">uncovered the role of polysaccharide </w:t>
      </w:r>
      <w:r w:rsidR="00BA4198" w:rsidRPr="00F903D8">
        <w:rPr>
          <w:rFonts w:ascii="Arial" w:hAnsi="Arial" w:cs="Arial"/>
          <w:sz w:val="20"/>
          <w:szCs w:val="20"/>
        </w:rPr>
        <w:t>K (PSK) from</w:t>
      </w:r>
      <w:r w:rsidR="00071D44" w:rsidRPr="00F903D8">
        <w:rPr>
          <w:rFonts w:ascii="Arial" w:hAnsi="Arial" w:cs="Arial"/>
          <w:sz w:val="20"/>
          <w:szCs w:val="20"/>
        </w:rPr>
        <w:t xml:space="preserve"> mushrooms to standard chemotherapy expanded the endurance of patients after healing gastric malignancy resection over chemotherapy alone.</w:t>
      </w:r>
      <w:r w:rsidR="00F6493E" w:rsidRPr="00F903D8">
        <w:rPr>
          <w:rFonts w:ascii="Arial" w:hAnsi="Arial" w:cs="Arial"/>
          <w:sz w:val="20"/>
          <w:szCs w:val="20"/>
        </w:rPr>
        <w:t xml:space="preserve"> </w:t>
      </w:r>
      <w:r w:rsidR="00090EFF" w:rsidRPr="00F903D8">
        <w:rPr>
          <w:rFonts w:ascii="Arial" w:hAnsi="Arial" w:cs="Arial"/>
          <w:sz w:val="20"/>
          <w:szCs w:val="20"/>
        </w:rPr>
        <w:t>This confirms the capac</w:t>
      </w:r>
      <w:r w:rsidR="00D9720A" w:rsidRPr="00F903D8">
        <w:rPr>
          <w:rFonts w:ascii="Arial" w:hAnsi="Arial" w:cs="Arial"/>
          <w:sz w:val="20"/>
          <w:szCs w:val="20"/>
        </w:rPr>
        <w:t>ity of polysaccharides to trigger</w:t>
      </w:r>
      <w:r w:rsidR="00090EFF" w:rsidRPr="00F903D8">
        <w:rPr>
          <w:rFonts w:ascii="Arial" w:hAnsi="Arial" w:cs="Arial"/>
          <w:sz w:val="20"/>
          <w:szCs w:val="20"/>
        </w:rPr>
        <w:t xml:space="preserve"> apoptosis and </w:t>
      </w:r>
      <w:r w:rsidR="00601B0E" w:rsidRPr="00F903D8">
        <w:rPr>
          <w:rFonts w:ascii="Arial" w:hAnsi="Arial" w:cs="Arial"/>
          <w:sz w:val="20"/>
          <w:szCs w:val="20"/>
        </w:rPr>
        <w:t>induce various type of cell death facilitated by</w:t>
      </w:r>
      <w:r w:rsidR="00090EFF" w:rsidRPr="00F903D8">
        <w:rPr>
          <w:rFonts w:ascii="Arial" w:hAnsi="Arial" w:cs="Arial"/>
          <w:sz w:val="20"/>
          <w:szCs w:val="20"/>
        </w:rPr>
        <w:t xml:space="preserve"> immunological components present in the mushrooms</w:t>
      </w:r>
      <w:r w:rsidR="00BC7E4C" w:rsidRPr="00F903D8">
        <w:rPr>
          <w:rFonts w:ascii="Arial" w:hAnsi="Arial" w:cs="Arial"/>
          <w:sz w:val="20"/>
          <w:szCs w:val="20"/>
        </w:rPr>
        <w:t>.</w:t>
      </w:r>
      <w:r w:rsidR="002921F6" w:rsidRPr="00F903D8">
        <w:rPr>
          <w:rFonts w:ascii="Arial" w:hAnsi="Arial" w:cs="Arial"/>
          <w:sz w:val="20"/>
          <w:szCs w:val="20"/>
        </w:rPr>
        <w:t xml:space="preserve"> The cancer preventing action of mushrooms can be correlated to the phenolic components such as flavones, fl</w:t>
      </w:r>
      <w:r w:rsidR="00F0710A" w:rsidRPr="00F903D8">
        <w:rPr>
          <w:rFonts w:ascii="Arial" w:hAnsi="Arial" w:cs="Arial"/>
          <w:sz w:val="20"/>
          <w:szCs w:val="20"/>
        </w:rPr>
        <w:t>avonoids etc. of mushrooms that</w:t>
      </w:r>
      <w:r w:rsidR="002921F6" w:rsidRPr="00F903D8">
        <w:rPr>
          <w:rFonts w:ascii="Arial" w:hAnsi="Arial" w:cs="Arial"/>
          <w:sz w:val="20"/>
          <w:szCs w:val="20"/>
        </w:rPr>
        <w:t xml:space="preserve"> have anti-cancer potential.</w:t>
      </w:r>
      <w:r w:rsidR="003650EE" w:rsidRPr="00F903D8">
        <w:rPr>
          <w:rFonts w:ascii="Arial" w:hAnsi="Arial" w:cs="Arial"/>
          <w:sz w:val="20"/>
          <w:szCs w:val="20"/>
        </w:rPr>
        <w:t xml:space="preserve"> Other bioactive compounds like resveratrol and POMP2 (Pleurotus ostreatus mycelium polysaccharides 2 </w:t>
      </w:r>
      <w:proofErr w:type="gramStart"/>
      <w:r w:rsidR="003650EE" w:rsidRPr="00F903D8">
        <w:rPr>
          <w:rFonts w:ascii="Arial" w:hAnsi="Arial" w:cs="Arial"/>
          <w:sz w:val="20"/>
          <w:szCs w:val="20"/>
        </w:rPr>
        <w:t>present</w:t>
      </w:r>
      <w:proofErr w:type="gramEnd"/>
      <w:r w:rsidR="003650EE" w:rsidRPr="00F903D8">
        <w:rPr>
          <w:rFonts w:ascii="Arial" w:hAnsi="Arial" w:cs="Arial"/>
          <w:sz w:val="20"/>
          <w:szCs w:val="20"/>
        </w:rPr>
        <w:t xml:space="preserve"> in </w:t>
      </w:r>
      <w:proofErr w:type="spellStart"/>
      <w:r w:rsidR="003650EE" w:rsidRPr="00F903D8">
        <w:rPr>
          <w:rFonts w:ascii="Arial" w:hAnsi="Arial" w:cs="Arial"/>
          <w:sz w:val="20"/>
          <w:szCs w:val="20"/>
        </w:rPr>
        <w:t>Oyester</w:t>
      </w:r>
      <w:proofErr w:type="spellEnd"/>
      <w:r w:rsidR="003650EE" w:rsidRPr="00F903D8">
        <w:rPr>
          <w:rFonts w:ascii="Arial" w:hAnsi="Arial" w:cs="Arial"/>
          <w:sz w:val="20"/>
          <w:szCs w:val="20"/>
        </w:rPr>
        <w:t xml:space="preserve"> mushrooms have anticancer activity which can be used by </w:t>
      </w:r>
      <w:proofErr w:type="spellStart"/>
      <w:r w:rsidR="003650EE" w:rsidRPr="00F903D8">
        <w:rPr>
          <w:rFonts w:ascii="Arial" w:hAnsi="Arial" w:cs="Arial"/>
          <w:sz w:val="20"/>
          <w:szCs w:val="20"/>
        </w:rPr>
        <w:t>neutraceutical</w:t>
      </w:r>
      <w:proofErr w:type="spellEnd"/>
      <w:r w:rsidR="003650EE" w:rsidRPr="00F903D8">
        <w:rPr>
          <w:rFonts w:ascii="Arial" w:hAnsi="Arial" w:cs="Arial"/>
          <w:sz w:val="20"/>
          <w:szCs w:val="20"/>
        </w:rPr>
        <w:t xml:space="preserve"> industries </w:t>
      </w:r>
      <w:r w:rsidR="0069674B" w:rsidRPr="00F903D8">
        <w:rPr>
          <w:rFonts w:ascii="Arial" w:hAnsi="Arial" w:cs="Arial"/>
          <w:bCs/>
          <w:sz w:val="20"/>
          <w:szCs w:val="20"/>
        </w:rPr>
        <w:t>(</w:t>
      </w:r>
      <w:proofErr w:type="spellStart"/>
      <w:r w:rsidR="00F7607C" w:rsidRPr="00F903D8">
        <w:rPr>
          <w:rFonts w:ascii="Arial" w:hAnsi="Arial" w:cs="Arial"/>
          <w:bCs/>
          <w:sz w:val="20"/>
          <w:szCs w:val="20"/>
        </w:rPr>
        <w:t>Dipan</w:t>
      </w:r>
      <w:proofErr w:type="spellEnd"/>
      <w:r w:rsidR="00F7607C" w:rsidRPr="00F903D8">
        <w:rPr>
          <w:rFonts w:ascii="Arial" w:hAnsi="Arial" w:cs="Arial"/>
          <w:bCs/>
          <w:sz w:val="20"/>
          <w:szCs w:val="20"/>
        </w:rPr>
        <w:t xml:space="preserve"> et al., 2018; Saat et al., 2019; Ahmad et al., 2023</w:t>
      </w:r>
      <w:r w:rsidR="0069674B" w:rsidRPr="00F903D8">
        <w:rPr>
          <w:rFonts w:ascii="Arial" w:hAnsi="Arial" w:cs="Arial"/>
          <w:bCs/>
          <w:sz w:val="20"/>
          <w:szCs w:val="20"/>
        </w:rPr>
        <w:t>)</w:t>
      </w:r>
      <w:r w:rsidR="00F7607C" w:rsidRPr="00F903D8">
        <w:rPr>
          <w:rFonts w:ascii="Arial" w:hAnsi="Arial" w:cs="Arial"/>
          <w:bCs/>
          <w:sz w:val="20"/>
          <w:szCs w:val="20"/>
        </w:rPr>
        <w:t>.</w:t>
      </w:r>
    </w:p>
    <w:p w14:paraId="59F6C192" w14:textId="77777777" w:rsidR="004A40DE" w:rsidRPr="00F903D8" w:rsidRDefault="00F903D8" w:rsidP="00F903D8">
      <w:pPr>
        <w:spacing w:line="240" w:lineRule="auto"/>
        <w:jc w:val="both"/>
        <w:rPr>
          <w:rFonts w:ascii="Arial" w:hAnsi="Arial" w:cs="Arial"/>
          <w:b/>
          <w:sz w:val="18"/>
          <w:szCs w:val="18"/>
        </w:rPr>
      </w:pPr>
      <w:r>
        <w:rPr>
          <w:rFonts w:ascii="Arial" w:hAnsi="Arial" w:cs="Arial"/>
          <w:b/>
        </w:rPr>
        <w:t xml:space="preserve">4.2 </w:t>
      </w:r>
      <w:r w:rsidR="00BE09A5" w:rsidRPr="00F903D8">
        <w:rPr>
          <w:rFonts w:ascii="Arial" w:hAnsi="Arial" w:cs="Arial"/>
          <w:b/>
        </w:rPr>
        <w:t>Anti</w:t>
      </w:r>
      <w:r w:rsidR="002B41FA" w:rsidRPr="00F903D8">
        <w:rPr>
          <w:rFonts w:ascii="Arial" w:hAnsi="Arial" w:cs="Arial"/>
          <w:b/>
        </w:rPr>
        <w:t xml:space="preserve">oxidant </w:t>
      </w:r>
      <w:r w:rsidR="001F1A78" w:rsidRPr="00F903D8">
        <w:rPr>
          <w:rFonts w:ascii="Arial" w:hAnsi="Arial" w:cs="Arial"/>
          <w:b/>
        </w:rPr>
        <w:t>P</w:t>
      </w:r>
      <w:r w:rsidR="002B41FA" w:rsidRPr="00F903D8">
        <w:rPr>
          <w:rFonts w:ascii="Arial" w:hAnsi="Arial" w:cs="Arial"/>
          <w:b/>
        </w:rPr>
        <w:t>roperties</w:t>
      </w:r>
    </w:p>
    <w:p w14:paraId="6A6CD2DB" w14:textId="77777777" w:rsidR="001F1A78" w:rsidRPr="00F903D8" w:rsidRDefault="00751E46" w:rsidP="00F903D8">
      <w:pPr>
        <w:spacing w:line="240" w:lineRule="auto"/>
        <w:jc w:val="both"/>
        <w:rPr>
          <w:rFonts w:ascii="Arial" w:hAnsi="Arial" w:cs="Arial"/>
          <w:bCs/>
          <w:sz w:val="20"/>
          <w:szCs w:val="20"/>
        </w:rPr>
      </w:pPr>
      <w:r w:rsidRPr="00F903D8">
        <w:rPr>
          <w:rFonts w:ascii="Arial" w:hAnsi="Arial" w:cs="Arial"/>
          <w:sz w:val="20"/>
          <w:szCs w:val="20"/>
        </w:rPr>
        <w:t>Oxidation of</w:t>
      </w:r>
      <w:r w:rsidR="00155836" w:rsidRPr="00F903D8">
        <w:rPr>
          <w:rFonts w:ascii="Arial" w:hAnsi="Arial" w:cs="Arial"/>
          <w:sz w:val="20"/>
          <w:szCs w:val="20"/>
        </w:rPr>
        <w:t xml:space="preserve"> a</w:t>
      </w:r>
      <w:r w:rsidRPr="00F903D8">
        <w:rPr>
          <w:rFonts w:ascii="Arial" w:hAnsi="Arial" w:cs="Arial"/>
          <w:sz w:val="20"/>
          <w:szCs w:val="20"/>
        </w:rPr>
        <w:t>ny</w:t>
      </w:r>
      <w:r w:rsidR="001D531F" w:rsidRPr="00F903D8">
        <w:rPr>
          <w:rFonts w:ascii="Arial" w:hAnsi="Arial" w:cs="Arial"/>
          <w:sz w:val="20"/>
          <w:szCs w:val="20"/>
        </w:rPr>
        <w:t xml:space="preserve"> compound in the human cells results in formations of</w:t>
      </w:r>
      <w:r w:rsidR="00155836" w:rsidRPr="00F903D8">
        <w:rPr>
          <w:rFonts w:ascii="Arial" w:hAnsi="Arial" w:cs="Arial"/>
          <w:sz w:val="20"/>
          <w:szCs w:val="20"/>
        </w:rPr>
        <w:t xml:space="preserve"> free radicals</w:t>
      </w:r>
      <w:r w:rsidR="001D531F" w:rsidRPr="00F903D8">
        <w:rPr>
          <w:rFonts w:ascii="Arial" w:hAnsi="Arial" w:cs="Arial"/>
          <w:sz w:val="20"/>
          <w:szCs w:val="20"/>
        </w:rPr>
        <w:t>. These free radicals through a series of reactions are responsible for the oxidative damage of the cells leading to cell death</w:t>
      </w:r>
      <w:r w:rsidR="00487B19" w:rsidRPr="00F903D8">
        <w:rPr>
          <w:rFonts w:ascii="Arial" w:hAnsi="Arial" w:cs="Arial"/>
          <w:sz w:val="20"/>
          <w:szCs w:val="20"/>
        </w:rPr>
        <w:t xml:space="preserve"> and tissue injury</w:t>
      </w:r>
      <w:r w:rsidR="001D531F" w:rsidRPr="00F903D8">
        <w:rPr>
          <w:rFonts w:ascii="Arial" w:hAnsi="Arial" w:cs="Arial"/>
          <w:sz w:val="20"/>
          <w:szCs w:val="20"/>
        </w:rPr>
        <w:t xml:space="preserve">. </w:t>
      </w:r>
      <w:r w:rsidR="00F42D52" w:rsidRPr="00F903D8">
        <w:rPr>
          <w:rFonts w:ascii="Arial" w:hAnsi="Arial" w:cs="Arial"/>
          <w:sz w:val="20"/>
          <w:szCs w:val="20"/>
        </w:rPr>
        <w:t>Bioactive compounds like natural antioxidants are responsible for ending this chain reaction and prevention of oxidative damage of the cells.</w:t>
      </w:r>
      <w:r w:rsidR="00214650" w:rsidRPr="00F903D8">
        <w:rPr>
          <w:rFonts w:ascii="Arial" w:hAnsi="Arial" w:cs="Arial"/>
          <w:sz w:val="20"/>
          <w:szCs w:val="20"/>
        </w:rPr>
        <w:t xml:space="preserve"> The mushrooms are rich </w:t>
      </w:r>
      <w:r w:rsidR="00A05004" w:rsidRPr="00F903D8">
        <w:rPr>
          <w:rFonts w:ascii="Arial" w:hAnsi="Arial" w:cs="Arial"/>
          <w:sz w:val="20"/>
          <w:szCs w:val="20"/>
        </w:rPr>
        <w:t>in compounds</w:t>
      </w:r>
      <w:r w:rsidR="00214650" w:rsidRPr="00F903D8">
        <w:rPr>
          <w:rFonts w:ascii="Arial" w:hAnsi="Arial" w:cs="Arial"/>
          <w:sz w:val="20"/>
          <w:szCs w:val="20"/>
        </w:rPr>
        <w:t xml:space="preserve"> like </w:t>
      </w:r>
      <w:r w:rsidR="00CE13CF" w:rsidRPr="00F903D8">
        <w:rPr>
          <w:rFonts w:ascii="Arial" w:hAnsi="Arial" w:cs="Arial"/>
          <w:sz w:val="20"/>
          <w:szCs w:val="20"/>
        </w:rPr>
        <w:t>selenium</w:t>
      </w:r>
      <w:r w:rsidR="00465E4D" w:rsidRPr="00F903D8">
        <w:rPr>
          <w:rFonts w:ascii="Arial" w:hAnsi="Arial" w:cs="Arial"/>
          <w:sz w:val="20"/>
          <w:szCs w:val="20"/>
        </w:rPr>
        <w:t>, polysaccharide</w:t>
      </w:r>
      <w:r w:rsidR="00C8518F" w:rsidRPr="00F903D8">
        <w:rPr>
          <w:rFonts w:ascii="Arial" w:hAnsi="Arial" w:cs="Arial"/>
          <w:sz w:val="20"/>
          <w:szCs w:val="20"/>
        </w:rPr>
        <w:t>s</w:t>
      </w:r>
      <w:r w:rsidR="00465E4D" w:rsidRPr="00F903D8">
        <w:rPr>
          <w:rFonts w:ascii="Arial" w:hAnsi="Arial" w:cs="Arial"/>
          <w:sz w:val="20"/>
          <w:szCs w:val="20"/>
        </w:rPr>
        <w:t>,</w:t>
      </w:r>
      <w:r w:rsidR="00CE13CF" w:rsidRPr="00F903D8">
        <w:rPr>
          <w:rFonts w:ascii="Arial" w:hAnsi="Arial" w:cs="Arial"/>
          <w:sz w:val="20"/>
          <w:szCs w:val="20"/>
        </w:rPr>
        <w:t xml:space="preserve"> </w:t>
      </w:r>
      <w:proofErr w:type="spellStart"/>
      <w:r w:rsidR="00465E4D" w:rsidRPr="00F903D8">
        <w:rPr>
          <w:rFonts w:ascii="Arial" w:hAnsi="Arial" w:cs="Arial"/>
          <w:sz w:val="20"/>
          <w:szCs w:val="20"/>
        </w:rPr>
        <w:t>rufoolivacin</w:t>
      </w:r>
      <w:proofErr w:type="spellEnd"/>
      <w:r w:rsidR="005F6C2A" w:rsidRPr="00F903D8">
        <w:rPr>
          <w:rFonts w:ascii="Arial" w:hAnsi="Arial" w:cs="Arial"/>
          <w:sz w:val="20"/>
          <w:szCs w:val="20"/>
        </w:rPr>
        <w:t xml:space="preserve"> C&amp;</w:t>
      </w:r>
      <w:r w:rsidR="00465E4D" w:rsidRPr="00F903D8">
        <w:rPr>
          <w:rFonts w:ascii="Arial" w:hAnsi="Arial" w:cs="Arial"/>
          <w:sz w:val="20"/>
          <w:szCs w:val="20"/>
        </w:rPr>
        <w:t xml:space="preserve">D and </w:t>
      </w:r>
      <w:proofErr w:type="spellStart"/>
      <w:r w:rsidR="00465E4D" w:rsidRPr="00F903D8">
        <w:rPr>
          <w:rFonts w:ascii="Arial" w:hAnsi="Arial" w:cs="Arial"/>
          <w:sz w:val="20"/>
          <w:szCs w:val="20"/>
        </w:rPr>
        <w:t>leucorufoolivacin</w:t>
      </w:r>
      <w:proofErr w:type="spellEnd"/>
      <w:r w:rsidR="00465E4D" w:rsidRPr="00F903D8">
        <w:rPr>
          <w:rFonts w:ascii="Arial" w:hAnsi="Arial" w:cs="Arial"/>
          <w:sz w:val="20"/>
          <w:szCs w:val="20"/>
        </w:rPr>
        <w:t xml:space="preserve">, </w:t>
      </w:r>
      <w:r w:rsidR="00001234" w:rsidRPr="00F903D8">
        <w:rPr>
          <w:rFonts w:ascii="Arial" w:hAnsi="Arial" w:cs="Arial"/>
          <w:sz w:val="20"/>
          <w:szCs w:val="20"/>
        </w:rPr>
        <w:t>phenolic compounds</w:t>
      </w:r>
      <w:r w:rsidR="00563E16" w:rsidRPr="00F903D8">
        <w:rPr>
          <w:rFonts w:ascii="Arial" w:hAnsi="Arial" w:cs="Arial"/>
          <w:sz w:val="20"/>
          <w:szCs w:val="20"/>
        </w:rPr>
        <w:t xml:space="preserve"> etc. which act as antioxidants and pre</w:t>
      </w:r>
      <w:r w:rsidR="00326E0A" w:rsidRPr="00F903D8">
        <w:rPr>
          <w:rFonts w:ascii="Arial" w:hAnsi="Arial" w:cs="Arial"/>
          <w:sz w:val="20"/>
          <w:szCs w:val="20"/>
        </w:rPr>
        <w:t xml:space="preserve">vents oxidative damage of cells </w:t>
      </w:r>
      <w:r w:rsidR="00326E0A" w:rsidRPr="00F903D8">
        <w:rPr>
          <w:rFonts w:ascii="Arial" w:hAnsi="Arial" w:cs="Arial"/>
          <w:bCs/>
          <w:sz w:val="20"/>
          <w:szCs w:val="20"/>
        </w:rPr>
        <w:t>(</w:t>
      </w:r>
      <w:r w:rsidR="00F7607C" w:rsidRPr="00F903D8">
        <w:rPr>
          <w:rFonts w:ascii="Arial" w:hAnsi="Arial" w:cs="Arial"/>
          <w:bCs/>
          <w:sz w:val="20"/>
          <w:szCs w:val="20"/>
        </w:rPr>
        <w:t>Devishree et al., 2017</w:t>
      </w:r>
      <w:r w:rsidR="00326E0A" w:rsidRPr="00F903D8">
        <w:rPr>
          <w:rFonts w:ascii="Arial" w:hAnsi="Arial" w:cs="Arial"/>
          <w:bCs/>
          <w:sz w:val="20"/>
          <w:szCs w:val="20"/>
        </w:rPr>
        <w:t>).</w:t>
      </w:r>
      <w:r w:rsidR="0048503C" w:rsidRPr="00F903D8">
        <w:rPr>
          <w:rFonts w:ascii="Arial" w:hAnsi="Arial" w:cs="Arial"/>
          <w:bCs/>
          <w:sz w:val="20"/>
          <w:szCs w:val="20"/>
        </w:rPr>
        <w:t xml:space="preserve"> These</w:t>
      </w:r>
      <w:r w:rsidR="0048503C" w:rsidRPr="00F903D8">
        <w:rPr>
          <w:rFonts w:ascii="Arial" w:hAnsi="Arial" w:cs="Arial"/>
          <w:sz w:val="20"/>
          <w:szCs w:val="20"/>
        </w:rPr>
        <w:t xml:space="preserve"> </w:t>
      </w:r>
      <w:r w:rsidR="007E64EF" w:rsidRPr="00F903D8">
        <w:rPr>
          <w:rFonts w:ascii="Arial" w:hAnsi="Arial" w:cs="Arial"/>
          <w:sz w:val="20"/>
          <w:szCs w:val="20"/>
        </w:rPr>
        <w:t>antioxid</w:t>
      </w:r>
      <w:r w:rsidR="0048503C" w:rsidRPr="00F903D8">
        <w:rPr>
          <w:rFonts w:ascii="Arial" w:hAnsi="Arial" w:cs="Arial"/>
          <w:sz w:val="20"/>
          <w:szCs w:val="20"/>
        </w:rPr>
        <w:t>ants stop</w:t>
      </w:r>
      <w:r w:rsidR="007E64EF" w:rsidRPr="00F903D8">
        <w:rPr>
          <w:rFonts w:ascii="Arial" w:hAnsi="Arial" w:cs="Arial"/>
          <w:sz w:val="20"/>
          <w:szCs w:val="20"/>
        </w:rPr>
        <w:t xml:space="preserve"> the chain reactions of free radicals like hydroxyl, peroxide and DPPH radicals.</w:t>
      </w:r>
      <w:r w:rsidR="003D4E30" w:rsidRPr="00F903D8">
        <w:rPr>
          <w:rFonts w:ascii="Arial" w:hAnsi="Arial" w:cs="Arial"/>
          <w:sz w:val="20"/>
          <w:szCs w:val="20"/>
        </w:rPr>
        <w:t xml:space="preserve"> Pol</w:t>
      </w:r>
      <w:r w:rsidR="00B26EC6" w:rsidRPr="00F903D8">
        <w:rPr>
          <w:rFonts w:ascii="Arial" w:hAnsi="Arial" w:cs="Arial"/>
          <w:sz w:val="20"/>
          <w:szCs w:val="20"/>
        </w:rPr>
        <w:t xml:space="preserve">ysaccharide-peptide complex </w:t>
      </w:r>
      <w:r w:rsidR="009B55F6" w:rsidRPr="00F903D8">
        <w:rPr>
          <w:rFonts w:ascii="Arial" w:hAnsi="Arial" w:cs="Arial"/>
          <w:sz w:val="20"/>
          <w:szCs w:val="20"/>
        </w:rPr>
        <w:t>LB-</w:t>
      </w:r>
      <w:r w:rsidR="003D4E30" w:rsidRPr="00F903D8">
        <w:rPr>
          <w:rFonts w:ascii="Arial" w:hAnsi="Arial" w:cs="Arial"/>
          <w:sz w:val="20"/>
          <w:szCs w:val="20"/>
        </w:rPr>
        <w:t>1b</w:t>
      </w:r>
      <w:r w:rsidR="000D1F01" w:rsidRPr="00F903D8">
        <w:rPr>
          <w:rFonts w:ascii="Arial" w:hAnsi="Arial" w:cs="Arial"/>
          <w:sz w:val="20"/>
          <w:szCs w:val="20"/>
        </w:rPr>
        <w:t xml:space="preserve"> present in mushroom also exhibit ant</w:t>
      </w:r>
      <w:r w:rsidR="0086624F" w:rsidRPr="00F903D8">
        <w:rPr>
          <w:rFonts w:ascii="Arial" w:hAnsi="Arial" w:cs="Arial"/>
          <w:sz w:val="20"/>
          <w:szCs w:val="20"/>
        </w:rPr>
        <w:t>ioxidant activities and prevent</w:t>
      </w:r>
      <w:r w:rsidR="000D1F01" w:rsidRPr="00F903D8">
        <w:rPr>
          <w:rFonts w:ascii="Arial" w:hAnsi="Arial" w:cs="Arial"/>
          <w:sz w:val="20"/>
          <w:szCs w:val="20"/>
        </w:rPr>
        <w:t xml:space="preserve"> the </w:t>
      </w:r>
      <w:r w:rsidR="00C963A2" w:rsidRPr="00F903D8">
        <w:rPr>
          <w:rFonts w:ascii="Arial" w:hAnsi="Arial" w:cs="Arial"/>
          <w:sz w:val="20"/>
          <w:szCs w:val="20"/>
        </w:rPr>
        <w:t>haemolysis</w:t>
      </w:r>
      <w:r w:rsidR="000D1F01" w:rsidRPr="00F903D8">
        <w:rPr>
          <w:rFonts w:ascii="Arial" w:hAnsi="Arial" w:cs="Arial"/>
          <w:sz w:val="20"/>
          <w:szCs w:val="20"/>
        </w:rPr>
        <w:t xml:space="preserve"> of erythrocytes.</w:t>
      </w:r>
      <w:r w:rsidR="008463DD" w:rsidRPr="00F903D8">
        <w:rPr>
          <w:rFonts w:ascii="Arial" w:hAnsi="Arial" w:cs="Arial"/>
          <w:sz w:val="20"/>
          <w:szCs w:val="20"/>
        </w:rPr>
        <w:t xml:space="preserve"> </w:t>
      </w:r>
      <w:r w:rsidR="00A102F0" w:rsidRPr="00F903D8">
        <w:rPr>
          <w:rFonts w:ascii="Arial" w:hAnsi="Arial" w:cs="Arial"/>
          <w:sz w:val="20"/>
          <w:szCs w:val="20"/>
        </w:rPr>
        <w:t xml:space="preserve">The </w:t>
      </w:r>
      <w:r w:rsidR="00C77F42" w:rsidRPr="00F903D8">
        <w:rPr>
          <w:rFonts w:ascii="Arial" w:hAnsi="Arial" w:cs="Arial"/>
          <w:sz w:val="20"/>
          <w:szCs w:val="20"/>
        </w:rPr>
        <w:t>polysacch</w:t>
      </w:r>
      <w:r w:rsidR="00A102F0" w:rsidRPr="00F903D8">
        <w:rPr>
          <w:rFonts w:ascii="Arial" w:hAnsi="Arial" w:cs="Arial"/>
          <w:sz w:val="20"/>
          <w:szCs w:val="20"/>
        </w:rPr>
        <w:t>aride</w:t>
      </w:r>
      <w:r w:rsidR="00CC37CE" w:rsidRPr="00F903D8">
        <w:rPr>
          <w:rFonts w:ascii="Arial" w:hAnsi="Arial" w:cs="Arial"/>
          <w:sz w:val="20"/>
          <w:szCs w:val="20"/>
        </w:rPr>
        <w:t>s</w:t>
      </w:r>
      <w:r w:rsidR="00A102F0" w:rsidRPr="00F903D8">
        <w:rPr>
          <w:rFonts w:ascii="Arial" w:hAnsi="Arial" w:cs="Arial"/>
          <w:sz w:val="20"/>
          <w:szCs w:val="20"/>
        </w:rPr>
        <w:t xml:space="preserve"> and phenolic compounds are responsible for enhancing the activities of antioxidant enzymes present in liver, heart and other organs.</w:t>
      </w:r>
      <w:r w:rsidR="00C223EE" w:rsidRPr="00F903D8">
        <w:rPr>
          <w:rFonts w:ascii="Arial" w:hAnsi="Arial" w:cs="Arial"/>
          <w:sz w:val="20"/>
          <w:szCs w:val="20"/>
        </w:rPr>
        <w:t xml:space="preserve"> Polyphenols are also involved in metal chelation and prevents LDL oxidation</w:t>
      </w:r>
      <w:r w:rsidR="00342F73" w:rsidRPr="00F903D8">
        <w:rPr>
          <w:rFonts w:ascii="Arial" w:hAnsi="Arial" w:cs="Arial"/>
          <w:sz w:val="20"/>
          <w:szCs w:val="20"/>
        </w:rPr>
        <w:t xml:space="preserve"> which can be correlated to prevent</w:t>
      </w:r>
      <w:r w:rsidR="00187252" w:rsidRPr="00F903D8">
        <w:rPr>
          <w:rFonts w:ascii="Arial" w:hAnsi="Arial" w:cs="Arial"/>
          <w:sz w:val="20"/>
          <w:szCs w:val="20"/>
        </w:rPr>
        <w:t>ion of</w:t>
      </w:r>
      <w:r w:rsidR="00342F73" w:rsidRPr="00F903D8">
        <w:rPr>
          <w:rFonts w:ascii="Arial" w:hAnsi="Arial" w:cs="Arial"/>
          <w:sz w:val="20"/>
          <w:szCs w:val="20"/>
        </w:rPr>
        <w:t xml:space="preserve"> various heart diseases</w:t>
      </w:r>
      <w:r w:rsidR="0086299C" w:rsidRPr="00F903D8">
        <w:rPr>
          <w:rFonts w:ascii="Arial" w:hAnsi="Arial" w:cs="Arial"/>
          <w:sz w:val="20"/>
          <w:szCs w:val="20"/>
        </w:rPr>
        <w:t xml:space="preserve"> </w:t>
      </w:r>
      <w:r w:rsidR="0086299C" w:rsidRPr="00F903D8">
        <w:rPr>
          <w:rFonts w:ascii="Arial" w:hAnsi="Arial" w:cs="Arial"/>
          <w:b/>
          <w:sz w:val="20"/>
          <w:szCs w:val="20"/>
        </w:rPr>
        <w:t>(</w:t>
      </w:r>
      <w:r w:rsidR="00F7607C" w:rsidRPr="00F903D8">
        <w:rPr>
          <w:rFonts w:ascii="Arial" w:hAnsi="Arial" w:cs="Arial"/>
          <w:bCs/>
          <w:sz w:val="20"/>
          <w:szCs w:val="20"/>
        </w:rPr>
        <w:t>Ahmad et al., 2023).</w:t>
      </w:r>
    </w:p>
    <w:p w14:paraId="6BE20D13" w14:textId="77777777" w:rsidR="001F1A78" w:rsidRPr="00F903D8" w:rsidRDefault="00244758" w:rsidP="00F903D8">
      <w:pPr>
        <w:pStyle w:val="ListParagraph"/>
        <w:numPr>
          <w:ilvl w:val="1"/>
          <w:numId w:val="35"/>
        </w:numPr>
        <w:rPr>
          <w:rFonts w:ascii="Arial" w:hAnsi="Arial" w:cs="Arial"/>
          <w:b/>
          <w:bCs/>
        </w:rPr>
      </w:pPr>
      <w:r w:rsidRPr="00F903D8">
        <w:rPr>
          <w:rFonts w:ascii="Arial" w:hAnsi="Arial" w:cs="Arial"/>
          <w:b/>
          <w:bCs/>
        </w:rPr>
        <w:t>Anti-bacterial properties</w:t>
      </w:r>
    </w:p>
    <w:p w14:paraId="5A1C72DC" w14:textId="77777777" w:rsidR="00F903D8" w:rsidRDefault="00873480" w:rsidP="00F903D8">
      <w:pPr>
        <w:spacing w:line="240" w:lineRule="auto"/>
        <w:jc w:val="both"/>
        <w:rPr>
          <w:rFonts w:ascii="Arial" w:hAnsi="Arial" w:cs="Arial"/>
          <w:sz w:val="20"/>
          <w:szCs w:val="20"/>
        </w:rPr>
      </w:pPr>
      <w:r w:rsidRPr="00F903D8">
        <w:rPr>
          <w:rFonts w:ascii="Arial" w:hAnsi="Arial" w:cs="Arial"/>
          <w:sz w:val="20"/>
          <w:szCs w:val="20"/>
        </w:rPr>
        <w:t>Mushroom</w:t>
      </w:r>
      <w:r w:rsidR="002D2BA2" w:rsidRPr="00F903D8">
        <w:rPr>
          <w:rFonts w:ascii="Arial" w:hAnsi="Arial" w:cs="Arial"/>
          <w:sz w:val="20"/>
          <w:szCs w:val="20"/>
        </w:rPr>
        <w:t>s</w:t>
      </w:r>
      <w:r w:rsidRPr="00F903D8">
        <w:rPr>
          <w:rFonts w:ascii="Arial" w:hAnsi="Arial" w:cs="Arial"/>
          <w:sz w:val="20"/>
          <w:szCs w:val="20"/>
        </w:rPr>
        <w:t xml:space="preserve"> like oyster mushroom have polysaccharide</w:t>
      </w:r>
      <w:r w:rsidR="002D2BA2" w:rsidRPr="00F903D8">
        <w:rPr>
          <w:rFonts w:ascii="Arial" w:hAnsi="Arial" w:cs="Arial"/>
          <w:sz w:val="20"/>
          <w:szCs w:val="20"/>
        </w:rPr>
        <w:t>s</w:t>
      </w:r>
      <w:r w:rsidRPr="00F903D8">
        <w:rPr>
          <w:rFonts w:ascii="Arial" w:hAnsi="Arial" w:cs="Arial"/>
          <w:sz w:val="20"/>
          <w:szCs w:val="20"/>
        </w:rPr>
        <w:t xml:space="preserve"> that hinder the grow</w:t>
      </w:r>
      <w:r w:rsidR="005A55AE" w:rsidRPr="00F903D8">
        <w:rPr>
          <w:rFonts w:ascii="Arial" w:hAnsi="Arial" w:cs="Arial"/>
          <w:sz w:val="20"/>
          <w:szCs w:val="20"/>
        </w:rPr>
        <w:t>th and reproduction of bacteria</w:t>
      </w:r>
      <w:r w:rsidRPr="00F903D8">
        <w:rPr>
          <w:rFonts w:ascii="Arial" w:hAnsi="Arial" w:cs="Arial"/>
          <w:sz w:val="20"/>
          <w:szCs w:val="20"/>
        </w:rPr>
        <w:t xml:space="preserve"> like </w:t>
      </w:r>
      <w:r w:rsidRPr="00F903D8">
        <w:rPr>
          <w:rFonts w:ascii="Arial" w:hAnsi="Arial" w:cs="Arial"/>
          <w:i/>
          <w:sz w:val="20"/>
          <w:szCs w:val="20"/>
        </w:rPr>
        <w:t xml:space="preserve">Bacillus subtilis </w:t>
      </w:r>
      <w:r w:rsidRPr="00F903D8">
        <w:rPr>
          <w:rFonts w:ascii="Arial" w:hAnsi="Arial" w:cs="Arial"/>
          <w:sz w:val="20"/>
          <w:szCs w:val="20"/>
        </w:rPr>
        <w:t>and</w:t>
      </w:r>
      <w:r w:rsidRPr="00F903D8">
        <w:rPr>
          <w:rFonts w:ascii="Arial" w:hAnsi="Arial" w:cs="Arial"/>
          <w:i/>
          <w:sz w:val="20"/>
          <w:szCs w:val="20"/>
        </w:rPr>
        <w:t xml:space="preserve"> Streptococcus epidermidis</w:t>
      </w:r>
      <w:r w:rsidR="004C5468" w:rsidRPr="00F903D8">
        <w:rPr>
          <w:rFonts w:ascii="Arial" w:hAnsi="Arial" w:cs="Arial"/>
          <w:sz w:val="20"/>
          <w:szCs w:val="20"/>
        </w:rPr>
        <w:t xml:space="preserve">, </w:t>
      </w:r>
      <w:r w:rsidR="004C5468" w:rsidRPr="00F903D8">
        <w:rPr>
          <w:rFonts w:ascii="Arial" w:hAnsi="Arial" w:cs="Arial"/>
          <w:i/>
          <w:sz w:val="20"/>
          <w:szCs w:val="20"/>
        </w:rPr>
        <w:t xml:space="preserve">P. acnes </w:t>
      </w:r>
      <w:r w:rsidR="004C5468" w:rsidRPr="00F903D8">
        <w:rPr>
          <w:rFonts w:ascii="Arial" w:hAnsi="Arial" w:cs="Arial"/>
          <w:sz w:val="20"/>
          <w:szCs w:val="20"/>
        </w:rPr>
        <w:t xml:space="preserve">and </w:t>
      </w:r>
      <w:r w:rsidR="004C5468" w:rsidRPr="00F903D8">
        <w:rPr>
          <w:rFonts w:ascii="Arial" w:hAnsi="Arial" w:cs="Arial"/>
          <w:i/>
          <w:sz w:val="20"/>
          <w:szCs w:val="20"/>
        </w:rPr>
        <w:t>C. albicans.</w:t>
      </w:r>
      <w:r w:rsidR="00FE7CC2" w:rsidRPr="00F903D8">
        <w:rPr>
          <w:rFonts w:ascii="Arial" w:hAnsi="Arial" w:cs="Arial"/>
          <w:sz w:val="20"/>
          <w:szCs w:val="20"/>
        </w:rPr>
        <w:t xml:space="preserve"> The brown oyster mushroom can inhibit the growth of various strains of bacteria. </w:t>
      </w:r>
      <w:r w:rsidR="00693C80" w:rsidRPr="00F903D8">
        <w:rPr>
          <w:rFonts w:ascii="Arial" w:hAnsi="Arial" w:cs="Arial"/>
          <w:sz w:val="20"/>
          <w:szCs w:val="20"/>
        </w:rPr>
        <w:t>M</w:t>
      </w:r>
      <w:r w:rsidR="006F2990" w:rsidRPr="00F903D8">
        <w:rPr>
          <w:rFonts w:ascii="Arial" w:hAnsi="Arial" w:cs="Arial"/>
          <w:sz w:val="20"/>
          <w:szCs w:val="20"/>
        </w:rPr>
        <w:t>ushroom</w:t>
      </w:r>
      <w:r w:rsidR="00B24579" w:rsidRPr="00F903D8">
        <w:rPr>
          <w:rFonts w:ascii="Arial" w:hAnsi="Arial" w:cs="Arial"/>
          <w:sz w:val="20"/>
          <w:szCs w:val="20"/>
        </w:rPr>
        <w:t>s</w:t>
      </w:r>
      <w:r w:rsidR="00693C80" w:rsidRPr="00F903D8">
        <w:rPr>
          <w:rFonts w:ascii="Arial" w:hAnsi="Arial" w:cs="Arial"/>
          <w:sz w:val="20"/>
          <w:szCs w:val="20"/>
        </w:rPr>
        <w:t xml:space="preserve"> like </w:t>
      </w:r>
      <w:proofErr w:type="spellStart"/>
      <w:r w:rsidR="00693C80" w:rsidRPr="00F903D8">
        <w:rPr>
          <w:rFonts w:ascii="Arial" w:hAnsi="Arial" w:cs="Arial"/>
          <w:sz w:val="20"/>
          <w:szCs w:val="20"/>
        </w:rPr>
        <w:t>Reishi</w:t>
      </w:r>
      <w:proofErr w:type="spellEnd"/>
      <w:r w:rsidR="00693C80" w:rsidRPr="00F903D8">
        <w:rPr>
          <w:rFonts w:ascii="Arial" w:hAnsi="Arial" w:cs="Arial"/>
          <w:sz w:val="20"/>
          <w:szCs w:val="20"/>
        </w:rPr>
        <w:t xml:space="preserve"> and </w:t>
      </w:r>
      <w:proofErr w:type="spellStart"/>
      <w:r w:rsidR="00693C80" w:rsidRPr="00F903D8">
        <w:rPr>
          <w:rFonts w:ascii="Arial" w:hAnsi="Arial" w:cs="Arial"/>
          <w:sz w:val="20"/>
          <w:szCs w:val="20"/>
        </w:rPr>
        <w:t>Oyester</w:t>
      </w:r>
      <w:proofErr w:type="spellEnd"/>
      <w:r w:rsidR="00693C80" w:rsidRPr="00F903D8">
        <w:rPr>
          <w:rFonts w:ascii="Arial" w:hAnsi="Arial" w:cs="Arial"/>
          <w:sz w:val="20"/>
          <w:szCs w:val="20"/>
        </w:rPr>
        <w:t xml:space="preserve"> mushroom</w:t>
      </w:r>
      <w:r w:rsidR="006F2990" w:rsidRPr="00F903D8">
        <w:rPr>
          <w:rFonts w:ascii="Arial" w:hAnsi="Arial" w:cs="Arial"/>
          <w:sz w:val="20"/>
          <w:szCs w:val="20"/>
        </w:rPr>
        <w:t xml:space="preserve"> have anti-bacterial effects. The mushrooms are considered one of the richest </w:t>
      </w:r>
      <w:proofErr w:type="gramStart"/>
      <w:r w:rsidR="006F2990" w:rsidRPr="00F903D8">
        <w:rPr>
          <w:rFonts w:ascii="Arial" w:hAnsi="Arial" w:cs="Arial"/>
          <w:sz w:val="20"/>
          <w:szCs w:val="20"/>
        </w:rPr>
        <w:t>source</w:t>
      </w:r>
      <w:proofErr w:type="gramEnd"/>
      <w:r w:rsidR="006F2990" w:rsidRPr="00F903D8">
        <w:rPr>
          <w:rFonts w:ascii="Arial" w:hAnsi="Arial" w:cs="Arial"/>
          <w:sz w:val="20"/>
          <w:szCs w:val="20"/>
        </w:rPr>
        <w:t xml:space="preserve"> if natural antibiotics to preve</w:t>
      </w:r>
      <w:r w:rsidR="00BB28B8" w:rsidRPr="00F903D8">
        <w:rPr>
          <w:rFonts w:ascii="Arial" w:hAnsi="Arial" w:cs="Arial"/>
          <w:sz w:val="20"/>
          <w:szCs w:val="20"/>
        </w:rPr>
        <w:t xml:space="preserve">nt the growth of microorganisms. Various </w:t>
      </w:r>
      <w:proofErr w:type="spellStart"/>
      <w:r w:rsidR="00BB28B8" w:rsidRPr="00F903D8">
        <w:rPr>
          <w:rFonts w:ascii="Arial" w:hAnsi="Arial" w:cs="Arial"/>
          <w:sz w:val="20"/>
          <w:szCs w:val="20"/>
        </w:rPr>
        <w:t>isopyrocalciferol</w:t>
      </w:r>
      <w:proofErr w:type="spellEnd"/>
      <w:r w:rsidR="00BB28B8" w:rsidRPr="00F903D8">
        <w:rPr>
          <w:rFonts w:ascii="Arial" w:hAnsi="Arial" w:cs="Arial"/>
          <w:sz w:val="20"/>
          <w:szCs w:val="20"/>
        </w:rPr>
        <w:t xml:space="preserve"> acetates, triterpenoids and ergost</w:t>
      </w:r>
      <w:r w:rsidR="00F56F3A" w:rsidRPr="00F903D8">
        <w:rPr>
          <w:rFonts w:ascii="Arial" w:hAnsi="Arial" w:cs="Arial"/>
          <w:sz w:val="20"/>
          <w:szCs w:val="20"/>
        </w:rPr>
        <w:t>e</w:t>
      </w:r>
      <w:r w:rsidR="00BB28B8" w:rsidRPr="00F903D8">
        <w:rPr>
          <w:rFonts w:ascii="Arial" w:hAnsi="Arial" w:cs="Arial"/>
          <w:sz w:val="20"/>
          <w:szCs w:val="20"/>
        </w:rPr>
        <w:t>rol</w:t>
      </w:r>
      <w:r w:rsidR="00665FC5" w:rsidRPr="00F903D8">
        <w:rPr>
          <w:rFonts w:ascii="Arial" w:hAnsi="Arial" w:cs="Arial"/>
          <w:sz w:val="20"/>
          <w:szCs w:val="20"/>
        </w:rPr>
        <w:t>s</w:t>
      </w:r>
      <w:r w:rsidR="00BB28B8" w:rsidRPr="00F903D8">
        <w:rPr>
          <w:rFonts w:ascii="Arial" w:hAnsi="Arial" w:cs="Arial"/>
          <w:sz w:val="20"/>
          <w:szCs w:val="20"/>
        </w:rPr>
        <w:t xml:space="preserve"> present in mushrooms have inhibitory eff</w:t>
      </w:r>
      <w:r w:rsidR="00141675" w:rsidRPr="00F903D8">
        <w:rPr>
          <w:rFonts w:ascii="Arial" w:hAnsi="Arial" w:cs="Arial"/>
          <w:sz w:val="20"/>
          <w:szCs w:val="20"/>
        </w:rPr>
        <w:t>ects on</w:t>
      </w:r>
      <w:r w:rsidR="009B731F" w:rsidRPr="00F903D8">
        <w:rPr>
          <w:rFonts w:ascii="Arial" w:hAnsi="Arial" w:cs="Arial"/>
          <w:sz w:val="20"/>
          <w:szCs w:val="20"/>
        </w:rPr>
        <w:t xml:space="preserve"> gram-positive bacteria</w:t>
      </w:r>
      <w:r w:rsidR="00A90347" w:rsidRPr="00F903D8">
        <w:rPr>
          <w:rFonts w:ascii="Arial" w:hAnsi="Arial" w:cs="Arial"/>
          <w:sz w:val="20"/>
          <w:szCs w:val="20"/>
        </w:rPr>
        <w:t xml:space="preserve"> and yeast (</w:t>
      </w:r>
      <w:r w:rsidR="00F7607C" w:rsidRPr="00F903D8">
        <w:rPr>
          <w:rFonts w:ascii="Arial" w:hAnsi="Arial" w:cs="Arial"/>
          <w:sz w:val="20"/>
          <w:szCs w:val="20"/>
        </w:rPr>
        <w:t>Saat et al., 2019</w:t>
      </w:r>
      <w:r w:rsidR="00A90347" w:rsidRPr="00F903D8">
        <w:rPr>
          <w:rFonts w:ascii="Arial" w:hAnsi="Arial" w:cs="Arial"/>
          <w:sz w:val="20"/>
          <w:szCs w:val="20"/>
        </w:rPr>
        <w:t>).</w:t>
      </w:r>
    </w:p>
    <w:p w14:paraId="106F3D90" w14:textId="77777777" w:rsidR="001F1A78" w:rsidRPr="00F903D8" w:rsidRDefault="00F903D8" w:rsidP="00F903D8">
      <w:pPr>
        <w:rPr>
          <w:rFonts w:ascii="Arial" w:hAnsi="Arial" w:cs="Arial"/>
          <w:b/>
          <w:bCs/>
        </w:rPr>
      </w:pPr>
      <w:r w:rsidRPr="00F903D8">
        <w:rPr>
          <w:rFonts w:ascii="Arial" w:hAnsi="Arial" w:cs="Arial"/>
          <w:b/>
          <w:bCs/>
        </w:rPr>
        <w:t xml:space="preserve">4.4 </w:t>
      </w:r>
      <w:r w:rsidR="00AC4C24" w:rsidRPr="00F903D8">
        <w:rPr>
          <w:rFonts w:ascii="Arial" w:hAnsi="Arial" w:cs="Arial"/>
          <w:b/>
          <w:bCs/>
        </w:rPr>
        <w:t>Anti-inflammatory properties</w:t>
      </w:r>
    </w:p>
    <w:p w14:paraId="16997669" w14:textId="77777777" w:rsidR="00F903D8" w:rsidRDefault="00B41A8F" w:rsidP="00F903D8">
      <w:pPr>
        <w:spacing w:line="240" w:lineRule="auto"/>
        <w:jc w:val="both"/>
        <w:rPr>
          <w:rFonts w:ascii="Arial" w:hAnsi="Arial" w:cs="Arial"/>
          <w:sz w:val="20"/>
          <w:szCs w:val="20"/>
        </w:rPr>
      </w:pPr>
      <w:r w:rsidRPr="00F903D8">
        <w:rPr>
          <w:rFonts w:ascii="Arial" w:hAnsi="Arial" w:cs="Arial"/>
          <w:sz w:val="20"/>
          <w:szCs w:val="20"/>
        </w:rPr>
        <w:t xml:space="preserve">Inflammation is </w:t>
      </w:r>
      <w:r w:rsidR="00336FE9" w:rsidRPr="00F903D8">
        <w:rPr>
          <w:rFonts w:ascii="Arial" w:hAnsi="Arial" w:cs="Arial"/>
          <w:sz w:val="20"/>
          <w:szCs w:val="20"/>
        </w:rPr>
        <w:t xml:space="preserve">a </w:t>
      </w:r>
      <w:r w:rsidRPr="00F903D8">
        <w:rPr>
          <w:rFonts w:ascii="Arial" w:hAnsi="Arial" w:cs="Arial"/>
          <w:sz w:val="20"/>
          <w:szCs w:val="20"/>
        </w:rPr>
        <w:t>natural response of the immune system</w:t>
      </w:r>
      <w:r w:rsidR="00E221D7" w:rsidRPr="00F903D8">
        <w:rPr>
          <w:rFonts w:ascii="Arial" w:hAnsi="Arial" w:cs="Arial"/>
          <w:sz w:val="20"/>
          <w:szCs w:val="20"/>
        </w:rPr>
        <w:t xml:space="preserve"> of</w:t>
      </w:r>
      <w:r w:rsidR="00336FE9" w:rsidRPr="00F903D8">
        <w:rPr>
          <w:rFonts w:ascii="Arial" w:hAnsi="Arial" w:cs="Arial"/>
          <w:sz w:val="20"/>
          <w:szCs w:val="20"/>
        </w:rPr>
        <w:t xml:space="preserve"> the</w:t>
      </w:r>
      <w:r w:rsidR="00E221D7" w:rsidRPr="00F903D8">
        <w:rPr>
          <w:rFonts w:ascii="Arial" w:hAnsi="Arial" w:cs="Arial"/>
          <w:sz w:val="20"/>
          <w:szCs w:val="20"/>
        </w:rPr>
        <w:t xml:space="preserve"> body to various</w:t>
      </w:r>
      <w:r w:rsidRPr="00F903D8">
        <w:rPr>
          <w:rFonts w:ascii="Arial" w:hAnsi="Arial" w:cs="Arial"/>
          <w:sz w:val="20"/>
          <w:szCs w:val="20"/>
        </w:rPr>
        <w:t xml:space="preserve"> physical, chemical or pathogenic</w:t>
      </w:r>
      <w:r w:rsidR="00E221D7" w:rsidRPr="00F903D8">
        <w:rPr>
          <w:rFonts w:ascii="Arial" w:hAnsi="Arial" w:cs="Arial"/>
          <w:sz w:val="20"/>
          <w:szCs w:val="20"/>
        </w:rPr>
        <w:t xml:space="preserve"> factors</w:t>
      </w:r>
      <w:r w:rsidRPr="00F903D8">
        <w:rPr>
          <w:rFonts w:ascii="Arial" w:hAnsi="Arial" w:cs="Arial"/>
          <w:sz w:val="20"/>
          <w:szCs w:val="20"/>
        </w:rPr>
        <w:t>.</w:t>
      </w:r>
      <w:r w:rsidR="00ED428C" w:rsidRPr="00F903D8">
        <w:rPr>
          <w:rFonts w:ascii="Arial" w:hAnsi="Arial" w:cs="Arial"/>
          <w:sz w:val="20"/>
          <w:szCs w:val="20"/>
        </w:rPr>
        <w:t xml:space="preserve"> This may be due to deficiencies of antioxidants and anti-inflammatory agents like zinc, selenium etc.</w:t>
      </w:r>
      <w:r w:rsidRPr="00F903D8">
        <w:rPr>
          <w:rFonts w:ascii="Arial" w:hAnsi="Arial" w:cs="Arial"/>
          <w:sz w:val="20"/>
          <w:szCs w:val="20"/>
        </w:rPr>
        <w:t xml:space="preserve"> </w:t>
      </w:r>
      <w:r w:rsidR="006E1BAE" w:rsidRPr="00F903D8">
        <w:rPr>
          <w:rFonts w:ascii="Arial" w:hAnsi="Arial" w:cs="Arial"/>
          <w:sz w:val="20"/>
          <w:szCs w:val="20"/>
        </w:rPr>
        <w:t>Mushrooms are enriched with anti-inf</w:t>
      </w:r>
      <w:r w:rsidR="0052238C" w:rsidRPr="00F903D8">
        <w:rPr>
          <w:rFonts w:ascii="Arial" w:hAnsi="Arial" w:cs="Arial"/>
          <w:sz w:val="20"/>
          <w:szCs w:val="20"/>
        </w:rPr>
        <w:t>lammatory elements like</w:t>
      </w:r>
      <w:r w:rsidR="006E1BAE" w:rsidRPr="00F903D8">
        <w:rPr>
          <w:rFonts w:ascii="Arial" w:hAnsi="Arial" w:cs="Arial"/>
          <w:sz w:val="20"/>
          <w:szCs w:val="20"/>
        </w:rPr>
        <w:t xml:space="preserve"> polysaccharides, phenolic and </w:t>
      </w:r>
      <w:proofErr w:type="spellStart"/>
      <w:r w:rsidR="006E1BAE" w:rsidRPr="00F903D8">
        <w:rPr>
          <w:rFonts w:ascii="Arial" w:hAnsi="Arial" w:cs="Arial"/>
          <w:sz w:val="20"/>
          <w:szCs w:val="20"/>
        </w:rPr>
        <w:t>indolic</w:t>
      </w:r>
      <w:proofErr w:type="spellEnd"/>
      <w:r w:rsidR="006E1BAE" w:rsidRPr="00F903D8">
        <w:rPr>
          <w:rFonts w:ascii="Arial" w:hAnsi="Arial" w:cs="Arial"/>
          <w:sz w:val="20"/>
          <w:szCs w:val="20"/>
        </w:rPr>
        <w:t xml:space="preserve"> compounds, myco-steroids, unsaturated fats, carot</w:t>
      </w:r>
      <w:r w:rsidR="00003EC1" w:rsidRPr="00F903D8">
        <w:rPr>
          <w:rFonts w:ascii="Arial" w:hAnsi="Arial" w:cs="Arial"/>
          <w:sz w:val="20"/>
          <w:szCs w:val="20"/>
        </w:rPr>
        <w:t xml:space="preserve">enoids, nutrients, and </w:t>
      </w:r>
      <w:proofErr w:type="spellStart"/>
      <w:r w:rsidR="00003EC1" w:rsidRPr="00F903D8">
        <w:rPr>
          <w:rFonts w:ascii="Arial" w:hAnsi="Arial" w:cs="Arial"/>
          <w:sz w:val="20"/>
          <w:szCs w:val="20"/>
        </w:rPr>
        <w:t>biometal</w:t>
      </w:r>
      <w:r w:rsidR="006C2ADD" w:rsidRPr="00F903D8">
        <w:rPr>
          <w:rFonts w:ascii="Arial" w:hAnsi="Arial" w:cs="Arial"/>
          <w:sz w:val="20"/>
          <w:szCs w:val="20"/>
        </w:rPr>
        <w:t>s</w:t>
      </w:r>
      <w:proofErr w:type="spellEnd"/>
      <w:r w:rsidR="006E1BAE" w:rsidRPr="00F903D8">
        <w:rPr>
          <w:rFonts w:ascii="Arial" w:hAnsi="Arial" w:cs="Arial"/>
          <w:sz w:val="20"/>
          <w:szCs w:val="20"/>
        </w:rPr>
        <w:t>. Metabolites from mush</w:t>
      </w:r>
      <w:r w:rsidR="002056B8" w:rsidRPr="00F903D8">
        <w:rPr>
          <w:rFonts w:ascii="Arial" w:hAnsi="Arial" w:cs="Arial"/>
          <w:sz w:val="20"/>
          <w:szCs w:val="20"/>
        </w:rPr>
        <w:t>rooms</w:t>
      </w:r>
      <w:r w:rsidR="006E1BAE" w:rsidRPr="00F903D8">
        <w:rPr>
          <w:rFonts w:ascii="Arial" w:hAnsi="Arial" w:cs="Arial"/>
          <w:sz w:val="20"/>
          <w:szCs w:val="20"/>
        </w:rPr>
        <w:t xml:space="preserve"> have cell reinforc</w:t>
      </w:r>
      <w:r w:rsidR="00163CE4" w:rsidRPr="00F903D8">
        <w:rPr>
          <w:rFonts w:ascii="Arial" w:hAnsi="Arial" w:cs="Arial"/>
          <w:sz w:val="20"/>
          <w:szCs w:val="20"/>
        </w:rPr>
        <w:t xml:space="preserve">ement, anticancer, and </w:t>
      </w:r>
      <w:r w:rsidR="006E1BAE" w:rsidRPr="00F903D8">
        <w:rPr>
          <w:rFonts w:ascii="Arial" w:hAnsi="Arial" w:cs="Arial"/>
          <w:sz w:val="20"/>
          <w:szCs w:val="20"/>
        </w:rPr>
        <w:t>mitigating properties</w:t>
      </w:r>
      <w:r w:rsidR="003309E8" w:rsidRPr="00F903D8">
        <w:rPr>
          <w:rFonts w:ascii="Arial" w:hAnsi="Arial" w:cs="Arial"/>
          <w:sz w:val="20"/>
          <w:szCs w:val="20"/>
        </w:rPr>
        <w:t>.</w:t>
      </w:r>
      <w:r w:rsidR="00161D4F" w:rsidRPr="00F903D8">
        <w:rPr>
          <w:rFonts w:ascii="Arial" w:hAnsi="Arial" w:cs="Arial"/>
          <w:sz w:val="20"/>
          <w:szCs w:val="20"/>
        </w:rPr>
        <w:t xml:space="preserve"> These metabolites help in decreasing inflammation.</w:t>
      </w:r>
      <w:r w:rsidR="00E70598" w:rsidRPr="00F903D8">
        <w:rPr>
          <w:rFonts w:ascii="Arial" w:hAnsi="Arial" w:cs="Arial"/>
          <w:sz w:val="20"/>
          <w:szCs w:val="20"/>
        </w:rPr>
        <w:t xml:space="preserve"> Chronic inflammation in the body can lead to various neuro</w:t>
      </w:r>
      <w:r w:rsidR="00CE277A" w:rsidRPr="00F903D8">
        <w:rPr>
          <w:rFonts w:ascii="Arial" w:hAnsi="Arial" w:cs="Arial"/>
          <w:sz w:val="20"/>
          <w:szCs w:val="20"/>
        </w:rPr>
        <w:t>de</w:t>
      </w:r>
      <w:r w:rsidR="00E70598" w:rsidRPr="00F903D8">
        <w:rPr>
          <w:rFonts w:ascii="Arial" w:hAnsi="Arial" w:cs="Arial"/>
          <w:sz w:val="20"/>
          <w:szCs w:val="20"/>
        </w:rPr>
        <w:t>gen</w:t>
      </w:r>
      <w:r w:rsidR="00CE277A" w:rsidRPr="00F903D8">
        <w:rPr>
          <w:rFonts w:ascii="Arial" w:hAnsi="Arial" w:cs="Arial"/>
          <w:sz w:val="20"/>
          <w:szCs w:val="20"/>
        </w:rPr>
        <w:t>e</w:t>
      </w:r>
      <w:r w:rsidR="00E70598" w:rsidRPr="00F903D8">
        <w:rPr>
          <w:rFonts w:ascii="Arial" w:hAnsi="Arial" w:cs="Arial"/>
          <w:sz w:val="20"/>
          <w:szCs w:val="20"/>
        </w:rPr>
        <w:t>rative, me</w:t>
      </w:r>
      <w:r w:rsidR="00B8664C" w:rsidRPr="00F903D8">
        <w:rPr>
          <w:rFonts w:ascii="Arial" w:hAnsi="Arial" w:cs="Arial"/>
          <w:sz w:val="20"/>
          <w:szCs w:val="20"/>
        </w:rPr>
        <w:t>tabolic and autoimmune diseases. The anti-inflammatory effects of mushrooms are linked to their amino acid contents which are well k</w:t>
      </w:r>
      <w:r w:rsidR="00AC2402" w:rsidRPr="00F903D8">
        <w:rPr>
          <w:rFonts w:ascii="Arial" w:hAnsi="Arial" w:cs="Arial"/>
          <w:sz w:val="20"/>
          <w:szCs w:val="20"/>
        </w:rPr>
        <w:t>nown to influence prostaglandin</w:t>
      </w:r>
      <w:r w:rsidR="00D41E76" w:rsidRPr="00F903D8">
        <w:rPr>
          <w:rFonts w:ascii="Arial" w:hAnsi="Arial" w:cs="Arial"/>
          <w:sz w:val="20"/>
          <w:szCs w:val="20"/>
        </w:rPr>
        <w:t xml:space="preserve"> metabolism</w:t>
      </w:r>
      <w:r w:rsidR="00F977B3" w:rsidRPr="00F903D8">
        <w:rPr>
          <w:rFonts w:ascii="Arial" w:hAnsi="Arial" w:cs="Arial"/>
          <w:sz w:val="20"/>
          <w:szCs w:val="20"/>
        </w:rPr>
        <w:t xml:space="preserve"> </w:t>
      </w:r>
      <w:r w:rsidR="00D00D81" w:rsidRPr="00F903D8">
        <w:rPr>
          <w:rFonts w:ascii="Arial" w:hAnsi="Arial" w:cs="Arial"/>
          <w:sz w:val="20"/>
          <w:szCs w:val="20"/>
        </w:rPr>
        <w:t>(</w:t>
      </w:r>
      <w:r w:rsidR="00F7607C" w:rsidRPr="00F903D8">
        <w:rPr>
          <w:rFonts w:ascii="Arial" w:hAnsi="Arial" w:cs="Arial"/>
          <w:sz w:val="20"/>
          <w:szCs w:val="20"/>
        </w:rPr>
        <w:t>Muszynska et al., 2018</w:t>
      </w:r>
      <w:r w:rsidR="00D41E76" w:rsidRPr="00F903D8">
        <w:rPr>
          <w:rFonts w:ascii="Arial" w:hAnsi="Arial" w:cs="Arial"/>
          <w:sz w:val="20"/>
          <w:szCs w:val="20"/>
        </w:rPr>
        <w:t>)</w:t>
      </w:r>
      <w:r w:rsidR="00F977B3" w:rsidRPr="00F903D8">
        <w:rPr>
          <w:rFonts w:ascii="Arial" w:hAnsi="Arial" w:cs="Arial"/>
          <w:sz w:val="20"/>
          <w:szCs w:val="20"/>
        </w:rPr>
        <w:t>.</w:t>
      </w:r>
      <w:r w:rsidR="00B8664C" w:rsidRPr="00F903D8">
        <w:rPr>
          <w:rFonts w:ascii="Arial" w:hAnsi="Arial" w:cs="Arial"/>
          <w:sz w:val="20"/>
          <w:szCs w:val="20"/>
        </w:rPr>
        <w:t xml:space="preserve"> </w:t>
      </w:r>
      <w:r w:rsidR="00DD52D1" w:rsidRPr="00F903D8">
        <w:rPr>
          <w:rFonts w:ascii="Arial" w:hAnsi="Arial" w:cs="Arial"/>
          <w:sz w:val="20"/>
          <w:szCs w:val="20"/>
        </w:rPr>
        <w:t>Oyster</w:t>
      </w:r>
      <w:r w:rsidR="004D51AA" w:rsidRPr="00F903D8">
        <w:rPr>
          <w:rFonts w:ascii="Arial" w:hAnsi="Arial" w:cs="Arial"/>
          <w:sz w:val="20"/>
          <w:szCs w:val="20"/>
        </w:rPr>
        <w:t xml:space="preserve"> mushrooms have amino acids like </w:t>
      </w:r>
      <w:r w:rsidR="004D51AA" w:rsidRPr="00F903D8">
        <w:rPr>
          <w:rFonts w:ascii="Arial" w:hAnsi="Arial" w:cs="Arial"/>
          <w:sz w:val="20"/>
          <w:szCs w:val="20"/>
        </w:rPr>
        <w:lastRenderedPageBreak/>
        <w:t>leucine, isoleucine, phenyl</w:t>
      </w:r>
      <w:r w:rsidR="00E943B4" w:rsidRPr="00F903D8">
        <w:rPr>
          <w:rFonts w:ascii="Arial" w:hAnsi="Arial" w:cs="Arial"/>
          <w:sz w:val="20"/>
          <w:szCs w:val="20"/>
        </w:rPr>
        <w:t>al</w:t>
      </w:r>
      <w:r w:rsidR="004D51AA" w:rsidRPr="00F903D8">
        <w:rPr>
          <w:rFonts w:ascii="Arial" w:hAnsi="Arial" w:cs="Arial"/>
          <w:sz w:val="20"/>
          <w:szCs w:val="20"/>
        </w:rPr>
        <w:t>anine and tyrosine which have anti-inflammatory properties.</w:t>
      </w:r>
      <w:r w:rsidR="00DD52D1" w:rsidRPr="00F903D8">
        <w:rPr>
          <w:rFonts w:ascii="Arial" w:hAnsi="Arial" w:cs="Arial"/>
          <w:sz w:val="20"/>
          <w:szCs w:val="20"/>
        </w:rPr>
        <w:t xml:space="preserve"> </w:t>
      </w:r>
      <w:proofErr w:type="spellStart"/>
      <w:r w:rsidR="00DD52D1" w:rsidRPr="00F903D8">
        <w:rPr>
          <w:rFonts w:ascii="Arial" w:hAnsi="Arial" w:cs="Arial"/>
          <w:sz w:val="20"/>
          <w:szCs w:val="20"/>
        </w:rPr>
        <w:t>Reishi</w:t>
      </w:r>
      <w:proofErr w:type="spellEnd"/>
      <w:r w:rsidR="00DD52D1" w:rsidRPr="00F903D8">
        <w:rPr>
          <w:rFonts w:ascii="Arial" w:hAnsi="Arial" w:cs="Arial"/>
          <w:sz w:val="20"/>
          <w:szCs w:val="20"/>
        </w:rPr>
        <w:t xml:space="preserve"> and oy</w:t>
      </w:r>
      <w:r w:rsidR="00B8664C" w:rsidRPr="00F903D8">
        <w:rPr>
          <w:rFonts w:ascii="Arial" w:hAnsi="Arial" w:cs="Arial"/>
          <w:sz w:val="20"/>
          <w:szCs w:val="20"/>
        </w:rPr>
        <w:t>ster</w:t>
      </w:r>
      <w:r w:rsidR="00161D4F" w:rsidRPr="00F903D8">
        <w:rPr>
          <w:rFonts w:ascii="Arial" w:hAnsi="Arial" w:cs="Arial"/>
          <w:sz w:val="20"/>
          <w:szCs w:val="20"/>
        </w:rPr>
        <w:t xml:space="preserve"> mushrooms</w:t>
      </w:r>
      <w:r w:rsidR="00E70598" w:rsidRPr="00F903D8">
        <w:rPr>
          <w:rFonts w:ascii="Arial" w:hAnsi="Arial" w:cs="Arial"/>
          <w:sz w:val="20"/>
          <w:szCs w:val="20"/>
        </w:rPr>
        <w:t xml:space="preserve"> have been found to inhibit the</w:t>
      </w:r>
      <w:r w:rsidRPr="00F903D8">
        <w:rPr>
          <w:rFonts w:ascii="Arial" w:hAnsi="Arial" w:cs="Arial"/>
          <w:sz w:val="20"/>
          <w:szCs w:val="20"/>
        </w:rPr>
        <w:t xml:space="preserve"> chronic</w:t>
      </w:r>
      <w:r w:rsidR="00161D4F" w:rsidRPr="00F903D8">
        <w:rPr>
          <w:rFonts w:ascii="Arial" w:hAnsi="Arial" w:cs="Arial"/>
          <w:sz w:val="20"/>
          <w:szCs w:val="20"/>
        </w:rPr>
        <w:t xml:space="preserve"> inflammation contributing to other probl</w:t>
      </w:r>
      <w:r w:rsidR="008E4A14" w:rsidRPr="00F903D8">
        <w:rPr>
          <w:rFonts w:ascii="Arial" w:hAnsi="Arial" w:cs="Arial"/>
          <w:sz w:val="20"/>
          <w:szCs w:val="20"/>
        </w:rPr>
        <w:t>ems like diabetes, depression, A</w:t>
      </w:r>
      <w:r w:rsidR="00161D4F" w:rsidRPr="00F903D8">
        <w:rPr>
          <w:rFonts w:ascii="Arial" w:hAnsi="Arial" w:cs="Arial"/>
          <w:sz w:val="20"/>
          <w:szCs w:val="20"/>
        </w:rPr>
        <w:t>lzheimer’s disease and other more serious problems.</w:t>
      </w:r>
      <w:r w:rsidR="00AE0BFA" w:rsidRPr="00F903D8">
        <w:rPr>
          <w:rFonts w:ascii="Arial" w:hAnsi="Arial" w:cs="Arial"/>
          <w:sz w:val="20"/>
          <w:szCs w:val="20"/>
        </w:rPr>
        <w:t xml:space="preserve"> PUFAs present in mushrooms are the precursor molecules of eicosanoids which a</w:t>
      </w:r>
      <w:r w:rsidR="00964C82" w:rsidRPr="00F903D8">
        <w:rPr>
          <w:rFonts w:ascii="Arial" w:hAnsi="Arial" w:cs="Arial"/>
          <w:sz w:val="20"/>
          <w:szCs w:val="20"/>
        </w:rPr>
        <w:t>ct as signalling molecules that</w:t>
      </w:r>
      <w:r w:rsidR="00AE0BFA" w:rsidRPr="00F903D8">
        <w:rPr>
          <w:rFonts w:ascii="Arial" w:hAnsi="Arial" w:cs="Arial"/>
          <w:sz w:val="20"/>
          <w:szCs w:val="20"/>
        </w:rPr>
        <w:t xml:space="preserve"> help in proper regulation of cellular processes and immune response. Eicosanoids </w:t>
      </w:r>
      <w:r w:rsidR="00F903D8" w:rsidRPr="00F903D8">
        <w:rPr>
          <w:rFonts w:ascii="Arial" w:hAnsi="Arial" w:cs="Arial"/>
          <w:sz w:val="20"/>
          <w:szCs w:val="20"/>
        </w:rPr>
        <w:t>help</w:t>
      </w:r>
      <w:r w:rsidR="00AE0BFA" w:rsidRPr="00F903D8">
        <w:rPr>
          <w:rFonts w:ascii="Arial" w:hAnsi="Arial" w:cs="Arial"/>
          <w:sz w:val="20"/>
          <w:szCs w:val="20"/>
        </w:rPr>
        <w:t xml:space="preserve"> in balancing the inflammatory and anti-inflammatory responses of the immune system.</w:t>
      </w:r>
      <w:r w:rsidR="00644C54" w:rsidRPr="00F903D8">
        <w:rPr>
          <w:rFonts w:ascii="Arial" w:hAnsi="Arial" w:cs="Arial"/>
          <w:sz w:val="20"/>
          <w:szCs w:val="20"/>
        </w:rPr>
        <w:t xml:space="preserve"> </w:t>
      </w:r>
      <w:r w:rsidR="00A27DD7" w:rsidRPr="00F903D8">
        <w:rPr>
          <w:rFonts w:ascii="Arial" w:hAnsi="Arial" w:cs="Arial"/>
          <w:sz w:val="20"/>
          <w:szCs w:val="20"/>
        </w:rPr>
        <w:t>Indole and terpenoid</w:t>
      </w:r>
      <w:r w:rsidR="00840FA3" w:rsidRPr="00F903D8">
        <w:rPr>
          <w:rFonts w:ascii="Arial" w:hAnsi="Arial" w:cs="Arial"/>
          <w:sz w:val="20"/>
          <w:szCs w:val="20"/>
        </w:rPr>
        <w:t xml:space="preserve"> </w:t>
      </w:r>
      <w:r w:rsidR="00FA0FF5" w:rsidRPr="00F903D8">
        <w:rPr>
          <w:rFonts w:ascii="Arial" w:hAnsi="Arial" w:cs="Arial"/>
          <w:sz w:val="20"/>
          <w:szCs w:val="20"/>
        </w:rPr>
        <w:t xml:space="preserve">compounds </w:t>
      </w:r>
      <w:r w:rsidR="00840FA3" w:rsidRPr="00F903D8">
        <w:rPr>
          <w:rFonts w:ascii="Arial" w:hAnsi="Arial" w:cs="Arial"/>
          <w:sz w:val="20"/>
          <w:szCs w:val="20"/>
        </w:rPr>
        <w:t xml:space="preserve">present in mushrooms </w:t>
      </w:r>
      <w:r w:rsidR="00FA0FF5" w:rsidRPr="00F903D8">
        <w:rPr>
          <w:rFonts w:ascii="Arial" w:hAnsi="Arial" w:cs="Arial"/>
          <w:sz w:val="20"/>
          <w:szCs w:val="20"/>
        </w:rPr>
        <w:t xml:space="preserve">also have an anti-inflammatory </w:t>
      </w:r>
      <w:r w:rsidR="00840FA3" w:rsidRPr="00F903D8">
        <w:rPr>
          <w:rFonts w:ascii="Arial" w:hAnsi="Arial" w:cs="Arial"/>
          <w:sz w:val="20"/>
          <w:szCs w:val="20"/>
        </w:rPr>
        <w:t>role.</w:t>
      </w:r>
    </w:p>
    <w:p w14:paraId="18605D5C" w14:textId="77777777" w:rsidR="001F1A78" w:rsidRPr="00F903D8" w:rsidRDefault="00F903D8" w:rsidP="00F903D8">
      <w:pPr>
        <w:spacing w:line="240" w:lineRule="auto"/>
        <w:rPr>
          <w:rFonts w:ascii="Arial" w:hAnsi="Arial" w:cs="Arial"/>
          <w:b/>
          <w:bCs/>
        </w:rPr>
      </w:pPr>
      <w:r w:rsidRPr="00F903D8">
        <w:rPr>
          <w:rFonts w:ascii="Arial" w:hAnsi="Arial" w:cs="Arial"/>
          <w:b/>
          <w:bCs/>
        </w:rPr>
        <w:t xml:space="preserve">4.5 </w:t>
      </w:r>
      <w:r w:rsidR="005E2EBA" w:rsidRPr="00F903D8">
        <w:rPr>
          <w:rFonts w:ascii="Arial" w:hAnsi="Arial" w:cs="Arial"/>
          <w:b/>
          <w:bCs/>
        </w:rPr>
        <w:t>Anti-diabetic properties</w:t>
      </w:r>
    </w:p>
    <w:p w14:paraId="43EA4346" w14:textId="77777777" w:rsidR="005E2EBA" w:rsidRPr="00F903D8" w:rsidRDefault="00AC3EC7" w:rsidP="00F903D8">
      <w:pPr>
        <w:spacing w:line="240" w:lineRule="auto"/>
        <w:jc w:val="both"/>
        <w:rPr>
          <w:rFonts w:ascii="Arial" w:hAnsi="Arial" w:cs="Arial"/>
          <w:b/>
          <w:sz w:val="20"/>
          <w:szCs w:val="20"/>
        </w:rPr>
      </w:pPr>
      <w:r w:rsidRPr="00F903D8">
        <w:rPr>
          <w:rFonts w:ascii="Arial" w:hAnsi="Arial" w:cs="Arial"/>
          <w:sz w:val="20"/>
          <w:szCs w:val="20"/>
        </w:rPr>
        <w:t xml:space="preserve">Diabetes is a major problem in the modern world. It also alters the metabolism </w:t>
      </w:r>
      <w:r w:rsidR="00EA6952" w:rsidRPr="00F903D8">
        <w:rPr>
          <w:rFonts w:ascii="Arial" w:hAnsi="Arial" w:cs="Arial"/>
          <w:sz w:val="20"/>
          <w:szCs w:val="20"/>
        </w:rPr>
        <w:t>of carbohydrate</w:t>
      </w:r>
      <w:r w:rsidR="006C3EC2" w:rsidRPr="00F903D8">
        <w:rPr>
          <w:rFonts w:ascii="Arial" w:hAnsi="Arial" w:cs="Arial"/>
          <w:sz w:val="20"/>
          <w:szCs w:val="20"/>
        </w:rPr>
        <w:t>s</w:t>
      </w:r>
      <w:r w:rsidR="00EA6952" w:rsidRPr="00F903D8">
        <w:rPr>
          <w:rFonts w:ascii="Arial" w:hAnsi="Arial" w:cs="Arial"/>
          <w:sz w:val="20"/>
          <w:szCs w:val="20"/>
        </w:rPr>
        <w:t>, lipid</w:t>
      </w:r>
      <w:r w:rsidR="006C3EC2" w:rsidRPr="00F903D8">
        <w:rPr>
          <w:rFonts w:ascii="Arial" w:hAnsi="Arial" w:cs="Arial"/>
          <w:sz w:val="20"/>
          <w:szCs w:val="20"/>
        </w:rPr>
        <w:t>s</w:t>
      </w:r>
      <w:r w:rsidR="00EA6952" w:rsidRPr="00F903D8">
        <w:rPr>
          <w:rFonts w:ascii="Arial" w:hAnsi="Arial" w:cs="Arial"/>
          <w:sz w:val="20"/>
          <w:szCs w:val="20"/>
        </w:rPr>
        <w:t xml:space="preserve"> and fats in the body.</w:t>
      </w:r>
      <w:r w:rsidR="00D32A36" w:rsidRPr="00F903D8">
        <w:rPr>
          <w:rFonts w:ascii="Arial" w:hAnsi="Arial" w:cs="Arial"/>
          <w:sz w:val="20"/>
          <w:szCs w:val="20"/>
        </w:rPr>
        <w:t xml:space="preserve"> </w:t>
      </w:r>
      <w:r w:rsidR="00151385" w:rsidRPr="00F903D8">
        <w:rPr>
          <w:rFonts w:ascii="Arial" w:hAnsi="Arial" w:cs="Arial"/>
          <w:sz w:val="20"/>
          <w:szCs w:val="20"/>
        </w:rPr>
        <w:t>Various in vivo and in vitro data revealed that polysaccharide content of mushrooms display and anti-</w:t>
      </w:r>
      <w:r w:rsidR="006C3EC2" w:rsidRPr="00F903D8">
        <w:rPr>
          <w:rFonts w:ascii="Arial" w:hAnsi="Arial" w:cs="Arial"/>
          <w:sz w:val="20"/>
          <w:szCs w:val="20"/>
        </w:rPr>
        <w:t>hyperglycaemic</w:t>
      </w:r>
      <w:r w:rsidR="00151385" w:rsidRPr="00F903D8">
        <w:rPr>
          <w:rFonts w:ascii="Arial" w:hAnsi="Arial" w:cs="Arial"/>
          <w:sz w:val="20"/>
          <w:szCs w:val="20"/>
        </w:rPr>
        <w:t xml:space="preserve"> effects</w:t>
      </w:r>
      <w:r w:rsidR="00CE3EEE" w:rsidRPr="00F903D8">
        <w:rPr>
          <w:rFonts w:ascii="Arial" w:hAnsi="Arial" w:cs="Arial"/>
          <w:sz w:val="20"/>
          <w:szCs w:val="20"/>
        </w:rPr>
        <w:t xml:space="preserve"> due to their fibrous and non-fibrous bioactive compounds. They </w:t>
      </w:r>
      <w:r w:rsidR="00F37F33" w:rsidRPr="00F903D8">
        <w:rPr>
          <w:rFonts w:ascii="Arial" w:hAnsi="Arial" w:cs="Arial"/>
          <w:sz w:val="20"/>
          <w:szCs w:val="20"/>
        </w:rPr>
        <w:t>inhibit</w:t>
      </w:r>
      <w:r w:rsidR="00151385" w:rsidRPr="00F903D8">
        <w:rPr>
          <w:rFonts w:ascii="Arial" w:hAnsi="Arial" w:cs="Arial"/>
          <w:sz w:val="20"/>
          <w:szCs w:val="20"/>
        </w:rPr>
        <w:t xml:space="preserve"> the glucose absorption efficacy, enhancing pancreatic beta-cell mass and increasing the insulin signalling pathways.</w:t>
      </w:r>
      <w:r w:rsidR="00437064" w:rsidRPr="00F903D8">
        <w:rPr>
          <w:rFonts w:ascii="Arial" w:hAnsi="Arial" w:cs="Arial"/>
          <w:sz w:val="20"/>
          <w:szCs w:val="20"/>
        </w:rPr>
        <w:t xml:space="preserve"> These are low glycemic index and glycemic load food</w:t>
      </w:r>
      <w:r w:rsidR="006C3EC2" w:rsidRPr="00F903D8">
        <w:rPr>
          <w:rFonts w:ascii="Arial" w:hAnsi="Arial" w:cs="Arial"/>
          <w:sz w:val="20"/>
          <w:szCs w:val="20"/>
        </w:rPr>
        <w:t>s that</w:t>
      </w:r>
      <w:r w:rsidR="00437064" w:rsidRPr="00F903D8">
        <w:rPr>
          <w:rFonts w:ascii="Arial" w:hAnsi="Arial" w:cs="Arial"/>
          <w:sz w:val="20"/>
          <w:szCs w:val="20"/>
        </w:rPr>
        <w:t xml:space="preserve"> can be easily consumed by diabetic patients.</w:t>
      </w:r>
      <w:r w:rsidR="00CE3EEE" w:rsidRPr="00F903D8">
        <w:rPr>
          <w:rFonts w:ascii="Arial" w:hAnsi="Arial" w:cs="Arial"/>
          <w:sz w:val="20"/>
          <w:szCs w:val="20"/>
        </w:rPr>
        <w:t xml:space="preserve"> </w:t>
      </w:r>
      <w:r w:rsidR="00653B74" w:rsidRPr="00F903D8">
        <w:rPr>
          <w:rFonts w:ascii="Arial" w:hAnsi="Arial" w:cs="Arial"/>
          <w:sz w:val="20"/>
          <w:szCs w:val="20"/>
        </w:rPr>
        <w:t xml:space="preserve">Dietary supplementation of mushroom </w:t>
      </w:r>
      <w:r w:rsidR="00DB3582" w:rsidRPr="00F903D8">
        <w:rPr>
          <w:rFonts w:ascii="Arial" w:hAnsi="Arial" w:cs="Arial"/>
          <w:sz w:val="20"/>
          <w:szCs w:val="20"/>
        </w:rPr>
        <w:t>can reduce</w:t>
      </w:r>
      <w:r w:rsidR="003419E1" w:rsidRPr="00F903D8">
        <w:rPr>
          <w:rFonts w:ascii="Arial" w:hAnsi="Arial" w:cs="Arial"/>
          <w:sz w:val="20"/>
          <w:szCs w:val="20"/>
        </w:rPr>
        <w:t xml:space="preserve"> the plasma glucose level</w:t>
      </w:r>
      <w:r w:rsidR="00653B74" w:rsidRPr="00F903D8">
        <w:rPr>
          <w:rFonts w:ascii="Arial" w:hAnsi="Arial" w:cs="Arial"/>
          <w:sz w:val="20"/>
          <w:szCs w:val="20"/>
        </w:rPr>
        <w:t xml:space="preserve"> due to bioactivity of compounds like </w:t>
      </w:r>
      <w:r w:rsidR="009F0800" w:rsidRPr="00F903D8">
        <w:rPr>
          <w:rFonts w:ascii="Arial" w:hAnsi="Arial" w:cs="Arial"/>
          <w:sz w:val="20"/>
          <w:szCs w:val="20"/>
        </w:rPr>
        <w:t>agmatine, sphingosine, pyridoxine, linolenic acid, oligosaccharide and arginine.</w:t>
      </w:r>
    </w:p>
    <w:p w14:paraId="0D23BEC2" w14:textId="77777777" w:rsidR="00F903D8" w:rsidRDefault="00501FA7" w:rsidP="00F903D8">
      <w:pPr>
        <w:spacing w:line="240" w:lineRule="auto"/>
        <w:jc w:val="both"/>
        <w:rPr>
          <w:rFonts w:ascii="Arial" w:hAnsi="Arial" w:cs="Arial"/>
          <w:sz w:val="20"/>
          <w:szCs w:val="20"/>
        </w:rPr>
      </w:pPr>
      <w:r w:rsidRPr="00F903D8">
        <w:rPr>
          <w:rFonts w:ascii="Arial" w:hAnsi="Arial" w:cs="Arial"/>
          <w:sz w:val="20"/>
          <w:szCs w:val="20"/>
        </w:rPr>
        <w:t xml:space="preserve">Diabetes is a life-threatening metabolic disorder in which the lack of insulin or insulin resistance can result in high glucose levels in the blood leading to other complications. </w:t>
      </w:r>
      <w:r w:rsidR="00F73CB4" w:rsidRPr="00F903D8">
        <w:rPr>
          <w:rFonts w:ascii="Arial" w:hAnsi="Arial" w:cs="Arial"/>
          <w:sz w:val="20"/>
          <w:szCs w:val="20"/>
        </w:rPr>
        <w:t xml:space="preserve">One of the </w:t>
      </w:r>
      <w:r w:rsidR="0058162F" w:rsidRPr="00F903D8">
        <w:rPr>
          <w:rFonts w:ascii="Arial" w:hAnsi="Arial" w:cs="Arial"/>
          <w:sz w:val="20"/>
          <w:szCs w:val="20"/>
        </w:rPr>
        <w:t>alternatives</w:t>
      </w:r>
      <w:r w:rsidR="00F73CB4" w:rsidRPr="00F903D8">
        <w:rPr>
          <w:rFonts w:ascii="Arial" w:hAnsi="Arial" w:cs="Arial"/>
          <w:sz w:val="20"/>
          <w:szCs w:val="20"/>
        </w:rPr>
        <w:t xml:space="preserve"> to maintain diabetes can be inhibiting the enzymes that are involved in digestion of carbohydrates. </w:t>
      </w:r>
      <w:r w:rsidR="0058162F" w:rsidRPr="00F903D8">
        <w:rPr>
          <w:rFonts w:ascii="Arial" w:hAnsi="Arial" w:cs="Arial"/>
          <w:sz w:val="20"/>
          <w:szCs w:val="20"/>
        </w:rPr>
        <w:t xml:space="preserve">Thus, inhibiting enzymes like alpha-amylase and alpha-glucosidase can be an alternative to maintain </w:t>
      </w:r>
      <w:r w:rsidR="00A44ABF" w:rsidRPr="00F903D8">
        <w:rPr>
          <w:rFonts w:ascii="Arial" w:hAnsi="Arial" w:cs="Arial"/>
          <w:sz w:val="20"/>
          <w:szCs w:val="20"/>
        </w:rPr>
        <w:t>hyperglycaemia</w:t>
      </w:r>
      <w:r w:rsidR="0058162F" w:rsidRPr="00F903D8">
        <w:rPr>
          <w:rFonts w:ascii="Arial" w:hAnsi="Arial" w:cs="Arial"/>
          <w:sz w:val="20"/>
          <w:szCs w:val="20"/>
        </w:rPr>
        <w:t xml:space="preserve"> in diabetic patients.</w:t>
      </w:r>
      <w:r w:rsidR="00A44ABF" w:rsidRPr="00F903D8">
        <w:rPr>
          <w:rFonts w:ascii="Arial" w:hAnsi="Arial" w:cs="Arial"/>
          <w:sz w:val="20"/>
          <w:szCs w:val="20"/>
        </w:rPr>
        <w:t xml:space="preserve"> Mushroom like Pleurotus had alpha-amylase and alpha-glucosidase inhibiting activity which can help in lowering down the blood sugar level and </w:t>
      </w:r>
      <w:r w:rsidR="00D7612C" w:rsidRPr="00F903D8">
        <w:rPr>
          <w:rFonts w:ascii="Arial" w:hAnsi="Arial" w:cs="Arial"/>
          <w:sz w:val="20"/>
          <w:szCs w:val="20"/>
        </w:rPr>
        <w:t>reducing complications (</w:t>
      </w:r>
      <w:r w:rsidR="00F7607C" w:rsidRPr="00F903D8">
        <w:rPr>
          <w:rFonts w:ascii="Arial" w:hAnsi="Arial" w:cs="Arial"/>
          <w:sz w:val="20"/>
          <w:szCs w:val="20"/>
        </w:rPr>
        <w:t>Bello et al., 2017</w:t>
      </w:r>
      <w:r w:rsidR="00D7612C" w:rsidRPr="00F903D8">
        <w:rPr>
          <w:rFonts w:ascii="Arial" w:hAnsi="Arial" w:cs="Arial"/>
          <w:sz w:val="20"/>
          <w:szCs w:val="20"/>
        </w:rPr>
        <w:t>)</w:t>
      </w:r>
      <w:r w:rsidR="009F0ADB" w:rsidRPr="00F903D8">
        <w:rPr>
          <w:rFonts w:ascii="Arial" w:hAnsi="Arial" w:cs="Arial"/>
          <w:sz w:val="20"/>
          <w:szCs w:val="20"/>
        </w:rPr>
        <w:t>.</w:t>
      </w:r>
    </w:p>
    <w:p w14:paraId="2F59C24A" w14:textId="77777777" w:rsidR="001F1A78" w:rsidRPr="00F903D8" w:rsidRDefault="00CE2158" w:rsidP="00F903D8">
      <w:pPr>
        <w:pStyle w:val="ListParagraph"/>
        <w:numPr>
          <w:ilvl w:val="1"/>
          <w:numId w:val="36"/>
        </w:numPr>
        <w:spacing w:line="240" w:lineRule="auto"/>
        <w:rPr>
          <w:rFonts w:ascii="Arial" w:hAnsi="Arial" w:cs="Arial"/>
          <w:b/>
          <w:bCs/>
        </w:rPr>
      </w:pPr>
      <w:r w:rsidRPr="00F903D8">
        <w:rPr>
          <w:rFonts w:ascii="Arial" w:hAnsi="Arial" w:cs="Arial"/>
          <w:b/>
          <w:bCs/>
        </w:rPr>
        <w:t>Anti-allergy properties</w:t>
      </w:r>
    </w:p>
    <w:p w14:paraId="217F51FF" w14:textId="77777777" w:rsidR="00F903D8" w:rsidRDefault="00644E27" w:rsidP="00F903D8">
      <w:pPr>
        <w:spacing w:line="240" w:lineRule="auto"/>
        <w:jc w:val="both"/>
        <w:rPr>
          <w:rFonts w:ascii="Arial" w:hAnsi="Arial" w:cs="Arial"/>
          <w:sz w:val="20"/>
          <w:szCs w:val="20"/>
        </w:rPr>
      </w:pPr>
      <w:r w:rsidRPr="00F903D8">
        <w:rPr>
          <w:rFonts w:ascii="Arial" w:hAnsi="Arial" w:cs="Arial"/>
          <w:sz w:val="20"/>
          <w:szCs w:val="20"/>
        </w:rPr>
        <w:t>Allergies are an increasing problem worldwide. A chemically bioactive compound</w:t>
      </w:r>
      <w:r w:rsidR="007370D8" w:rsidRPr="00F903D8">
        <w:rPr>
          <w:rFonts w:ascii="Arial" w:hAnsi="Arial" w:cs="Arial"/>
          <w:sz w:val="20"/>
          <w:szCs w:val="20"/>
        </w:rPr>
        <w:t>.</w:t>
      </w:r>
      <w:r w:rsidRPr="00F903D8">
        <w:rPr>
          <w:rFonts w:ascii="Arial" w:hAnsi="Arial" w:cs="Arial"/>
          <w:sz w:val="20"/>
          <w:szCs w:val="20"/>
        </w:rPr>
        <w:t xml:space="preserve"> </w:t>
      </w:r>
      <w:proofErr w:type="spellStart"/>
      <w:r w:rsidRPr="00F903D8">
        <w:rPr>
          <w:rFonts w:ascii="Arial" w:hAnsi="Arial" w:cs="Arial"/>
          <w:sz w:val="20"/>
          <w:szCs w:val="20"/>
        </w:rPr>
        <w:t>Inotodiol</w:t>
      </w:r>
      <w:proofErr w:type="spellEnd"/>
      <w:r w:rsidRPr="00F903D8">
        <w:rPr>
          <w:rFonts w:ascii="Arial" w:hAnsi="Arial" w:cs="Arial"/>
          <w:sz w:val="20"/>
          <w:szCs w:val="20"/>
        </w:rPr>
        <w:t xml:space="preserve"> is a </w:t>
      </w:r>
      <w:proofErr w:type="spellStart"/>
      <w:r w:rsidRPr="00F903D8">
        <w:rPr>
          <w:rFonts w:ascii="Arial" w:hAnsi="Arial" w:cs="Arial"/>
          <w:sz w:val="20"/>
          <w:szCs w:val="20"/>
        </w:rPr>
        <w:t>lanostane</w:t>
      </w:r>
      <w:proofErr w:type="spellEnd"/>
      <w:r w:rsidRPr="00F903D8">
        <w:rPr>
          <w:rFonts w:ascii="Arial" w:hAnsi="Arial" w:cs="Arial"/>
          <w:sz w:val="20"/>
          <w:szCs w:val="20"/>
        </w:rPr>
        <w:t xml:space="preserve"> triter</w:t>
      </w:r>
      <w:r w:rsidR="00BC5DCE" w:rsidRPr="00F903D8">
        <w:rPr>
          <w:rFonts w:ascii="Arial" w:hAnsi="Arial" w:cs="Arial"/>
          <w:sz w:val="20"/>
          <w:szCs w:val="20"/>
        </w:rPr>
        <w:t>penoid present in mushrooms that</w:t>
      </w:r>
      <w:r w:rsidRPr="00F903D8">
        <w:rPr>
          <w:rFonts w:ascii="Arial" w:hAnsi="Arial" w:cs="Arial"/>
          <w:sz w:val="20"/>
          <w:szCs w:val="20"/>
        </w:rPr>
        <w:t xml:space="preserve"> have an activity to </w:t>
      </w:r>
      <w:r w:rsidR="000054B3" w:rsidRPr="00F903D8">
        <w:rPr>
          <w:rFonts w:ascii="Arial" w:hAnsi="Arial" w:cs="Arial"/>
          <w:sz w:val="20"/>
          <w:szCs w:val="20"/>
        </w:rPr>
        <w:t>sup</w:t>
      </w:r>
      <w:r w:rsidR="00BC5DCE" w:rsidRPr="00F903D8">
        <w:rPr>
          <w:rFonts w:ascii="Arial" w:hAnsi="Arial" w:cs="Arial"/>
          <w:sz w:val="20"/>
          <w:szCs w:val="20"/>
        </w:rPr>
        <w:t>p</w:t>
      </w:r>
      <w:r w:rsidR="000054B3" w:rsidRPr="00F903D8">
        <w:rPr>
          <w:rFonts w:ascii="Arial" w:hAnsi="Arial" w:cs="Arial"/>
          <w:sz w:val="20"/>
          <w:szCs w:val="20"/>
        </w:rPr>
        <w:t>ress the mast cell function which help in decreasing severe symptoms like anaphylaxis in any allergy.</w:t>
      </w:r>
    </w:p>
    <w:p w14:paraId="2C79778F" w14:textId="77777777" w:rsidR="001F1A78" w:rsidRPr="00F903D8" w:rsidRDefault="00F903D8" w:rsidP="00F903D8">
      <w:pPr>
        <w:spacing w:line="240" w:lineRule="auto"/>
        <w:rPr>
          <w:rFonts w:ascii="Arial" w:hAnsi="Arial" w:cs="Arial"/>
          <w:b/>
          <w:bCs/>
        </w:rPr>
      </w:pPr>
      <w:r w:rsidRPr="00F903D8">
        <w:rPr>
          <w:rFonts w:ascii="Arial" w:hAnsi="Arial" w:cs="Arial"/>
          <w:b/>
          <w:bCs/>
        </w:rPr>
        <w:t xml:space="preserve">4.7 </w:t>
      </w:r>
      <w:r w:rsidR="00C02B57" w:rsidRPr="00F903D8">
        <w:rPr>
          <w:rFonts w:ascii="Arial" w:hAnsi="Arial" w:cs="Arial"/>
          <w:b/>
          <w:bCs/>
        </w:rPr>
        <w:t>Neuroprotective properties</w:t>
      </w:r>
    </w:p>
    <w:p w14:paraId="4AEC6D35" w14:textId="77777777" w:rsidR="00F603F7" w:rsidRPr="00F903D8" w:rsidRDefault="00FF4525" w:rsidP="00F903D8">
      <w:pPr>
        <w:spacing w:line="240" w:lineRule="auto"/>
        <w:jc w:val="both"/>
        <w:rPr>
          <w:rFonts w:ascii="Arial" w:hAnsi="Arial" w:cs="Arial"/>
          <w:sz w:val="20"/>
          <w:szCs w:val="20"/>
        </w:rPr>
      </w:pPr>
      <w:r w:rsidRPr="00F903D8">
        <w:rPr>
          <w:rFonts w:ascii="Arial" w:hAnsi="Arial" w:cs="Arial"/>
          <w:sz w:val="20"/>
          <w:szCs w:val="20"/>
        </w:rPr>
        <w:t>Mushroom shows different pharmacological exercises in the anticipation of demen</w:t>
      </w:r>
      <w:r w:rsidR="00A1798D" w:rsidRPr="00F903D8">
        <w:rPr>
          <w:rFonts w:ascii="Arial" w:hAnsi="Arial" w:cs="Arial"/>
          <w:sz w:val="20"/>
          <w:szCs w:val="20"/>
        </w:rPr>
        <w:t xml:space="preserve">tia in conditions of </w:t>
      </w:r>
      <w:r w:rsidRPr="00F903D8">
        <w:rPr>
          <w:rFonts w:ascii="Arial" w:hAnsi="Arial" w:cs="Arial"/>
          <w:sz w:val="20"/>
          <w:szCs w:val="20"/>
        </w:rPr>
        <w:t xml:space="preserve">Parkinson's and Alzheimer's </w:t>
      </w:r>
      <w:r w:rsidR="00823F54" w:rsidRPr="00F903D8">
        <w:rPr>
          <w:rFonts w:ascii="Arial" w:hAnsi="Arial" w:cs="Arial"/>
          <w:bCs/>
          <w:sz w:val="20"/>
          <w:szCs w:val="20"/>
        </w:rPr>
        <w:t>disease</w:t>
      </w:r>
      <w:r w:rsidRPr="00F903D8">
        <w:rPr>
          <w:rFonts w:ascii="Arial" w:hAnsi="Arial" w:cs="Arial"/>
          <w:sz w:val="20"/>
          <w:szCs w:val="20"/>
        </w:rPr>
        <w:t xml:space="preserve">. </w:t>
      </w:r>
      <w:r w:rsidR="00AE2FD1" w:rsidRPr="00F903D8">
        <w:rPr>
          <w:rFonts w:ascii="Arial" w:hAnsi="Arial" w:cs="Arial"/>
          <w:sz w:val="20"/>
          <w:szCs w:val="20"/>
        </w:rPr>
        <w:t>Mushroom consumption also helps to relieve mild symptoms of depression and anxiety</w:t>
      </w:r>
      <w:r w:rsidR="00F86B17" w:rsidRPr="00F903D8">
        <w:rPr>
          <w:rFonts w:ascii="Arial" w:hAnsi="Arial" w:cs="Arial"/>
          <w:sz w:val="20"/>
          <w:szCs w:val="20"/>
        </w:rPr>
        <w:t>.</w:t>
      </w:r>
      <w:r w:rsidR="00FC3C27" w:rsidRPr="00F903D8">
        <w:rPr>
          <w:rFonts w:ascii="Arial" w:hAnsi="Arial" w:cs="Arial"/>
          <w:sz w:val="20"/>
          <w:szCs w:val="20"/>
        </w:rPr>
        <w:t xml:space="preserve"> </w:t>
      </w:r>
      <w:r w:rsidR="0083294F" w:rsidRPr="00F903D8">
        <w:rPr>
          <w:rFonts w:ascii="Arial" w:hAnsi="Arial" w:cs="Arial"/>
          <w:sz w:val="20"/>
          <w:szCs w:val="20"/>
        </w:rPr>
        <w:t xml:space="preserve"> Neuro injury may occur due to injury or wound in the cerebrum and spinal cord. Concentrates of mushroom help in speeding recuperation from these sorts of wounds</w:t>
      </w:r>
      <w:r w:rsidR="00936209" w:rsidRPr="00F903D8">
        <w:rPr>
          <w:rFonts w:ascii="Arial" w:hAnsi="Arial" w:cs="Arial"/>
          <w:sz w:val="20"/>
          <w:szCs w:val="20"/>
        </w:rPr>
        <w:t xml:space="preserve"> in the brain.</w:t>
      </w:r>
    </w:p>
    <w:p w14:paraId="6B26764C" w14:textId="77777777" w:rsidR="00232757" w:rsidRPr="00740642" w:rsidRDefault="00740642" w:rsidP="003D6034">
      <w:pPr>
        <w:spacing w:line="240" w:lineRule="auto"/>
        <w:jc w:val="both"/>
        <w:rPr>
          <w:rFonts w:ascii="Arial" w:hAnsi="Arial" w:cs="Arial"/>
          <w:b/>
        </w:rPr>
      </w:pPr>
      <w:r w:rsidRPr="00740642">
        <w:rPr>
          <w:rFonts w:ascii="Arial" w:hAnsi="Arial" w:cs="Arial"/>
          <w:b/>
        </w:rPr>
        <w:t>5. CONCLUSION:</w:t>
      </w:r>
    </w:p>
    <w:p w14:paraId="3D953EF7" w14:textId="77777777" w:rsidR="00F316DA" w:rsidRPr="00F903D8" w:rsidRDefault="00F316DA" w:rsidP="003D6034">
      <w:pPr>
        <w:spacing w:line="240" w:lineRule="auto"/>
        <w:jc w:val="both"/>
        <w:rPr>
          <w:rFonts w:ascii="Arial" w:hAnsi="Arial" w:cs="Arial"/>
          <w:bCs/>
          <w:sz w:val="20"/>
          <w:szCs w:val="20"/>
        </w:rPr>
      </w:pPr>
      <w:r w:rsidRPr="00F903D8">
        <w:rPr>
          <w:rFonts w:ascii="Arial" w:hAnsi="Arial" w:cs="Arial"/>
          <w:bCs/>
          <w:sz w:val="20"/>
          <w:szCs w:val="20"/>
        </w:rPr>
        <w:t>Mushrooms, as a diverse and nutritionally rich group of fungi, play a significant role in both ecological balance and human health. Their complex biochemical composition—rich in proteins, polysaccharides, vitamins, and bioactive compounds—underpins their value as functional foods with medicinal benefits. Species such as Agaricus bisporus, Pleurotus ostreatus, and Lentinula edodes exhibit potent antioxidant, antimicrobial, anti-inflammatory, and immunomodulatory properties, attributed to compounds like β-glucans, ergothioneine, and phenolics.</w:t>
      </w:r>
    </w:p>
    <w:p w14:paraId="219D5F3A" w14:textId="77777777" w:rsidR="00F316DA" w:rsidRPr="00F903D8" w:rsidRDefault="00F316DA" w:rsidP="003D6034">
      <w:pPr>
        <w:spacing w:line="240" w:lineRule="auto"/>
        <w:jc w:val="both"/>
        <w:rPr>
          <w:rFonts w:ascii="Arial" w:hAnsi="Arial" w:cs="Arial"/>
          <w:bCs/>
          <w:sz w:val="20"/>
          <w:szCs w:val="20"/>
        </w:rPr>
      </w:pPr>
      <w:r w:rsidRPr="00F903D8">
        <w:rPr>
          <w:rFonts w:ascii="Arial" w:hAnsi="Arial" w:cs="Arial"/>
          <w:bCs/>
          <w:sz w:val="20"/>
          <w:szCs w:val="20"/>
        </w:rPr>
        <w:t>Furthermore, mushrooms contribute to sustainable agriculture through their role in decomposing organic matter, thereby recycling nutrients into ecosystems. Cultivation techniques have also advanced, making mushroom farming a viable solution for rural economies and food security. With ongoing research into their pharmacological potential and nutraceutical applications, mushrooms remain a promising frontier in biotechnology and medicine.</w:t>
      </w:r>
    </w:p>
    <w:p w14:paraId="2D5AF137" w14:textId="77777777" w:rsidR="00B94012" w:rsidRPr="00F903D8" w:rsidRDefault="00F316DA" w:rsidP="003D6034">
      <w:pPr>
        <w:spacing w:line="240" w:lineRule="auto"/>
        <w:jc w:val="both"/>
        <w:rPr>
          <w:rFonts w:ascii="Arial" w:hAnsi="Arial" w:cs="Arial"/>
          <w:bCs/>
          <w:sz w:val="20"/>
          <w:szCs w:val="20"/>
        </w:rPr>
      </w:pPr>
      <w:r w:rsidRPr="00F903D8">
        <w:rPr>
          <w:rFonts w:ascii="Arial" w:hAnsi="Arial" w:cs="Arial"/>
          <w:bCs/>
          <w:sz w:val="20"/>
          <w:szCs w:val="20"/>
        </w:rPr>
        <w:t>In summary, mushrooms offer a multidimensional value—from ecological functionality and sustainable agriculture to promising contributions in human health—making them an indispensable component of future food and medical systems.</w:t>
      </w:r>
    </w:p>
    <w:p w14:paraId="053ED88C" w14:textId="77777777" w:rsidR="00017F39" w:rsidRPr="00740642" w:rsidRDefault="00017F39" w:rsidP="003D6034">
      <w:pPr>
        <w:spacing w:line="240" w:lineRule="auto"/>
        <w:jc w:val="both"/>
        <w:rPr>
          <w:rFonts w:ascii="Arial" w:hAnsi="Arial" w:cs="Arial"/>
          <w:b/>
          <w:sz w:val="20"/>
          <w:szCs w:val="20"/>
          <w:u w:val="single"/>
        </w:rPr>
      </w:pPr>
      <w:bookmarkStart w:id="1" w:name="_GoBack"/>
      <w:bookmarkEnd w:id="1"/>
    </w:p>
    <w:p w14:paraId="570638D7" w14:textId="77777777" w:rsidR="00CB7F3E" w:rsidRPr="00740642" w:rsidRDefault="00740642" w:rsidP="003D6034">
      <w:pPr>
        <w:spacing w:line="240" w:lineRule="auto"/>
        <w:jc w:val="both"/>
        <w:rPr>
          <w:rFonts w:ascii="Arial" w:hAnsi="Arial" w:cs="Arial"/>
          <w:b/>
        </w:rPr>
      </w:pPr>
      <w:r w:rsidRPr="00740642">
        <w:rPr>
          <w:rFonts w:ascii="Arial" w:hAnsi="Arial" w:cs="Arial"/>
          <w:b/>
        </w:rPr>
        <w:lastRenderedPageBreak/>
        <w:t>REFERENCES</w:t>
      </w:r>
    </w:p>
    <w:p w14:paraId="24BF82F9"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Ahlawat O. P. &amp; Arora B. (2016). Paddy straw mushroom (</w:t>
      </w:r>
      <w:proofErr w:type="spellStart"/>
      <w:r w:rsidRPr="0095428F">
        <w:rPr>
          <w:rFonts w:ascii="Arial" w:hAnsi="Arial" w:cs="Arial"/>
          <w:sz w:val="20"/>
          <w:szCs w:val="20"/>
        </w:rPr>
        <w:t>Volvariella</w:t>
      </w:r>
      <w:proofErr w:type="spellEnd"/>
      <w:r w:rsidRPr="0095428F">
        <w:rPr>
          <w:rFonts w:ascii="Arial" w:hAnsi="Arial" w:cs="Arial"/>
          <w:sz w:val="20"/>
          <w:szCs w:val="20"/>
        </w:rPr>
        <w:t xml:space="preserve"> </w:t>
      </w:r>
      <w:proofErr w:type="spellStart"/>
      <w:r w:rsidRPr="0095428F">
        <w:rPr>
          <w:rFonts w:ascii="Arial" w:hAnsi="Arial" w:cs="Arial"/>
          <w:sz w:val="20"/>
          <w:szCs w:val="20"/>
        </w:rPr>
        <w:t>volvacea</w:t>
      </w:r>
      <w:proofErr w:type="spellEnd"/>
      <w:r w:rsidRPr="0095428F">
        <w:rPr>
          <w:rFonts w:ascii="Arial" w:hAnsi="Arial" w:cs="Arial"/>
          <w:sz w:val="20"/>
          <w:szCs w:val="20"/>
        </w:rPr>
        <w:t>) cultivation. In: Mushrooms in India: Diversity, improvement, cultivation, medicinal uses and value addition for rural development (CRDT, IIT New Delhi), 165–182.</w:t>
      </w:r>
    </w:p>
    <w:p w14:paraId="62104F64"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Ahlawat O. P., Manikandan K. &amp; Singh M. (2016). Proximate composition of different mushroom varieties and effect of UV light exposure on vitamin D content in Agaricus </w:t>
      </w:r>
      <w:proofErr w:type="spellStart"/>
      <w:r w:rsidRPr="0095428F">
        <w:rPr>
          <w:rFonts w:ascii="Arial" w:hAnsi="Arial" w:cs="Arial"/>
          <w:sz w:val="20"/>
          <w:szCs w:val="20"/>
        </w:rPr>
        <w:t>bisporus</w:t>
      </w:r>
      <w:proofErr w:type="spellEnd"/>
      <w:r w:rsidRPr="0095428F">
        <w:rPr>
          <w:rFonts w:ascii="Arial" w:hAnsi="Arial" w:cs="Arial"/>
          <w:sz w:val="20"/>
          <w:szCs w:val="20"/>
        </w:rPr>
        <w:t xml:space="preserve"> and </w:t>
      </w:r>
      <w:proofErr w:type="spellStart"/>
      <w:r w:rsidRPr="0095428F">
        <w:rPr>
          <w:rFonts w:ascii="Arial" w:hAnsi="Arial" w:cs="Arial"/>
          <w:sz w:val="20"/>
          <w:szCs w:val="20"/>
        </w:rPr>
        <w:t>Volvariella</w:t>
      </w:r>
      <w:proofErr w:type="spellEnd"/>
      <w:r w:rsidRPr="0095428F">
        <w:rPr>
          <w:rFonts w:ascii="Arial" w:hAnsi="Arial" w:cs="Arial"/>
          <w:sz w:val="20"/>
          <w:szCs w:val="20"/>
        </w:rPr>
        <w:t xml:space="preserve"> </w:t>
      </w:r>
      <w:proofErr w:type="spellStart"/>
      <w:r w:rsidRPr="0095428F">
        <w:rPr>
          <w:rFonts w:ascii="Arial" w:hAnsi="Arial" w:cs="Arial"/>
          <w:sz w:val="20"/>
          <w:szCs w:val="20"/>
        </w:rPr>
        <w:t>volvacea</w:t>
      </w:r>
      <w:proofErr w:type="spellEnd"/>
      <w:r w:rsidRPr="0095428F">
        <w:rPr>
          <w:rFonts w:ascii="Arial" w:hAnsi="Arial" w:cs="Arial"/>
          <w:sz w:val="20"/>
          <w:szCs w:val="20"/>
        </w:rPr>
        <w:t>. Mushroom Research, 25 (1).</w:t>
      </w:r>
    </w:p>
    <w:p w14:paraId="26C28D5D"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Ahmad I., Arif M., Xu M., Zhang J., Ding Y. &amp; Lyu F. (2023). Therapeutic values and nutraceutical properties of shiitake mushroom (Lentinula edodes): A review. Trends in Food Science &amp; Technology, 134, 123–135. </w:t>
      </w:r>
      <w:hyperlink r:id="rId17" w:tgtFrame="_new" w:history="1">
        <w:r w:rsidRPr="0095428F">
          <w:rPr>
            <w:rStyle w:val="Hyperlink"/>
            <w:rFonts w:ascii="Arial" w:hAnsi="Arial" w:cs="Arial"/>
            <w:sz w:val="20"/>
            <w:szCs w:val="20"/>
          </w:rPr>
          <w:t>https://doi.org/10.1016/j.tifs.2023.03.002</w:t>
        </w:r>
      </w:hyperlink>
    </w:p>
    <w:p w14:paraId="10B6010E"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Akyuz M., </w:t>
      </w:r>
      <w:proofErr w:type="spellStart"/>
      <w:r w:rsidRPr="0095428F">
        <w:rPr>
          <w:rFonts w:ascii="Arial" w:hAnsi="Arial" w:cs="Arial"/>
          <w:sz w:val="20"/>
          <w:szCs w:val="20"/>
        </w:rPr>
        <w:t>Kirecci</w:t>
      </w:r>
      <w:proofErr w:type="spellEnd"/>
      <w:r w:rsidRPr="0095428F">
        <w:rPr>
          <w:rFonts w:ascii="Arial" w:hAnsi="Arial" w:cs="Arial"/>
          <w:sz w:val="20"/>
          <w:szCs w:val="20"/>
        </w:rPr>
        <w:t xml:space="preserve"> A. D., </w:t>
      </w:r>
      <w:proofErr w:type="spellStart"/>
      <w:r w:rsidRPr="0095428F">
        <w:rPr>
          <w:rFonts w:ascii="Arial" w:hAnsi="Arial" w:cs="Arial"/>
          <w:sz w:val="20"/>
          <w:szCs w:val="20"/>
        </w:rPr>
        <w:t>Gokçe</w:t>
      </w:r>
      <w:proofErr w:type="spellEnd"/>
      <w:r w:rsidRPr="0095428F">
        <w:rPr>
          <w:rFonts w:ascii="Arial" w:hAnsi="Arial" w:cs="Arial"/>
          <w:sz w:val="20"/>
          <w:szCs w:val="20"/>
        </w:rPr>
        <w:t xml:space="preserve"> Z., </w:t>
      </w:r>
      <w:proofErr w:type="spellStart"/>
      <w:r w:rsidRPr="0095428F">
        <w:rPr>
          <w:rFonts w:ascii="Arial" w:hAnsi="Arial" w:cs="Arial"/>
          <w:sz w:val="20"/>
          <w:szCs w:val="20"/>
        </w:rPr>
        <w:t>Kirbag</w:t>
      </w:r>
      <w:proofErr w:type="spellEnd"/>
      <w:r w:rsidRPr="0095428F">
        <w:rPr>
          <w:rFonts w:ascii="Arial" w:hAnsi="Arial" w:cs="Arial"/>
          <w:sz w:val="20"/>
          <w:szCs w:val="20"/>
        </w:rPr>
        <w:t xml:space="preserve"> S. &amp; Yilmaz O. (2019). Biochemical constituents and antioxidant activities of some mushrooms from Turkey: Agaricus spp., Pleurotus spp., </w:t>
      </w:r>
      <w:proofErr w:type="spellStart"/>
      <w:r w:rsidRPr="0095428F">
        <w:rPr>
          <w:rFonts w:ascii="Arial" w:hAnsi="Arial" w:cs="Arial"/>
          <w:sz w:val="20"/>
          <w:szCs w:val="20"/>
        </w:rPr>
        <w:t>Morchella</w:t>
      </w:r>
      <w:proofErr w:type="spellEnd"/>
      <w:r w:rsidRPr="0095428F">
        <w:rPr>
          <w:rFonts w:ascii="Arial" w:hAnsi="Arial" w:cs="Arial"/>
          <w:sz w:val="20"/>
          <w:szCs w:val="20"/>
        </w:rPr>
        <w:t xml:space="preserve"> esculenta and </w:t>
      </w:r>
      <w:proofErr w:type="spellStart"/>
      <w:r w:rsidRPr="0095428F">
        <w:rPr>
          <w:rFonts w:ascii="Arial" w:hAnsi="Arial" w:cs="Arial"/>
          <w:sz w:val="20"/>
          <w:szCs w:val="20"/>
        </w:rPr>
        <w:t>Terfezia</w:t>
      </w:r>
      <w:proofErr w:type="spellEnd"/>
      <w:r w:rsidRPr="0095428F">
        <w:rPr>
          <w:rFonts w:ascii="Arial" w:hAnsi="Arial" w:cs="Arial"/>
          <w:sz w:val="20"/>
          <w:szCs w:val="20"/>
        </w:rPr>
        <w:t xml:space="preserve"> </w:t>
      </w:r>
      <w:proofErr w:type="spellStart"/>
      <w:r w:rsidRPr="0095428F">
        <w:rPr>
          <w:rFonts w:ascii="Arial" w:hAnsi="Arial" w:cs="Arial"/>
          <w:sz w:val="20"/>
          <w:szCs w:val="20"/>
        </w:rPr>
        <w:t>boudieri</w:t>
      </w:r>
      <w:proofErr w:type="spellEnd"/>
      <w:r w:rsidRPr="0095428F">
        <w:rPr>
          <w:rFonts w:ascii="Arial" w:hAnsi="Arial" w:cs="Arial"/>
          <w:sz w:val="20"/>
          <w:szCs w:val="20"/>
        </w:rPr>
        <w:t>. Istanbul Journal of Pharmacy, 49 (1), 1–6.</w:t>
      </w:r>
    </w:p>
    <w:p w14:paraId="31532884"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Altaf U., </w:t>
      </w:r>
      <w:proofErr w:type="spellStart"/>
      <w:r w:rsidRPr="0095428F">
        <w:rPr>
          <w:rFonts w:ascii="Arial" w:hAnsi="Arial" w:cs="Arial"/>
          <w:sz w:val="20"/>
          <w:szCs w:val="20"/>
        </w:rPr>
        <w:t>Lalotra</w:t>
      </w:r>
      <w:proofErr w:type="spellEnd"/>
      <w:r w:rsidRPr="0095428F">
        <w:rPr>
          <w:rFonts w:ascii="Arial" w:hAnsi="Arial" w:cs="Arial"/>
          <w:sz w:val="20"/>
          <w:szCs w:val="20"/>
        </w:rPr>
        <w:t xml:space="preserve"> P. &amp; Sharma Y. P. (2020). Nutritional and mineral composition of four wild edible mushrooms from Jammu and Kashmir, India. Indian Phytopathology, 73, 313–320. </w:t>
      </w:r>
      <w:hyperlink r:id="rId18" w:tgtFrame="_new" w:history="1">
        <w:r w:rsidRPr="0095428F">
          <w:rPr>
            <w:rStyle w:val="Hyperlink"/>
            <w:rFonts w:ascii="Arial" w:hAnsi="Arial" w:cs="Arial"/>
            <w:sz w:val="20"/>
            <w:szCs w:val="20"/>
          </w:rPr>
          <w:t>https://doi.org/10.1007/s42360-020-00230-1</w:t>
        </w:r>
      </w:hyperlink>
    </w:p>
    <w:p w14:paraId="5E460CCB"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Amir N. F. &amp; Mohd-Aris A. (2024). Nutritional composition of </w:t>
      </w:r>
      <w:proofErr w:type="spellStart"/>
      <w:r w:rsidRPr="0095428F">
        <w:rPr>
          <w:rFonts w:ascii="Arial" w:hAnsi="Arial" w:cs="Arial"/>
          <w:sz w:val="20"/>
          <w:szCs w:val="20"/>
        </w:rPr>
        <w:t>Volvariella</w:t>
      </w:r>
      <w:proofErr w:type="spellEnd"/>
      <w:r w:rsidRPr="0095428F">
        <w:rPr>
          <w:rFonts w:ascii="Arial" w:hAnsi="Arial" w:cs="Arial"/>
          <w:sz w:val="20"/>
          <w:szCs w:val="20"/>
        </w:rPr>
        <w:t xml:space="preserve"> </w:t>
      </w:r>
      <w:proofErr w:type="spellStart"/>
      <w:r w:rsidRPr="0095428F">
        <w:rPr>
          <w:rFonts w:ascii="Arial" w:hAnsi="Arial" w:cs="Arial"/>
          <w:sz w:val="20"/>
          <w:szCs w:val="20"/>
        </w:rPr>
        <w:t>volvacea</w:t>
      </w:r>
      <w:proofErr w:type="spellEnd"/>
      <w:r w:rsidRPr="0095428F">
        <w:rPr>
          <w:rFonts w:ascii="Arial" w:hAnsi="Arial" w:cs="Arial"/>
          <w:sz w:val="20"/>
          <w:szCs w:val="20"/>
        </w:rPr>
        <w:t xml:space="preserve"> grown using different cultivation techniques and substrate utilization. Journal of Academia, 12, 132–138.</w:t>
      </w:r>
    </w:p>
    <w:p w14:paraId="4065B478"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Anno H. F., Kouadio E. J., Konan K. H., Due A. E. &amp; Kouame L. P. (2016). Two widely consumed wild mushrooms from central Côte d’Ivoire: Their proximate analysis, mineral composition and amino acids profile. Food Science and Technology, 17 (1), 139–149.</w:t>
      </w:r>
    </w:p>
    <w:p w14:paraId="18C92894"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Bello M., </w:t>
      </w:r>
      <w:proofErr w:type="spellStart"/>
      <w:r w:rsidRPr="0095428F">
        <w:rPr>
          <w:rFonts w:ascii="Arial" w:hAnsi="Arial" w:cs="Arial"/>
          <w:sz w:val="20"/>
          <w:szCs w:val="20"/>
        </w:rPr>
        <w:t>Oluwamukomi</w:t>
      </w:r>
      <w:proofErr w:type="spellEnd"/>
      <w:r w:rsidRPr="0095428F">
        <w:rPr>
          <w:rFonts w:ascii="Arial" w:hAnsi="Arial" w:cs="Arial"/>
          <w:sz w:val="20"/>
          <w:szCs w:val="20"/>
        </w:rPr>
        <w:t xml:space="preserve"> M. O. &amp; </w:t>
      </w:r>
      <w:proofErr w:type="spellStart"/>
      <w:r w:rsidRPr="0095428F">
        <w:rPr>
          <w:rFonts w:ascii="Arial" w:hAnsi="Arial" w:cs="Arial"/>
          <w:sz w:val="20"/>
          <w:szCs w:val="20"/>
        </w:rPr>
        <w:t>Ndigwe</w:t>
      </w:r>
      <w:proofErr w:type="spellEnd"/>
      <w:r w:rsidRPr="0095428F">
        <w:rPr>
          <w:rFonts w:ascii="Arial" w:hAnsi="Arial" w:cs="Arial"/>
          <w:sz w:val="20"/>
          <w:szCs w:val="20"/>
        </w:rPr>
        <w:t xml:space="preserve"> V. N. (2017). Anti-diabetic activity of three species of oyster mushroom. Annals. Food Science and Technology, 18 (2), 246–254.</w:t>
      </w:r>
    </w:p>
    <w:p w14:paraId="78266617"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Bernas E., Jaworska G. &amp; Lisiewska Z. (2006). Edible mushrooms as a source of valuable nutritive constituents. Acta </w:t>
      </w:r>
      <w:proofErr w:type="spellStart"/>
      <w:r w:rsidRPr="0095428F">
        <w:rPr>
          <w:rFonts w:ascii="Arial" w:hAnsi="Arial" w:cs="Arial"/>
          <w:sz w:val="20"/>
          <w:szCs w:val="20"/>
        </w:rPr>
        <w:t>Scientiarum</w:t>
      </w:r>
      <w:proofErr w:type="spellEnd"/>
      <w:r w:rsidRPr="0095428F">
        <w:rPr>
          <w:rFonts w:ascii="Arial" w:hAnsi="Arial" w:cs="Arial"/>
          <w:sz w:val="20"/>
          <w:szCs w:val="20"/>
        </w:rPr>
        <w:t xml:space="preserve"> </w:t>
      </w:r>
      <w:proofErr w:type="spellStart"/>
      <w:r w:rsidRPr="0095428F">
        <w:rPr>
          <w:rFonts w:ascii="Arial" w:hAnsi="Arial" w:cs="Arial"/>
          <w:sz w:val="20"/>
          <w:szCs w:val="20"/>
        </w:rPr>
        <w:t>Polonorum</w:t>
      </w:r>
      <w:proofErr w:type="spellEnd"/>
      <w:r w:rsidRPr="0095428F">
        <w:rPr>
          <w:rFonts w:ascii="Arial" w:hAnsi="Arial" w:cs="Arial"/>
          <w:sz w:val="20"/>
          <w:szCs w:val="20"/>
        </w:rPr>
        <w:t xml:space="preserve"> </w:t>
      </w:r>
      <w:proofErr w:type="spellStart"/>
      <w:r w:rsidRPr="0095428F">
        <w:rPr>
          <w:rFonts w:ascii="Arial" w:hAnsi="Arial" w:cs="Arial"/>
          <w:sz w:val="20"/>
          <w:szCs w:val="20"/>
        </w:rPr>
        <w:t>Technologia</w:t>
      </w:r>
      <w:proofErr w:type="spellEnd"/>
      <w:r w:rsidRPr="0095428F">
        <w:rPr>
          <w:rFonts w:ascii="Arial" w:hAnsi="Arial" w:cs="Arial"/>
          <w:sz w:val="20"/>
          <w:szCs w:val="20"/>
        </w:rPr>
        <w:t xml:space="preserve"> </w:t>
      </w:r>
      <w:proofErr w:type="spellStart"/>
      <w:r w:rsidRPr="0095428F">
        <w:rPr>
          <w:rFonts w:ascii="Arial" w:hAnsi="Arial" w:cs="Arial"/>
          <w:sz w:val="20"/>
          <w:szCs w:val="20"/>
        </w:rPr>
        <w:t>Alimentaria</w:t>
      </w:r>
      <w:proofErr w:type="spellEnd"/>
      <w:r w:rsidRPr="0095428F">
        <w:rPr>
          <w:rFonts w:ascii="Arial" w:hAnsi="Arial" w:cs="Arial"/>
          <w:sz w:val="20"/>
          <w:szCs w:val="20"/>
        </w:rPr>
        <w:t>, 5, 5–20.</w:t>
      </w:r>
    </w:p>
    <w:p w14:paraId="742786A0"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Bhattacharjya D. K., Paul R. K., Miah M. N. &amp; Ahmed K. U. (2015). Comparative study on nutritional composition of oyster mushroom (Pleurotus ostreatus Fr.) cultivated on different sawdust substrates. Bioresearch Communications, 1 (2), 93–98.</w:t>
      </w:r>
    </w:p>
    <w:p w14:paraId="2B649526"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Chauhan G., Prasad S., Rathore H. &amp; Sharma S. (2017). Nutritional profiling and value addition of products from </w:t>
      </w:r>
      <w:proofErr w:type="spellStart"/>
      <w:r w:rsidRPr="0095428F">
        <w:rPr>
          <w:rFonts w:ascii="Arial" w:hAnsi="Arial" w:cs="Arial"/>
          <w:sz w:val="20"/>
          <w:szCs w:val="20"/>
        </w:rPr>
        <w:t>Hypsizygus</w:t>
      </w:r>
      <w:proofErr w:type="spellEnd"/>
      <w:r w:rsidRPr="0095428F">
        <w:rPr>
          <w:rFonts w:ascii="Arial" w:hAnsi="Arial" w:cs="Arial"/>
          <w:sz w:val="20"/>
          <w:szCs w:val="20"/>
        </w:rPr>
        <w:t xml:space="preserve"> </w:t>
      </w:r>
      <w:proofErr w:type="spellStart"/>
      <w:r w:rsidRPr="0095428F">
        <w:rPr>
          <w:rFonts w:ascii="Arial" w:hAnsi="Arial" w:cs="Arial"/>
          <w:sz w:val="20"/>
          <w:szCs w:val="20"/>
        </w:rPr>
        <w:t>tessellatus</w:t>
      </w:r>
      <w:proofErr w:type="spellEnd"/>
      <w:r w:rsidRPr="0095428F">
        <w:rPr>
          <w:rFonts w:ascii="Arial" w:hAnsi="Arial" w:cs="Arial"/>
          <w:sz w:val="20"/>
          <w:szCs w:val="20"/>
        </w:rPr>
        <w:t>. Food Biology, 6, 1–6.</w:t>
      </w:r>
    </w:p>
    <w:p w14:paraId="4CBA915F" w14:textId="77777777" w:rsidR="007450BC" w:rsidRPr="0095428F" w:rsidRDefault="007450BC" w:rsidP="00D7441A">
      <w:pPr>
        <w:spacing w:line="240" w:lineRule="auto"/>
        <w:jc w:val="both"/>
        <w:rPr>
          <w:rFonts w:ascii="Arial" w:hAnsi="Arial" w:cs="Arial"/>
          <w:sz w:val="20"/>
          <w:szCs w:val="20"/>
        </w:rPr>
      </w:pPr>
      <w:r w:rsidRPr="00BB5C45">
        <w:rPr>
          <w:rFonts w:ascii="Arial" w:hAnsi="Arial" w:cs="Arial"/>
          <w:sz w:val="20"/>
          <w:szCs w:val="20"/>
        </w:rPr>
        <w:t xml:space="preserve">Chen, C.C., Tang, C.T., Lai, C.Y., Han, C.K., Cheng, Y.H., Lin, Y.F. et al. (2023). In vitro assessment of the antioxidant and anticancer properties of </w:t>
      </w:r>
      <w:proofErr w:type="spellStart"/>
      <w:r w:rsidRPr="00BB5C45">
        <w:rPr>
          <w:rFonts w:ascii="Arial" w:hAnsi="Arial" w:cs="Arial"/>
          <w:sz w:val="20"/>
          <w:szCs w:val="20"/>
        </w:rPr>
        <w:t>Flammulina</w:t>
      </w:r>
      <w:proofErr w:type="spellEnd"/>
      <w:r w:rsidRPr="00BB5C45">
        <w:rPr>
          <w:rFonts w:ascii="Arial" w:hAnsi="Arial" w:cs="Arial"/>
          <w:sz w:val="20"/>
          <w:szCs w:val="20"/>
        </w:rPr>
        <w:t xml:space="preserve"> </w:t>
      </w:r>
      <w:proofErr w:type="spellStart"/>
      <w:r w:rsidRPr="00BB5C45">
        <w:rPr>
          <w:rFonts w:ascii="Arial" w:hAnsi="Arial" w:cs="Arial"/>
          <w:sz w:val="20"/>
          <w:szCs w:val="20"/>
        </w:rPr>
        <w:t>velutipes</w:t>
      </w:r>
      <w:proofErr w:type="spellEnd"/>
      <w:r w:rsidRPr="00BB5C45">
        <w:rPr>
          <w:rFonts w:ascii="Arial" w:hAnsi="Arial" w:cs="Arial"/>
          <w:sz w:val="20"/>
          <w:szCs w:val="20"/>
        </w:rPr>
        <w:t xml:space="preserve"> stipe extracts. Anticancer Research, 43(7),</w:t>
      </w:r>
      <w:r w:rsidR="00BB5C45">
        <w:rPr>
          <w:rFonts w:ascii="Arial" w:hAnsi="Arial" w:cs="Arial"/>
          <w:sz w:val="20"/>
          <w:szCs w:val="20"/>
        </w:rPr>
        <w:t xml:space="preserve"> </w:t>
      </w:r>
      <w:r w:rsidRPr="00BB5C45">
        <w:rPr>
          <w:rFonts w:ascii="Arial" w:hAnsi="Arial" w:cs="Arial"/>
          <w:sz w:val="20"/>
          <w:szCs w:val="20"/>
        </w:rPr>
        <w:t>3057-3067.</w:t>
      </w:r>
    </w:p>
    <w:p w14:paraId="2C67B6B0"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Desisa B., Muleta D., Jida M., Dejene T., Goshu A., et al. (2024). Improvement of nutritional composition of shiitake mushroom (Lentinula edodes) using formulated substrates of plant and animal origins. Future Foods, 9, 100302. </w:t>
      </w:r>
      <w:hyperlink r:id="rId19" w:tgtFrame="_new" w:history="1">
        <w:r w:rsidRPr="0095428F">
          <w:rPr>
            <w:rStyle w:val="Hyperlink"/>
            <w:rFonts w:ascii="Arial" w:hAnsi="Arial" w:cs="Arial"/>
            <w:sz w:val="20"/>
            <w:szCs w:val="20"/>
          </w:rPr>
          <w:t>https://doi.org/10.1016/j.fufo.2024.100302</w:t>
        </w:r>
      </w:hyperlink>
    </w:p>
    <w:p w14:paraId="21D85B3A"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Devishree R. A., Vishnupriya M. &amp; Jain A. R. (2017). Pharmacological activities of mushrooms: A short review. Journal of Pharmacy Research, 11 (12), 1510–1512.</w:t>
      </w:r>
    </w:p>
    <w:p w14:paraId="04307905"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Dimopoulou M., </w:t>
      </w:r>
      <w:proofErr w:type="spellStart"/>
      <w:r w:rsidRPr="0095428F">
        <w:rPr>
          <w:rFonts w:ascii="Arial" w:hAnsi="Arial" w:cs="Arial"/>
          <w:sz w:val="20"/>
          <w:szCs w:val="20"/>
        </w:rPr>
        <w:t>Kolonas</w:t>
      </w:r>
      <w:proofErr w:type="spellEnd"/>
      <w:r w:rsidRPr="0095428F">
        <w:rPr>
          <w:rFonts w:ascii="Arial" w:hAnsi="Arial" w:cs="Arial"/>
          <w:sz w:val="20"/>
          <w:szCs w:val="20"/>
        </w:rPr>
        <w:t xml:space="preserve"> A., </w:t>
      </w:r>
      <w:proofErr w:type="spellStart"/>
      <w:r w:rsidRPr="0095428F">
        <w:rPr>
          <w:rFonts w:ascii="Arial" w:hAnsi="Arial" w:cs="Arial"/>
          <w:sz w:val="20"/>
          <w:szCs w:val="20"/>
        </w:rPr>
        <w:t>Mourtakos</w:t>
      </w:r>
      <w:proofErr w:type="spellEnd"/>
      <w:r w:rsidRPr="0095428F">
        <w:rPr>
          <w:rFonts w:ascii="Arial" w:hAnsi="Arial" w:cs="Arial"/>
          <w:sz w:val="20"/>
          <w:szCs w:val="20"/>
        </w:rPr>
        <w:t xml:space="preserve"> S., </w:t>
      </w:r>
      <w:proofErr w:type="spellStart"/>
      <w:r w:rsidRPr="0095428F">
        <w:rPr>
          <w:rFonts w:ascii="Arial" w:hAnsi="Arial" w:cs="Arial"/>
          <w:sz w:val="20"/>
          <w:szCs w:val="20"/>
        </w:rPr>
        <w:t>Androutsos</w:t>
      </w:r>
      <w:proofErr w:type="spellEnd"/>
      <w:r w:rsidRPr="0095428F">
        <w:rPr>
          <w:rFonts w:ascii="Arial" w:hAnsi="Arial" w:cs="Arial"/>
          <w:sz w:val="20"/>
          <w:szCs w:val="20"/>
        </w:rPr>
        <w:t xml:space="preserve"> O. &amp; </w:t>
      </w:r>
      <w:proofErr w:type="spellStart"/>
      <w:r w:rsidRPr="0095428F">
        <w:rPr>
          <w:rFonts w:ascii="Arial" w:hAnsi="Arial" w:cs="Arial"/>
          <w:sz w:val="20"/>
          <w:szCs w:val="20"/>
        </w:rPr>
        <w:t>Gortzi</w:t>
      </w:r>
      <w:proofErr w:type="spellEnd"/>
      <w:r w:rsidRPr="0095428F">
        <w:rPr>
          <w:rFonts w:ascii="Arial" w:hAnsi="Arial" w:cs="Arial"/>
          <w:sz w:val="20"/>
          <w:szCs w:val="20"/>
        </w:rPr>
        <w:t xml:space="preserve"> O. (2022). Nutritional composition and biological properties of sixteen edible mushroom species. Applied Sciences, 12 (16), 8074. </w:t>
      </w:r>
      <w:hyperlink r:id="rId20" w:tgtFrame="_new" w:history="1">
        <w:r w:rsidRPr="0095428F">
          <w:rPr>
            <w:rStyle w:val="Hyperlink"/>
            <w:rFonts w:ascii="Arial" w:hAnsi="Arial" w:cs="Arial"/>
            <w:sz w:val="20"/>
            <w:szCs w:val="20"/>
          </w:rPr>
          <w:t>https://doi.org/10.3390/app12168074</w:t>
        </w:r>
      </w:hyperlink>
    </w:p>
    <w:p w14:paraId="529F6A17"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Dipan S., Sharma A. K. &amp; Dutta B. K. (2018). Bioactive compounds with special reference to anticancer property of oyster mushroom Pleurotus ostreatus. Journal of Pharmacognosy and Phytochemistry, 7 (4), 2694–2698.</w:t>
      </w:r>
    </w:p>
    <w:p w14:paraId="48B5D3D0"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lastRenderedPageBreak/>
        <w:t>El Sheikha A. F. (2022). Nutritional profile and health benefits of Ganoderma lucidum “</w:t>
      </w:r>
      <w:proofErr w:type="spellStart"/>
      <w:r w:rsidRPr="0095428F">
        <w:rPr>
          <w:rFonts w:ascii="Arial" w:hAnsi="Arial" w:cs="Arial"/>
          <w:sz w:val="20"/>
          <w:szCs w:val="20"/>
        </w:rPr>
        <w:t>Lingzhi</w:t>
      </w:r>
      <w:proofErr w:type="spellEnd"/>
      <w:r w:rsidRPr="0095428F">
        <w:rPr>
          <w:rFonts w:ascii="Arial" w:hAnsi="Arial" w:cs="Arial"/>
          <w:sz w:val="20"/>
          <w:szCs w:val="20"/>
        </w:rPr>
        <w:t xml:space="preserve">, </w:t>
      </w:r>
      <w:proofErr w:type="spellStart"/>
      <w:r w:rsidRPr="0095428F">
        <w:rPr>
          <w:rFonts w:ascii="Arial" w:hAnsi="Arial" w:cs="Arial"/>
          <w:sz w:val="20"/>
          <w:szCs w:val="20"/>
        </w:rPr>
        <w:t>Reishi</w:t>
      </w:r>
      <w:proofErr w:type="spellEnd"/>
      <w:r w:rsidRPr="0095428F">
        <w:rPr>
          <w:rFonts w:ascii="Arial" w:hAnsi="Arial" w:cs="Arial"/>
          <w:sz w:val="20"/>
          <w:szCs w:val="20"/>
        </w:rPr>
        <w:t xml:space="preserve">, or </w:t>
      </w:r>
      <w:proofErr w:type="spellStart"/>
      <w:r w:rsidRPr="0095428F">
        <w:rPr>
          <w:rFonts w:ascii="Arial" w:hAnsi="Arial" w:cs="Arial"/>
          <w:sz w:val="20"/>
          <w:szCs w:val="20"/>
        </w:rPr>
        <w:t>Mannentake</w:t>
      </w:r>
      <w:proofErr w:type="spellEnd"/>
      <w:r w:rsidRPr="0095428F">
        <w:rPr>
          <w:rFonts w:ascii="Arial" w:hAnsi="Arial" w:cs="Arial"/>
          <w:sz w:val="20"/>
          <w:szCs w:val="20"/>
        </w:rPr>
        <w:t xml:space="preserve">” as functional foods: Current scenario and future perspectives. Foods, 11 (7), 1030. </w:t>
      </w:r>
      <w:hyperlink r:id="rId21" w:tgtFrame="_new" w:history="1">
        <w:r w:rsidRPr="0095428F">
          <w:rPr>
            <w:rStyle w:val="Hyperlink"/>
            <w:rFonts w:ascii="Arial" w:hAnsi="Arial" w:cs="Arial"/>
            <w:sz w:val="20"/>
            <w:szCs w:val="20"/>
          </w:rPr>
          <w:t>https://doi.org/10.3390/foods11071030</w:t>
        </w:r>
      </w:hyperlink>
    </w:p>
    <w:p w14:paraId="028BBC24" w14:textId="77777777" w:rsidR="00BB5C45" w:rsidRPr="0095428F" w:rsidRDefault="00BB5C45" w:rsidP="00D7441A">
      <w:pPr>
        <w:spacing w:line="240" w:lineRule="auto"/>
        <w:jc w:val="both"/>
        <w:rPr>
          <w:rFonts w:ascii="Arial" w:hAnsi="Arial" w:cs="Arial"/>
          <w:sz w:val="20"/>
          <w:szCs w:val="20"/>
        </w:rPr>
      </w:pPr>
      <w:r w:rsidRPr="00BB5C45">
        <w:rPr>
          <w:rFonts w:ascii="Arial" w:hAnsi="Arial" w:cs="Arial"/>
          <w:sz w:val="20"/>
          <w:szCs w:val="20"/>
        </w:rPr>
        <w:t>Espejel-Sánchez, K.I., Espinosa-Solares, T., Reyes-Trejo, B., Hernández-Rodríguez, G., Cunill-Flores, J.M. and Guerra-Ramírez, D. (2021). Nutritional value and thermal degradation of bioactive compounds in wild edible mushrooms. </w:t>
      </w:r>
      <w:proofErr w:type="spellStart"/>
      <w:r w:rsidRPr="00BB5C45">
        <w:rPr>
          <w:rFonts w:ascii="Arial" w:hAnsi="Arial" w:cs="Arial"/>
          <w:sz w:val="20"/>
          <w:szCs w:val="20"/>
        </w:rPr>
        <w:t>Revista</w:t>
      </w:r>
      <w:proofErr w:type="spellEnd"/>
      <w:r w:rsidRPr="00BB5C45">
        <w:rPr>
          <w:rFonts w:ascii="Arial" w:hAnsi="Arial" w:cs="Arial"/>
          <w:sz w:val="20"/>
          <w:szCs w:val="20"/>
        </w:rPr>
        <w:t xml:space="preserve"> </w:t>
      </w:r>
      <w:proofErr w:type="spellStart"/>
      <w:r w:rsidRPr="00BB5C45">
        <w:rPr>
          <w:rFonts w:ascii="Arial" w:hAnsi="Arial" w:cs="Arial"/>
          <w:sz w:val="20"/>
          <w:szCs w:val="20"/>
        </w:rPr>
        <w:t>Chapingo</w:t>
      </w:r>
      <w:proofErr w:type="spellEnd"/>
      <w:r w:rsidRPr="00BB5C45">
        <w:rPr>
          <w:rFonts w:ascii="Arial" w:hAnsi="Arial" w:cs="Arial"/>
          <w:sz w:val="20"/>
          <w:szCs w:val="20"/>
        </w:rPr>
        <w:t xml:space="preserve"> </w:t>
      </w:r>
      <w:proofErr w:type="spellStart"/>
      <w:r w:rsidRPr="00BB5C45">
        <w:rPr>
          <w:rFonts w:ascii="Arial" w:hAnsi="Arial" w:cs="Arial"/>
          <w:sz w:val="20"/>
          <w:szCs w:val="20"/>
        </w:rPr>
        <w:t>serie</w:t>
      </w:r>
      <w:proofErr w:type="spellEnd"/>
      <w:r w:rsidRPr="00BB5C45">
        <w:rPr>
          <w:rFonts w:ascii="Arial" w:hAnsi="Arial" w:cs="Arial"/>
          <w:sz w:val="20"/>
          <w:szCs w:val="20"/>
        </w:rPr>
        <w:t xml:space="preserve"> </w:t>
      </w:r>
      <w:proofErr w:type="spellStart"/>
      <w:r w:rsidRPr="00BB5C45">
        <w:rPr>
          <w:rFonts w:ascii="Arial" w:hAnsi="Arial" w:cs="Arial"/>
          <w:sz w:val="20"/>
          <w:szCs w:val="20"/>
        </w:rPr>
        <w:t>ciencias</w:t>
      </w:r>
      <w:proofErr w:type="spellEnd"/>
      <w:r w:rsidRPr="00BB5C45">
        <w:rPr>
          <w:rFonts w:ascii="Arial" w:hAnsi="Arial" w:cs="Arial"/>
          <w:sz w:val="20"/>
          <w:szCs w:val="20"/>
        </w:rPr>
        <w:t xml:space="preserve"> </w:t>
      </w:r>
      <w:proofErr w:type="spellStart"/>
      <w:r w:rsidRPr="00BB5C45">
        <w:rPr>
          <w:rFonts w:ascii="Arial" w:hAnsi="Arial" w:cs="Arial"/>
          <w:sz w:val="20"/>
          <w:szCs w:val="20"/>
        </w:rPr>
        <w:t>forestales</w:t>
      </w:r>
      <w:proofErr w:type="spellEnd"/>
      <w:r w:rsidRPr="00BB5C45">
        <w:rPr>
          <w:rFonts w:ascii="Arial" w:hAnsi="Arial" w:cs="Arial"/>
          <w:sz w:val="20"/>
          <w:szCs w:val="20"/>
        </w:rPr>
        <w:t xml:space="preserve"> y del </w:t>
      </w:r>
      <w:proofErr w:type="spellStart"/>
      <w:r w:rsidRPr="00BB5C45">
        <w:rPr>
          <w:rFonts w:ascii="Arial" w:hAnsi="Arial" w:cs="Arial"/>
          <w:sz w:val="20"/>
          <w:szCs w:val="20"/>
        </w:rPr>
        <w:t>ambiente</w:t>
      </w:r>
      <w:proofErr w:type="spellEnd"/>
      <w:r w:rsidRPr="00BB5C45">
        <w:rPr>
          <w:rFonts w:ascii="Arial" w:hAnsi="Arial" w:cs="Arial"/>
          <w:sz w:val="20"/>
          <w:szCs w:val="20"/>
        </w:rPr>
        <w:t>, 27(3),</w:t>
      </w:r>
      <w:r>
        <w:rPr>
          <w:rFonts w:ascii="Arial" w:hAnsi="Arial" w:cs="Arial"/>
          <w:sz w:val="20"/>
          <w:szCs w:val="20"/>
        </w:rPr>
        <w:t xml:space="preserve"> </w:t>
      </w:r>
      <w:r w:rsidRPr="00BB5C45">
        <w:rPr>
          <w:rFonts w:ascii="Arial" w:hAnsi="Arial" w:cs="Arial"/>
          <w:sz w:val="20"/>
          <w:szCs w:val="20"/>
        </w:rPr>
        <w:t>337-354.</w:t>
      </w:r>
    </w:p>
    <w:p w14:paraId="45BD61EE" w14:textId="77777777" w:rsidR="00BB5C45" w:rsidRPr="0095428F" w:rsidRDefault="00BB5C45" w:rsidP="00D7441A">
      <w:pPr>
        <w:spacing w:line="240" w:lineRule="auto"/>
        <w:jc w:val="both"/>
        <w:rPr>
          <w:rFonts w:ascii="Arial" w:hAnsi="Arial" w:cs="Arial"/>
          <w:sz w:val="20"/>
          <w:szCs w:val="20"/>
        </w:rPr>
      </w:pPr>
      <w:r w:rsidRPr="00BB5C45">
        <w:rPr>
          <w:rFonts w:ascii="Arial" w:hAnsi="Arial" w:cs="Arial"/>
          <w:sz w:val="20"/>
          <w:szCs w:val="20"/>
        </w:rPr>
        <w:t xml:space="preserve">Gargano, M.L., </w:t>
      </w:r>
      <w:proofErr w:type="spellStart"/>
      <w:r w:rsidRPr="00BB5C45">
        <w:rPr>
          <w:rFonts w:ascii="Arial" w:hAnsi="Arial" w:cs="Arial"/>
          <w:sz w:val="20"/>
          <w:szCs w:val="20"/>
        </w:rPr>
        <w:t>Zervakis</w:t>
      </w:r>
      <w:proofErr w:type="spellEnd"/>
      <w:r w:rsidRPr="00BB5C45">
        <w:rPr>
          <w:rFonts w:ascii="Arial" w:hAnsi="Arial" w:cs="Arial"/>
          <w:sz w:val="20"/>
          <w:szCs w:val="20"/>
        </w:rPr>
        <w:t xml:space="preserve">, G.I., </w:t>
      </w:r>
      <w:proofErr w:type="spellStart"/>
      <w:r w:rsidRPr="00BB5C45">
        <w:rPr>
          <w:rFonts w:ascii="Arial" w:hAnsi="Arial" w:cs="Arial"/>
          <w:sz w:val="20"/>
          <w:szCs w:val="20"/>
        </w:rPr>
        <w:t>Isikhuemhen</w:t>
      </w:r>
      <w:proofErr w:type="spellEnd"/>
      <w:r w:rsidRPr="00BB5C45">
        <w:rPr>
          <w:rFonts w:ascii="Arial" w:hAnsi="Arial" w:cs="Arial"/>
          <w:sz w:val="20"/>
          <w:szCs w:val="20"/>
        </w:rPr>
        <w:t xml:space="preserve">, O.S., </w:t>
      </w:r>
      <w:proofErr w:type="spellStart"/>
      <w:r w:rsidRPr="00BB5C45">
        <w:rPr>
          <w:rFonts w:ascii="Arial" w:hAnsi="Arial" w:cs="Arial"/>
          <w:sz w:val="20"/>
          <w:szCs w:val="20"/>
        </w:rPr>
        <w:t>Venturella</w:t>
      </w:r>
      <w:proofErr w:type="spellEnd"/>
      <w:r w:rsidRPr="00BB5C45">
        <w:rPr>
          <w:rFonts w:ascii="Arial" w:hAnsi="Arial" w:cs="Arial"/>
          <w:sz w:val="20"/>
          <w:szCs w:val="20"/>
        </w:rPr>
        <w:t>, G., Calvo, R., Giammanco, A. et al. (2020). Ecology, phylogeny, and potential nutritional and medicinal value of a rare white “Maitake” collected in a Mediterranean forest. Diversity, 12(6),</w:t>
      </w:r>
      <w:r>
        <w:rPr>
          <w:rFonts w:ascii="Arial" w:hAnsi="Arial" w:cs="Arial"/>
          <w:sz w:val="20"/>
          <w:szCs w:val="20"/>
        </w:rPr>
        <w:t xml:space="preserve"> </w:t>
      </w:r>
      <w:r w:rsidRPr="00BB5C45">
        <w:rPr>
          <w:rFonts w:ascii="Arial" w:hAnsi="Arial" w:cs="Arial"/>
          <w:sz w:val="20"/>
          <w:szCs w:val="20"/>
        </w:rPr>
        <w:t xml:space="preserve">230. </w:t>
      </w:r>
      <w:hyperlink r:id="rId22" w:history="1">
        <w:r w:rsidRPr="0095428F">
          <w:rPr>
            <w:rStyle w:val="Hyperlink"/>
            <w:rFonts w:ascii="Arial" w:hAnsi="Arial" w:cs="Arial"/>
            <w:sz w:val="20"/>
            <w:szCs w:val="20"/>
          </w:rPr>
          <w:t>https://doi.org/10.3390/d12060230</w:t>
        </w:r>
      </w:hyperlink>
    </w:p>
    <w:p w14:paraId="0D62D1CA" w14:textId="77777777" w:rsidR="0095428F" w:rsidRPr="0095428F" w:rsidRDefault="0095428F" w:rsidP="00D7441A">
      <w:pPr>
        <w:spacing w:line="240" w:lineRule="auto"/>
        <w:jc w:val="both"/>
        <w:rPr>
          <w:rFonts w:ascii="Arial" w:hAnsi="Arial" w:cs="Arial"/>
          <w:sz w:val="20"/>
          <w:szCs w:val="20"/>
        </w:rPr>
      </w:pPr>
      <w:proofErr w:type="spellStart"/>
      <w:r w:rsidRPr="0095428F">
        <w:rPr>
          <w:rFonts w:ascii="Arial" w:hAnsi="Arial" w:cs="Arial"/>
          <w:sz w:val="20"/>
          <w:szCs w:val="20"/>
        </w:rPr>
        <w:t>Genccelep</w:t>
      </w:r>
      <w:proofErr w:type="spellEnd"/>
      <w:r w:rsidRPr="0095428F">
        <w:rPr>
          <w:rFonts w:ascii="Arial" w:hAnsi="Arial" w:cs="Arial"/>
          <w:sz w:val="20"/>
          <w:szCs w:val="20"/>
        </w:rPr>
        <w:t xml:space="preserve"> H., Uzun Y., </w:t>
      </w:r>
      <w:proofErr w:type="spellStart"/>
      <w:r w:rsidRPr="0095428F">
        <w:rPr>
          <w:rFonts w:ascii="Arial" w:hAnsi="Arial" w:cs="Arial"/>
          <w:sz w:val="20"/>
          <w:szCs w:val="20"/>
        </w:rPr>
        <w:t>Tunçturk</w:t>
      </w:r>
      <w:proofErr w:type="spellEnd"/>
      <w:r w:rsidRPr="0095428F">
        <w:rPr>
          <w:rFonts w:ascii="Arial" w:hAnsi="Arial" w:cs="Arial"/>
          <w:sz w:val="20"/>
          <w:szCs w:val="20"/>
        </w:rPr>
        <w:t xml:space="preserve"> Y. &amp; Demirel K. (2009). Determination of mineral contents of wild-grown edible mushrooms. Food Chemistry, 113 (4), 1033–1036. </w:t>
      </w:r>
      <w:hyperlink r:id="rId23" w:tgtFrame="_new" w:history="1">
        <w:r w:rsidRPr="0095428F">
          <w:rPr>
            <w:rStyle w:val="Hyperlink"/>
            <w:rFonts w:ascii="Arial" w:hAnsi="Arial" w:cs="Arial"/>
            <w:sz w:val="20"/>
            <w:szCs w:val="20"/>
          </w:rPr>
          <w:t>https://doi.org/10.1016/j.foodchem.2008.08.058</w:t>
        </w:r>
      </w:hyperlink>
    </w:p>
    <w:p w14:paraId="2316F333" w14:textId="77777777" w:rsidR="0095428F" w:rsidRPr="0095428F" w:rsidRDefault="0095428F" w:rsidP="00D7441A">
      <w:pPr>
        <w:spacing w:line="240" w:lineRule="auto"/>
        <w:jc w:val="both"/>
        <w:rPr>
          <w:rFonts w:ascii="Arial" w:hAnsi="Arial" w:cs="Arial"/>
          <w:sz w:val="20"/>
          <w:szCs w:val="20"/>
        </w:rPr>
      </w:pPr>
      <w:proofErr w:type="spellStart"/>
      <w:r w:rsidRPr="0095428F">
        <w:rPr>
          <w:rFonts w:ascii="Arial" w:hAnsi="Arial" w:cs="Arial"/>
          <w:sz w:val="20"/>
          <w:szCs w:val="20"/>
        </w:rPr>
        <w:t>Gonkhom</w:t>
      </w:r>
      <w:proofErr w:type="spellEnd"/>
      <w:r w:rsidRPr="0095428F">
        <w:rPr>
          <w:rFonts w:ascii="Arial" w:hAnsi="Arial" w:cs="Arial"/>
          <w:sz w:val="20"/>
          <w:szCs w:val="20"/>
        </w:rPr>
        <w:t xml:space="preserve"> D., </w:t>
      </w:r>
      <w:proofErr w:type="spellStart"/>
      <w:r w:rsidRPr="0095428F">
        <w:rPr>
          <w:rFonts w:ascii="Arial" w:hAnsi="Arial" w:cs="Arial"/>
          <w:sz w:val="20"/>
          <w:szCs w:val="20"/>
        </w:rPr>
        <w:t>Luangharn</w:t>
      </w:r>
      <w:proofErr w:type="spellEnd"/>
      <w:r w:rsidRPr="0095428F">
        <w:rPr>
          <w:rFonts w:ascii="Arial" w:hAnsi="Arial" w:cs="Arial"/>
          <w:sz w:val="20"/>
          <w:szCs w:val="20"/>
        </w:rPr>
        <w:t xml:space="preserve"> T., Stadler M. &amp; </w:t>
      </w:r>
      <w:proofErr w:type="spellStart"/>
      <w:r w:rsidRPr="0095428F">
        <w:rPr>
          <w:rFonts w:ascii="Arial" w:hAnsi="Arial" w:cs="Arial"/>
          <w:sz w:val="20"/>
          <w:szCs w:val="20"/>
        </w:rPr>
        <w:t>Thongklang</w:t>
      </w:r>
      <w:proofErr w:type="spellEnd"/>
      <w:r w:rsidRPr="0095428F">
        <w:rPr>
          <w:rFonts w:ascii="Arial" w:hAnsi="Arial" w:cs="Arial"/>
          <w:sz w:val="20"/>
          <w:szCs w:val="20"/>
        </w:rPr>
        <w:t xml:space="preserve"> N. (2024). Cultivation and nutrient compositions of medicinal mushroom, </w:t>
      </w:r>
      <w:proofErr w:type="spellStart"/>
      <w:r w:rsidRPr="0095428F">
        <w:rPr>
          <w:rFonts w:ascii="Arial" w:hAnsi="Arial" w:cs="Arial"/>
          <w:sz w:val="20"/>
          <w:szCs w:val="20"/>
        </w:rPr>
        <w:t>Hericium</w:t>
      </w:r>
      <w:proofErr w:type="spellEnd"/>
      <w:r w:rsidRPr="0095428F">
        <w:rPr>
          <w:rFonts w:ascii="Arial" w:hAnsi="Arial" w:cs="Arial"/>
          <w:sz w:val="20"/>
          <w:szCs w:val="20"/>
        </w:rPr>
        <w:t xml:space="preserve"> </w:t>
      </w:r>
      <w:proofErr w:type="spellStart"/>
      <w:r w:rsidRPr="0095428F">
        <w:rPr>
          <w:rFonts w:ascii="Arial" w:hAnsi="Arial" w:cs="Arial"/>
          <w:sz w:val="20"/>
          <w:szCs w:val="20"/>
        </w:rPr>
        <w:t>erinaceus</w:t>
      </w:r>
      <w:proofErr w:type="spellEnd"/>
      <w:r w:rsidRPr="0095428F">
        <w:rPr>
          <w:rFonts w:ascii="Arial" w:hAnsi="Arial" w:cs="Arial"/>
          <w:sz w:val="20"/>
          <w:szCs w:val="20"/>
        </w:rPr>
        <w:t xml:space="preserve"> in Thailand. Chiang Mai Journal of Science, 51 (2).</w:t>
      </w:r>
    </w:p>
    <w:p w14:paraId="427CA393"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Goyal R., Grewal R., Goyal R. K. &amp; Grewal R. B. (2020). Vitamin and mineral content of Agaricus bisporus (white button) and </w:t>
      </w:r>
      <w:proofErr w:type="spellStart"/>
      <w:r w:rsidRPr="0095428F">
        <w:rPr>
          <w:rFonts w:ascii="Arial" w:hAnsi="Arial" w:cs="Arial"/>
          <w:sz w:val="20"/>
          <w:szCs w:val="20"/>
        </w:rPr>
        <w:t>Pleurotus</w:t>
      </w:r>
      <w:proofErr w:type="spellEnd"/>
      <w:r w:rsidRPr="0095428F">
        <w:rPr>
          <w:rFonts w:ascii="Arial" w:hAnsi="Arial" w:cs="Arial"/>
          <w:sz w:val="20"/>
          <w:szCs w:val="20"/>
        </w:rPr>
        <w:t xml:space="preserve"> </w:t>
      </w:r>
      <w:proofErr w:type="spellStart"/>
      <w:r w:rsidRPr="0095428F">
        <w:rPr>
          <w:rFonts w:ascii="Arial" w:hAnsi="Arial" w:cs="Arial"/>
          <w:sz w:val="20"/>
          <w:szCs w:val="20"/>
        </w:rPr>
        <w:t>sajor-caju</w:t>
      </w:r>
      <w:proofErr w:type="spellEnd"/>
      <w:r w:rsidRPr="0095428F">
        <w:rPr>
          <w:rFonts w:ascii="Arial" w:hAnsi="Arial" w:cs="Arial"/>
          <w:sz w:val="20"/>
          <w:szCs w:val="20"/>
        </w:rPr>
        <w:t xml:space="preserve"> (</w:t>
      </w:r>
      <w:proofErr w:type="spellStart"/>
      <w:r w:rsidRPr="0095428F">
        <w:rPr>
          <w:rFonts w:ascii="Arial" w:hAnsi="Arial" w:cs="Arial"/>
          <w:sz w:val="20"/>
          <w:szCs w:val="20"/>
        </w:rPr>
        <w:t>dhingri</w:t>
      </w:r>
      <w:proofErr w:type="spellEnd"/>
      <w:r w:rsidRPr="0095428F">
        <w:rPr>
          <w:rFonts w:ascii="Arial" w:hAnsi="Arial" w:cs="Arial"/>
          <w:sz w:val="20"/>
          <w:szCs w:val="20"/>
        </w:rPr>
        <w:t>) mushrooms. International Journal of Food Science and Nutrition, 5, 100–102.</w:t>
      </w:r>
    </w:p>
    <w:p w14:paraId="429C1325" w14:textId="77777777" w:rsidR="0095428F" w:rsidRPr="0095428F" w:rsidRDefault="0095428F" w:rsidP="00D7441A">
      <w:pPr>
        <w:spacing w:line="240" w:lineRule="auto"/>
        <w:jc w:val="both"/>
        <w:rPr>
          <w:rFonts w:ascii="Arial" w:hAnsi="Arial" w:cs="Arial"/>
          <w:sz w:val="20"/>
          <w:szCs w:val="20"/>
        </w:rPr>
      </w:pPr>
      <w:proofErr w:type="spellStart"/>
      <w:r w:rsidRPr="0095428F">
        <w:rPr>
          <w:rFonts w:ascii="Arial" w:hAnsi="Arial" w:cs="Arial"/>
          <w:sz w:val="20"/>
          <w:szCs w:val="20"/>
        </w:rPr>
        <w:t>Guiné</w:t>
      </w:r>
      <w:proofErr w:type="spellEnd"/>
      <w:r w:rsidRPr="0095428F">
        <w:rPr>
          <w:rFonts w:ascii="Arial" w:hAnsi="Arial" w:cs="Arial"/>
          <w:sz w:val="20"/>
          <w:szCs w:val="20"/>
        </w:rPr>
        <w:t xml:space="preserve"> R. P. F., Correia P. M. R., Florença S. G. &amp; Gonçalves I. M. (2019). Development of products with shiitake mushroom: Chemical, physical and sensory characterization. Current Nutrition &amp; Food Science, 4 (2), 30–39. </w:t>
      </w:r>
      <w:hyperlink r:id="rId24" w:tgtFrame="_new" w:history="1">
        <w:r w:rsidRPr="0095428F">
          <w:rPr>
            <w:rStyle w:val="Hyperlink"/>
            <w:rFonts w:ascii="Arial" w:hAnsi="Arial" w:cs="Arial"/>
            <w:sz w:val="20"/>
            <w:szCs w:val="20"/>
          </w:rPr>
          <w:t>https://doi.org/10.2174/1573401313666171129145046</w:t>
        </w:r>
      </w:hyperlink>
    </w:p>
    <w:p w14:paraId="78975CFC"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Guthrie L. &amp; McDowell S. (2003). Nutritional composition of edible mushrooms and their potential as functional foods. International Journal of Food Science &amp; Technology, 38 (9), 1117–1127. </w:t>
      </w:r>
      <w:hyperlink r:id="rId25" w:tgtFrame="_new" w:history="1">
        <w:r w:rsidRPr="0095428F">
          <w:rPr>
            <w:rStyle w:val="Hyperlink"/>
            <w:rFonts w:ascii="Arial" w:hAnsi="Arial" w:cs="Arial"/>
            <w:sz w:val="20"/>
            <w:szCs w:val="20"/>
          </w:rPr>
          <w:t>https://doi.org/10.1046/j.1365-2621.2003.00707.x</w:t>
        </w:r>
      </w:hyperlink>
    </w:p>
    <w:p w14:paraId="61D73AFD"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Hola B., Murshed R. &amp; </w:t>
      </w:r>
      <w:proofErr w:type="spellStart"/>
      <w:r w:rsidRPr="0095428F">
        <w:rPr>
          <w:rFonts w:ascii="Arial" w:hAnsi="Arial" w:cs="Arial"/>
          <w:sz w:val="20"/>
          <w:szCs w:val="20"/>
        </w:rPr>
        <w:t>Jbour</w:t>
      </w:r>
      <w:proofErr w:type="spellEnd"/>
      <w:r w:rsidRPr="0095428F">
        <w:rPr>
          <w:rFonts w:ascii="Arial" w:hAnsi="Arial" w:cs="Arial"/>
          <w:sz w:val="20"/>
          <w:szCs w:val="20"/>
        </w:rPr>
        <w:t xml:space="preserve"> M. (2023). Chemical composition and antioxidant activity of some Syrian wild mushroom (Agaricus spp.) strains. Scientific Reports, 13 (1), 15896. </w:t>
      </w:r>
      <w:hyperlink r:id="rId26" w:tgtFrame="_new" w:history="1">
        <w:r w:rsidRPr="0095428F">
          <w:rPr>
            <w:rStyle w:val="Hyperlink"/>
            <w:rFonts w:ascii="Arial" w:hAnsi="Arial" w:cs="Arial"/>
            <w:sz w:val="20"/>
            <w:szCs w:val="20"/>
          </w:rPr>
          <w:t>https://doi.org/10.1038/s41598-023-43265-w</w:t>
        </w:r>
      </w:hyperlink>
    </w:p>
    <w:p w14:paraId="18FED71A"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Hong H. S., Kang N. K., Lee J. H., Choi Y. &amp; Nam J. S. (2022). Nutritional components and antioxidant activities of solvent extracts from white and brown </w:t>
      </w:r>
      <w:proofErr w:type="spellStart"/>
      <w:r w:rsidRPr="0095428F">
        <w:rPr>
          <w:rFonts w:ascii="Arial" w:hAnsi="Arial" w:cs="Arial"/>
          <w:sz w:val="20"/>
          <w:szCs w:val="20"/>
        </w:rPr>
        <w:t>Flammulina</w:t>
      </w:r>
      <w:proofErr w:type="spellEnd"/>
      <w:r w:rsidRPr="0095428F">
        <w:rPr>
          <w:rFonts w:ascii="Arial" w:hAnsi="Arial" w:cs="Arial"/>
          <w:sz w:val="20"/>
          <w:szCs w:val="20"/>
        </w:rPr>
        <w:t xml:space="preserve"> </w:t>
      </w:r>
      <w:proofErr w:type="spellStart"/>
      <w:r w:rsidRPr="0095428F">
        <w:rPr>
          <w:rFonts w:ascii="Arial" w:hAnsi="Arial" w:cs="Arial"/>
          <w:sz w:val="20"/>
          <w:szCs w:val="20"/>
        </w:rPr>
        <w:t>velutipes</w:t>
      </w:r>
      <w:proofErr w:type="spellEnd"/>
      <w:r w:rsidRPr="0095428F">
        <w:rPr>
          <w:rFonts w:ascii="Arial" w:hAnsi="Arial" w:cs="Arial"/>
          <w:sz w:val="20"/>
          <w:szCs w:val="20"/>
        </w:rPr>
        <w:t>. The Korean Journal of Food and Nutrition, 35 (5), 378–388.</w:t>
      </w:r>
    </w:p>
    <w:p w14:paraId="038EB619" w14:textId="77777777" w:rsidR="0095428F" w:rsidRPr="0095428F" w:rsidRDefault="0095428F" w:rsidP="00D7441A">
      <w:pPr>
        <w:spacing w:line="240" w:lineRule="auto"/>
        <w:jc w:val="both"/>
        <w:rPr>
          <w:rFonts w:ascii="Arial" w:hAnsi="Arial" w:cs="Arial"/>
          <w:sz w:val="20"/>
          <w:szCs w:val="20"/>
        </w:rPr>
      </w:pPr>
      <w:proofErr w:type="spellStart"/>
      <w:r w:rsidRPr="0095428F">
        <w:rPr>
          <w:rFonts w:ascii="Arial" w:hAnsi="Arial" w:cs="Arial"/>
          <w:sz w:val="20"/>
          <w:szCs w:val="20"/>
        </w:rPr>
        <w:t>Jahedi</w:t>
      </w:r>
      <w:proofErr w:type="spellEnd"/>
      <w:r w:rsidRPr="0095428F">
        <w:rPr>
          <w:rFonts w:ascii="Arial" w:hAnsi="Arial" w:cs="Arial"/>
          <w:sz w:val="20"/>
          <w:szCs w:val="20"/>
        </w:rPr>
        <w:t xml:space="preserve"> A., </w:t>
      </w:r>
      <w:proofErr w:type="spellStart"/>
      <w:r w:rsidRPr="0095428F">
        <w:rPr>
          <w:rFonts w:ascii="Arial" w:hAnsi="Arial" w:cs="Arial"/>
          <w:sz w:val="20"/>
          <w:szCs w:val="20"/>
        </w:rPr>
        <w:t>Ahmadifar</w:t>
      </w:r>
      <w:proofErr w:type="spellEnd"/>
      <w:r w:rsidRPr="0095428F">
        <w:rPr>
          <w:rFonts w:ascii="Arial" w:hAnsi="Arial" w:cs="Arial"/>
          <w:sz w:val="20"/>
          <w:szCs w:val="20"/>
        </w:rPr>
        <w:t xml:space="preserve"> S., Mohammadi R. &amp; </w:t>
      </w:r>
      <w:proofErr w:type="spellStart"/>
      <w:r w:rsidRPr="0095428F">
        <w:rPr>
          <w:rFonts w:ascii="Arial" w:hAnsi="Arial" w:cs="Arial"/>
          <w:sz w:val="20"/>
          <w:szCs w:val="20"/>
        </w:rPr>
        <w:t>Goltapeh</w:t>
      </w:r>
      <w:proofErr w:type="spellEnd"/>
      <w:r w:rsidRPr="0095428F">
        <w:rPr>
          <w:rFonts w:ascii="Arial" w:hAnsi="Arial" w:cs="Arial"/>
          <w:sz w:val="20"/>
          <w:szCs w:val="20"/>
        </w:rPr>
        <w:t xml:space="preserve"> E. M. (2025). The </w:t>
      </w:r>
      <w:proofErr w:type="spellStart"/>
      <w:r w:rsidRPr="0095428F">
        <w:rPr>
          <w:rFonts w:ascii="Arial" w:hAnsi="Arial" w:cs="Arial"/>
          <w:sz w:val="20"/>
          <w:szCs w:val="20"/>
        </w:rPr>
        <w:t>lignicolous</w:t>
      </w:r>
      <w:proofErr w:type="spellEnd"/>
      <w:r w:rsidRPr="0095428F">
        <w:rPr>
          <w:rFonts w:ascii="Arial" w:hAnsi="Arial" w:cs="Arial"/>
          <w:sz w:val="20"/>
          <w:szCs w:val="20"/>
        </w:rPr>
        <w:t xml:space="preserve"> fungus </w:t>
      </w:r>
      <w:proofErr w:type="spellStart"/>
      <w:r w:rsidRPr="0095428F">
        <w:rPr>
          <w:rFonts w:ascii="Arial" w:hAnsi="Arial" w:cs="Arial"/>
          <w:sz w:val="20"/>
          <w:szCs w:val="20"/>
        </w:rPr>
        <w:t>Hericium</w:t>
      </w:r>
      <w:proofErr w:type="spellEnd"/>
      <w:r w:rsidRPr="0095428F">
        <w:rPr>
          <w:rFonts w:ascii="Arial" w:hAnsi="Arial" w:cs="Arial"/>
          <w:sz w:val="20"/>
          <w:szCs w:val="20"/>
        </w:rPr>
        <w:t xml:space="preserve"> </w:t>
      </w:r>
      <w:proofErr w:type="spellStart"/>
      <w:r w:rsidRPr="0095428F">
        <w:rPr>
          <w:rFonts w:ascii="Arial" w:hAnsi="Arial" w:cs="Arial"/>
          <w:sz w:val="20"/>
          <w:szCs w:val="20"/>
        </w:rPr>
        <w:t>erinaceus</w:t>
      </w:r>
      <w:proofErr w:type="spellEnd"/>
      <w:r w:rsidRPr="0095428F">
        <w:rPr>
          <w:rFonts w:ascii="Arial" w:hAnsi="Arial" w:cs="Arial"/>
          <w:sz w:val="20"/>
          <w:szCs w:val="20"/>
        </w:rPr>
        <w:t xml:space="preserve"> (Lion’s mane mushroom): A promising natural source of antiradical and DPPH inhibitory agents. Scientific World Journal, 2025 (1), 5964432. </w:t>
      </w:r>
      <w:hyperlink r:id="rId27" w:tgtFrame="_new" w:history="1">
        <w:r w:rsidRPr="0095428F">
          <w:rPr>
            <w:rStyle w:val="Hyperlink"/>
            <w:rFonts w:ascii="Arial" w:hAnsi="Arial" w:cs="Arial"/>
            <w:sz w:val="20"/>
            <w:szCs w:val="20"/>
          </w:rPr>
          <w:t>https://doi.org/10.1155/tswj/5964432</w:t>
        </w:r>
      </w:hyperlink>
    </w:p>
    <w:p w14:paraId="14EC92A9" w14:textId="77777777" w:rsidR="0095428F" w:rsidRPr="0095428F" w:rsidRDefault="0095428F" w:rsidP="00D7441A">
      <w:pPr>
        <w:spacing w:line="240" w:lineRule="auto"/>
        <w:jc w:val="both"/>
        <w:rPr>
          <w:rFonts w:ascii="Arial" w:hAnsi="Arial" w:cs="Arial"/>
          <w:sz w:val="20"/>
          <w:szCs w:val="20"/>
        </w:rPr>
      </w:pPr>
      <w:proofErr w:type="spellStart"/>
      <w:r w:rsidRPr="0095428F">
        <w:rPr>
          <w:rFonts w:ascii="Arial" w:hAnsi="Arial" w:cs="Arial"/>
          <w:sz w:val="20"/>
          <w:szCs w:val="20"/>
        </w:rPr>
        <w:t>Kalbarczyk</w:t>
      </w:r>
      <w:proofErr w:type="spellEnd"/>
      <w:r w:rsidRPr="0095428F">
        <w:rPr>
          <w:rFonts w:ascii="Arial" w:hAnsi="Arial" w:cs="Arial"/>
          <w:sz w:val="20"/>
          <w:szCs w:val="20"/>
        </w:rPr>
        <w:t xml:space="preserve"> J. &amp; </w:t>
      </w:r>
      <w:proofErr w:type="spellStart"/>
      <w:r w:rsidRPr="0095428F">
        <w:rPr>
          <w:rFonts w:ascii="Arial" w:hAnsi="Arial" w:cs="Arial"/>
          <w:sz w:val="20"/>
          <w:szCs w:val="20"/>
        </w:rPr>
        <w:t>Radzki</w:t>
      </w:r>
      <w:proofErr w:type="spellEnd"/>
      <w:r w:rsidRPr="0095428F">
        <w:rPr>
          <w:rFonts w:ascii="Arial" w:hAnsi="Arial" w:cs="Arial"/>
          <w:sz w:val="20"/>
          <w:szCs w:val="20"/>
        </w:rPr>
        <w:t xml:space="preserve"> W. (2009). Cultivated mushrooms as a valuable diet constituent and a source of biologically active substances. Herba Polonica, 55, 224–232.</w:t>
      </w:r>
    </w:p>
    <w:p w14:paraId="52C30C00"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Krishnamoorthi R., Srinivash M., Mahalingam P. U. &amp; </w:t>
      </w:r>
      <w:proofErr w:type="spellStart"/>
      <w:r w:rsidRPr="0095428F">
        <w:rPr>
          <w:rFonts w:ascii="Arial" w:hAnsi="Arial" w:cs="Arial"/>
          <w:sz w:val="20"/>
          <w:szCs w:val="20"/>
        </w:rPr>
        <w:t>Malaikozhundan</w:t>
      </w:r>
      <w:proofErr w:type="spellEnd"/>
      <w:r w:rsidRPr="0095428F">
        <w:rPr>
          <w:rFonts w:ascii="Arial" w:hAnsi="Arial" w:cs="Arial"/>
          <w:sz w:val="20"/>
          <w:szCs w:val="20"/>
        </w:rPr>
        <w:t xml:space="preserve"> B. (2022). Dietary nutrients in edible mushroom, Agaricus bisporus and their radical scavenging, antibacterial, and antifungal effects. Process Biochemistry, 121, 10–17. </w:t>
      </w:r>
      <w:hyperlink r:id="rId28" w:tgtFrame="_new" w:history="1">
        <w:r w:rsidRPr="0095428F">
          <w:rPr>
            <w:rStyle w:val="Hyperlink"/>
            <w:rFonts w:ascii="Arial" w:hAnsi="Arial" w:cs="Arial"/>
            <w:sz w:val="20"/>
            <w:szCs w:val="20"/>
          </w:rPr>
          <w:t>https://doi.org/10.1016/j.procbio.2022.06.021</w:t>
        </w:r>
      </w:hyperlink>
    </w:p>
    <w:p w14:paraId="1FB03518"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Li S., Wang A., Liu L., Tian G., Wei S., et al. (2018). Evaluation of nutritional values of shiitake mushroom (Lentinus edodes) stipes. Food Measurement and Characterization, 12, 2012–2019. </w:t>
      </w:r>
      <w:hyperlink r:id="rId29" w:tgtFrame="_new" w:history="1">
        <w:r w:rsidRPr="0095428F">
          <w:rPr>
            <w:rStyle w:val="Hyperlink"/>
            <w:rFonts w:ascii="Arial" w:hAnsi="Arial" w:cs="Arial"/>
            <w:sz w:val="20"/>
            <w:szCs w:val="20"/>
          </w:rPr>
          <w:t>https://doi.org/10.1007/s11694-018-9816-2</w:t>
        </w:r>
      </w:hyperlink>
    </w:p>
    <w:p w14:paraId="45F18C12"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Li Y., Chen H. &amp; Zhang X. (2023). Cultivation, nutritional value, bioactive compounds of morels, and their health benefits: A systematic review. Frontiers in Nutrition, 10, 1159029. </w:t>
      </w:r>
      <w:hyperlink r:id="rId30" w:tgtFrame="_new" w:history="1">
        <w:r w:rsidRPr="0095428F">
          <w:rPr>
            <w:rStyle w:val="Hyperlink"/>
            <w:rFonts w:ascii="Arial" w:hAnsi="Arial" w:cs="Arial"/>
            <w:sz w:val="20"/>
            <w:szCs w:val="20"/>
          </w:rPr>
          <w:t>https://doi.org/10.3389/fnut.2023.1159029</w:t>
        </w:r>
      </w:hyperlink>
    </w:p>
    <w:p w14:paraId="5E976AC6"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Liu J. &amp; Zhang J. (2015). Mushrooms as nutraceuticals: Their health benefits and applications. Food Chemistry, 169, 343–352. </w:t>
      </w:r>
      <w:hyperlink r:id="rId31" w:tgtFrame="_new" w:history="1">
        <w:r w:rsidRPr="0095428F">
          <w:rPr>
            <w:rStyle w:val="Hyperlink"/>
            <w:rFonts w:ascii="Arial" w:hAnsi="Arial" w:cs="Arial"/>
            <w:sz w:val="20"/>
            <w:szCs w:val="20"/>
          </w:rPr>
          <w:t>https://doi.org/10.1016/j.foodchem.2014.08.087</w:t>
        </w:r>
      </w:hyperlink>
    </w:p>
    <w:p w14:paraId="71E81EC5"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lastRenderedPageBreak/>
        <w:t xml:space="preserve">Liu Y., Wang X., Liu Y., Yang Y. &amp; Zhao H. (2021). Mushrooms as potential therapeutic agents in the treatment of cancer: A review. Phytotherapy Research, 35 (6), 2751–2767. </w:t>
      </w:r>
      <w:hyperlink r:id="rId32" w:tgtFrame="_new" w:history="1">
        <w:r w:rsidRPr="0095428F">
          <w:rPr>
            <w:rStyle w:val="Hyperlink"/>
            <w:rFonts w:ascii="Arial" w:hAnsi="Arial" w:cs="Arial"/>
            <w:sz w:val="20"/>
            <w:szCs w:val="20"/>
          </w:rPr>
          <w:t>https://doi.org/10.1002/ptr.6963</w:t>
        </w:r>
      </w:hyperlink>
    </w:p>
    <w:p w14:paraId="70F15A88"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Mohamad H., Zainal A., </w:t>
      </w:r>
      <w:proofErr w:type="spellStart"/>
      <w:r w:rsidRPr="0095428F">
        <w:rPr>
          <w:rFonts w:ascii="Arial" w:hAnsi="Arial" w:cs="Arial"/>
          <w:sz w:val="20"/>
          <w:szCs w:val="20"/>
        </w:rPr>
        <w:t>Noorlidah</w:t>
      </w:r>
      <w:proofErr w:type="spellEnd"/>
      <w:r w:rsidRPr="0095428F">
        <w:rPr>
          <w:rFonts w:ascii="Arial" w:hAnsi="Arial" w:cs="Arial"/>
          <w:sz w:val="20"/>
          <w:szCs w:val="20"/>
        </w:rPr>
        <w:t xml:space="preserve"> A. &amp; Nurhayati Z. A. (2017). Therapeutic properties of Pleurotus species (oyster mushrooms) for atherosclerosis: A review. International Journal of Food Properties, 20 (6), 1251–1261. </w:t>
      </w:r>
      <w:hyperlink r:id="rId33" w:tgtFrame="_new" w:history="1">
        <w:r w:rsidRPr="0095428F">
          <w:rPr>
            <w:rStyle w:val="Hyperlink"/>
            <w:rFonts w:ascii="Arial" w:hAnsi="Arial" w:cs="Arial"/>
            <w:sz w:val="20"/>
            <w:szCs w:val="20"/>
          </w:rPr>
          <w:t>https://doi.org/10.1080/10942912.2016.1207185</w:t>
        </w:r>
      </w:hyperlink>
    </w:p>
    <w:p w14:paraId="762B140E"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Mohiuddin K. M., Alam M. M., Arefin M. T. &amp; Ahmed I. (2015). Assessment of nutritional composition and heavy metal content in some edible mushroom varieties collected from different areas of Bangladesh. Asian Journal of Medical and Biological Research, 1 (3), 495–501. </w:t>
      </w:r>
      <w:hyperlink r:id="rId34" w:tgtFrame="_new" w:history="1">
        <w:r w:rsidRPr="0095428F">
          <w:rPr>
            <w:rStyle w:val="Hyperlink"/>
            <w:rFonts w:ascii="Arial" w:hAnsi="Arial" w:cs="Arial"/>
            <w:sz w:val="20"/>
            <w:szCs w:val="20"/>
          </w:rPr>
          <w:t>https://doi.org/10.3329/ajmbr.v1i3.26468</w:t>
        </w:r>
      </w:hyperlink>
    </w:p>
    <w:p w14:paraId="6DAD58A4"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Muszyńska B., Kisielewska G. A., </w:t>
      </w:r>
      <w:proofErr w:type="spellStart"/>
      <w:r w:rsidRPr="0095428F">
        <w:rPr>
          <w:rFonts w:ascii="Arial" w:hAnsi="Arial" w:cs="Arial"/>
          <w:sz w:val="20"/>
          <w:szCs w:val="20"/>
        </w:rPr>
        <w:t>Kała</w:t>
      </w:r>
      <w:proofErr w:type="spellEnd"/>
      <w:r w:rsidRPr="0095428F">
        <w:rPr>
          <w:rFonts w:ascii="Arial" w:hAnsi="Arial" w:cs="Arial"/>
          <w:sz w:val="20"/>
          <w:szCs w:val="20"/>
        </w:rPr>
        <w:t xml:space="preserve"> K. &amp; </w:t>
      </w:r>
      <w:proofErr w:type="spellStart"/>
      <w:r w:rsidRPr="0095428F">
        <w:rPr>
          <w:rFonts w:ascii="Arial" w:hAnsi="Arial" w:cs="Arial"/>
          <w:sz w:val="20"/>
          <w:szCs w:val="20"/>
        </w:rPr>
        <w:t>Górnaś-Argasińska</w:t>
      </w:r>
      <w:proofErr w:type="spellEnd"/>
      <w:r w:rsidRPr="0095428F">
        <w:rPr>
          <w:rFonts w:ascii="Arial" w:hAnsi="Arial" w:cs="Arial"/>
          <w:sz w:val="20"/>
          <w:szCs w:val="20"/>
        </w:rPr>
        <w:t xml:space="preserve"> J. (2018). Anti-inflammatory properties of edible mushrooms: A review. Food Chemistry, 243, 373–381. </w:t>
      </w:r>
      <w:hyperlink r:id="rId35" w:tgtFrame="_new" w:history="1">
        <w:r w:rsidRPr="0095428F">
          <w:rPr>
            <w:rStyle w:val="Hyperlink"/>
            <w:rFonts w:ascii="Arial" w:hAnsi="Arial" w:cs="Arial"/>
            <w:sz w:val="20"/>
            <w:szCs w:val="20"/>
          </w:rPr>
          <w:t>https://doi.org/10.1016/j.foodchem.2017.09.145</w:t>
        </w:r>
      </w:hyperlink>
    </w:p>
    <w:p w14:paraId="2E2E79A6"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National Horticulture Board. (2020). Mushroom production and processing. Government of India. </w:t>
      </w:r>
      <w:hyperlink r:id="rId36" w:tgtFrame="_new" w:history="1">
        <w:r w:rsidRPr="0095428F">
          <w:rPr>
            <w:rStyle w:val="Hyperlink"/>
            <w:rFonts w:ascii="Arial" w:hAnsi="Arial" w:cs="Arial"/>
            <w:sz w:val="20"/>
            <w:szCs w:val="20"/>
          </w:rPr>
          <w:t>http://nhb.gov.in/Mushroom_Production_Processing.pdf</w:t>
        </w:r>
      </w:hyperlink>
    </w:p>
    <w:p w14:paraId="47FDA8B3"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National Horticulture Board. (n.d.). Button mushroom. Government of India. </w:t>
      </w:r>
      <w:hyperlink r:id="rId37" w:tgtFrame="_new" w:history="1">
        <w:r w:rsidRPr="0095428F">
          <w:rPr>
            <w:rStyle w:val="Hyperlink"/>
            <w:rFonts w:ascii="Arial" w:hAnsi="Arial" w:cs="Arial"/>
            <w:sz w:val="20"/>
            <w:szCs w:val="20"/>
          </w:rPr>
          <w:t>https://nhb.gov.in/report_files/button_mushroom/button%20mushroom.htm</w:t>
        </w:r>
      </w:hyperlink>
    </w:p>
    <w:p w14:paraId="693DBB3C"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 xml:space="preserve">National Horticulture Board. (n.d.). Oyster mushroom. Government of India. </w:t>
      </w:r>
      <w:hyperlink r:id="rId38" w:tgtFrame="_new" w:history="1">
        <w:r w:rsidRPr="0095428F">
          <w:rPr>
            <w:rStyle w:val="Hyperlink"/>
            <w:rFonts w:ascii="Arial" w:hAnsi="Arial" w:cs="Arial"/>
            <w:sz w:val="20"/>
            <w:szCs w:val="20"/>
          </w:rPr>
          <w:t>https://nhb.gov.in/report_files/oyster_mushroom/oyster%20mushroom.htm</w:t>
        </w:r>
      </w:hyperlink>
    </w:p>
    <w:p w14:paraId="0044CF55" w14:textId="77777777" w:rsidR="0095428F" w:rsidRPr="0095428F" w:rsidRDefault="0095428F" w:rsidP="00D7441A">
      <w:pPr>
        <w:spacing w:line="240" w:lineRule="auto"/>
        <w:jc w:val="both"/>
        <w:rPr>
          <w:rFonts w:ascii="Arial" w:hAnsi="Arial" w:cs="Arial"/>
          <w:sz w:val="20"/>
          <w:szCs w:val="20"/>
        </w:rPr>
      </w:pPr>
      <w:r w:rsidRPr="0095428F">
        <w:rPr>
          <w:rFonts w:ascii="Arial" w:hAnsi="Arial" w:cs="Arial"/>
          <w:sz w:val="20"/>
          <w:szCs w:val="20"/>
        </w:rPr>
        <w:t>Nizami S. S. &amp; Kiran M. (2017). Mushrooms as a source of functional foods and nutraceuticals. Asian Journal of Food and Agro-Industry, 10 (2), 1–8.</w:t>
      </w:r>
    </w:p>
    <w:p w14:paraId="6AD29DE2"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 xml:space="preserve">Odoh R., </w:t>
      </w:r>
      <w:proofErr w:type="spellStart"/>
      <w:r w:rsidRPr="00D7441A">
        <w:rPr>
          <w:rFonts w:ascii="Arial" w:hAnsi="Arial" w:cs="Arial"/>
          <w:sz w:val="20"/>
          <w:szCs w:val="20"/>
        </w:rPr>
        <w:t>Ugwuja</w:t>
      </w:r>
      <w:proofErr w:type="spellEnd"/>
      <w:r w:rsidRPr="00D7441A">
        <w:rPr>
          <w:rFonts w:ascii="Arial" w:hAnsi="Arial" w:cs="Arial"/>
          <w:sz w:val="20"/>
          <w:szCs w:val="20"/>
        </w:rPr>
        <w:t xml:space="preserve"> D. I. &amp; Udegbunam I. S. (2017). Proximate composition and mineral profiles of selected edible mushroom consumed in northern part of Nigeria. Academia Journal of Scientific Research, 5 (9), 349–364. </w:t>
      </w:r>
      <w:hyperlink r:id="rId39" w:tgtFrame="_new" w:history="1">
        <w:r w:rsidRPr="00D7441A">
          <w:rPr>
            <w:rStyle w:val="Hyperlink"/>
            <w:rFonts w:ascii="Arial" w:hAnsi="Arial" w:cs="Arial"/>
            <w:sz w:val="20"/>
            <w:szCs w:val="20"/>
          </w:rPr>
          <w:t>https://doi.org/10.3329/ajmbr.v1i3.26468</w:t>
        </w:r>
      </w:hyperlink>
    </w:p>
    <w:p w14:paraId="2CFFD52D"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 xml:space="preserve">Punitha S. C. &amp; Rajasekaran M. (2015). Proximate, elemental and GC-MS study of the edible mushroom </w:t>
      </w:r>
      <w:proofErr w:type="spellStart"/>
      <w:r w:rsidRPr="00D7441A">
        <w:rPr>
          <w:rFonts w:ascii="Arial" w:hAnsi="Arial" w:cs="Arial"/>
          <w:sz w:val="20"/>
          <w:szCs w:val="20"/>
        </w:rPr>
        <w:t>Volvariella</w:t>
      </w:r>
      <w:proofErr w:type="spellEnd"/>
      <w:r w:rsidRPr="00D7441A">
        <w:rPr>
          <w:rFonts w:ascii="Arial" w:hAnsi="Arial" w:cs="Arial"/>
          <w:sz w:val="20"/>
          <w:szCs w:val="20"/>
        </w:rPr>
        <w:t xml:space="preserve"> </w:t>
      </w:r>
      <w:proofErr w:type="spellStart"/>
      <w:r w:rsidRPr="00D7441A">
        <w:rPr>
          <w:rFonts w:ascii="Arial" w:hAnsi="Arial" w:cs="Arial"/>
          <w:sz w:val="20"/>
          <w:szCs w:val="20"/>
        </w:rPr>
        <w:t>volvacea</w:t>
      </w:r>
      <w:proofErr w:type="spellEnd"/>
      <w:r w:rsidRPr="00D7441A">
        <w:rPr>
          <w:rFonts w:ascii="Arial" w:hAnsi="Arial" w:cs="Arial"/>
          <w:sz w:val="20"/>
          <w:szCs w:val="20"/>
        </w:rPr>
        <w:t xml:space="preserve"> (Bull Ex Fr) Singer. Journal of Chemical and Pharmaceutical Research, 7, 511–518.</w:t>
      </w:r>
    </w:p>
    <w:p w14:paraId="6DA1DAC3" w14:textId="77777777" w:rsidR="00F647A0" w:rsidRPr="00F647A0" w:rsidRDefault="00F647A0" w:rsidP="00F647A0">
      <w:pPr>
        <w:spacing w:line="240" w:lineRule="auto"/>
        <w:jc w:val="both"/>
        <w:rPr>
          <w:rFonts w:ascii="Arial" w:hAnsi="Arial" w:cs="Arial"/>
          <w:sz w:val="20"/>
          <w:szCs w:val="20"/>
        </w:rPr>
      </w:pPr>
      <w:r w:rsidRPr="00F647A0">
        <w:rPr>
          <w:rFonts w:ascii="Arial" w:hAnsi="Arial" w:cs="Arial"/>
          <w:sz w:val="20"/>
          <w:szCs w:val="20"/>
        </w:rPr>
        <w:t xml:space="preserve">Qiu, Z., Ren, S., Zhao, J., Cui, L., Li, H., Jiang, B. et al. (2024). Comparative analysis of the nutritional and biological properties between the pileus and stipe of </w:t>
      </w:r>
      <w:proofErr w:type="spellStart"/>
      <w:r w:rsidRPr="00F647A0">
        <w:rPr>
          <w:rFonts w:ascii="Arial" w:hAnsi="Arial" w:cs="Arial"/>
          <w:sz w:val="20"/>
          <w:szCs w:val="20"/>
        </w:rPr>
        <w:t>Morchella</w:t>
      </w:r>
      <w:proofErr w:type="spellEnd"/>
      <w:r w:rsidRPr="00F647A0">
        <w:rPr>
          <w:rFonts w:ascii="Arial" w:hAnsi="Arial" w:cs="Arial"/>
          <w:sz w:val="20"/>
          <w:szCs w:val="20"/>
        </w:rPr>
        <w:t xml:space="preserve"> </w:t>
      </w:r>
      <w:proofErr w:type="spellStart"/>
      <w:r w:rsidRPr="00F647A0">
        <w:rPr>
          <w:rFonts w:ascii="Arial" w:hAnsi="Arial" w:cs="Arial"/>
          <w:sz w:val="20"/>
          <w:szCs w:val="20"/>
        </w:rPr>
        <w:t>sextelata</w:t>
      </w:r>
      <w:proofErr w:type="spellEnd"/>
      <w:r w:rsidRPr="00F647A0">
        <w:rPr>
          <w:rFonts w:ascii="Arial" w:hAnsi="Arial" w:cs="Arial"/>
          <w:sz w:val="20"/>
          <w:szCs w:val="20"/>
        </w:rPr>
        <w:t xml:space="preserve">. Frontiers in Nutrition, 10, 1326461. </w:t>
      </w:r>
      <w:hyperlink r:id="rId40" w:tgtFrame="_new" w:history="1">
        <w:r w:rsidRPr="00D7441A">
          <w:rPr>
            <w:rStyle w:val="Hyperlink"/>
            <w:rFonts w:ascii="Arial" w:hAnsi="Arial" w:cs="Arial"/>
            <w:sz w:val="20"/>
            <w:szCs w:val="20"/>
          </w:rPr>
          <w:t>https://doi.org/10.3389/fnut.2023.1326461</w:t>
        </w:r>
      </w:hyperlink>
    </w:p>
    <w:p w14:paraId="75526C9D" w14:textId="77777777" w:rsidR="00F647A0" w:rsidRDefault="00F647A0" w:rsidP="00D7441A">
      <w:pPr>
        <w:spacing w:line="240" w:lineRule="auto"/>
        <w:jc w:val="both"/>
        <w:rPr>
          <w:rFonts w:ascii="Arial" w:hAnsi="Arial" w:cs="Arial"/>
          <w:sz w:val="20"/>
          <w:szCs w:val="20"/>
        </w:rPr>
      </w:pPr>
    </w:p>
    <w:p w14:paraId="761DB3F3" w14:textId="77777777" w:rsidR="008B1CEC" w:rsidRPr="00D7441A" w:rsidRDefault="008B1CEC" w:rsidP="00D7441A">
      <w:pPr>
        <w:spacing w:line="240" w:lineRule="auto"/>
        <w:jc w:val="both"/>
        <w:rPr>
          <w:rFonts w:ascii="Arial" w:hAnsi="Arial" w:cs="Arial"/>
          <w:sz w:val="20"/>
          <w:szCs w:val="20"/>
        </w:rPr>
      </w:pPr>
    </w:p>
    <w:p w14:paraId="6C8D6749"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 xml:space="preserve">Rai M., </w:t>
      </w:r>
      <w:proofErr w:type="spellStart"/>
      <w:r w:rsidRPr="00D7441A">
        <w:rPr>
          <w:rFonts w:ascii="Arial" w:hAnsi="Arial" w:cs="Arial"/>
          <w:sz w:val="20"/>
          <w:szCs w:val="20"/>
        </w:rPr>
        <w:t>Tidke</w:t>
      </w:r>
      <w:proofErr w:type="spellEnd"/>
      <w:r w:rsidRPr="00D7441A">
        <w:rPr>
          <w:rFonts w:ascii="Arial" w:hAnsi="Arial" w:cs="Arial"/>
          <w:sz w:val="20"/>
          <w:szCs w:val="20"/>
        </w:rPr>
        <w:t xml:space="preserve"> P., Wasser S. P. &amp; Gade A. (2017). Edible mushrooms as a source of therapeutic agents: A review. Journal of Food Science and Technology, 54 (5), 1191–1202. </w:t>
      </w:r>
      <w:hyperlink r:id="rId41" w:tgtFrame="_new" w:history="1">
        <w:r w:rsidRPr="00D7441A">
          <w:rPr>
            <w:rStyle w:val="Hyperlink"/>
            <w:rFonts w:ascii="Arial" w:hAnsi="Arial" w:cs="Arial"/>
            <w:sz w:val="20"/>
            <w:szCs w:val="20"/>
          </w:rPr>
          <w:t>https://doi.org/10.1007/s13197-017-2535-1</w:t>
        </w:r>
      </w:hyperlink>
    </w:p>
    <w:p w14:paraId="07C05F06"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 xml:space="preserve">Rathore H., Prasad S. &amp; Sharma S. (2017). Mushroom nutraceuticals for improved nutrition and better human health: A review. </w:t>
      </w:r>
      <w:proofErr w:type="spellStart"/>
      <w:r w:rsidRPr="00D7441A">
        <w:rPr>
          <w:rFonts w:ascii="Arial" w:hAnsi="Arial" w:cs="Arial"/>
          <w:sz w:val="20"/>
          <w:szCs w:val="20"/>
        </w:rPr>
        <w:t>PharmaNutrition</w:t>
      </w:r>
      <w:proofErr w:type="spellEnd"/>
      <w:r w:rsidRPr="00D7441A">
        <w:rPr>
          <w:rFonts w:ascii="Arial" w:hAnsi="Arial" w:cs="Arial"/>
          <w:sz w:val="20"/>
          <w:szCs w:val="20"/>
        </w:rPr>
        <w:t xml:space="preserve">, 5 (2), 35–46. </w:t>
      </w:r>
      <w:hyperlink r:id="rId42" w:tgtFrame="_new" w:history="1">
        <w:r w:rsidRPr="00D7441A">
          <w:rPr>
            <w:rStyle w:val="Hyperlink"/>
            <w:rFonts w:ascii="Arial" w:hAnsi="Arial" w:cs="Arial"/>
            <w:sz w:val="20"/>
            <w:szCs w:val="20"/>
          </w:rPr>
          <w:t>https://doi.org/10.1016/j.phanu.2017.02.001</w:t>
        </w:r>
      </w:hyperlink>
    </w:p>
    <w:p w14:paraId="7A0A1443"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 xml:space="preserve">Saat E., Irawan W. K., Enos T. A. &amp; </w:t>
      </w:r>
      <w:proofErr w:type="spellStart"/>
      <w:r w:rsidRPr="00D7441A">
        <w:rPr>
          <w:rFonts w:ascii="Arial" w:hAnsi="Arial" w:cs="Arial"/>
          <w:sz w:val="20"/>
          <w:szCs w:val="20"/>
        </w:rPr>
        <w:t>Harlinda</w:t>
      </w:r>
      <w:proofErr w:type="spellEnd"/>
      <w:r w:rsidRPr="00D7441A">
        <w:rPr>
          <w:rFonts w:ascii="Arial" w:hAnsi="Arial" w:cs="Arial"/>
          <w:sz w:val="20"/>
          <w:szCs w:val="20"/>
        </w:rPr>
        <w:t xml:space="preserve"> K. (2019). The potential of white-oyster mushroom (Pleurotus ostreatus) as antimicrobial and natural antioxidant. </w:t>
      </w:r>
      <w:proofErr w:type="spellStart"/>
      <w:r w:rsidRPr="00D7441A">
        <w:rPr>
          <w:rFonts w:ascii="Arial" w:hAnsi="Arial" w:cs="Arial"/>
          <w:sz w:val="20"/>
          <w:szCs w:val="20"/>
        </w:rPr>
        <w:t>Biofarmasi</w:t>
      </w:r>
      <w:proofErr w:type="spellEnd"/>
      <w:r w:rsidRPr="00D7441A">
        <w:rPr>
          <w:rFonts w:ascii="Arial" w:hAnsi="Arial" w:cs="Arial"/>
          <w:sz w:val="20"/>
          <w:szCs w:val="20"/>
        </w:rPr>
        <w:t xml:space="preserve"> Journal of Natural Product Biochemistry, 17 (1), 17–23.</w:t>
      </w:r>
    </w:p>
    <w:p w14:paraId="6FB8392F" w14:textId="77777777" w:rsidR="00F647A0" w:rsidRPr="00F647A0" w:rsidRDefault="00F647A0" w:rsidP="00F647A0">
      <w:pPr>
        <w:spacing w:line="240" w:lineRule="auto"/>
        <w:jc w:val="both"/>
        <w:rPr>
          <w:rFonts w:ascii="Arial" w:hAnsi="Arial" w:cs="Arial"/>
          <w:sz w:val="20"/>
          <w:szCs w:val="20"/>
        </w:rPr>
      </w:pPr>
      <w:r w:rsidRPr="00F647A0">
        <w:rPr>
          <w:rFonts w:ascii="Arial" w:hAnsi="Arial" w:cs="Arial"/>
          <w:sz w:val="20"/>
          <w:szCs w:val="20"/>
        </w:rPr>
        <w:t xml:space="preserve">Sharif, S., Mustafa, G., Munir, H., Weaver, C.M., Jamil, Y. and Shahid, M. (2016). Proximate composition and micronutrient mineral profile of wild Ganoderma lucidum and four commercial exotic mushrooms by ICP-OES and LIBS. </w:t>
      </w:r>
      <w:r w:rsidRPr="00D7441A">
        <w:rPr>
          <w:rFonts w:ascii="Arial" w:hAnsi="Arial" w:cs="Arial"/>
          <w:sz w:val="20"/>
          <w:szCs w:val="20"/>
        </w:rPr>
        <w:t>Journal of Food and Nutrition Research</w:t>
      </w:r>
      <w:r w:rsidRPr="00F647A0">
        <w:rPr>
          <w:rFonts w:ascii="Arial" w:hAnsi="Arial" w:cs="Arial"/>
          <w:sz w:val="20"/>
          <w:szCs w:val="20"/>
        </w:rPr>
        <w:t xml:space="preserve">, 4(11), 703-708. </w:t>
      </w:r>
      <w:hyperlink r:id="rId43" w:tgtFrame="_new" w:history="1">
        <w:r w:rsidRPr="00D7441A">
          <w:rPr>
            <w:rStyle w:val="Hyperlink"/>
            <w:rFonts w:ascii="Arial" w:hAnsi="Arial" w:cs="Arial"/>
            <w:sz w:val="20"/>
            <w:szCs w:val="20"/>
          </w:rPr>
          <w:t>https://pubs.sciepub.com/jfnr/4/11/1</w:t>
        </w:r>
      </w:hyperlink>
    </w:p>
    <w:p w14:paraId="0976C12E"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lastRenderedPageBreak/>
        <w:t>Sharma K. (2018). Mushroom: Cultivation and processing. International Journal of Food Processing Technology, 5 (12), 9–12.</w:t>
      </w:r>
    </w:p>
    <w:p w14:paraId="2BDDB3FD"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Sim K. Y., Liew J. Y., Ding X. Y., Choong W. S. &amp; Intan S. (2017). Effect of vacuum and oven drying on the radical scavenging activity and nutritional contents of submerged fermented Maitake (</w:t>
      </w:r>
      <w:proofErr w:type="spellStart"/>
      <w:r w:rsidRPr="00D7441A">
        <w:rPr>
          <w:rFonts w:ascii="Arial" w:hAnsi="Arial" w:cs="Arial"/>
          <w:sz w:val="20"/>
          <w:szCs w:val="20"/>
        </w:rPr>
        <w:t>Grifola</w:t>
      </w:r>
      <w:proofErr w:type="spellEnd"/>
      <w:r w:rsidRPr="00D7441A">
        <w:rPr>
          <w:rFonts w:ascii="Arial" w:hAnsi="Arial" w:cs="Arial"/>
          <w:sz w:val="20"/>
          <w:szCs w:val="20"/>
        </w:rPr>
        <w:t xml:space="preserve"> </w:t>
      </w:r>
      <w:proofErr w:type="spellStart"/>
      <w:r w:rsidRPr="00D7441A">
        <w:rPr>
          <w:rFonts w:ascii="Arial" w:hAnsi="Arial" w:cs="Arial"/>
          <w:sz w:val="20"/>
          <w:szCs w:val="20"/>
        </w:rPr>
        <w:t>frondosa</w:t>
      </w:r>
      <w:proofErr w:type="spellEnd"/>
      <w:r w:rsidRPr="00D7441A">
        <w:rPr>
          <w:rFonts w:ascii="Arial" w:hAnsi="Arial" w:cs="Arial"/>
          <w:sz w:val="20"/>
          <w:szCs w:val="20"/>
        </w:rPr>
        <w:t>) mycelia. Food Science and Technology, 37 (1), 131–135.</w:t>
      </w:r>
    </w:p>
    <w:p w14:paraId="734EC62D" w14:textId="77777777" w:rsidR="00D7441A" w:rsidRPr="00D7441A" w:rsidRDefault="00D7441A" w:rsidP="00D7441A">
      <w:pPr>
        <w:spacing w:line="240" w:lineRule="auto"/>
        <w:jc w:val="both"/>
        <w:rPr>
          <w:rFonts w:ascii="Arial" w:hAnsi="Arial" w:cs="Arial"/>
          <w:sz w:val="20"/>
          <w:szCs w:val="20"/>
        </w:rPr>
      </w:pPr>
      <w:proofErr w:type="spellStart"/>
      <w:r w:rsidRPr="00D7441A">
        <w:rPr>
          <w:rFonts w:ascii="Arial" w:hAnsi="Arial" w:cs="Arial"/>
          <w:sz w:val="20"/>
          <w:szCs w:val="20"/>
        </w:rPr>
        <w:t>Souilem</w:t>
      </w:r>
      <w:proofErr w:type="spellEnd"/>
      <w:r w:rsidRPr="00D7441A">
        <w:rPr>
          <w:rFonts w:ascii="Arial" w:hAnsi="Arial" w:cs="Arial"/>
          <w:sz w:val="20"/>
          <w:szCs w:val="20"/>
        </w:rPr>
        <w:t xml:space="preserve"> F., Fernandes Â., </w:t>
      </w:r>
      <w:proofErr w:type="spellStart"/>
      <w:r w:rsidRPr="00D7441A">
        <w:rPr>
          <w:rFonts w:ascii="Arial" w:hAnsi="Arial" w:cs="Arial"/>
          <w:sz w:val="20"/>
          <w:szCs w:val="20"/>
        </w:rPr>
        <w:t>Calhelha</w:t>
      </w:r>
      <w:proofErr w:type="spellEnd"/>
      <w:r w:rsidRPr="00D7441A">
        <w:rPr>
          <w:rFonts w:ascii="Arial" w:hAnsi="Arial" w:cs="Arial"/>
          <w:sz w:val="20"/>
          <w:szCs w:val="20"/>
        </w:rPr>
        <w:t xml:space="preserve"> R. C., Barreira J. C. M., Barros L., Abderrahmane W.</w:t>
      </w:r>
      <w:r w:rsidR="005C3B06" w:rsidRPr="00BB5C45">
        <w:rPr>
          <w:rFonts w:ascii="Arial" w:hAnsi="Arial" w:cs="Arial"/>
          <w:sz w:val="20"/>
          <w:szCs w:val="20"/>
        </w:rPr>
        <w:t xml:space="preserve"> et al., </w:t>
      </w:r>
      <w:r w:rsidRPr="00D7441A">
        <w:rPr>
          <w:rFonts w:ascii="Arial" w:hAnsi="Arial" w:cs="Arial"/>
          <w:sz w:val="20"/>
          <w:szCs w:val="20"/>
        </w:rPr>
        <w:t xml:space="preserve">(2017). Wild mushrooms and their mycelia as sources of bioactive compounds: Antioxidant, anti-inflammatory and cytotoxic properties. Food Chemistry, 230, 40–48. </w:t>
      </w:r>
      <w:hyperlink r:id="rId44" w:tgtFrame="_new" w:history="1">
        <w:r w:rsidRPr="00D7441A">
          <w:rPr>
            <w:rStyle w:val="Hyperlink"/>
            <w:rFonts w:ascii="Arial" w:hAnsi="Arial" w:cs="Arial"/>
            <w:sz w:val="20"/>
            <w:szCs w:val="20"/>
          </w:rPr>
          <w:t>https://doi.org/10.1016/j.foodchem.2017.03.037</w:t>
        </w:r>
      </w:hyperlink>
    </w:p>
    <w:p w14:paraId="3015A150"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 xml:space="preserve">Sung, J. M., Lee, S. Y., Kim, H. Y., Choi, Y. H., &amp; Lee, D. S. (2019). Mushrooms in traditional medicine and their potential pharmacological applications. Journal of Ethnopharmacology, 241, 111972. </w:t>
      </w:r>
      <w:hyperlink r:id="rId45" w:tgtFrame="_new" w:history="1">
        <w:r w:rsidRPr="00D7441A">
          <w:rPr>
            <w:rStyle w:val="Hyperlink"/>
            <w:rFonts w:ascii="Arial" w:hAnsi="Arial" w:cs="Arial"/>
            <w:sz w:val="20"/>
            <w:szCs w:val="20"/>
          </w:rPr>
          <w:t>https://doi.org/10.1016/j.jep.2019.111972</w:t>
        </w:r>
      </w:hyperlink>
    </w:p>
    <w:p w14:paraId="48DA425E"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 xml:space="preserve">Teng, F., Bito, T., Takenaka, S., </w:t>
      </w:r>
      <w:proofErr w:type="spellStart"/>
      <w:r w:rsidRPr="00D7441A">
        <w:rPr>
          <w:rFonts w:ascii="Arial" w:hAnsi="Arial" w:cs="Arial"/>
          <w:sz w:val="20"/>
          <w:szCs w:val="20"/>
        </w:rPr>
        <w:t>Yabuta</w:t>
      </w:r>
      <w:proofErr w:type="spellEnd"/>
      <w:r w:rsidRPr="00D7441A">
        <w:rPr>
          <w:rFonts w:ascii="Arial" w:hAnsi="Arial" w:cs="Arial"/>
          <w:sz w:val="20"/>
          <w:szCs w:val="20"/>
        </w:rPr>
        <w:t>, Y., &amp; Watanabe, F. (2014). Vitamin B12 [c-lactone], a biologically inactive corrinoid compound, occurs in cultured and dried lion’s mane mushroom (</w:t>
      </w:r>
      <w:proofErr w:type="spellStart"/>
      <w:r w:rsidRPr="00D7441A">
        <w:rPr>
          <w:rFonts w:ascii="Arial" w:hAnsi="Arial" w:cs="Arial"/>
          <w:sz w:val="20"/>
          <w:szCs w:val="20"/>
        </w:rPr>
        <w:t>Hericium</w:t>
      </w:r>
      <w:proofErr w:type="spellEnd"/>
      <w:r w:rsidRPr="00D7441A">
        <w:rPr>
          <w:rFonts w:ascii="Arial" w:hAnsi="Arial" w:cs="Arial"/>
          <w:sz w:val="20"/>
          <w:szCs w:val="20"/>
        </w:rPr>
        <w:t xml:space="preserve"> </w:t>
      </w:r>
      <w:proofErr w:type="spellStart"/>
      <w:r w:rsidRPr="00D7441A">
        <w:rPr>
          <w:rFonts w:ascii="Arial" w:hAnsi="Arial" w:cs="Arial"/>
          <w:sz w:val="20"/>
          <w:szCs w:val="20"/>
        </w:rPr>
        <w:t>erinaceus</w:t>
      </w:r>
      <w:proofErr w:type="spellEnd"/>
      <w:r w:rsidRPr="00D7441A">
        <w:rPr>
          <w:rFonts w:ascii="Arial" w:hAnsi="Arial" w:cs="Arial"/>
          <w:sz w:val="20"/>
          <w:szCs w:val="20"/>
        </w:rPr>
        <w:t xml:space="preserve">) fruiting bodies. Journal of Agricultural and Food Chemistry, 62(7), 1726–1732. </w:t>
      </w:r>
      <w:hyperlink r:id="rId46" w:tgtFrame="_new" w:history="1">
        <w:r w:rsidRPr="00D7441A">
          <w:rPr>
            <w:rStyle w:val="Hyperlink"/>
            <w:rFonts w:ascii="Arial" w:hAnsi="Arial" w:cs="Arial"/>
            <w:sz w:val="20"/>
            <w:szCs w:val="20"/>
          </w:rPr>
          <w:t>https://doi.org/10.1021/jf404463v</w:t>
        </w:r>
      </w:hyperlink>
    </w:p>
    <w:p w14:paraId="7830F4D9"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 xml:space="preserve">Tsai, S. Y., Wu, T. P., Huang, S. J., &amp; Mau, J. L. (2008). Antioxidant properties of ethanolic extracts from culinary-medicinal button mushroom Agaricus bisporus (J. Lange) Imbach harvested at different stages of maturity. International Journal of Medicinal Mushrooms, 10(2). </w:t>
      </w:r>
      <w:hyperlink r:id="rId47" w:tgtFrame="_new" w:history="1">
        <w:r w:rsidRPr="00D7441A">
          <w:rPr>
            <w:rStyle w:val="Hyperlink"/>
            <w:rFonts w:ascii="Arial" w:hAnsi="Arial" w:cs="Arial"/>
            <w:sz w:val="20"/>
            <w:szCs w:val="20"/>
          </w:rPr>
          <w:t>https://doi.org/10.1615/IntJMedMushr.v10.i2.30</w:t>
        </w:r>
      </w:hyperlink>
    </w:p>
    <w:p w14:paraId="092E2DD5" w14:textId="77777777" w:rsidR="00D7441A" w:rsidRPr="00D7441A" w:rsidRDefault="00D7441A" w:rsidP="00D7441A">
      <w:pPr>
        <w:spacing w:line="240" w:lineRule="auto"/>
        <w:jc w:val="both"/>
        <w:rPr>
          <w:rFonts w:ascii="Arial" w:hAnsi="Arial" w:cs="Arial"/>
          <w:sz w:val="20"/>
          <w:szCs w:val="20"/>
        </w:rPr>
      </w:pPr>
      <w:proofErr w:type="spellStart"/>
      <w:r w:rsidRPr="00D7441A">
        <w:rPr>
          <w:rFonts w:ascii="Arial" w:hAnsi="Arial" w:cs="Arial"/>
          <w:sz w:val="20"/>
          <w:szCs w:val="20"/>
        </w:rPr>
        <w:t>Ulziijargal</w:t>
      </w:r>
      <w:proofErr w:type="spellEnd"/>
      <w:r w:rsidRPr="00D7441A">
        <w:rPr>
          <w:rFonts w:ascii="Arial" w:hAnsi="Arial" w:cs="Arial"/>
          <w:sz w:val="20"/>
          <w:szCs w:val="20"/>
        </w:rPr>
        <w:t xml:space="preserve">, E., &amp; Mau, J. L. (2011). Nutrient compositions of culinary-medicinal mushroom fruiting bodies and mycelia. International Journal of Medicinal Mushrooms, 13(4). </w:t>
      </w:r>
      <w:hyperlink r:id="rId48" w:tgtFrame="_new" w:history="1">
        <w:r w:rsidRPr="00D7441A">
          <w:rPr>
            <w:rStyle w:val="Hyperlink"/>
            <w:rFonts w:ascii="Arial" w:hAnsi="Arial" w:cs="Arial"/>
            <w:sz w:val="20"/>
            <w:szCs w:val="20"/>
          </w:rPr>
          <w:t>https://doi.org/10.1615/intjmedmushr.v13.i4.40</w:t>
        </w:r>
      </w:hyperlink>
    </w:p>
    <w:p w14:paraId="4BA107BD"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 xml:space="preserve">Vargas Rios, M. (2023). </w:t>
      </w:r>
      <w:proofErr w:type="spellStart"/>
      <w:r w:rsidRPr="00D7441A">
        <w:rPr>
          <w:rFonts w:ascii="Arial" w:hAnsi="Arial" w:cs="Arial"/>
          <w:sz w:val="20"/>
          <w:szCs w:val="20"/>
        </w:rPr>
        <w:t>Caracterización</w:t>
      </w:r>
      <w:proofErr w:type="spellEnd"/>
      <w:r w:rsidRPr="00D7441A">
        <w:rPr>
          <w:rFonts w:ascii="Arial" w:hAnsi="Arial" w:cs="Arial"/>
          <w:sz w:val="20"/>
          <w:szCs w:val="20"/>
        </w:rPr>
        <w:t xml:space="preserve"> </w:t>
      </w:r>
      <w:proofErr w:type="spellStart"/>
      <w:r w:rsidRPr="00D7441A">
        <w:rPr>
          <w:rFonts w:ascii="Arial" w:hAnsi="Arial" w:cs="Arial"/>
          <w:sz w:val="20"/>
          <w:szCs w:val="20"/>
        </w:rPr>
        <w:t>química</w:t>
      </w:r>
      <w:proofErr w:type="spellEnd"/>
      <w:r w:rsidRPr="00D7441A">
        <w:rPr>
          <w:rFonts w:ascii="Arial" w:hAnsi="Arial" w:cs="Arial"/>
          <w:sz w:val="20"/>
          <w:szCs w:val="20"/>
        </w:rPr>
        <w:t xml:space="preserve"> proximal y </w:t>
      </w:r>
      <w:proofErr w:type="spellStart"/>
      <w:r w:rsidRPr="00D7441A">
        <w:rPr>
          <w:rFonts w:ascii="Arial" w:hAnsi="Arial" w:cs="Arial"/>
          <w:sz w:val="20"/>
          <w:szCs w:val="20"/>
        </w:rPr>
        <w:t>evaluación</w:t>
      </w:r>
      <w:proofErr w:type="spellEnd"/>
      <w:r w:rsidRPr="00D7441A">
        <w:rPr>
          <w:rFonts w:ascii="Arial" w:hAnsi="Arial" w:cs="Arial"/>
          <w:sz w:val="20"/>
          <w:szCs w:val="20"/>
        </w:rPr>
        <w:t xml:space="preserve"> </w:t>
      </w:r>
      <w:proofErr w:type="spellStart"/>
      <w:r w:rsidRPr="00D7441A">
        <w:rPr>
          <w:rFonts w:ascii="Arial" w:hAnsi="Arial" w:cs="Arial"/>
          <w:sz w:val="20"/>
          <w:szCs w:val="20"/>
        </w:rPr>
        <w:t>antioxidante</w:t>
      </w:r>
      <w:proofErr w:type="spellEnd"/>
      <w:r w:rsidRPr="00D7441A">
        <w:rPr>
          <w:rFonts w:ascii="Arial" w:hAnsi="Arial" w:cs="Arial"/>
          <w:sz w:val="20"/>
          <w:szCs w:val="20"/>
        </w:rPr>
        <w:t xml:space="preserve"> de los </w:t>
      </w:r>
      <w:proofErr w:type="spellStart"/>
      <w:r w:rsidRPr="00D7441A">
        <w:rPr>
          <w:rFonts w:ascii="Arial" w:hAnsi="Arial" w:cs="Arial"/>
          <w:sz w:val="20"/>
          <w:szCs w:val="20"/>
        </w:rPr>
        <w:t>hongos</w:t>
      </w:r>
      <w:proofErr w:type="spellEnd"/>
      <w:r w:rsidRPr="00D7441A">
        <w:rPr>
          <w:rFonts w:ascii="Arial" w:hAnsi="Arial" w:cs="Arial"/>
          <w:sz w:val="20"/>
          <w:szCs w:val="20"/>
        </w:rPr>
        <w:t xml:space="preserve"> comestibles </w:t>
      </w:r>
      <w:proofErr w:type="spellStart"/>
      <w:r w:rsidRPr="00D7441A">
        <w:rPr>
          <w:rFonts w:ascii="Arial" w:hAnsi="Arial" w:cs="Arial"/>
          <w:sz w:val="20"/>
          <w:szCs w:val="20"/>
        </w:rPr>
        <w:t>silvestres</w:t>
      </w:r>
      <w:proofErr w:type="spellEnd"/>
      <w:r w:rsidRPr="00D7441A">
        <w:rPr>
          <w:rFonts w:ascii="Arial" w:hAnsi="Arial" w:cs="Arial"/>
          <w:sz w:val="20"/>
          <w:szCs w:val="20"/>
        </w:rPr>
        <w:t xml:space="preserve"> </w:t>
      </w:r>
      <w:proofErr w:type="spellStart"/>
      <w:r w:rsidRPr="00D7441A">
        <w:rPr>
          <w:rFonts w:ascii="Arial" w:hAnsi="Arial" w:cs="Arial"/>
          <w:sz w:val="20"/>
          <w:szCs w:val="20"/>
        </w:rPr>
        <w:t>Laccaria</w:t>
      </w:r>
      <w:proofErr w:type="spellEnd"/>
      <w:r w:rsidRPr="00D7441A">
        <w:rPr>
          <w:rFonts w:ascii="Arial" w:hAnsi="Arial" w:cs="Arial"/>
          <w:sz w:val="20"/>
          <w:szCs w:val="20"/>
        </w:rPr>
        <w:t xml:space="preserve"> </w:t>
      </w:r>
      <w:proofErr w:type="spellStart"/>
      <w:r w:rsidRPr="00D7441A">
        <w:rPr>
          <w:rFonts w:ascii="Arial" w:hAnsi="Arial" w:cs="Arial"/>
          <w:sz w:val="20"/>
          <w:szCs w:val="20"/>
        </w:rPr>
        <w:t>laccata</w:t>
      </w:r>
      <w:proofErr w:type="spellEnd"/>
      <w:r w:rsidRPr="00D7441A">
        <w:rPr>
          <w:rFonts w:ascii="Arial" w:hAnsi="Arial" w:cs="Arial"/>
          <w:sz w:val="20"/>
          <w:szCs w:val="20"/>
        </w:rPr>
        <w:t xml:space="preserve">, </w:t>
      </w:r>
      <w:proofErr w:type="spellStart"/>
      <w:r w:rsidRPr="00D7441A">
        <w:rPr>
          <w:rFonts w:ascii="Arial" w:hAnsi="Arial" w:cs="Arial"/>
          <w:sz w:val="20"/>
          <w:szCs w:val="20"/>
        </w:rPr>
        <w:t>Hypomyces</w:t>
      </w:r>
      <w:proofErr w:type="spellEnd"/>
      <w:r w:rsidRPr="00D7441A">
        <w:rPr>
          <w:rFonts w:ascii="Arial" w:hAnsi="Arial" w:cs="Arial"/>
          <w:sz w:val="20"/>
          <w:szCs w:val="20"/>
        </w:rPr>
        <w:t xml:space="preserve"> </w:t>
      </w:r>
      <w:proofErr w:type="spellStart"/>
      <w:r w:rsidRPr="00D7441A">
        <w:rPr>
          <w:rFonts w:ascii="Arial" w:hAnsi="Arial" w:cs="Arial"/>
          <w:sz w:val="20"/>
          <w:szCs w:val="20"/>
        </w:rPr>
        <w:t>lactifluorum</w:t>
      </w:r>
      <w:proofErr w:type="spellEnd"/>
      <w:r w:rsidRPr="00D7441A">
        <w:rPr>
          <w:rFonts w:ascii="Arial" w:hAnsi="Arial" w:cs="Arial"/>
          <w:sz w:val="20"/>
          <w:szCs w:val="20"/>
        </w:rPr>
        <w:t xml:space="preserve">, Ganoderma </w:t>
      </w:r>
      <w:proofErr w:type="spellStart"/>
      <w:r w:rsidRPr="00D7441A">
        <w:rPr>
          <w:rFonts w:ascii="Arial" w:hAnsi="Arial" w:cs="Arial"/>
          <w:sz w:val="20"/>
          <w:szCs w:val="20"/>
        </w:rPr>
        <w:t>brownii</w:t>
      </w:r>
      <w:proofErr w:type="spellEnd"/>
      <w:r w:rsidRPr="00D7441A">
        <w:rPr>
          <w:rFonts w:ascii="Arial" w:hAnsi="Arial" w:cs="Arial"/>
          <w:sz w:val="20"/>
          <w:szCs w:val="20"/>
        </w:rPr>
        <w:t xml:space="preserve"> y </w:t>
      </w:r>
      <w:proofErr w:type="spellStart"/>
      <w:r w:rsidRPr="00D7441A">
        <w:rPr>
          <w:rFonts w:ascii="Arial" w:hAnsi="Arial" w:cs="Arial"/>
          <w:sz w:val="20"/>
          <w:szCs w:val="20"/>
        </w:rPr>
        <w:t>Ramaria</w:t>
      </w:r>
      <w:proofErr w:type="spellEnd"/>
      <w:r w:rsidRPr="00D7441A">
        <w:rPr>
          <w:rFonts w:ascii="Arial" w:hAnsi="Arial" w:cs="Arial"/>
          <w:sz w:val="20"/>
          <w:szCs w:val="20"/>
        </w:rPr>
        <w:t xml:space="preserve"> sp., </w:t>
      </w:r>
      <w:proofErr w:type="spellStart"/>
      <w:r w:rsidRPr="00D7441A">
        <w:rPr>
          <w:rFonts w:ascii="Arial" w:hAnsi="Arial" w:cs="Arial"/>
          <w:sz w:val="20"/>
          <w:szCs w:val="20"/>
        </w:rPr>
        <w:t>provenientes</w:t>
      </w:r>
      <w:proofErr w:type="spellEnd"/>
      <w:r w:rsidRPr="00D7441A">
        <w:rPr>
          <w:rFonts w:ascii="Arial" w:hAnsi="Arial" w:cs="Arial"/>
          <w:sz w:val="20"/>
          <w:szCs w:val="20"/>
        </w:rPr>
        <w:t xml:space="preserve"> de San Mateo Rio Hondo, Oaxaca (Master’s thesis, Technological Institute of Oaxaca, Mexico). </w:t>
      </w:r>
      <w:hyperlink r:id="rId49" w:tgtFrame="_new" w:history="1">
        <w:r w:rsidRPr="00D7441A">
          <w:rPr>
            <w:rStyle w:val="Hyperlink"/>
            <w:rFonts w:ascii="Arial" w:hAnsi="Arial" w:cs="Arial"/>
            <w:sz w:val="20"/>
            <w:szCs w:val="20"/>
          </w:rPr>
          <w:t>https://rinacional.tecnm.mx/jspui/handle/TecNM/8993</w:t>
        </w:r>
      </w:hyperlink>
    </w:p>
    <w:p w14:paraId="7BB2C2CF" w14:textId="77777777" w:rsidR="00D7441A" w:rsidRPr="00D7441A" w:rsidRDefault="00D7441A" w:rsidP="00D7441A">
      <w:pPr>
        <w:spacing w:line="240" w:lineRule="auto"/>
        <w:jc w:val="both"/>
        <w:rPr>
          <w:rFonts w:ascii="Arial" w:hAnsi="Arial" w:cs="Arial"/>
          <w:sz w:val="20"/>
          <w:szCs w:val="20"/>
        </w:rPr>
      </w:pPr>
      <w:proofErr w:type="spellStart"/>
      <w:r w:rsidRPr="00D7441A">
        <w:rPr>
          <w:rFonts w:ascii="Arial" w:hAnsi="Arial" w:cs="Arial"/>
          <w:sz w:val="20"/>
          <w:szCs w:val="20"/>
        </w:rPr>
        <w:t>Vazirian</w:t>
      </w:r>
      <w:proofErr w:type="spellEnd"/>
      <w:r w:rsidRPr="00D7441A">
        <w:rPr>
          <w:rFonts w:ascii="Arial" w:hAnsi="Arial" w:cs="Arial"/>
          <w:sz w:val="20"/>
          <w:szCs w:val="20"/>
        </w:rPr>
        <w:t xml:space="preserve">, M., Faramarzi, M. A., Ebrahimi, S. E., Farzaneh, M., &amp; Jafari, A. A. (2014). Antimicrobial effect of the </w:t>
      </w:r>
      <w:proofErr w:type="spellStart"/>
      <w:r w:rsidRPr="00D7441A">
        <w:rPr>
          <w:rFonts w:ascii="Arial" w:hAnsi="Arial" w:cs="Arial"/>
          <w:sz w:val="20"/>
          <w:szCs w:val="20"/>
        </w:rPr>
        <w:t>lengzhi</w:t>
      </w:r>
      <w:proofErr w:type="spellEnd"/>
      <w:r w:rsidRPr="00D7441A">
        <w:rPr>
          <w:rFonts w:ascii="Arial" w:hAnsi="Arial" w:cs="Arial"/>
          <w:sz w:val="20"/>
          <w:szCs w:val="20"/>
        </w:rPr>
        <w:t xml:space="preserve"> or </w:t>
      </w:r>
      <w:proofErr w:type="spellStart"/>
      <w:r w:rsidRPr="00D7441A">
        <w:rPr>
          <w:rFonts w:ascii="Arial" w:hAnsi="Arial" w:cs="Arial"/>
          <w:sz w:val="20"/>
          <w:szCs w:val="20"/>
        </w:rPr>
        <w:t>reishi</w:t>
      </w:r>
      <w:proofErr w:type="spellEnd"/>
      <w:r w:rsidRPr="00D7441A">
        <w:rPr>
          <w:rFonts w:ascii="Arial" w:hAnsi="Arial" w:cs="Arial"/>
          <w:sz w:val="20"/>
          <w:szCs w:val="20"/>
        </w:rPr>
        <w:t xml:space="preserve"> medicinal mushroom, Ganoderma lucidum (higher basidiomycetes), and its main components. International Journal of Medicinal Mushrooms, 16(1), 77–84. </w:t>
      </w:r>
      <w:hyperlink r:id="rId50" w:tgtFrame="_new" w:history="1">
        <w:r w:rsidRPr="00D7441A">
          <w:rPr>
            <w:rStyle w:val="Hyperlink"/>
            <w:rFonts w:ascii="Arial" w:hAnsi="Arial" w:cs="Arial"/>
            <w:sz w:val="20"/>
            <w:szCs w:val="20"/>
          </w:rPr>
          <w:t>https://doi.org/10.1615/IntJMedMushr.v16.i1.90</w:t>
        </w:r>
      </w:hyperlink>
    </w:p>
    <w:p w14:paraId="13E887A6"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 xml:space="preserve">Vetter, J. (2019). Biological values of cultivated mushrooms—A review. Acta Alimentaria, 48(2), 229–240. </w:t>
      </w:r>
      <w:hyperlink r:id="rId51" w:tgtFrame="_new" w:history="1">
        <w:r w:rsidRPr="00D7441A">
          <w:rPr>
            <w:rStyle w:val="Hyperlink"/>
            <w:rFonts w:ascii="Arial" w:hAnsi="Arial" w:cs="Arial"/>
            <w:sz w:val="20"/>
            <w:szCs w:val="20"/>
          </w:rPr>
          <w:t>https://doi.org/10.1556/066.2019.48.2.11</w:t>
        </w:r>
      </w:hyperlink>
    </w:p>
    <w:p w14:paraId="5AA895F0" w14:textId="77777777" w:rsidR="008B1CEC" w:rsidRPr="008B1CEC" w:rsidRDefault="008B1CEC" w:rsidP="008B1CEC">
      <w:pPr>
        <w:spacing w:line="240" w:lineRule="auto"/>
        <w:jc w:val="both"/>
        <w:rPr>
          <w:rFonts w:ascii="Arial" w:hAnsi="Arial" w:cs="Arial"/>
          <w:sz w:val="20"/>
          <w:szCs w:val="20"/>
        </w:rPr>
      </w:pPr>
      <w:r w:rsidRPr="008B1CEC">
        <w:rPr>
          <w:rFonts w:ascii="Arial" w:hAnsi="Arial" w:cs="Arial"/>
          <w:sz w:val="20"/>
          <w:szCs w:val="20"/>
        </w:rPr>
        <w:t xml:space="preserve">Vieira, V., Fernandes, Â., Barros, L., </w:t>
      </w:r>
      <w:proofErr w:type="spellStart"/>
      <w:r w:rsidRPr="008B1CEC">
        <w:rPr>
          <w:rFonts w:ascii="Arial" w:hAnsi="Arial" w:cs="Arial"/>
          <w:sz w:val="20"/>
          <w:szCs w:val="20"/>
        </w:rPr>
        <w:t>Glamočlija</w:t>
      </w:r>
      <w:proofErr w:type="spellEnd"/>
      <w:r w:rsidRPr="008B1CEC">
        <w:rPr>
          <w:rFonts w:ascii="Arial" w:hAnsi="Arial" w:cs="Arial"/>
          <w:sz w:val="20"/>
          <w:szCs w:val="20"/>
        </w:rPr>
        <w:t xml:space="preserve">, J., </w:t>
      </w:r>
      <w:proofErr w:type="spellStart"/>
      <w:r w:rsidRPr="008B1CEC">
        <w:rPr>
          <w:rFonts w:ascii="Arial" w:hAnsi="Arial" w:cs="Arial"/>
          <w:sz w:val="20"/>
          <w:szCs w:val="20"/>
        </w:rPr>
        <w:t>Ćirić</w:t>
      </w:r>
      <w:proofErr w:type="spellEnd"/>
      <w:r w:rsidRPr="008B1CEC">
        <w:rPr>
          <w:rFonts w:ascii="Arial" w:hAnsi="Arial" w:cs="Arial"/>
          <w:sz w:val="20"/>
          <w:szCs w:val="20"/>
        </w:rPr>
        <w:t xml:space="preserve">, A., Stojković, D. et al. (2016). Wild </w:t>
      </w:r>
      <w:proofErr w:type="spellStart"/>
      <w:r w:rsidRPr="008B1CEC">
        <w:rPr>
          <w:rFonts w:ascii="Arial" w:hAnsi="Arial" w:cs="Arial"/>
          <w:sz w:val="20"/>
          <w:szCs w:val="20"/>
        </w:rPr>
        <w:t>Morchella</w:t>
      </w:r>
      <w:proofErr w:type="spellEnd"/>
      <w:r w:rsidRPr="008B1CEC">
        <w:rPr>
          <w:rFonts w:ascii="Arial" w:hAnsi="Arial" w:cs="Arial"/>
          <w:sz w:val="20"/>
          <w:szCs w:val="20"/>
        </w:rPr>
        <w:t xml:space="preserve"> </w:t>
      </w:r>
      <w:proofErr w:type="spellStart"/>
      <w:r w:rsidRPr="008B1CEC">
        <w:rPr>
          <w:rFonts w:ascii="Arial" w:hAnsi="Arial" w:cs="Arial"/>
          <w:sz w:val="20"/>
          <w:szCs w:val="20"/>
        </w:rPr>
        <w:t>conica</w:t>
      </w:r>
      <w:proofErr w:type="spellEnd"/>
      <w:r w:rsidRPr="008B1CEC">
        <w:rPr>
          <w:rFonts w:ascii="Arial" w:hAnsi="Arial" w:cs="Arial"/>
          <w:sz w:val="20"/>
          <w:szCs w:val="20"/>
        </w:rPr>
        <w:t xml:space="preserve"> Pers. from different origins: a comparative study of nutritional and bioactive properties. Journal of the Science of Food and Agriculture, 96(1), 90-98. </w:t>
      </w:r>
      <w:hyperlink r:id="rId52" w:history="1">
        <w:r w:rsidRPr="00D7441A">
          <w:rPr>
            <w:rStyle w:val="Hyperlink"/>
            <w:rFonts w:ascii="Arial" w:hAnsi="Arial" w:cs="Arial"/>
            <w:sz w:val="20"/>
            <w:szCs w:val="20"/>
          </w:rPr>
          <w:t>https://doi.org/10.1002/jsfa.7063</w:t>
        </w:r>
      </w:hyperlink>
    </w:p>
    <w:p w14:paraId="108CFF97" w14:textId="77777777" w:rsidR="008B1CEC" w:rsidRPr="008B1CEC" w:rsidRDefault="008B1CEC" w:rsidP="008B1CEC">
      <w:pPr>
        <w:spacing w:line="240" w:lineRule="auto"/>
        <w:jc w:val="both"/>
        <w:rPr>
          <w:rFonts w:ascii="Arial" w:hAnsi="Arial" w:cs="Arial"/>
          <w:sz w:val="20"/>
          <w:szCs w:val="20"/>
        </w:rPr>
      </w:pPr>
      <w:r w:rsidRPr="008B1CEC">
        <w:rPr>
          <w:rFonts w:ascii="Arial" w:hAnsi="Arial" w:cs="Arial"/>
          <w:sz w:val="20"/>
          <w:szCs w:val="20"/>
        </w:rPr>
        <w:t xml:space="preserve">Wal, P., Dwivedi, J., Kushwaha, S., Yadav, A., Singh, S.P. and </w:t>
      </w:r>
      <w:proofErr w:type="spellStart"/>
      <w:r w:rsidRPr="008B1CEC">
        <w:rPr>
          <w:rFonts w:ascii="Arial" w:hAnsi="Arial" w:cs="Arial"/>
          <w:sz w:val="20"/>
          <w:szCs w:val="20"/>
        </w:rPr>
        <w:t>Hanumanthachar</w:t>
      </w:r>
      <w:proofErr w:type="spellEnd"/>
      <w:r w:rsidRPr="008B1CEC">
        <w:rPr>
          <w:rFonts w:ascii="Arial" w:hAnsi="Arial" w:cs="Arial"/>
          <w:sz w:val="20"/>
          <w:szCs w:val="20"/>
        </w:rPr>
        <w:t>, K.J.</w:t>
      </w:r>
      <w:r>
        <w:rPr>
          <w:rFonts w:ascii="Arial" w:hAnsi="Arial" w:cs="Arial"/>
          <w:sz w:val="20"/>
          <w:szCs w:val="20"/>
        </w:rPr>
        <w:t xml:space="preserve"> (</w:t>
      </w:r>
      <w:r w:rsidRPr="008B1CEC">
        <w:rPr>
          <w:rFonts w:ascii="Arial" w:hAnsi="Arial" w:cs="Arial"/>
          <w:sz w:val="20"/>
          <w:szCs w:val="20"/>
        </w:rPr>
        <w:t>2023</w:t>
      </w:r>
      <w:r>
        <w:rPr>
          <w:rFonts w:ascii="Arial" w:hAnsi="Arial" w:cs="Arial"/>
          <w:sz w:val="20"/>
          <w:szCs w:val="20"/>
        </w:rPr>
        <w:t>)</w:t>
      </w:r>
      <w:r w:rsidRPr="008B1CEC">
        <w:rPr>
          <w:rFonts w:ascii="Arial" w:hAnsi="Arial" w:cs="Arial"/>
          <w:sz w:val="20"/>
          <w:szCs w:val="20"/>
        </w:rPr>
        <w:t xml:space="preserve">. A Comprehensive Review on Nutritional and Medicinal Properties of Pleurotus ostreatus: An Oyster Mushroom. Current Nutrition &amp; Food Science, 19(4), 386-398. </w:t>
      </w:r>
      <w:hyperlink r:id="rId53" w:history="1">
        <w:r w:rsidRPr="00D7441A">
          <w:rPr>
            <w:rStyle w:val="Hyperlink"/>
            <w:rFonts w:ascii="Arial" w:hAnsi="Arial" w:cs="Arial"/>
            <w:sz w:val="20"/>
            <w:szCs w:val="20"/>
          </w:rPr>
          <w:t>https://doi.org/10.2174/1573401318666220901144438</w:t>
        </w:r>
      </w:hyperlink>
    </w:p>
    <w:p w14:paraId="0C3610CF"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 xml:space="preserve">Wu, J. Y., Siu, K. C., &amp; Geng, P. (2021). Bioactive ingredients and medicinal values of </w:t>
      </w:r>
      <w:proofErr w:type="spellStart"/>
      <w:r w:rsidRPr="00D7441A">
        <w:rPr>
          <w:rFonts w:ascii="Arial" w:hAnsi="Arial" w:cs="Arial"/>
          <w:sz w:val="20"/>
          <w:szCs w:val="20"/>
        </w:rPr>
        <w:t>Grifola</w:t>
      </w:r>
      <w:proofErr w:type="spellEnd"/>
      <w:r w:rsidRPr="00D7441A">
        <w:rPr>
          <w:rFonts w:ascii="Arial" w:hAnsi="Arial" w:cs="Arial"/>
          <w:sz w:val="20"/>
          <w:szCs w:val="20"/>
        </w:rPr>
        <w:t xml:space="preserve"> </w:t>
      </w:r>
      <w:proofErr w:type="spellStart"/>
      <w:r w:rsidRPr="00D7441A">
        <w:rPr>
          <w:rFonts w:ascii="Arial" w:hAnsi="Arial" w:cs="Arial"/>
          <w:sz w:val="20"/>
          <w:szCs w:val="20"/>
        </w:rPr>
        <w:t>frondosa</w:t>
      </w:r>
      <w:proofErr w:type="spellEnd"/>
      <w:r w:rsidRPr="00D7441A">
        <w:rPr>
          <w:rFonts w:ascii="Arial" w:hAnsi="Arial" w:cs="Arial"/>
          <w:sz w:val="20"/>
          <w:szCs w:val="20"/>
        </w:rPr>
        <w:t xml:space="preserve"> (Maitake). Foods, 10(1), 95. </w:t>
      </w:r>
      <w:hyperlink r:id="rId54" w:tgtFrame="_new" w:history="1">
        <w:r w:rsidRPr="00D7441A">
          <w:rPr>
            <w:rStyle w:val="Hyperlink"/>
            <w:rFonts w:ascii="Arial" w:hAnsi="Arial" w:cs="Arial"/>
            <w:sz w:val="20"/>
            <w:szCs w:val="20"/>
          </w:rPr>
          <w:t>https://doi.org/10.3390/foods10010095</w:t>
        </w:r>
      </w:hyperlink>
    </w:p>
    <w:p w14:paraId="112F9D95"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 xml:space="preserve">Zhang, J., &amp; Ma, X. (2016). Polyunsaturated fatty acids and bioactive compounds in edible mushrooms: Nutritional and therapeutic benefits. Critical Reviews in Food Science and Nutrition, 56(9), 1566–1580. </w:t>
      </w:r>
      <w:hyperlink r:id="rId55" w:tgtFrame="_new" w:history="1">
        <w:r w:rsidRPr="00D7441A">
          <w:rPr>
            <w:rStyle w:val="Hyperlink"/>
            <w:rFonts w:ascii="Arial" w:hAnsi="Arial" w:cs="Arial"/>
            <w:sz w:val="20"/>
            <w:szCs w:val="20"/>
          </w:rPr>
          <w:t>https://doi.org/10.1080/10408398.2013.782532</w:t>
        </w:r>
      </w:hyperlink>
    </w:p>
    <w:p w14:paraId="6ABD226F" w14:textId="77777777" w:rsidR="00D7441A" w:rsidRPr="00D7441A" w:rsidRDefault="00D7441A" w:rsidP="00D7441A">
      <w:pPr>
        <w:spacing w:line="240" w:lineRule="auto"/>
        <w:jc w:val="both"/>
        <w:rPr>
          <w:rFonts w:ascii="Arial" w:hAnsi="Arial" w:cs="Arial"/>
          <w:sz w:val="20"/>
          <w:szCs w:val="20"/>
        </w:rPr>
      </w:pPr>
      <w:r w:rsidRPr="00D7441A">
        <w:rPr>
          <w:rFonts w:ascii="Arial" w:hAnsi="Arial" w:cs="Arial"/>
          <w:sz w:val="20"/>
          <w:szCs w:val="20"/>
        </w:rPr>
        <w:t xml:space="preserve">Zhao, L., Dong, Y., Chen, G., Hu, Q., &amp; Dong, Y. (2019). Edible mushrooms: Natural sources of bioactive compounds. Frontiers in Microbiology, 10, 1029. </w:t>
      </w:r>
      <w:hyperlink r:id="rId56" w:tgtFrame="_new" w:history="1">
        <w:r w:rsidRPr="00D7441A">
          <w:rPr>
            <w:rStyle w:val="Hyperlink"/>
            <w:rFonts w:ascii="Arial" w:hAnsi="Arial" w:cs="Arial"/>
            <w:sz w:val="20"/>
            <w:szCs w:val="20"/>
          </w:rPr>
          <w:t>https://doi.org/10.3389/fmicb.2019.01029</w:t>
        </w:r>
      </w:hyperlink>
    </w:p>
    <w:p w14:paraId="74DEFD33" w14:textId="77777777" w:rsidR="00D160B7" w:rsidRDefault="00D160B7" w:rsidP="00D7441A">
      <w:pPr>
        <w:spacing w:line="240" w:lineRule="auto"/>
        <w:jc w:val="both"/>
        <w:rPr>
          <w:rFonts w:ascii="Arial" w:hAnsi="Arial" w:cs="Arial"/>
          <w:sz w:val="20"/>
          <w:szCs w:val="20"/>
          <w:lang w:val="en-US"/>
        </w:rPr>
      </w:pPr>
      <w:r>
        <w:rPr>
          <w:rFonts w:ascii="Arial" w:hAnsi="Arial" w:cs="Arial"/>
          <w:sz w:val="20"/>
          <w:szCs w:val="20"/>
          <w:lang w:val="en-US"/>
        </w:rPr>
        <w:lastRenderedPageBreak/>
        <w:t xml:space="preserve">By </w:t>
      </w:r>
      <w:proofErr w:type="spellStart"/>
      <w:r w:rsidRPr="00D160B7">
        <w:rPr>
          <w:rFonts w:ascii="Arial" w:hAnsi="Arial" w:cs="Arial"/>
          <w:sz w:val="20"/>
          <w:szCs w:val="20"/>
          <w:lang w:val="en-US"/>
        </w:rPr>
        <w:t>böhringer</w:t>
      </w:r>
      <w:proofErr w:type="spellEnd"/>
      <w:r w:rsidRPr="00D160B7">
        <w:rPr>
          <w:rFonts w:ascii="Arial" w:hAnsi="Arial" w:cs="Arial"/>
          <w:sz w:val="20"/>
          <w:szCs w:val="20"/>
          <w:lang w:val="en-US"/>
        </w:rPr>
        <w:t xml:space="preserve"> </w:t>
      </w:r>
      <w:proofErr w:type="spellStart"/>
      <w:r w:rsidRPr="00D160B7">
        <w:rPr>
          <w:rFonts w:ascii="Arial" w:hAnsi="Arial" w:cs="Arial"/>
          <w:sz w:val="20"/>
          <w:szCs w:val="20"/>
          <w:lang w:val="en-US"/>
        </w:rPr>
        <w:t>friedrich</w:t>
      </w:r>
      <w:proofErr w:type="spellEnd"/>
      <w:r w:rsidRPr="00D160B7">
        <w:rPr>
          <w:rFonts w:ascii="Arial" w:hAnsi="Arial" w:cs="Arial"/>
          <w:sz w:val="20"/>
          <w:szCs w:val="20"/>
          <w:lang w:val="en-US"/>
        </w:rPr>
        <w:t xml:space="preserve"> http://upload.wikimedia.org/wikipedia/commons/3/32/Agaricus_bisporus_Zuchtchampignon.JPG, CC BY-SA 2.5, </w:t>
      </w:r>
      <w:bookmarkStart w:id="2" w:name="_Hlk197287240"/>
      <w:r w:rsidRPr="00D160B7">
        <w:rPr>
          <w:rFonts w:ascii="Arial" w:hAnsi="Arial" w:cs="Arial"/>
          <w:sz w:val="20"/>
          <w:szCs w:val="20"/>
          <w:lang w:val="en-US"/>
        </w:rPr>
        <w:fldChar w:fldCharType="begin"/>
      </w:r>
      <w:r w:rsidRPr="00D160B7">
        <w:rPr>
          <w:rFonts w:ascii="Arial" w:hAnsi="Arial" w:cs="Arial"/>
          <w:sz w:val="20"/>
          <w:szCs w:val="20"/>
          <w:lang w:val="en-US"/>
        </w:rPr>
        <w:instrText>HYPERLINK "https://commons.wikimedia.org/w/index.php?curid=15694796"</w:instrText>
      </w:r>
      <w:r w:rsidRPr="00D160B7">
        <w:rPr>
          <w:rFonts w:ascii="Arial" w:hAnsi="Arial" w:cs="Arial"/>
          <w:sz w:val="20"/>
          <w:szCs w:val="20"/>
          <w:lang w:val="en-US"/>
        </w:rPr>
        <w:fldChar w:fldCharType="separate"/>
      </w:r>
      <w:r w:rsidRPr="00D160B7">
        <w:rPr>
          <w:rStyle w:val="Hyperlink"/>
          <w:rFonts w:ascii="Arial" w:hAnsi="Arial" w:cs="Arial"/>
          <w:sz w:val="20"/>
          <w:szCs w:val="20"/>
          <w:lang w:val="en-US"/>
        </w:rPr>
        <w:t>https://commons.wikimedia.org/w/index.php?curid=15694796</w:t>
      </w:r>
      <w:r w:rsidRPr="00D160B7">
        <w:rPr>
          <w:rFonts w:ascii="Arial" w:hAnsi="Arial" w:cs="Arial"/>
          <w:sz w:val="20"/>
          <w:szCs w:val="20"/>
        </w:rPr>
        <w:fldChar w:fldCharType="end"/>
      </w:r>
      <w:bookmarkEnd w:id="2"/>
      <w:r w:rsidRPr="00D160B7">
        <w:rPr>
          <w:rFonts w:ascii="Arial" w:hAnsi="Arial" w:cs="Arial"/>
          <w:sz w:val="20"/>
          <w:szCs w:val="20"/>
          <w:lang w:val="en-US"/>
        </w:rPr>
        <w:t xml:space="preserve">; </w:t>
      </w:r>
    </w:p>
    <w:p w14:paraId="29A4778D" w14:textId="77777777" w:rsidR="00D160B7" w:rsidRDefault="00D160B7" w:rsidP="00D7441A">
      <w:pPr>
        <w:spacing w:line="240" w:lineRule="auto"/>
        <w:jc w:val="both"/>
        <w:rPr>
          <w:rFonts w:ascii="Arial" w:hAnsi="Arial" w:cs="Arial"/>
          <w:sz w:val="20"/>
          <w:szCs w:val="20"/>
        </w:rPr>
      </w:pPr>
      <w:r>
        <w:rPr>
          <w:rFonts w:ascii="Arial" w:hAnsi="Arial" w:cs="Arial"/>
          <w:sz w:val="20"/>
          <w:szCs w:val="20"/>
          <w:lang w:val="en-US"/>
        </w:rPr>
        <w:t>B</w:t>
      </w:r>
      <w:r w:rsidRPr="00D160B7">
        <w:rPr>
          <w:rFonts w:ascii="Arial" w:hAnsi="Arial" w:cs="Arial"/>
          <w:sz w:val="20"/>
          <w:szCs w:val="20"/>
          <w:lang w:val="en-US"/>
        </w:rPr>
        <w:t xml:space="preserve">y D J Kelly - Own work, Public Domain, </w:t>
      </w:r>
      <w:bookmarkStart w:id="3" w:name="_Hlk197287253"/>
      <w:r w:rsidRPr="00D160B7">
        <w:rPr>
          <w:rFonts w:ascii="Arial" w:hAnsi="Arial" w:cs="Arial"/>
          <w:sz w:val="20"/>
          <w:szCs w:val="20"/>
          <w:lang w:val="en-US"/>
        </w:rPr>
        <w:fldChar w:fldCharType="begin"/>
      </w:r>
      <w:r w:rsidRPr="00D160B7">
        <w:rPr>
          <w:rFonts w:ascii="Arial" w:hAnsi="Arial" w:cs="Arial"/>
          <w:sz w:val="20"/>
          <w:szCs w:val="20"/>
          <w:lang w:val="en-US"/>
        </w:rPr>
        <w:instrText>HYPERLINK "https://commons.wikimedia.org/w/index.php?curid=1328791"</w:instrText>
      </w:r>
      <w:r w:rsidRPr="00D160B7">
        <w:rPr>
          <w:rFonts w:ascii="Arial" w:hAnsi="Arial" w:cs="Arial"/>
          <w:sz w:val="20"/>
          <w:szCs w:val="20"/>
          <w:lang w:val="en-US"/>
        </w:rPr>
        <w:fldChar w:fldCharType="separate"/>
      </w:r>
      <w:r w:rsidRPr="00D160B7">
        <w:rPr>
          <w:rStyle w:val="Hyperlink"/>
          <w:rFonts w:ascii="Arial" w:hAnsi="Arial" w:cs="Arial"/>
          <w:sz w:val="20"/>
          <w:szCs w:val="20"/>
          <w:lang w:val="en-US"/>
        </w:rPr>
        <w:t>https://commons.wikimedia.org/w/index.php?curid=1328791</w:t>
      </w:r>
      <w:r w:rsidRPr="00D160B7">
        <w:rPr>
          <w:rFonts w:ascii="Arial" w:hAnsi="Arial" w:cs="Arial"/>
          <w:sz w:val="20"/>
          <w:szCs w:val="20"/>
        </w:rPr>
        <w:fldChar w:fldCharType="end"/>
      </w:r>
      <w:bookmarkEnd w:id="3"/>
      <w:r w:rsidRPr="00D160B7">
        <w:rPr>
          <w:rFonts w:ascii="Arial" w:hAnsi="Arial" w:cs="Arial"/>
          <w:sz w:val="20"/>
          <w:szCs w:val="20"/>
          <w:lang w:val="en-US"/>
        </w:rPr>
        <w:t xml:space="preserve">; </w:t>
      </w:r>
      <w:r w:rsidRPr="00D160B7">
        <w:rPr>
          <w:rFonts w:ascii="Arial" w:hAnsi="Arial" w:cs="Arial"/>
          <w:sz w:val="20"/>
          <w:szCs w:val="20"/>
        </w:rPr>
        <w:t xml:space="preserve">by </w:t>
      </w:r>
      <w:proofErr w:type="spellStart"/>
      <w:r w:rsidRPr="00D160B7">
        <w:rPr>
          <w:rFonts w:ascii="Arial" w:hAnsi="Arial" w:cs="Arial"/>
          <w:sz w:val="20"/>
          <w:szCs w:val="20"/>
        </w:rPr>
        <w:t>voir</w:t>
      </w:r>
      <w:proofErr w:type="spellEnd"/>
      <w:r w:rsidRPr="00D160B7">
        <w:rPr>
          <w:rFonts w:ascii="Arial" w:hAnsi="Arial" w:cs="Arial"/>
          <w:sz w:val="20"/>
          <w:szCs w:val="20"/>
        </w:rPr>
        <w:t xml:space="preserve"> ci-dessous / see below - Own work, CC BY 3.0, </w:t>
      </w:r>
      <w:bookmarkStart w:id="4" w:name="_Hlk197287265"/>
      <w:r w:rsidRPr="00D160B7">
        <w:rPr>
          <w:rFonts w:ascii="Arial" w:hAnsi="Arial" w:cs="Arial"/>
          <w:sz w:val="20"/>
          <w:szCs w:val="20"/>
        </w:rPr>
        <w:fldChar w:fldCharType="begin"/>
      </w:r>
      <w:r w:rsidRPr="00D160B7">
        <w:rPr>
          <w:rFonts w:ascii="Arial" w:hAnsi="Arial" w:cs="Arial"/>
          <w:sz w:val="20"/>
          <w:szCs w:val="20"/>
        </w:rPr>
        <w:instrText>HYPERLINK "https://commons.wikimedia.org/w/index.php?curid=3330811"</w:instrText>
      </w:r>
      <w:r w:rsidRPr="00D160B7">
        <w:rPr>
          <w:rFonts w:ascii="Arial" w:hAnsi="Arial" w:cs="Arial"/>
          <w:sz w:val="20"/>
          <w:szCs w:val="20"/>
        </w:rPr>
        <w:fldChar w:fldCharType="separate"/>
      </w:r>
      <w:r w:rsidRPr="00D160B7">
        <w:rPr>
          <w:rStyle w:val="Hyperlink"/>
          <w:rFonts w:ascii="Arial" w:hAnsi="Arial" w:cs="Arial"/>
          <w:sz w:val="20"/>
          <w:szCs w:val="20"/>
        </w:rPr>
        <w:t>https://commons.wikimedia.org/w/index.php?curid=3330811</w:t>
      </w:r>
      <w:r w:rsidRPr="00D160B7">
        <w:rPr>
          <w:rFonts w:ascii="Arial" w:hAnsi="Arial" w:cs="Arial"/>
          <w:sz w:val="20"/>
          <w:szCs w:val="20"/>
        </w:rPr>
        <w:fldChar w:fldCharType="end"/>
      </w:r>
      <w:bookmarkEnd w:id="4"/>
      <w:r w:rsidRPr="00D160B7">
        <w:rPr>
          <w:rFonts w:ascii="Arial" w:hAnsi="Arial" w:cs="Arial"/>
          <w:sz w:val="20"/>
          <w:szCs w:val="20"/>
        </w:rPr>
        <w:t>;</w:t>
      </w:r>
    </w:p>
    <w:p w14:paraId="258B36F6" w14:textId="77777777" w:rsidR="00D160B7" w:rsidRDefault="00D160B7" w:rsidP="00D7441A">
      <w:pPr>
        <w:spacing w:line="240" w:lineRule="auto"/>
        <w:jc w:val="both"/>
        <w:rPr>
          <w:rFonts w:ascii="Arial" w:hAnsi="Arial" w:cs="Arial"/>
          <w:sz w:val="20"/>
          <w:szCs w:val="20"/>
        </w:rPr>
      </w:pPr>
      <w:r>
        <w:rPr>
          <w:rFonts w:ascii="Arial" w:hAnsi="Arial" w:cs="Arial"/>
          <w:sz w:val="20"/>
          <w:szCs w:val="20"/>
        </w:rPr>
        <w:t>B</w:t>
      </w:r>
      <w:r w:rsidRPr="00D160B7">
        <w:rPr>
          <w:rFonts w:ascii="Arial" w:hAnsi="Arial" w:cs="Arial"/>
          <w:sz w:val="20"/>
          <w:szCs w:val="20"/>
        </w:rPr>
        <w:t>y TOMMES-WIKI, CC BY-SA 3.0, </w:t>
      </w:r>
      <w:bookmarkStart w:id="5" w:name="_Hlk197287276"/>
      <w:r w:rsidRPr="00D160B7">
        <w:rPr>
          <w:rFonts w:ascii="Arial" w:hAnsi="Arial" w:cs="Arial"/>
          <w:sz w:val="20"/>
          <w:szCs w:val="20"/>
        </w:rPr>
        <w:fldChar w:fldCharType="begin"/>
      </w:r>
      <w:r w:rsidRPr="00D160B7">
        <w:rPr>
          <w:rFonts w:ascii="Arial" w:hAnsi="Arial" w:cs="Arial"/>
          <w:sz w:val="20"/>
          <w:szCs w:val="20"/>
        </w:rPr>
        <w:instrText>HYPERLINK "https://commons.wikimedia.org/w/index.php?curid=27753655" \t "_blank"</w:instrText>
      </w:r>
      <w:r w:rsidRPr="00D160B7">
        <w:rPr>
          <w:rFonts w:ascii="Arial" w:hAnsi="Arial" w:cs="Arial"/>
          <w:sz w:val="20"/>
          <w:szCs w:val="20"/>
        </w:rPr>
        <w:fldChar w:fldCharType="separate"/>
      </w:r>
      <w:r w:rsidRPr="00D160B7">
        <w:rPr>
          <w:rStyle w:val="Hyperlink"/>
          <w:rFonts w:ascii="Arial" w:hAnsi="Arial" w:cs="Arial"/>
          <w:b/>
          <w:bCs/>
          <w:sz w:val="20"/>
          <w:szCs w:val="20"/>
        </w:rPr>
        <w:t>https://commons.wikimedia.org/w/index.php?curid=27753655</w:t>
      </w:r>
      <w:r w:rsidRPr="00D160B7">
        <w:rPr>
          <w:rFonts w:ascii="Arial" w:hAnsi="Arial" w:cs="Arial"/>
          <w:sz w:val="20"/>
          <w:szCs w:val="20"/>
        </w:rPr>
        <w:fldChar w:fldCharType="end"/>
      </w:r>
      <w:bookmarkEnd w:id="5"/>
      <w:r w:rsidRPr="00D160B7">
        <w:rPr>
          <w:rFonts w:ascii="Arial" w:hAnsi="Arial" w:cs="Arial"/>
          <w:sz w:val="20"/>
          <w:szCs w:val="20"/>
        </w:rPr>
        <w:t xml:space="preserve">; by </w:t>
      </w:r>
      <w:proofErr w:type="spellStart"/>
      <w:r w:rsidRPr="00D160B7">
        <w:rPr>
          <w:rFonts w:ascii="Arial" w:hAnsi="Arial" w:cs="Arial"/>
          <w:sz w:val="20"/>
          <w:szCs w:val="20"/>
        </w:rPr>
        <w:t>frankenstoen</w:t>
      </w:r>
      <w:proofErr w:type="spellEnd"/>
      <w:r w:rsidRPr="00D160B7">
        <w:rPr>
          <w:rFonts w:ascii="Arial" w:hAnsi="Arial" w:cs="Arial"/>
          <w:sz w:val="20"/>
          <w:szCs w:val="20"/>
        </w:rPr>
        <w:t xml:space="preserve"> from Portland, Oregon - Shiitake Mushrooms, CC BY 2.0, </w:t>
      </w:r>
      <w:bookmarkStart w:id="6" w:name="_Hlk197287288"/>
      <w:r w:rsidRPr="00D160B7">
        <w:rPr>
          <w:rFonts w:ascii="Arial" w:hAnsi="Arial" w:cs="Arial"/>
          <w:sz w:val="20"/>
          <w:szCs w:val="20"/>
        </w:rPr>
        <w:fldChar w:fldCharType="begin"/>
      </w:r>
      <w:r w:rsidRPr="00D160B7">
        <w:rPr>
          <w:rFonts w:ascii="Arial" w:hAnsi="Arial" w:cs="Arial"/>
          <w:sz w:val="20"/>
          <w:szCs w:val="20"/>
        </w:rPr>
        <w:instrText>HYPERLINK "https://commons.wikimedia.org/w/index.php?curid=7304024"</w:instrText>
      </w:r>
      <w:r w:rsidRPr="00D160B7">
        <w:rPr>
          <w:rFonts w:ascii="Arial" w:hAnsi="Arial" w:cs="Arial"/>
          <w:sz w:val="20"/>
          <w:szCs w:val="20"/>
        </w:rPr>
        <w:fldChar w:fldCharType="separate"/>
      </w:r>
      <w:r w:rsidRPr="00D160B7">
        <w:rPr>
          <w:rStyle w:val="Hyperlink"/>
          <w:rFonts w:ascii="Arial" w:hAnsi="Arial" w:cs="Arial"/>
          <w:sz w:val="20"/>
          <w:szCs w:val="20"/>
        </w:rPr>
        <w:t>https://commons.wikimedia.org/w/index.php?curid=7304024</w:t>
      </w:r>
      <w:r w:rsidRPr="00D160B7">
        <w:rPr>
          <w:rFonts w:ascii="Arial" w:hAnsi="Arial" w:cs="Arial"/>
          <w:sz w:val="20"/>
          <w:szCs w:val="20"/>
        </w:rPr>
        <w:fldChar w:fldCharType="end"/>
      </w:r>
      <w:bookmarkEnd w:id="6"/>
      <w:r w:rsidRPr="00D160B7">
        <w:rPr>
          <w:rFonts w:ascii="Arial" w:hAnsi="Arial" w:cs="Arial"/>
          <w:sz w:val="20"/>
          <w:szCs w:val="20"/>
        </w:rPr>
        <w:t xml:space="preserve">; </w:t>
      </w:r>
    </w:p>
    <w:p w14:paraId="68C853EE" w14:textId="77777777" w:rsidR="00D160B7" w:rsidRDefault="00D160B7" w:rsidP="00D7441A">
      <w:pPr>
        <w:spacing w:line="240" w:lineRule="auto"/>
        <w:jc w:val="both"/>
        <w:rPr>
          <w:rFonts w:ascii="Arial" w:hAnsi="Arial" w:cs="Arial"/>
          <w:sz w:val="20"/>
          <w:szCs w:val="20"/>
        </w:rPr>
      </w:pPr>
      <w:r>
        <w:rPr>
          <w:rFonts w:ascii="Arial" w:hAnsi="Arial" w:cs="Arial"/>
          <w:sz w:val="20"/>
          <w:szCs w:val="20"/>
        </w:rPr>
        <w:t>B</w:t>
      </w:r>
      <w:r w:rsidRPr="00D160B7">
        <w:rPr>
          <w:rFonts w:ascii="Arial" w:hAnsi="Arial" w:cs="Arial"/>
          <w:sz w:val="20"/>
          <w:szCs w:val="20"/>
        </w:rPr>
        <w:t xml:space="preserve">y Chong Fat - Self-photographed, Public Domain, </w:t>
      </w:r>
      <w:bookmarkStart w:id="7" w:name="_Hlk197287298"/>
      <w:r w:rsidRPr="00D160B7">
        <w:rPr>
          <w:rFonts w:ascii="Arial" w:hAnsi="Arial" w:cs="Arial"/>
          <w:sz w:val="20"/>
          <w:szCs w:val="20"/>
        </w:rPr>
        <w:fldChar w:fldCharType="begin"/>
      </w:r>
      <w:r w:rsidRPr="00D160B7">
        <w:rPr>
          <w:rFonts w:ascii="Arial" w:hAnsi="Arial" w:cs="Arial"/>
          <w:sz w:val="20"/>
          <w:szCs w:val="20"/>
        </w:rPr>
        <w:instrText>HYPERLINK "https://commons.wikimedia.org/w/index.php?curid=2809375"</w:instrText>
      </w:r>
      <w:r w:rsidRPr="00D160B7">
        <w:rPr>
          <w:rFonts w:ascii="Arial" w:hAnsi="Arial" w:cs="Arial"/>
          <w:sz w:val="20"/>
          <w:szCs w:val="20"/>
        </w:rPr>
        <w:fldChar w:fldCharType="separate"/>
      </w:r>
      <w:r w:rsidRPr="00D160B7">
        <w:rPr>
          <w:rStyle w:val="Hyperlink"/>
          <w:rFonts w:ascii="Arial" w:hAnsi="Arial" w:cs="Arial"/>
          <w:sz w:val="20"/>
          <w:szCs w:val="20"/>
        </w:rPr>
        <w:t>https://commons.wikimedia.org/w/index.php?curid=2809375</w:t>
      </w:r>
      <w:r w:rsidRPr="00D160B7">
        <w:rPr>
          <w:rFonts w:ascii="Arial" w:hAnsi="Arial" w:cs="Arial"/>
          <w:sz w:val="20"/>
          <w:szCs w:val="20"/>
        </w:rPr>
        <w:fldChar w:fldCharType="end"/>
      </w:r>
      <w:bookmarkEnd w:id="7"/>
      <w:r w:rsidRPr="00D160B7">
        <w:rPr>
          <w:rFonts w:ascii="Arial" w:hAnsi="Arial" w:cs="Arial"/>
          <w:sz w:val="20"/>
          <w:szCs w:val="20"/>
        </w:rPr>
        <w:t xml:space="preserve">; </w:t>
      </w:r>
    </w:p>
    <w:p w14:paraId="6848C61F" w14:textId="77777777" w:rsidR="00D160B7" w:rsidRDefault="00D160B7" w:rsidP="00D7441A">
      <w:pPr>
        <w:spacing w:line="240" w:lineRule="auto"/>
        <w:jc w:val="both"/>
        <w:rPr>
          <w:rFonts w:ascii="Arial" w:hAnsi="Arial" w:cs="Arial"/>
          <w:sz w:val="20"/>
          <w:szCs w:val="20"/>
        </w:rPr>
      </w:pPr>
      <w:r>
        <w:rPr>
          <w:rFonts w:ascii="Arial" w:hAnsi="Arial" w:cs="Arial"/>
          <w:sz w:val="20"/>
          <w:szCs w:val="20"/>
        </w:rPr>
        <w:t>B</w:t>
      </w:r>
      <w:r w:rsidRPr="00D160B7">
        <w:rPr>
          <w:rFonts w:ascii="Arial" w:hAnsi="Arial" w:cs="Arial"/>
          <w:sz w:val="20"/>
          <w:szCs w:val="20"/>
        </w:rPr>
        <w:t xml:space="preserve">y </w:t>
      </w:r>
      <w:proofErr w:type="spellStart"/>
      <w:r w:rsidRPr="00D160B7">
        <w:rPr>
          <w:rFonts w:ascii="Arial" w:hAnsi="Arial" w:cs="Arial"/>
          <w:sz w:val="20"/>
          <w:szCs w:val="20"/>
        </w:rPr>
        <w:t>Sharksbaja</w:t>
      </w:r>
      <w:proofErr w:type="spellEnd"/>
      <w:r w:rsidRPr="00D160B7">
        <w:rPr>
          <w:rFonts w:ascii="Arial" w:hAnsi="Arial" w:cs="Arial"/>
          <w:sz w:val="20"/>
          <w:szCs w:val="20"/>
        </w:rPr>
        <w:t xml:space="preserve"> - Own work, CC BY 3.0, </w:t>
      </w:r>
      <w:bookmarkStart w:id="8" w:name="_Hlk197287312"/>
      <w:r w:rsidRPr="00D160B7">
        <w:rPr>
          <w:rFonts w:ascii="Arial" w:hAnsi="Arial" w:cs="Arial"/>
          <w:sz w:val="20"/>
          <w:szCs w:val="20"/>
        </w:rPr>
        <w:fldChar w:fldCharType="begin"/>
      </w:r>
      <w:r w:rsidRPr="00D160B7">
        <w:rPr>
          <w:rFonts w:ascii="Arial" w:hAnsi="Arial" w:cs="Arial"/>
          <w:sz w:val="20"/>
          <w:szCs w:val="20"/>
        </w:rPr>
        <w:instrText>HYPERLINK "https://commons.wikimedia.org/w/index.php?curid=5885252"</w:instrText>
      </w:r>
      <w:r w:rsidRPr="00D160B7">
        <w:rPr>
          <w:rFonts w:ascii="Arial" w:hAnsi="Arial" w:cs="Arial"/>
          <w:sz w:val="20"/>
          <w:szCs w:val="20"/>
        </w:rPr>
        <w:fldChar w:fldCharType="separate"/>
      </w:r>
      <w:r w:rsidRPr="00D160B7">
        <w:rPr>
          <w:rStyle w:val="Hyperlink"/>
          <w:rFonts w:ascii="Arial" w:hAnsi="Arial" w:cs="Arial"/>
          <w:sz w:val="20"/>
          <w:szCs w:val="20"/>
        </w:rPr>
        <w:t>https://commons.wikimedia.org/w/index.php?curid=5885252</w:t>
      </w:r>
      <w:r w:rsidRPr="00D160B7">
        <w:rPr>
          <w:rFonts w:ascii="Arial" w:hAnsi="Arial" w:cs="Arial"/>
          <w:sz w:val="20"/>
          <w:szCs w:val="20"/>
        </w:rPr>
        <w:fldChar w:fldCharType="end"/>
      </w:r>
      <w:bookmarkEnd w:id="8"/>
      <w:r w:rsidRPr="00D160B7">
        <w:rPr>
          <w:rFonts w:ascii="Arial" w:hAnsi="Arial" w:cs="Arial"/>
          <w:sz w:val="20"/>
          <w:szCs w:val="20"/>
        </w:rPr>
        <w:t xml:space="preserve">; </w:t>
      </w:r>
    </w:p>
    <w:p w14:paraId="4AE58C58" w14:textId="77777777" w:rsidR="00D160B7" w:rsidRDefault="00D160B7" w:rsidP="00D7441A">
      <w:pPr>
        <w:spacing w:line="240" w:lineRule="auto"/>
        <w:jc w:val="both"/>
        <w:rPr>
          <w:rFonts w:ascii="Arial" w:hAnsi="Arial" w:cs="Arial"/>
          <w:sz w:val="20"/>
          <w:szCs w:val="20"/>
        </w:rPr>
      </w:pPr>
      <w:r>
        <w:rPr>
          <w:rFonts w:ascii="Arial" w:hAnsi="Arial" w:cs="Arial"/>
          <w:sz w:val="20"/>
          <w:szCs w:val="20"/>
        </w:rPr>
        <w:t>B</w:t>
      </w:r>
      <w:r w:rsidRPr="00D160B7">
        <w:rPr>
          <w:rFonts w:ascii="Arial" w:hAnsi="Arial" w:cs="Arial"/>
          <w:sz w:val="20"/>
          <w:szCs w:val="20"/>
        </w:rPr>
        <w:t xml:space="preserve">y </w:t>
      </w:r>
      <w:proofErr w:type="spellStart"/>
      <w:r w:rsidRPr="00D160B7">
        <w:rPr>
          <w:rFonts w:ascii="Arial" w:hAnsi="Arial" w:cs="Arial"/>
          <w:sz w:val="20"/>
          <w:szCs w:val="20"/>
        </w:rPr>
        <w:t>claralieu</w:t>
      </w:r>
      <w:proofErr w:type="spellEnd"/>
      <w:r w:rsidRPr="00D160B7">
        <w:rPr>
          <w:rFonts w:ascii="Arial" w:hAnsi="Arial" w:cs="Arial"/>
          <w:sz w:val="20"/>
          <w:szCs w:val="20"/>
        </w:rPr>
        <w:t xml:space="preserve"> - https://www.flickr.com/photos/189561381@N07/50706611648/, CC BY 2.0, </w:t>
      </w:r>
      <w:bookmarkStart w:id="9" w:name="_Hlk197287325"/>
      <w:r w:rsidRPr="00D160B7">
        <w:rPr>
          <w:rFonts w:ascii="Arial" w:hAnsi="Arial" w:cs="Arial"/>
          <w:sz w:val="20"/>
          <w:szCs w:val="20"/>
        </w:rPr>
        <w:fldChar w:fldCharType="begin"/>
      </w:r>
      <w:r w:rsidRPr="00D160B7">
        <w:rPr>
          <w:rFonts w:ascii="Arial" w:hAnsi="Arial" w:cs="Arial"/>
          <w:sz w:val="20"/>
          <w:szCs w:val="20"/>
        </w:rPr>
        <w:instrText>HYPERLINK "https://commons.wikimedia.org/w/index.php?curid=116738047"</w:instrText>
      </w:r>
      <w:r w:rsidRPr="00D160B7">
        <w:rPr>
          <w:rFonts w:ascii="Arial" w:hAnsi="Arial" w:cs="Arial"/>
          <w:sz w:val="20"/>
          <w:szCs w:val="20"/>
        </w:rPr>
        <w:fldChar w:fldCharType="separate"/>
      </w:r>
      <w:r w:rsidRPr="00D160B7">
        <w:rPr>
          <w:rStyle w:val="Hyperlink"/>
          <w:rFonts w:ascii="Arial" w:hAnsi="Arial" w:cs="Arial"/>
          <w:sz w:val="20"/>
          <w:szCs w:val="20"/>
        </w:rPr>
        <w:t>https://commons.wikimedia.org/w/index.php?curid=116738047</w:t>
      </w:r>
      <w:r w:rsidRPr="00D160B7">
        <w:rPr>
          <w:rFonts w:ascii="Arial" w:hAnsi="Arial" w:cs="Arial"/>
          <w:sz w:val="20"/>
          <w:szCs w:val="20"/>
        </w:rPr>
        <w:fldChar w:fldCharType="end"/>
      </w:r>
      <w:bookmarkEnd w:id="9"/>
      <w:r w:rsidRPr="00D160B7">
        <w:rPr>
          <w:rFonts w:ascii="Arial" w:hAnsi="Arial" w:cs="Arial"/>
          <w:sz w:val="20"/>
          <w:szCs w:val="20"/>
        </w:rPr>
        <w:t xml:space="preserve">; by </w:t>
      </w:r>
      <w:proofErr w:type="spellStart"/>
      <w:r w:rsidRPr="00D160B7">
        <w:rPr>
          <w:rFonts w:ascii="Arial" w:hAnsi="Arial" w:cs="Arial"/>
          <w:sz w:val="20"/>
          <w:szCs w:val="20"/>
        </w:rPr>
        <w:t>frankenstoen</w:t>
      </w:r>
      <w:proofErr w:type="spellEnd"/>
      <w:r w:rsidRPr="00D160B7">
        <w:rPr>
          <w:rFonts w:ascii="Arial" w:hAnsi="Arial" w:cs="Arial"/>
          <w:sz w:val="20"/>
          <w:szCs w:val="20"/>
        </w:rPr>
        <w:t xml:space="preserve"> from Portland, </w:t>
      </w:r>
      <w:hyperlink r:id="rId57" w:tgtFrame="_blank" w:history="1">
        <w:r w:rsidRPr="00D160B7">
          <w:rPr>
            <w:rStyle w:val="Hyperlink"/>
            <w:rFonts w:ascii="Arial" w:hAnsi="Arial" w:cs="Arial"/>
            <w:sz w:val="20"/>
            <w:szCs w:val="20"/>
          </w:rPr>
          <w:t>CC BY 2.0</w:t>
        </w:r>
      </w:hyperlink>
      <w:r w:rsidRPr="00D160B7">
        <w:rPr>
          <w:rFonts w:ascii="Arial" w:hAnsi="Arial" w:cs="Arial"/>
          <w:sz w:val="20"/>
          <w:szCs w:val="20"/>
        </w:rPr>
        <w:t xml:space="preserve">, </w:t>
      </w:r>
      <w:bookmarkStart w:id="10" w:name="_Hlk197287336"/>
      <w:r w:rsidRPr="00D160B7">
        <w:rPr>
          <w:rFonts w:ascii="Arial" w:hAnsi="Arial" w:cs="Arial"/>
          <w:sz w:val="20"/>
          <w:szCs w:val="20"/>
        </w:rPr>
        <w:fldChar w:fldCharType="begin"/>
      </w:r>
      <w:r w:rsidRPr="00D160B7">
        <w:rPr>
          <w:rFonts w:ascii="Arial" w:hAnsi="Arial" w:cs="Arial"/>
          <w:sz w:val="20"/>
          <w:szCs w:val="20"/>
        </w:rPr>
        <w:instrText>HYPERLINK "https://commons.wikimedia.org/w/index.php?curid=7304170"</w:instrText>
      </w:r>
      <w:r w:rsidRPr="00D160B7">
        <w:rPr>
          <w:rFonts w:ascii="Arial" w:hAnsi="Arial" w:cs="Arial"/>
          <w:sz w:val="20"/>
          <w:szCs w:val="20"/>
        </w:rPr>
        <w:fldChar w:fldCharType="separate"/>
      </w:r>
      <w:r w:rsidRPr="00D160B7">
        <w:rPr>
          <w:rStyle w:val="Hyperlink"/>
          <w:rFonts w:ascii="Arial" w:hAnsi="Arial" w:cs="Arial"/>
          <w:sz w:val="20"/>
          <w:szCs w:val="20"/>
        </w:rPr>
        <w:t>https://commons.wikimedia.org/w/index.php?curid=7304170</w:t>
      </w:r>
      <w:r w:rsidRPr="00D160B7">
        <w:rPr>
          <w:rFonts w:ascii="Arial" w:hAnsi="Arial" w:cs="Arial"/>
          <w:sz w:val="20"/>
          <w:szCs w:val="20"/>
        </w:rPr>
        <w:fldChar w:fldCharType="end"/>
      </w:r>
      <w:bookmarkEnd w:id="10"/>
      <w:r w:rsidRPr="00D160B7">
        <w:rPr>
          <w:rFonts w:ascii="Arial" w:hAnsi="Arial" w:cs="Arial"/>
          <w:sz w:val="20"/>
          <w:szCs w:val="20"/>
        </w:rPr>
        <w:t xml:space="preserve">; </w:t>
      </w:r>
    </w:p>
    <w:p w14:paraId="6345FA30" w14:textId="77777777" w:rsidR="00D160B7" w:rsidRPr="00D160B7" w:rsidRDefault="00D160B7" w:rsidP="00D7441A">
      <w:pPr>
        <w:spacing w:line="240" w:lineRule="auto"/>
        <w:jc w:val="both"/>
        <w:rPr>
          <w:rFonts w:ascii="Arial" w:hAnsi="Arial" w:cs="Arial"/>
          <w:sz w:val="20"/>
          <w:szCs w:val="20"/>
        </w:rPr>
      </w:pPr>
      <w:r w:rsidRPr="00D160B7">
        <w:rPr>
          <w:rFonts w:ascii="Arial" w:hAnsi="Arial" w:cs="Arial"/>
          <w:sz w:val="20"/>
          <w:szCs w:val="20"/>
        </w:rPr>
        <w:t xml:space="preserve">By Kuha455405 - Own work, CC BY-SA 3.0, </w:t>
      </w:r>
      <w:bookmarkStart w:id="11" w:name="_Hlk197287347"/>
      <w:r w:rsidRPr="00D160B7">
        <w:rPr>
          <w:rFonts w:ascii="Arial" w:hAnsi="Arial" w:cs="Arial"/>
          <w:sz w:val="20"/>
          <w:szCs w:val="20"/>
        </w:rPr>
        <w:fldChar w:fldCharType="begin"/>
      </w:r>
      <w:r w:rsidRPr="00D160B7">
        <w:rPr>
          <w:rFonts w:ascii="Arial" w:hAnsi="Arial" w:cs="Arial"/>
          <w:sz w:val="20"/>
          <w:szCs w:val="20"/>
        </w:rPr>
        <w:instrText>HYPERLINK "https://commons.wikimedia.org/w/index.php?curid=9905966"</w:instrText>
      </w:r>
      <w:r w:rsidRPr="00D160B7">
        <w:rPr>
          <w:rFonts w:ascii="Arial" w:hAnsi="Arial" w:cs="Arial"/>
          <w:sz w:val="20"/>
          <w:szCs w:val="20"/>
        </w:rPr>
        <w:fldChar w:fldCharType="separate"/>
      </w:r>
      <w:r w:rsidRPr="00D160B7">
        <w:rPr>
          <w:rStyle w:val="Hyperlink"/>
          <w:rFonts w:ascii="Arial" w:hAnsi="Arial" w:cs="Arial"/>
          <w:sz w:val="20"/>
          <w:szCs w:val="20"/>
        </w:rPr>
        <w:t>https://commons.wikimedia.org/w/index.php?curid=9905966</w:t>
      </w:r>
      <w:r w:rsidRPr="00D160B7">
        <w:rPr>
          <w:rFonts w:ascii="Arial" w:hAnsi="Arial" w:cs="Arial"/>
          <w:sz w:val="20"/>
          <w:szCs w:val="20"/>
        </w:rPr>
        <w:fldChar w:fldCharType="end"/>
      </w:r>
      <w:bookmarkEnd w:id="11"/>
      <w:r w:rsidRPr="00D160B7">
        <w:rPr>
          <w:rFonts w:ascii="Arial" w:hAnsi="Arial" w:cs="Arial"/>
          <w:sz w:val="20"/>
          <w:szCs w:val="20"/>
        </w:rPr>
        <w:t>, accessed on 04 May 2025.</w:t>
      </w:r>
    </w:p>
    <w:p w14:paraId="0E9BE4B3" w14:textId="77777777" w:rsidR="00D160B7" w:rsidRPr="00D160B7" w:rsidRDefault="00D160B7" w:rsidP="00D7441A">
      <w:pPr>
        <w:spacing w:line="240" w:lineRule="auto"/>
        <w:jc w:val="both"/>
        <w:rPr>
          <w:rFonts w:ascii="Arial" w:hAnsi="Arial" w:cs="Arial"/>
          <w:sz w:val="20"/>
          <w:szCs w:val="20"/>
        </w:rPr>
      </w:pPr>
    </w:p>
    <w:p w14:paraId="0DA151AA" w14:textId="77777777" w:rsidR="00D160B7" w:rsidRPr="004D5678" w:rsidRDefault="00D160B7" w:rsidP="00D7441A">
      <w:pPr>
        <w:spacing w:line="240" w:lineRule="auto"/>
        <w:jc w:val="both"/>
        <w:rPr>
          <w:rFonts w:ascii="Arial" w:hAnsi="Arial" w:cs="Arial"/>
          <w:sz w:val="20"/>
          <w:szCs w:val="20"/>
        </w:rPr>
      </w:pPr>
    </w:p>
    <w:p w14:paraId="00C6A7CD" w14:textId="77777777" w:rsidR="003751DC" w:rsidRPr="003D6034" w:rsidRDefault="003751DC" w:rsidP="00D7441A">
      <w:pPr>
        <w:spacing w:line="240" w:lineRule="auto"/>
        <w:jc w:val="both"/>
      </w:pPr>
    </w:p>
    <w:sectPr w:rsidR="003751DC" w:rsidRPr="003D6034" w:rsidSect="004D5678">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486E4" w14:textId="77777777" w:rsidR="00287F65" w:rsidRDefault="00287F65" w:rsidP="00054F78">
      <w:pPr>
        <w:spacing w:after="0" w:line="240" w:lineRule="auto"/>
      </w:pPr>
      <w:r>
        <w:separator/>
      </w:r>
    </w:p>
  </w:endnote>
  <w:endnote w:type="continuationSeparator" w:id="0">
    <w:p w14:paraId="05313195" w14:textId="77777777" w:rsidR="00287F65" w:rsidRDefault="00287F65" w:rsidP="00054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BB9C" w14:textId="77777777" w:rsidR="009934AE" w:rsidRDefault="00993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95CD9" w14:textId="77777777" w:rsidR="00E63114" w:rsidRDefault="00E63114" w:rsidP="00054F78">
    <w:pPr>
      <w:spacing w:after="0" w:line="240" w:lineRule="auto"/>
      <w:jc w:val="both"/>
      <w:rPr>
        <w:rFonts w:ascii="Times New Roman" w:hAnsi="Times New Roman" w:cs="Times New Roman"/>
        <w:sz w:val="24"/>
        <w:szCs w:val="24"/>
      </w:rPr>
    </w:pPr>
  </w:p>
  <w:p w14:paraId="148BA848" w14:textId="77777777" w:rsidR="00E63114" w:rsidRDefault="00E63114" w:rsidP="00054F78">
    <w:pPr>
      <w:spacing w:after="0" w:line="240" w:lineRule="auto"/>
      <w:jc w:val="both"/>
      <w:rPr>
        <w:rFonts w:ascii="Times New Roman" w:hAnsi="Times New Roman" w:cs="Times New Roman"/>
        <w:sz w:val="24"/>
        <w:szCs w:val="24"/>
      </w:rPr>
    </w:pPr>
  </w:p>
  <w:p w14:paraId="4CC39584" w14:textId="77777777" w:rsidR="00054F78" w:rsidRDefault="00054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3198" w14:textId="77777777" w:rsidR="009934AE" w:rsidRDefault="00993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CD75C" w14:textId="77777777" w:rsidR="00287F65" w:rsidRDefault="00287F65" w:rsidP="00054F78">
      <w:pPr>
        <w:spacing w:after="0" w:line="240" w:lineRule="auto"/>
      </w:pPr>
      <w:r>
        <w:separator/>
      </w:r>
    </w:p>
  </w:footnote>
  <w:footnote w:type="continuationSeparator" w:id="0">
    <w:p w14:paraId="6D663907" w14:textId="77777777" w:rsidR="00287F65" w:rsidRDefault="00287F65" w:rsidP="00054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8311A" w14:textId="205F319C" w:rsidR="009934AE" w:rsidRDefault="009934AE">
    <w:pPr>
      <w:pStyle w:val="Header"/>
    </w:pPr>
    <w:r>
      <w:rPr>
        <w:noProof/>
      </w:rPr>
      <w:pict w14:anchorId="587F2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186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A04BB" w14:textId="05AC7A7A" w:rsidR="009934AE" w:rsidRDefault="009934AE">
    <w:pPr>
      <w:pStyle w:val="Header"/>
    </w:pPr>
    <w:r>
      <w:rPr>
        <w:noProof/>
      </w:rPr>
      <w:pict w14:anchorId="3AEBD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186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8AE7" w14:textId="0DA5A28E" w:rsidR="009934AE" w:rsidRDefault="009934AE">
    <w:pPr>
      <w:pStyle w:val="Header"/>
    </w:pPr>
    <w:r>
      <w:rPr>
        <w:noProof/>
      </w:rPr>
      <w:pict w14:anchorId="75D87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186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6BCE"/>
    <w:multiLevelType w:val="hybridMultilevel"/>
    <w:tmpl w:val="2738F58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47439E"/>
    <w:multiLevelType w:val="multilevel"/>
    <w:tmpl w:val="9EBE633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E75857"/>
    <w:multiLevelType w:val="hybridMultilevel"/>
    <w:tmpl w:val="D62E2D4C"/>
    <w:lvl w:ilvl="0" w:tplc="11C075AE">
      <w:start w:val="1"/>
      <w:numFmt w:val="decimal"/>
      <w:lvlText w:val="%1."/>
      <w:lvlJc w:val="left"/>
      <w:pPr>
        <w:ind w:left="720" w:hanging="360"/>
      </w:pPr>
      <w:rPr>
        <w:rFonts w:asciiTheme="majorBidi" w:eastAsiaTheme="minorHAnsi" w:hAnsiTheme="majorBidi" w:cstheme="majorBidi"/>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20684E"/>
    <w:multiLevelType w:val="multilevel"/>
    <w:tmpl w:val="8AFA1C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DA6571"/>
    <w:multiLevelType w:val="multilevel"/>
    <w:tmpl w:val="BB3440BA"/>
    <w:lvl w:ilvl="0">
      <w:start w:val="2"/>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5" w15:restartNumberingAfterBreak="0">
    <w:nsid w:val="1C2B4623"/>
    <w:multiLevelType w:val="hybridMultilevel"/>
    <w:tmpl w:val="6F3CCEC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39149C"/>
    <w:multiLevelType w:val="hybridMultilevel"/>
    <w:tmpl w:val="CC8CB1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9E451B2"/>
    <w:multiLevelType w:val="hybridMultilevel"/>
    <w:tmpl w:val="9C2CE4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230CBC"/>
    <w:multiLevelType w:val="hybridMultilevel"/>
    <w:tmpl w:val="AE3A69D4"/>
    <w:lvl w:ilvl="0" w:tplc="4009000F">
      <w:start w:val="1"/>
      <w:numFmt w:val="decimal"/>
      <w:lvlText w:val="%1."/>
      <w:lvlJc w:val="left"/>
      <w:pPr>
        <w:ind w:left="1080" w:hanging="360"/>
      </w:pPr>
    </w:lvl>
    <w:lvl w:ilvl="1" w:tplc="8BA48928">
      <w:numFmt w:val="bullet"/>
      <w:lvlText w:val=""/>
      <w:lvlJc w:val="left"/>
      <w:pPr>
        <w:ind w:left="1800" w:hanging="360"/>
      </w:pPr>
      <w:rPr>
        <w:rFonts w:ascii="Symbol" w:eastAsiaTheme="minorHAnsi" w:hAnsi="Symbol" w:cstheme="minorBidi"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0765C83"/>
    <w:multiLevelType w:val="hybridMultilevel"/>
    <w:tmpl w:val="CD304C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30DE6F7D"/>
    <w:multiLevelType w:val="hybridMultilevel"/>
    <w:tmpl w:val="C83E8AB2"/>
    <w:lvl w:ilvl="0" w:tplc="2CBCA802">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5216C86"/>
    <w:multiLevelType w:val="hybridMultilevel"/>
    <w:tmpl w:val="26E6A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A91182D"/>
    <w:multiLevelType w:val="multilevel"/>
    <w:tmpl w:val="9EBE633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8A4D42"/>
    <w:multiLevelType w:val="multilevel"/>
    <w:tmpl w:val="41222E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8B17D5"/>
    <w:multiLevelType w:val="multilevel"/>
    <w:tmpl w:val="DE7E45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872E4A"/>
    <w:multiLevelType w:val="multilevel"/>
    <w:tmpl w:val="23ACF99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AF06FA"/>
    <w:multiLevelType w:val="hybridMultilevel"/>
    <w:tmpl w:val="B1EE75F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428771CF"/>
    <w:multiLevelType w:val="hybridMultilevel"/>
    <w:tmpl w:val="D3281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40779BE"/>
    <w:multiLevelType w:val="hybridMultilevel"/>
    <w:tmpl w:val="318E721E"/>
    <w:lvl w:ilvl="0" w:tplc="A64AEB8E">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5ED5887"/>
    <w:multiLevelType w:val="multilevel"/>
    <w:tmpl w:val="00EC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C25CA0"/>
    <w:multiLevelType w:val="multilevel"/>
    <w:tmpl w:val="6ED4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F544D4"/>
    <w:multiLevelType w:val="multilevel"/>
    <w:tmpl w:val="60B695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FE1391E"/>
    <w:multiLevelType w:val="hybridMultilevel"/>
    <w:tmpl w:val="EA3EFA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0644E68"/>
    <w:multiLevelType w:val="hybridMultilevel"/>
    <w:tmpl w:val="57CECE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1E627C4"/>
    <w:multiLevelType w:val="hybridMultilevel"/>
    <w:tmpl w:val="8684FCF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5BA0560D"/>
    <w:multiLevelType w:val="multilevel"/>
    <w:tmpl w:val="D5F49708"/>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6" w15:restartNumberingAfterBreak="0">
    <w:nsid w:val="5E9F3AA8"/>
    <w:multiLevelType w:val="multilevel"/>
    <w:tmpl w:val="E3D8562E"/>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133999"/>
    <w:multiLevelType w:val="multilevel"/>
    <w:tmpl w:val="A3AEF332"/>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8" w15:restartNumberingAfterBreak="0">
    <w:nsid w:val="65831AC6"/>
    <w:multiLevelType w:val="hybridMultilevel"/>
    <w:tmpl w:val="45B00412"/>
    <w:lvl w:ilvl="0" w:tplc="5A086A88">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7E63CA7"/>
    <w:multiLevelType w:val="multilevel"/>
    <w:tmpl w:val="26CCE13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4B5D19"/>
    <w:multiLevelType w:val="hybridMultilevel"/>
    <w:tmpl w:val="B5061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BEF0D2D"/>
    <w:multiLevelType w:val="multilevel"/>
    <w:tmpl w:val="4A34228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7461759A"/>
    <w:multiLevelType w:val="multilevel"/>
    <w:tmpl w:val="E61C5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0579F2"/>
    <w:multiLevelType w:val="hybridMultilevel"/>
    <w:tmpl w:val="2C58B5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C0409E2"/>
    <w:multiLevelType w:val="hybridMultilevel"/>
    <w:tmpl w:val="F0882CC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C521E3C"/>
    <w:multiLevelType w:val="hybridMultilevel"/>
    <w:tmpl w:val="CC8CB1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DE808A0"/>
    <w:multiLevelType w:val="hybridMultilevel"/>
    <w:tmpl w:val="AEEE58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0"/>
  </w:num>
  <w:num w:numId="2">
    <w:abstractNumId w:val="6"/>
  </w:num>
  <w:num w:numId="3">
    <w:abstractNumId w:val="7"/>
  </w:num>
  <w:num w:numId="4">
    <w:abstractNumId w:val="11"/>
  </w:num>
  <w:num w:numId="5">
    <w:abstractNumId w:val="35"/>
  </w:num>
  <w:num w:numId="6">
    <w:abstractNumId w:val="23"/>
  </w:num>
  <w:num w:numId="7">
    <w:abstractNumId w:val="17"/>
  </w:num>
  <w:num w:numId="8">
    <w:abstractNumId w:val="36"/>
  </w:num>
  <w:num w:numId="9">
    <w:abstractNumId w:val="0"/>
  </w:num>
  <w:num w:numId="10">
    <w:abstractNumId w:val="2"/>
  </w:num>
  <w:num w:numId="11">
    <w:abstractNumId w:val="14"/>
  </w:num>
  <w:num w:numId="12">
    <w:abstractNumId w:val="31"/>
  </w:num>
  <w:num w:numId="13">
    <w:abstractNumId w:val="21"/>
  </w:num>
  <w:num w:numId="14">
    <w:abstractNumId w:val="25"/>
  </w:num>
  <w:num w:numId="15">
    <w:abstractNumId w:val="13"/>
  </w:num>
  <w:num w:numId="16">
    <w:abstractNumId w:val="3"/>
  </w:num>
  <w:num w:numId="17">
    <w:abstractNumId w:val="8"/>
  </w:num>
  <w:num w:numId="18">
    <w:abstractNumId w:val="24"/>
  </w:num>
  <w:num w:numId="19">
    <w:abstractNumId w:val="33"/>
  </w:num>
  <w:num w:numId="20">
    <w:abstractNumId w:val="16"/>
  </w:num>
  <w:num w:numId="21">
    <w:abstractNumId w:val="22"/>
  </w:num>
  <w:num w:numId="22">
    <w:abstractNumId w:val="19"/>
  </w:num>
  <w:num w:numId="23">
    <w:abstractNumId w:val="9"/>
  </w:num>
  <w:num w:numId="24">
    <w:abstractNumId w:val="20"/>
  </w:num>
  <w:num w:numId="25">
    <w:abstractNumId w:val="32"/>
  </w:num>
  <w:num w:numId="26">
    <w:abstractNumId w:val="34"/>
  </w:num>
  <w:num w:numId="27">
    <w:abstractNumId w:val="26"/>
  </w:num>
  <w:num w:numId="28">
    <w:abstractNumId w:val="27"/>
  </w:num>
  <w:num w:numId="29">
    <w:abstractNumId w:val="4"/>
  </w:num>
  <w:num w:numId="30">
    <w:abstractNumId w:val="5"/>
  </w:num>
  <w:num w:numId="31">
    <w:abstractNumId w:val="28"/>
  </w:num>
  <w:num w:numId="32">
    <w:abstractNumId w:val="18"/>
  </w:num>
  <w:num w:numId="33">
    <w:abstractNumId w:val="10"/>
  </w:num>
  <w:num w:numId="34">
    <w:abstractNumId w:val="29"/>
  </w:num>
  <w:num w:numId="35">
    <w:abstractNumId w:val="15"/>
  </w:num>
  <w:num w:numId="36">
    <w:abstractNumId w:val="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803"/>
    <w:rsid w:val="00001234"/>
    <w:rsid w:val="00003706"/>
    <w:rsid w:val="00003EC1"/>
    <w:rsid w:val="000054B3"/>
    <w:rsid w:val="000057DF"/>
    <w:rsid w:val="00005C9A"/>
    <w:rsid w:val="00017694"/>
    <w:rsid w:val="00017803"/>
    <w:rsid w:val="00017F39"/>
    <w:rsid w:val="00025418"/>
    <w:rsid w:val="00025995"/>
    <w:rsid w:val="00025C4E"/>
    <w:rsid w:val="00035DBC"/>
    <w:rsid w:val="000367BC"/>
    <w:rsid w:val="000441B5"/>
    <w:rsid w:val="0004480A"/>
    <w:rsid w:val="00053B95"/>
    <w:rsid w:val="00054C5E"/>
    <w:rsid w:val="00054F78"/>
    <w:rsid w:val="000605AC"/>
    <w:rsid w:val="000629DF"/>
    <w:rsid w:val="000645D7"/>
    <w:rsid w:val="00064F65"/>
    <w:rsid w:val="000679C2"/>
    <w:rsid w:val="00071993"/>
    <w:rsid w:val="00071D44"/>
    <w:rsid w:val="00090EFF"/>
    <w:rsid w:val="0009269B"/>
    <w:rsid w:val="00097D5E"/>
    <w:rsid w:val="000A728D"/>
    <w:rsid w:val="000B2BE4"/>
    <w:rsid w:val="000B307F"/>
    <w:rsid w:val="000B708A"/>
    <w:rsid w:val="000C0380"/>
    <w:rsid w:val="000C20C1"/>
    <w:rsid w:val="000C5C14"/>
    <w:rsid w:val="000D1F01"/>
    <w:rsid w:val="000E3180"/>
    <w:rsid w:val="000E3C80"/>
    <w:rsid w:val="000E4FD0"/>
    <w:rsid w:val="000F0207"/>
    <w:rsid w:val="000F12BE"/>
    <w:rsid w:val="000F2A56"/>
    <w:rsid w:val="000F2E66"/>
    <w:rsid w:val="001044E7"/>
    <w:rsid w:val="001075F2"/>
    <w:rsid w:val="00111018"/>
    <w:rsid w:val="001113D5"/>
    <w:rsid w:val="00113737"/>
    <w:rsid w:val="001209D7"/>
    <w:rsid w:val="00125000"/>
    <w:rsid w:val="00125FCE"/>
    <w:rsid w:val="00126D8A"/>
    <w:rsid w:val="0013064E"/>
    <w:rsid w:val="001317D4"/>
    <w:rsid w:val="00140E8E"/>
    <w:rsid w:val="00141675"/>
    <w:rsid w:val="00144C94"/>
    <w:rsid w:val="00145C16"/>
    <w:rsid w:val="001504BB"/>
    <w:rsid w:val="00151385"/>
    <w:rsid w:val="0015238E"/>
    <w:rsid w:val="00154771"/>
    <w:rsid w:val="00154EAD"/>
    <w:rsid w:val="00155836"/>
    <w:rsid w:val="001565AF"/>
    <w:rsid w:val="00161D4F"/>
    <w:rsid w:val="00162CEA"/>
    <w:rsid w:val="00163220"/>
    <w:rsid w:val="00163CE4"/>
    <w:rsid w:val="001643EE"/>
    <w:rsid w:val="00165228"/>
    <w:rsid w:val="00171856"/>
    <w:rsid w:val="0018550E"/>
    <w:rsid w:val="00187252"/>
    <w:rsid w:val="00187C88"/>
    <w:rsid w:val="00195ABB"/>
    <w:rsid w:val="00196F9B"/>
    <w:rsid w:val="001A0E07"/>
    <w:rsid w:val="001A1104"/>
    <w:rsid w:val="001A4A0C"/>
    <w:rsid w:val="001B43FA"/>
    <w:rsid w:val="001B686D"/>
    <w:rsid w:val="001C011E"/>
    <w:rsid w:val="001C5E36"/>
    <w:rsid w:val="001D4A46"/>
    <w:rsid w:val="001D531F"/>
    <w:rsid w:val="001D5B6B"/>
    <w:rsid w:val="001E200E"/>
    <w:rsid w:val="001E5A7D"/>
    <w:rsid w:val="001E6EA3"/>
    <w:rsid w:val="001E7082"/>
    <w:rsid w:val="001E7A97"/>
    <w:rsid w:val="001F1A78"/>
    <w:rsid w:val="001F2706"/>
    <w:rsid w:val="001F41FE"/>
    <w:rsid w:val="001F4D0B"/>
    <w:rsid w:val="001F6578"/>
    <w:rsid w:val="0020520F"/>
    <w:rsid w:val="002056B8"/>
    <w:rsid w:val="002057B4"/>
    <w:rsid w:val="00207C66"/>
    <w:rsid w:val="00213FE0"/>
    <w:rsid w:val="00214650"/>
    <w:rsid w:val="00214CF6"/>
    <w:rsid w:val="00222AEC"/>
    <w:rsid w:val="00225345"/>
    <w:rsid w:val="00231BD8"/>
    <w:rsid w:val="00232757"/>
    <w:rsid w:val="002335A8"/>
    <w:rsid w:val="002345F1"/>
    <w:rsid w:val="00235F0E"/>
    <w:rsid w:val="00236D87"/>
    <w:rsid w:val="00243C6C"/>
    <w:rsid w:val="00244758"/>
    <w:rsid w:val="00246C8A"/>
    <w:rsid w:val="00250753"/>
    <w:rsid w:val="002525F3"/>
    <w:rsid w:val="00254645"/>
    <w:rsid w:val="00256F5B"/>
    <w:rsid w:val="00257CB5"/>
    <w:rsid w:val="00271B88"/>
    <w:rsid w:val="00271CEE"/>
    <w:rsid w:val="0028396F"/>
    <w:rsid w:val="00287F65"/>
    <w:rsid w:val="002915C6"/>
    <w:rsid w:val="002921F6"/>
    <w:rsid w:val="0029604F"/>
    <w:rsid w:val="00297114"/>
    <w:rsid w:val="002A77EB"/>
    <w:rsid w:val="002B4078"/>
    <w:rsid w:val="002B41FA"/>
    <w:rsid w:val="002C0551"/>
    <w:rsid w:val="002C181C"/>
    <w:rsid w:val="002C5186"/>
    <w:rsid w:val="002D2BA2"/>
    <w:rsid w:val="002D2D55"/>
    <w:rsid w:val="002D68AE"/>
    <w:rsid w:val="002E08CE"/>
    <w:rsid w:val="002E09FF"/>
    <w:rsid w:val="002E2973"/>
    <w:rsid w:val="002E3745"/>
    <w:rsid w:val="002E47C8"/>
    <w:rsid w:val="002E701D"/>
    <w:rsid w:val="002F087E"/>
    <w:rsid w:val="002F0DF5"/>
    <w:rsid w:val="00300FCC"/>
    <w:rsid w:val="00303ABA"/>
    <w:rsid w:val="00303E0F"/>
    <w:rsid w:val="00307A34"/>
    <w:rsid w:val="003102FB"/>
    <w:rsid w:val="003108FD"/>
    <w:rsid w:val="00312B34"/>
    <w:rsid w:val="00316596"/>
    <w:rsid w:val="00317A16"/>
    <w:rsid w:val="003205B5"/>
    <w:rsid w:val="00323A45"/>
    <w:rsid w:val="00323F77"/>
    <w:rsid w:val="00324C73"/>
    <w:rsid w:val="003269C7"/>
    <w:rsid w:val="00326E0A"/>
    <w:rsid w:val="003309E8"/>
    <w:rsid w:val="00330A39"/>
    <w:rsid w:val="00333C6F"/>
    <w:rsid w:val="003344A5"/>
    <w:rsid w:val="00334B96"/>
    <w:rsid w:val="0033504E"/>
    <w:rsid w:val="00336A8D"/>
    <w:rsid w:val="00336FE9"/>
    <w:rsid w:val="00337997"/>
    <w:rsid w:val="003419E1"/>
    <w:rsid w:val="003425AB"/>
    <w:rsid w:val="00342F73"/>
    <w:rsid w:val="00343FC6"/>
    <w:rsid w:val="00344BB5"/>
    <w:rsid w:val="003517A0"/>
    <w:rsid w:val="003546E3"/>
    <w:rsid w:val="00355784"/>
    <w:rsid w:val="00356754"/>
    <w:rsid w:val="0036153C"/>
    <w:rsid w:val="00363C7A"/>
    <w:rsid w:val="00364267"/>
    <w:rsid w:val="00364449"/>
    <w:rsid w:val="003650EE"/>
    <w:rsid w:val="0036675F"/>
    <w:rsid w:val="003710AA"/>
    <w:rsid w:val="003751DC"/>
    <w:rsid w:val="003754BB"/>
    <w:rsid w:val="003771B3"/>
    <w:rsid w:val="003857F2"/>
    <w:rsid w:val="00392CA6"/>
    <w:rsid w:val="0039751A"/>
    <w:rsid w:val="003A1968"/>
    <w:rsid w:val="003A2EE6"/>
    <w:rsid w:val="003A45E0"/>
    <w:rsid w:val="003A5C03"/>
    <w:rsid w:val="003A61CF"/>
    <w:rsid w:val="003A766C"/>
    <w:rsid w:val="003B07C9"/>
    <w:rsid w:val="003B181A"/>
    <w:rsid w:val="003B1839"/>
    <w:rsid w:val="003B5F1A"/>
    <w:rsid w:val="003C2D19"/>
    <w:rsid w:val="003C651A"/>
    <w:rsid w:val="003D19FE"/>
    <w:rsid w:val="003D4E30"/>
    <w:rsid w:val="003D5C87"/>
    <w:rsid w:val="003D6034"/>
    <w:rsid w:val="003E0077"/>
    <w:rsid w:val="003E2359"/>
    <w:rsid w:val="003E5B06"/>
    <w:rsid w:val="003E79C3"/>
    <w:rsid w:val="003E7CA0"/>
    <w:rsid w:val="003F0958"/>
    <w:rsid w:val="003F18FD"/>
    <w:rsid w:val="003F2D55"/>
    <w:rsid w:val="003F52AA"/>
    <w:rsid w:val="003F52EA"/>
    <w:rsid w:val="003F77AD"/>
    <w:rsid w:val="00401F94"/>
    <w:rsid w:val="00402480"/>
    <w:rsid w:val="00403C3B"/>
    <w:rsid w:val="00406684"/>
    <w:rsid w:val="00406BD1"/>
    <w:rsid w:val="00414EDE"/>
    <w:rsid w:val="0041660E"/>
    <w:rsid w:val="00417130"/>
    <w:rsid w:val="0041774D"/>
    <w:rsid w:val="004234CD"/>
    <w:rsid w:val="004249D3"/>
    <w:rsid w:val="00427773"/>
    <w:rsid w:val="00427F59"/>
    <w:rsid w:val="004302E4"/>
    <w:rsid w:val="00431676"/>
    <w:rsid w:val="00433601"/>
    <w:rsid w:val="00433D67"/>
    <w:rsid w:val="00437064"/>
    <w:rsid w:val="00440C0D"/>
    <w:rsid w:val="00443CA7"/>
    <w:rsid w:val="0045005B"/>
    <w:rsid w:val="00453353"/>
    <w:rsid w:val="00454F65"/>
    <w:rsid w:val="0045532F"/>
    <w:rsid w:val="004612B8"/>
    <w:rsid w:val="0046328A"/>
    <w:rsid w:val="00464E99"/>
    <w:rsid w:val="0046558D"/>
    <w:rsid w:val="00465E4D"/>
    <w:rsid w:val="0046639C"/>
    <w:rsid w:val="004734E1"/>
    <w:rsid w:val="00473786"/>
    <w:rsid w:val="00475286"/>
    <w:rsid w:val="004807E5"/>
    <w:rsid w:val="00484ED4"/>
    <w:rsid w:val="0048503C"/>
    <w:rsid w:val="00487B19"/>
    <w:rsid w:val="00490776"/>
    <w:rsid w:val="004A40DE"/>
    <w:rsid w:val="004A47F7"/>
    <w:rsid w:val="004A7908"/>
    <w:rsid w:val="004B30AA"/>
    <w:rsid w:val="004B4087"/>
    <w:rsid w:val="004C3067"/>
    <w:rsid w:val="004C49C4"/>
    <w:rsid w:val="004C5468"/>
    <w:rsid w:val="004C64A6"/>
    <w:rsid w:val="004C74D1"/>
    <w:rsid w:val="004D1486"/>
    <w:rsid w:val="004D408D"/>
    <w:rsid w:val="004D51AA"/>
    <w:rsid w:val="004D5678"/>
    <w:rsid w:val="004D67D3"/>
    <w:rsid w:val="004E5BDF"/>
    <w:rsid w:val="004E6882"/>
    <w:rsid w:val="004E692F"/>
    <w:rsid w:val="0050178C"/>
    <w:rsid w:val="00501EEB"/>
    <w:rsid w:val="00501FA7"/>
    <w:rsid w:val="0050276C"/>
    <w:rsid w:val="00511467"/>
    <w:rsid w:val="00520360"/>
    <w:rsid w:val="0052238C"/>
    <w:rsid w:val="0052473C"/>
    <w:rsid w:val="00527B65"/>
    <w:rsid w:val="005300D8"/>
    <w:rsid w:val="00532307"/>
    <w:rsid w:val="005332E2"/>
    <w:rsid w:val="005376EB"/>
    <w:rsid w:val="005412CC"/>
    <w:rsid w:val="00543F0A"/>
    <w:rsid w:val="005457EB"/>
    <w:rsid w:val="00546074"/>
    <w:rsid w:val="0055120A"/>
    <w:rsid w:val="00552F35"/>
    <w:rsid w:val="00553C82"/>
    <w:rsid w:val="0055608E"/>
    <w:rsid w:val="00563E16"/>
    <w:rsid w:val="00572DE8"/>
    <w:rsid w:val="00574857"/>
    <w:rsid w:val="00574C6D"/>
    <w:rsid w:val="00575590"/>
    <w:rsid w:val="005804D0"/>
    <w:rsid w:val="005813CC"/>
    <w:rsid w:val="0058162F"/>
    <w:rsid w:val="00593319"/>
    <w:rsid w:val="005A0C8F"/>
    <w:rsid w:val="005A40C7"/>
    <w:rsid w:val="005A55AE"/>
    <w:rsid w:val="005B3B57"/>
    <w:rsid w:val="005B5BDE"/>
    <w:rsid w:val="005C04C9"/>
    <w:rsid w:val="005C0975"/>
    <w:rsid w:val="005C3B06"/>
    <w:rsid w:val="005D28BC"/>
    <w:rsid w:val="005D2973"/>
    <w:rsid w:val="005D2D7F"/>
    <w:rsid w:val="005D4458"/>
    <w:rsid w:val="005E2EBA"/>
    <w:rsid w:val="005E522E"/>
    <w:rsid w:val="005E5F5B"/>
    <w:rsid w:val="005E7E97"/>
    <w:rsid w:val="005F14B2"/>
    <w:rsid w:val="005F14FC"/>
    <w:rsid w:val="005F26F2"/>
    <w:rsid w:val="005F3C2D"/>
    <w:rsid w:val="005F6C2A"/>
    <w:rsid w:val="006002E7"/>
    <w:rsid w:val="006011C8"/>
    <w:rsid w:val="00601B0E"/>
    <w:rsid w:val="00602152"/>
    <w:rsid w:val="006040CB"/>
    <w:rsid w:val="006060E6"/>
    <w:rsid w:val="00612717"/>
    <w:rsid w:val="00615875"/>
    <w:rsid w:val="00621BF9"/>
    <w:rsid w:val="00623D16"/>
    <w:rsid w:val="00624C13"/>
    <w:rsid w:val="0064260A"/>
    <w:rsid w:val="00643AD7"/>
    <w:rsid w:val="006448EF"/>
    <w:rsid w:val="00644C54"/>
    <w:rsid w:val="00644E27"/>
    <w:rsid w:val="00653B74"/>
    <w:rsid w:val="00653F42"/>
    <w:rsid w:val="00657630"/>
    <w:rsid w:val="006634B1"/>
    <w:rsid w:val="00665FC5"/>
    <w:rsid w:val="00666A2B"/>
    <w:rsid w:val="006700D5"/>
    <w:rsid w:val="0067695B"/>
    <w:rsid w:val="0068036F"/>
    <w:rsid w:val="006808FD"/>
    <w:rsid w:val="00686C23"/>
    <w:rsid w:val="00690284"/>
    <w:rsid w:val="006937DF"/>
    <w:rsid w:val="00693C80"/>
    <w:rsid w:val="00695245"/>
    <w:rsid w:val="0069674B"/>
    <w:rsid w:val="006A4008"/>
    <w:rsid w:val="006A5CF3"/>
    <w:rsid w:val="006B4016"/>
    <w:rsid w:val="006B4879"/>
    <w:rsid w:val="006B7DED"/>
    <w:rsid w:val="006C08FB"/>
    <w:rsid w:val="006C1E18"/>
    <w:rsid w:val="006C2ADD"/>
    <w:rsid w:val="006C3EC2"/>
    <w:rsid w:val="006C6B2E"/>
    <w:rsid w:val="006D3991"/>
    <w:rsid w:val="006D7CBB"/>
    <w:rsid w:val="006E1BAE"/>
    <w:rsid w:val="006E3095"/>
    <w:rsid w:val="006E6ACE"/>
    <w:rsid w:val="006F2990"/>
    <w:rsid w:val="006F6531"/>
    <w:rsid w:val="007012D2"/>
    <w:rsid w:val="007039A6"/>
    <w:rsid w:val="00704B31"/>
    <w:rsid w:val="00707B8B"/>
    <w:rsid w:val="0071010A"/>
    <w:rsid w:val="00710AA9"/>
    <w:rsid w:val="00712EEA"/>
    <w:rsid w:val="00714201"/>
    <w:rsid w:val="007247A9"/>
    <w:rsid w:val="00730B38"/>
    <w:rsid w:val="007370D8"/>
    <w:rsid w:val="00740642"/>
    <w:rsid w:val="007450BC"/>
    <w:rsid w:val="007453CB"/>
    <w:rsid w:val="00747F2A"/>
    <w:rsid w:val="007511C8"/>
    <w:rsid w:val="00751E46"/>
    <w:rsid w:val="00757527"/>
    <w:rsid w:val="0075773B"/>
    <w:rsid w:val="007635F0"/>
    <w:rsid w:val="00767EFC"/>
    <w:rsid w:val="00772663"/>
    <w:rsid w:val="00773251"/>
    <w:rsid w:val="00795D27"/>
    <w:rsid w:val="0079794B"/>
    <w:rsid w:val="007A3FFD"/>
    <w:rsid w:val="007A41A6"/>
    <w:rsid w:val="007A46F8"/>
    <w:rsid w:val="007A733A"/>
    <w:rsid w:val="007A7383"/>
    <w:rsid w:val="007A7E91"/>
    <w:rsid w:val="007B1762"/>
    <w:rsid w:val="007B1A44"/>
    <w:rsid w:val="007C1947"/>
    <w:rsid w:val="007C407A"/>
    <w:rsid w:val="007C4D85"/>
    <w:rsid w:val="007D1EAF"/>
    <w:rsid w:val="007D6160"/>
    <w:rsid w:val="007D6F3B"/>
    <w:rsid w:val="007E3BC7"/>
    <w:rsid w:val="007E460B"/>
    <w:rsid w:val="007E64EF"/>
    <w:rsid w:val="007F565A"/>
    <w:rsid w:val="00800EBA"/>
    <w:rsid w:val="00803DC6"/>
    <w:rsid w:val="0080614B"/>
    <w:rsid w:val="0081173A"/>
    <w:rsid w:val="00812427"/>
    <w:rsid w:val="00814408"/>
    <w:rsid w:val="00816848"/>
    <w:rsid w:val="00816AD3"/>
    <w:rsid w:val="008219A4"/>
    <w:rsid w:val="00823F54"/>
    <w:rsid w:val="008248C7"/>
    <w:rsid w:val="008253C9"/>
    <w:rsid w:val="00825A67"/>
    <w:rsid w:val="00830DA5"/>
    <w:rsid w:val="0083294F"/>
    <w:rsid w:val="00836A55"/>
    <w:rsid w:val="00840FA3"/>
    <w:rsid w:val="00841040"/>
    <w:rsid w:val="00841212"/>
    <w:rsid w:val="00841676"/>
    <w:rsid w:val="008463DD"/>
    <w:rsid w:val="0084688F"/>
    <w:rsid w:val="00846FF6"/>
    <w:rsid w:val="008543CF"/>
    <w:rsid w:val="0085548E"/>
    <w:rsid w:val="00855A9A"/>
    <w:rsid w:val="00856A09"/>
    <w:rsid w:val="0086118C"/>
    <w:rsid w:val="00861A3B"/>
    <w:rsid w:val="0086299C"/>
    <w:rsid w:val="00863913"/>
    <w:rsid w:val="0086624F"/>
    <w:rsid w:val="00866409"/>
    <w:rsid w:val="008669E7"/>
    <w:rsid w:val="008730FF"/>
    <w:rsid w:val="0087311E"/>
    <w:rsid w:val="00873480"/>
    <w:rsid w:val="00876603"/>
    <w:rsid w:val="00880966"/>
    <w:rsid w:val="00880EF0"/>
    <w:rsid w:val="00881117"/>
    <w:rsid w:val="00884140"/>
    <w:rsid w:val="00892810"/>
    <w:rsid w:val="00896149"/>
    <w:rsid w:val="0089650B"/>
    <w:rsid w:val="008A1606"/>
    <w:rsid w:val="008B0B56"/>
    <w:rsid w:val="008B1CEC"/>
    <w:rsid w:val="008B7BF1"/>
    <w:rsid w:val="008C21F4"/>
    <w:rsid w:val="008C4A9D"/>
    <w:rsid w:val="008C66C4"/>
    <w:rsid w:val="008D2017"/>
    <w:rsid w:val="008D4DE9"/>
    <w:rsid w:val="008D65FD"/>
    <w:rsid w:val="008E2A72"/>
    <w:rsid w:val="008E2C6E"/>
    <w:rsid w:val="008E4A14"/>
    <w:rsid w:val="008F570C"/>
    <w:rsid w:val="008F7FAE"/>
    <w:rsid w:val="00901B4B"/>
    <w:rsid w:val="00903F13"/>
    <w:rsid w:val="00907A68"/>
    <w:rsid w:val="00911073"/>
    <w:rsid w:val="00914EF1"/>
    <w:rsid w:val="009154E1"/>
    <w:rsid w:val="00916552"/>
    <w:rsid w:val="00916664"/>
    <w:rsid w:val="00917EC4"/>
    <w:rsid w:val="00920F85"/>
    <w:rsid w:val="009239A1"/>
    <w:rsid w:val="009239BB"/>
    <w:rsid w:val="00925A94"/>
    <w:rsid w:val="00926C70"/>
    <w:rsid w:val="009315C6"/>
    <w:rsid w:val="0093570E"/>
    <w:rsid w:val="00936209"/>
    <w:rsid w:val="00937E52"/>
    <w:rsid w:val="00941FBD"/>
    <w:rsid w:val="0095118D"/>
    <w:rsid w:val="00953BB8"/>
    <w:rsid w:val="0095428F"/>
    <w:rsid w:val="009561CC"/>
    <w:rsid w:val="009624EC"/>
    <w:rsid w:val="00964C82"/>
    <w:rsid w:val="00966CD3"/>
    <w:rsid w:val="00976867"/>
    <w:rsid w:val="00982017"/>
    <w:rsid w:val="00986666"/>
    <w:rsid w:val="009873D2"/>
    <w:rsid w:val="00987A72"/>
    <w:rsid w:val="00991D90"/>
    <w:rsid w:val="0099279D"/>
    <w:rsid w:val="009934AE"/>
    <w:rsid w:val="009951EA"/>
    <w:rsid w:val="00995412"/>
    <w:rsid w:val="00995941"/>
    <w:rsid w:val="009A0970"/>
    <w:rsid w:val="009A3CC2"/>
    <w:rsid w:val="009A3CDF"/>
    <w:rsid w:val="009A4F64"/>
    <w:rsid w:val="009A7CF0"/>
    <w:rsid w:val="009B128A"/>
    <w:rsid w:val="009B302E"/>
    <w:rsid w:val="009B313C"/>
    <w:rsid w:val="009B512B"/>
    <w:rsid w:val="009B55F6"/>
    <w:rsid w:val="009B5CE3"/>
    <w:rsid w:val="009B7010"/>
    <w:rsid w:val="009B71FB"/>
    <w:rsid w:val="009B731F"/>
    <w:rsid w:val="009C0F28"/>
    <w:rsid w:val="009C152F"/>
    <w:rsid w:val="009C2BF5"/>
    <w:rsid w:val="009C5FEE"/>
    <w:rsid w:val="009D0214"/>
    <w:rsid w:val="009D5EE8"/>
    <w:rsid w:val="009D6200"/>
    <w:rsid w:val="009E04BF"/>
    <w:rsid w:val="009E3410"/>
    <w:rsid w:val="009F0800"/>
    <w:rsid w:val="009F0ADB"/>
    <w:rsid w:val="009F1699"/>
    <w:rsid w:val="00A045FB"/>
    <w:rsid w:val="00A05004"/>
    <w:rsid w:val="00A06D9B"/>
    <w:rsid w:val="00A102F0"/>
    <w:rsid w:val="00A10B33"/>
    <w:rsid w:val="00A1798D"/>
    <w:rsid w:val="00A227DC"/>
    <w:rsid w:val="00A23740"/>
    <w:rsid w:val="00A27DD7"/>
    <w:rsid w:val="00A33925"/>
    <w:rsid w:val="00A424A8"/>
    <w:rsid w:val="00A43163"/>
    <w:rsid w:val="00A43861"/>
    <w:rsid w:val="00A4437B"/>
    <w:rsid w:val="00A44ABF"/>
    <w:rsid w:val="00A458D2"/>
    <w:rsid w:val="00A556A2"/>
    <w:rsid w:val="00A558C7"/>
    <w:rsid w:val="00A607AF"/>
    <w:rsid w:val="00A61623"/>
    <w:rsid w:val="00A633A4"/>
    <w:rsid w:val="00A6517A"/>
    <w:rsid w:val="00A65E99"/>
    <w:rsid w:val="00A717C1"/>
    <w:rsid w:val="00A732B6"/>
    <w:rsid w:val="00A80D1C"/>
    <w:rsid w:val="00A84794"/>
    <w:rsid w:val="00A84D1D"/>
    <w:rsid w:val="00A8591B"/>
    <w:rsid w:val="00A86CB5"/>
    <w:rsid w:val="00A90347"/>
    <w:rsid w:val="00A96564"/>
    <w:rsid w:val="00AA214E"/>
    <w:rsid w:val="00AA4AEC"/>
    <w:rsid w:val="00AA57E0"/>
    <w:rsid w:val="00AA699D"/>
    <w:rsid w:val="00AB1093"/>
    <w:rsid w:val="00AB5054"/>
    <w:rsid w:val="00AC2402"/>
    <w:rsid w:val="00AC3B5F"/>
    <w:rsid w:val="00AC3D0A"/>
    <w:rsid w:val="00AC3EC7"/>
    <w:rsid w:val="00AC4C24"/>
    <w:rsid w:val="00AC4FDD"/>
    <w:rsid w:val="00AC770B"/>
    <w:rsid w:val="00AD2089"/>
    <w:rsid w:val="00AD245D"/>
    <w:rsid w:val="00AD370E"/>
    <w:rsid w:val="00AE033B"/>
    <w:rsid w:val="00AE0BFA"/>
    <w:rsid w:val="00AE0F2E"/>
    <w:rsid w:val="00AE1F97"/>
    <w:rsid w:val="00AE2582"/>
    <w:rsid w:val="00AE2FD1"/>
    <w:rsid w:val="00AF04D9"/>
    <w:rsid w:val="00AF0749"/>
    <w:rsid w:val="00AF74CB"/>
    <w:rsid w:val="00B01385"/>
    <w:rsid w:val="00B02275"/>
    <w:rsid w:val="00B037A3"/>
    <w:rsid w:val="00B07F71"/>
    <w:rsid w:val="00B10C88"/>
    <w:rsid w:val="00B13833"/>
    <w:rsid w:val="00B24471"/>
    <w:rsid w:val="00B24579"/>
    <w:rsid w:val="00B246C8"/>
    <w:rsid w:val="00B26EC6"/>
    <w:rsid w:val="00B316EA"/>
    <w:rsid w:val="00B348A2"/>
    <w:rsid w:val="00B414B1"/>
    <w:rsid w:val="00B41A8F"/>
    <w:rsid w:val="00B43F78"/>
    <w:rsid w:val="00B44D6E"/>
    <w:rsid w:val="00B4595A"/>
    <w:rsid w:val="00B45E97"/>
    <w:rsid w:val="00B5283B"/>
    <w:rsid w:val="00B54FA3"/>
    <w:rsid w:val="00B556B6"/>
    <w:rsid w:val="00B561D2"/>
    <w:rsid w:val="00B56A06"/>
    <w:rsid w:val="00B641CE"/>
    <w:rsid w:val="00B70119"/>
    <w:rsid w:val="00B831C6"/>
    <w:rsid w:val="00B83E7A"/>
    <w:rsid w:val="00B8664C"/>
    <w:rsid w:val="00B87C68"/>
    <w:rsid w:val="00B90F4A"/>
    <w:rsid w:val="00B94012"/>
    <w:rsid w:val="00B94CA7"/>
    <w:rsid w:val="00B97E06"/>
    <w:rsid w:val="00BA0088"/>
    <w:rsid w:val="00BA4198"/>
    <w:rsid w:val="00BA63FF"/>
    <w:rsid w:val="00BA69BE"/>
    <w:rsid w:val="00BB28B8"/>
    <w:rsid w:val="00BB5C45"/>
    <w:rsid w:val="00BC0F73"/>
    <w:rsid w:val="00BC19F7"/>
    <w:rsid w:val="00BC1AA2"/>
    <w:rsid w:val="00BC5733"/>
    <w:rsid w:val="00BC5DCE"/>
    <w:rsid w:val="00BC7E4C"/>
    <w:rsid w:val="00BD5FE7"/>
    <w:rsid w:val="00BE09A5"/>
    <w:rsid w:val="00BF064E"/>
    <w:rsid w:val="00BF7170"/>
    <w:rsid w:val="00C02B57"/>
    <w:rsid w:val="00C17D2E"/>
    <w:rsid w:val="00C2061D"/>
    <w:rsid w:val="00C20F84"/>
    <w:rsid w:val="00C21CF8"/>
    <w:rsid w:val="00C223EE"/>
    <w:rsid w:val="00C252A5"/>
    <w:rsid w:val="00C26DA6"/>
    <w:rsid w:val="00C30F39"/>
    <w:rsid w:val="00C31F2C"/>
    <w:rsid w:val="00C36352"/>
    <w:rsid w:val="00C417A5"/>
    <w:rsid w:val="00C46E95"/>
    <w:rsid w:val="00C52E93"/>
    <w:rsid w:val="00C57B5E"/>
    <w:rsid w:val="00C61DF7"/>
    <w:rsid w:val="00C63DF2"/>
    <w:rsid w:val="00C65002"/>
    <w:rsid w:val="00C71EBA"/>
    <w:rsid w:val="00C7763C"/>
    <w:rsid w:val="00C77F42"/>
    <w:rsid w:val="00C816AA"/>
    <w:rsid w:val="00C8224E"/>
    <w:rsid w:val="00C8518F"/>
    <w:rsid w:val="00C963A2"/>
    <w:rsid w:val="00CA09C3"/>
    <w:rsid w:val="00CA62C6"/>
    <w:rsid w:val="00CA6DF0"/>
    <w:rsid w:val="00CB265F"/>
    <w:rsid w:val="00CB7F3E"/>
    <w:rsid w:val="00CC37CE"/>
    <w:rsid w:val="00CC5971"/>
    <w:rsid w:val="00CD2271"/>
    <w:rsid w:val="00CD4AA1"/>
    <w:rsid w:val="00CD5590"/>
    <w:rsid w:val="00CD59DB"/>
    <w:rsid w:val="00CE0F02"/>
    <w:rsid w:val="00CE13CF"/>
    <w:rsid w:val="00CE2158"/>
    <w:rsid w:val="00CE277A"/>
    <w:rsid w:val="00CE3EEE"/>
    <w:rsid w:val="00CE41BC"/>
    <w:rsid w:val="00CE4A2F"/>
    <w:rsid w:val="00CE5148"/>
    <w:rsid w:val="00CE5867"/>
    <w:rsid w:val="00CE6D3B"/>
    <w:rsid w:val="00CE7708"/>
    <w:rsid w:val="00D009BD"/>
    <w:rsid w:val="00D00D81"/>
    <w:rsid w:val="00D02045"/>
    <w:rsid w:val="00D06C05"/>
    <w:rsid w:val="00D11E4D"/>
    <w:rsid w:val="00D15DBA"/>
    <w:rsid w:val="00D160B7"/>
    <w:rsid w:val="00D175E8"/>
    <w:rsid w:val="00D24F55"/>
    <w:rsid w:val="00D254CB"/>
    <w:rsid w:val="00D2612D"/>
    <w:rsid w:val="00D32A36"/>
    <w:rsid w:val="00D37195"/>
    <w:rsid w:val="00D41E76"/>
    <w:rsid w:val="00D43AF7"/>
    <w:rsid w:val="00D45379"/>
    <w:rsid w:val="00D55DC2"/>
    <w:rsid w:val="00D67961"/>
    <w:rsid w:val="00D71E8F"/>
    <w:rsid w:val="00D73620"/>
    <w:rsid w:val="00D740AB"/>
    <w:rsid w:val="00D7441A"/>
    <w:rsid w:val="00D7612C"/>
    <w:rsid w:val="00D836B2"/>
    <w:rsid w:val="00D85B41"/>
    <w:rsid w:val="00D93A09"/>
    <w:rsid w:val="00D93B85"/>
    <w:rsid w:val="00D966D2"/>
    <w:rsid w:val="00D9720A"/>
    <w:rsid w:val="00DA0953"/>
    <w:rsid w:val="00DA3597"/>
    <w:rsid w:val="00DA4069"/>
    <w:rsid w:val="00DA78D3"/>
    <w:rsid w:val="00DB20F6"/>
    <w:rsid w:val="00DB3582"/>
    <w:rsid w:val="00DC5F00"/>
    <w:rsid w:val="00DC66D4"/>
    <w:rsid w:val="00DD3EB7"/>
    <w:rsid w:val="00DD4A6D"/>
    <w:rsid w:val="00DD52D1"/>
    <w:rsid w:val="00DE0096"/>
    <w:rsid w:val="00DE21FD"/>
    <w:rsid w:val="00DE2CD9"/>
    <w:rsid w:val="00DE34E7"/>
    <w:rsid w:val="00DF2FCF"/>
    <w:rsid w:val="00DF687C"/>
    <w:rsid w:val="00E01FDB"/>
    <w:rsid w:val="00E07656"/>
    <w:rsid w:val="00E10293"/>
    <w:rsid w:val="00E15B2D"/>
    <w:rsid w:val="00E179A3"/>
    <w:rsid w:val="00E221D7"/>
    <w:rsid w:val="00E23170"/>
    <w:rsid w:val="00E27810"/>
    <w:rsid w:val="00E27ADC"/>
    <w:rsid w:val="00E27ED4"/>
    <w:rsid w:val="00E3044A"/>
    <w:rsid w:val="00E3077C"/>
    <w:rsid w:val="00E3172D"/>
    <w:rsid w:val="00E439B8"/>
    <w:rsid w:val="00E44A58"/>
    <w:rsid w:val="00E468F8"/>
    <w:rsid w:val="00E5269C"/>
    <w:rsid w:val="00E63114"/>
    <w:rsid w:val="00E70598"/>
    <w:rsid w:val="00E74C9F"/>
    <w:rsid w:val="00E81BF4"/>
    <w:rsid w:val="00E83ABF"/>
    <w:rsid w:val="00E856DA"/>
    <w:rsid w:val="00E8725E"/>
    <w:rsid w:val="00E942D3"/>
    <w:rsid w:val="00E943B4"/>
    <w:rsid w:val="00EA34E6"/>
    <w:rsid w:val="00EA4FD1"/>
    <w:rsid w:val="00EA5C0C"/>
    <w:rsid w:val="00EA6952"/>
    <w:rsid w:val="00EB2450"/>
    <w:rsid w:val="00EB7256"/>
    <w:rsid w:val="00EC14E5"/>
    <w:rsid w:val="00EC27D4"/>
    <w:rsid w:val="00EC447D"/>
    <w:rsid w:val="00ED35D4"/>
    <w:rsid w:val="00ED3EFB"/>
    <w:rsid w:val="00ED428C"/>
    <w:rsid w:val="00ED42A2"/>
    <w:rsid w:val="00ED69D8"/>
    <w:rsid w:val="00ED6C54"/>
    <w:rsid w:val="00EE09FC"/>
    <w:rsid w:val="00EE0AB9"/>
    <w:rsid w:val="00EE631A"/>
    <w:rsid w:val="00EE6904"/>
    <w:rsid w:val="00EE6D24"/>
    <w:rsid w:val="00EF1985"/>
    <w:rsid w:val="00EF2B5E"/>
    <w:rsid w:val="00F03EF0"/>
    <w:rsid w:val="00F0432F"/>
    <w:rsid w:val="00F04CF9"/>
    <w:rsid w:val="00F0710A"/>
    <w:rsid w:val="00F10277"/>
    <w:rsid w:val="00F138EB"/>
    <w:rsid w:val="00F21533"/>
    <w:rsid w:val="00F22B00"/>
    <w:rsid w:val="00F26D09"/>
    <w:rsid w:val="00F26D11"/>
    <w:rsid w:val="00F316DA"/>
    <w:rsid w:val="00F318BD"/>
    <w:rsid w:val="00F319FA"/>
    <w:rsid w:val="00F37F33"/>
    <w:rsid w:val="00F4065B"/>
    <w:rsid w:val="00F4201F"/>
    <w:rsid w:val="00F42D52"/>
    <w:rsid w:val="00F44D9B"/>
    <w:rsid w:val="00F475D8"/>
    <w:rsid w:val="00F54498"/>
    <w:rsid w:val="00F54F3E"/>
    <w:rsid w:val="00F553B8"/>
    <w:rsid w:val="00F556B9"/>
    <w:rsid w:val="00F56F3A"/>
    <w:rsid w:val="00F603F7"/>
    <w:rsid w:val="00F631E1"/>
    <w:rsid w:val="00F647A0"/>
    <w:rsid w:val="00F6493E"/>
    <w:rsid w:val="00F6630A"/>
    <w:rsid w:val="00F73CB4"/>
    <w:rsid w:val="00F7607C"/>
    <w:rsid w:val="00F76BCE"/>
    <w:rsid w:val="00F77C61"/>
    <w:rsid w:val="00F809CF"/>
    <w:rsid w:val="00F86B17"/>
    <w:rsid w:val="00F903D8"/>
    <w:rsid w:val="00F977B3"/>
    <w:rsid w:val="00FA0FF5"/>
    <w:rsid w:val="00FA12D1"/>
    <w:rsid w:val="00FA319D"/>
    <w:rsid w:val="00FA4D04"/>
    <w:rsid w:val="00FA5D73"/>
    <w:rsid w:val="00FA69EC"/>
    <w:rsid w:val="00FA737E"/>
    <w:rsid w:val="00FA7BB0"/>
    <w:rsid w:val="00FB0B18"/>
    <w:rsid w:val="00FB299F"/>
    <w:rsid w:val="00FB62F9"/>
    <w:rsid w:val="00FC0FF5"/>
    <w:rsid w:val="00FC3C27"/>
    <w:rsid w:val="00FD7E03"/>
    <w:rsid w:val="00FE7CC2"/>
    <w:rsid w:val="00FF382F"/>
    <w:rsid w:val="00FF4399"/>
    <w:rsid w:val="00FF45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325577"/>
  <w15:docId w15:val="{81649B26-073C-45B1-AA8C-27C2B262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F43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212"/>
    <w:pPr>
      <w:ind w:left="720"/>
      <w:contextualSpacing/>
    </w:pPr>
  </w:style>
  <w:style w:type="paragraph" w:customStyle="1" w:styleId="Default">
    <w:name w:val="Default"/>
    <w:rsid w:val="00FF452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41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4399"/>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2C055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64267"/>
    <w:rPr>
      <w:color w:val="0000FF" w:themeColor="hyperlink"/>
      <w:u w:val="single"/>
    </w:rPr>
  </w:style>
  <w:style w:type="character" w:styleId="Strong">
    <w:name w:val="Strong"/>
    <w:basedOn w:val="DefaultParagraphFont"/>
    <w:uiPriority w:val="22"/>
    <w:qFormat/>
    <w:rsid w:val="001E200E"/>
    <w:rPr>
      <w:b/>
      <w:bCs/>
    </w:rPr>
  </w:style>
  <w:style w:type="character" w:styleId="Emphasis">
    <w:name w:val="Emphasis"/>
    <w:basedOn w:val="DefaultParagraphFont"/>
    <w:uiPriority w:val="20"/>
    <w:qFormat/>
    <w:rsid w:val="001E200E"/>
    <w:rPr>
      <w:i/>
      <w:iCs/>
    </w:rPr>
  </w:style>
  <w:style w:type="paragraph" w:customStyle="1" w:styleId="Pa16">
    <w:name w:val="Pa16"/>
    <w:basedOn w:val="Default"/>
    <w:next w:val="Default"/>
    <w:uiPriority w:val="99"/>
    <w:rsid w:val="00880966"/>
    <w:pPr>
      <w:spacing w:line="221" w:lineRule="atLeast"/>
    </w:pPr>
    <w:rPr>
      <w:rFonts w:ascii="Garamond" w:hAnsi="Garamond" w:cstheme="minorBidi"/>
      <w:color w:val="auto"/>
      <w14:ligatures w14:val="standardContextual"/>
    </w:rPr>
  </w:style>
  <w:style w:type="character" w:customStyle="1" w:styleId="A3">
    <w:name w:val="A3"/>
    <w:uiPriority w:val="99"/>
    <w:rsid w:val="00880966"/>
    <w:rPr>
      <w:rFonts w:cs="Garamond"/>
      <w:color w:val="000000"/>
      <w:sz w:val="18"/>
      <w:szCs w:val="18"/>
    </w:rPr>
  </w:style>
  <w:style w:type="paragraph" w:customStyle="1" w:styleId="Pa28">
    <w:name w:val="Pa28"/>
    <w:basedOn w:val="Default"/>
    <w:next w:val="Default"/>
    <w:uiPriority w:val="99"/>
    <w:rsid w:val="00880966"/>
    <w:pPr>
      <w:spacing w:line="171" w:lineRule="atLeast"/>
    </w:pPr>
    <w:rPr>
      <w:rFonts w:ascii="Minion Pro" w:hAnsi="Minion Pro" w:cstheme="minorBidi"/>
      <w:color w:val="auto"/>
      <w14:ligatures w14:val="standardContextual"/>
    </w:rPr>
  </w:style>
  <w:style w:type="character" w:customStyle="1" w:styleId="highlight">
    <w:name w:val="highlight"/>
    <w:basedOn w:val="DefaultParagraphFont"/>
    <w:rsid w:val="001E7A97"/>
  </w:style>
  <w:style w:type="paragraph" w:customStyle="1" w:styleId="Pa22">
    <w:name w:val="Pa22"/>
    <w:basedOn w:val="Default"/>
    <w:next w:val="Default"/>
    <w:uiPriority w:val="99"/>
    <w:rsid w:val="006011C8"/>
    <w:pPr>
      <w:spacing w:line="141" w:lineRule="atLeast"/>
    </w:pPr>
    <w:rPr>
      <w:rFonts w:ascii="Minion Pro" w:hAnsi="Minion Pro" w:cstheme="minorBidi"/>
      <w:color w:val="auto"/>
      <w14:ligatures w14:val="standardContextual"/>
    </w:rPr>
  </w:style>
  <w:style w:type="character" w:styleId="LineNumber">
    <w:name w:val="line number"/>
    <w:basedOn w:val="DefaultParagraphFont"/>
    <w:uiPriority w:val="99"/>
    <w:semiHidden/>
    <w:unhideWhenUsed/>
    <w:rsid w:val="00D73620"/>
  </w:style>
  <w:style w:type="paragraph" w:styleId="BalloonText">
    <w:name w:val="Balloon Text"/>
    <w:basedOn w:val="Normal"/>
    <w:link w:val="BalloonTextChar"/>
    <w:uiPriority w:val="99"/>
    <w:semiHidden/>
    <w:unhideWhenUsed/>
    <w:rsid w:val="00BA0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088"/>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271B88"/>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271B88"/>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271B88"/>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271B88"/>
    <w:rPr>
      <w:rFonts w:ascii="Arial" w:eastAsia="Times New Roman" w:hAnsi="Arial" w:cs="Arial"/>
      <w:vanish/>
      <w:sz w:val="16"/>
      <w:szCs w:val="16"/>
      <w:lang w:eastAsia="en-IN"/>
    </w:rPr>
  </w:style>
  <w:style w:type="paragraph" w:styleId="Header">
    <w:name w:val="header"/>
    <w:basedOn w:val="Normal"/>
    <w:link w:val="HeaderChar"/>
    <w:uiPriority w:val="99"/>
    <w:unhideWhenUsed/>
    <w:rsid w:val="00054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F78"/>
  </w:style>
  <w:style w:type="paragraph" w:styleId="Footer">
    <w:name w:val="footer"/>
    <w:basedOn w:val="Normal"/>
    <w:link w:val="FooterChar"/>
    <w:uiPriority w:val="99"/>
    <w:unhideWhenUsed/>
    <w:rsid w:val="00054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F78"/>
  </w:style>
  <w:style w:type="character" w:styleId="UnresolvedMention">
    <w:name w:val="Unresolved Mention"/>
    <w:basedOn w:val="DefaultParagraphFont"/>
    <w:uiPriority w:val="99"/>
    <w:semiHidden/>
    <w:unhideWhenUsed/>
    <w:rsid w:val="00054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865">
      <w:bodyDiv w:val="1"/>
      <w:marLeft w:val="0"/>
      <w:marRight w:val="0"/>
      <w:marTop w:val="0"/>
      <w:marBottom w:val="0"/>
      <w:divBdr>
        <w:top w:val="none" w:sz="0" w:space="0" w:color="auto"/>
        <w:left w:val="none" w:sz="0" w:space="0" w:color="auto"/>
        <w:bottom w:val="none" w:sz="0" w:space="0" w:color="auto"/>
        <w:right w:val="none" w:sz="0" w:space="0" w:color="auto"/>
      </w:divBdr>
    </w:div>
    <w:div w:id="33971459">
      <w:bodyDiv w:val="1"/>
      <w:marLeft w:val="0"/>
      <w:marRight w:val="0"/>
      <w:marTop w:val="0"/>
      <w:marBottom w:val="0"/>
      <w:divBdr>
        <w:top w:val="none" w:sz="0" w:space="0" w:color="auto"/>
        <w:left w:val="none" w:sz="0" w:space="0" w:color="auto"/>
        <w:bottom w:val="none" w:sz="0" w:space="0" w:color="auto"/>
        <w:right w:val="none" w:sz="0" w:space="0" w:color="auto"/>
      </w:divBdr>
    </w:div>
    <w:div w:id="510026288">
      <w:bodyDiv w:val="1"/>
      <w:marLeft w:val="0"/>
      <w:marRight w:val="0"/>
      <w:marTop w:val="0"/>
      <w:marBottom w:val="0"/>
      <w:divBdr>
        <w:top w:val="none" w:sz="0" w:space="0" w:color="auto"/>
        <w:left w:val="none" w:sz="0" w:space="0" w:color="auto"/>
        <w:bottom w:val="none" w:sz="0" w:space="0" w:color="auto"/>
        <w:right w:val="none" w:sz="0" w:space="0" w:color="auto"/>
      </w:divBdr>
      <w:divsChild>
        <w:div w:id="2056585421">
          <w:marLeft w:val="0"/>
          <w:marRight w:val="0"/>
          <w:marTop w:val="0"/>
          <w:marBottom w:val="0"/>
          <w:divBdr>
            <w:top w:val="none" w:sz="0" w:space="0" w:color="auto"/>
            <w:left w:val="none" w:sz="0" w:space="0" w:color="auto"/>
            <w:bottom w:val="none" w:sz="0" w:space="0" w:color="auto"/>
            <w:right w:val="none" w:sz="0" w:space="0" w:color="auto"/>
          </w:divBdr>
          <w:divsChild>
            <w:div w:id="548955099">
              <w:marLeft w:val="0"/>
              <w:marRight w:val="0"/>
              <w:marTop w:val="0"/>
              <w:marBottom w:val="0"/>
              <w:divBdr>
                <w:top w:val="none" w:sz="0" w:space="0" w:color="auto"/>
                <w:left w:val="none" w:sz="0" w:space="0" w:color="auto"/>
                <w:bottom w:val="none" w:sz="0" w:space="0" w:color="auto"/>
                <w:right w:val="none" w:sz="0" w:space="0" w:color="auto"/>
              </w:divBdr>
              <w:divsChild>
                <w:div w:id="1277449176">
                  <w:marLeft w:val="0"/>
                  <w:marRight w:val="0"/>
                  <w:marTop w:val="0"/>
                  <w:marBottom w:val="0"/>
                  <w:divBdr>
                    <w:top w:val="none" w:sz="0" w:space="0" w:color="auto"/>
                    <w:left w:val="none" w:sz="0" w:space="0" w:color="auto"/>
                    <w:bottom w:val="none" w:sz="0" w:space="0" w:color="auto"/>
                    <w:right w:val="none" w:sz="0" w:space="0" w:color="auto"/>
                  </w:divBdr>
                  <w:divsChild>
                    <w:div w:id="468517680">
                      <w:marLeft w:val="0"/>
                      <w:marRight w:val="0"/>
                      <w:marTop w:val="0"/>
                      <w:marBottom w:val="0"/>
                      <w:divBdr>
                        <w:top w:val="none" w:sz="0" w:space="0" w:color="auto"/>
                        <w:left w:val="none" w:sz="0" w:space="0" w:color="auto"/>
                        <w:bottom w:val="none" w:sz="0" w:space="0" w:color="auto"/>
                        <w:right w:val="none" w:sz="0" w:space="0" w:color="auto"/>
                      </w:divBdr>
                      <w:divsChild>
                        <w:div w:id="1413116266">
                          <w:marLeft w:val="0"/>
                          <w:marRight w:val="0"/>
                          <w:marTop w:val="0"/>
                          <w:marBottom w:val="0"/>
                          <w:divBdr>
                            <w:top w:val="none" w:sz="0" w:space="0" w:color="auto"/>
                            <w:left w:val="none" w:sz="0" w:space="0" w:color="auto"/>
                            <w:bottom w:val="none" w:sz="0" w:space="0" w:color="auto"/>
                            <w:right w:val="none" w:sz="0" w:space="0" w:color="auto"/>
                          </w:divBdr>
                          <w:divsChild>
                            <w:div w:id="1094326706">
                              <w:marLeft w:val="0"/>
                              <w:marRight w:val="0"/>
                              <w:marTop w:val="0"/>
                              <w:marBottom w:val="0"/>
                              <w:divBdr>
                                <w:top w:val="none" w:sz="0" w:space="0" w:color="auto"/>
                                <w:left w:val="none" w:sz="0" w:space="0" w:color="auto"/>
                                <w:bottom w:val="none" w:sz="0" w:space="0" w:color="auto"/>
                                <w:right w:val="none" w:sz="0" w:space="0" w:color="auto"/>
                              </w:divBdr>
                              <w:divsChild>
                                <w:div w:id="1472015241">
                                  <w:marLeft w:val="0"/>
                                  <w:marRight w:val="0"/>
                                  <w:marTop w:val="0"/>
                                  <w:marBottom w:val="0"/>
                                  <w:divBdr>
                                    <w:top w:val="none" w:sz="0" w:space="0" w:color="auto"/>
                                    <w:left w:val="none" w:sz="0" w:space="0" w:color="auto"/>
                                    <w:bottom w:val="none" w:sz="0" w:space="0" w:color="auto"/>
                                    <w:right w:val="none" w:sz="0" w:space="0" w:color="auto"/>
                                  </w:divBdr>
                                  <w:divsChild>
                                    <w:div w:id="1516726592">
                                      <w:marLeft w:val="0"/>
                                      <w:marRight w:val="0"/>
                                      <w:marTop w:val="0"/>
                                      <w:marBottom w:val="0"/>
                                      <w:divBdr>
                                        <w:top w:val="none" w:sz="0" w:space="0" w:color="auto"/>
                                        <w:left w:val="none" w:sz="0" w:space="0" w:color="auto"/>
                                        <w:bottom w:val="none" w:sz="0" w:space="0" w:color="auto"/>
                                        <w:right w:val="none" w:sz="0" w:space="0" w:color="auto"/>
                                      </w:divBdr>
                                      <w:divsChild>
                                        <w:div w:id="1882596627">
                                          <w:marLeft w:val="0"/>
                                          <w:marRight w:val="0"/>
                                          <w:marTop w:val="0"/>
                                          <w:marBottom w:val="0"/>
                                          <w:divBdr>
                                            <w:top w:val="none" w:sz="0" w:space="0" w:color="auto"/>
                                            <w:left w:val="none" w:sz="0" w:space="0" w:color="auto"/>
                                            <w:bottom w:val="none" w:sz="0" w:space="0" w:color="auto"/>
                                            <w:right w:val="none" w:sz="0" w:space="0" w:color="auto"/>
                                          </w:divBdr>
                                          <w:divsChild>
                                            <w:div w:id="15966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004444">
          <w:marLeft w:val="0"/>
          <w:marRight w:val="0"/>
          <w:marTop w:val="0"/>
          <w:marBottom w:val="0"/>
          <w:divBdr>
            <w:top w:val="none" w:sz="0" w:space="0" w:color="auto"/>
            <w:left w:val="none" w:sz="0" w:space="0" w:color="auto"/>
            <w:bottom w:val="none" w:sz="0" w:space="0" w:color="auto"/>
            <w:right w:val="none" w:sz="0" w:space="0" w:color="auto"/>
          </w:divBdr>
          <w:divsChild>
            <w:div w:id="1492477478">
              <w:marLeft w:val="0"/>
              <w:marRight w:val="0"/>
              <w:marTop w:val="0"/>
              <w:marBottom w:val="0"/>
              <w:divBdr>
                <w:top w:val="none" w:sz="0" w:space="0" w:color="auto"/>
                <w:left w:val="none" w:sz="0" w:space="0" w:color="auto"/>
                <w:bottom w:val="none" w:sz="0" w:space="0" w:color="auto"/>
                <w:right w:val="none" w:sz="0" w:space="0" w:color="auto"/>
              </w:divBdr>
              <w:divsChild>
                <w:div w:id="284965024">
                  <w:marLeft w:val="0"/>
                  <w:marRight w:val="0"/>
                  <w:marTop w:val="0"/>
                  <w:marBottom w:val="0"/>
                  <w:divBdr>
                    <w:top w:val="none" w:sz="0" w:space="0" w:color="auto"/>
                    <w:left w:val="none" w:sz="0" w:space="0" w:color="auto"/>
                    <w:bottom w:val="none" w:sz="0" w:space="0" w:color="auto"/>
                    <w:right w:val="none" w:sz="0" w:space="0" w:color="auto"/>
                  </w:divBdr>
                  <w:divsChild>
                    <w:div w:id="430703053">
                      <w:marLeft w:val="0"/>
                      <w:marRight w:val="0"/>
                      <w:marTop w:val="0"/>
                      <w:marBottom w:val="0"/>
                      <w:divBdr>
                        <w:top w:val="none" w:sz="0" w:space="0" w:color="auto"/>
                        <w:left w:val="none" w:sz="0" w:space="0" w:color="auto"/>
                        <w:bottom w:val="none" w:sz="0" w:space="0" w:color="auto"/>
                        <w:right w:val="none" w:sz="0" w:space="0" w:color="auto"/>
                      </w:divBdr>
                      <w:divsChild>
                        <w:div w:id="924143605">
                          <w:marLeft w:val="0"/>
                          <w:marRight w:val="0"/>
                          <w:marTop w:val="0"/>
                          <w:marBottom w:val="0"/>
                          <w:divBdr>
                            <w:top w:val="none" w:sz="0" w:space="0" w:color="auto"/>
                            <w:left w:val="none" w:sz="0" w:space="0" w:color="auto"/>
                            <w:bottom w:val="none" w:sz="0" w:space="0" w:color="auto"/>
                            <w:right w:val="none" w:sz="0" w:space="0" w:color="auto"/>
                          </w:divBdr>
                          <w:divsChild>
                            <w:div w:id="1485465068">
                              <w:marLeft w:val="0"/>
                              <w:marRight w:val="0"/>
                              <w:marTop w:val="0"/>
                              <w:marBottom w:val="0"/>
                              <w:divBdr>
                                <w:top w:val="none" w:sz="0" w:space="0" w:color="auto"/>
                                <w:left w:val="none" w:sz="0" w:space="0" w:color="auto"/>
                                <w:bottom w:val="none" w:sz="0" w:space="0" w:color="auto"/>
                                <w:right w:val="none" w:sz="0" w:space="0" w:color="auto"/>
                              </w:divBdr>
                              <w:divsChild>
                                <w:div w:id="956790741">
                                  <w:marLeft w:val="0"/>
                                  <w:marRight w:val="0"/>
                                  <w:marTop w:val="0"/>
                                  <w:marBottom w:val="0"/>
                                  <w:divBdr>
                                    <w:top w:val="none" w:sz="0" w:space="0" w:color="auto"/>
                                    <w:left w:val="none" w:sz="0" w:space="0" w:color="auto"/>
                                    <w:bottom w:val="none" w:sz="0" w:space="0" w:color="auto"/>
                                    <w:right w:val="none" w:sz="0" w:space="0" w:color="auto"/>
                                  </w:divBdr>
                                  <w:divsChild>
                                    <w:div w:id="1673070687">
                                      <w:marLeft w:val="0"/>
                                      <w:marRight w:val="0"/>
                                      <w:marTop w:val="0"/>
                                      <w:marBottom w:val="0"/>
                                      <w:divBdr>
                                        <w:top w:val="none" w:sz="0" w:space="0" w:color="auto"/>
                                        <w:left w:val="none" w:sz="0" w:space="0" w:color="auto"/>
                                        <w:bottom w:val="none" w:sz="0" w:space="0" w:color="auto"/>
                                        <w:right w:val="none" w:sz="0" w:space="0" w:color="auto"/>
                                      </w:divBdr>
                                      <w:divsChild>
                                        <w:div w:id="1446853829">
                                          <w:marLeft w:val="0"/>
                                          <w:marRight w:val="0"/>
                                          <w:marTop w:val="0"/>
                                          <w:marBottom w:val="0"/>
                                          <w:divBdr>
                                            <w:top w:val="none" w:sz="0" w:space="0" w:color="auto"/>
                                            <w:left w:val="none" w:sz="0" w:space="0" w:color="auto"/>
                                            <w:bottom w:val="none" w:sz="0" w:space="0" w:color="auto"/>
                                            <w:right w:val="none" w:sz="0" w:space="0" w:color="auto"/>
                                          </w:divBdr>
                                          <w:divsChild>
                                            <w:div w:id="13511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863633">
      <w:bodyDiv w:val="1"/>
      <w:marLeft w:val="0"/>
      <w:marRight w:val="0"/>
      <w:marTop w:val="0"/>
      <w:marBottom w:val="0"/>
      <w:divBdr>
        <w:top w:val="none" w:sz="0" w:space="0" w:color="auto"/>
        <w:left w:val="none" w:sz="0" w:space="0" w:color="auto"/>
        <w:bottom w:val="none" w:sz="0" w:space="0" w:color="auto"/>
        <w:right w:val="none" w:sz="0" w:space="0" w:color="auto"/>
      </w:divBdr>
    </w:div>
    <w:div w:id="811293198">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sChild>
        <w:div w:id="1798911288">
          <w:marLeft w:val="0"/>
          <w:marRight w:val="0"/>
          <w:marTop w:val="0"/>
          <w:marBottom w:val="0"/>
          <w:divBdr>
            <w:top w:val="none" w:sz="0" w:space="0" w:color="auto"/>
            <w:left w:val="none" w:sz="0" w:space="0" w:color="auto"/>
            <w:bottom w:val="none" w:sz="0" w:space="0" w:color="auto"/>
            <w:right w:val="none" w:sz="0" w:space="0" w:color="auto"/>
          </w:divBdr>
        </w:div>
      </w:divsChild>
    </w:div>
    <w:div w:id="984625157">
      <w:bodyDiv w:val="1"/>
      <w:marLeft w:val="0"/>
      <w:marRight w:val="0"/>
      <w:marTop w:val="0"/>
      <w:marBottom w:val="0"/>
      <w:divBdr>
        <w:top w:val="none" w:sz="0" w:space="0" w:color="auto"/>
        <w:left w:val="none" w:sz="0" w:space="0" w:color="auto"/>
        <w:bottom w:val="none" w:sz="0" w:space="0" w:color="auto"/>
        <w:right w:val="none" w:sz="0" w:space="0" w:color="auto"/>
      </w:divBdr>
    </w:div>
    <w:div w:id="1022508864">
      <w:bodyDiv w:val="1"/>
      <w:marLeft w:val="0"/>
      <w:marRight w:val="0"/>
      <w:marTop w:val="0"/>
      <w:marBottom w:val="0"/>
      <w:divBdr>
        <w:top w:val="none" w:sz="0" w:space="0" w:color="auto"/>
        <w:left w:val="none" w:sz="0" w:space="0" w:color="auto"/>
        <w:bottom w:val="none" w:sz="0" w:space="0" w:color="auto"/>
        <w:right w:val="none" w:sz="0" w:space="0" w:color="auto"/>
      </w:divBdr>
    </w:div>
    <w:div w:id="1160468287">
      <w:bodyDiv w:val="1"/>
      <w:marLeft w:val="0"/>
      <w:marRight w:val="0"/>
      <w:marTop w:val="0"/>
      <w:marBottom w:val="0"/>
      <w:divBdr>
        <w:top w:val="none" w:sz="0" w:space="0" w:color="auto"/>
        <w:left w:val="none" w:sz="0" w:space="0" w:color="auto"/>
        <w:bottom w:val="none" w:sz="0" w:space="0" w:color="auto"/>
        <w:right w:val="none" w:sz="0" w:space="0" w:color="auto"/>
      </w:divBdr>
    </w:div>
    <w:div w:id="1213080222">
      <w:bodyDiv w:val="1"/>
      <w:marLeft w:val="0"/>
      <w:marRight w:val="0"/>
      <w:marTop w:val="0"/>
      <w:marBottom w:val="0"/>
      <w:divBdr>
        <w:top w:val="none" w:sz="0" w:space="0" w:color="auto"/>
        <w:left w:val="none" w:sz="0" w:space="0" w:color="auto"/>
        <w:bottom w:val="none" w:sz="0" w:space="0" w:color="auto"/>
        <w:right w:val="none" w:sz="0" w:space="0" w:color="auto"/>
      </w:divBdr>
    </w:div>
    <w:div w:id="1326083056">
      <w:bodyDiv w:val="1"/>
      <w:marLeft w:val="0"/>
      <w:marRight w:val="0"/>
      <w:marTop w:val="0"/>
      <w:marBottom w:val="0"/>
      <w:divBdr>
        <w:top w:val="none" w:sz="0" w:space="0" w:color="auto"/>
        <w:left w:val="none" w:sz="0" w:space="0" w:color="auto"/>
        <w:bottom w:val="none" w:sz="0" w:space="0" w:color="auto"/>
        <w:right w:val="none" w:sz="0" w:space="0" w:color="auto"/>
      </w:divBdr>
    </w:div>
    <w:div w:id="1399209991">
      <w:bodyDiv w:val="1"/>
      <w:marLeft w:val="0"/>
      <w:marRight w:val="0"/>
      <w:marTop w:val="0"/>
      <w:marBottom w:val="0"/>
      <w:divBdr>
        <w:top w:val="none" w:sz="0" w:space="0" w:color="auto"/>
        <w:left w:val="none" w:sz="0" w:space="0" w:color="auto"/>
        <w:bottom w:val="none" w:sz="0" w:space="0" w:color="auto"/>
        <w:right w:val="none" w:sz="0" w:space="0" w:color="auto"/>
      </w:divBdr>
    </w:div>
    <w:div w:id="1643578109">
      <w:bodyDiv w:val="1"/>
      <w:marLeft w:val="0"/>
      <w:marRight w:val="0"/>
      <w:marTop w:val="0"/>
      <w:marBottom w:val="0"/>
      <w:divBdr>
        <w:top w:val="none" w:sz="0" w:space="0" w:color="auto"/>
        <w:left w:val="none" w:sz="0" w:space="0" w:color="auto"/>
        <w:bottom w:val="none" w:sz="0" w:space="0" w:color="auto"/>
        <w:right w:val="none" w:sz="0" w:space="0" w:color="auto"/>
      </w:divBdr>
    </w:div>
    <w:div w:id="1940792270">
      <w:bodyDiv w:val="1"/>
      <w:marLeft w:val="0"/>
      <w:marRight w:val="0"/>
      <w:marTop w:val="0"/>
      <w:marBottom w:val="0"/>
      <w:divBdr>
        <w:top w:val="none" w:sz="0" w:space="0" w:color="auto"/>
        <w:left w:val="none" w:sz="0" w:space="0" w:color="auto"/>
        <w:bottom w:val="none" w:sz="0" w:space="0" w:color="auto"/>
        <w:right w:val="none" w:sz="0" w:space="0" w:color="auto"/>
      </w:divBdr>
    </w:div>
    <w:div w:id="20051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598-023-43265-w" TargetMode="External"/><Relationship Id="rId21" Type="http://schemas.openxmlformats.org/officeDocument/2006/relationships/hyperlink" Target="https://doi.org/10.3390/foods11071030" TargetMode="External"/><Relationship Id="rId34" Type="http://schemas.openxmlformats.org/officeDocument/2006/relationships/hyperlink" Target="https://doi.org/10.3329/ajmbr.v1i3.26468" TargetMode="External"/><Relationship Id="rId42" Type="http://schemas.openxmlformats.org/officeDocument/2006/relationships/hyperlink" Target="https://doi.org/10.1016/j.phanu.2017.02.001" TargetMode="External"/><Relationship Id="rId47" Type="http://schemas.openxmlformats.org/officeDocument/2006/relationships/hyperlink" Target="https://doi.org/10.1615/IntJMedMushr.v10.i2.30" TargetMode="External"/><Relationship Id="rId50" Type="http://schemas.openxmlformats.org/officeDocument/2006/relationships/hyperlink" Target="https://doi.org/10.1615/IntJMedMushr.v16.i1.90" TargetMode="External"/><Relationship Id="rId55" Type="http://schemas.openxmlformats.org/officeDocument/2006/relationships/hyperlink" Target="https://doi.org/10.1080/10408398.2013.782532" TargetMode="External"/><Relationship Id="rId63"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doi.org/10.1007/s11694-018-9816-2" TargetMode="External"/><Relationship Id="rId11" Type="http://schemas.openxmlformats.org/officeDocument/2006/relationships/image" Target="media/image5.jpeg"/><Relationship Id="rId24" Type="http://schemas.openxmlformats.org/officeDocument/2006/relationships/hyperlink" Target="https://doi.org/10.2174/1573401313666171129145046" TargetMode="External"/><Relationship Id="rId32" Type="http://schemas.openxmlformats.org/officeDocument/2006/relationships/hyperlink" Target="https://doi.org/10.1002/ptr.6963" TargetMode="External"/><Relationship Id="rId37" Type="http://schemas.openxmlformats.org/officeDocument/2006/relationships/hyperlink" Target="https://nhb.gov.in/report_files/button_mushroom/button%20mushroom.htm" TargetMode="External"/><Relationship Id="rId40" Type="http://schemas.openxmlformats.org/officeDocument/2006/relationships/hyperlink" Target="https://doi.org/10.3389/fnut.2023.1326461" TargetMode="External"/><Relationship Id="rId45" Type="http://schemas.openxmlformats.org/officeDocument/2006/relationships/hyperlink" Target="https://doi.org/10.1016/j.jep.2019.111972" TargetMode="External"/><Relationship Id="rId53" Type="http://schemas.openxmlformats.org/officeDocument/2006/relationships/hyperlink" Target="https://doi.org/10.2174/1573401318666220901144438"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1016/j.fufo.2024.100302" TargetMode="External"/><Relationship Id="rId14" Type="http://schemas.openxmlformats.org/officeDocument/2006/relationships/image" Target="media/image8.jpeg"/><Relationship Id="rId22" Type="http://schemas.openxmlformats.org/officeDocument/2006/relationships/hyperlink" Target="https://doi.org/10.3390/d12060230" TargetMode="External"/><Relationship Id="rId27" Type="http://schemas.openxmlformats.org/officeDocument/2006/relationships/hyperlink" Target="https://doi.org/10.1155/tswj/5964432" TargetMode="External"/><Relationship Id="rId30" Type="http://schemas.openxmlformats.org/officeDocument/2006/relationships/hyperlink" Target="https://doi.org/10.3389/fnut.2023.1159029" TargetMode="External"/><Relationship Id="rId35" Type="http://schemas.openxmlformats.org/officeDocument/2006/relationships/hyperlink" Target="https://doi.org/10.1016/j.foodchem.2017.09.145" TargetMode="External"/><Relationship Id="rId43" Type="http://schemas.openxmlformats.org/officeDocument/2006/relationships/hyperlink" Target="https://pubs.sciepub.com/jfnr/4/11/1" TargetMode="External"/><Relationship Id="rId48" Type="http://schemas.openxmlformats.org/officeDocument/2006/relationships/hyperlink" Target="https://doi.org/10.1615/intjmedmushr.v13.i4.40" TargetMode="External"/><Relationship Id="rId56" Type="http://schemas.openxmlformats.org/officeDocument/2006/relationships/hyperlink" Target="https://doi.org/10.3389/fmicb.2019.01029" TargetMode="External"/><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doi.org/10.1556/066.2019.48.2.11"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doi.org/10.1016/j.tifs.2023.03.002" TargetMode="External"/><Relationship Id="rId25" Type="http://schemas.openxmlformats.org/officeDocument/2006/relationships/hyperlink" Target="https://doi.org/10.1046/j.1365-2621.2003.00707.x" TargetMode="External"/><Relationship Id="rId33" Type="http://schemas.openxmlformats.org/officeDocument/2006/relationships/hyperlink" Target="https://doi.org/10.1080/10942912.2016.1207185" TargetMode="External"/><Relationship Id="rId38" Type="http://schemas.openxmlformats.org/officeDocument/2006/relationships/hyperlink" Target="https://nhb.gov.in/report_files/oyster_mushroom/oyster%20mushroom.htm" TargetMode="External"/><Relationship Id="rId46" Type="http://schemas.openxmlformats.org/officeDocument/2006/relationships/hyperlink" Target="https://doi.org/10.1021/jf404463v" TargetMode="External"/><Relationship Id="rId59" Type="http://schemas.openxmlformats.org/officeDocument/2006/relationships/header" Target="header2.xml"/><Relationship Id="rId20" Type="http://schemas.openxmlformats.org/officeDocument/2006/relationships/hyperlink" Target="https://doi.org/10.3390/app12168074" TargetMode="External"/><Relationship Id="rId41" Type="http://schemas.openxmlformats.org/officeDocument/2006/relationships/hyperlink" Target="https://doi.org/10.1007/s13197-017-2535-1" TargetMode="External"/><Relationship Id="rId54" Type="http://schemas.openxmlformats.org/officeDocument/2006/relationships/hyperlink" Target="https://doi.org/10.3390/foods10010095"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hyperlink" Target="https://doi.org/10.1016/j.foodchem.2008.08.058" TargetMode="External"/><Relationship Id="rId28" Type="http://schemas.openxmlformats.org/officeDocument/2006/relationships/hyperlink" Target="https://doi.org/10.1016/j.procbio.2022.06.021" TargetMode="External"/><Relationship Id="rId36" Type="http://schemas.openxmlformats.org/officeDocument/2006/relationships/hyperlink" Target="http://nhb.gov.in/Mushroom_Production_Processing.pdf" TargetMode="External"/><Relationship Id="rId49" Type="http://schemas.openxmlformats.org/officeDocument/2006/relationships/hyperlink" Target="https://rinacional.tecnm.mx/jspui/handle/TecNM/8993" TargetMode="External"/><Relationship Id="rId57" Type="http://schemas.openxmlformats.org/officeDocument/2006/relationships/hyperlink" Target="https://creativecommons.org/licenses/by/2.0" TargetMode="External"/><Relationship Id="rId10" Type="http://schemas.openxmlformats.org/officeDocument/2006/relationships/image" Target="media/image4.jpeg"/><Relationship Id="rId31" Type="http://schemas.openxmlformats.org/officeDocument/2006/relationships/hyperlink" Target="https://doi.org/10.1016/j.foodchem.2014.08.087" TargetMode="External"/><Relationship Id="rId44" Type="http://schemas.openxmlformats.org/officeDocument/2006/relationships/hyperlink" Target="https://doi.org/10.1016/j.foodchem.2017.03.037" TargetMode="External"/><Relationship Id="rId52" Type="http://schemas.openxmlformats.org/officeDocument/2006/relationships/hyperlink" Target="https://doi.org/10.1002/jsfa.7063"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s://doi.org/10.1007/s42360-020-00230-1" TargetMode="External"/><Relationship Id="rId39" Type="http://schemas.openxmlformats.org/officeDocument/2006/relationships/hyperlink" Target="https://doi.org/10.3329/ajmbr.v1i3.26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15</Pages>
  <Words>7186</Words>
  <Characters>40963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SDI 1084</cp:lastModifiedBy>
  <cp:revision>90</cp:revision>
  <dcterms:created xsi:type="dcterms:W3CDTF">2025-08-01T15:42:00Z</dcterms:created>
  <dcterms:modified xsi:type="dcterms:W3CDTF">2025-09-25T06:38:00Z</dcterms:modified>
</cp:coreProperties>
</file>