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226" w:rsidRPr="00A67EB0" w:rsidRDefault="008B2226" w:rsidP="00123AAE">
      <w:pPr>
        <w:jc w:val="center"/>
        <w:rPr>
          <w:rFonts w:ascii="Arial" w:hAnsi="Arial" w:cs="Arial"/>
          <w:b/>
          <w:color w:val="000000" w:themeColor="text1"/>
          <w:sz w:val="36"/>
          <w:szCs w:val="36"/>
          <w:lang w:val="en-US"/>
        </w:rPr>
      </w:pPr>
      <w:r w:rsidRPr="00A67EB0">
        <w:rPr>
          <w:rFonts w:ascii="Arial" w:hAnsi="Arial" w:cs="Arial"/>
          <w:b/>
          <w:sz w:val="36"/>
          <w:szCs w:val="36"/>
          <w:lang w:val="en-US"/>
        </w:rPr>
        <w:t>PRODUCTION OF SOIL CONDITIONERS BASED ON COAL OXIDIZED WITH HYDROGEN PEROXIDE, BENTONITE, PHOSPHATE RAW MATERIALS, AND MINERAL FERTILIZERS</w:t>
      </w:r>
    </w:p>
    <w:p w:rsidR="00C2257F" w:rsidRPr="00A67EB0" w:rsidRDefault="00C2257F" w:rsidP="009E2BD5">
      <w:pPr>
        <w:jc w:val="center"/>
        <w:rPr>
          <w:rFonts w:ascii="Arial" w:hAnsi="Arial" w:cs="Arial"/>
          <w:b/>
          <w:color w:val="000000" w:themeColor="text1"/>
          <w:lang w:val="en-US"/>
        </w:rPr>
      </w:pPr>
    </w:p>
    <w:p w:rsidR="00A67EB0" w:rsidRDefault="00A67EB0" w:rsidP="00A67EB0">
      <w:pPr>
        <w:jc w:val="both"/>
        <w:rPr>
          <w:rStyle w:val="Strong"/>
          <w:rFonts w:ascii="Arial" w:hAnsi="Arial" w:cs="Arial"/>
          <w:sz w:val="22"/>
          <w:szCs w:val="22"/>
          <w:lang w:val="en-US"/>
        </w:rPr>
      </w:pPr>
    </w:p>
    <w:p w:rsidR="00B362AF" w:rsidRPr="00A67EB0" w:rsidRDefault="00B362AF" w:rsidP="00A67EB0">
      <w:pPr>
        <w:jc w:val="both"/>
        <w:rPr>
          <w:rStyle w:val="Strong"/>
          <w:rFonts w:ascii="Arial" w:hAnsi="Arial" w:cs="Arial"/>
          <w:sz w:val="22"/>
          <w:szCs w:val="22"/>
          <w:lang w:val="en-US"/>
        </w:rPr>
      </w:pPr>
      <w:bookmarkStart w:id="0" w:name="_GoBack"/>
      <w:bookmarkEnd w:id="0"/>
    </w:p>
    <w:p w:rsidR="00A3582A" w:rsidRPr="00A67EB0" w:rsidRDefault="00A3582A" w:rsidP="00A67EB0">
      <w:pPr>
        <w:jc w:val="both"/>
        <w:rPr>
          <w:rFonts w:ascii="Arial" w:hAnsi="Arial" w:cs="Arial"/>
          <w:sz w:val="22"/>
          <w:szCs w:val="22"/>
          <w:lang w:val="en-US"/>
        </w:rPr>
      </w:pPr>
      <w:r w:rsidRPr="00A67EB0">
        <w:rPr>
          <w:rStyle w:val="Strong"/>
          <w:rFonts w:ascii="Arial" w:hAnsi="Arial" w:cs="Arial"/>
          <w:sz w:val="22"/>
          <w:szCs w:val="22"/>
          <w:lang w:val="en-US"/>
        </w:rPr>
        <w:t>ABSTRACT.</w:t>
      </w:r>
    </w:p>
    <w:p w:rsidR="00431F9F" w:rsidRPr="00A67EB0" w:rsidRDefault="008B2226" w:rsidP="00A67EB0">
      <w:pPr>
        <w:jc w:val="both"/>
        <w:rPr>
          <w:rFonts w:ascii="Arial" w:hAnsi="Arial" w:cs="Arial"/>
          <w:sz w:val="22"/>
          <w:szCs w:val="22"/>
          <w:lang w:val="en-US"/>
        </w:rPr>
      </w:pPr>
      <w:r w:rsidRPr="00A67EB0">
        <w:rPr>
          <w:rFonts w:ascii="Arial" w:hAnsi="Arial" w:cs="Arial"/>
          <w:sz w:val="20"/>
          <w:szCs w:val="20"/>
          <w:lang w:val="en-US"/>
        </w:rPr>
        <w:t xml:space="preserve">The article presents the results of obtaining soil conditioners based on coal oxidized with hydrogen peroxide containing a high amount of </w:t>
      </w:r>
      <w:proofErr w:type="spellStart"/>
      <w:r w:rsidRPr="00A67EB0">
        <w:rPr>
          <w:rFonts w:ascii="Arial" w:hAnsi="Arial" w:cs="Arial"/>
          <w:sz w:val="20"/>
          <w:szCs w:val="20"/>
          <w:lang w:val="en-US"/>
        </w:rPr>
        <w:t>humic</w:t>
      </w:r>
      <w:proofErr w:type="spellEnd"/>
      <w:r w:rsidRPr="00A67EB0">
        <w:rPr>
          <w:rFonts w:ascii="Arial" w:hAnsi="Arial" w:cs="Arial"/>
          <w:sz w:val="20"/>
          <w:szCs w:val="20"/>
          <w:lang w:val="en-US"/>
        </w:rPr>
        <w:t xml:space="preserve"> acids, finely ground bentonite, phosphate raw materials, urea, ammonium sulfate, and potassium chloride in a wide range of ratios. An increase in the solubility of plant nutrients was observed as a result of the interaction of </w:t>
      </w:r>
      <w:proofErr w:type="spellStart"/>
      <w:r w:rsidRPr="00A67EB0">
        <w:rPr>
          <w:rFonts w:ascii="Arial" w:hAnsi="Arial" w:cs="Arial"/>
          <w:sz w:val="20"/>
          <w:szCs w:val="20"/>
          <w:lang w:val="en-US"/>
        </w:rPr>
        <w:t>humic</w:t>
      </w:r>
      <w:proofErr w:type="spellEnd"/>
      <w:r w:rsidRPr="00A67EB0">
        <w:rPr>
          <w:rFonts w:ascii="Arial" w:hAnsi="Arial" w:cs="Arial"/>
          <w:sz w:val="20"/>
          <w:szCs w:val="20"/>
          <w:lang w:val="en-US"/>
        </w:rPr>
        <w:t xml:space="preserve"> acids contained in brown coal with the components of phosphate raw materials and bentonite. Optimal ratios and the degree of activation of the components were determined to obtain a soil conditioner with the optimal content of nutrients in a plant-available form.</w:t>
      </w:r>
    </w:p>
    <w:p w:rsidR="00CD4362" w:rsidRPr="00A67EB0" w:rsidRDefault="006B4A83" w:rsidP="00431F9F">
      <w:pPr>
        <w:ind w:firstLine="708"/>
        <w:jc w:val="both"/>
        <w:rPr>
          <w:rFonts w:ascii="Arial" w:hAnsi="Arial" w:cs="Arial"/>
          <w:color w:val="000000" w:themeColor="text1"/>
          <w:lang w:val="en-US"/>
        </w:rPr>
      </w:pPr>
      <w:r w:rsidRPr="00A67EB0">
        <w:rPr>
          <w:rFonts w:ascii="Arial" w:hAnsi="Arial" w:cs="Arial"/>
          <w:i/>
          <w:color w:val="000000" w:themeColor="text1"/>
          <w:lang w:val="en-US"/>
        </w:rPr>
        <w:tab/>
      </w:r>
    </w:p>
    <w:p w:rsidR="008B2226" w:rsidRPr="00A67EB0" w:rsidRDefault="008B2226" w:rsidP="009E2BD5">
      <w:pPr>
        <w:jc w:val="both"/>
        <w:rPr>
          <w:rFonts w:ascii="Arial" w:hAnsi="Arial" w:cs="Arial"/>
          <w:i/>
          <w:color w:val="000000" w:themeColor="text1"/>
          <w:sz w:val="20"/>
          <w:szCs w:val="20"/>
          <w:lang w:val="en-US"/>
        </w:rPr>
      </w:pPr>
      <w:r w:rsidRPr="00A67EB0">
        <w:rPr>
          <w:rStyle w:val="Strong"/>
          <w:rFonts w:ascii="Arial" w:hAnsi="Arial" w:cs="Arial"/>
          <w:lang w:val="en-US"/>
        </w:rPr>
        <w:tab/>
      </w:r>
      <w:r w:rsidRPr="00A67EB0">
        <w:rPr>
          <w:rStyle w:val="Strong"/>
          <w:rFonts w:ascii="Arial" w:hAnsi="Arial" w:cs="Arial"/>
          <w:b w:val="0"/>
          <w:i/>
          <w:sz w:val="20"/>
          <w:szCs w:val="20"/>
          <w:lang w:val="en-US"/>
        </w:rPr>
        <w:t>Keywords:</w:t>
      </w:r>
      <w:r w:rsidRPr="00A67EB0">
        <w:rPr>
          <w:rFonts w:ascii="Arial" w:hAnsi="Arial" w:cs="Arial"/>
          <w:i/>
          <w:sz w:val="20"/>
          <w:szCs w:val="20"/>
          <w:lang w:val="en-US"/>
        </w:rPr>
        <w:t xml:space="preserve"> soil conditioner, brown coal, </w:t>
      </w:r>
      <w:proofErr w:type="spellStart"/>
      <w:r w:rsidRPr="00A67EB0">
        <w:rPr>
          <w:rFonts w:ascii="Arial" w:hAnsi="Arial" w:cs="Arial"/>
          <w:i/>
          <w:sz w:val="20"/>
          <w:szCs w:val="20"/>
          <w:lang w:val="en-US"/>
        </w:rPr>
        <w:t>humic</w:t>
      </w:r>
      <w:proofErr w:type="spellEnd"/>
      <w:r w:rsidRPr="00A67EB0">
        <w:rPr>
          <w:rFonts w:ascii="Arial" w:hAnsi="Arial" w:cs="Arial"/>
          <w:i/>
          <w:sz w:val="20"/>
          <w:szCs w:val="20"/>
          <w:lang w:val="en-US"/>
        </w:rPr>
        <w:t xml:space="preserve"> acids, phosphorite, bentonite, urea, ammonium sulfate, potassium chloride.</w:t>
      </w:r>
    </w:p>
    <w:p w:rsidR="00A3582A" w:rsidRPr="00A67EB0" w:rsidRDefault="00A3582A" w:rsidP="00A3582A">
      <w:pPr>
        <w:pStyle w:val="NormalWeb"/>
        <w:jc w:val="both"/>
        <w:rPr>
          <w:rStyle w:val="Strong"/>
          <w:rFonts w:ascii="Arial" w:hAnsi="Arial" w:cs="Arial"/>
          <w:sz w:val="22"/>
          <w:szCs w:val="22"/>
          <w:lang w:val="en-US"/>
        </w:rPr>
      </w:pPr>
      <w:r w:rsidRPr="00A67EB0">
        <w:rPr>
          <w:rStyle w:val="Strong"/>
          <w:rFonts w:ascii="Arial" w:hAnsi="Arial" w:cs="Arial"/>
          <w:sz w:val="22"/>
          <w:szCs w:val="22"/>
          <w:lang w:val="en-US"/>
        </w:rPr>
        <w:t>1.INTRODUCTION</w:t>
      </w:r>
    </w:p>
    <w:p w:rsidR="008B2226" w:rsidRPr="00A67EB0" w:rsidRDefault="008B2226" w:rsidP="008B2226">
      <w:pPr>
        <w:pStyle w:val="NormalWeb"/>
        <w:rPr>
          <w:rFonts w:ascii="Arial" w:hAnsi="Arial" w:cs="Arial"/>
          <w:sz w:val="20"/>
          <w:szCs w:val="20"/>
          <w:lang w:val="en-US"/>
        </w:rPr>
      </w:pPr>
      <w:r w:rsidRPr="00A67EB0">
        <w:rPr>
          <w:rFonts w:ascii="Arial" w:hAnsi="Arial" w:cs="Arial"/>
          <w:sz w:val="20"/>
          <w:szCs w:val="20"/>
          <w:lang w:val="en-US"/>
        </w:rPr>
        <w:t xml:space="preserve">At present, natural non-metallic minerals and their activated analogs are widely used in agricultural production. The application of these substances for improving the agrochemical, agrophysical, and microbiological properties of soils; in crop production as soil conditioners, fertilizers, and plant growth stimulants; and in animal husbandry as medicines, preparations, and feed additives for farm animals is due to the presence of biogenic macro- and microelements, as well as their high ion-exchange, sorption, and catalytic </w:t>
      </w:r>
      <w:proofErr w:type="spellStart"/>
      <w:r w:rsidRPr="00A67EB0">
        <w:rPr>
          <w:rFonts w:ascii="Arial" w:hAnsi="Arial" w:cs="Arial"/>
          <w:sz w:val="20"/>
          <w:szCs w:val="20"/>
          <w:lang w:val="en-US"/>
        </w:rPr>
        <w:t>properties.Studies</w:t>
      </w:r>
      <w:proofErr w:type="spellEnd"/>
      <w:r w:rsidRPr="00A67EB0">
        <w:rPr>
          <w:rFonts w:ascii="Arial" w:hAnsi="Arial" w:cs="Arial"/>
          <w:sz w:val="20"/>
          <w:szCs w:val="20"/>
          <w:lang w:val="en-US"/>
        </w:rPr>
        <w:t xml:space="preserve"> of minerals, nanostructured substances obtained from them, and investigations of their chemical and mineral composition, structure, and certain properties have shown that minerals such as bentonites, phosphate rock meal, sapropel, and glauconite contain varying amounts of aluminum, silicon, calcium, magnesium, iron, and phosphorus compounds. While their mineral composition showed similarities among the constituent components, their structures differed significantly. Nanostructured minerals possessed a surface area 15–18 times larger than their macro-analogs. Structurally, they represented conglomerates of agglomerated particles ranging from micrometer to nanometer size (0.1–5.0 µm). In terms of physical properties, they consisted of randomly arranged particles of conical, capsule-like, leaf-like, spherical, tubercular, and other forms. Nanostructured minerals differed significantly from their original macro-analogs, with particle sizes ranging from 5.0 to 120 nm, exhibiting clear size distribution. Their morphology included irregularly shaped, sharp-edged conical, kernel-like, and clustered particles, with some </w:t>
      </w:r>
      <w:proofErr w:type="spellStart"/>
      <w:r w:rsidRPr="00A67EB0">
        <w:rPr>
          <w:rFonts w:ascii="Arial" w:hAnsi="Arial" w:cs="Arial"/>
          <w:sz w:val="20"/>
          <w:szCs w:val="20"/>
          <w:lang w:val="en-US"/>
        </w:rPr>
        <w:t>nanominerals</w:t>
      </w:r>
      <w:proofErr w:type="spellEnd"/>
      <w:r w:rsidRPr="00A67EB0">
        <w:rPr>
          <w:rFonts w:ascii="Arial" w:hAnsi="Arial" w:cs="Arial"/>
          <w:sz w:val="20"/>
          <w:szCs w:val="20"/>
          <w:lang w:val="en-US"/>
        </w:rPr>
        <w:t xml:space="preserve"> forming systems of paired or triplet particles [1].</w:t>
      </w:r>
    </w:p>
    <w:p w:rsidR="008B2226" w:rsidRPr="00A67EB0" w:rsidRDefault="00AB2C16"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[2], it was reported that the application of bentonite to dark chestnut soil under winter wheat increased the content of nitrate nitrogen, mobile forms of phosphorus and potassium, cation exchange capacity, and biological activity of the soil. The optimal bentonite dose of 7.5 t/ha ensured a 15.1% increase in wheat yield, as well as a significant improvement in grain protein content and gluten.</w:t>
      </w:r>
    </w:p>
    <w:p w:rsidR="008B2226" w:rsidRPr="00A67EB0" w:rsidRDefault="00AB2C16"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[3], studies on the biosafety and efficiency of using nanostructured water–bentonite suspension for pre-sowing seed treatment were presented. Evaluations on nine test-plant species confirmed its biological safety at concentrations of 0.25–10.0 kg/t of seeds. Application of the suspension increased field germination of common vetch and variable alfalfa seeds up to 90.0–91.0% and boosted above-ground biomass growth to 1.15–1.22 kg/m².</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In [4], it was shown that the use of bentonites significantly altered the soil’s pH-dependent characteristics, with a prolonged effect lasting for three years. Alongside the reduction of exchangeable and hydrolytic soil acidity, an increase in exchangeable calcium and magnesium content was observed, while mobile aluminum—which is toxic to many crops—was substantially reduced. Furthermore, the high ameliorative doses of bentonite and its prolonged three-year influence suggested relative stabilization processes in the soil’s mineralogical composition. Agronomically, the interaction of bentonite with soil optimized its nutrient regime and improved yields of major crops. Elevated concentrations of calcium and potassium from high bentonite doses could positively affect </w:t>
      </w:r>
      <w:proofErr w:type="spellStart"/>
      <w:r w:rsidR="008B2226" w:rsidRPr="00A67EB0">
        <w:rPr>
          <w:rFonts w:ascii="Arial" w:hAnsi="Arial" w:cs="Arial"/>
          <w:sz w:val="20"/>
          <w:szCs w:val="20"/>
          <w:lang w:val="en-US"/>
        </w:rPr>
        <w:t>agro-phytocenosis</w:t>
      </w:r>
      <w:proofErr w:type="spellEnd"/>
      <w:r w:rsidR="008B2226" w:rsidRPr="00A67EB0">
        <w:rPr>
          <w:rFonts w:ascii="Arial" w:hAnsi="Arial" w:cs="Arial"/>
          <w:sz w:val="20"/>
          <w:szCs w:val="20"/>
          <w:lang w:val="en-US"/>
        </w:rPr>
        <w:t xml:space="preserve"> productivity, depending on exchangeable magnesium and mobile phosphorus content.</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lastRenderedPageBreak/>
        <w:tab/>
      </w:r>
      <w:r w:rsidR="008B2226" w:rsidRPr="00A67EB0">
        <w:rPr>
          <w:rFonts w:ascii="Arial" w:hAnsi="Arial" w:cs="Arial"/>
          <w:sz w:val="20"/>
          <w:szCs w:val="20"/>
          <w:lang w:val="en-US"/>
        </w:rPr>
        <w:t xml:space="preserve">In [5], it was demonstrated that ultrasonic dispersion of sapropel promotes the breakdown of its conglomerates and reduces particle size from 4.0 µm to 45.0–180.0 nm. This also altered the shape, structure, and properties of modified sapropel. Nanostructured sapropel particles ranged from 45.0 to 180.0 nm. Within a 20×20 µm study area, 120–140 particles were detected, with 36–48 large particles (30.0–34.0%) sized 100.0–180.0 nm, resembling macro-analogs but with smoother tetrahedral forms. Over 80 smaller particles (63.0–67.0%) were under 100 nm and randomly distributed. A specific structural feature of </w:t>
      </w:r>
      <w:proofErr w:type="spellStart"/>
      <w:r w:rsidR="008B2226" w:rsidRPr="00A67EB0">
        <w:rPr>
          <w:rFonts w:ascii="Arial" w:hAnsi="Arial" w:cs="Arial"/>
          <w:sz w:val="20"/>
          <w:szCs w:val="20"/>
          <w:lang w:val="en-US"/>
        </w:rPr>
        <w:t>nanosapropel</w:t>
      </w:r>
      <w:proofErr w:type="spellEnd"/>
      <w:r w:rsidR="008B2226" w:rsidRPr="00A67EB0">
        <w:rPr>
          <w:rFonts w:ascii="Arial" w:hAnsi="Arial" w:cs="Arial"/>
          <w:sz w:val="20"/>
          <w:szCs w:val="20"/>
          <w:lang w:val="en-US"/>
        </w:rPr>
        <w:t xml:space="preserve"> was that larger particles were organized into groups of three, equally spaced. Larger particles retained clear tetrahedral shapes, while smaller ones were amorphous. The average particle size of nanostructured sapropel was about 90.0 nm.</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Analysis of numerous studies has shown that soil degradation processes are intensifying worldwide. Chemical degradation, linked to agricultural development, is especially widespread. Soil pollution results from global processes and from excessive application of mineral fertilizers, plant protection agents, use of wastewater and sludge for irrigation, and utilization of industrial and agricultural waste as unconventional fertilizers. All these factors lead to soil chemical degradation, i.e., deterioration of agronomic properties [6,7].</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In [8], vegetation experiments on alluvial medium loam soil with unconventional soil conditioners, such as cattle manure effluent and organo-mineral fertilizer based on it, demonstrated positive effects on barley yield (main and by-products). The highest yield increase was achieved with 20 t/ha application.</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In [9], lysimetric experiments on sod-podzolic sandy loam soil using manure effluent,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from livestock and municipal waste showed positive effects on annual forage yields. The highest hay yield increase </w:t>
      </w:r>
      <w:proofErr w:type="gramStart"/>
      <w:r w:rsidR="008B2226" w:rsidRPr="00A67EB0">
        <w:rPr>
          <w:rFonts w:ascii="Arial" w:hAnsi="Arial" w:cs="Arial"/>
          <w:sz w:val="20"/>
          <w:szCs w:val="20"/>
          <w:lang w:val="en-US"/>
        </w:rPr>
        <w:t>of</w:t>
      </w:r>
      <w:r w:rsidRPr="00A67EB0">
        <w:rPr>
          <w:rFonts w:ascii="Arial" w:hAnsi="Arial" w:cs="Arial"/>
          <w:sz w:val="20"/>
          <w:szCs w:val="20"/>
          <w:lang w:val="en-US"/>
        </w:rPr>
        <w:t xml:space="preserve"> </w:t>
      </w:r>
      <w:r w:rsidR="008B2226" w:rsidRPr="00A67EB0">
        <w:rPr>
          <w:rFonts w:ascii="Arial" w:hAnsi="Arial" w:cs="Arial"/>
          <w:sz w:val="20"/>
          <w:szCs w:val="20"/>
          <w:lang w:val="en-US"/>
        </w:rPr>
        <w:t xml:space="preserve"> 95.3</w:t>
      </w:r>
      <w:proofErr w:type="gramEnd"/>
      <w:r w:rsidR="008B2226" w:rsidRPr="00A67EB0">
        <w:rPr>
          <w:rFonts w:ascii="Arial" w:hAnsi="Arial" w:cs="Arial"/>
          <w:sz w:val="20"/>
          <w:szCs w:val="20"/>
          <w:lang w:val="en-US"/>
        </w:rPr>
        <w:t xml:space="preserve">% was observed with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application. Hay yields with 10 t/ha </w:t>
      </w:r>
      <w:proofErr w:type="spellStart"/>
      <w:r w:rsidR="008B2226" w:rsidRPr="00A67EB0">
        <w:rPr>
          <w:rFonts w:ascii="Arial" w:hAnsi="Arial" w:cs="Arial"/>
          <w:sz w:val="20"/>
          <w:szCs w:val="20"/>
          <w:lang w:val="en-US"/>
        </w:rPr>
        <w:t>biocompost</w:t>
      </w:r>
      <w:proofErr w:type="spellEnd"/>
      <w:r w:rsidR="008B2226" w:rsidRPr="00A67EB0">
        <w:rPr>
          <w:rFonts w:ascii="Arial" w:hAnsi="Arial" w:cs="Arial"/>
          <w:sz w:val="20"/>
          <w:szCs w:val="20"/>
          <w:lang w:val="en-US"/>
        </w:rPr>
        <w:t xml:space="preserve"> were 8.6% higher than with 10 t/ha effluent and 25.8% higher than with mineral fertilizers alone.</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It should be noted that virtually all organo-mineral fertilizers can be classified as soil conditioners. The term </w:t>
      </w:r>
      <w:r w:rsidR="008B2226" w:rsidRPr="00A67EB0">
        <w:rPr>
          <w:rStyle w:val="Emphasis"/>
          <w:rFonts w:ascii="Arial" w:hAnsi="Arial" w:cs="Arial"/>
          <w:sz w:val="20"/>
          <w:szCs w:val="20"/>
          <w:lang w:val="en-US"/>
        </w:rPr>
        <w:t>melioration</w:t>
      </w:r>
      <w:r w:rsidR="008B2226" w:rsidRPr="00A67EB0">
        <w:rPr>
          <w:rFonts w:ascii="Arial" w:hAnsi="Arial" w:cs="Arial"/>
          <w:sz w:val="20"/>
          <w:szCs w:val="20"/>
          <w:lang w:val="en-US"/>
        </w:rPr>
        <w:t xml:space="preserve"> usually refers to improving soil fertility through drainage or irrigation, but here it concerns </w:t>
      </w:r>
      <w:r w:rsidR="008B2226" w:rsidRPr="00A67EB0">
        <w:rPr>
          <w:rStyle w:val="Strong"/>
          <w:rFonts w:ascii="Arial" w:hAnsi="Arial" w:cs="Arial"/>
          <w:b w:val="0"/>
          <w:sz w:val="20"/>
          <w:szCs w:val="20"/>
          <w:lang w:val="en-US"/>
        </w:rPr>
        <w:t>chemical melioration</w:t>
      </w:r>
      <w:r w:rsidR="008B2226" w:rsidRPr="00A67EB0">
        <w:rPr>
          <w:rFonts w:ascii="Arial" w:hAnsi="Arial" w:cs="Arial"/>
          <w:sz w:val="20"/>
          <w:szCs w:val="20"/>
          <w:lang w:val="en-US"/>
        </w:rPr>
        <w:t xml:space="preserve">.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fertilizers, due to their sorption, ion-exchange, and complex-forming properties, are effective chemical soil conditioners and also contribute to desalination of saline soils [10,11].</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One of the main requirements for a soil conditioner is high cation exchange capacity, determined by the number of functional groups capable of ion exchange (–COOH and –OH). These are present in small amounts in lignite. Their content can be increased through oxidation. The use of oxidized brown coal from the </w:t>
      </w:r>
      <w:proofErr w:type="spellStart"/>
      <w:r w:rsidR="008B2226" w:rsidRPr="00A67EB0">
        <w:rPr>
          <w:rFonts w:ascii="Arial" w:hAnsi="Arial" w:cs="Arial"/>
          <w:sz w:val="20"/>
          <w:szCs w:val="20"/>
          <w:lang w:val="en-US"/>
        </w:rPr>
        <w:t>Gusinoozersk</w:t>
      </w:r>
      <w:proofErr w:type="spellEnd"/>
      <w:r w:rsidR="008B2226" w:rsidRPr="00A67EB0">
        <w:rPr>
          <w:rFonts w:ascii="Arial" w:hAnsi="Arial" w:cs="Arial"/>
          <w:sz w:val="20"/>
          <w:szCs w:val="20"/>
          <w:lang w:val="en-US"/>
        </w:rPr>
        <w:t xml:space="preserve"> deposit on meadow-sulfate </w:t>
      </w:r>
      <w:proofErr w:type="spellStart"/>
      <w:r w:rsidR="008B2226" w:rsidRPr="00A67EB0">
        <w:rPr>
          <w:rFonts w:ascii="Arial" w:hAnsi="Arial" w:cs="Arial"/>
          <w:sz w:val="20"/>
          <w:szCs w:val="20"/>
          <w:lang w:val="en-US"/>
        </w:rPr>
        <w:t>solonchak</w:t>
      </w:r>
      <w:proofErr w:type="spellEnd"/>
      <w:r w:rsidR="008B2226" w:rsidRPr="00A67EB0">
        <w:rPr>
          <w:rFonts w:ascii="Arial" w:hAnsi="Arial" w:cs="Arial"/>
          <w:sz w:val="20"/>
          <w:szCs w:val="20"/>
          <w:lang w:val="en-US"/>
        </w:rPr>
        <w:t xml:space="preserve"> soils provided a strong desalination effect and a significant yield increase [12].</w:t>
      </w:r>
    </w:p>
    <w:p w:rsidR="008B2226" w:rsidRPr="00A67EB0" w:rsidRDefault="00771173" w:rsidP="008B2226">
      <w:pPr>
        <w:pStyle w:val="NormalWeb"/>
        <w:rPr>
          <w:rFonts w:ascii="Arial" w:hAnsi="Arial" w:cs="Arial"/>
          <w:sz w:val="20"/>
          <w:szCs w:val="20"/>
          <w:lang w:val="en-US"/>
        </w:rPr>
      </w:pPr>
      <w:r w:rsidRPr="00A67EB0">
        <w:rPr>
          <w:rFonts w:ascii="Arial" w:hAnsi="Arial" w:cs="Arial"/>
          <w:sz w:val="20"/>
          <w:szCs w:val="20"/>
          <w:lang w:val="en-US"/>
        </w:rPr>
        <w:tab/>
      </w:r>
      <w:r w:rsidR="008B2226" w:rsidRPr="00A67EB0">
        <w:rPr>
          <w:rFonts w:ascii="Arial" w:hAnsi="Arial" w:cs="Arial"/>
          <w:sz w:val="20"/>
          <w:szCs w:val="20"/>
          <w:lang w:val="en-US"/>
        </w:rPr>
        <w:t xml:space="preserve">Chemical melioration of soils with organo-mineral fertilizers based on oxidized brown coals is not limited to the desalination of saline lands. It is also effective for detoxifying water and soil environments from radioactive elements, heavy metals, and residual herbicides in soil. This is attributed to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acids, which act as natural detoxifying agents [13–15].</w:t>
      </w:r>
    </w:p>
    <w:p w:rsidR="003640A5" w:rsidRPr="00A67EB0" w:rsidRDefault="00A67EB0" w:rsidP="008B2226">
      <w:pPr>
        <w:pStyle w:val="NormalWeb"/>
        <w:rPr>
          <w:rFonts w:ascii="Arial" w:hAnsi="Arial" w:cs="Arial"/>
          <w:b/>
          <w:sz w:val="22"/>
          <w:szCs w:val="22"/>
          <w:lang w:val="en-US"/>
        </w:rPr>
      </w:pPr>
      <w:r w:rsidRPr="00A67EB0">
        <w:rPr>
          <w:rFonts w:ascii="Arial" w:hAnsi="Arial" w:cs="Arial"/>
          <w:b/>
          <w:sz w:val="22"/>
          <w:szCs w:val="22"/>
          <w:lang w:val="en-US"/>
        </w:rPr>
        <w:t>METHODOLOGY</w:t>
      </w:r>
    </w:p>
    <w:p w:rsidR="008B2226" w:rsidRPr="00A67EB0" w:rsidRDefault="00771173" w:rsidP="00FF0367">
      <w:pPr>
        <w:pStyle w:val="NormalWeb"/>
        <w:rPr>
          <w:rFonts w:ascii="Arial" w:hAnsi="Arial" w:cs="Arial"/>
          <w:lang w:val="en-US"/>
        </w:rPr>
      </w:pPr>
      <w:r w:rsidRPr="00A67EB0">
        <w:rPr>
          <w:rFonts w:ascii="Arial" w:hAnsi="Arial" w:cs="Arial"/>
          <w:lang w:val="en-US"/>
        </w:rPr>
        <w:tab/>
      </w:r>
      <w:r w:rsidR="008B2226" w:rsidRPr="00A67EB0">
        <w:rPr>
          <w:rFonts w:ascii="Arial" w:hAnsi="Arial" w:cs="Arial"/>
          <w:sz w:val="20"/>
          <w:szCs w:val="20"/>
          <w:lang w:val="en-US"/>
        </w:rPr>
        <w:t xml:space="preserve">In this study, considering the specific beneficial properties of </w:t>
      </w:r>
      <w:proofErr w:type="spellStart"/>
      <w:r w:rsidR="008B2226" w:rsidRPr="00A67EB0">
        <w:rPr>
          <w:rFonts w:ascii="Arial" w:hAnsi="Arial" w:cs="Arial"/>
          <w:sz w:val="20"/>
          <w:szCs w:val="20"/>
          <w:lang w:val="en-US"/>
        </w:rPr>
        <w:t>humic</w:t>
      </w:r>
      <w:proofErr w:type="spellEnd"/>
      <w:r w:rsidR="008B2226" w:rsidRPr="00A67EB0">
        <w:rPr>
          <w:rFonts w:ascii="Arial" w:hAnsi="Arial" w:cs="Arial"/>
          <w:sz w:val="20"/>
          <w:szCs w:val="20"/>
          <w:lang w:val="en-US"/>
        </w:rPr>
        <w:t xml:space="preserve"> acids from brown coal, bentonite, phosphate rock meal, and mineral fertilizers for soils, and building on accumulated experience of their application, the objective was to investigate the processes of obtaining soil conditioners based on these components and to study their chemical and physicochemical </w:t>
      </w:r>
      <w:proofErr w:type="spellStart"/>
      <w:r w:rsidR="008B2226" w:rsidRPr="00A67EB0">
        <w:rPr>
          <w:rFonts w:ascii="Arial" w:hAnsi="Arial" w:cs="Arial"/>
          <w:sz w:val="20"/>
          <w:szCs w:val="20"/>
          <w:lang w:val="en-US"/>
        </w:rPr>
        <w:t>properties.In</w:t>
      </w:r>
      <w:proofErr w:type="spellEnd"/>
      <w:r w:rsidR="008B2226" w:rsidRPr="00A67EB0">
        <w:rPr>
          <w:rFonts w:ascii="Arial" w:hAnsi="Arial" w:cs="Arial"/>
          <w:sz w:val="20"/>
          <w:szCs w:val="20"/>
          <w:lang w:val="en-US"/>
        </w:rPr>
        <w:t xml:space="preserve"> the experiments, a representative sample of coal fines of BR-2 grade from the </w:t>
      </w:r>
      <w:proofErr w:type="spellStart"/>
      <w:r w:rsidR="008B2226" w:rsidRPr="00A67EB0">
        <w:rPr>
          <w:rFonts w:ascii="Arial" w:hAnsi="Arial" w:cs="Arial"/>
          <w:sz w:val="20"/>
          <w:szCs w:val="20"/>
          <w:lang w:val="en-US"/>
        </w:rPr>
        <w:t>Angren</w:t>
      </w:r>
      <w:proofErr w:type="spellEnd"/>
      <w:r w:rsidR="008B2226" w:rsidRPr="00A67EB0">
        <w:rPr>
          <w:rFonts w:ascii="Arial" w:hAnsi="Arial" w:cs="Arial"/>
          <w:sz w:val="20"/>
          <w:szCs w:val="20"/>
          <w:lang w:val="en-US"/>
        </w:rPr>
        <w:t xml:space="preserve"> deposit was used; its composition is given in</w:t>
      </w:r>
      <w:r w:rsidR="002E7CA1" w:rsidRPr="00A67EB0">
        <w:rPr>
          <w:rFonts w:ascii="Arial" w:hAnsi="Arial" w:cs="Arial"/>
          <w:lang w:val="en-US"/>
        </w:rPr>
        <w:t xml:space="preserve"> Table 1.</w:t>
      </w:r>
    </w:p>
    <w:p w:rsidR="00DD29B1" w:rsidRDefault="002E7CA1" w:rsidP="00A67EB0">
      <w:pPr>
        <w:tabs>
          <w:tab w:val="left" w:pos="709"/>
        </w:tabs>
        <w:spacing w:line="276" w:lineRule="auto"/>
        <w:rPr>
          <w:rFonts w:ascii="Arial" w:hAnsi="Arial" w:cs="Arial"/>
          <w:b/>
          <w:sz w:val="20"/>
          <w:szCs w:val="20"/>
          <w:lang w:val="en-US"/>
        </w:rPr>
      </w:pPr>
      <w:r w:rsidRPr="00A67EB0">
        <w:rPr>
          <w:rFonts w:ascii="Arial" w:hAnsi="Arial" w:cs="Arial"/>
          <w:b/>
          <w:sz w:val="20"/>
          <w:szCs w:val="20"/>
          <w:lang w:val="en-US"/>
        </w:rPr>
        <w:t xml:space="preserve">Table </w:t>
      </w:r>
      <w:proofErr w:type="gramStart"/>
      <w:r w:rsidRPr="00A67EB0">
        <w:rPr>
          <w:rFonts w:ascii="Arial" w:hAnsi="Arial" w:cs="Arial"/>
          <w:b/>
          <w:sz w:val="20"/>
          <w:szCs w:val="20"/>
          <w:lang w:val="en-US"/>
        </w:rPr>
        <w:t>1.</w:t>
      </w:r>
      <w:r w:rsidR="007F10BD" w:rsidRPr="00A67EB0">
        <w:rPr>
          <w:rFonts w:ascii="Arial" w:hAnsi="Arial" w:cs="Arial"/>
          <w:b/>
          <w:color w:val="000000" w:themeColor="text1"/>
          <w:sz w:val="20"/>
          <w:szCs w:val="20"/>
          <w:lang w:val="uz-Cyrl-UZ"/>
        </w:rPr>
        <w:t>.</w:t>
      </w:r>
      <w:proofErr w:type="gramEnd"/>
      <w:r w:rsidR="007F10BD" w:rsidRPr="00A67EB0">
        <w:rPr>
          <w:rFonts w:ascii="Arial" w:hAnsi="Arial" w:cs="Arial"/>
          <w:b/>
          <w:color w:val="000000" w:themeColor="text1"/>
          <w:sz w:val="20"/>
          <w:szCs w:val="20"/>
          <w:lang w:val="uz-Cyrl-UZ"/>
        </w:rPr>
        <w:t xml:space="preserve">  </w:t>
      </w:r>
      <w:r w:rsidR="00395F94" w:rsidRPr="00A67EB0">
        <w:rPr>
          <w:rFonts w:ascii="Arial" w:hAnsi="Arial" w:cs="Arial"/>
          <w:b/>
          <w:sz w:val="20"/>
          <w:szCs w:val="20"/>
          <w:lang w:val="en-US"/>
        </w:rPr>
        <w:t>Composition of the Initial and Oxidized Coal, %</w:t>
      </w:r>
    </w:p>
    <w:p w:rsidR="00665582" w:rsidRPr="00A67EB0" w:rsidRDefault="00665582" w:rsidP="00A67EB0">
      <w:pPr>
        <w:tabs>
          <w:tab w:val="left" w:pos="709"/>
        </w:tabs>
        <w:spacing w:line="276" w:lineRule="auto"/>
        <w:rPr>
          <w:rFonts w:ascii="Arial" w:hAnsi="Arial" w:cs="Arial"/>
          <w:b/>
          <w:color w:val="000000" w:themeColor="text1"/>
          <w:sz w:val="20"/>
          <w:szCs w:val="20"/>
          <w:lang w:val="uz-Cyrl-U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3"/>
        <w:gridCol w:w="1134"/>
        <w:gridCol w:w="1134"/>
        <w:gridCol w:w="1662"/>
        <w:gridCol w:w="1456"/>
      </w:tblGrid>
      <w:tr w:rsidR="00DD29B1" w:rsidRPr="00E47AA9" w:rsidTr="00190ECD">
        <w:trPr>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DD29B1" w:rsidP="00FA023A">
            <w:pPr>
              <w:jc w:val="center"/>
              <w:rPr>
                <w:rFonts w:ascii="Arial" w:hAnsi="Arial" w:cs="Arial"/>
                <w:color w:val="000000" w:themeColor="text1"/>
                <w:sz w:val="20"/>
                <w:szCs w:val="20"/>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Moisture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Ash</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rPr>
            </w:pPr>
            <w:r w:rsidRPr="00A67EB0">
              <w:rPr>
                <w:rFonts w:ascii="Arial" w:hAnsi="Arial" w:cs="Arial"/>
                <w:sz w:val="20"/>
                <w:szCs w:val="20"/>
              </w:rPr>
              <w:t>Organic matter</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t>HA + FA (</w:t>
            </w:r>
            <w:proofErr w:type="spellStart"/>
            <w:r w:rsidRPr="00A67EB0">
              <w:rPr>
                <w:rFonts w:ascii="Arial" w:hAnsi="Arial" w:cs="Arial"/>
                <w:sz w:val="20"/>
                <w:szCs w:val="20"/>
                <w:lang w:val="en-US"/>
              </w:rPr>
              <w:t>Humic</w:t>
            </w:r>
            <w:proofErr w:type="spellEnd"/>
            <w:r w:rsidRPr="00A67EB0">
              <w:rPr>
                <w:rFonts w:ascii="Arial" w:hAnsi="Arial" w:cs="Arial"/>
                <w:sz w:val="20"/>
                <w:szCs w:val="20"/>
                <w:lang w:val="en-US"/>
              </w:rPr>
              <w:t xml:space="preserve"> Acids + Fulvic Acids</w:t>
            </w:r>
          </w:p>
        </w:tc>
      </w:tr>
      <w:tr w:rsidR="00DD29B1" w:rsidRPr="00A67EB0" w:rsidTr="00190ECD">
        <w:trPr>
          <w:trHeight w:val="384"/>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t xml:space="preserve">Initial brown coal of the </w:t>
            </w:r>
            <w:proofErr w:type="spellStart"/>
            <w:r w:rsidRPr="00A67EB0">
              <w:rPr>
                <w:rFonts w:ascii="Arial" w:hAnsi="Arial" w:cs="Arial"/>
                <w:sz w:val="20"/>
                <w:szCs w:val="20"/>
                <w:lang w:val="en-US"/>
              </w:rPr>
              <w:t>Angren</w:t>
            </w:r>
            <w:proofErr w:type="spellEnd"/>
            <w:r w:rsidRPr="00A67EB0">
              <w:rPr>
                <w:rFonts w:ascii="Arial" w:hAnsi="Arial" w:cs="Arial"/>
                <w:sz w:val="20"/>
                <w:szCs w:val="20"/>
                <w:lang w:val="en-US"/>
              </w:rPr>
              <w:t xml:space="preserve"> deposit, BR-2 grade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w:t>
            </w:r>
            <w:r w:rsidRPr="00A67EB0">
              <w:rPr>
                <w:rFonts w:ascii="Arial" w:hAnsi="Arial" w:cs="Arial"/>
                <w:color w:val="000000" w:themeColor="text1"/>
                <w:sz w:val="20"/>
                <w:szCs w:val="20"/>
              </w:rPr>
              <w:t>28</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18</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48</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77</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27</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rPr>
              <w:t>5</w:t>
            </w:r>
            <w:r w:rsidRPr="00A67EB0">
              <w:rPr>
                <w:rFonts w:ascii="Arial" w:hAnsi="Arial" w:cs="Arial"/>
                <w:color w:val="000000" w:themeColor="text1"/>
                <w:sz w:val="20"/>
                <w:szCs w:val="20"/>
                <w:lang w:val="en-US"/>
              </w:rPr>
              <w:t>,</w:t>
            </w:r>
            <w:r w:rsidRPr="00A67EB0">
              <w:rPr>
                <w:rFonts w:ascii="Arial" w:hAnsi="Arial" w:cs="Arial"/>
                <w:color w:val="000000" w:themeColor="text1"/>
                <w:sz w:val="20"/>
                <w:szCs w:val="20"/>
              </w:rPr>
              <w:t>96</w:t>
            </w:r>
          </w:p>
        </w:tc>
      </w:tr>
      <w:tr w:rsidR="00DD29B1" w:rsidRPr="00A67EB0" w:rsidTr="00190ECD">
        <w:trPr>
          <w:trHeight w:val="384"/>
          <w:jc w:val="center"/>
        </w:trPr>
        <w:tc>
          <w:tcPr>
            <w:tcW w:w="3823" w:type="dxa"/>
            <w:tcBorders>
              <w:top w:val="single" w:sz="4" w:space="0" w:color="auto"/>
              <w:left w:val="single" w:sz="4" w:space="0" w:color="auto"/>
              <w:bottom w:val="single" w:sz="4" w:space="0" w:color="auto"/>
              <w:right w:val="single" w:sz="4" w:space="0" w:color="auto"/>
            </w:tcBorders>
          </w:tcPr>
          <w:p w:rsidR="00DD29B1" w:rsidRPr="00A67EB0" w:rsidRDefault="00190ECD" w:rsidP="00FA023A">
            <w:pPr>
              <w:jc w:val="center"/>
              <w:rPr>
                <w:rFonts w:ascii="Arial" w:hAnsi="Arial" w:cs="Arial"/>
                <w:color w:val="000000" w:themeColor="text1"/>
                <w:sz w:val="20"/>
                <w:szCs w:val="20"/>
                <w:lang w:val="en-US"/>
              </w:rPr>
            </w:pPr>
            <w:r w:rsidRPr="00A67EB0">
              <w:rPr>
                <w:rFonts w:ascii="Arial" w:hAnsi="Arial" w:cs="Arial"/>
                <w:sz w:val="20"/>
                <w:szCs w:val="20"/>
                <w:lang w:val="en-US"/>
              </w:rPr>
              <w:t>Coal Oxidized with Hydrogen Peroxide</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36,96</w:t>
            </w:r>
          </w:p>
        </w:tc>
        <w:tc>
          <w:tcPr>
            <w:tcW w:w="1134"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11,68</w:t>
            </w:r>
          </w:p>
        </w:tc>
        <w:tc>
          <w:tcPr>
            <w:tcW w:w="1662"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51,36</w:t>
            </w:r>
          </w:p>
        </w:tc>
        <w:tc>
          <w:tcPr>
            <w:tcW w:w="1456" w:type="dxa"/>
            <w:tcBorders>
              <w:top w:val="single" w:sz="4" w:space="0" w:color="auto"/>
              <w:left w:val="single" w:sz="4" w:space="0" w:color="auto"/>
              <w:bottom w:val="single" w:sz="4" w:space="0" w:color="auto"/>
              <w:right w:val="single" w:sz="4" w:space="0" w:color="auto"/>
            </w:tcBorders>
            <w:vAlign w:val="center"/>
          </w:tcPr>
          <w:p w:rsidR="00DD29B1" w:rsidRPr="00A67EB0" w:rsidRDefault="00DD29B1"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30,09</w:t>
            </w:r>
          </w:p>
        </w:tc>
      </w:tr>
    </w:tbl>
    <w:p w:rsidR="00A67EB0" w:rsidRDefault="00395F94" w:rsidP="00A67EB0">
      <w:pPr>
        <w:ind w:firstLine="720"/>
        <w:jc w:val="both"/>
        <w:rPr>
          <w:rFonts w:ascii="Arial" w:hAnsi="Arial" w:cs="Arial"/>
          <w:lang w:val="en-US"/>
        </w:rPr>
      </w:pPr>
      <w:r w:rsidRPr="00A67EB0">
        <w:rPr>
          <w:rFonts w:ascii="Arial" w:hAnsi="Arial" w:cs="Arial"/>
          <w:sz w:val="20"/>
          <w:szCs w:val="20"/>
          <w:lang w:val="en-US"/>
        </w:rPr>
        <w:t>The mineralogical analysis of the concentrates showed that the mineral part of the coal contains quartz, calcite, pyroxene, opal, fel</w:t>
      </w:r>
      <w:r w:rsidR="00E47AA9">
        <w:rPr>
          <w:rFonts w:ascii="Arial" w:hAnsi="Arial" w:cs="Arial"/>
          <w:sz w:val="20"/>
          <w:szCs w:val="20"/>
          <w:lang w:val="en-US"/>
        </w:rPr>
        <w:t>dspar, magnetite, and muscovite</w:t>
      </w:r>
      <w:r w:rsidR="008C684A">
        <w:rPr>
          <w:rFonts w:ascii="Arial" w:hAnsi="Arial" w:cs="Arial"/>
          <w:sz w:val="20"/>
          <w:szCs w:val="20"/>
          <w:lang w:val="en-US"/>
        </w:rPr>
        <w:t>.</w:t>
      </w:r>
      <w:r w:rsidRPr="00A67EB0">
        <w:rPr>
          <w:rFonts w:ascii="Arial" w:hAnsi="Arial" w:cs="Arial"/>
          <w:sz w:val="20"/>
          <w:szCs w:val="20"/>
          <w:lang w:val="en-US"/>
        </w:rPr>
        <w:t xml:space="preserve"> Table 2 presents the results of mass </w:t>
      </w:r>
      <w:r w:rsidRPr="00A67EB0">
        <w:rPr>
          <w:rFonts w:ascii="Arial" w:hAnsi="Arial" w:cs="Arial"/>
          <w:sz w:val="20"/>
          <w:szCs w:val="20"/>
          <w:lang w:val="en-US"/>
        </w:rPr>
        <w:lastRenderedPageBreak/>
        <w:t xml:space="preserve">spectrometric (ICP–MS) analysis of the coal ash. As seen from the table, the coal contains a number of microelements, including Fe, Mg, Ba, B, Mn, </w:t>
      </w:r>
      <w:proofErr w:type="spellStart"/>
      <w:r w:rsidRPr="00A67EB0">
        <w:rPr>
          <w:rFonts w:ascii="Arial" w:hAnsi="Arial" w:cs="Arial"/>
          <w:sz w:val="20"/>
          <w:szCs w:val="20"/>
          <w:lang w:val="en-US"/>
        </w:rPr>
        <w:t>Ti</w:t>
      </w:r>
      <w:proofErr w:type="spellEnd"/>
      <w:r w:rsidRPr="00A67EB0">
        <w:rPr>
          <w:rFonts w:ascii="Arial" w:hAnsi="Arial" w:cs="Arial"/>
          <w:sz w:val="20"/>
          <w:szCs w:val="20"/>
          <w:lang w:val="en-US"/>
        </w:rPr>
        <w:t>, Cu, Zn, and Mo</w:t>
      </w:r>
      <w:r w:rsidRPr="00A67EB0">
        <w:rPr>
          <w:rFonts w:ascii="Arial" w:hAnsi="Arial" w:cs="Arial"/>
          <w:lang w:val="en-US"/>
        </w:rPr>
        <w:t>.</w:t>
      </w:r>
    </w:p>
    <w:p w:rsidR="00A67EB0" w:rsidRDefault="00A67EB0" w:rsidP="00A67EB0">
      <w:pPr>
        <w:ind w:firstLine="720"/>
        <w:jc w:val="both"/>
        <w:rPr>
          <w:rFonts w:ascii="Arial" w:hAnsi="Arial" w:cs="Arial"/>
          <w:color w:val="000000" w:themeColor="text1"/>
          <w:lang w:val="en-US"/>
        </w:rPr>
      </w:pPr>
    </w:p>
    <w:p w:rsidR="00010612" w:rsidRDefault="008C2429" w:rsidP="00A67EB0">
      <w:pPr>
        <w:jc w:val="both"/>
        <w:rPr>
          <w:rFonts w:ascii="Arial" w:hAnsi="Arial" w:cs="Arial"/>
          <w:b/>
          <w:sz w:val="20"/>
          <w:szCs w:val="20"/>
          <w:lang w:val="en-US"/>
        </w:rPr>
      </w:pPr>
      <w:r w:rsidRPr="00A67EB0">
        <w:rPr>
          <w:rFonts w:ascii="Arial" w:hAnsi="Arial" w:cs="Arial"/>
          <w:b/>
          <w:color w:val="000000" w:themeColor="text1"/>
          <w:sz w:val="20"/>
          <w:szCs w:val="20"/>
          <w:lang w:val="en-US"/>
        </w:rPr>
        <w:t>Table 2</w:t>
      </w:r>
      <w:r w:rsidR="00A67EB0" w:rsidRPr="00A67EB0">
        <w:rPr>
          <w:rFonts w:ascii="Arial" w:hAnsi="Arial" w:cs="Arial"/>
          <w:b/>
          <w:color w:val="000000" w:themeColor="text1"/>
          <w:sz w:val="20"/>
          <w:szCs w:val="20"/>
          <w:lang w:val="en-US"/>
        </w:rPr>
        <w:t xml:space="preserve"> </w:t>
      </w:r>
      <w:r w:rsidR="00395F94" w:rsidRPr="00A67EB0">
        <w:rPr>
          <w:rFonts w:ascii="Arial" w:hAnsi="Arial" w:cs="Arial"/>
          <w:b/>
          <w:sz w:val="20"/>
          <w:szCs w:val="20"/>
          <w:lang w:val="en-US"/>
        </w:rPr>
        <w:t>Results of Mass Spectrometric Analysis of Coal Ash</w:t>
      </w:r>
    </w:p>
    <w:p w:rsidR="00665582" w:rsidRPr="00A67EB0" w:rsidRDefault="00665582" w:rsidP="00A67EB0">
      <w:pPr>
        <w:jc w:val="both"/>
        <w:rPr>
          <w:rFonts w:ascii="Arial" w:hAnsi="Arial" w:cs="Arial"/>
          <w:b/>
          <w:color w:val="000000" w:themeColor="text1"/>
          <w:sz w:val="20"/>
          <w:szCs w:val="2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992"/>
        <w:gridCol w:w="851"/>
        <w:gridCol w:w="850"/>
        <w:gridCol w:w="983"/>
        <w:gridCol w:w="979"/>
        <w:gridCol w:w="732"/>
        <w:gridCol w:w="850"/>
        <w:gridCol w:w="1134"/>
        <w:gridCol w:w="992"/>
      </w:tblGrid>
      <w:tr w:rsidR="00010612" w:rsidRPr="00E47AA9" w:rsidTr="00FA023A">
        <w:trPr>
          <w:jc w:val="center"/>
        </w:trPr>
        <w:tc>
          <w:tcPr>
            <w:tcW w:w="9180" w:type="dxa"/>
            <w:gridSpan w:val="10"/>
            <w:tcBorders>
              <w:top w:val="single" w:sz="4" w:space="0" w:color="auto"/>
              <w:left w:val="single" w:sz="4" w:space="0" w:color="auto"/>
              <w:bottom w:val="single" w:sz="4" w:space="0" w:color="auto"/>
              <w:right w:val="single" w:sz="4" w:space="0" w:color="auto"/>
            </w:tcBorders>
            <w:vAlign w:val="center"/>
          </w:tcPr>
          <w:p w:rsidR="00010612" w:rsidRPr="00A67EB0" w:rsidRDefault="006366B3" w:rsidP="00FA023A">
            <w:pPr>
              <w:jc w:val="center"/>
              <w:rPr>
                <w:rFonts w:ascii="Arial" w:hAnsi="Arial" w:cs="Arial"/>
                <w:color w:val="000000" w:themeColor="text1"/>
                <w:sz w:val="20"/>
                <w:szCs w:val="20"/>
                <w:lang w:val="en-US"/>
              </w:rPr>
            </w:pPr>
            <w:r w:rsidRPr="00A67EB0">
              <w:rPr>
                <w:rFonts w:ascii="Arial" w:hAnsi="Arial" w:cs="Arial"/>
                <w:sz w:val="20"/>
                <w:szCs w:val="20"/>
                <w:lang w:val="en-US"/>
              </w:rPr>
              <w:t>Name and Content of Elements</w:t>
            </w:r>
          </w:p>
        </w:tc>
      </w:tr>
      <w:tr w:rsidR="00010612" w:rsidRPr="00A67EB0" w:rsidTr="00FA023A">
        <w:trPr>
          <w:jc w:val="center"/>
        </w:trPr>
        <w:tc>
          <w:tcPr>
            <w:tcW w:w="817"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rPr>
            </w:pPr>
            <w:r w:rsidRPr="00A67EB0">
              <w:rPr>
                <w:rFonts w:ascii="Arial" w:hAnsi="Arial" w:cs="Arial"/>
                <w:color w:val="000000" w:themeColor="text1"/>
                <w:sz w:val="20"/>
                <w:szCs w:val="20"/>
                <w:lang w:val="en-US"/>
              </w:rPr>
              <w:t>Li</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127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Be</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2,61</w:t>
            </w:r>
          </w:p>
        </w:tc>
        <w:tc>
          <w:tcPr>
            <w:tcW w:w="851"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267</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Na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9950</w:t>
            </w:r>
          </w:p>
        </w:tc>
        <w:tc>
          <w:tcPr>
            <w:tcW w:w="983"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Mg</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26011</w:t>
            </w:r>
          </w:p>
        </w:tc>
        <w:tc>
          <w:tcPr>
            <w:tcW w:w="979"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Al</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63889</w:t>
            </w:r>
          </w:p>
        </w:tc>
        <w:tc>
          <w:tcPr>
            <w:tcW w:w="73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P</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325</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K</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3547</w:t>
            </w:r>
          </w:p>
        </w:tc>
        <w:tc>
          <w:tcPr>
            <w:tcW w:w="1134"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164077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Cr</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22,8</w:t>
            </w:r>
          </w:p>
        </w:tc>
      </w:tr>
      <w:tr w:rsidR="00010612" w:rsidRPr="00A67EB0" w:rsidTr="00FA023A">
        <w:trPr>
          <w:jc w:val="center"/>
        </w:trPr>
        <w:tc>
          <w:tcPr>
            <w:tcW w:w="817" w:type="dxa"/>
            <w:tcBorders>
              <w:top w:val="single" w:sz="4" w:space="0" w:color="auto"/>
              <w:left w:val="single" w:sz="4" w:space="0" w:color="auto"/>
              <w:bottom w:val="single" w:sz="4" w:space="0" w:color="auto"/>
              <w:right w:val="single" w:sz="4" w:space="0" w:color="auto"/>
            </w:tcBorders>
            <w:vAlign w:val="center"/>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Mn</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5474</w:t>
            </w:r>
          </w:p>
        </w:tc>
        <w:tc>
          <w:tcPr>
            <w:tcW w:w="992" w:type="dxa"/>
            <w:tcBorders>
              <w:top w:val="single" w:sz="4" w:space="0" w:color="auto"/>
              <w:left w:val="single" w:sz="4" w:space="0" w:color="auto"/>
              <w:bottom w:val="single" w:sz="4" w:space="0" w:color="auto"/>
              <w:right w:val="single" w:sz="4" w:space="0" w:color="auto"/>
            </w:tcBorders>
            <w:vAlign w:val="center"/>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Fe</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46174</w:t>
            </w:r>
          </w:p>
        </w:tc>
        <w:tc>
          <w:tcPr>
            <w:tcW w:w="851"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Co</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7,17</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Ni</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8,65</w:t>
            </w:r>
          </w:p>
        </w:tc>
        <w:tc>
          <w:tcPr>
            <w:tcW w:w="983"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Cu</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63,0</w:t>
            </w:r>
          </w:p>
        </w:tc>
        <w:tc>
          <w:tcPr>
            <w:tcW w:w="979"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Zn</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4438</w:t>
            </w:r>
          </w:p>
        </w:tc>
        <w:tc>
          <w:tcPr>
            <w:tcW w:w="73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Mo</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1,46</w:t>
            </w:r>
          </w:p>
        </w:tc>
        <w:tc>
          <w:tcPr>
            <w:tcW w:w="850"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Ag</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1,05</w:t>
            </w:r>
          </w:p>
        </w:tc>
        <w:tc>
          <w:tcPr>
            <w:tcW w:w="1134"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Ba</w:t>
            </w:r>
          </w:p>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127</w:t>
            </w:r>
          </w:p>
        </w:tc>
        <w:tc>
          <w:tcPr>
            <w:tcW w:w="992" w:type="dxa"/>
            <w:tcBorders>
              <w:top w:val="single" w:sz="4" w:space="0" w:color="auto"/>
              <w:left w:val="single" w:sz="4" w:space="0" w:color="auto"/>
              <w:bottom w:val="single" w:sz="4" w:space="0" w:color="auto"/>
              <w:right w:val="single" w:sz="4" w:space="0" w:color="auto"/>
            </w:tcBorders>
          </w:tcPr>
          <w:p w:rsidR="00010612" w:rsidRPr="00A67EB0" w:rsidRDefault="00010612" w:rsidP="00FA023A">
            <w:pPr>
              <w:jc w:val="center"/>
              <w:rPr>
                <w:rFonts w:ascii="Arial" w:hAnsi="Arial" w:cs="Arial"/>
                <w:color w:val="000000" w:themeColor="text1"/>
                <w:sz w:val="20"/>
                <w:szCs w:val="20"/>
                <w:lang w:val="en-US"/>
              </w:rPr>
            </w:pPr>
            <w:r w:rsidRPr="00A67EB0">
              <w:rPr>
                <w:rFonts w:ascii="Arial" w:hAnsi="Arial" w:cs="Arial"/>
                <w:color w:val="000000" w:themeColor="text1"/>
                <w:sz w:val="20"/>
                <w:szCs w:val="20"/>
                <w:lang w:val="en-US"/>
              </w:rPr>
              <w:t>Ti</w:t>
            </w:r>
          </w:p>
          <w:p w:rsidR="00010612" w:rsidRPr="00A67EB0" w:rsidRDefault="00010612" w:rsidP="00FA023A">
            <w:pPr>
              <w:jc w:val="center"/>
              <w:rPr>
                <w:rFonts w:ascii="Arial" w:hAnsi="Arial" w:cs="Arial"/>
                <w:color w:val="000000" w:themeColor="text1"/>
                <w:sz w:val="20"/>
                <w:szCs w:val="20"/>
              </w:rPr>
            </w:pPr>
            <w:r w:rsidRPr="00A67EB0">
              <w:rPr>
                <w:rFonts w:ascii="Arial" w:hAnsi="Arial" w:cs="Arial"/>
                <w:color w:val="000000" w:themeColor="text1"/>
                <w:sz w:val="20"/>
                <w:szCs w:val="20"/>
              </w:rPr>
              <w:t>126</w:t>
            </w:r>
          </w:p>
        </w:tc>
      </w:tr>
    </w:tbl>
    <w:p w:rsidR="00010612" w:rsidRPr="00A67EB0" w:rsidRDefault="00010612" w:rsidP="00010612">
      <w:pPr>
        <w:spacing w:line="360" w:lineRule="auto"/>
        <w:ind w:firstLine="720"/>
        <w:jc w:val="both"/>
        <w:rPr>
          <w:rFonts w:ascii="Arial" w:hAnsi="Arial" w:cs="Arial"/>
          <w:color w:val="000000" w:themeColor="text1"/>
        </w:rPr>
      </w:pPr>
    </w:p>
    <w:p w:rsidR="00045085" w:rsidRPr="00A67EB0" w:rsidRDefault="008C2429" w:rsidP="008C2429">
      <w:pPr>
        <w:tabs>
          <w:tab w:val="left" w:pos="709"/>
        </w:tabs>
        <w:jc w:val="both"/>
        <w:rPr>
          <w:rFonts w:ascii="Arial" w:hAnsi="Arial" w:cs="Arial"/>
          <w:sz w:val="20"/>
          <w:szCs w:val="20"/>
          <w:lang w:val="en-US"/>
        </w:rPr>
      </w:pPr>
      <w:r w:rsidRPr="00A67EB0">
        <w:rPr>
          <w:rFonts w:ascii="Arial" w:hAnsi="Arial" w:cs="Arial"/>
          <w:lang w:val="en-US"/>
        </w:rPr>
        <w:tab/>
      </w:r>
      <w:r w:rsidR="00045085" w:rsidRPr="00A67EB0">
        <w:rPr>
          <w:rFonts w:ascii="Arial" w:hAnsi="Arial" w:cs="Arial"/>
          <w:sz w:val="20"/>
          <w:szCs w:val="20"/>
          <w:lang w:val="en-US"/>
        </w:rPr>
        <w:t xml:space="preserve">Also, bentonite from the </w:t>
      </w:r>
      <w:proofErr w:type="spellStart"/>
      <w:r w:rsidR="00045085" w:rsidRPr="00A67EB0">
        <w:rPr>
          <w:rFonts w:ascii="Arial" w:hAnsi="Arial" w:cs="Arial"/>
          <w:sz w:val="20"/>
          <w:szCs w:val="20"/>
          <w:lang w:val="en-US"/>
        </w:rPr>
        <w:t>Azkamar</w:t>
      </w:r>
      <w:proofErr w:type="spellEnd"/>
      <w:r w:rsidR="00045085" w:rsidRPr="00A67EB0">
        <w:rPr>
          <w:rFonts w:ascii="Arial" w:hAnsi="Arial" w:cs="Arial"/>
          <w:sz w:val="20"/>
          <w:szCs w:val="20"/>
          <w:lang w:val="en-US"/>
        </w:rPr>
        <w:t xml:space="preserve"> deposit was used, the composition of which is given in Table 3. An X-ray diffraction (XRD) analysis was carried out to determine the mineral composition of the raw bentonite, performed on an XRD-6100 diffractometer with computer control. Phase identification was conducted using domestic cat</w:t>
      </w:r>
      <w:r w:rsidR="00E47AA9">
        <w:rPr>
          <w:rFonts w:ascii="Arial" w:hAnsi="Arial" w:cs="Arial"/>
          <w:sz w:val="20"/>
          <w:szCs w:val="20"/>
          <w:lang w:val="en-US"/>
        </w:rPr>
        <w:t xml:space="preserve">alogs and ASTM </w:t>
      </w:r>
      <w:proofErr w:type="gramStart"/>
      <w:r w:rsidR="00E47AA9">
        <w:rPr>
          <w:rFonts w:ascii="Arial" w:hAnsi="Arial" w:cs="Arial"/>
          <w:sz w:val="20"/>
          <w:szCs w:val="20"/>
          <w:lang w:val="en-US"/>
        </w:rPr>
        <w:t>standards</w:t>
      </w:r>
      <w:r w:rsidR="00C91281">
        <w:rPr>
          <w:rFonts w:ascii="Arial" w:hAnsi="Arial" w:cs="Arial"/>
          <w:sz w:val="20"/>
          <w:szCs w:val="20"/>
          <w:lang w:val="en-US"/>
        </w:rPr>
        <w:t>.[</w:t>
      </w:r>
      <w:proofErr w:type="gramEnd"/>
      <w:r w:rsidR="00C91281">
        <w:rPr>
          <w:rFonts w:ascii="Arial" w:hAnsi="Arial" w:cs="Arial"/>
          <w:sz w:val="20"/>
          <w:szCs w:val="20"/>
          <w:lang w:val="en-US"/>
        </w:rPr>
        <w:t>16]</w:t>
      </w:r>
      <w:r w:rsidR="00045085" w:rsidRPr="00A67EB0">
        <w:rPr>
          <w:rFonts w:ascii="Arial" w:hAnsi="Arial" w:cs="Arial"/>
          <w:sz w:val="20"/>
          <w:szCs w:val="20"/>
          <w:lang w:val="en-US"/>
        </w:rPr>
        <w:t>.</w:t>
      </w:r>
    </w:p>
    <w:p w:rsidR="00045085" w:rsidRPr="00A67EB0" w:rsidRDefault="00045085" w:rsidP="00045085">
      <w:pPr>
        <w:pStyle w:val="NormalWeb"/>
        <w:rPr>
          <w:rFonts w:ascii="Arial" w:hAnsi="Arial" w:cs="Arial"/>
          <w:lang w:val="en-US"/>
        </w:rPr>
      </w:pPr>
      <w:r w:rsidRPr="00A67EB0">
        <w:rPr>
          <w:rFonts w:ascii="Arial" w:hAnsi="Arial" w:cs="Arial"/>
          <w:sz w:val="20"/>
          <w:szCs w:val="20"/>
          <w:lang w:val="en-US"/>
        </w:rPr>
        <w:tab/>
        <w:t>The X-ray diffractogram of bentonite shows diffraction maxima at 3.34, 9.97, 4.15, 2.45, and 2.75 Å, which correspond to the minerals quartz (</w:t>
      </w:r>
      <w:proofErr w:type="spellStart"/>
      <w:r w:rsidRPr="00A67EB0">
        <w:rPr>
          <w:rFonts w:ascii="Arial" w:hAnsi="Arial" w:cs="Arial"/>
          <w:sz w:val="20"/>
          <w:szCs w:val="20"/>
          <w:lang w:val="en-US"/>
        </w:rPr>
        <w:t>SiO</w:t>
      </w:r>
      <w:proofErr w:type="spellEnd"/>
      <w:r w:rsidRPr="00A67EB0">
        <w:rPr>
          <w:rFonts w:ascii="Cambria Math" w:hAnsi="Cambria Math" w:cs="Arial"/>
          <w:sz w:val="20"/>
          <w:szCs w:val="20"/>
          <w:lang w:val="en-US"/>
        </w:rPr>
        <w:t>₂</w:t>
      </w:r>
      <w:r w:rsidRPr="00A67EB0">
        <w:rPr>
          <w:rFonts w:ascii="Arial" w:hAnsi="Arial" w:cs="Arial"/>
          <w:sz w:val="20"/>
          <w:szCs w:val="20"/>
          <w:lang w:val="en-US"/>
        </w:rPr>
        <w:t xml:space="preserve">), </w:t>
      </w:r>
      <w:proofErr w:type="spellStart"/>
      <w:r w:rsidRPr="00A67EB0">
        <w:rPr>
          <w:rFonts w:ascii="Arial" w:hAnsi="Arial" w:cs="Arial"/>
          <w:sz w:val="20"/>
          <w:szCs w:val="20"/>
          <w:lang w:val="en-US"/>
        </w:rPr>
        <w:t>illite</w:t>
      </w:r>
      <w:proofErr w:type="spellEnd"/>
      <w:r w:rsidRPr="00A67EB0">
        <w:rPr>
          <w:rFonts w:ascii="Arial" w:hAnsi="Arial" w:cs="Arial"/>
          <w:sz w:val="20"/>
          <w:szCs w:val="20"/>
          <w:lang w:val="en-US"/>
        </w:rPr>
        <w:t xml:space="preserve"> [K</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₆₅</w:t>
      </w:r>
      <w:r w:rsidRPr="00A67EB0">
        <w:rPr>
          <w:rFonts w:ascii="Arial" w:hAnsi="Arial" w:cs="Arial"/>
          <w:sz w:val="20"/>
          <w:szCs w:val="20"/>
          <w:lang w:val="en-US"/>
        </w:rPr>
        <w:t>Al</w:t>
      </w:r>
      <w:r w:rsidRPr="00A67EB0">
        <w:rPr>
          <w:rFonts w:ascii="Cambria Math" w:hAnsi="Cambria Math" w:cs="Arial"/>
          <w:sz w:val="20"/>
          <w:szCs w:val="20"/>
          <w:lang w:val="en-US"/>
        </w:rPr>
        <w:t>₂</w:t>
      </w:r>
      <w:r w:rsidRPr="00A67EB0">
        <w:rPr>
          <w:rFonts w:ascii="Arial" w:hAnsi="Arial" w:cs="Arial"/>
          <w:sz w:val="20"/>
          <w:szCs w:val="20"/>
          <w:lang w:val="en-US"/>
        </w:rPr>
        <w:t>(Si</w:t>
      </w:r>
      <w:r w:rsidRPr="00A67EB0">
        <w:rPr>
          <w:rFonts w:ascii="Cambria Math" w:hAnsi="Cambria Math" w:cs="Arial"/>
          <w:sz w:val="20"/>
          <w:szCs w:val="20"/>
          <w:lang w:val="en-US"/>
        </w:rPr>
        <w:t>₃</w:t>
      </w:r>
      <w:r w:rsidRPr="00A67EB0">
        <w:rPr>
          <w:rFonts w:ascii="Arial" w:hAnsi="Arial" w:cs="Arial"/>
          <w:sz w:val="20"/>
          <w:szCs w:val="20"/>
          <w:lang w:val="en-US"/>
        </w:rPr>
        <w:t>.</w:t>
      </w:r>
      <w:r w:rsidRPr="00A67EB0">
        <w:rPr>
          <w:rFonts w:ascii="Cambria Math" w:hAnsi="Cambria Math" w:cs="Arial"/>
          <w:sz w:val="20"/>
          <w:szCs w:val="20"/>
          <w:lang w:val="en-US"/>
        </w:rPr>
        <w:t>₃₅</w:t>
      </w:r>
      <w:r w:rsidRPr="00A67EB0">
        <w:rPr>
          <w:rFonts w:ascii="Arial" w:hAnsi="Arial" w:cs="Arial"/>
          <w:sz w:val="20"/>
          <w:szCs w:val="20"/>
          <w:lang w:val="en-US"/>
        </w:rPr>
        <w:t>Al</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₆₅</w:t>
      </w:r>
      <w:r w:rsidRPr="00A67EB0">
        <w:rPr>
          <w:rFonts w:ascii="Arial" w:hAnsi="Arial" w:cs="Arial"/>
          <w:sz w:val="20"/>
          <w:szCs w:val="20"/>
          <w:lang w:val="en-US"/>
        </w:rPr>
        <w:t>)O</w:t>
      </w:r>
      <w:r w:rsidRPr="00A67EB0">
        <w:rPr>
          <w:rFonts w:ascii="Cambria Math" w:hAnsi="Cambria Math" w:cs="Arial"/>
          <w:sz w:val="20"/>
          <w:szCs w:val="20"/>
          <w:lang w:val="en-US"/>
        </w:rPr>
        <w:t>₁₀</w:t>
      </w:r>
      <w:r w:rsidRPr="00A67EB0">
        <w:rPr>
          <w:rFonts w:ascii="Arial" w:hAnsi="Arial" w:cs="Arial"/>
          <w:sz w:val="20"/>
          <w:szCs w:val="20"/>
          <w:lang w:val="en-US"/>
        </w:rPr>
        <w:t>(OH)</w:t>
      </w:r>
      <w:r w:rsidRPr="00A67EB0">
        <w:rPr>
          <w:rFonts w:ascii="Cambria Math" w:hAnsi="Cambria Math" w:cs="Arial"/>
          <w:sz w:val="20"/>
          <w:szCs w:val="20"/>
          <w:lang w:val="en-US"/>
        </w:rPr>
        <w:t>₂</w:t>
      </w:r>
      <w:r w:rsidRPr="00A67EB0">
        <w:rPr>
          <w:rFonts w:ascii="Arial" w:hAnsi="Arial" w:cs="Arial"/>
          <w:sz w:val="20"/>
          <w:szCs w:val="20"/>
          <w:lang w:val="en-US"/>
        </w:rPr>
        <w:t>•</w:t>
      </w:r>
      <w:proofErr w:type="spellStart"/>
      <w:r w:rsidRPr="00A67EB0">
        <w:rPr>
          <w:rFonts w:ascii="Arial" w:hAnsi="Arial" w:cs="Arial"/>
          <w:sz w:val="20"/>
          <w:szCs w:val="20"/>
          <w:lang w:val="en-US"/>
        </w:rPr>
        <w:t>nH</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Arial" w:hAnsi="Arial" w:cs="Arial"/>
          <w:sz w:val="20"/>
          <w:szCs w:val="20"/>
          <w:lang w:val="en-US"/>
        </w:rPr>
        <w:t>], kaolinite [</w:t>
      </w:r>
      <w:proofErr w:type="spellStart"/>
      <w:r w:rsidRPr="00A67EB0">
        <w:rPr>
          <w:rFonts w:ascii="Arial" w:hAnsi="Arial" w:cs="Arial"/>
          <w:sz w:val="20"/>
          <w:szCs w:val="20"/>
          <w:lang w:val="en-US"/>
        </w:rPr>
        <w:t>Al</w:t>
      </w:r>
      <w:r w:rsidRPr="00A67EB0">
        <w:rPr>
          <w:rFonts w:ascii="Cambria Math" w:hAnsi="Cambria Math" w:cs="Arial"/>
          <w:sz w:val="20"/>
          <w:szCs w:val="20"/>
          <w:lang w:val="en-US"/>
        </w:rPr>
        <w:t>₂</w:t>
      </w:r>
      <w:r w:rsidRPr="00A67EB0">
        <w:rPr>
          <w:rFonts w:ascii="Arial" w:hAnsi="Arial" w:cs="Arial"/>
          <w:sz w:val="20"/>
          <w:szCs w:val="20"/>
          <w:lang w:val="en-US"/>
        </w:rPr>
        <w:t>Si</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Cambria Math" w:hAnsi="Cambria Math" w:cs="Arial"/>
          <w:sz w:val="20"/>
          <w:szCs w:val="20"/>
          <w:lang w:val="en-US"/>
        </w:rPr>
        <w:t>₅</w:t>
      </w:r>
      <w:r w:rsidRPr="00A67EB0">
        <w:rPr>
          <w:rFonts w:ascii="Arial" w:hAnsi="Arial" w:cs="Arial"/>
          <w:sz w:val="20"/>
          <w:szCs w:val="20"/>
          <w:lang w:val="en-US"/>
        </w:rPr>
        <w:t>(OH)</w:t>
      </w:r>
      <w:r w:rsidRPr="00A67EB0">
        <w:rPr>
          <w:rFonts w:ascii="Cambria Math" w:hAnsi="Cambria Math" w:cs="Arial"/>
          <w:sz w:val="20"/>
          <w:szCs w:val="20"/>
          <w:lang w:val="en-US"/>
        </w:rPr>
        <w:t>₄</w:t>
      </w:r>
      <w:r w:rsidRPr="00A67EB0">
        <w:rPr>
          <w:rFonts w:ascii="Arial" w:hAnsi="Arial" w:cs="Arial"/>
          <w:sz w:val="20"/>
          <w:szCs w:val="20"/>
          <w:lang w:val="en-US"/>
        </w:rPr>
        <w:t>], montmorillonite [(</w:t>
      </w:r>
      <w:proofErr w:type="spellStart"/>
      <w:r w:rsidRPr="00A67EB0">
        <w:rPr>
          <w:rFonts w:ascii="Arial" w:hAnsi="Arial" w:cs="Arial"/>
          <w:sz w:val="20"/>
          <w:szCs w:val="20"/>
          <w:lang w:val="en-US"/>
        </w:rPr>
        <w:t>Na,Ca</w:t>
      </w:r>
      <w:proofErr w:type="spellEnd"/>
      <w:r w:rsidRPr="00A67EB0">
        <w:rPr>
          <w:rFonts w:ascii="Arial" w:hAnsi="Arial" w:cs="Arial"/>
          <w:sz w:val="20"/>
          <w:szCs w:val="20"/>
          <w:lang w:val="en-US"/>
        </w:rPr>
        <w:t>)</w:t>
      </w:r>
      <w:r w:rsidRPr="00A67EB0">
        <w:rPr>
          <w:rFonts w:ascii="Cambria Math" w:hAnsi="Cambria Math" w:cs="Arial"/>
          <w:sz w:val="20"/>
          <w:szCs w:val="20"/>
          <w:lang w:val="en-US"/>
        </w:rPr>
        <w:t>₀</w:t>
      </w:r>
      <w:r w:rsidRPr="00A67EB0">
        <w:rPr>
          <w:rFonts w:ascii="Arial" w:hAnsi="Arial" w:cs="Arial"/>
          <w:sz w:val="20"/>
          <w:szCs w:val="20"/>
          <w:lang w:val="en-US"/>
        </w:rPr>
        <w:t>.</w:t>
      </w:r>
      <w:r w:rsidRPr="00A67EB0">
        <w:rPr>
          <w:rFonts w:ascii="Cambria Math" w:hAnsi="Cambria Math" w:cs="Arial"/>
          <w:sz w:val="20"/>
          <w:szCs w:val="20"/>
          <w:lang w:val="en-US"/>
        </w:rPr>
        <w:t>₃₃</w:t>
      </w:r>
      <w:r w:rsidRPr="00A67EB0">
        <w:rPr>
          <w:rFonts w:ascii="Arial" w:hAnsi="Arial" w:cs="Arial"/>
          <w:sz w:val="20"/>
          <w:szCs w:val="20"/>
          <w:lang w:val="en-US"/>
        </w:rPr>
        <w:t>(</w:t>
      </w:r>
      <w:proofErr w:type="spellStart"/>
      <w:r w:rsidRPr="00A67EB0">
        <w:rPr>
          <w:rFonts w:ascii="Arial" w:hAnsi="Arial" w:cs="Arial"/>
          <w:sz w:val="20"/>
          <w:szCs w:val="20"/>
          <w:lang w:val="en-US"/>
        </w:rPr>
        <w:t>Al,Mg</w:t>
      </w:r>
      <w:proofErr w:type="spellEnd"/>
      <w:r w:rsidRPr="00A67EB0">
        <w:rPr>
          <w:rFonts w:ascii="Arial" w:hAnsi="Arial" w:cs="Arial"/>
          <w:sz w:val="20"/>
          <w:szCs w:val="20"/>
          <w:lang w:val="en-US"/>
        </w:rPr>
        <w:t>)</w:t>
      </w:r>
      <w:r w:rsidRPr="00A67EB0">
        <w:rPr>
          <w:rFonts w:ascii="Cambria Math" w:hAnsi="Cambria Math" w:cs="Arial"/>
          <w:sz w:val="20"/>
          <w:szCs w:val="20"/>
          <w:lang w:val="en-US"/>
        </w:rPr>
        <w:t>₂</w:t>
      </w:r>
      <w:proofErr w:type="spellStart"/>
      <w:r w:rsidRPr="00A67EB0">
        <w:rPr>
          <w:rFonts w:ascii="Arial" w:hAnsi="Arial" w:cs="Arial"/>
          <w:sz w:val="20"/>
          <w:szCs w:val="20"/>
          <w:lang w:val="en-US"/>
        </w:rPr>
        <w:t>Si</w:t>
      </w:r>
      <w:r w:rsidRPr="00A67EB0">
        <w:rPr>
          <w:rFonts w:ascii="Cambria Math" w:hAnsi="Cambria Math" w:cs="Arial"/>
          <w:sz w:val="20"/>
          <w:szCs w:val="20"/>
          <w:lang w:val="en-US"/>
        </w:rPr>
        <w:t>₄</w:t>
      </w:r>
      <w:r w:rsidRPr="00A67EB0">
        <w:rPr>
          <w:rFonts w:ascii="Arial" w:hAnsi="Arial" w:cs="Arial"/>
          <w:sz w:val="20"/>
          <w:szCs w:val="20"/>
          <w:lang w:val="en-US"/>
        </w:rPr>
        <w:t>O</w:t>
      </w:r>
      <w:proofErr w:type="spellEnd"/>
      <w:r w:rsidRPr="00A67EB0">
        <w:rPr>
          <w:rFonts w:ascii="Cambria Math" w:hAnsi="Cambria Math" w:cs="Arial"/>
          <w:sz w:val="20"/>
          <w:szCs w:val="20"/>
          <w:lang w:val="en-US"/>
        </w:rPr>
        <w:t>₁₀</w:t>
      </w:r>
      <w:r w:rsidRPr="00A67EB0">
        <w:rPr>
          <w:rFonts w:ascii="Arial" w:hAnsi="Arial" w:cs="Arial"/>
          <w:sz w:val="20"/>
          <w:szCs w:val="20"/>
          <w:lang w:val="en-US"/>
        </w:rPr>
        <w:t>(OH)</w:t>
      </w:r>
      <w:r w:rsidRPr="00A67EB0">
        <w:rPr>
          <w:rFonts w:ascii="Cambria Math" w:hAnsi="Cambria Math" w:cs="Arial"/>
          <w:sz w:val="20"/>
          <w:szCs w:val="20"/>
          <w:lang w:val="en-US"/>
        </w:rPr>
        <w:t>₂</w:t>
      </w:r>
      <w:r w:rsidRPr="00A67EB0">
        <w:rPr>
          <w:rFonts w:ascii="Arial" w:hAnsi="Arial" w:cs="Arial"/>
          <w:sz w:val="20"/>
          <w:szCs w:val="20"/>
          <w:lang w:val="en-US"/>
        </w:rPr>
        <w:t>•</w:t>
      </w:r>
      <w:proofErr w:type="spellStart"/>
      <w:r w:rsidRPr="00A67EB0">
        <w:rPr>
          <w:rFonts w:ascii="Arial" w:hAnsi="Arial" w:cs="Arial"/>
          <w:sz w:val="20"/>
          <w:szCs w:val="20"/>
          <w:lang w:val="en-US"/>
        </w:rPr>
        <w:t>nH</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Arial" w:hAnsi="Arial" w:cs="Arial"/>
          <w:sz w:val="20"/>
          <w:szCs w:val="20"/>
          <w:lang w:val="en-US"/>
        </w:rPr>
        <w:t>], potassium feldspar (</w:t>
      </w:r>
      <w:proofErr w:type="spellStart"/>
      <w:r w:rsidRPr="00A67EB0">
        <w:rPr>
          <w:rFonts w:ascii="Arial" w:hAnsi="Arial" w:cs="Arial"/>
          <w:sz w:val="20"/>
          <w:szCs w:val="20"/>
          <w:lang w:val="en-US"/>
        </w:rPr>
        <w:t>KAlSi</w:t>
      </w:r>
      <w:r w:rsidRPr="00A67EB0">
        <w:rPr>
          <w:rFonts w:ascii="Cambria Math" w:hAnsi="Cambria Math" w:cs="Arial"/>
          <w:sz w:val="20"/>
          <w:szCs w:val="20"/>
          <w:lang w:val="en-US"/>
        </w:rPr>
        <w:t>₃</w:t>
      </w:r>
      <w:r w:rsidRPr="00A67EB0">
        <w:rPr>
          <w:rFonts w:ascii="Arial" w:hAnsi="Arial" w:cs="Arial"/>
          <w:sz w:val="20"/>
          <w:szCs w:val="20"/>
          <w:lang w:val="en-US"/>
        </w:rPr>
        <w:t>O</w:t>
      </w:r>
      <w:proofErr w:type="spellEnd"/>
      <w:r w:rsidRPr="00A67EB0">
        <w:rPr>
          <w:rFonts w:ascii="Cambria Math" w:hAnsi="Cambria Math" w:cs="Arial"/>
          <w:sz w:val="20"/>
          <w:szCs w:val="20"/>
          <w:lang w:val="en-US"/>
        </w:rPr>
        <w:t>₈</w:t>
      </w:r>
      <w:r w:rsidRPr="00A67EB0">
        <w:rPr>
          <w:rFonts w:ascii="Arial" w:hAnsi="Arial" w:cs="Arial"/>
          <w:sz w:val="20"/>
          <w:szCs w:val="20"/>
          <w:lang w:val="en-US"/>
        </w:rPr>
        <w:t>), and hematite (</w:t>
      </w:r>
      <w:proofErr w:type="spellStart"/>
      <w:r w:rsidRPr="00A67EB0">
        <w:rPr>
          <w:rFonts w:ascii="Arial" w:hAnsi="Arial" w:cs="Arial"/>
          <w:sz w:val="20"/>
          <w:szCs w:val="20"/>
          <w:lang w:val="en-US"/>
        </w:rPr>
        <w:t>Fe</w:t>
      </w:r>
      <w:r w:rsidRPr="00A67EB0">
        <w:rPr>
          <w:rFonts w:ascii="Cambria Math" w:hAnsi="Cambria Math" w:cs="Arial"/>
          <w:sz w:val="20"/>
          <w:szCs w:val="20"/>
          <w:lang w:val="en-US"/>
        </w:rPr>
        <w:t>₂</w:t>
      </w:r>
      <w:r w:rsidRPr="00A67EB0">
        <w:rPr>
          <w:rFonts w:ascii="Arial" w:hAnsi="Arial" w:cs="Arial"/>
          <w:sz w:val="20"/>
          <w:szCs w:val="20"/>
          <w:lang w:val="en-US"/>
        </w:rPr>
        <w:t>O</w:t>
      </w:r>
      <w:proofErr w:type="spellEnd"/>
      <w:r w:rsidRPr="00A67EB0">
        <w:rPr>
          <w:rFonts w:ascii="Cambria Math" w:hAnsi="Cambria Math" w:cs="Arial"/>
          <w:sz w:val="20"/>
          <w:szCs w:val="20"/>
          <w:lang w:val="en-US"/>
        </w:rPr>
        <w:t>₃</w:t>
      </w:r>
      <w:r w:rsidRPr="00A67EB0">
        <w:rPr>
          <w:rFonts w:ascii="Arial" w:hAnsi="Arial" w:cs="Arial"/>
          <w:sz w:val="20"/>
          <w:szCs w:val="20"/>
          <w:lang w:val="en-US"/>
        </w:rPr>
        <w:t xml:space="preserve">).Interplanar spacings at 3.04, 2.50, 2.28, 2.09, 1.91, and 1.87 Å correspond to calcite, while 3.34 and 2.14 Å belong to </w:t>
      </w:r>
      <w:proofErr w:type="spellStart"/>
      <w:r w:rsidRPr="00A67EB0">
        <w:rPr>
          <w:rFonts w:ascii="Arial" w:hAnsi="Arial" w:cs="Arial"/>
          <w:sz w:val="20"/>
          <w:szCs w:val="20"/>
          <w:lang w:val="en-US"/>
        </w:rPr>
        <w:t>quartz.On</w:t>
      </w:r>
      <w:proofErr w:type="spellEnd"/>
      <w:r w:rsidRPr="00A67EB0">
        <w:rPr>
          <w:rFonts w:ascii="Arial" w:hAnsi="Arial" w:cs="Arial"/>
          <w:sz w:val="20"/>
          <w:szCs w:val="20"/>
          <w:lang w:val="en-US"/>
        </w:rPr>
        <w:t xml:space="preserve"> the X-ray diffractogram of phosphate rock meal (Fig. 2), diffraction bands at 2.69, 2.62, 2.28, 2.24, 1.83, and 1.72 Å correspond to </w:t>
      </w:r>
      <w:proofErr w:type="spellStart"/>
      <w:r w:rsidRPr="00A67EB0">
        <w:rPr>
          <w:rFonts w:ascii="Arial" w:hAnsi="Arial" w:cs="Arial"/>
          <w:sz w:val="20"/>
          <w:szCs w:val="20"/>
          <w:lang w:val="en-US"/>
        </w:rPr>
        <w:t>fluorocarbonate</w:t>
      </w:r>
      <w:proofErr w:type="spellEnd"/>
      <w:r w:rsidRPr="00A67EB0">
        <w:rPr>
          <w:rFonts w:ascii="Arial" w:hAnsi="Arial" w:cs="Arial"/>
          <w:sz w:val="20"/>
          <w:szCs w:val="20"/>
          <w:lang w:val="en-US"/>
        </w:rPr>
        <w:t xml:space="preserve"> </w:t>
      </w:r>
      <w:proofErr w:type="spellStart"/>
      <w:r w:rsidRPr="00A67EB0">
        <w:rPr>
          <w:rFonts w:ascii="Arial" w:hAnsi="Arial" w:cs="Arial"/>
          <w:sz w:val="20"/>
          <w:szCs w:val="20"/>
          <w:lang w:val="en-US"/>
        </w:rPr>
        <w:t>apatite.The</w:t>
      </w:r>
      <w:proofErr w:type="spellEnd"/>
      <w:r w:rsidRPr="00A67EB0">
        <w:rPr>
          <w:rFonts w:ascii="Arial" w:hAnsi="Arial" w:cs="Arial"/>
          <w:sz w:val="20"/>
          <w:szCs w:val="20"/>
          <w:lang w:val="en-US"/>
        </w:rPr>
        <w:t xml:space="preserve"> presence of calcite is confirmed by interplanar spacings at 3.86, 3.03, 2.49, 2.09, 1.91, 1.87, and 1.60 Å; dolomite at 1.54 Å; gypsum at 7.61, 3.07, 2.77, and 1.42 Å; and tricalcium phosphate at 3.45 Å. Bands at 4.29 and 1.54 Å indicate the presence of insoluble residue—quartz—in the phosphate rock meal</w:t>
      </w:r>
      <w:r w:rsidR="00C91281">
        <w:rPr>
          <w:rFonts w:ascii="Arial" w:hAnsi="Arial" w:cs="Arial"/>
          <w:sz w:val="20"/>
          <w:szCs w:val="20"/>
          <w:lang w:val="en-US"/>
        </w:rPr>
        <w:t>.[17]</w:t>
      </w:r>
      <w:r w:rsidRPr="00A67EB0">
        <w:rPr>
          <w:rFonts w:ascii="Arial" w:hAnsi="Arial" w:cs="Arial"/>
          <w:sz w:val="20"/>
          <w:szCs w:val="20"/>
          <w:lang w:val="en-US"/>
        </w:rPr>
        <w:t>.</w:t>
      </w:r>
    </w:p>
    <w:p w:rsidR="00045085" w:rsidRPr="00D51F3E" w:rsidRDefault="00D51F3E" w:rsidP="00D51F3E">
      <w:pPr>
        <w:tabs>
          <w:tab w:val="left" w:pos="709"/>
        </w:tabs>
        <w:rPr>
          <w:rFonts w:ascii="Arial" w:hAnsi="Arial" w:cs="Arial"/>
          <w:b/>
          <w:color w:val="000000" w:themeColor="text1"/>
          <w:sz w:val="20"/>
          <w:szCs w:val="20"/>
          <w:lang w:val="en-US"/>
        </w:rPr>
      </w:pPr>
      <w:r w:rsidRPr="00D51F3E">
        <w:rPr>
          <w:rFonts w:ascii="Arial" w:hAnsi="Arial" w:cs="Arial"/>
          <w:b/>
          <w:sz w:val="20"/>
          <w:szCs w:val="20"/>
          <w:lang w:val="en-US"/>
        </w:rPr>
        <w:t>Table 3.</w:t>
      </w:r>
      <w:r w:rsidR="00045085" w:rsidRPr="00D51F3E">
        <w:rPr>
          <w:rFonts w:ascii="Arial" w:hAnsi="Arial" w:cs="Arial"/>
          <w:b/>
          <w:sz w:val="20"/>
          <w:szCs w:val="20"/>
          <w:lang w:val="en-US"/>
        </w:rPr>
        <w:t xml:space="preserve">Chemical Composition of Bentonite from the </w:t>
      </w:r>
      <w:proofErr w:type="spellStart"/>
      <w:r w:rsidR="00045085" w:rsidRPr="00D51F3E">
        <w:rPr>
          <w:rFonts w:ascii="Arial" w:hAnsi="Arial" w:cs="Arial"/>
          <w:b/>
          <w:sz w:val="20"/>
          <w:szCs w:val="20"/>
          <w:lang w:val="en-US"/>
        </w:rPr>
        <w:t>Azkamar</w:t>
      </w:r>
      <w:proofErr w:type="spellEnd"/>
      <w:r w:rsidR="00045085" w:rsidRPr="00D51F3E">
        <w:rPr>
          <w:rFonts w:ascii="Arial" w:hAnsi="Arial" w:cs="Arial"/>
          <w:b/>
          <w:sz w:val="20"/>
          <w:szCs w:val="20"/>
          <w:lang w:val="en-US"/>
        </w:rPr>
        <w:t xml:space="preserve"> Deposit, </w:t>
      </w:r>
      <w:proofErr w:type="spellStart"/>
      <w:r w:rsidR="00045085" w:rsidRPr="00D51F3E">
        <w:rPr>
          <w:rFonts w:ascii="Arial" w:hAnsi="Arial" w:cs="Arial"/>
          <w:b/>
          <w:sz w:val="20"/>
          <w:szCs w:val="20"/>
          <w:lang w:val="en-US"/>
        </w:rPr>
        <w:t>Navoi</w:t>
      </w:r>
      <w:proofErr w:type="spellEnd"/>
      <w:r w:rsidR="00045085" w:rsidRPr="00D51F3E">
        <w:rPr>
          <w:rFonts w:ascii="Arial" w:hAnsi="Arial" w:cs="Arial"/>
          <w:b/>
          <w:sz w:val="20"/>
          <w:szCs w:val="20"/>
          <w:lang w:val="en-US"/>
        </w:rPr>
        <w:t xml:space="preserve"> Region</w:t>
      </w:r>
    </w:p>
    <w:tbl>
      <w:tblPr>
        <w:tblW w:w="9356" w:type="dxa"/>
        <w:tblInd w:w="108" w:type="dxa"/>
        <w:tblLayout w:type="fixed"/>
        <w:tblLook w:val="0000" w:firstRow="0" w:lastRow="0" w:firstColumn="0" w:lastColumn="0" w:noHBand="0" w:noVBand="0"/>
      </w:tblPr>
      <w:tblGrid>
        <w:gridCol w:w="426"/>
        <w:gridCol w:w="585"/>
        <w:gridCol w:w="567"/>
        <w:gridCol w:w="708"/>
        <w:gridCol w:w="709"/>
        <w:gridCol w:w="567"/>
        <w:gridCol w:w="567"/>
        <w:gridCol w:w="567"/>
        <w:gridCol w:w="709"/>
        <w:gridCol w:w="567"/>
        <w:gridCol w:w="691"/>
        <w:gridCol w:w="850"/>
        <w:gridCol w:w="851"/>
        <w:gridCol w:w="992"/>
      </w:tblGrid>
      <w:tr w:rsidR="00DB28E2" w:rsidRPr="00D51F3E" w:rsidTr="009670D5">
        <w:trPr>
          <w:trHeight w:val="462"/>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SiO</w:t>
            </w:r>
            <w:r w:rsidRPr="00D51F3E">
              <w:rPr>
                <w:rFonts w:ascii="Arial" w:hAnsi="Arial" w:cs="Arial"/>
                <w:color w:val="000000" w:themeColor="text1"/>
                <w:sz w:val="20"/>
                <w:szCs w:val="20"/>
                <w:vertAlign w:val="subscript"/>
                <w:lang w:val="en-US"/>
              </w:rPr>
              <w:t>2</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TıO</w:t>
            </w:r>
            <w:r w:rsidRPr="00D51F3E">
              <w:rPr>
                <w:rFonts w:ascii="Arial" w:hAnsi="Arial" w:cs="Arial"/>
                <w:color w:val="000000" w:themeColor="text1"/>
                <w:sz w:val="20"/>
                <w:szCs w:val="20"/>
                <w:vertAlign w:val="subscript"/>
                <w:lang w:val="en-US"/>
              </w:rPr>
              <w:t>2</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Al</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3</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Fe</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MgO</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proofErr w:type="spellStart"/>
            <w:r w:rsidRPr="00D51F3E">
              <w:rPr>
                <w:rFonts w:ascii="Arial" w:hAnsi="Arial" w:cs="Arial"/>
                <w:color w:val="000000" w:themeColor="text1"/>
                <w:sz w:val="20"/>
                <w:szCs w:val="20"/>
                <w:lang w:val="en-US"/>
              </w:rPr>
              <w:t>MnO</w:t>
            </w:r>
            <w:proofErr w:type="spellEnd"/>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proofErr w:type="spellStart"/>
            <w:r w:rsidRPr="00D51F3E">
              <w:rPr>
                <w:rFonts w:ascii="Arial" w:hAnsi="Arial" w:cs="Arial"/>
                <w:color w:val="000000" w:themeColor="text1"/>
                <w:sz w:val="20"/>
                <w:szCs w:val="20"/>
                <w:lang w:val="en-US"/>
              </w:rPr>
              <w:t>CaO</w:t>
            </w:r>
            <w:proofErr w:type="spellEnd"/>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Na</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К</w:t>
            </w:r>
            <w:r w:rsidRPr="00D51F3E">
              <w:rPr>
                <w:rFonts w:ascii="Arial" w:hAnsi="Arial" w:cs="Arial"/>
                <w:color w:val="000000" w:themeColor="text1"/>
                <w:sz w:val="20"/>
                <w:szCs w:val="20"/>
                <w:vertAlign w:val="subscript"/>
              </w:rPr>
              <w:t>2</w:t>
            </w:r>
            <w:r w:rsidRPr="00D51F3E">
              <w:rPr>
                <w:rFonts w:ascii="Arial" w:hAnsi="Arial" w:cs="Arial"/>
                <w:color w:val="000000" w:themeColor="text1"/>
                <w:sz w:val="20"/>
                <w:szCs w:val="20"/>
              </w:rPr>
              <w:t>О</w:t>
            </w:r>
          </w:p>
        </w:tc>
        <w:tc>
          <w:tcPr>
            <w:tcW w:w="6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P</w:t>
            </w:r>
            <w:r w:rsidRPr="00D51F3E">
              <w:rPr>
                <w:rFonts w:ascii="Arial" w:hAnsi="Arial" w:cs="Arial"/>
                <w:color w:val="000000" w:themeColor="text1"/>
                <w:sz w:val="20"/>
                <w:szCs w:val="20"/>
                <w:vertAlign w:val="subscript"/>
                <w:lang w:val="en-US"/>
              </w:rPr>
              <w:t>2</w:t>
            </w:r>
            <w:r w:rsidRPr="00D51F3E">
              <w:rPr>
                <w:rFonts w:ascii="Arial" w:hAnsi="Arial" w:cs="Arial"/>
                <w:color w:val="000000" w:themeColor="text1"/>
                <w:sz w:val="20"/>
                <w:szCs w:val="20"/>
                <w:lang w:val="en-US"/>
              </w:rPr>
              <w:t>O</w:t>
            </w:r>
            <w:r w:rsidRPr="00D51F3E">
              <w:rPr>
                <w:rFonts w:ascii="Arial" w:hAnsi="Arial" w:cs="Arial"/>
                <w:color w:val="000000" w:themeColor="text1"/>
                <w:sz w:val="20"/>
                <w:szCs w:val="20"/>
                <w:vertAlign w:val="subscript"/>
                <w:lang w:val="en-US"/>
              </w:rPr>
              <w:t>5</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SO</w:t>
            </w:r>
            <w:r w:rsidRPr="00D51F3E">
              <w:rPr>
                <w:rFonts w:ascii="Arial" w:hAnsi="Arial" w:cs="Arial"/>
                <w:color w:val="000000" w:themeColor="text1"/>
                <w:sz w:val="20"/>
                <w:szCs w:val="20"/>
                <w:vertAlign w:val="subscript"/>
                <w:lang w:val="en-US"/>
              </w:rPr>
              <w:t>3</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Н</w:t>
            </w:r>
            <w:r w:rsidRPr="00D51F3E">
              <w:rPr>
                <w:rFonts w:ascii="Arial" w:hAnsi="Arial" w:cs="Arial"/>
                <w:color w:val="000000" w:themeColor="text1"/>
                <w:sz w:val="20"/>
                <w:szCs w:val="20"/>
                <w:vertAlign w:val="subscript"/>
              </w:rPr>
              <w:t>2</w:t>
            </w:r>
            <w:r w:rsidRPr="00D51F3E">
              <w:rPr>
                <w:rFonts w:ascii="Arial" w:hAnsi="Arial" w:cs="Arial"/>
                <w:color w:val="000000" w:themeColor="text1"/>
                <w:sz w:val="20"/>
                <w:szCs w:val="20"/>
              </w:rPr>
              <w:t>О</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rPr>
              <w:t>СО</w:t>
            </w:r>
            <w:r w:rsidRPr="00D51F3E">
              <w:rPr>
                <w:rFonts w:ascii="Arial" w:hAnsi="Arial" w:cs="Arial"/>
                <w:color w:val="000000" w:themeColor="text1"/>
                <w:sz w:val="20"/>
                <w:szCs w:val="20"/>
                <w:vertAlign w:val="subscript"/>
              </w:rPr>
              <w:t>2</w:t>
            </w:r>
          </w:p>
        </w:tc>
      </w:tr>
      <w:tr w:rsidR="00DB28E2" w:rsidRPr="00D51F3E" w:rsidTr="009670D5">
        <w:trPr>
          <w:trHeight w:val="643"/>
        </w:trPr>
        <w:tc>
          <w:tcPr>
            <w:tcW w:w="426"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p>
        </w:tc>
        <w:tc>
          <w:tcPr>
            <w:tcW w:w="58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B4426">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49</w:t>
            </w:r>
            <w:r w:rsidRPr="00D51F3E">
              <w:rPr>
                <w:rFonts w:ascii="Arial" w:hAnsi="Arial" w:cs="Arial"/>
                <w:color w:val="000000" w:themeColor="text1"/>
                <w:sz w:val="20"/>
                <w:szCs w:val="20"/>
                <w:lang w:val="en-US"/>
              </w:rPr>
              <w:t>,34</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w:t>
            </w:r>
            <w:r w:rsidRPr="00D51F3E">
              <w:rPr>
                <w:rFonts w:ascii="Arial" w:hAnsi="Arial" w:cs="Arial"/>
                <w:color w:val="000000" w:themeColor="text1"/>
                <w:sz w:val="20"/>
                <w:szCs w:val="20"/>
                <w:lang w:val="uz-Cyrl-UZ"/>
              </w:rPr>
              <w:t>68</w:t>
            </w:r>
          </w:p>
        </w:tc>
        <w:tc>
          <w:tcPr>
            <w:tcW w:w="70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r w:rsidRPr="00D51F3E">
              <w:rPr>
                <w:rFonts w:ascii="Arial" w:hAnsi="Arial" w:cs="Arial"/>
                <w:color w:val="000000" w:themeColor="text1"/>
                <w:sz w:val="20"/>
                <w:szCs w:val="20"/>
                <w:lang w:val="uz-Cyrl-UZ"/>
              </w:rPr>
              <w:t>4</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42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5,</w:t>
            </w:r>
            <w:r w:rsidRPr="00D51F3E">
              <w:rPr>
                <w:rFonts w:ascii="Arial" w:hAnsi="Arial" w:cs="Arial"/>
                <w:color w:val="000000" w:themeColor="text1"/>
                <w:sz w:val="20"/>
                <w:szCs w:val="20"/>
                <w:lang w:val="uz-Cyrl-UZ"/>
              </w:rPr>
              <w:t>28</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2,</w:t>
            </w:r>
            <w:r w:rsidRPr="00D51F3E">
              <w:rPr>
                <w:rFonts w:ascii="Arial" w:hAnsi="Arial" w:cs="Arial"/>
                <w:color w:val="000000" w:themeColor="text1"/>
                <w:sz w:val="20"/>
                <w:szCs w:val="20"/>
                <w:lang w:val="uz-Cyrl-UZ"/>
              </w:rPr>
              <w:t>45</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FA023A">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0,03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5</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12</w:t>
            </w:r>
          </w:p>
        </w:tc>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1</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93</w:t>
            </w:r>
          </w:p>
        </w:tc>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2,</w:t>
            </w:r>
            <w:r w:rsidRPr="00D51F3E">
              <w:rPr>
                <w:rFonts w:ascii="Arial" w:hAnsi="Arial" w:cs="Arial"/>
                <w:color w:val="000000" w:themeColor="text1"/>
                <w:sz w:val="20"/>
                <w:szCs w:val="20"/>
                <w:lang w:val="uz-Cyrl-UZ"/>
              </w:rPr>
              <w:t>18</w:t>
            </w:r>
          </w:p>
        </w:tc>
        <w:tc>
          <w:tcPr>
            <w:tcW w:w="69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0,1</w:t>
            </w:r>
            <w:r w:rsidRPr="00D51F3E">
              <w:rPr>
                <w:rFonts w:ascii="Arial" w:hAnsi="Arial" w:cs="Arial"/>
                <w:color w:val="000000" w:themeColor="text1"/>
                <w:sz w:val="20"/>
                <w:szCs w:val="20"/>
                <w:lang w:val="uz-Cyrl-UZ"/>
              </w:rPr>
              <w:t>4</w:t>
            </w:r>
          </w:p>
        </w:tc>
        <w:tc>
          <w:tcPr>
            <w:tcW w:w="850"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en-US"/>
              </w:rPr>
              <w:t>1,</w:t>
            </w:r>
            <w:r w:rsidRPr="00D51F3E">
              <w:rPr>
                <w:rFonts w:ascii="Arial" w:hAnsi="Arial" w:cs="Arial"/>
                <w:color w:val="000000" w:themeColor="text1"/>
                <w:sz w:val="20"/>
                <w:szCs w:val="20"/>
                <w:lang w:val="uz-Cyrl-UZ"/>
              </w:rPr>
              <w:t>22</w:t>
            </w:r>
          </w:p>
        </w:tc>
        <w:tc>
          <w:tcPr>
            <w:tcW w:w="85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6</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87</w:t>
            </w:r>
          </w:p>
        </w:tc>
        <w:tc>
          <w:tcPr>
            <w:tcW w:w="992"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DB28E2" w:rsidRPr="00D51F3E" w:rsidRDefault="00DB28E2" w:rsidP="00E42CEE">
            <w:pPr>
              <w:widowControl w:val="0"/>
              <w:autoSpaceDE w:val="0"/>
              <w:autoSpaceDN w:val="0"/>
              <w:adjustRightInd w:val="0"/>
              <w:ind w:hanging="108"/>
              <w:jc w:val="center"/>
              <w:rPr>
                <w:rFonts w:ascii="Arial" w:hAnsi="Arial" w:cs="Arial"/>
                <w:color w:val="000000" w:themeColor="text1"/>
                <w:sz w:val="20"/>
                <w:szCs w:val="20"/>
                <w:lang w:val="en-US"/>
              </w:rPr>
            </w:pPr>
            <w:r w:rsidRPr="00D51F3E">
              <w:rPr>
                <w:rFonts w:ascii="Arial" w:hAnsi="Arial" w:cs="Arial"/>
                <w:color w:val="000000" w:themeColor="text1"/>
                <w:sz w:val="20"/>
                <w:szCs w:val="20"/>
                <w:lang w:val="uz-Cyrl-UZ"/>
              </w:rPr>
              <w:t>2</w:t>
            </w:r>
            <w:r w:rsidRPr="00D51F3E">
              <w:rPr>
                <w:rFonts w:ascii="Arial" w:hAnsi="Arial" w:cs="Arial"/>
                <w:color w:val="000000" w:themeColor="text1"/>
                <w:sz w:val="20"/>
                <w:szCs w:val="20"/>
                <w:lang w:val="en-US"/>
              </w:rPr>
              <w:t>,</w:t>
            </w:r>
            <w:r w:rsidRPr="00D51F3E">
              <w:rPr>
                <w:rFonts w:ascii="Arial" w:hAnsi="Arial" w:cs="Arial"/>
                <w:color w:val="000000" w:themeColor="text1"/>
                <w:sz w:val="20"/>
                <w:szCs w:val="20"/>
                <w:lang w:val="uz-Cyrl-UZ"/>
              </w:rPr>
              <w:t>93</w:t>
            </w:r>
          </w:p>
        </w:tc>
      </w:tr>
    </w:tbl>
    <w:p w:rsidR="001479E6" w:rsidRPr="00D51F3E" w:rsidRDefault="001479E6" w:rsidP="00F66FE4">
      <w:pPr>
        <w:tabs>
          <w:tab w:val="left" w:pos="709"/>
        </w:tabs>
        <w:spacing w:line="276" w:lineRule="auto"/>
        <w:jc w:val="both"/>
        <w:rPr>
          <w:rFonts w:ascii="Arial" w:hAnsi="Arial" w:cs="Arial"/>
          <w:color w:val="000000" w:themeColor="text1"/>
          <w:lang w:val="en-US"/>
        </w:rPr>
      </w:pPr>
    </w:p>
    <w:p w:rsidR="001479E6" w:rsidRPr="00A67EB0" w:rsidRDefault="00B66D2B" w:rsidP="00F66FE4">
      <w:pPr>
        <w:tabs>
          <w:tab w:val="left" w:pos="709"/>
        </w:tabs>
        <w:spacing w:line="276" w:lineRule="auto"/>
        <w:jc w:val="both"/>
        <w:rPr>
          <w:rFonts w:ascii="Arial" w:hAnsi="Arial" w:cs="Arial"/>
          <w:color w:val="000000" w:themeColor="text1"/>
        </w:rPr>
      </w:pPr>
      <w:r w:rsidRPr="00A67EB0">
        <w:rPr>
          <w:rFonts w:ascii="Arial" w:hAnsi="Arial" w:cs="Arial"/>
          <w:noProof/>
          <w:color w:val="000000" w:themeColor="text1"/>
        </w:rPr>
        <w:drawing>
          <wp:inline distT="0" distB="0" distL="0" distR="0">
            <wp:extent cx="5895974" cy="1847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5937349" cy="1860817"/>
                    </a:xfrm>
                    <a:prstGeom prst="rect">
                      <a:avLst/>
                    </a:prstGeom>
                  </pic:spPr>
                </pic:pic>
              </a:graphicData>
            </a:graphic>
          </wp:inline>
        </w:drawing>
      </w:r>
    </w:p>
    <w:p w:rsidR="00B66D2B" w:rsidRPr="00691881" w:rsidRDefault="00045085" w:rsidP="00045085">
      <w:pPr>
        <w:ind w:firstLine="708"/>
        <w:jc w:val="center"/>
        <w:rPr>
          <w:rFonts w:ascii="Arial" w:hAnsi="Arial" w:cs="Arial"/>
          <w:b/>
          <w:color w:val="000000" w:themeColor="text1"/>
          <w:sz w:val="20"/>
          <w:szCs w:val="20"/>
          <w:lang w:val="en-US"/>
        </w:rPr>
      </w:pPr>
      <w:r w:rsidRPr="00691881">
        <w:rPr>
          <w:rFonts w:ascii="Arial" w:hAnsi="Arial" w:cs="Arial"/>
          <w:b/>
          <w:sz w:val="20"/>
          <w:szCs w:val="20"/>
          <w:lang w:val="en-US"/>
        </w:rPr>
        <w:t>Fig. 1. X-ray diffractogram of the raw bentonite.</w:t>
      </w:r>
    </w:p>
    <w:p w:rsidR="00B66D2B" w:rsidRPr="00691881" w:rsidRDefault="00B66D2B" w:rsidP="00052F61">
      <w:pPr>
        <w:ind w:firstLine="708"/>
        <w:jc w:val="both"/>
        <w:rPr>
          <w:rFonts w:ascii="Arial" w:hAnsi="Arial" w:cs="Arial"/>
          <w:b/>
          <w:color w:val="000000" w:themeColor="text1"/>
          <w:sz w:val="20"/>
          <w:szCs w:val="20"/>
          <w:lang w:val="uz-Cyrl-UZ"/>
        </w:rPr>
      </w:pPr>
    </w:p>
    <w:p w:rsidR="00AC32F2" w:rsidRPr="00A67EB0" w:rsidRDefault="002E302B" w:rsidP="00AC32F2">
      <w:pPr>
        <w:spacing w:line="360" w:lineRule="auto"/>
        <w:jc w:val="center"/>
        <w:rPr>
          <w:rFonts w:ascii="Arial" w:hAnsi="Arial" w:cs="Arial"/>
          <w:b/>
          <w:bCs/>
          <w:noProof/>
          <w:color w:val="000000" w:themeColor="text1"/>
          <w:lang w:val="en-US"/>
        </w:rPr>
      </w:pPr>
      <w:r>
        <w:rPr>
          <w:rFonts w:ascii="Arial" w:hAnsi="Arial" w:cs="Arial"/>
          <w:noProof/>
          <w:color w:val="000000" w:themeColor="text1"/>
        </w:rPr>
      </w:r>
      <w:r>
        <w:rPr>
          <w:rFonts w:ascii="Arial" w:hAnsi="Arial" w:cs="Arial"/>
          <w:noProof/>
          <w:color w:val="000000" w:themeColor="text1"/>
        </w:rPr>
        <w:pict>
          <v:group id="Группа 2" o:spid="_x0000_s1026" style="width:437.2pt;height:158.05pt;mso-position-horizontal-relative:char;mso-position-vertical-relative:line" coordsize="48647,215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4" o:spid="_x0000_s1027" type="#_x0000_t75" style="position:absolute;width:48647;height:2150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">
              <v:imagedata r:id="rId9" o:title="" croptop="6093f" cropbottom="6218f" cropleft="7902f" cropright="7702f"/>
              <v:path arrowok="t"/>
            </v:shape>
            <v:rect id="Прямоугольник 65" o:spid="_x0000_s1028" style="position:absolute;left:4809;top:1707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" stroked="f" strokeweight="1pt"/>
            <v:rect id="Прямоугольник 68" o:spid="_x0000_s1029" style="position:absolute;left:5946;top:1630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" stroked="f" strokeweight="1pt"/>
            <v:rect id="Прямоугольник 69" o:spid="_x0000_s1030" style="position:absolute;left:11582;top:1733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" stroked="f" strokeweight="1pt"/>
            <v:rect id="Прямоугольник 70" o:spid="_x0000_s1031" style="position:absolute;left:12923;top:1655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" stroked="f" strokeweight="1pt"/>
            <v:rect id="Прямоугольник 71" o:spid="_x0000_s1032" style="position:absolute;left:13511;top:1784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" stroked="f" strokeweight="1pt"/>
            <v:rect id="Прямоугольник 72" o:spid="_x0000_s1033" style="position:absolute;left:14753;top:1485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" stroked="f" strokeweight="1pt"/>
            <v:rect id="Прямоугольник 73" o:spid="_x0000_s1034" style="position:absolute;left:15231;top:17514;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" stroked="f" strokeweight="1pt"/>
            <v:rect id="Прямоугольник 74" o:spid="_x0000_s1035" style="position:absolute;left:16052;top:1721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" stroked="f" strokeweight="1pt"/>
            <v:rect id="Прямоугольник 75" o:spid="_x0000_s1036" style="position:absolute;left:17685;top:17727;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" stroked="f" strokeweight="1pt"/>
            <v:rect id="Прямоугольник 76" o:spid="_x0000_s1037" style="position:absolute;left:19186;top:1428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" stroked="f" strokeweight="1pt"/>
            <v:rect id="Прямоугольник 77" o:spid="_x0000_s1038" style="position:absolute;left:19793;top:1625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" stroked="f" strokeweight="1pt"/>
            <v:rect id="Прямоугольник 78" o:spid="_x0000_s1039" style="position:absolute;left:20908;top:1634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" stroked="f" strokeweight="1pt"/>
            <v:rect id="Прямоугольник 79" o:spid="_x0000_s1040" style="position:absolute;left:23032;top:1515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" stroked="f" strokeweight="1pt"/>
            <v:rect id="Прямоугольник 80" o:spid="_x0000_s1041" style="position:absolute;left:23560;top:1670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" stroked="f" strokeweight="1pt"/>
            <v:rect id="Прямоугольник 81" o:spid="_x0000_s1042" style="position:absolute;left:25338;top:1522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" stroked="f" strokeweight="1pt"/>
            <v:rect id="Прямоугольник 82" o:spid="_x0000_s1043" style="position:absolute;left:27485;top:1638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" stroked="f" strokeweight="1pt"/>
            <v:rect id="Прямоугольник 83" o:spid="_x0000_s1044" style="position:absolute;left:27960;top:1553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" stroked="f" strokeweight="1pt"/>
            <v:rect id="Прямоугольник 84" o:spid="_x0000_s1045" style="position:absolute;left:28581;top:1489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" stroked="f" strokeweight="1pt"/>
            <v:rect id="Прямоугольник 85" o:spid="_x0000_s1046" style="position:absolute;left:29261;top:15360;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" stroked="f" strokeweight="1pt"/>
            <v:rect id="Прямоугольник 86" o:spid="_x0000_s1047" style="position:absolute;left:30041;top:17469;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" stroked="f" strokeweight="1pt"/>
            <v:rect id="Прямоугольник 87" o:spid="_x0000_s1048" style="position:absolute;left:30557;top:1782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" stroked="f" strokeweight="1pt"/>
            <v:rect id="Прямоугольник 88" o:spid="_x0000_s1049" style="position:absolute;left:30669;top:17469;width:1566;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" stroked="f" strokeweight="1pt"/>
            <v:rect id="Прямоугольник 89" o:spid="_x0000_s1050" style="position:absolute;left:33398;top:17983;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" stroked="f" strokeweight="1pt"/>
            <v:rect id="Прямоугольник 90" o:spid="_x0000_s1051" style="position:absolute;left:34039;top:1716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" stroked="f" strokeweight="1pt"/>
            <v:rect id="Прямоугольник 91" o:spid="_x0000_s1052" style="position:absolute;left:36113;top:1760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" stroked="f" strokeweight="1pt"/>
            <v:rect id="Прямоугольник 92" o:spid="_x0000_s1053" style="position:absolute;left:37633;top:18145;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" stroked="f" strokeweight="1pt"/>
            <v:rect id="Прямоугольник 93" o:spid="_x0000_s1054" style="position:absolute;left:38353;top:17730;width:1685;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" stroked="f" strokeweight="1pt"/>
            <v:rect id="Прямоугольник 94" o:spid="_x0000_s1055" style="position:absolute;left:43644;top:18258;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" stroked="f" strokeweight="1pt"/>
            <v:rect id="Прямоугольник 95" o:spid="_x0000_s1056" style="position:absolute;left:46268;top:18122;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" stroked="f" strokeweight="1pt"/>
            <v:rect id="Прямоугольник 97" o:spid="_x0000_s1057" style="position:absolute;left:3819;top:1580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98" o:spid="_x0000_s1058" style="position:absolute;left:4885;top:15142;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7,</w:t>
                    </w:r>
                    <w:r>
                      <w:rPr>
                        <w:sz w:val="14"/>
                        <w:lang w:val="en-US"/>
                      </w:rPr>
                      <w:t>61</w:t>
                    </w:r>
                  </w:p>
                </w:txbxContent>
              </v:textbox>
            </v:rect>
            <v:rect id="Прямоугольник 99" o:spid="_x0000_s1059" style="position:absolute;left:10419;top:1614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4,2</w:t>
                    </w:r>
                    <w:r>
                      <w:rPr>
                        <w:sz w:val="14"/>
                        <w:lang w:val="en-US"/>
                      </w:rPr>
                      <w:t>9</w:t>
                    </w:r>
                  </w:p>
                </w:txbxContent>
              </v:textbox>
            </v:rect>
            <v:rect id="Прямоугольник 100" o:spid="_x0000_s1060" style="position:absolute;left:11809;top:1525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lang w:val="en-US"/>
                      </w:rPr>
                    </w:pPr>
                    <w:r>
                      <w:rPr>
                        <w:sz w:val="14"/>
                      </w:rPr>
                      <w:t>3,8</w:t>
                    </w:r>
                    <w:r>
                      <w:rPr>
                        <w:sz w:val="14"/>
                        <w:lang w:val="en-US"/>
                      </w:rPr>
                      <w:t>6</w:t>
                    </w:r>
                  </w:p>
                </w:txbxContent>
              </v:textbox>
            </v:rect>
            <v:rect id="Прямоугольник 101" o:spid="_x0000_s1061" style="position:absolute;left:12381;top:1673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02" o:spid="_x0000_s1062" style="position:absolute;left:13590;top:1364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" filled="f" stroked="f" strokeweight="1pt">
              <v:textbox style="layout-flow:vertical;mso-layout-flow-alt:bottom-to-top">
                <w:txbxContent>
                  <w:p w:rsidR="00E47AA9" w:rsidRDefault="00E47AA9" w:rsidP="00AC32F2">
                    <w:pPr>
                      <w:jc w:val="center"/>
                      <w:rPr>
                        <w:sz w:val="14"/>
                        <w:lang w:val="en-US"/>
                      </w:rPr>
                    </w:pPr>
                    <w:r>
                      <w:rPr>
                        <w:sz w:val="14"/>
                      </w:rPr>
                      <w:t>3,4</w:t>
                    </w:r>
                    <w:r>
                      <w:rPr>
                        <w:sz w:val="14"/>
                        <w:lang w:val="en-US"/>
                      </w:rPr>
                      <w:t>5</w:t>
                    </w:r>
                  </w:p>
                </w:txbxContent>
              </v:textbox>
            </v:rect>
            <v:rect id="Прямоугольник 103" o:spid="_x0000_s1063" style="position:absolute;left:14092;top:1641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04" o:spid="_x0000_s1064" style="position:absolute;left:14970;top:1611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" filled="f" stroked="f" strokeweight="1pt">
              <v:textbox style="layout-flow:vertical;mso-layout-flow-alt:bottom-to-top">
                <w:txbxContent>
                  <w:p w:rsidR="00E47AA9" w:rsidRDefault="00E47AA9" w:rsidP="00AC32F2">
                    <w:pPr>
                      <w:jc w:val="center"/>
                      <w:rPr>
                        <w:sz w:val="14"/>
                        <w:lang w:val="en-US"/>
                      </w:rPr>
                    </w:pPr>
                    <w:r>
                      <w:rPr>
                        <w:sz w:val="14"/>
                      </w:rPr>
                      <w:t>3,0</w:t>
                    </w:r>
                    <w:r>
                      <w:rPr>
                        <w:sz w:val="14"/>
                        <w:lang w:val="en-US"/>
                      </w:rPr>
                      <w:t>7</w:t>
                    </w:r>
                  </w:p>
                </w:txbxContent>
              </v:textbox>
            </v:rect>
            <v:rect id="Прямоугольник 107" o:spid="_x0000_s1065" style="position:absolute;left:18466;top:9776;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" stroked="f" strokeweight="1pt"/>
            <v:rect id="Прямоугольник 108" o:spid="_x0000_s1066" style="position:absolute;left:17988;top:1151;width:720;height:10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" stroked="f" strokeweight="1pt"/>
            <v:rect id="Прямоугольник 109" o:spid="_x0000_s1067" style="position:absolute;left:16847;top:827;width:720;height:90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" stroked="f" strokeweight="1pt"/>
            <v:rect id="Прямоугольник 110" o:spid="_x0000_s1068" style="position:absolute;left:15160;top:49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3,0</w:t>
                    </w:r>
                    <w:r>
                      <w:rPr>
                        <w:sz w:val="14"/>
                        <w:lang w:val="en-US"/>
                      </w:rPr>
                      <w:t>3</w:t>
                    </w:r>
                  </w:p>
                </w:txbxContent>
              </v:textbox>
            </v:rect>
            <v:rect id="Прямоугольник 111" o:spid="_x0000_s1069" style="position:absolute;left:17289;top:859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2,7</w:t>
                    </w:r>
                    <w:r>
                      <w:rPr>
                        <w:sz w:val="14"/>
                        <w:lang w:val="en-US"/>
                      </w:rPr>
                      <w:t>7</w:t>
                    </w:r>
                  </w:p>
                </w:txbxContent>
              </v:textbox>
            </v:rect>
            <v:rect id="Прямоугольник 112" o:spid="_x0000_s1070" style="position:absolute;left:18045;top:1303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" filled="f" stroked="f" strokeweight="1pt">
              <v:textbox style="layout-flow:vertical;mso-layout-flow-alt:bottom-to-top">
                <w:txbxContent>
                  <w:p w:rsidR="00E47AA9" w:rsidRDefault="00E47AA9" w:rsidP="00AC32F2">
                    <w:pPr>
                      <w:jc w:val="center"/>
                      <w:rPr>
                        <w:sz w:val="14"/>
                        <w:lang w:val="en-US"/>
                      </w:rPr>
                    </w:pPr>
                    <w:r>
                      <w:rPr>
                        <w:sz w:val="14"/>
                      </w:rPr>
                      <w:t>2,6</w:t>
                    </w:r>
                    <w:r>
                      <w:rPr>
                        <w:sz w:val="14"/>
                        <w:lang w:val="en-US"/>
                      </w:rPr>
                      <w:t>9</w:t>
                    </w:r>
                  </w:p>
                </w:txbxContent>
              </v:textbox>
            </v:rect>
            <v:rect id="Прямоугольник 113" o:spid="_x0000_s1071" style="position:absolute;left:18742;top:1502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2,6</w:t>
                    </w:r>
                    <w:r>
                      <w:rPr>
                        <w:sz w:val="14"/>
                        <w:lang w:val="en-US"/>
                      </w:rPr>
                      <w:t>2</w:t>
                    </w:r>
                  </w:p>
                </w:txbxContent>
              </v:textbox>
            </v:rect>
            <v:rect id="Прямоугольник 114" o:spid="_x0000_s1072" style="position:absolute;left:19793;top:15023;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" filled="f" stroked="f" strokeweight="1pt">
              <v:textbox style="layout-flow:vertical;mso-layout-flow-alt:bottom-to-top">
                <w:txbxContent>
                  <w:p w:rsidR="00E47AA9" w:rsidRDefault="00E47AA9" w:rsidP="00AC32F2">
                    <w:pPr>
                      <w:jc w:val="center"/>
                      <w:rPr>
                        <w:sz w:val="14"/>
                        <w:lang w:val="en-US"/>
                      </w:rPr>
                    </w:pPr>
                    <w:r>
                      <w:rPr>
                        <w:sz w:val="14"/>
                      </w:rPr>
                      <w:t>2,4</w:t>
                    </w:r>
                    <w:r>
                      <w:rPr>
                        <w:sz w:val="14"/>
                        <w:lang w:val="en-US"/>
                      </w:rPr>
                      <w:t>9</w:t>
                    </w:r>
                  </w:p>
                </w:txbxContent>
              </v:textbox>
            </v:rect>
            <v:rect id="Прямоугольник 115" o:spid="_x0000_s1073" style="position:absolute;left:21905;top:1392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lang w:val="en-US"/>
                      </w:rPr>
                    </w:pPr>
                    <w:r>
                      <w:rPr>
                        <w:sz w:val="14"/>
                      </w:rPr>
                      <w:t>2,2</w:t>
                    </w:r>
                    <w:r>
                      <w:rPr>
                        <w:sz w:val="14"/>
                        <w:lang w:val="en-US"/>
                      </w:rPr>
                      <w:t>8</w:t>
                    </w:r>
                  </w:p>
                </w:txbxContent>
              </v:textbox>
            </v:rect>
            <v:rect id="Прямоугольник 116" o:spid="_x0000_s1074" style="position:absolute;left:22540;top:1553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" filled="f" stroked="f" strokeweight="1pt">
              <v:textbox style="layout-flow:vertical;mso-layout-flow-alt:bottom-to-top">
                <w:txbxContent>
                  <w:p w:rsidR="00E47AA9" w:rsidRDefault="00E47AA9" w:rsidP="00AC32F2">
                    <w:pPr>
                      <w:jc w:val="center"/>
                      <w:rPr>
                        <w:sz w:val="14"/>
                        <w:lang w:val="en-US"/>
                      </w:rPr>
                    </w:pPr>
                    <w:r>
                      <w:rPr>
                        <w:sz w:val="14"/>
                      </w:rPr>
                      <w:t>2,2</w:t>
                    </w:r>
                    <w:r>
                      <w:rPr>
                        <w:sz w:val="14"/>
                        <w:lang w:val="en-US"/>
                      </w:rPr>
                      <w:t>4</w:t>
                    </w:r>
                  </w:p>
                </w:txbxContent>
              </v:textbox>
            </v:rect>
            <v:rect id="Прямоугольник 117" o:spid="_x0000_s1075" style="position:absolute;left:24179;top:14034;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2,0</w:t>
                    </w:r>
                    <w:r>
                      <w:rPr>
                        <w:sz w:val="14"/>
                        <w:lang w:val="en-US"/>
                      </w:rPr>
                      <w:t>9</w:t>
                    </w:r>
                  </w:p>
                </w:txbxContent>
              </v:textbox>
            </v:rect>
            <v:rect id="Прямоугольник 118" o:spid="_x0000_s1076" style="position:absolute;left:26192;top:1537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19" o:spid="_x0000_s1077" style="position:absolute;left:26904;top:14490;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lang w:val="en-US"/>
                      </w:rPr>
                    </w:pPr>
                    <w:r>
                      <w:rPr>
                        <w:sz w:val="14"/>
                      </w:rPr>
                      <w:t>1,9</w:t>
                    </w:r>
                    <w:r>
                      <w:rPr>
                        <w:sz w:val="14"/>
                        <w:lang w:val="en-US"/>
                      </w:rPr>
                      <w:t>1</w:t>
                    </w:r>
                  </w:p>
                </w:txbxContent>
              </v:textbox>
            </v:rect>
            <v:rect id="Прямоугольник 120" o:spid="_x0000_s1078" style="position:absolute;left:27553;top:13872;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r>
                      <w:rPr>
                        <w:sz w:val="14"/>
                      </w:rPr>
                      <w:t>1,87</w:t>
                    </w:r>
                  </w:p>
                </w:txbxContent>
              </v:textbox>
            </v:rect>
            <v:rect id="Прямоугольник 121" o:spid="_x0000_s1079" style="position:absolute;left:28415;top:1433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rPr>
                    </w:pPr>
                    <w:r>
                      <w:rPr>
                        <w:sz w:val="14"/>
                      </w:rPr>
                      <w:t>1,83</w:t>
                    </w:r>
                  </w:p>
                </w:txbxContent>
              </v:textbox>
            </v:rect>
            <v:rect id="Прямоугольник 122" o:spid="_x0000_s1080" style="position:absolute;left:28729;top:1651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23" o:spid="_x0000_s1081" style="position:absolute;left:29718;top:16668;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24" o:spid="_x0000_s1082" style="position:absolute;left:30712;top:16567;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" filled="f" stroked="f" strokeweight="1pt">
              <v:textbox style="layout-flow:vertical;mso-layout-flow-alt:bottom-to-top">
                <w:txbxContent>
                  <w:p w:rsidR="00E47AA9" w:rsidRDefault="00E47AA9" w:rsidP="00AC32F2">
                    <w:pPr>
                      <w:jc w:val="center"/>
                      <w:rPr>
                        <w:sz w:val="14"/>
                      </w:rPr>
                    </w:pPr>
                    <w:r>
                      <w:rPr>
                        <w:sz w:val="14"/>
                      </w:rPr>
                      <w:t>1,72</w:t>
                    </w:r>
                  </w:p>
                </w:txbxContent>
              </v:textbox>
            </v:rect>
            <v:rect id="Прямоугольник 125" o:spid="_x0000_s1083" style="position:absolute;left:32289;top:16980;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26" o:spid="_x0000_s1084" style="position:absolute;left:33055;top:16085;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" filled="f" stroked="f" strokeweight="1pt">
              <v:textbox style="layout-flow:vertical;mso-layout-flow-alt:bottom-to-top">
                <w:txbxContent>
                  <w:p w:rsidR="00E47AA9" w:rsidRDefault="00E47AA9" w:rsidP="00AC32F2">
                    <w:pPr>
                      <w:jc w:val="center"/>
                      <w:rPr>
                        <w:sz w:val="14"/>
                      </w:rPr>
                    </w:pPr>
                    <w:r>
                      <w:rPr>
                        <w:sz w:val="14"/>
                      </w:rPr>
                      <w:t>1,60</w:t>
                    </w:r>
                  </w:p>
                </w:txbxContent>
              </v:textbox>
            </v:rect>
            <v:rect id="Прямоугольник 127" o:spid="_x0000_s1085" style="position:absolute;left:34956;top:16529;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" filled="f" stroked="f" strokeweight="1pt">
              <v:textbox style="layout-flow:vertical;mso-layout-flow-alt:bottom-to-top">
                <w:txbxContent>
                  <w:p w:rsidR="00E47AA9" w:rsidRDefault="00E47AA9" w:rsidP="00AC32F2">
                    <w:pPr>
                      <w:jc w:val="center"/>
                      <w:rPr>
                        <w:sz w:val="14"/>
                      </w:rPr>
                    </w:pPr>
                    <w:r>
                      <w:rPr>
                        <w:sz w:val="14"/>
                      </w:rPr>
                      <w:t>1,</w:t>
                    </w:r>
                    <w:r>
                      <w:rPr>
                        <w:sz w:val="14"/>
                        <w:lang w:val="en-US"/>
                      </w:rPr>
                      <w:t>54</w:t>
                    </w:r>
                  </w:p>
                </w:txbxContent>
              </v:textbox>
            </v:rect>
            <v:rect id="Прямоугольник 128" o:spid="_x0000_s1086" style="position:absolute;left:36461;top:17166;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" filled="f" stroked="f" strokeweight="1pt">
              <v:textbox style="layout-flow:vertical;mso-layout-flow-alt:bottom-to-top">
                <w:txbxContent>
                  <w:p w:rsidR="00E47AA9" w:rsidRDefault="00E47AA9" w:rsidP="00AC32F2">
                    <w:pPr>
                      <w:jc w:val="center"/>
                      <w:rPr>
                        <w:sz w:val="14"/>
                      </w:rPr>
                    </w:pPr>
                  </w:p>
                </w:txbxContent>
              </v:textbox>
            </v:rect>
            <v:rect id="Прямоугольник 129" o:spid="_x0000_s1087" style="position:absolute;left:37318;top:16711;width:2988;height:288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" filled="f" stroked="f" strokeweight="1pt">
              <v:textbox style="layout-flow:vertical;mso-layout-flow-alt:bottom-to-top">
                <w:txbxContent>
                  <w:p w:rsidR="00E47AA9" w:rsidRDefault="00E47AA9" w:rsidP="00AC32F2">
                    <w:pPr>
                      <w:jc w:val="center"/>
                      <w:rPr>
                        <w:sz w:val="14"/>
                        <w:lang w:val="en-US"/>
                      </w:rPr>
                    </w:pPr>
                    <w:r>
                      <w:rPr>
                        <w:sz w:val="14"/>
                      </w:rPr>
                      <w:t>1,4</w:t>
                    </w:r>
                    <w:r>
                      <w:rPr>
                        <w:sz w:val="14"/>
                        <w:lang w:val="en-US"/>
                      </w:rPr>
                      <w:t>2</w:t>
                    </w:r>
                  </w:p>
                </w:txbxContent>
              </v:textbox>
            </v:rect>
            <w10:anchorlock/>
          </v:group>
        </w:pict>
      </w:r>
    </w:p>
    <w:p w:rsidR="00045085" w:rsidRPr="00A67EB0" w:rsidRDefault="00045085" w:rsidP="00045085">
      <w:pPr>
        <w:ind w:firstLine="708"/>
        <w:jc w:val="center"/>
        <w:rPr>
          <w:rFonts w:ascii="Arial" w:hAnsi="Arial" w:cs="Arial"/>
          <w:lang w:val="en-US"/>
        </w:rPr>
      </w:pPr>
      <w:r w:rsidRPr="00691881">
        <w:rPr>
          <w:rFonts w:ascii="Arial" w:hAnsi="Arial" w:cs="Arial"/>
          <w:b/>
          <w:sz w:val="20"/>
          <w:szCs w:val="20"/>
          <w:lang w:val="en-US"/>
        </w:rPr>
        <w:t>Figure 1. X-ray diffractogram of the raw bentonite</w:t>
      </w:r>
      <w:r w:rsidRPr="00A67EB0">
        <w:rPr>
          <w:rFonts w:ascii="Arial" w:hAnsi="Arial" w:cs="Arial"/>
          <w:lang w:val="en-US"/>
        </w:rPr>
        <w:t>.</w:t>
      </w:r>
    </w:p>
    <w:p w:rsidR="002C4021" w:rsidRPr="00691881" w:rsidRDefault="00045085" w:rsidP="00691881">
      <w:pPr>
        <w:pStyle w:val="NormalWeb"/>
        <w:jc w:val="center"/>
        <w:rPr>
          <w:rFonts w:ascii="Arial" w:hAnsi="Arial" w:cs="Arial"/>
          <w:sz w:val="20"/>
          <w:szCs w:val="20"/>
          <w:lang w:val="en-US"/>
        </w:rPr>
      </w:pPr>
      <w:r w:rsidRPr="00691881">
        <w:rPr>
          <w:rFonts w:ascii="Arial" w:hAnsi="Arial" w:cs="Arial"/>
          <w:sz w:val="20"/>
          <w:szCs w:val="20"/>
          <w:lang w:val="en-US"/>
        </w:rPr>
        <w:t>For the production of soil conditioners, ammonium sulfate was also used (wt.%): moisture – 0.21; total N – 21.1; potassium chloride (wt.%): moisture – 0.9; total K</w:t>
      </w:r>
      <w:r w:rsidRPr="00691881">
        <w:rPr>
          <w:rFonts w:ascii="Cambria Math" w:hAnsi="Cambria Math" w:cs="Arial"/>
          <w:sz w:val="20"/>
          <w:szCs w:val="20"/>
          <w:lang w:val="en-US"/>
        </w:rPr>
        <w:t>₂</w:t>
      </w:r>
      <w:r w:rsidRPr="00691881">
        <w:rPr>
          <w:rFonts w:ascii="Arial" w:hAnsi="Arial" w:cs="Arial"/>
          <w:sz w:val="20"/>
          <w:szCs w:val="20"/>
          <w:lang w:val="en-US"/>
        </w:rPr>
        <w:t>O – 60.7; urea (wt.%): moisture – 0.3; total N – 46.2.</w:t>
      </w:r>
    </w:p>
    <w:p w:rsidR="00C91281" w:rsidRDefault="002C4021" w:rsidP="00045085">
      <w:pPr>
        <w:pStyle w:val="NormalWeb"/>
        <w:rPr>
          <w:rFonts w:ascii="Arial" w:hAnsi="Arial" w:cs="Arial"/>
          <w:sz w:val="20"/>
          <w:szCs w:val="20"/>
          <w:lang w:val="en-US"/>
        </w:rPr>
      </w:pPr>
      <w:r w:rsidRPr="00A67EB0">
        <w:rPr>
          <w:rFonts w:ascii="Arial" w:hAnsi="Arial" w:cs="Arial"/>
          <w:lang w:val="en-US"/>
        </w:rPr>
        <w:tab/>
      </w:r>
      <w:r w:rsidR="00045085" w:rsidRPr="00A67EB0">
        <w:rPr>
          <w:rFonts w:ascii="Arial" w:hAnsi="Arial" w:cs="Arial"/>
          <w:sz w:val="20"/>
          <w:szCs w:val="20"/>
          <w:lang w:val="en-US"/>
        </w:rPr>
        <w:t xml:space="preserve">At the first stage, in order to increase the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and enhance the number of functional groups, brown coal from the </w:t>
      </w:r>
      <w:proofErr w:type="spellStart"/>
      <w:r w:rsidR="00045085" w:rsidRPr="00A67EB0">
        <w:rPr>
          <w:rFonts w:ascii="Arial" w:hAnsi="Arial" w:cs="Arial"/>
          <w:sz w:val="20"/>
          <w:szCs w:val="20"/>
          <w:lang w:val="en-US"/>
        </w:rPr>
        <w:t>Angren</w:t>
      </w:r>
      <w:proofErr w:type="spellEnd"/>
      <w:r w:rsidR="00045085" w:rsidRPr="00A67EB0">
        <w:rPr>
          <w:rFonts w:ascii="Arial" w:hAnsi="Arial" w:cs="Arial"/>
          <w:sz w:val="20"/>
          <w:szCs w:val="20"/>
          <w:lang w:val="en-US"/>
        </w:rPr>
        <w:t xml:space="preserve"> deposit was oxidized with hydrogen peroxide in the presence of oxalic acid. The oxidation process was carried out with hydrogen peroxide at 10%, oxalic acid at 60%, and a weight ratio of coal (organic part)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equal to 1 : 0.1 : 0.01. The experiments were performed as follows: first, the coal was treated in a mechanical mortar with oxalic acid at a </w:t>
      </w:r>
      <w:proofErr w:type="gramStart"/>
      <w:r w:rsidR="00045085" w:rsidRPr="00A67EB0">
        <w:rPr>
          <w:rFonts w:ascii="Arial" w:hAnsi="Arial" w:cs="Arial"/>
          <w:sz w:val="20"/>
          <w:szCs w:val="20"/>
          <w:lang w:val="en-US"/>
        </w:rPr>
        <w:t>coal :</w:t>
      </w:r>
      <w:proofErr w:type="gramEnd"/>
      <w:r w:rsidR="00045085" w:rsidRPr="00A67EB0">
        <w:rPr>
          <w:rFonts w:ascii="Arial" w:hAnsi="Arial" w:cs="Arial"/>
          <w:sz w:val="20"/>
          <w:szCs w:val="20"/>
          <w:lang w:val="en-US"/>
        </w:rPr>
        <w:t xml:space="preserve">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ratio of 1 : 0.01 for 30 minutes. After this treatment, the coal remained in a loose form. The obtained mass was then transferred to a reactor, and under stirring, hydrogen peroxide solution was added. The interaction was carried out for 2 hours. During oxidation of the brown coal with hydrogen peroxide, the temperature of the reaction mass rose to 50–80 °C. Afterwards, the ash content, moisture, organic matter, and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and fulvic acids were determined. Ash content was determined according to GOST 11022-75, moisture – according to GOST 11014-70, organic matter – by the difference between 100 and the sum of ash and moisture percentages, and the yield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 according to GOST 9517-76. The composition of the oxidized co</w:t>
      </w:r>
      <w:r w:rsidR="00E47AA9">
        <w:rPr>
          <w:rFonts w:ascii="Arial" w:hAnsi="Arial" w:cs="Arial"/>
          <w:sz w:val="20"/>
          <w:szCs w:val="20"/>
          <w:lang w:val="en-US"/>
        </w:rPr>
        <w:t xml:space="preserve">al is also given in Table </w:t>
      </w:r>
      <w:proofErr w:type="gramStart"/>
      <w:r w:rsidR="00E47AA9">
        <w:rPr>
          <w:rFonts w:ascii="Arial" w:hAnsi="Arial" w:cs="Arial"/>
          <w:sz w:val="20"/>
          <w:szCs w:val="20"/>
          <w:lang w:val="en-US"/>
        </w:rPr>
        <w:t>1</w:t>
      </w:r>
      <w:r w:rsidR="00C91281">
        <w:rPr>
          <w:rFonts w:ascii="Arial" w:hAnsi="Arial" w:cs="Arial"/>
          <w:sz w:val="20"/>
          <w:szCs w:val="20"/>
          <w:lang w:val="en-US"/>
        </w:rPr>
        <w:t>.[</w:t>
      </w:r>
      <w:proofErr w:type="gramEnd"/>
      <w:r w:rsidR="00C91281">
        <w:rPr>
          <w:rFonts w:ascii="Arial" w:hAnsi="Arial" w:cs="Arial"/>
          <w:sz w:val="20"/>
          <w:szCs w:val="20"/>
          <w:lang w:val="en-US"/>
        </w:rPr>
        <w:t>18]</w:t>
      </w:r>
      <w:r w:rsidR="00045085" w:rsidRPr="00A67EB0">
        <w:rPr>
          <w:rFonts w:ascii="Arial" w:hAnsi="Arial" w:cs="Arial"/>
          <w:sz w:val="20"/>
          <w:szCs w:val="20"/>
          <w:lang w:val="en-US"/>
        </w:rPr>
        <w:t>.</w:t>
      </w:r>
    </w:p>
    <w:p w:rsidR="00C91281" w:rsidRDefault="00C91281" w:rsidP="00045085">
      <w:pPr>
        <w:pStyle w:val="NormalWeb"/>
        <w:rPr>
          <w:rFonts w:ascii="Arial" w:hAnsi="Arial" w:cs="Arial"/>
          <w:sz w:val="20"/>
          <w:szCs w:val="20"/>
          <w:lang w:val="en-US"/>
        </w:rPr>
      </w:pPr>
      <w:r>
        <w:rPr>
          <w:rFonts w:ascii="Arial" w:hAnsi="Arial" w:cs="Arial"/>
          <w:sz w:val="20"/>
          <w:szCs w:val="20"/>
          <w:lang w:val="en-US"/>
        </w:rPr>
        <w:tab/>
      </w:r>
      <w:r w:rsidR="00045085" w:rsidRPr="00A67EB0">
        <w:rPr>
          <w:rFonts w:ascii="Arial" w:hAnsi="Arial" w:cs="Arial"/>
          <w:sz w:val="20"/>
          <w:szCs w:val="20"/>
          <w:lang w:val="en-US"/>
        </w:rPr>
        <w:t>For the purpose of obtaining a soil conditioner with a balanced set of nutrients based on plant requirements, at the next stage, brown coal of the same composition was oxidized under optimal conditions, i.e., with 10%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60%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and a weight ratio of coal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C</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 : 0.1 : 0.01. Then, into the wet oxidized coal were added ground bentonite, phosphate rock meal, urea, ammonium sulfate, and potassium chloride. Mixtures were prepared in a wide range of initial component ratios: oxidized coal (organic part) : bentonite : phosphate rock meal : (NH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CO : </w:t>
      </w:r>
      <w:proofErr w:type="spellStart"/>
      <w:r w:rsidR="00045085" w:rsidRPr="00A67EB0">
        <w:rPr>
          <w:rFonts w:ascii="Arial" w:hAnsi="Arial" w:cs="Arial"/>
          <w:sz w:val="20"/>
          <w:szCs w:val="20"/>
          <w:lang w:val="en-US"/>
        </w:rPr>
        <w:t>KCl</w:t>
      </w:r>
      <w:proofErr w:type="spellEnd"/>
      <w:r w:rsidR="00045085" w:rsidRPr="00A67EB0">
        <w:rPr>
          <w:rFonts w:ascii="Arial" w:hAnsi="Arial" w:cs="Arial"/>
          <w:sz w:val="20"/>
          <w:szCs w:val="20"/>
          <w:lang w:val="en-US"/>
        </w:rPr>
        <w:t xml:space="preserve"> : (NH</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SO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100 : (25–200) : (2–78) : (1–38) : (1–11) : (1–5). They were then ground in a porcelain mortar to a particle size of less than 0.16 </w:t>
      </w:r>
      <w:proofErr w:type="spellStart"/>
      <w:proofErr w:type="gramStart"/>
      <w:r w:rsidR="00045085" w:rsidRPr="00A67EB0">
        <w:rPr>
          <w:rFonts w:ascii="Arial" w:hAnsi="Arial" w:cs="Arial"/>
          <w:sz w:val="20"/>
          <w:szCs w:val="20"/>
          <w:lang w:val="en-US"/>
        </w:rPr>
        <w:t>mm.The</w:t>
      </w:r>
      <w:proofErr w:type="spellEnd"/>
      <w:proofErr w:type="gramEnd"/>
      <w:r w:rsidR="00045085" w:rsidRPr="00A67EB0">
        <w:rPr>
          <w:rFonts w:ascii="Arial" w:hAnsi="Arial" w:cs="Arial"/>
          <w:sz w:val="20"/>
          <w:szCs w:val="20"/>
          <w:lang w:val="en-US"/>
        </w:rPr>
        <w:t xml:space="preserve"> mixtures were dried at 75–80 °C for 60 minutes</w:t>
      </w:r>
      <w:r>
        <w:rPr>
          <w:rFonts w:ascii="Arial" w:hAnsi="Arial" w:cs="Arial"/>
          <w:sz w:val="20"/>
          <w:szCs w:val="20"/>
          <w:lang w:val="en-US"/>
        </w:rPr>
        <w:t>.[19]</w:t>
      </w:r>
      <w:r w:rsidR="00045085" w:rsidRPr="00A67EB0">
        <w:rPr>
          <w:rFonts w:ascii="Arial" w:hAnsi="Arial" w:cs="Arial"/>
          <w:sz w:val="20"/>
          <w:szCs w:val="20"/>
          <w:lang w:val="en-US"/>
        </w:rPr>
        <w:t>.</w:t>
      </w:r>
    </w:p>
    <w:p w:rsidR="00BE5FF7" w:rsidRDefault="00045085" w:rsidP="00045085">
      <w:pPr>
        <w:pStyle w:val="NormalWeb"/>
        <w:rPr>
          <w:rFonts w:ascii="Arial" w:hAnsi="Arial" w:cs="Arial"/>
          <w:sz w:val="20"/>
          <w:szCs w:val="20"/>
          <w:lang w:val="en-US"/>
        </w:rPr>
      </w:pPr>
      <w:r w:rsidRPr="00A67EB0">
        <w:rPr>
          <w:rFonts w:ascii="Arial" w:hAnsi="Arial" w:cs="Arial"/>
          <w:sz w:val="20"/>
          <w:szCs w:val="20"/>
          <w:lang w:val="en-US"/>
        </w:rPr>
        <w:t>The determination of P</w:t>
      </w:r>
      <w:r w:rsidRPr="00A67EB0">
        <w:rPr>
          <w:rFonts w:ascii="Cambria Math" w:hAnsi="Cambria Math" w:cs="Arial"/>
          <w:sz w:val="20"/>
          <w:szCs w:val="20"/>
          <w:lang w:val="en-US"/>
        </w:rPr>
        <w:t>₂</w:t>
      </w:r>
      <w:r w:rsidRPr="00A67EB0">
        <w:rPr>
          <w:rFonts w:ascii="Arial" w:hAnsi="Arial" w:cs="Arial"/>
          <w:sz w:val="20"/>
          <w:szCs w:val="20"/>
          <w:lang w:val="en-US"/>
        </w:rPr>
        <w:t>O</w:t>
      </w:r>
      <w:r w:rsidRPr="00A67EB0">
        <w:rPr>
          <w:rFonts w:ascii="Cambria Math" w:hAnsi="Cambria Math" w:cs="Arial"/>
          <w:sz w:val="20"/>
          <w:szCs w:val="20"/>
          <w:lang w:val="en-US"/>
        </w:rPr>
        <w:t>₅</w:t>
      </w:r>
      <w:r w:rsidRPr="00A67EB0">
        <w:rPr>
          <w:rFonts w:ascii="Arial" w:hAnsi="Arial" w:cs="Arial"/>
          <w:sz w:val="20"/>
          <w:szCs w:val="20"/>
          <w:lang w:val="en-US"/>
        </w:rPr>
        <w:t xml:space="preserve"> was carried out gravimetrically by precipitating the phosphate ion with a magnesia mixture in the form of magnesium ammonium phosphate, followed by calcination of the precipitate at 1000–1050 °C in accordance with GOST 20851.2-75. Nitrogen was determined according to GOST 26715-85. SO</w:t>
      </w:r>
      <w:r w:rsidRPr="00A67EB0">
        <w:rPr>
          <w:rFonts w:ascii="Cambria Math" w:hAnsi="Cambria Math" w:cs="Arial"/>
          <w:sz w:val="20"/>
          <w:szCs w:val="20"/>
          <w:lang w:val="en-US"/>
        </w:rPr>
        <w:t>₃</w:t>
      </w:r>
      <w:r w:rsidRPr="00A67EB0">
        <w:rPr>
          <w:rFonts w:ascii="Arial" w:hAnsi="Arial" w:cs="Arial"/>
          <w:sz w:val="20"/>
          <w:szCs w:val="20"/>
          <w:lang w:val="en-US"/>
        </w:rPr>
        <w:t xml:space="preserve"> was determined by precipitation as barium sulfate, and the </w:t>
      </w:r>
      <w:proofErr w:type="spellStart"/>
      <w:r w:rsidRPr="00A67EB0">
        <w:rPr>
          <w:rFonts w:ascii="Arial" w:hAnsi="Arial" w:cs="Arial"/>
          <w:sz w:val="20"/>
          <w:szCs w:val="20"/>
          <w:lang w:val="en-US"/>
        </w:rPr>
        <w:t>CaO</w:t>
      </w:r>
      <w:proofErr w:type="spellEnd"/>
      <w:r w:rsidRPr="00A67EB0">
        <w:rPr>
          <w:rFonts w:ascii="Arial" w:hAnsi="Arial" w:cs="Arial"/>
          <w:sz w:val="20"/>
          <w:szCs w:val="20"/>
          <w:lang w:val="en-US"/>
        </w:rPr>
        <w:t xml:space="preserve"> content was determined by titration with 0.05 N </w:t>
      </w:r>
      <w:proofErr w:type="spellStart"/>
      <w:r w:rsidRPr="00A67EB0">
        <w:rPr>
          <w:rFonts w:ascii="Arial" w:hAnsi="Arial" w:cs="Arial"/>
          <w:sz w:val="20"/>
          <w:szCs w:val="20"/>
          <w:lang w:val="en-US"/>
        </w:rPr>
        <w:t>Trilon</w:t>
      </w:r>
      <w:proofErr w:type="spellEnd"/>
      <w:r w:rsidRPr="00A67EB0">
        <w:rPr>
          <w:rFonts w:ascii="Arial" w:hAnsi="Arial" w:cs="Arial"/>
          <w:sz w:val="20"/>
          <w:szCs w:val="20"/>
          <w:lang w:val="en-US"/>
        </w:rPr>
        <w:t xml:space="preserve"> B solution in the presence of a </w:t>
      </w:r>
      <w:proofErr w:type="spellStart"/>
      <w:r w:rsidRPr="00A67EB0">
        <w:rPr>
          <w:rFonts w:ascii="Arial" w:hAnsi="Arial" w:cs="Arial"/>
          <w:sz w:val="20"/>
          <w:szCs w:val="20"/>
          <w:lang w:val="en-US"/>
        </w:rPr>
        <w:t>fluorexon</w:t>
      </w:r>
      <w:proofErr w:type="spellEnd"/>
      <w:r w:rsidRPr="00A67EB0">
        <w:rPr>
          <w:rFonts w:ascii="Arial" w:hAnsi="Arial" w:cs="Arial"/>
          <w:sz w:val="20"/>
          <w:szCs w:val="20"/>
          <w:lang w:val="en-US"/>
        </w:rPr>
        <w:t xml:space="preserve"> indicator. Potassium oxide was determined according to GOST 20851.3-93. The remaining elements were determined by mass spectrometric analysis of the ash of the soil </w:t>
      </w:r>
      <w:proofErr w:type="gramStart"/>
      <w:r w:rsidRPr="00A67EB0">
        <w:rPr>
          <w:rFonts w:ascii="Arial" w:hAnsi="Arial" w:cs="Arial"/>
          <w:sz w:val="20"/>
          <w:szCs w:val="20"/>
          <w:lang w:val="en-US"/>
        </w:rPr>
        <w:t>conditioners.</w:t>
      </w:r>
      <w:r w:rsidR="00BE5FF7">
        <w:rPr>
          <w:rFonts w:ascii="Arial" w:hAnsi="Arial" w:cs="Arial"/>
          <w:sz w:val="20"/>
          <w:szCs w:val="20"/>
          <w:lang w:val="en-US"/>
        </w:rPr>
        <w:t>[</w:t>
      </w:r>
      <w:proofErr w:type="gramEnd"/>
      <w:r w:rsidR="00BE5FF7">
        <w:rPr>
          <w:rFonts w:ascii="Arial" w:hAnsi="Arial" w:cs="Arial"/>
          <w:sz w:val="20"/>
          <w:szCs w:val="20"/>
          <w:lang w:val="en-US"/>
        </w:rPr>
        <w:t>20]</w:t>
      </w:r>
    </w:p>
    <w:p w:rsidR="00C83074" w:rsidRDefault="00BE5FF7" w:rsidP="00045085">
      <w:pPr>
        <w:pStyle w:val="NormalWeb"/>
        <w:rPr>
          <w:rFonts w:ascii="Arial" w:hAnsi="Arial" w:cs="Arial"/>
          <w:sz w:val="20"/>
          <w:szCs w:val="20"/>
          <w:lang w:val="en-US"/>
        </w:rPr>
      </w:pPr>
      <w:r>
        <w:rPr>
          <w:rFonts w:ascii="Arial" w:hAnsi="Arial" w:cs="Arial"/>
          <w:sz w:val="20"/>
          <w:szCs w:val="20"/>
          <w:lang w:val="en-US"/>
        </w:rPr>
        <w:tab/>
      </w:r>
      <w:r w:rsidR="00045085" w:rsidRPr="00A67EB0">
        <w:rPr>
          <w:rFonts w:ascii="Arial" w:hAnsi="Arial" w:cs="Arial"/>
          <w:sz w:val="20"/>
          <w:szCs w:val="20"/>
          <w:lang w:val="en-US"/>
        </w:rPr>
        <w:t>The obtained product consisted of irregularly shaped grains ranging in color from dark brown to black, whose composition is given in Tables 4 and 5. The soil conditioner obtained with the component ratio oxidized coal (organic part) : bentonite : phosphate rock meal : (NH</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CO : </w:t>
      </w:r>
      <w:proofErr w:type="spellStart"/>
      <w:r w:rsidR="00045085" w:rsidRPr="00A67EB0">
        <w:rPr>
          <w:rFonts w:ascii="Arial" w:hAnsi="Arial" w:cs="Arial"/>
          <w:sz w:val="20"/>
          <w:szCs w:val="20"/>
          <w:lang w:val="en-US"/>
        </w:rPr>
        <w:t>KCl</w:t>
      </w:r>
      <w:proofErr w:type="spellEnd"/>
      <w:r w:rsidR="00045085" w:rsidRPr="00A67EB0">
        <w:rPr>
          <w:rFonts w:ascii="Arial" w:hAnsi="Arial" w:cs="Arial"/>
          <w:sz w:val="20"/>
          <w:szCs w:val="20"/>
          <w:lang w:val="en-US"/>
        </w:rPr>
        <w:t xml:space="preserve"> : (NH</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SO</w:t>
      </w:r>
      <w:r w:rsidR="00045085" w:rsidRPr="00A67EB0">
        <w:rPr>
          <w:rFonts w:ascii="Cambria Math" w:hAnsi="Cambria Math" w:cs="Arial"/>
          <w:sz w:val="20"/>
          <w:szCs w:val="20"/>
          <w:lang w:val="en-US"/>
        </w:rPr>
        <w:t>₄</w:t>
      </w:r>
      <w:r w:rsidR="00045085" w:rsidRPr="00A67EB0">
        <w:rPr>
          <w:rFonts w:ascii="Arial" w:hAnsi="Arial" w:cs="Arial"/>
          <w:sz w:val="20"/>
          <w:szCs w:val="20"/>
          <w:lang w:val="en-US"/>
        </w:rPr>
        <w:t xml:space="preserve"> = 100 : 25 : 2 : 1 : 1 : 1 contained total organic matter – 59.88%,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 acids – 35.08%, nitrogen – 0.40%, P</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O</w:t>
      </w:r>
      <w:r w:rsidR="00045085" w:rsidRPr="00A67EB0">
        <w:rPr>
          <w:rFonts w:ascii="Cambria Math" w:hAnsi="Cambria Math" w:cs="Arial"/>
          <w:sz w:val="20"/>
          <w:szCs w:val="20"/>
          <w:lang w:val="en-US"/>
        </w:rPr>
        <w:t>₅</w:t>
      </w:r>
      <w:r w:rsidR="00045085" w:rsidRPr="00A67EB0">
        <w:rPr>
          <w:rFonts w:ascii="Arial" w:hAnsi="Arial" w:cs="Arial"/>
          <w:sz w:val="20"/>
          <w:szCs w:val="20"/>
          <w:lang w:val="en-US"/>
        </w:rPr>
        <w:t xml:space="preserve"> – 0.22%, K</w:t>
      </w:r>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O – 0.77%, </w:t>
      </w:r>
      <w:proofErr w:type="spellStart"/>
      <w:r w:rsidR="00045085" w:rsidRPr="00A67EB0">
        <w:rPr>
          <w:rFonts w:ascii="Arial" w:hAnsi="Arial" w:cs="Arial"/>
          <w:sz w:val="20"/>
          <w:szCs w:val="20"/>
          <w:lang w:val="en-US"/>
        </w:rPr>
        <w:t>CaO</w:t>
      </w:r>
      <w:proofErr w:type="spellEnd"/>
      <w:r w:rsidR="00045085" w:rsidRPr="00A67EB0">
        <w:rPr>
          <w:rFonts w:ascii="Arial" w:hAnsi="Arial" w:cs="Arial"/>
          <w:sz w:val="20"/>
          <w:szCs w:val="20"/>
          <w:lang w:val="en-US"/>
        </w:rPr>
        <w:t xml:space="preserve"> – 1.28%, MgO – 0.21%, </w:t>
      </w:r>
      <w:proofErr w:type="spellStart"/>
      <w:r w:rsidR="00045085" w:rsidRPr="00A67EB0">
        <w:rPr>
          <w:rFonts w:ascii="Arial" w:hAnsi="Arial" w:cs="Arial"/>
          <w:sz w:val="20"/>
          <w:szCs w:val="20"/>
          <w:lang w:val="en-US"/>
        </w:rPr>
        <w:t>SiO</w:t>
      </w:r>
      <w:proofErr w:type="spellEnd"/>
      <w:r w:rsidR="00045085" w:rsidRPr="00A67EB0">
        <w:rPr>
          <w:rFonts w:ascii="Cambria Math" w:hAnsi="Cambria Math" w:cs="Arial"/>
          <w:sz w:val="20"/>
          <w:szCs w:val="20"/>
          <w:lang w:val="en-US"/>
        </w:rPr>
        <w:t>₂</w:t>
      </w:r>
      <w:r w:rsidR="00045085" w:rsidRPr="00A67EB0">
        <w:rPr>
          <w:rFonts w:ascii="Arial" w:hAnsi="Arial" w:cs="Arial"/>
          <w:sz w:val="20"/>
          <w:szCs w:val="20"/>
          <w:lang w:val="en-US"/>
        </w:rPr>
        <w:t xml:space="preserve"> – 7.36%, Mn – 4261.20 g/t, Zn – 207.84 g/t, Mo – 1.14 g/t, Co – 5.58 g/t, and Ni – 6.73 g/t. The table also shows that, depending on the ratios of the starting materials, the nutrient content can be varied over a wide range. Most importantly, these soil conditioners can be applied together with plant seeds at sowing, providing the plants with nutrients throughout the entire growing season. For each plant, 10–20 g of soil conditioner is sufficient, depending on soil </w:t>
      </w:r>
      <w:proofErr w:type="gramStart"/>
      <w:r w:rsidR="00045085" w:rsidRPr="00A67EB0">
        <w:rPr>
          <w:rFonts w:ascii="Arial" w:hAnsi="Arial" w:cs="Arial"/>
          <w:sz w:val="20"/>
          <w:szCs w:val="20"/>
          <w:lang w:val="en-US"/>
        </w:rPr>
        <w:t>conditions</w:t>
      </w:r>
      <w:r w:rsidR="00C83074">
        <w:rPr>
          <w:rFonts w:ascii="Arial" w:hAnsi="Arial" w:cs="Arial"/>
          <w:sz w:val="20"/>
          <w:szCs w:val="20"/>
          <w:lang w:val="en-US"/>
        </w:rPr>
        <w:t>.[</w:t>
      </w:r>
      <w:proofErr w:type="gramEnd"/>
      <w:r w:rsidR="00C83074">
        <w:rPr>
          <w:rFonts w:ascii="Arial" w:hAnsi="Arial" w:cs="Arial"/>
          <w:sz w:val="20"/>
          <w:szCs w:val="20"/>
          <w:lang w:val="en-US"/>
        </w:rPr>
        <w:t>21</w:t>
      </w:r>
      <w:r w:rsidR="00C91281">
        <w:rPr>
          <w:rFonts w:ascii="Arial" w:hAnsi="Arial" w:cs="Arial"/>
          <w:sz w:val="20"/>
          <w:szCs w:val="20"/>
          <w:lang w:val="en-US"/>
        </w:rPr>
        <w:t>]</w:t>
      </w:r>
      <w:r w:rsidR="00045085" w:rsidRPr="00A67EB0">
        <w:rPr>
          <w:rFonts w:ascii="Arial" w:hAnsi="Arial" w:cs="Arial"/>
          <w:sz w:val="20"/>
          <w:szCs w:val="20"/>
          <w:lang w:val="en-US"/>
        </w:rPr>
        <w:t>.</w:t>
      </w:r>
    </w:p>
    <w:p w:rsidR="003640A5" w:rsidRPr="00691881" w:rsidRDefault="00C83074" w:rsidP="00045085">
      <w:pPr>
        <w:pStyle w:val="NormalWeb"/>
        <w:rPr>
          <w:rFonts w:ascii="Arial" w:hAnsi="Arial" w:cs="Arial"/>
          <w:lang w:val="en-US"/>
        </w:rPr>
      </w:pPr>
      <w:r>
        <w:rPr>
          <w:rFonts w:ascii="Arial" w:hAnsi="Arial" w:cs="Arial"/>
          <w:sz w:val="20"/>
          <w:szCs w:val="20"/>
          <w:lang w:val="en-US"/>
        </w:rPr>
        <w:lastRenderedPageBreak/>
        <w:tab/>
      </w:r>
      <w:r w:rsidR="00045085" w:rsidRPr="00A67EB0">
        <w:rPr>
          <w:rFonts w:ascii="Arial" w:hAnsi="Arial" w:cs="Arial"/>
          <w:sz w:val="20"/>
          <w:szCs w:val="20"/>
          <w:lang w:val="en-US"/>
        </w:rPr>
        <w:t xml:space="preserve">The obtained soil conditioners were tested under laboratory conditions, i.e., the water-holding capacity of soils under the influence of </w:t>
      </w:r>
      <w:proofErr w:type="spellStart"/>
      <w:r w:rsidR="00045085" w:rsidRPr="00A67EB0">
        <w:rPr>
          <w:rFonts w:ascii="Arial" w:hAnsi="Arial" w:cs="Arial"/>
          <w:sz w:val="20"/>
          <w:szCs w:val="20"/>
          <w:lang w:val="en-US"/>
        </w:rPr>
        <w:t>humic</w:t>
      </w:r>
      <w:proofErr w:type="spellEnd"/>
      <w:r w:rsidR="00045085" w:rsidRPr="00A67EB0">
        <w:rPr>
          <w:rFonts w:ascii="Arial" w:hAnsi="Arial" w:cs="Arial"/>
          <w:sz w:val="20"/>
          <w:szCs w:val="20"/>
          <w:lang w:val="en-US"/>
        </w:rPr>
        <w:t xml:space="preserve">-based soil conditioners was determined. It is known that the amount of moisture a soil can retain is called moisture capacity. Depending on the form in which the retained water is present, maximum adsorption, field capacity, capillary, and total moisture capacities are distinguished. Maximum adsorption capacity represents the largest amount of tightly bound water held by sorption </w:t>
      </w:r>
      <w:proofErr w:type="gramStart"/>
      <w:r w:rsidR="00045085" w:rsidRPr="00A67EB0">
        <w:rPr>
          <w:rFonts w:ascii="Arial" w:hAnsi="Arial" w:cs="Arial"/>
          <w:sz w:val="20"/>
          <w:szCs w:val="20"/>
          <w:lang w:val="en-US"/>
        </w:rPr>
        <w:t>forces</w:t>
      </w:r>
      <w:r>
        <w:rPr>
          <w:rFonts w:ascii="Arial" w:hAnsi="Arial" w:cs="Arial"/>
          <w:sz w:val="20"/>
          <w:szCs w:val="20"/>
          <w:lang w:val="en-US"/>
        </w:rPr>
        <w:t>.[</w:t>
      </w:r>
      <w:proofErr w:type="gramEnd"/>
      <w:r>
        <w:rPr>
          <w:rFonts w:ascii="Arial" w:hAnsi="Arial" w:cs="Arial"/>
          <w:sz w:val="20"/>
          <w:szCs w:val="20"/>
          <w:lang w:val="en-US"/>
        </w:rPr>
        <w:t>22]</w:t>
      </w:r>
      <w:r w:rsidR="00045085" w:rsidRPr="00A67EB0">
        <w:rPr>
          <w:rFonts w:ascii="Arial" w:hAnsi="Arial" w:cs="Arial"/>
          <w:sz w:val="20"/>
          <w:szCs w:val="20"/>
          <w:lang w:val="en-US"/>
        </w:rPr>
        <w:t>.</w:t>
      </w:r>
    </w:p>
    <w:p w:rsidR="005233C5" w:rsidRPr="00A67EB0" w:rsidRDefault="00A67EB0" w:rsidP="003640A5">
      <w:pPr>
        <w:pStyle w:val="NormalWeb"/>
        <w:rPr>
          <w:rFonts w:ascii="Arial" w:hAnsi="Arial" w:cs="Arial"/>
          <w:sz w:val="22"/>
          <w:szCs w:val="22"/>
          <w:lang w:val="en-US"/>
        </w:rPr>
      </w:pPr>
      <w:r w:rsidRPr="00A67EB0">
        <w:rPr>
          <w:rFonts w:ascii="Arial" w:hAnsi="Arial" w:cs="Arial"/>
          <w:b/>
          <w:sz w:val="22"/>
          <w:szCs w:val="22"/>
          <w:lang w:val="en-US"/>
        </w:rPr>
        <w:t>RESULTS AND DISCUSSION</w:t>
      </w:r>
    </w:p>
    <w:p w:rsidR="000571D4" w:rsidRDefault="00691881" w:rsidP="00691881">
      <w:pPr>
        <w:pStyle w:val="NormalWeb"/>
        <w:shd w:val="clear" w:color="auto" w:fill="FFFFFF"/>
        <w:spacing w:before="0" w:beforeAutospacing="0" w:after="0" w:afterAutospacing="0"/>
        <w:rPr>
          <w:rFonts w:ascii="Arial" w:hAnsi="Arial" w:cs="Arial"/>
          <w:b/>
          <w:sz w:val="20"/>
          <w:szCs w:val="20"/>
          <w:lang w:val="en-US"/>
        </w:rPr>
      </w:pPr>
      <w:r w:rsidRPr="00691881">
        <w:rPr>
          <w:rFonts w:ascii="Arial" w:hAnsi="Arial" w:cs="Arial"/>
          <w:b/>
          <w:sz w:val="20"/>
          <w:szCs w:val="20"/>
          <w:lang w:val="en-US"/>
        </w:rPr>
        <w:t>Table 4</w:t>
      </w:r>
      <w:r w:rsidR="000571D4" w:rsidRPr="00691881">
        <w:rPr>
          <w:rFonts w:ascii="Arial" w:hAnsi="Arial" w:cs="Arial"/>
          <w:b/>
          <w:sz w:val="20"/>
          <w:szCs w:val="20"/>
          <w:lang w:val="en-US"/>
        </w:rPr>
        <w:t>Composition of Soil Conditioners Obtained on the Basis of Oxidized Coal, Bentonite, Phosphate Rock Meal, Urea, Potassium Chloride, and Ammonium Sulfate</w:t>
      </w:r>
    </w:p>
    <w:p w:rsidR="00691881" w:rsidRPr="00691881" w:rsidRDefault="00691881" w:rsidP="00691881">
      <w:pPr>
        <w:pStyle w:val="NormalWeb"/>
        <w:shd w:val="clear" w:color="auto" w:fill="FFFFFF"/>
        <w:spacing w:before="0" w:beforeAutospacing="0" w:after="0" w:afterAutospacing="0"/>
        <w:rPr>
          <w:rFonts w:ascii="Arial" w:hAnsi="Arial" w:cs="Arial"/>
          <w:b/>
          <w:sz w:val="20"/>
          <w:szCs w:val="20"/>
          <w:lang w:val="en-US"/>
        </w:rPr>
      </w:pPr>
    </w:p>
    <w:tbl>
      <w:tblPr>
        <w:tblStyle w:val="TableGrid"/>
        <w:tblW w:w="9548" w:type="dxa"/>
        <w:tblInd w:w="250" w:type="dxa"/>
        <w:tblLook w:val="04A0" w:firstRow="1" w:lastRow="0" w:firstColumn="1" w:lastColumn="0" w:noHBand="0" w:noVBand="1"/>
      </w:tblPr>
      <w:tblGrid>
        <w:gridCol w:w="483"/>
        <w:gridCol w:w="2552"/>
        <w:gridCol w:w="1057"/>
        <w:gridCol w:w="976"/>
        <w:gridCol w:w="684"/>
        <w:gridCol w:w="741"/>
        <w:gridCol w:w="684"/>
        <w:gridCol w:w="817"/>
        <w:gridCol w:w="737"/>
        <w:gridCol w:w="817"/>
      </w:tblGrid>
      <w:tr w:rsidR="00AE70B8" w:rsidRPr="00665582" w:rsidTr="00691881">
        <w:tc>
          <w:tcPr>
            <w:tcW w:w="483" w:type="dxa"/>
          </w:tcPr>
          <w:p w:rsidR="00845499" w:rsidRPr="00782FA2" w:rsidRDefault="000571D4" w:rsidP="00691881">
            <w:pPr>
              <w:jc w:val="center"/>
              <w:rPr>
                <w:rFonts w:ascii="Arial" w:hAnsi="Arial" w:cs="Arial"/>
                <w:color w:val="000000" w:themeColor="text1"/>
                <w:sz w:val="20"/>
                <w:szCs w:val="20"/>
                <w:lang w:val="en-US"/>
              </w:rPr>
            </w:pPr>
            <w:r w:rsidRPr="00665582">
              <w:rPr>
                <w:rFonts w:ascii="Arial" w:hAnsi="Arial" w:cs="Arial"/>
                <w:sz w:val="20"/>
                <w:szCs w:val="20"/>
                <w:lang w:val="en-US"/>
              </w:rPr>
              <w:br/>
            </w:r>
          </w:p>
        </w:tc>
        <w:tc>
          <w:tcPr>
            <w:tcW w:w="2552" w:type="dxa"/>
          </w:tcPr>
          <w:p w:rsidR="00845499" w:rsidRPr="00665582" w:rsidRDefault="00727C4C" w:rsidP="00903E73">
            <w:pPr>
              <w:jc w:val="center"/>
              <w:rPr>
                <w:rFonts w:ascii="Arial" w:hAnsi="Arial" w:cs="Arial"/>
                <w:b/>
                <w:color w:val="000000" w:themeColor="text1"/>
                <w:sz w:val="20"/>
                <w:szCs w:val="20"/>
                <w:lang w:val="en-US"/>
              </w:rPr>
            </w:pPr>
            <w:r w:rsidRPr="00665582">
              <w:rPr>
                <w:rFonts w:ascii="Arial" w:hAnsi="Arial" w:cs="Arial"/>
                <w:b/>
                <w:sz w:val="20"/>
                <w:szCs w:val="20"/>
                <w:lang w:val="en-US"/>
              </w:rPr>
              <w:t>Oxidized coal (organic part) : bentonite : phosphate rock meal : (NH</w:t>
            </w:r>
            <w:r w:rsidRPr="00665582">
              <w:rPr>
                <w:rFonts w:ascii="Cambria Math" w:hAnsi="Cambria Math" w:cs="Arial"/>
                <w:b/>
                <w:sz w:val="20"/>
                <w:szCs w:val="20"/>
                <w:lang w:val="en-US"/>
              </w:rPr>
              <w:t>₂</w:t>
            </w:r>
            <w:r w:rsidRPr="00665582">
              <w:rPr>
                <w:rFonts w:ascii="Arial" w:hAnsi="Arial" w:cs="Arial"/>
                <w:b/>
                <w:sz w:val="20"/>
                <w:szCs w:val="20"/>
                <w:lang w:val="en-US"/>
              </w:rPr>
              <w:t>)</w:t>
            </w:r>
            <w:r w:rsidRPr="00665582">
              <w:rPr>
                <w:rFonts w:ascii="Cambria Math" w:hAnsi="Cambria Math" w:cs="Arial"/>
                <w:b/>
                <w:sz w:val="20"/>
                <w:szCs w:val="20"/>
                <w:lang w:val="en-US"/>
              </w:rPr>
              <w:t>₂</w:t>
            </w:r>
            <w:r w:rsidRPr="00665582">
              <w:rPr>
                <w:rFonts w:ascii="Arial" w:hAnsi="Arial" w:cs="Arial"/>
                <w:b/>
                <w:sz w:val="20"/>
                <w:szCs w:val="20"/>
                <w:lang w:val="en-US"/>
              </w:rPr>
              <w:t xml:space="preserve">CO : </w:t>
            </w:r>
            <w:proofErr w:type="spellStart"/>
            <w:r w:rsidRPr="00665582">
              <w:rPr>
                <w:rFonts w:ascii="Arial" w:hAnsi="Arial" w:cs="Arial"/>
                <w:b/>
                <w:sz w:val="20"/>
                <w:szCs w:val="20"/>
                <w:lang w:val="en-US"/>
              </w:rPr>
              <w:t>KCl</w:t>
            </w:r>
            <w:proofErr w:type="spellEnd"/>
            <w:r w:rsidRPr="00665582">
              <w:rPr>
                <w:rFonts w:ascii="Arial" w:hAnsi="Arial" w:cs="Arial"/>
                <w:b/>
                <w:sz w:val="20"/>
                <w:szCs w:val="20"/>
                <w:lang w:val="en-US"/>
              </w:rPr>
              <w:t xml:space="preserve"> : (NH</w:t>
            </w:r>
            <w:r w:rsidRPr="00665582">
              <w:rPr>
                <w:rFonts w:ascii="Cambria Math" w:hAnsi="Cambria Math" w:cs="Arial"/>
                <w:b/>
                <w:sz w:val="20"/>
                <w:szCs w:val="20"/>
                <w:lang w:val="en-US"/>
              </w:rPr>
              <w:t>₄</w:t>
            </w:r>
            <w:r w:rsidRPr="00665582">
              <w:rPr>
                <w:rFonts w:ascii="Arial" w:hAnsi="Arial" w:cs="Arial"/>
                <w:b/>
                <w:sz w:val="20"/>
                <w:szCs w:val="20"/>
                <w:lang w:val="en-US"/>
              </w:rPr>
              <w:t>)</w:t>
            </w:r>
            <w:r w:rsidRPr="00665582">
              <w:rPr>
                <w:rFonts w:ascii="Cambria Math" w:hAnsi="Cambria Math" w:cs="Arial"/>
                <w:b/>
                <w:sz w:val="20"/>
                <w:szCs w:val="20"/>
                <w:lang w:val="en-US"/>
              </w:rPr>
              <w:t>₂</w:t>
            </w:r>
            <w:r w:rsidRPr="00665582">
              <w:rPr>
                <w:rFonts w:ascii="Arial" w:hAnsi="Arial" w:cs="Arial"/>
                <w:b/>
                <w:sz w:val="20"/>
                <w:szCs w:val="20"/>
                <w:lang w:val="en-US"/>
              </w:rPr>
              <w:t>SO</w:t>
            </w:r>
            <w:r w:rsidRPr="00665582">
              <w:rPr>
                <w:rFonts w:ascii="Cambria Math" w:hAnsi="Cambria Math" w:cs="Arial"/>
                <w:b/>
                <w:sz w:val="20"/>
                <w:szCs w:val="20"/>
                <w:lang w:val="en-US"/>
              </w:rPr>
              <w:t>₄</w:t>
            </w:r>
          </w:p>
        </w:tc>
        <w:tc>
          <w:tcPr>
            <w:tcW w:w="1057" w:type="dxa"/>
          </w:tcPr>
          <w:p w:rsidR="00845499" w:rsidRPr="00665582" w:rsidRDefault="00727C4C" w:rsidP="00903E73">
            <w:pPr>
              <w:jc w:val="center"/>
              <w:rPr>
                <w:rFonts w:ascii="Arial" w:hAnsi="Arial" w:cs="Arial"/>
                <w:b/>
                <w:color w:val="000000" w:themeColor="text1"/>
                <w:sz w:val="20"/>
                <w:szCs w:val="20"/>
                <w:lang w:val="en-US"/>
              </w:rPr>
            </w:pPr>
            <w:r w:rsidRPr="00665582">
              <w:rPr>
                <w:rFonts w:ascii="Arial" w:hAnsi="Arial" w:cs="Arial"/>
                <w:b/>
                <w:sz w:val="20"/>
                <w:szCs w:val="20"/>
              </w:rPr>
              <w:t>Total Organic Matter</w:t>
            </w:r>
          </w:p>
        </w:tc>
        <w:tc>
          <w:tcPr>
            <w:tcW w:w="976" w:type="dxa"/>
          </w:tcPr>
          <w:p w:rsidR="00845499" w:rsidRPr="00665582" w:rsidRDefault="00727C4C" w:rsidP="00727C4C">
            <w:pPr>
              <w:jc w:val="center"/>
              <w:rPr>
                <w:rFonts w:ascii="Arial" w:hAnsi="Arial" w:cs="Arial"/>
                <w:b/>
                <w:color w:val="000000" w:themeColor="text1"/>
                <w:sz w:val="20"/>
                <w:szCs w:val="20"/>
                <w:lang w:val="en-US"/>
              </w:rPr>
            </w:pPr>
            <w:r w:rsidRPr="00665582">
              <w:rPr>
                <w:rFonts w:ascii="Arial" w:hAnsi="Arial" w:cs="Arial"/>
                <w:b/>
                <w:sz w:val="20"/>
                <w:szCs w:val="20"/>
              </w:rPr>
              <w:t>HA</w:t>
            </w:r>
            <w:r w:rsidRPr="00665582">
              <w:rPr>
                <w:rFonts w:ascii="Arial" w:hAnsi="Arial" w:cs="Arial"/>
                <w:b/>
                <w:sz w:val="20"/>
                <w:szCs w:val="20"/>
                <w:lang w:val="en-US"/>
              </w:rPr>
              <w:t xml:space="preserve"> (</w:t>
            </w:r>
            <w:r w:rsidRPr="00665582">
              <w:rPr>
                <w:rFonts w:ascii="Arial" w:hAnsi="Arial" w:cs="Arial"/>
                <w:b/>
                <w:sz w:val="20"/>
                <w:szCs w:val="20"/>
              </w:rPr>
              <w:t>Humic Acid</w:t>
            </w:r>
            <w:r w:rsidRPr="00665582">
              <w:rPr>
                <w:rFonts w:ascii="Arial" w:hAnsi="Arial" w:cs="Arial"/>
                <w:b/>
                <w:sz w:val="20"/>
                <w:szCs w:val="20"/>
                <w:lang w:val="en-US"/>
              </w:rPr>
              <w:t>)</w:t>
            </w:r>
          </w:p>
        </w:tc>
        <w:tc>
          <w:tcPr>
            <w:tcW w:w="684"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N</w:t>
            </w:r>
            <w:r w:rsidRPr="00665582">
              <w:rPr>
                <w:rFonts w:ascii="Arial" w:hAnsi="Arial" w:cs="Arial"/>
                <w:b/>
                <w:color w:val="000000" w:themeColor="text1"/>
                <w:sz w:val="20"/>
                <w:szCs w:val="20"/>
                <w:vertAlign w:val="subscript"/>
                <w:lang w:val="en-US"/>
              </w:rPr>
              <w:t>2</w:t>
            </w:r>
          </w:p>
        </w:tc>
        <w:tc>
          <w:tcPr>
            <w:tcW w:w="741"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P</w:t>
            </w:r>
            <w:r w:rsidRPr="00665582">
              <w:rPr>
                <w:rFonts w:ascii="Arial" w:hAnsi="Arial" w:cs="Arial"/>
                <w:b/>
                <w:color w:val="000000" w:themeColor="text1"/>
                <w:sz w:val="20"/>
                <w:szCs w:val="20"/>
                <w:vertAlign w:val="subscript"/>
                <w:lang w:val="en-US"/>
              </w:rPr>
              <w:t>2</w:t>
            </w:r>
            <w:r w:rsidRPr="00665582">
              <w:rPr>
                <w:rFonts w:ascii="Arial" w:hAnsi="Arial" w:cs="Arial"/>
                <w:b/>
                <w:color w:val="000000" w:themeColor="text1"/>
                <w:sz w:val="20"/>
                <w:szCs w:val="20"/>
                <w:lang w:val="en-US"/>
              </w:rPr>
              <w:t>O</w:t>
            </w:r>
            <w:r w:rsidRPr="00665582">
              <w:rPr>
                <w:rFonts w:ascii="Arial" w:hAnsi="Arial" w:cs="Arial"/>
                <w:b/>
                <w:color w:val="000000" w:themeColor="text1"/>
                <w:sz w:val="20"/>
                <w:szCs w:val="20"/>
                <w:vertAlign w:val="subscript"/>
                <w:lang w:val="en-US"/>
              </w:rPr>
              <w:t>5</w:t>
            </w:r>
          </w:p>
        </w:tc>
        <w:tc>
          <w:tcPr>
            <w:tcW w:w="684"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K</w:t>
            </w:r>
            <w:r w:rsidRPr="00665582">
              <w:rPr>
                <w:rFonts w:ascii="Arial" w:hAnsi="Arial" w:cs="Arial"/>
                <w:b/>
                <w:color w:val="000000" w:themeColor="text1"/>
                <w:sz w:val="20"/>
                <w:szCs w:val="20"/>
                <w:vertAlign w:val="subscript"/>
                <w:lang w:val="en-US"/>
              </w:rPr>
              <w:t>2</w:t>
            </w:r>
            <w:r w:rsidRPr="00665582">
              <w:rPr>
                <w:rFonts w:ascii="Arial" w:hAnsi="Arial" w:cs="Arial"/>
                <w:b/>
                <w:color w:val="000000" w:themeColor="text1"/>
                <w:sz w:val="20"/>
                <w:szCs w:val="20"/>
                <w:lang w:val="en-US"/>
              </w:rPr>
              <w:t>O</w:t>
            </w:r>
          </w:p>
        </w:tc>
        <w:tc>
          <w:tcPr>
            <w:tcW w:w="81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rPr>
              <w:t>СаО</w:t>
            </w:r>
          </w:p>
        </w:tc>
        <w:tc>
          <w:tcPr>
            <w:tcW w:w="73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MgO</w:t>
            </w:r>
          </w:p>
        </w:tc>
        <w:tc>
          <w:tcPr>
            <w:tcW w:w="817" w:type="dxa"/>
          </w:tcPr>
          <w:p w:rsidR="00845499" w:rsidRPr="00665582" w:rsidRDefault="00845499" w:rsidP="00903E73">
            <w:pPr>
              <w:jc w:val="center"/>
              <w:rPr>
                <w:rFonts w:ascii="Arial" w:hAnsi="Arial" w:cs="Arial"/>
                <w:b/>
                <w:color w:val="000000" w:themeColor="text1"/>
                <w:sz w:val="20"/>
                <w:szCs w:val="20"/>
                <w:lang w:val="en-US"/>
              </w:rPr>
            </w:pPr>
            <w:r w:rsidRPr="00665582">
              <w:rPr>
                <w:rFonts w:ascii="Arial" w:hAnsi="Arial" w:cs="Arial"/>
                <w:b/>
                <w:color w:val="000000" w:themeColor="text1"/>
                <w:sz w:val="20"/>
                <w:szCs w:val="20"/>
                <w:lang w:val="en-US"/>
              </w:rPr>
              <w:t>SiO</w:t>
            </w:r>
            <w:r w:rsidRPr="00665582">
              <w:rPr>
                <w:rFonts w:ascii="Arial" w:hAnsi="Arial" w:cs="Arial"/>
                <w:b/>
                <w:color w:val="000000" w:themeColor="text1"/>
                <w:sz w:val="20"/>
                <w:szCs w:val="20"/>
                <w:vertAlign w:val="subscript"/>
                <w:lang w:val="en-US"/>
              </w:rPr>
              <w:t>2</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:25:2:1:1:1</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59,88</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35,08</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0,40</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0,22</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0,77</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1,28</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0,21</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7,36</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:25:4:2:1:2</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58,47</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34,26</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0,78</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0,42</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1,81</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0,23</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7,19</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:25:6:3:1:3</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56,82</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33,29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1,14</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0,61</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0,73</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2,30</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0,24</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6,98</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:25:8:4:1:4</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55,56</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32,55</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1,53</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0,71</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2,78</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6,83</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:25:10:5:1:5</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54,05</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31,67</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1,87</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0,96</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0,69</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3,22</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0,27</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6,64</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6</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:50:2:1:1:1</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51,54</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30,20</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0,34</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0,21</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1,02</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1,72</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0,35</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12,68</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w:t>
            </w:r>
          </w:p>
        </w:tc>
        <w:tc>
          <w:tcPr>
            <w:tcW w:w="2552"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:50:4:2:1:2</w:t>
            </w:r>
          </w:p>
        </w:tc>
        <w:tc>
          <w:tcPr>
            <w:tcW w:w="105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50,25</w:t>
            </w:r>
          </w:p>
        </w:tc>
        <w:tc>
          <w:tcPr>
            <w:tcW w:w="976"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29,49</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0,67</w:t>
            </w:r>
          </w:p>
        </w:tc>
        <w:tc>
          <w:tcPr>
            <w:tcW w:w="741"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0,38</w:t>
            </w:r>
          </w:p>
        </w:tc>
        <w:tc>
          <w:tcPr>
            <w:tcW w:w="684"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0,99</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2,15</w:t>
            </w:r>
          </w:p>
        </w:tc>
        <w:tc>
          <w:tcPr>
            <w:tcW w:w="73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0,36</w:t>
            </w:r>
          </w:p>
        </w:tc>
        <w:tc>
          <w:tcPr>
            <w:tcW w:w="817" w:type="dxa"/>
          </w:tcPr>
          <w:p w:rsidR="00845499" w:rsidRPr="00665582" w:rsidRDefault="00845499"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rPr>
              <w:t>12,36</w:t>
            </w:r>
          </w:p>
        </w:tc>
      </w:tr>
      <w:tr w:rsidR="00AE70B8" w:rsidRPr="00665582" w:rsidTr="00691881">
        <w:tc>
          <w:tcPr>
            <w:tcW w:w="483"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49,26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28,86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12,11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48,08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28,17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11,82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:50:10:5:1:5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47,17</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27,64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3,37</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45,25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26,51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0,30</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2,04</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16,69</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12</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44,24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25,95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16,32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13</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43,48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16,04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14</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42,43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25,04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15,76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15</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:75:10:5:1:5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42,02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24,62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15,50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16</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40,32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23,63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0,19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19,91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17</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39,53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23,16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0,32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19,52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38,76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22,71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2,95</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19,14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19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37,88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22,19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3,25</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18,71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37,04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18,29</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:110:2:1:1:1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38,46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22,53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0,25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20,81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22</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:125:4:2:1:2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35,71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20,92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0,48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21,96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23</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:150:6:3:1:3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33,33</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3,33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24,60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24</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:175:8:4:1:4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31,25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18,31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26,90</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25</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:200:10:5:1:5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0,99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4,20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0,81</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28,94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26</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:100:11:5,5:0:1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37,74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22,11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18,64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27</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:100:24:12:0,25:2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34,48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20,20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1,01</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5,60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0,59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17,03</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28</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:100:40:19,5:3,5:3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31,75</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18,61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7,58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29</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:100:58:28:7:4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4,04</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9,56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14,52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30</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100</w:t>
            </w:r>
            <w:r w:rsidRPr="00665582">
              <w:rPr>
                <w:rFonts w:ascii="Arial" w:hAnsi="Arial" w:cs="Arial"/>
                <w:color w:val="000000" w:themeColor="text1"/>
                <w:sz w:val="20"/>
                <w:szCs w:val="20"/>
                <w:lang w:val="en-US"/>
              </w:rPr>
              <w:t>:100:78:38:11:5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27,40</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16,05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5,05</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11,53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13,51</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31</w:t>
            </w:r>
          </w:p>
        </w:tc>
        <w:tc>
          <w:tcPr>
            <w:tcW w:w="2552"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:100:9,5:5:0:1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31,91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18,72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1,06</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1,17</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3,96</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21,02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32</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:100:22:10,5:0:2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29,41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17,23</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1,54</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5,99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0,66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19,37</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33</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:100:35:17:2:3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27,27</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15,98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3,06</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1,53</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7,82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17,96</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34</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:100:50:24:5:4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25,42</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14,89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4,08</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3,07</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9,73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16,74</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35</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75</w:t>
            </w:r>
            <w:r w:rsidRPr="00665582">
              <w:rPr>
                <w:rFonts w:ascii="Arial" w:hAnsi="Arial" w:cs="Arial"/>
                <w:color w:val="000000" w:themeColor="text1"/>
                <w:sz w:val="20"/>
                <w:szCs w:val="20"/>
                <w:lang w:val="en-US"/>
              </w:rPr>
              <w:t>:100:67:32:10:5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23,81</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13,95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5,09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3,76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11,68</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36</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:100:8:4:0:1</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25,64</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15,02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1,07</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1,42</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4,40</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0,74</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25,33</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37</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:100:18:9:0:2</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23,26</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13,62</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2,11</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6,22</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22,98</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38</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:100:30:14:1,5:3</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21,28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12,46</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3,09</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2,29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1,56</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8,13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0,78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21,02</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39</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:100:43:21:4:4</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19,60</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11,49</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4,12</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3,11</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2,09</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9,93</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0,80</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19,37</w:t>
            </w:r>
          </w:p>
        </w:tc>
      </w:tr>
      <w:tr w:rsidR="00AE70B8" w:rsidRPr="00665582" w:rsidTr="00691881">
        <w:tc>
          <w:tcPr>
            <w:tcW w:w="483" w:type="dxa"/>
          </w:tcPr>
          <w:p w:rsidR="00845499" w:rsidRPr="00665582" w:rsidRDefault="00903E73" w:rsidP="00903E73">
            <w:pPr>
              <w:jc w:val="center"/>
              <w:rPr>
                <w:rFonts w:ascii="Arial" w:hAnsi="Arial" w:cs="Arial"/>
                <w:color w:val="000000" w:themeColor="text1"/>
                <w:sz w:val="20"/>
                <w:szCs w:val="20"/>
                <w:lang w:val="en-US"/>
              </w:rPr>
            </w:pPr>
            <w:r w:rsidRPr="00665582">
              <w:rPr>
                <w:rFonts w:ascii="Arial" w:hAnsi="Arial" w:cs="Arial"/>
                <w:color w:val="000000" w:themeColor="text1"/>
                <w:sz w:val="20"/>
                <w:szCs w:val="20"/>
                <w:lang w:val="en-US"/>
              </w:rPr>
              <w:t>40</w:t>
            </w:r>
          </w:p>
        </w:tc>
        <w:tc>
          <w:tcPr>
            <w:tcW w:w="2552" w:type="dxa"/>
          </w:tcPr>
          <w:p w:rsidR="00845499" w:rsidRPr="00665582" w:rsidRDefault="00845499" w:rsidP="00903E73">
            <w:pPr>
              <w:jc w:val="center"/>
              <w:rPr>
                <w:rFonts w:ascii="Arial" w:hAnsi="Arial" w:cs="Arial"/>
                <w:color w:val="000000" w:themeColor="text1"/>
                <w:sz w:val="20"/>
                <w:szCs w:val="20"/>
                <w:lang w:val="uz-Cyrl-UZ"/>
              </w:rPr>
            </w:pPr>
            <w:r w:rsidRPr="00665582">
              <w:rPr>
                <w:rFonts w:ascii="Arial" w:hAnsi="Arial" w:cs="Arial"/>
                <w:color w:val="000000" w:themeColor="text1"/>
                <w:sz w:val="20"/>
                <w:szCs w:val="20"/>
                <w:lang w:val="uz-Cyrl-UZ"/>
              </w:rPr>
              <w:t>50</w:t>
            </w:r>
            <w:r w:rsidRPr="00665582">
              <w:rPr>
                <w:rFonts w:ascii="Arial" w:hAnsi="Arial" w:cs="Arial"/>
                <w:color w:val="000000" w:themeColor="text1"/>
                <w:sz w:val="20"/>
                <w:szCs w:val="20"/>
                <w:lang w:val="en-US"/>
              </w:rPr>
              <w:t>:100:59:28:7:5</w:t>
            </w:r>
          </w:p>
        </w:tc>
        <w:tc>
          <w:tcPr>
            <w:tcW w:w="105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18,18</w:t>
            </w:r>
          </w:p>
        </w:tc>
        <w:tc>
          <w:tcPr>
            <w:tcW w:w="976"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10,65</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5,13</w:t>
            </w:r>
          </w:p>
        </w:tc>
        <w:tc>
          <w:tcPr>
            <w:tcW w:w="741"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3,80</w:t>
            </w:r>
          </w:p>
        </w:tc>
        <w:tc>
          <w:tcPr>
            <w:tcW w:w="684"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2,58</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11,99</w:t>
            </w:r>
          </w:p>
        </w:tc>
        <w:tc>
          <w:tcPr>
            <w:tcW w:w="73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0,85</w:t>
            </w:r>
          </w:p>
        </w:tc>
        <w:tc>
          <w:tcPr>
            <w:tcW w:w="817" w:type="dxa"/>
          </w:tcPr>
          <w:p w:rsidR="00845499" w:rsidRPr="00665582" w:rsidRDefault="00845499" w:rsidP="00903E73">
            <w:pPr>
              <w:jc w:val="center"/>
              <w:rPr>
                <w:rFonts w:ascii="Arial" w:hAnsi="Arial" w:cs="Arial"/>
                <w:color w:val="000000" w:themeColor="text1"/>
                <w:sz w:val="20"/>
                <w:szCs w:val="20"/>
              </w:rPr>
            </w:pPr>
            <w:r w:rsidRPr="00665582">
              <w:rPr>
                <w:rFonts w:ascii="Arial" w:hAnsi="Arial" w:cs="Arial"/>
                <w:color w:val="000000" w:themeColor="text1"/>
                <w:sz w:val="20"/>
                <w:szCs w:val="20"/>
              </w:rPr>
              <w:t>17,96</w:t>
            </w:r>
          </w:p>
        </w:tc>
      </w:tr>
    </w:tbl>
    <w:p w:rsidR="00691881" w:rsidRDefault="00691881" w:rsidP="00691881">
      <w:pPr>
        <w:ind w:firstLine="708"/>
        <w:jc w:val="right"/>
        <w:rPr>
          <w:rFonts w:ascii="Arial" w:hAnsi="Arial" w:cs="Arial"/>
          <w:lang w:val="en-US"/>
        </w:rPr>
      </w:pPr>
    </w:p>
    <w:p w:rsidR="00903E73" w:rsidRPr="00286B0B" w:rsidRDefault="00691881" w:rsidP="009B3B94">
      <w:pPr>
        <w:rPr>
          <w:rFonts w:ascii="Arial" w:hAnsi="Arial" w:cs="Arial"/>
          <w:b/>
          <w:color w:val="000000" w:themeColor="text1"/>
          <w:sz w:val="20"/>
          <w:szCs w:val="20"/>
          <w:lang w:val="en-US"/>
        </w:rPr>
      </w:pPr>
      <w:r w:rsidRPr="00691881">
        <w:rPr>
          <w:rFonts w:ascii="Arial" w:hAnsi="Arial" w:cs="Arial"/>
          <w:b/>
          <w:sz w:val="20"/>
          <w:szCs w:val="20"/>
          <w:lang w:val="en-US"/>
        </w:rPr>
        <w:t>Table 5.</w:t>
      </w:r>
      <w:r>
        <w:rPr>
          <w:rFonts w:ascii="Arial" w:hAnsi="Arial" w:cs="Arial"/>
          <w:b/>
          <w:sz w:val="20"/>
          <w:szCs w:val="20"/>
          <w:lang w:val="en-US"/>
        </w:rPr>
        <w:t xml:space="preserve"> </w:t>
      </w:r>
      <w:r w:rsidR="00727C4C" w:rsidRPr="00691881">
        <w:rPr>
          <w:rFonts w:ascii="Arial" w:hAnsi="Arial" w:cs="Arial"/>
          <w:b/>
          <w:sz w:val="20"/>
          <w:szCs w:val="20"/>
          <w:lang w:val="en-US"/>
        </w:rPr>
        <w:t>Microelement Composition of Soil Conditioners Obtained on the Basis of Oxidized Coal, Bentonite, Phosphate Rock Meal, Urea, Potassium Chloride, and Ammonium Sulfate</w:t>
      </w:r>
      <w:r w:rsidR="00903E73" w:rsidRPr="00691881">
        <w:rPr>
          <w:rFonts w:ascii="Arial" w:hAnsi="Arial" w:cs="Arial"/>
          <w:b/>
          <w:color w:val="000000" w:themeColor="text1"/>
          <w:sz w:val="20"/>
          <w:szCs w:val="20"/>
          <w:lang w:val="uz-Cyrl-UZ"/>
        </w:rPr>
        <w:t xml:space="preserve">, </w:t>
      </w:r>
      <w:r w:rsidR="00657E8C" w:rsidRPr="00691881">
        <w:rPr>
          <w:rFonts w:ascii="Arial" w:hAnsi="Arial" w:cs="Arial"/>
          <w:b/>
          <w:sz w:val="20"/>
          <w:szCs w:val="20"/>
          <w:lang w:val="en-US"/>
        </w:rPr>
        <w:t>in g/t</w:t>
      </w:r>
    </w:p>
    <w:p w:rsidR="00691881" w:rsidRPr="00691881" w:rsidRDefault="00691881" w:rsidP="00903E73">
      <w:pPr>
        <w:jc w:val="center"/>
        <w:rPr>
          <w:rFonts w:ascii="Arial" w:hAnsi="Arial" w:cs="Arial"/>
          <w:b/>
          <w:color w:val="000000" w:themeColor="text1"/>
          <w:sz w:val="20"/>
          <w:szCs w:val="20"/>
          <w:lang w:val="en-US"/>
        </w:rPr>
      </w:pPr>
    </w:p>
    <w:tbl>
      <w:tblPr>
        <w:tblStyle w:val="TableGrid"/>
        <w:tblW w:w="9048" w:type="dxa"/>
        <w:tblInd w:w="250" w:type="dxa"/>
        <w:tblLook w:val="04A0" w:firstRow="1" w:lastRow="0" w:firstColumn="1" w:lastColumn="0" w:noHBand="0" w:noVBand="1"/>
      </w:tblPr>
      <w:tblGrid>
        <w:gridCol w:w="550"/>
        <w:gridCol w:w="2892"/>
        <w:gridCol w:w="1449"/>
        <w:gridCol w:w="951"/>
        <w:gridCol w:w="1084"/>
        <w:gridCol w:w="701"/>
        <w:gridCol w:w="737"/>
        <w:gridCol w:w="684"/>
      </w:tblGrid>
      <w:tr w:rsidR="00E41B47" w:rsidRPr="00691881" w:rsidTr="00691881">
        <w:tc>
          <w:tcPr>
            <w:tcW w:w="550" w:type="dxa"/>
            <w:vAlign w:val="center"/>
          </w:tcPr>
          <w:p w:rsidR="00903E73" w:rsidRPr="00691881" w:rsidRDefault="00903E73" w:rsidP="00AE70B8">
            <w:pPr>
              <w:jc w:val="center"/>
              <w:rPr>
                <w:rFonts w:ascii="Arial" w:hAnsi="Arial" w:cs="Arial"/>
                <w:color w:val="000000" w:themeColor="text1"/>
                <w:sz w:val="20"/>
                <w:szCs w:val="20"/>
                <w:lang w:val="uz-Cyrl-UZ"/>
              </w:rPr>
            </w:pPr>
            <w:r w:rsidRPr="00691881">
              <w:rPr>
                <w:rFonts w:ascii="Arial" w:hAnsi="Arial" w:cs="Arial"/>
                <w:color w:val="000000" w:themeColor="text1"/>
                <w:sz w:val="20"/>
                <w:szCs w:val="20"/>
                <w:lang w:val="uz-Cyrl-UZ"/>
              </w:rPr>
              <w:t xml:space="preserve">№ </w:t>
            </w:r>
          </w:p>
        </w:tc>
        <w:tc>
          <w:tcPr>
            <w:tcW w:w="2892" w:type="dxa"/>
          </w:tcPr>
          <w:p w:rsidR="00903E73" w:rsidRPr="00691881" w:rsidRDefault="00727C4C" w:rsidP="00AE70B8">
            <w:pPr>
              <w:tabs>
                <w:tab w:val="left" w:pos="642"/>
              </w:tabs>
              <w:jc w:val="center"/>
              <w:rPr>
                <w:rFonts w:ascii="Arial" w:hAnsi="Arial" w:cs="Arial"/>
                <w:color w:val="000000" w:themeColor="text1"/>
                <w:sz w:val="20"/>
                <w:szCs w:val="20"/>
                <w:lang w:val="en-US"/>
              </w:rPr>
            </w:pPr>
            <w:r w:rsidRPr="00691881">
              <w:rPr>
                <w:rFonts w:ascii="Arial" w:hAnsi="Arial" w:cs="Arial"/>
                <w:sz w:val="20"/>
                <w:szCs w:val="20"/>
                <w:lang w:val="en-US"/>
              </w:rPr>
              <w:t>Oxidized coal (organic part) : bentonite : phosphate rock meal : (NH</w:t>
            </w:r>
            <w:r w:rsidRPr="00691881">
              <w:rPr>
                <w:rFonts w:ascii="Cambria Math" w:hAnsi="Cambria Math" w:cs="Arial"/>
                <w:sz w:val="20"/>
                <w:szCs w:val="20"/>
                <w:lang w:val="en-US"/>
              </w:rPr>
              <w:t>₂</w:t>
            </w:r>
            <w:r w:rsidRPr="00691881">
              <w:rPr>
                <w:rFonts w:ascii="Arial" w:hAnsi="Arial" w:cs="Arial"/>
                <w:sz w:val="20"/>
                <w:szCs w:val="20"/>
                <w:lang w:val="en-US"/>
              </w:rPr>
              <w:t>)</w:t>
            </w:r>
            <w:r w:rsidRPr="00691881">
              <w:rPr>
                <w:rFonts w:ascii="Cambria Math" w:hAnsi="Cambria Math" w:cs="Arial"/>
                <w:sz w:val="20"/>
                <w:szCs w:val="20"/>
                <w:lang w:val="en-US"/>
              </w:rPr>
              <w:t>₂</w:t>
            </w:r>
            <w:r w:rsidRPr="00691881">
              <w:rPr>
                <w:rFonts w:ascii="Arial" w:hAnsi="Arial" w:cs="Arial"/>
                <w:sz w:val="20"/>
                <w:szCs w:val="20"/>
                <w:lang w:val="en-US"/>
              </w:rPr>
              <w:t xml:space="preserve">CO : </w:t>
            </w:r>
            <w:proofErr w:type="spellStart"/>
            <w:r w:rsidRPr="00691881">
              <w:rPr>
                <w:rFonts w:ascii="Arial" w:hAnsi="Arial" w:cs="Arial"/>
                <w:sz w:val="20"/>
                <w:szCs w:val="20"/>
                <w:lang w:val="en-US"/>
              </w:rPr>
              <w:t>KCl</w:t>
            </w:r>
            <w:proofErr w:type="spellEnd"/>
            <w:r w:rsidRPr="00691881">
              <w:rPr>
                <w:rFonts w:ascii="Arial" w:hAnsi="Arial" w:cs="Arial"/>
                <w:sz w:val="20"/>
                <w:szCs w:val="20"/>
                <w:lang w:val="en-US"/>
              </w:rPr>
              <w:t xml:space="preserve"> : (NH</w:t>
            </w:r>
            <w:r w:rsidRPr="00691881">
              <w:rPr>
                <w:rFonts w:ascii="Cambria Math" w:hAnsi="Cambria Math" w:cs="Arial"/>
                <w:sz w:val="20"/>
                <w:szCs w:val="20"/>
                <w:lang w:val="en-US"/>
              </w:rPr>
              <w:t>₄</w:t>
            </w:r>
            <w:r w:rsidRPr="00691881">
              <w:rPr>
                <w:rFonts w:ascii="Arial" w:hAnsi="Arial" w:cs="Arial"/>
                <w:sz w:val="20"/>
                <w:szCs w:val="20"/>
                <w:lang w:val="en-US"/>
              </w:rPr>
              <w:t>)</w:t>
            </w:r>
            <w:r w:rsidRPr="00691881">
              <w:rPr>
                <w:rFonts w:ascii="Cambria Math" w:hAnsi="Cambria Math" w:cs="Arial"/>
                <w:sz w:val="20"/>
                <w:szCs w:val="20"/>
                <w:lang w:val="en-US"/>
              </w:rPr>
              <w:t>₂</w:t>
            </w:r>
            <w:r w:rsidRPr="00691881">
              <w:rPr>
                <w:rFonts w:ascii="Arial" w:hAnsi="Arial" w:cs="Arial"/>
                <w:sz w:val="20"/>
                <w:szCs w:val="20"/>
                <w:lang w:val="en-US"/>
              </w:rPr>
              <w:t>SO</w:t>
            </w:r>
            <w:r w:rsidRPr="00691881">
              <w:rPr>
                <w:rFonts w:ascii="Cambria Math" w:hAnsi="Cambria Math" w:cs="Arial"/>
                <w:sz w:val="20"/>
                <w:szCs w:val="20"/>
                <w:lang w:val="en-US"/>
              </w:rPr>
              <w:t>₄</w:t>
            </w:r>
          </w:p>
        </w:tc>
        <w:tc>
          <w:tcPr>
            <w:tcW w:w="1449"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Mn</w:t>
            </w:r>
          </w:p>
        </w:tc>
        <w:tc>
          <w:tcPr>
            <w:tcW w:w="951"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B</w:t>
            </w:r>
          </w:p>
        </w:tc>
        <w:tc>
          <w:tcPr>
            <w:tcW w:w="1084"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Zn</w:t>
            </w:r>
          </w:p>
        </w:tc>
        <w:tc>
          <w:tcPr>
            <w:tcW w:w="701"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Mo</w:t>
            </w:r>
          </w:p>
        </w:tc>
        <w:tc>
          <w:tcPr>
            <w:tcW w:w="737"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Co</w:t>
            </w:r>
          </w:p>
        </w:tc>
        <w:tc>
          <w:tcPr>
            <w:tcW w:w="684"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Ni</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4261,20</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207,84</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3454,73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1,14</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5,58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6,73</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4161,52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202,98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3373,92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1,11</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5,45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6,58</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4043,31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197,23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3278,07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5,30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6,39</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3953,44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192,85</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3205,24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5,15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6,25</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:25:10:5:1:5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3846,59</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187,62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3118,59</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5,01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6,07</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3668,14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178,92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2973,92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5,80</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3575,98</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174,43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2899,21</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4,68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5,65</w:t>
            </w:r>
          </w:p>
        </w:tc>
      </w:tr>
      <w:tr w:rsidR="00E41B47" w:rsidRPr="00691881" w:rsidTr="00691881">
        <w:tc>
          <w:tcPr>
            <w:tcW w:w="550" w:type="dxa"/>
          </w:tcPr>
          <w:p w:rsidR="00903E73" w:rsidRPr="00691881" w:rsidRDefault="00903E73" w:rsidP="00AE70B8">
            <w:pPr>
              <w:rPr>
                <w:rFonts w:ascii="Arial" w:hAnsi="Arial" w:cs="Arial"/>
                <w:color w:val="000000" w:themeColor="text1"/>
                <w:sz w:val="20"/>
                <w:szCs w:val="20"/>
              </w:rPr>
            </w:pPr>
            <w:r w:rsidRPr="00691881">
              <w:rPr>
                <w:rFonts w:ascii="Arial" w:hAnsi="Arial" w:cs="Arial"/>
                <w:color w:val="000000" w:themeColor="text1"/>
                <w:sz w:val="20"/>
                <w:szCs w:val="20"/>
              </w:rPr>
              <w:t>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3505,52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170,99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2842,07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0,92</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4,59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5,54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3421,25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166,88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2773,75</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0,89</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5,41</w:t>
            </w:r>
          </w:p>
        </w:tc>
      </w:tr>
      <w:tr w:rsidR="00E41B47" w:rsidRPr="00691881" w:rsidTr="00691881">
        <w:tc>
          <w:tcPr>
            <w:tcW w:w="550" w:type="dxa"/>
          </w:tcPr>
          <w:p w:rsidR="00903E73" w:rsidRPr="00691881" w:rsidRDefault="00383064" w:rsidP="00383064">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:50:10:5:1:5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3356,72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163,71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2721,42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0,86</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3220,03</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157,06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2610,59</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0,86</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5,09</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3148,76</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153,58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2552,83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0,84</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4,98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3094,01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150,91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2508,44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0,82</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3041,12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148,33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2465,56</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0,80</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4,81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:75:10:5:1:5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2990,02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145,84</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2424,12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3,90</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4,72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2869,44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139,96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2326,37</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0,77</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3,76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4,53</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2812,73</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137,19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2280,42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0,75</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4,44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2758,22</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134,53</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2236,20</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4,36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2695,54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131,48</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2185,38</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0,71</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2635,61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128,55</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2136,81</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0,69</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3,49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4,16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:110:2:1:1:1</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2737,04</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133,61</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2219,02</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:125:4:2:1:2</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2541,55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123,96</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2060,53</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4,01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:150:6:3:1:3</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2372,07</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115,72</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1923,14</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3,12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3,75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:175:8:4:1:4</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2223,81</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108,47</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1802,95</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0,58</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:200:10:5:1:5</w:t>
            </w:r>
          </w:p>
        </w:tc>
        <w:tc>
          <w:tcPr>
            <w:tcW w:w="1449"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2093,05</w:t>
            </w:r>
          </w:p>
        </w:tc>
        <w:tc>
          <w:tcPr>
            <w:tcW w:w="95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102,09</w:t>
            </w:r>
          </w:p>
        </w:tc>
        <w:tc>
          <w:tcPr>
            <w:tcW w:w="1084"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1696,88</w:t>
            </w:r>
          </w:p>
        </w:tc>
        <w:tc>
          <w:tcPr>
            <w:tcW w:w="701"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0,53</w:t>
            </w:r>
          </w:p>
        </w:tc>
        <w:tc>
          <w:tcPr>
            <w:tcW w:w="737" w:type="dxa"/>
            <w:vAlign w:val="center"/>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:100:11:5,5:0:1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2685,36</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130,98</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2177,13</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0,72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3,52</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4,24</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:100:24:12:0,25:2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2453,86</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119,69</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1989,45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3,21</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3,88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:100:40:19,5:3,5:3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2259,11</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110,17</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1831,56</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3,57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29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:100:58:28:7:4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2093,02</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102,06</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1696,88</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30</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rPr>
              <w:t>100</w:t>
            </w:r>
            <w:r w:rsidRPr="00691881">
              <w:rPr>
                <w:rFonts w:ascii="Arial" w:hAnsi="Arial" w:cs="Arial"/>
                <w:color w:val="000000" w:themeColor="text1"/>
                <w:sz w:val="20"/>
                <w:szCs w:val="20"/>
                <w:lang w:val="en-US"/>
              </w:rPr>
              <w:t>:100:78:38:11:5</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1949,64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95,11</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1580,67</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2,55</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3,08</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31</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:100:9,5:5:0:1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2282,77</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111,34</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1794,09</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0,62</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2,99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3,61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32</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:100:22:10,5:0:2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2103,73</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102,62</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1653,37</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0,57</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2,76</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3,32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33</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:100:35:17:2:3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1250,82</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95,15</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1533,14</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0,51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2,54</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3,07</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34</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:100:50:24:5:4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1818,48</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88,70</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1429,18</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0,49</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2,86</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35</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75</w:t>
            </w:r>
            <w:r w:rsidRPr="00691881">
              <w:rPr>
                <w:rFonts w:ascii="Arial" w:hAnsi="Arial" w:cs="Arial"/>
                <w:color w:val="000000" w:themeColor="text1"/>
                <w:sz w:val="20"/>
                <w:szCs w:val="20"/>
                <w:lang w:val="en-US"/>
              </w:rPr>
              <w:t>:100:67:32:10:5</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1703,04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83,07</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1338,45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0,46</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2,69</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36</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:100:8:4:0:1</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1824,67</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89,03</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1479,33</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0,48</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2,39</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2,85</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37</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:100:18:9:0:2</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1654,94</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80,72</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1341,72</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0,44</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2,17</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2,62</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38</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:100:30:14:1,5:3</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1514,09</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73,85</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1227,54</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0,41</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1,98</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2,41</w:t>
            </w:r>
          </w:p>
        </w:tc>
      </w:tr>
      <w:tr w:rsidR="00E41B47" w:rsidRPr="00691881" w:rsidTr="00691881">
        <w:tc>
          <w:tcPr>
            <w:tcW w:w="550" w:type="dxa"/>
          </w:tcPr>
          <w:p w:rsidR="00903E73" w:rsidRPr="00691881" w:rsidRDefault="00383064" w:rsidP="00AE70B8">
            <w:pPr>
              <w:rPr>
                <w:rFonts w:ascii="Arial" w:hAnsi="Arial" w:cs="Arial"/>
                <w:color w:val="000000" w:themeColor="text1"/>
                <w:sz w:val="20"/>
                <w:szCs w:val="20"/>
                <w:lang w:val="en-US"/>
              </w:rPr>
            </w:pPr>
            <w:r w:rsidRPr="00691881">
              <w:rPr>
                <w:rFonts w:ascii="Arial" w:hAnsi="Arial" w:cs="Arial"/>
                <w:color w:val="000000" w:themeColor="text1"/>
                <w:sz w:val="20"/>
                <w:szCs w:val="20"/>
                <w:lang w:val="en-US"/>
              </w:rPr>
              <w:t>39</w:t>
            </w:r>
          </w:p>
        </w:tc>
        <w:tc>
          <w:tcPr>
            <w:tcW w:w="2892" w:type="dxa"/>
            <w:vAlign w:val="center"/>
          </w:tcPr>
          <w:p w:rsidR="00903E73" w:rsidRPr="00691881" w:rsidRDefault="00903E73" w:rsidP="00AE70B8">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:100:43:21:4:4</w:t>
            </w:r>
          </w:p>
        </w:tc>
        <w:tc>
          <w:tcPr>
            <w:tcW w:w="1449"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1395,33</w:t>
            </w:r>
          </w:p>
        </w:tc>
        <w:tc>
          <w:tcPr>
            <w:tcW w:w="95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68,06</w:t>
            </w:r>
          </w:p>
        </w:tc>
        <w:tc>
          <w:tcPr>
            <w:tcW w:w="10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1131,25</w:t>
            </w:r>
          </w:p>
        </w:tc>
        <w:tc>
          <w:tcPr>
            <w:tcW w:w="701"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0,37</w:t>
            </w:r>
          </w:p>
        </w:tc>
        <w:tc>
          <w:tcPr>
            <w:tcW w:w="737"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1,83</w:t>
            </w:r>
          </w:p>
        </w:tc>
        <w:tc>
          <w:tcPr>
            <w:tcW w:w="684" w:type="dxa"/>
          </w:tcPr>
          <w:p w:rsidR="00903E73" w:rsidRPr="00691881" w:rsidRDefault="00903E73" w:rsidP="00AE70B8">
            <w:pPr>
              <w:jc w:val="center"/>
              <w:rPr>
                <w:rFonts w:ascii="Arial" w:hAnsi="Arial" w:cs="Arial"/>
                <w:color w:val="000000" w:themeColor="text1"/>
                <w:sz w:val="20"/>
                <w:szCs w:val="20"/>
              </w:rPr>
            </w:pPr>
            <w:r w:rsidRPr="00691881">
              <w:rPr>
                <w:rFonts w:ascii="Arial" w:hAnsi="Arial" w:cs="Arial"/>
                <w:color w:val="000000" w:themeColor="text1"/>
                <w:sz w:val="20"/>
                <w:szCs w:val="20"/>
              </w:rPr>
              <w:t>2,23</w:t>
            </w:r>
          </w:p>
        </w:tc>
      </w:tr>
      <w:tr w:rsidR="00E41B47" w:rsidRPr="00691881" w:rsidTr="00691881">
        <w:tc>
          <w:tcPr>
            <w:tcW w:w="550" w:type="dxa"/>
          </w:tcPr>
          <w:p w:rsidR="00086410" w:rsidRPr="00691881" w:rsidRDefault="00086410" w:rsidP="00086410">
            <w:pPr>
              <w:rPr>
                <w:rFonts w:ascii="Arial" w:hAnsi="Arial" w:cs="Arial"/>
                <w:color w:val="000000" w:themeColor="text1"/>
                <w:sz w:val="20"/>
                <w:szCs w:val="20"/>
                <w:lang w:val="uz-Cyrl-UZ"/>
              </w:rPr>
            </w:pPr>
            <w:r w:rsidRPr="00691881">
              <w:rPr>
                <w:rFonts w:ascii="Arial" w:hAnsi="Arial" w:cs="Arial"/>
                <w:color w:val="000000" w:themeColor="text1"/>
                <w:sz w:val="20"/>
                <w:szCs w:val="20"/>
                <w:lang w:val="uz-Cyrl-UZ"/>
              </w:rPr>
              <w:t>40</w:t>
            </w:r>
          </w:p>
        </w:tc>
        <w:tc>
          <w:tcPr>
            <w:tcW w:w="2892" w:type="dxa"/>
            <w:vAlign w:val="center"/>
          </w:tcPr>
          <w:p w:rsidR="00086410" w:rsidRPr="00691881" w:rsidRDefault="00086410" w:rsidP="00086410">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uz-Cyrl-UZ"/>
              </w:rPr>
              <w:t>50</w:t>
            </w:r>
            <w:r w:rsidRPr="00691881">
              <w:rPr>
                <w:rFonts w:ascii="Arial" w:hAnsi="Arial" w:cs="Arial"/>
                <w:color w:val="000000" w:themeColor="text1"/>
                <w:sz w:val="20"/>
                <w:szCs w:val="20"/>
                <w:lang w:val="en-US"/>
              </w:rPr>
              <w:t>:100:59:28:7:5</w:t>
            </w:r>
          </w:p>
        </w:tc>
        <w:tc>
          <w:tcPr>
            <w:tcW w:w="1449"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1293,85</w:t>
            </w:r>
          </w:p>
        </w:tc>
        <w:tc>
          <w:tcPr>
            <w:tcW w:w="951"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63,14</w:t>
            </w:r>
          </w:p>
        </w:tc>
        <w:tc>
          <w:tcPr>
            <w:tcW w:w="1084"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1048,98</w:t>
            </w:r>
          </w:p>
        </w:tc>
        <w:tc>
          <w:tcPr>
            <w:tcW w:w="701"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0,35</w:t>
            </w:r>
          </w:p>
        </w:tc>
        <w:tc>
          <w:tcPr>
            <w:tcW w:w="737"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1,67</w:t>
            </w:r>
          </w:p>
        </w:tc>
        <w:tc>
          <w:tcPr>
            <w:tcW w:w="684" w:type="dxa"/>
          </w:tcPr>
          <w:p w:rsidR="00086410" w:rsidRPr="00691881" w:rsidRDefault="00086410" w:rsidP="00086410">
            <w:pPr>
              <w:jc w:val="center"/>
              <w:rPr>
                <w:rFonts w:ascii="Arial" w:hAnsi="Arial" w:cs="Arial"/>
                <w:color w:val="000000" w:themeColor="text1"/>
                <w:sz w:val="20"/>
                <w:szCs w:val="20"/>
              </w:rPr>
            </w:pPr>
            <w:r w:rsidRPr="00691881">
              <w:rPr>
                <w:rFonts w:ascii="Arial" w:hAnsi="Arial" w:cs="Arial"/>
                <w:color w:val="000000" w:themeColor="text1"/>
                <w:sz w:val="20"/>
                <w:szCs w:val="20"/>
              </w:rPr>
              <w:t>2,04</w:t>
            </w:r>
          </w:p>
        </w:tc>
      </w:tr>
    </w:tbl>
    <w:p w:rsidR="00782FA2" w:rsidRPr="00782FA2" w:rsidRDefault="00727C4C" w:rsidP="00C83074">
      <w:pPr>
        <w:pStyle w:val="NormalWeb"/>
        <w:rPr>
          <w:lang w:val="en-US"/>
        </w:rPr>
      </w:pPr>
      <w:r w:rsidRPr="00691881">
        <w:rPr>
          <w:rFonts w:ascii="Arial" w:hAnsi="Arial" w:cs="Arial"/>
          <w:sz w:val="20"/>
          <w:szCs w:val="20"/>
          <w:lang w:val="en-US"/>
        </w:rPr>
        <w:t xml:space="preserve">The field capacity (minimum moisture-holding capacity) is the maximum amount of capillary-suspended water retained by capillary forces after all gravitational water has drained. The minimum moisture capacity depends mainly on the granulometric composition of soils, their structural aggregation, and bulk density. In soils with a heavy granulometric composition and well-developed structure, the minimum moisture capacity is 30–35%, while in sandy soils it does not exceed 10–15%.Capillary moisture capacity is the maximum amount of capillary-held water that can be contained in the soil. In addition, it depends on the distance between the saturated moisture layer and the groundwater table: the greater this distance, the lower the capillary moisture </w:t>
      </w:r>
      <w:proofErr w:type="spellStart"/>
      <w:r w:rsidRPr="00691881">
        <w:rPr>
          <w:rFonts w:ascii="Arial" w:hAnsi="Arial" w:cs="Arial"/>
          <w:sz w:val="20"/>
          <w:szCs w:val="20"/>
          <w:lang w:val="en-US"/>
        </w:rPr>
        <w:t>capacity.Total</w:t>
      </w:r>
      <w:proofErr w:type="spellEnd"/>
      <w:r w:rsidRPr="00691881">
        <w:rPr>
          <w:rFonts w:ascii="Arial" w:hAnsi="Arial" w:cs="Arial"/>
          <w:sz w:val="20"/>
          <w:szCs w:val="20"/>
          <w:lang w:val="en-US"/>
        </w:rPr>
        <w:t xml:space="preserve"> moisture capacity is the maximum amount of water that soil can hold when all pores are completely flooded with water. Like the minimum moisture capacity, it depends not only on the granulometric composition but also on the structure and porosity of the </w:t>
      </w:r>
      <w:proofErr w:type="spellStart"/>
      <w:r w:rsidRPr="00691881">
        <w:rPr>
          <w:rFonts w:ascii="Arial" w:hAnsi="Arial" w:cs="Arial"/>
          <w:sz w:val="20"/>
          <w:szCs w:val="20"/>
          <w:lang w:val="en-US"/>
        </w:rPr>
        <w:t>soils</w:t>
      </w:r>
      <w:r w:rsidRPr="00A67EB0">
        <w:rPr>
          <w:rFonts w:ascii="Arial" w:hAnsi="Arial" w:cs="Arial"/>
          <w:lang w:val="en-US"/>
        </w:rPr>
        <w:t>.</w:t>
      </w:r>
      <w:r w:rsidR="00782FA2" w:rsidRPr="00782FA2">
        <w:rPr>
          <w:rFonts w:ascii="Arial" w:hAnsi="Arial"/>
          <w:sz w:val="20"/>
          <w:lang w:val="en-US"/>
        </w:rPr>
        <w:t>Composition</w:t>
      </w:r>
      <w:proofErr w:type="spellEnd"/>
      <w:r w:rsidR="00782FA2" w:rsidRPr="00782FA2">
        <w:rPr>
          <w:rFonts w:ascii="Arial" w:hAnsi="Arial"/>
          <w:sz w:val="20"/>
          <w:lang w:val="en-US"/>
        </w:rPr>
        <w:t xml:space="preserve"> of Soil </w:t>
      </w:r>
      <w:proofErr w:type="spellStart"/>
      <w:r w:rsidR="00782FA2" w:rsidRPr="00782FA2">
        <w:rPr>
          <w:rFonts w:ascii="Arial" w:hAnsi="Arial"/>
          <w:sz w:val="20"/>
          <w:lang w:val="en-US"/>
        </w:rPr>
        <w:t>ConditionersThe</w:t>
      </w:r>
      <w:proofErr w:type="spellEnd"/>
      <w:r w:rsidR="00782FA2" w:rsidRPr="00782FA2">
        <w:rPr>
          <w:rFonts w:ascii="Arial" w:hAnsi="Arial"/>
          <w:sz w:val="20"/>
          <w:lang w:val="en-US"/>
        </w:rPr>
        <w:t xml:space="preserve"> results of the soil conditioner formulations based on oxidized coal, bentonite, phosphate rock meal, urea, potassium chloride, and ammonium sulfate are presented in Table 4. The data indicate that varying the ratios of organic and mineral components significantly affects both the macronutrient and </w:t>
      </w:r>
      <w:proofErr w:type="spellStart"/>
      <w:r w:rsidR="00782FA2" w:rsidRPr="00782FA2">
        <w:rPr>
          <w:rFonts w:ascii="Arial" w:hAnsi="Arial"/>
          <w:sz w:val="20"/>
          <w:lang w:val="en-US"/>
        </w:rPr>
        <w:t>humic</w:t>
      </w:r>
      <w:proofErr w:type="spellEnd"/>
      <w:r w:rsidR="00782FA2" w:rsidRPr="00782FA2">
        <w:rPr>
          <w:rFonts w:ascii="Arial" w:hAnsi="Arial"/>
          <w:sz w:val="20"/>
          <w:lang w:val="en-US"/>
        </w:rPr>
        <w:t xml:space="preserve"> acid content of</w:t>
      </w:r>
      <w:r w:rsidR="004A7E3D">
        <w:rPr>
          <w:rFonts w:ascii="Arial" w:hAnsi="Arial"/>
          <w:sz w:val="20"/>
          <w:lang w:val="en-US"/>
        </w:rPr>
        <w:t xml:space="preserve"> the resulting conditioners</w:t>
      </w:r>
      <w:r w:rsidR="00782FA2" w:rsidRPr="00782FA2">
        <w:rPr>
          <w:rFonts w:ascii="Arial" w:hAnsi="Arial"/>
          <w:sz w:val="20"/>
          <w:lang w:val="en-US"/>
        </w:rPr>
        <w:t>.</w:t>
      </w:r>
    </w:p>
    <w:p w:rsidR="00782FA2" w:rsidRPr="00782FA2" w:rsidRDefault="00782FA2" w:rsidP="00782FA2">
      <w:pPr>
        <w:rPr>
          <w:rFonts w:ascii="Arial" w:hAnsi="Arial"/>
          <w:sz w:val="20"/>
          <w:lang w:val="en-US"/>
        </w:rPr>
      </w:pPr>
      <w:r w:rsidRPr="00782FA2">
        <w:rPr>
          <w:rFonts w:ascii="Arial" w:hAnsi="Arial"/>
          <w:sz w:val="20"/>
          <w:lang w:val="en-US"/>
        </w:rPr>
        <w:lastRenderedPageBreak/>
        <w:t xml:space="preserve">It can be observed that as the proportion of bentonite and phosphate rock meal increases relative to the organic part of coal, the total organic matter (TOM) and </w:t>
      </w:r>
      <w:proofErr w:type="spellStart"/>
      <w:r w:rsidRPr="00782FA2">
        <w:rPr>
          <w:rFonts w:ascii="Arial" w:hAnsi="Arial"/>
          <w:sz w:val="20"/>
          <w:lang w:val="en-US"/>
        </w:rPr>
        <w:t>humic</w:t>
      </w:r>
      <w:proofErr w:type="spellEnd"/>
      <w:r w:rsidRPr="00782FA2">
        <w:rPr>
          <w:rFonts w:ascii="Arial" w:hAnsi="Arial"/>
          <w:sz w:val="20"/>
          <w:lang w:val="en-US"/>
        </w:rPr>
        <w:t xml:space="preserve"> acid (HA)</w:t>
      </w:r>
      <w:r w:rsidR="004A7E3D">
        <w:rPr>
          <w:rFonts w:ascii="Arial" w:hAnsi="Arial"/>
          <w:sz w:val="20"/>
          <w:lang w:val="en-US"/>
        </w:rPr>
        <w:t xml:space="preserve"> content slightly </w:t>
      </w:r>
      <w:proofErr w:type="gramStart"/>
      <w:r w:rsidR="004A7E3D">
        <w:rPr>
          <w:rFonts w:ascii="Arial" w:hAnsi="Arial"/>
          <w:sz w:val="20"/>
          <w:lang w:val="en-US"/>
        </w:rPr>
        <w:t xml:space="preserve">decreases </w:t>
      </w:r>
      <w:r w:rsidRPr="00782FA2">
        <w:rPr>
          <w:rFonts w:ascii="Arial" w:hAnsi="Arial"/>
          <w:sz w:val="20"/>
          <w:lang w:val="en-US"/>
        </w:rPr>
        <w:t>.</w:t>
      </w:r>
      <w:proofErr w:type="gramEnd"/>
      <w:r w:rsidRPr="00782FA2">
        <w:rPr>
          <w:rFonts w:ascii="Arial" w:hAnsi="Arial"/>
          <w:sz w:val="20"/>
          <w:lang w:val="en-US"/>
        </w:rPr>
        <w:t xml:space="preserve"> </w:t>
      </w:r>
    </w:p>
    <w:p w:rsidR="00782FA2" w:rsidRPr="00782FA2" w:rsidRDefault="00782FA2" w:rsidP="00782FA2">
      <w:pPr>
        <w:rPr>
          <w:lang w:val="en-US"/>
        </w:rPr>
      </w:pPr>
      <w:r w:rsidRPr="00782FA2">
        <w:rPr>
          <w:rFonts w:ascii="Arial" w:hAnsi="Arial"/>
          <w:sz w:val="20"/>
          <w:lang w:val="en-US"/>
        </w:rPr>
        <w:t xml:space="preserve">For example, Sample 1 (100:25:2:1:1:1) shows TOM of 59.88% and HA of 35.08%, while Sample 30 (100:100:78:38:11:5) contains TOM of 27.40% and HA of 16.05%. This trend reflects the dilution effect caused by increasing mineral components, which have relatively low organic </w:t>
      </w:r>
      <w:proofErr w:type="spellStart"/>
      <w:r w:rsidRPr="00782FA2">
        <w:rPr>
          <w:rFonts w:ascii="Arial" w:hAnsi="Arial"/>
          <w:sz w:val="20"/>
          <w:lang w:val="en-US"/>
        </w:rPr>
        <w:t>content.Similarly</w:t>
      </w:r>
      <w:proofErr w:type="spellEnd"/>
      <w:r w:rsidRPr="00782FA2">
        <w:rPr>
          <w:rFonts w:ascii="Arial" w:hAnsi="Arial"/>
          <w:sz w:val="20"/>
          <w:lang w:val="en-US"/>
        </w:rPr>
        <w:t>, nitrogen (N) content rises proportionally with increased urea addition, while phosphorus (P</w:t>
      </w:r>
      <w:r w:rsidRPr="00782FA2">
        <w:rPr>
          <w:rFonts w:ascii="Cambria Math" w:hAnsi="Cambria Math" w:cs="Cambria Math"/>
          <w:sz w:val="20"/>
          <w:lang w:val="en-US"/>
        </w:rPr>
        <w:t>₂</w:t>
      </w:r>
      <w:r w:rsidRPr="00782FA2">
        <w:rPr>
          <w:rFonts w:ascii="Arial" w:hAnsi="Arial" w:cs="Arial"/>
          <w:sz w:val="20"/>
          <w:lang w:val="en-US"/>
        </w:rPr>
        <w:t>O</w:t>
      </w:r>
      <w:r w:rsidRPr="00782FA2">
        <w:rPr>
          <w:rFonts w:ascii="Cambria Math" w:hAnsi="Cambria Math" w:cs="Cambria Math"/>
          <w:sz w:val="20"/>
          <w:lang w:val="en-US"/>
        </w:rPr>
        <w:t>₅</w:t>
      </w:r>
      <w:r w:rsidRPr="00782FA2">
        <w:rPr>
          <w:rFonts w:ascii="Arial" w:hAnsi="Arial" w:cs="Arial"/>
          <w:sz w:val="20"/>
          <w:lang w:val="en-US"/>
        </w:rPr>
        <w:t>) and potassium (K</w:t>
      </w:r>
      <w:r w:rsidRPr="00782FA2">
        <w:rPr>
          <w:rFonts w:ascii="Cambria Math" w:hAnsi="Cambria Math" w:cs="Cambria Math"/>
          <w:sz w:val="20"/>
          <w:lang w:val="en-US"/>
        </w:rPr>
        <w:t>₂</w:t>
      </w:r>
      <w:r w:rsidRPr="00782FA2">
        <w:rPr>
          <w:rFonts w:ascii="Arial" w:hAnsi="Arial" w:cs="Arial"/>
          <w:sz w:val="20"/>
          <w:lang w:val="en-US"/>
        </w:rPr>
        <w:t>O) contents are predominantly influenced by phosphate rock and potassium chlorid</w:t>
      </w:r>
      <w:r w:rsidR="004A7E3D">
        <w:rPr>
          <w:rFonts w:ascii="Arial" w:hAnsi="Arial" w:cs="Arial"/>
          <w:sz w:val="20"/>
          <w:lang w:val="en-US"/>
        </w:rPr>
        <w:t xml:space="preserve">e concentrations, </w:t>
      </w:r>
      <w:proofErr w:type="spellStart"/>
      <w:r w:rsidR="004A7E3D">
        <w:rPr>
          <w:rFonts w:ascii="Arial" w:hAnsi="Arial" w:cs="Arial"/>
          <w:sz w:val="20"/>
          <w:lang w:val="en-US"/>
        </w:rPr>
        <w:t>respectively</w:t>
      </w:r>
      <w:r w:rsidRPr="00782FA2">
        <w:rPr>
          <w:rFonts w:ascii="Arial" w:hAnsi="Arial"/>
          <w:sz w:val="20"/>
          <w:lang w:val="en-US"/>
        </w:rPr>
        <w:t>.Calcium</w:t>
      </w:r>
      <w:proofErr w:type="spellEnd"/>
      <w:r w:rsidRPr="00782FA2">
        <w:rPr>
          <w:rFonts w:ascii="Arial" w:hAnsi="Arial"/>
          <w:sz w:val="20"/>
          <w:lang w:val="en-US"/>
        </w:rPr>
        <w:t xml:space="preserve"> oxide (</w:t>
      </w:r>
      <w:proofErr w:type="spellStart"/>
      <w:r w:rsidRPr="00782FA2">
        <w:rPr>
          <w:rFonts w:ascii="Arial" w:hAnsi="Arial"/>
          <w:sz w:val="20"/>
          <w:lang w:val="en-US"/>
        </w:rPr>
        <w:t>CaO</w:t>
      </w:r>
      <w:proofErr w:type="spellEnd"/>
      <w:r w:rsidRPr="00782FA2">
        <w:rPr>
          <w:rFonts w:ascii="Arial" w:hAnsi="Arial"/>
          <w:sz w:val="20"/>
          <w:lang w:val="en-US"/>
        </w:rPr>
        <w:t>), magnesium oxide (MgO), and silicon dioxide (</w:t>
      </w:r>
      <w:proofErr w:type="spellStart"/>
      <w:r w:rsidRPr="00782FA2">
        <w:rPr>
          <w:rFonts w:ascii="Arial" w:hAnsi="Arial"/>
          <w:sz w:val="20"/>
          <w:lang w:val="en-US"/>
        </w:rPr>
        <w:t>SiO</w:t>
      </w:r>
      <w:proofErr w:type="spellEnd"/>
      <w:r w:rsidRPr="00782FA2">
        <w:rPr>
          <w:rFonts w:ascii="Cambria Math" w:hAnsi="Cambria Math" w:cs="Cambria Math"/>
          <w:sz w:val="20"/>
          <w:lang w:val="en-US"/>
        </w:rPr>
        <w:t>₂</w:t>
      </w:r>
      <w:r w:rsidRPr="00782FA2">
        <w:rPr>
          <w:rFonts w:ascii="Arial" w:hAnsi="Arial" w:cs="Arial"/>
          <w:sz w:val="20"/>
          <w:lang w:val="en-US"/>
        </w:rPr>
        <w:t>) levels correlate with both bentonite and phosphate rock content, highlighting the dual role of these components as both s</w:t>
      </w:r>
      <w:r w:rsidR="004A7E3D">
        <w:rPr>
          <w:rFonts w:ascii="Arial" w:hAnsi="Arial" w:cs="Arial"/>
          <w:sz w:val="20"/>
          <w:lang w:val="en-US"/>
        </w:rPr>
        <w:t xml:space="preserve">tructural and nutrient </w:t>
      </w:r>
      <w:proofErr w:type="spellStart"/>
      <w:r w:rsidR="004A7E3D">
        <w:rPr>
          <w:rFonts w:ascii="Arial" w:hAnsi="Arial" w:cs="Arial"/>
          <w:sz w:val="20"/>
          <w:lang w:val="en-US"/>
        </w:rPr>
        <w:t>sources</w:t>
      </w:r>
      <w:r w:rsidRPr="00782FA2">
        <w:rPr>
          <w:rFonts w:ascii="Arial" w:hAnsi="Arial"/>
          <w:sz w:val="20"/>
          <w:lang w:val="en-US"/>
        </w:rPr>
        <w:t>.These</w:t>
      </w:r>
      <w:proofErr w:type="spellEnd"/>
      <w:r w:rsidRPr="00782FA2">
        <w:rPr>
          <w:rFonts w:ascii="Arial" w:hAnsi="Arial"/>
          <w:sz w:val="20"/>
          <w:lang w:val="en-US"/>
        </w:rPr>
        <w:t xml:space="preserve"> findings suggest that careful adjustment of organic-to-mineral ratios allows the tailoring of soil conditioners to achieve a desired balance of organic matter, </w:t>
      </w:r>
      <w:proofErr w:type="spellStart"/>
      <w:r w:rsidRPr="00782FA2">
        <w:rPr>
          <w:rFonts w:ascii="Arial" w:hAnsi="Arial"/>
          <w:sz w:val="20"/>
          <w:lang w:val="en-US"/>
        </w:rPr>
        <w:t>macroelements</w:t>
      </w:r>
      <w:proofErr w:type="spellEnd"/>
      <w:r w:rsidRPr="00782FA2">
        <w:rPr>
          <w:rFonts w:ascii="Arial" w:hAnsi="Arial"/>
          <w:sz w:val="20"/>
          <w:lang w:val="en-US"/>
        </w:rPr>
        <w:t xml:space="preserve">, and </w:t>
      </w:r>
      <w:proofErr w:type="spellStart"/>
      <w:r w:rsidRPr="00782FA2">
        <w:rPr>
          <w:rFonts w:ascii="Arial" w:hAnsi="Arial"/>
          <w:sz w:val="20"/>
          <w:lang w:val="en-US"/>
        </w:rPr>
        <w:t>humic</w:t>
      </w:r>
      <w:proofErr w:type="spellEnd"/>
      <w:r w:rsidRPr="00782FA2">
        <w:rPr>
          <w:rFonts w:ascii="Arial" w:hAnsi="Arial"/>
          <w:sz w:val="20"/>
          <w:lang w:val="en-US"/>
        </w:rPr>
        <w:t xml:space="preserve"> acids, which is critical for improving s</w:t>
      </w:r>
      <w:r w:rsidR="004A7E3D">
        <w:rPr>
          <w:rFonts w:ascii="Arial" w:hAnsi="Arial"/>
          <w:sz w:val="20"/>
          <w:lang w:val="en-US"/>
        </w:rPr>
        <w:t xml:space="preserve">oil fertility and </w:t>
      </w:r>
      <w:proofErr w:type="spellStart"/>
      <w:r w:rsidR="004A7E3D">
        <w:rPr>
          <w:rFonts w:ascii="Arial" w:hAnsi="Arial"/>
          <w:sz w:val="20"/>
          <w:lang w:val="en-US"/>
        </w:rPr>
        <w:t>structure</w:t>
      </w:r>
      <w:r w:rsidRPr="00782FA2">
        <w:rPr>
          <w:rFonts w:ascii="Arial" w:hAnsi="Arial"/>
          <w:sz w:val="20"/>
          <w:lang w:val="en-US"/>
        </w:rPr>
        <w:t>.Microelement</w:t>
      </w:r>
      <w:proofErr w:type="spellEnd"/>
      <w:r w:rsidRPr="00782FA2">
        <w:rPr>
          <w:rFonts w:ascii="Arial" w:hAnsi="Arial"/>
          <w:sz w:val="20"/>
          <w:lang w:val="en-US"/>
        </w:rPr>
        <w:t xml:space="preserve"> </w:t>
      </w:r>
      <w:proofErr w:type="spellStart"/>
      <w:r w:rsidRPr="00782FA2">
        <w:rPr>
          <w:rFonts w:ascii="Arial" w:hAnsi="Arial"/>
          <w:sz w:val="20"/>
          <w:lang w:val="en-US"/>
        </w:rPr>
        <w:t>Composition.Table</w:t>
      </w:r>
      <w:proofErr w:type="spellEnd"/>
      <w:r w:rsidRPr="00782FA2">
        <w:rPr>
          <w:rFonts w:ascii="Arial" w:hAnsi="Arial"/>
          <w:sz w:val="20"/>
          <w:lang w:val="en-US"/>
        </w:rPr>
        <w:t xml:space="preserve"> 5 presents the microelement composition of the soil conditioners. The concentrations of manganese (Mn), boron (B), zinc (Zn), molybdenum (Mo), cobalt (Co), and nickel (Ni) generally decrease as the proportion of mineral additives increases. For instance, Mn decreases from 4261.2 g/t in Sample 1 to 1293.85 g/t in Sample 40. The reduction in trace elements can be attributed to the dilution effect by higher proportions of phosphate rock and bentonite, which contain lower levels of these microelements compared t</w:t>
      </w:r>
      <w:r w:rsidR="004A7E3D">
        <w:rPr>
          <w:rFonts w:ascii="Arial" w:hAnsi="Arial"/>
          <w:sz w:val="20"/>
          <w:lang w:val="en-US"/>
        </w:rPr>
        <w:t xml:space="preserve">o the organic coal </w:t>
      </w:r>
      <w:proofErr w:type="spellStart"/>
      <w:r w:rsidR="004A7E3D">
        <w:rPr>
          <w:rFonts w:ascii="Arial" w:hAnsi="Arial"/>
          <w:sz w:val="20"/>
          <w:lang w:val="en-US"/>
        </w:rPr>
        <w:t>fraction</w:t>
      </w:r>
      <w:r w:rsidRPr="00782FA2">
        <w:rPr>
          <w:rFonts w:ascii="Arial" w:hAnsi="Arial"/>
          <w:sz w:val="20"/>
          <w:lang w:val="en-US"/>
        </w:rPr>
        <w:t>.This</w:t>
      </w:r>
      <w:proofErr w:type="spellEnd"/>
      <w:r w:rsidRPr="00782FA2">
        <w:rPr>
          <w:rFonts w:ascii="Arial" w:hAnsi="Arial"/>
          <w:sz w:val="20"/>
          <w:lang w:val="en-US"/>
        </w:rPr>
        <w:t xml:space="preserve"> trend indicates that, while the addition of minerals enhances macronutrient content and soil structural properties, excessive mineral loading may reduce the availability of essential trace elements . Therefore, optimization of soil conditioner composition is required to maintain a sufficient microelement</w:t>
      </w:r>
      <w:r w:rsidR="004A7E3D">
        <w:rPr>
          <w:rFonts w:ascii="Arial" w:hAnsi="Arial"/>
          <w:sz w:val="20"/>
          <w:lang w:val="en-US"/>
        </w:rPr>
        <w:t xml:space="preserve"> supply for plant nutrition</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 xml:space="preserve"> Water-Holding Capacity of Soil The water-holding capacity of soils treated with various soil conditioners is summarized in Table 6. Soil treated with conditioners demonstrates a significant increase in total, capillary, and field capacity compare</w:t>
      </w:r>
      <w:r w:rsidR="004A7E3D">
        <w:rPr>
          <w:rFonts w:ascii="Arial" w:hAnsi="Arial"/>
          <w:sz w:val="20"/>
          <w:lang w:val="en-US"/>
        </w:rPr>
        <w:t>d to untreated control soil</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Control soil: Total moisture capacity averaged 30.12%, capillary moisture 27.94%, and field capacity 13.97%.Soil with 100:50:10:5:1:5 conditioner: Total moisture capacity increased to 42.67%, capillary to 38.19%, and field capacity to 19.93%.Soil with 100:100:78:38:11:5 conditioner: Showed the highest improvement, with total capacity 42.97%, capillary 38.36%, and field capacity 21.02%.The increase in water-holding capacity can be attributed to several factors:</w:t>
      </w:r>
    </w:p>
    <w:p w:rsidR="00782FA2" w:rsidRPr="00782FA2" w:rsidRDefault="00782FA2" w:rsidP="00782FA2">
      <w:pPr>
        <w:rPr>
          <w:lang w:val="en-US"/>
        </w:rPr>
      </w:pPr>
      <w:r w:rsidRPr="00782FA2">
        <w:rPr>
          <w:rFonts w:ascii="Arial" w:hAnsi="Arial"/>
          <w:sz w:val="20"/>
          <w:lang w:val="en-US"/>
        </w:rPr>
        <w:t xml:space="preserve">- Organic matter content: </w:t>
      </w:r>
      <w:proofErr w:type="spellStart"/>
      <w:r w:rsidRPr="00782FA2">
        <w:rPr>
          <w:rFonts w:ascii="Arial" w:hAnsi="Arial"/>
          <w:sz w:val="20"/>
          <w:lang w:val="en-US"/>
        </w:rPr>
        <w:t>Humic</w:t>
      </w:r>
      <w:proofErr w:type="spellEnd"/>
      <w:r w:rsidRPr="00782FA2">
        <w:rPr>
          <w:rFonts w:ascii="Arial" w:hAnsi="Arial"/>
          <w:sz w:val="20"/>
          <w:lang w:val="en-US"/>
        </w:rPr>
        <w:t xml:space="preserve"> substances from oxidized coal improve soil aggregation, increase porosity, and enhance water </w:t>
      </w:r>
      <w:r w:rsidR="004A7E3D">
        <w:rPr>
          <w:rFonts w:ascii="Arial" w:hAnsi="Arial"/>
          <w:sz w:val="20"/>
          <w:lang w:val="en-US"/>
        </w:rPr>
        <w:t>retention within micropores</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 Bentonite clay: Provides a high cation-exchange capacity and expands when wet, creating additional</w:t>
      </w:r>
      <w:r w:rsidR="004A7E3D">
        <w:rPr>
          <w:rFonts w:ascii="Arial" w:hAnsi="Arial"/>
          <w:sz w:val="20"/>
          <w:lang w:val="en-US"/>
        </w:rPr>
        <w:t xml:space="preserve"> micropores to retain water</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 Phosphate rock and urea: Contribute to soil nutrient availability, indirectly supporting microbial biomass that stabilizes soil structure and improves moisture rete</w:t>
      </w:r>
      <w:r w:rsidR="004A7E3D">
        <w:rPr>
          <w:rFonts w:ascii="Arial" w:hAnsi="Arial"/>
          <w:sz w:val="20"/>
          <w:lang w:val="en-US"/>
        </w:rPr>
        <w:t>ntion</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Overall, these results indicate that the application of soil conditioners not only supplies essential nutrients but also substantially enhances the soil’s physical properties, especially its water-holding capacity [30].</w:t>
      </w:r>
    </w:p>
    <w:p w:rsidR="00782FA2" w:rsidRPr="00782FA2" w:rsidRDefault="00782FA2" w:rsidP="00782FA2">
      <w:pPr>
        <w:rPr>
          <w:rFonts w:ascii="Arial" w:hAnsi="Arial"/>
          <w:sz w:val="20"/>
          <w:lang w:val="en-US"/>
        </w:rPr>
      </w:pPr>
      <w:r w:rsidRPr="00782FA2">
        <w:rPr>
          <w:rFonts w:ascii="Arial" w:hAnsi="Arial"/>
          <w:sz w:val="20"/>
          <w:lang w:val="en-US"/>
        </w:rPr>
        <w:t xml:space="preserve">Discussion The combined application of organic and mineral components in soil conditioners demonstrates a synergistic effect: organic coal fractions improve soil structure and provide </w:t>
      </w:r>
      <w:proofErr w:type="spellStart"/>
      <w:r w:rsidRPr="00782FA2">
        <w:rPr>
          <w:rFonts w:ascii="Arial" w:hAnsi="Arial"/>
          <w:sz w:val="20"/>
          <w:lang w:val="en-US"/>
        </w:rPr>
        <w:t>humic</w:t>
      </w:r>
      <w:proofErr w:type="spellEnd"/>
      <w:r w:rsidRPr="00782FA2">
        <w:rPr>
          <w:rFonts w:ascii="Arial" w:hAnsi="Arial"/>
          <w:sz w:val="20"/>
          <w:lang w:val="en-US"/>
        </w:rPr>
        <w:t xml:space="preserve"> acids, while bentonite and phosphate rock supply minerals and maintain soil cation-exchang</w:t>
      </w:r>
      <w:r w:rsidR="004A7E3D">
        <w:rPr>
          <w:rFonts w:ascii="Arial" w:hAnsi="Arial"/>
          <w:sz w:val="20"/>
          <w:lang w:val="en-US"/>
        </w:rPr>
        <w:t>e capacity</w:t>
      </w:r>
      <w:r w:rsidRPr="00782FA2">
        <w:rPr>
          <w:rFonts w:ascii="Arial" w:hAnsi="Arial"/>
          <w:sz w:val="20"/>
          <w:lang w:val="en-US"/>
        </w:rPr>
        <w:t xml:space="preserve">. </w:t>
      </w:r>
    </w:p>
    <w:p w:rsidR="00782FA2" w:rsidRPr="00782FA2" w:rsidRDefault="00782FA2" w:rsidP="00782FA2">
      <w:pPr>
        <w:rPr>
          <w:rFonts w:ascii="Arial" w:hAnsi="Arial"/>
          <w:sz w:val="20"/>
          <w:lang w:val="en-US"/>
        </w:rPr>
      </w:pPr>
      <w:r w:rsidRPr="00782FA2">
        <w:rPr>
          <w:rFonts w:ascii="Arial" w:hAnsi="Arial"/>
          <w:sz w:val="20"/>
          <w:lang w:val="en-US"/>
        </w:rPr>
        <w:t xml:space="preserve">The data show a clear trade-off: higher mineral ratios reduce </w:t>
      </w:r>
      <w:proofErr w:type="spellStart"/>
      <w:r w:rsidRPr="00782FA2">
        <w:rPr>
          <w:rFonts w:ascii="Arial" w:hAnsi="Arial"/>
          <w:sz w:val="20"/>
          <w:lang w:val="en-US"/>
        </w:rPr>
        <w:t>humic</w:t>
      </w:r>
      <w:proofErr w:type="spellEnd"/>
      <w:r w:rsidRPr="00782FA2">
        <w:rPr>
          <w:rFonts w:ascii="Arial" w:hAnsi="Arial"/>
          <w:sz w:val="20"/>
          <w:lang w:val="en-US"/>
        </w:rPr>
        <w:t xml:space="preserve"> acid content but improve total nutrient </w:t>
      </w:r>
      <w:proofErr w:type="spellStart"/>
      <w:r w:rsidRPr="00782FA2">
        <w:rPr>
          <w:rFonts w:ascii="Arial" w:hAnsi="Arial"/>
          <w:sz w:val="20"/>
          <w:lang w:val="en-US"/>
        </w:rPr>
        <w:t>supply.Moreover</w:t>
      </w:r>
      <w:proofErr w:type="spellEnd"/>
      <w:r w:rsidRPr="00782FA2">
        <w:rPr>
          <w:rFonts w:ascii="Arial" w:hAnsi="Arial"/>
          <w:sz w:val="20"/>
          <w:lang w:val="en-US"/>
        </w:rPr>
        <w:t xml:space="preserve">, the improved water-holding capacity correlates positively with </w:t>
      </w:r>
      <w:proofErr w:type="spellStart"/>
      <w:r w:rsidRPr="00782FA2">
        <w:rPr>
          <w:rFonts w:ascii="Arial" w:hAnsi="Arial"/>
          <w:sz w:val="20"/>
          <w:lang w:val="en-US"/>
        </w:rPr>
        <w:t>humic</w:t>
      </w:r>
      <w:proofErr w:type="spellEnd"/>
      <w:r w:rsidRPr="00782FA2">
        <w:rPr>
          <w:rFonts w:ascii="Arial" w:hAnsi="Arial"/>
          <w:sz w:val="20"/>
          <w:lang w:val="en-US"/>
        </w:rPr>
        <w:t xml:space="preserve"> acid content and bentonite proportion, confirming that both organic and clay components are essential for optimi</w:t>
      </w:r>
      <w:r w:rsidR="004A7E3D">
        <w:rPr>
          <w:rFonts w:ascii="Arial" w:hAnsi="Arial"/>
          <w:sz w:val="20"/>
          <w:lang w:val="en-US"/>
        </w:rPr>
        <w:t>zing soil moisture dynamics</w:t>
      </w:r>
      <w:r w:rsidRPr="00782FA2">
        <w:rPr>
          <w:rFonts w:ascii="Arial" w:hAnsi="Arial"/>
          <w:sz w:val="20"/>
          <w:lang w:val="en-US"/>
        </w:rPr>
        <w:t>.</w:t>
      </w:r>
    </w:p>
    <w:p w:rsidR="00782FA2" w:rsidRPr="00782FA2" w:rsidRDefault="00782FA2" w:rsidP="00782FA2">
      <w:pPr>
        <w:rPr>
          <w:lang w:val="en-US"/>
        </w:rPr>
      </w:pPr>
      <w:r w:rsidRPr="00782FA2">
        <w:rPr>
          <w:rFonts w:ascii="Arial" w:hAnsi="Arial"/>
          <w:sz w:val="20"/>
          <w:lang w:val="en-US"/>
        </w:rPr>
        <w:t xml:space="preserve"> Microelement content must be carefully monitored, as excessive dilution by mineral additives may reduce the availability of trace nutrients essential for</w:t>
      </w:r>
      <w:r w:rsidR="004A7E3D">
        <w:rPr>
          <w:rFonts w:ascii="Arial" w:hAnsi="Arial"/>
          <w:sz w:val="20"/>
          <w:lang w:val="en-US"/>
        </w:rPr>
        <w:t xml:space="preserve"> plant growth</w:t>
      </w:r>
      <w:r w:rsidRPr="00782FA2">
        <w:rPr>
          <w:rFonts w:ascii="Arial" w:hAnsi="Arial"/>
          <w:sz w:val="20"/>
          <w:lang w:val="en-US"/>
        </w:rPr>
        <w:t>.</w:t>
      </w:r>
    </w:p>
    <w:p w:rsidR="00782FA2" w:rsidRPr="00782FA2" w:rsidRDefault="00782FA2" w:rsidP="00782FA2">
      <w:pPr>
        <w:pStyle w:val="NormalWeb"/>
        <w:rPr>
          <w:rFonts w:ascii="Arial" w:hAnsi="Arial" w:cs="Arial"/>
          <w:lang w:val="en-US"/>
        </w:rPr>
      </w:pPr>
      <w:r w:rsidRPr="00782FA2">
        <w:rPr>
          <w:rFonts w:ascii="Arial" w:hAnsi="Arial"/>
          <w:sz w:val="20"/>
          <w:lang w:val="en-US"/>
        </w:rPr>
        <w:t>In conclusion, the formulation of soil conditioners should balance organic matter content, mineral nutrient supply, and water retention properties to achieve optimal soil</w:t>
      </w:r>
      <w:r w:rsidR="004A7E3D">
        <w:rPr>
          <w:rFonts w:ascii="Arial" w:hAnsi="Arial"/>
          <w:sz w:val="20"/>
          <w:lang w:val="en-US"/>
        </w:rPr>
        <w:t xml:space="preserve"> fertility and productivity</w:t>
      </w:r>
      <w:r w:rsidRPr="00782FA2">
        <w:rPr>
          <w:rFonts w:ascii="Arial" w:hAnsi="Arial"/>
          <w:sz w:val="20"/>
          <w:lang w:val="en-US"/>
        </w:rPr>
        <w:t>.</w:t>
      </w:r>
    </w:p>
    <w:p w:rsidR="00727C4C" w:rsidRPr="00691881" w:rsidRDefault="00691881" w:rsidP="00691881">
      <w:pPr>
        <w:pStyle w:val="NormalWeb"/>
        <w:shd w:val="clear" w:color="auto" w:fill="FFFFFF"/>
        <w:spacing w:before="0" w:beforeAutospacing="0" w:after="0" w:afterAutospacing="0"/>
        <w:rPr>
          <w:rFonts w:ascii="Arial" w:hAnsi="Arial" w:cs="Arial"/>
          <w:b/>
          <w:sz w:val="22"/>
          <w:szCs w:val="22"/>
          <w:lang w:val="en-US"/>
        </w:rPr>
      </w:pPr>
      <w:r w:rsidRPr="00691881">
        <w:rPr>
          <w:rFonts w:ascii="Arial" w:hAnsi="Arial" w:cs="Arial"/>
          <w:b/>
          <w:sz w:val="22"/>
          <w:szCs w:val="22"/>
          <w:lang w:val="en-US"/>
        </w:rPr>
        <w:t xml:space="preserve">Table 6. </w:t>
      </w:r>
      <w:r w:rsidR="00727C4C" w:rsidRPr="00691881">
        <w:rPr>
          <w:rFonts w:ascii="Arial" w:hAnsi="Arial" w:cs="Arial"/>
          <w:b/>
          <w:sz w:val="22"/>
          <w:szCs w:val="22"/>
          <w:lang w:val="en-US"/>
        </w:rPr>
        <w:t>Water-Holding Capacity of Soils under the Influence of the Soil Conditioner, %</w:t>
      </w:r>
    </w:p>
    <w:p w:rsidR="00691881" w:rsidRPr="00A67EB0" w:rsidRDefault="00691881" w:rsidP="00691881">
      <w:pPr>
        <w:pStyle w:val="NormalWeb"/>
        <w:shd w:val="clear" w:color="auto" w:fill="FFFFFF"/>
        <w:spacing w:before="0" w:beforeAutospacing="0" w:after="0" w:afterAutospacing="0"/>
        <w:rPr>
          <w:rFonts w:ascii="Arial" w:hAnsi="Arial" w:cs="Arial"/>
          <w:color w:val="000000" w:themeColor="text1"/>
          <w:lang w:val="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92"/>
        <w:gridCol w:w="2708"/>
        <w:gridCol w:w="1261"/>
        <w:gridCol w:w="1843"/>
        <w:gridCol w:w="2126"/>
      </w:tblGrid>
      <w:tr w:rsidR="00255AA5" w:rsidRPr="00691881" w:rsidTr="00255AA5">
        <w:trPr>
          <w:cantSplit/>
          <w:trHeight w:val="193"/>
        </w:trPr>
        <w:tc>
          <w:tcPr>
            <w:tcW w:w="817" w:type="dxa"/>
            <w:vMerge w:val="restart"/>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 п/п</w:t>
            </w:r>
          </w:p>
        </w:tc>
        <w:tc>
          <w:tcPr>
            <w:tcW w:w="992" w:type="dxa"/>
            <w:vMerge w:val="restart"/>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Sample Number</w:t>
            </w:r>
          </w:p>
        </w:tc>
        <w:tc>
          <w:tcPr>
            <w:tcW w:w="2708" w:type="dxa"/>
            <w:vMerge w:val="restart"/>
            <w:vAlign w:val="center"/>
          </w:tcPr>
          <w:p w:rsidR="009C4F22" w:rsidRPr="00691881" w:rsidRDefault="00404C40" w:rsidP="009C4F22">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Oxidized coal (organic part</w:t>
            </w:r>
            <w:proofErr w:type="gramStart"/>
            <w:r w:rsidRPr="00691881">
              <w:rPr>
                <w:rFonts w:ascii="Arial" w:hAnsi="Arial" w:cs="Arial"/>
                <w:b w:val="0"/>
                <w:sz w:val="20"/>
                <w:szCs w:val="20"/>
                <w:lang w:val="en-US"/>
              </w:rPr>
              <w:t>) :</w:t>
            </w:r>
            <w:proofErr w:type="gramEnd"/>
            <w:r w:rsidRPr="00691881">
              <w:rPr>
                <w:rFonts w:ascii="Arial" w:hAnsi="Arial" w:cs="Arial"/>
                <w:b w:val="0"/>
                <w:sz w:val="20"/>
                <w:szCs w:val="20"/>
                <w:lang w:val="en-US"/>
              </w:rPr>
              <w:t xml:space="preserve"> bentonite : phosphate rock meal : (NH</w:t>
            </w:r>
            <w:r w:rsidRPr="00691881">
              <w:rPr>
                <w:rFonts w:ascii="Cambria Math" w:hAnsi="Cambria Math" w:cs="Arial"/>
                <w:b w:val="0"/>
                <w:sz w:val="20"/>
                <w:szCs w:val="20"/>
                <w:lang w:val="en-US"/>
              </w:rPr>
              <w:t>₂</w:t>
            </w:r>
            <w:r w:rsidRPr="00691881">
              <w:rPr>
                <w:rFonts w:ascii="Arial" w:hAnsi="Arial" w:cs="Arial"/>
                <w:b w:val="0"/>
                <w:sz w:val="20"/>
                <w:szCs w:val="20"/>
                <w:lang w:val="en-US"/>
              </w:rPr>
              <w:t>)</w:t>
            </w:r>
            <w:r w:rsidRPr="00691881">
              <w:rPr>
                <w:rFonts w:ascii="Cambria Math" w:hAnsi="Cambria Math" w:cs="Arial"/>
                <w:b w:val="0"/>
                <w:sz w:val="20"/>
                <w:szCs w:val="20"/>
                <w:lang w:val="en-US"/>
              </w:rPr>
              <w:t>₂</w:t>
            </w:r>
            <w:r w:rsidRPr="00691881">
              <w:rPr>
                <w:rFonts w:ascii="Arial" w:hAnsi="Arial" w:cs="Arial"/>
                <w:b w:val="0"/>
                <w:sz w:val="20"/>
                <w:szCs w:val="20"/>
                <w:lang w:val="en-US"/>
              </w:rPr>
              <w:t xml:space="preserve">CO : </w:t>
            </w:r>
            <w:proofErr w:type="spellStart"/>
            <w:r w:rsidRPr="00691881">
              <w:rPr>
                <w:rFonts w:ascii="Arial" w:hAnsi="Arial" w:cs="Arial"/>
                <w:b w:val="0"/>
                <w:sz w:val="20"/>
                <w:szCs w:val="20"/>
                <w:lang w:val="en-US"/>
              </w:rPr>
              <w:t>KCl</w:t>
            </w:r>
            <w:proofErr w:type="spellEnd"/>
            <w:r w:rsidRPr="00691881">
              <w:rPr>
                <w:rFonts w:ascii="Arial" w:hAnsi="Arial" w:cs="Arial"/>
                <w:b w:val="0"/>
                <w:sz w:val="20"/>
                <w:szCs w:val="20"/>
                <w:lang w:val="en-US"/>
              </w:rPr>
              <w:t xml:space="preserve"> : (NH</w:t>
            </w:r>
            <w:r w:rsidRPr="00691881">
              <w:rPr>
                <w:rFonts w:ascii="Cambria Math" w:hAnsi="Cambria Math" w:cs="Arial"/>
                <w:b w:val="0"/>
                <w:sz w:val="20"/>
                <w:szCs w:val="20"/>
                <w:lang w:val="en-US"/>
              </w:rPr>
              <w:t>₄</w:t>
            </w:r>
            <w:r w:rsidRPr="00691881">
              <w:rPr>
                <w:rFonts w:ascii="Arial" w:hAnsi="Arial" w:cs="Arial"/>
                <w:b w:val="0"/>
                <w:sz w:val="20"/>
                <w:szCs w:val="20"/>
                <w:lang w:val="en-US"/>
              </w:rPr>
              <w:t>)</w:t>
            </w:r>
            <w:r w:rsidRPr="00691881">
              <w:rPr>
                <w:rFonts w:ascii="Cambria Math" w:hAnsi="Cambria Math" w:cs="Arial"/>
                <w:b w:val="0"/>
                <w:sz w:val="20"/>
                <w:szCs w:val="20"/>
                <w:lang w:val="en-US"/>
              </w:rPr>
              <w:t>₂</w:t>
            </w:r>
            <w:r w:rsidRPr="00691881">
              <w:rPr>
                <w:rFonts w:ascii="Arial" w:hAnsi="Arial" w:cs="Arial"/>
                <w:b w:val="0"/>
                <w:sz w:val="20"/>
                <w:szCs w:val="20"/>
                <w:lang w:val="en-US"/>
              </w:rPr>
              <w:t>SO</w:t>
            </w:r>
            <w:r w:rsidRPr="00691881">
              <w:rPr>
                <w:rFonts w:ascii="Cambria Math" w:hAnsi="Cambria Math" w:cs="Arial"/>
                <w:b w:val="0"/>
                <w:sz w:val="20"/>
                <w:szCs w:val="20"/>
                <w:lang w:val="en-US"/>
              </w:rPr>
              <w:t>₄</w:t>
            </w:r>
          </w:p>
        </w:tc>
        <w:tc>
          <w:tcPr>
            <w:tcW w:w="5230" w:type="dxa"/>
            <w:gridSpan w:val="3"/>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Moisture Capacity, % of Mass</w:t>
            </w:r>
          </w:p>
        </w:tc>
      </w:tr>
      <w:tr w:rsidR="00255AA5" w:rsidRPr="00691881" w:rsidTr="00255AA5">
        <w:trPr>
          <w:cantSplit/>
          <w:trHeight w:val="311"/>
        </w:trPr>
        <w:tc>
          <w:tcPr>
            <w:tcW w:w="817"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Tota</w:t>
            </w:r>
          </w:p>
        </w:tc>
        <w:tc>
          <w:tcPr>
            <w:tcW w:w="1843"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Capillar</w:t>
            </w:r>
          </w:p>
        </w:tc>
        <w:tc>
          <w:tcPr>
            <w:tcW w:w="2126" w:type="dxa"/>
            <w:vAlign w:val="center"/>
          </w:tcPr>
          <w:p w:rsidR="008412B8" w:rsidRPr="00691881" w:rsidRDefault="00404C40" w:rsidP="009C4F22">
            <w:pPr>
              <w:pStyle w:val="Title"/>
              <w:rPr>
                <w:rFonts w:ascii="Arial" w:hAnsi="Arial" w:cs="Arial"/>
                <w:b w:val="0"/>
                <w:color w:val="000000" w:themeColor="text1"/>
                <w:sz w:val="20"/>
                <w:szCs w:val="20"/>
              </w:rPr>
            </w:pPr>
            <w:r w:rsidRPr="00691881">
              <w:rPr>
                <w:rFonts w:ascii="Arial" w:hAnsi="Arial" w:cs="Arial"/>
                <w:b w:val="0"/>
                <w:sz w:val="20"/>
                <w:szCs w:val="20"/>
              </w:rPr>
              <w:t>Field Capacity (Minimum)</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1</w:t>
            </w:r>
          </w:p>
        </w:tc>
        <w:tc>
          <w:tcPr>
            <w:tcW w:w="992" w:type="dxa"/>
            <w:vMerge w:val="restart"/>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1</w:t>
            </w:r>
          </w:p>
        </w:tc>
        <w:tc>
          <w:tcPr>
            <w:tcW w:w="2708" w:type="dxa"/>
            <w:vMerge w:val="restart"/>
            <w:vAlign w:val="center"/>
          </w:tcPr>
          <w:p w:rsidR="008412B8" w:rsidRPr="00691881" w:rsidRDefault="009C7100" w:rsidP="009C4F22">
            <w:pPr>
              <w:pStyle w:val="Title"/>
              <w:rPr>
                <w:rFonts w:ascii="Arial" w:hAnsi="Arial" w:cs="Arial"/>
                <w:b w:val="0"/>
                <w:color w:val="000000" w:themeColor="text1"/>
                <w:sz w:val="20"/>
                <w:szCs w:val="20"/>
              </w:rPr>
            </w:pPr>
            <w:r w:rsidRPr="00691881">
              <w:rPr>
                <w:rFonts w:ascii="Arial" w:hAnsi="Arial" w:cs="Arial"/>
                <w:b w:val="0"/>
                <w:sz w:val="20"/>
                <w:szCs w:val="20"/>
              </w:rPr>
              <w:t>Control (soil without additives)</w:t>
            </w:r>
          </w:p>
        </w:tc>
        <w:tc>
          <w:tcPr>
            <w:tcW w:w="1261" w:type="dxa"/>
            <w:vAlign w:val="center"/>
          </w:tcPr>
          <w:p w:rsidR="008412B8" w:rsidRPr="00691881" w:rsidRDefault="00380721"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87</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8</w:t>
            </w:r>
            <w:r w:rsidRPr="00691881">
              <w:rPr>
                <w:rFonts w:ascii="Arial" w:hAnsi="Arial" w:cs="Arial"/>
                <w:color w:val="000000" w:themeColor="text1"/>
                <w:sz w:val="20"/>
                <w:szCs w:val="20"/>
              </w:rPr>
              <w:t>,3</w:t>
            </w:r>
            <w:r w:rsidR="00C62E57" w:rsidRPr="00691881">
              <w:rPr>
                <w:rFonts w:ascii="Arial" w:hAnsi="Arial" w:cs="Arial"/>
                <w:color w:val="000000" w:themeColor="text1"/>
                <w:sz w:val="20"/>
                <w:szCs w:val="20"/>
              </w:rPr>
              <w:t>1</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12</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2</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380721" w:rsidRPr="00691881">
              <w:rPr>
                <w:rFonts w:ascii="Arial" w:hAnsi="Arial" w:cs="Arial"/>
                <w:color w:val="000000" w:themeColor="text1"/>
                <w:sz w:val="20"/>
                <w:szCs w:val="20"/>
              </w:rPr>
              <w:t>0</w:t>
            </w:r>
            <w:r w:rsidRPr="00691881">
              <w:rPr>
                <w:rFonts w:ascii="Arial" w:hAnsi="Arial" w:cs="Arial"/>
                <w:color w:val="000000" w:themeColor="text1"/>
                <w:sz w:val="20"/>
                <w:szCs w:val="20"/>
              </w:rPr>
              <w:t>,</w:t>
            </w:r>
            <w:r w:rsidR="00380721" w:rsidRPr="00691881">
              <w:rPr>
                <w:rFonts w:ascii="Arial" w:hAnsi="Arial" w:cs="Arial"/>
                <w:color w:val="000000" w:themeColor="text1"/>
                <w:sz w:val="20"/>
                <w:szCs w:val="20"/>
              </w:rPr>
              <w:t>02</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09</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2</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95</w:t>
            </w:r>
          </w:p>
        </w:tc>
      </w:tr>
      <w:tr w:rsidR="00255AA5" w:rsidRPr="00691881" w:rsidTr="00255AA5">
        <w:trPr>
          <w:cantSplit/>
          <w:trHeight w:val="311"/>
        </w:trPr>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3</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35</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94</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41</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4</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44</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15</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82</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5</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C62E57"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30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92</w:t>
            </w:r>
          </w:p>
        </w:tc>
        <w:tc>
          <w:tcPr>
            <w:tcW w:w="1843"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w:t>
            </w:r>
            <w:r w:rsidR="00C62E5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C62E57" w:rsidRPr="00691881">
              <w:rPr>
                <w:rFonts w:ascii="Arial" w:hAnsi="Arial" w:cs="Arial"/>
                <w:color w:val="000000" w:themeColor="text1"/>
                <w:sz w:val="20"/>
                <w:szCs w:val="20"/>
              </w:rPr>
              <w:t>87</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25</w:t>
            </w:r>
          </w:p>
        </w:tc>
      </w:tr>
      <w:tr w:rsidR="00255AA5" w:rsidRPr="00691881" w:rsidTr="00255AA5">
        <w:tc>
          <w:tcPr>
            <w:tcW w:w="817" w:type="dxa"/>
            <w:vAlign w:val="center"/>
          </w:tcPr>
          <w:p w:rsidR="008412B8"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lastRenderedPageBreak/>
              <w:t>Avg.</w:t>
            </w:r>
            <w:r w:rsidR="008412B8" w:rsidRPr="00691881">
              <w:rPr>
                <w:rFonts w:ascii="Arial" w:hAnsi="Arial" w:cs="Arial"/>
                <w:b w:val="0"/>
                <w:color w:val="000000" w:themeColor="text1"/>
                <w:sz w:val="20"/>
                <w:szCs w:val="20"/>
              </w:rPr>
              <w:t>.</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17E27" w:rsidP="009C4F22">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rPr>
              <w:t>30</w:t>
            </w:r>
            <w:r w:rsidR="008412B8" w:rsidRPr="00691881">
              <w:rPr>
                <w:rFonts w:ascii="Arial" w:hAnsi="Arial" w:cs="Arial"/>
                <w:bCs/>
                <w:color w:val="000000" w:themeColor="text1"/>
                <w:sz w:val="20"/>
                <w:szCs w:val="20"/>
              </w:rPr>
              <w:t>,</w:t>
            </w:r>
            <w:r w:rsidRPr="00691881">
              <w:rPr>
                <w:rFonts w:ascii="Arial" w:hAnsi="Arial" w:cs="Arial"/>
                <w:bCs/>
                <w:color w:val="000000" w:themeColor="text1"/>
                <w:sz w:val="20"/>
                <w:szCs w:val="20"/>
              </w:rPr>
              <w:t>12</w:t>
            </w:r>
          </w:p>
        </w:tc>
        <w:tc>
          <w:tcPr>
            <w:tcW w:w="1843" w:type="dxa"/>
            <w:vAlign w:val="center"/>
          </w:tcPr>
          <w:p w:rsidR="008412B8" w:rsidRPr="00691881" w:rsidRDefault="008412B8"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27,94</w:t>
            </w:r>
          </w:p>
        </w:tc>
        <w:tc>
          <w:tcPr>
            <w:tcW w:w="2126" w:type="dxa"/>
            <w:vAlign w:val="center"/>
          </w:tcPr>
          <w:p w:rsidR="008412B8" w:rsidRPr="00691881" w:rsidRDefault="008412B8"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13,97</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8412B8" w:rsidRPr="00691881" w:rsidRDefault="004972B3"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2</w:t>
            </w:r>
          </w:p>
        </w:tc>
        <w:tc>
          <w:tcPr>
            <w:tcW w:w="2708" w:type="dxa"/>
            <w:vMerge w:val="restart"/>
            <w:vAlign w:val="center"/>
          </w:tcPr>
          <w:p w:rsidR="009C4F22" w:rsidRPr="00691881" w:rsidRDefault="009C7100" w:rsidP="009C4F22">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(100:50:10:5:1:5)</w:t>
            </w:r>
          </w:p>
          <w:p w:rsidR="00296464" w:rsidRPr="00691881" w:rsidRDefault="00296464" w:rsidP="009C4F22">
            <w:pPr>
              <w:pStyle w:val="Title"/>
              <w:rPr>
                <w:rFonts w:ascii="Arial" w:hAnsi="Arial" w:cs="Arial"/>
                <w:b w:val="0"/>
                <w:color w:val="000000" w:themeColor="text1"/>
                <w:sz w:val="20"/>
                <w:szCs w:val="20"/>
                <w:lang w:val="en-US"/>
              </w:rPr>
            </w:pPr>
          </w:p>
        </w:tc>
        <w:tc>
          <w:tcPr>
            <w:tcW w:w="1261" w:type="dxa"/>
            <w:vAlign w:val="center"/>
          </w:tcPr>
          <w:p w:rsidR="008412B8" w:rsidRPr="00691881" w:rsidRDefault="00535219"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fldChar w:fldCharType="begin"/>
            </w:r>
            <w:r w:rsidR="005A4E44" w:rsidRPr="00691881">
              <w:rPr>
                <w:rFonts w:ascii="Arial" w:hAnsi="Arial" w:cs="Arial"/>
                <w:color w:val="000000" w:themeColor="text1"/>
                <w:sz w:val="20"/>
                <w:szCs w:val="20"/>
              </w:rPr>
              <w:instrText xml:space="preserve"> AVERAGE() \# "# ##0,00" </w:instrText>
            </w:r>
            <w:r w:rsidRPr="00691881">
              <w:rPr>
                <w:rFonts w:ascii="Arial" w:hAnsi="Arial" w:cs="Arial"/>
                <w:color w:val="000000" w:themeColor="text1"/>
                <w:sz w:val="20"/>
                <w:szCs w:val="20"/>
              </w:rPr>
              <w:fldChar w:fldCharType="end"/>
            </w:r>
            <w:r w:rsidR="008412B8"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3</w:t>
            </w:r>
            <w:r w:rsidR="008412B8"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19</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1</w:t>
            </w:r>
            <w:r w:rsidRPr="00691881">
              <w:rPr>
                <w:rFonts w:ascii="Arial" w:hAnsi="Arial" w:cs="Arial"/>
                <w:color w:val="000000" w:themeColor="text1"/>
                <w:sz w:val="20"/>
                <w:szCs w:val="20"/>
              </w:rPr>
              <w:t>1</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1</w:t>
            </w:r>
            <w:r w:rsidR="008412B8" w:rsidRPr="00691881">
              <w:rPr>
                <w:rFonts w:ascii="Arial" w:hAnsi="Arial" w:cs="Arial"/>
                <w:color w:val="000000" w:themeColor="text1"/>
                <w:sz w:val="20"/>
                <w:szCs w:val="20"/>
              </w:rPr>
              <w:t>6</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25</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6</w:t>
            </w:r>
            <w:r w:rsidRPr="00691881">
              <w:rPr>
                <w:rFonts w:ascii="Arial" w:hAnsi="Arial" w:cs="Arial"/>
                <w:color w:val="000000" w:themeColor="text1"/>
                <w:sz w:val="20"/>
                <w:szCs w:val="20"/>
              </w:rPr>
              <w:t>2</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3</w:t>
            </w:r>
            <w:r w:rsidR="00573B2E" w:rsidRPr="00691881">
              <w:rPr>
                <w:rFonts w:ascii="Arial" w:hAnsi="Arial" w:cs="Arial"/>
                <w:color w:val="000000" w:themeColor="text1"/>
                <w:sz w:val="20"/>
                <w:szCs w:val="20"/>
              </w:rPr>
              <w:t>9</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A54089" w:rsidRPr="00691881">
              <w:rPr>
                <w:rFonts w:ascii="Arial" w:hAnsi="Arial" w:cs="Arial"/>
                <w:color w:val="000000" w:themeColor="text1"/>
                <w:sz w:val="20"/>
                <w:szCs w:val="20"/>
              </w:rPr>
              <w:t>9</w:t>
            </w:r>
            <w:r w:rsidRPr="00691881">
              <w:rPr>
                <w:rFonts w:ascii="Arial" w:hAnsi="Arial" w:cs="Arial"/>
                <w:color w:val="000000" w:themeColor="text1"/>
                <w:sz w:val="20"/>
                <w:szCs w:val="20"/>
              </w:rPr>
              <w:t>2</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84</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2</w:t>
            </w:r>
            <w:r w:rsidR="00573B2E" w:rsidRPr="00691881">
              <w:rPr>
                <w:rFonts w:ascii="Arial" w:hAnsi="Arial" w:cs="Arial"/>
                <w:color w:val="000000" w:themeColor="text1"/>
                <w:sz w:val="20"/>
                <w:szCs w:val="20"/>
              </w:rPr>
              <w:t>3</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A54089"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2</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rPr>
              <w:t>81</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0E4371" w:rsidRPr="00691881">
              <w:rPr>
                <w:rFonts w:ascii="Arial" w:hAnsi="Arial" w:cs="Arial"/>
                <w:color w:val="000000" w:themeColor="text1"/>
                <w:sz w:val="20"/>
                <w:szCs w:val="20"/>
                <w:lang w:val="uz-Cyrl-UZ"/>
              </w:rPr>
              <w:t>4</w:t>
            </w:r>
            <w:r w:rsidRPr="00691881">
              <w:rPr>
                <w:rFonts w:ascii="Arial" w:hAnsi="Arial" w:cs="Arial"/>
                <w:color w:val="000000" w:themeColor="text1"/>
                <w:sz w:val="20"/>
                <w:szCs w:val="20"/>
              </w:rPr>
              <w:t>5</w:t>
            </w:r>
          </w:p>
        </w:tc>
        <w:tc>
          <w:tcPr>
            <w:tcW w:w="2126" w:type="dxa"/>
            <w:vAlign w:val="center"/>
          </w:tcPr>
          <w:p w:rsidR="008412B8" w:rsidRPr="00691881" w:rsidRDefault="000E4371" w:rsidP="000E4371">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8412B8" w:rsidRPr="00691881">
              <w:rPr>
                <w:rFonts w:ascii="Arial" w:hAnsi="Arial" w:cs="Arial"/>
                <w:color w:val="000000" w:themeColor="text1"/>
                <w:sz w:val="20"/>
                <w:szCs w:val="20"/>
              </w:rPr>
              <w:t>,</w:t>
            </w:r>
            <w:r w:rsidRPr="00691881">
              <w:rPr>
                <w:rFonts w:ascii="Arial" w:hAnsi="Arial" w:cs="Arial"/>
                <w:color w:val="000000" w:themeColor="text1"/>
                <w:sz w:val="20"/>
                <w:szCs w:val="20"/>
                <w:lang w:val="uz-Cyrl-UZ"/>
              </w:rPr>
              <w:t>2</w:t>
            </w:r>
            <w:r w:rsidR="00573B2E" w:rsidRPr="00691881">
              <w:rPr>
                <w:rFonts w:ascii="Arial" w:hAnsi="Arial" w:cs="Arial"/>
                <w:color w:val="000000" w:themeColor="text1"/>
                <w:sz w:val="20"/>
                <w:szCs w:val="20"/>
              </w:rPr>
              <w:t>5</w:t>
            </w:r>
          </w:p>
        </w:tc>
      </w:tr>
      <w:tr w:rsidR="00255AA5" w:rsidRPr="00691881" w:rsidTr="00255AA5">
        <w:tc>
          <w:tcPr>
            <w:tcW w:w="817" w:type="dxa"/>
            <w:vAlign w:val="center"/>
          </w:tcPr>
          <w:p w:rsidR="008412B8" w:rsidRPr="00691881" w:rsidRDefault="008412B8"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0E4371"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,1</w:t>
            </w:r>
            <w:r w:rsidR="00A54089" w:rsidRPr="00691881">
              <w:rPr>
                <w:rFonts w:ascii="Arial" w:hAnsi="Arial" w:cs="Arial"/>
                <w:color w:val="000000" w:themeColor="text1"/>
                <w:sz w:val="20"/>
                <w:szCs w:val="20"/>
              </w:rPr>
              <w:t>8</w:t>
            </w:r>
          </w:p>
        </w:tc>
        <w:tc>
          <w:tcPr>
            <w:tcW w:w="1843"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0E4371"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573B2E" w:rsidRPr="00691881">
              <w:rPr>
                <w:rFonts w:ascii="Arial" w:hAnsi="Arial" w:cs="Arial"/>
                <w:color w:val="000000" w:themeColor="text1"/>
                <w:sz w:val="20"/>
                <w:szCs w:val="20"/>
              </w:rPr>
              <w:t>94</w:t>
            </w:r>
          </w:p>
        </w:tc>
        <w:tc>
          <w:tcPr>
            <w:tcW w:w="2126" w:type="dxa"/>
            <w:vAlign w:val="center"/>
          </w:tcPr>
          <w:p w:rsidR="008412B8" w:rsidRPr="00691881" w:rsidRDefault="008412B8" w:rsidP="000E4371">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0E4371" w:rsidRPr="00691881">
              <w:rPr>
                <w:rFonts w:ascii="Arial" w:hAnsi="Arial" w:cs="Arial"/>
                <w:color w:val="000000" w:themeColor="text1"/>
                <w:sz w:val="20"/>
                <w:szCs w:val="20"/>
                <w:lang w:val="uz-Cyrl-UZ"/>
              </w:rPr>
              <w:t>9</w:t>
            </w:r>
            <w:r w:rsidRPr="00691881">
              <w:rPr>
                <w:rFonts w:ascii="Arial" w:hAnsi="Arial" w:cs="Arial"/>
                <w:color w:val="000000" w:themeColor="text1"/>
                <w:sz w:val="20"/>
                <w:szCs w:val="20"/>
              </w:rPr>
              <w:t>,</w:t>
            </w:r>
            <w:r w:rsidR="000E4371" w:rsidRPr="00691881">
              <w:rPr>
                <w:rFonts w:ascii="Arial" w:hAnsi="Arial" w:cs="Arial"/>
                <w:color w:val="000000" w:themeColor="text1"/>
                <w:sz w:val="20"/>
                <w:szCs w:val="20"/>
                <w:lang w:val="uz-Cyrl-UZ"/>
              </w:rPr>
              <w:t>6</w:t>
            </w:r>
            <w:r w:rsidR="00573B2E" w:rsidRPr="00691881">
              <w:rPr>
                <w:rFonts w:ascii="Arial" w:hAnsi="Arial" w:cs="Arial"/>
                <w:color w:val="000000" w:themeColor="text1"/>
                <w:sz w:val="20"/>
                <w:szCs w:val="20"/>
              </w:rPr>
              <w:t>4</w:t>
            </w:r>
          </w:p>
        </w:tc>
      </w:tr>
      <w:tr w:rsidR="00255AA5" w:rsidRPr="00691881" w:rsidTr="00255AA5">
        <w:tc>
          <w:tcPr>
            <w:tcW w:w="817" w:type="dxa"/>
            <w:vAlign w:val="center"/>
          </w:tcPr>
          <w:p w:rsidR="008412B8"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8412B8" w:rsidRPr="00691881">
              <w:rPr>
                <w:rFonts w:ascii="Arial" w:hAnsi="Arial" w:cs="Arial"/>
                <w:b w:val="0"/>
                <w:color w:val="000000" w:themeColor="text1"/>
                <w:sz w:val="20"/>
                <w:szCs w:val="20"/>
              </w:rPr>
              <w:t>.</w:t>
            </w:r>
          </w:p>
        </w:tc>
        <w:tc>
          <w:tcPr>
            <w:tcW w:w="992"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2708" w:type="dxa"/>
            <w:vMerge/>
            <w:vAlign w:val="center"/>
          </w:tcPr>
          <w:p w:rsidR="008412B8" w:rsidRPr="00691881" w:rsidRDefault="008412B8" w:rsidP="009C4F22">
            <w:pPr>
              <w:pStyle w:val="Title"/>
              <w:rPr>
                <w:rFonts w:ascii="Arial" w:hAnsi="Arial" w:cs="Arial"/>
                <w:b w:val="0"/>
                <w:color w:val="000000" w:themeColor="text1"/>
                <w:sz w:val="20"/>
                <w:szCs w:val="20"/>
              </w:rPr>
            </w:pPr>
          </w:p>
        </w:tc>
        <w:tc>
          <w:tcPr>
            <w:tcW w:w="1261" w:type="dxa"/>
            <w:vAlign w:val="center"/>
          </w:tcPr>
          <w:p w:rsidR="00692B96" w:rsidRPr="00691881" w:rsidRDefault="004E1D2F" w:rsidP="00EB1C6C">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lang w:val="en-US"/>
              </w:rPr>
              <w:t>42</w:t>
            </w:r>
            <w:r w:rsidR="00EB1C6C" w:rsidRPr="00691881">
              <w:rPr>
                <w:rFonts w:ascii="Arial" w:hAnsi="Arial" w:cs="Arial"/>
                <w:bCs/>
                <w:color w:val="000000" w:themeColor="text1"/>
                <w:sz w:val="20"/>
                <w:szCs w:val="20"/>
              </w:rPr>
              <w:t>,</w:t>
            </w:r>
            <w:r w:rsidRPr="00691881">
              <w:rPr>
                <w:rFonts w:ascii="Arial" w:hAnsi="Arial" w:cs="Arial"/>
                <w:bCs/>
                <w:color w:val="000000" w:themeColor="text1"/>
                <w:sz w:val="20"/>
                <w:szCs w:val="20"/>
                <w:lang w:val="en-US"/>
              </w:rPr>
              <w:t>67</w:t>
            </w:r>
          </w:p>
        </w:tc>
        <w:tc>
          <w:tcPr>
            <w:tcW w:w="1843" w:type="dxa"/>
            <w:vAlign w:val="center"/>
          </w:tcPr>
          <w:p w:rsidR="008412B8" w:rsidRPr="00691881" w:rsidRDefault="004E1D2F" w:rsidP="00EB1C6C">
            <w:pPr>
              <w:jc w:val="center"/>
              <w:rPr>
                <w:rFonts w:ascii="Arial" w:hAnsi="Arial" w:cs="Arial"/>
                <w:bCs/>
                <w:color w:val="000000" w:themeColor="text1"/>
                <w:sz w:val="20"/>
                <w:szCs w:val="20"/>
                <w:lang w:val="en-US"/>
              </w:rPr>
            </w:pPr>
            <w:r w:rsidRPr="00691881">
              <w:rPr>
                <w:rFonts w:ascii="Arial" w:hAnsi="Arial" w:cs="Arial"/>
                <w:bCs/>
                <w:color w:val="000000" w:themeColor="text1"/>
                <w:sz w:val="20"/>
                <w:szCs w:val="20"/>
                <w:lang w:val="en-US"/>
              </w:rPr>
              <w:t>38</w:t>
            </w:r>
            <w:r w:rsidR="00EB1C6C" w:rsidRPr="00691881">
              <w:rPr>
                <w:rFonts w:ascii="Arial" w:hAnsi="Arial" w:cs="Arial"/>
                <w:bCs/>
                <w:color w:val="000000" w:themeColor="text1"/>
                <w:sz w:val="20"/>
                <w:szCs w:val="20"/>
              </w:rPr>
              <w:t>,</w:t>
            </w:r>
            <w:r w:rsidRPr="00691881">
              <w:rPr>
                <w:rFonts w:ascii="Arial" w:hAnsi="Arial" w:cs="Arial"/>
                <w:bCs/>
                <w:color w:val="000000" w:themeColor="text1"/>
                <w:sz w:val="20"/>
                <w:szCs w:val="20"/>
                <w:lang w:val="en-US"/>
              </w:rPr>
              <w:t>19</w:t>
            </w:r>
          </w:p>
        </w:tc>
        <w:tc>
          <w:tcPr>
            <w:tcW w:w="2126" w:type="dxa"/>
            <w:vAlign w:val="center"/>
          </w:tcPr>
          <w:p w:rsidR="008412B8" w:rsidRPr="00691881" w:rsidRDefault="004E1D2F" w:rsidP="00EB1C6C">
            <w:pPr>
              <w:jc w:val="center"/>
              <w:rPr>
                <w:rFonts w:ascii="Arial" w:hAnsi="Arial" w:cs="Arial"/>
                <w:color w:val="000000" w:themeColor="text1"/>
                <w:sz w:val="20"/>
                <w:szCs w:val="20"/>
                <w:lang w:val="en-US"/>
              </w:rPr>
            </w:pPr>
            <w:r w:rsidRPr="00691881">
              <w:rPr>
                <w:rFonts w:ascii="Arial" w:hAnsi="Arial" w:cs="Arial"/>
                <w:color w:val="000000" w:themeColor="text1"/>
                <w:sz w:val="20"/>
                <w:szCs w:val="20"/>
                <w:lang w:val="en-US"/>
              </w:rPr>
              <w:t>19</w:t>
            </w:r>
            <w:r w:rsidR="00EB1C6C" w:rsidRPr="00691881">
              <w:rPr>
                <w:rFonts w:ascii="Arial" w:hAnsi="Arial" w:cs="Arial"/>
                <w:color w:val="000000" w:themeColor="text1"/>
                <w:sz w:val="20"/>
                <w:szCs w:val="20"/>
              </w:rPr>
              <w:t>,</w:t>
            </w:r>
            <w:r w:rsidRPr="00691881">
              <w:rPr>
                <w:rFonts w:ascii="Arial" w:hAnsi="Arial" w:cs="Arial"/>
                <w:color w:val="000000" w:themeColor="text1"/>
                <w:sz w:val="20"/>
                <w:szCs w:val="20"/>
                <w:lang w:val="en-US"/>
              </w:rPr>
              <w:t>9</w:t>
            </w:r>
            <w:r w:rsidR="00EB1C6C" w:rsidRPr="00691881">
              <w:rPr>
                <w:rFonts w:ascii="Arial" w:hAnsi="Arial" w:cs="Arial"/>
                <w:color w:val="000000" w:themeColor="text1"/>
                <w:sz w:val="20"/>
                <w:szCs w:val="20"/>
                <w:lang w:val="en-US"/>
              </w:rPr>
              <w:t>3</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3</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(100:100:10:5:1:5)</w:t>
            </w: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45</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,1</w:t>
            </w:r>
            <w:r w:rsidR="004E1D2F" w:rsidRPr="00691881">
              <w:rPr>
                <w:rFonts w:ascii="Arial" w:hAnsi="Arial" w:cs="Arial"/>
                <w:color w:val="000000" w:themeColor="text1"/>
                <w:sz w:val="20"/>
                <w:szCs w:val="20"/>
                <w:lang w:val="en-US"/>
              </w:rPr>
              <w:t>9</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28</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42</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7</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71</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45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87</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18</w:t>
            </w:r>
          </w:p>
        </w:tc>
        <w:tc>
          <w:tcPr>
            <w:tcW w:w="2126" w:type="dxa"/>
            <w:vAlign w:val="center"/>
          </w:tcPr>
          <w:p w:rsidR="000E4371" w:rsidRPr="00691881" w:rsidRDefault="00832AAE"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000E4371"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0</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68</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89</w:t>
            </w:r>
          </w:p>
        </w:tc>
        <w:tc>
          <w:tcPr>
            <w:tcW w:w="2126"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w:t>
            </w:r>
            <w:r w:rsidR="00832AAE"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29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593DD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832AAE" w:rsidRPr="00691881">
              <w:rPr>
                <w:rFonts w:ascii="Arial" w:hAnsi="Arial" w:cs="Arial"/>
                <w:color w:val="000000" w:themeColor="text1"/>
                <w:sz w:val="20"/>
                <w:szCs w:val="20"/>
                <w:lang w:val="uz-Cyrl-UZ"/>
              </w:rPr>
              <w:t>0</w:t>
            </w:r>
            <w:r w:rsidRPr="00691881">
              <w:rPr>
                <w:rFonts w:ascii="Arial" w:hAnsi="Arial" w:cs="Arial"/>
                <w:color w:val="000000" w:themeColor="text1"/>
                <w:sz w:val="20"/>
                <w:szCs w:val="20"/>
              </w:rPr>
              <w:t>,</w:t>
            </w:r>
            <w:r w:rsidR="00593DD7" w:rsidRPr="00691881">
              <w:rPr>
                <w:rFonts w:ascii="Arial" w:hAnsi="Arial" w:cs="Arial"/>
                <w:color w:val="000000" w:themeColor="text1"/>
                <w:sz w:val="20"/>
                <w:szCs w:val="20"/>
                <w:lang w:val="uz-Cyrl-UZ"/>
              </w:rPr>
              <w:t>71</w:t>
            </w:r>
          </w:p>
        </w:tc>
        <w:tc>
          <w:tcPr>
            <w:tcW w:w="1843"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832AAE" w:rsidRPr="00691881">
              <w:rPr>
                <w:rFonts w:ascii="Arial" w:hAnsi="Arial" w:cs="Arial"/>
                <w:color w:val="000000" w:themeColor="text1"/>
                <w:sz w:val="20"/>
                <w:szCs w:val="20"/>
                <w:lang w:val="uz-Cyrl-UZ"/>
              </w:rPr>
              <w:t>6</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79</w:t>
            </w:r>
          </w:p>
        </w:tc>
        <w:tc>
          <w:tcPr>
            <w:tcW w:w="2126" w:type="dxa"/>
            <w:vAlign w:val="center"/>
          </w:tcPr>
          <w:p w:rsidR="000E4371" w:rsidRPr="00691881" w:rsidRDefault="000E4371" w:rsidP="004E1D2F">
            <w:pPr>
              <w:jc w:val="center"/>
              <w:rPr>
                <w:rFonts w:ascii="Arial" w:hAnsi="Arial" w:cs="Arial"/>
                <w:color w:val="000000" w:themeColor="text1"/>
                <w:sz w:val="20"/>
                <w:szCs w:val="20"/>
              </w:rPr>
            </w:pPr>
            <w:r w:rsidRPr="00691881">
              <w:rPr>
                <w:rFonts w:ascii="Arial" w:hAnsi="Arial" w:cs="Arial"/>
                <w:color w:val="000000" w:themeColor="text1"/>
                <w:sz w:val="20"/>
                <w:szCs w:val="20"/>
              </w:rPr>
              <w:t>1</w:t>
            </w:r>
            <w:r w:rsidR="00832AAE"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4E1D2F" w:rsidRPr="00691881">
              <w:rPr>
                <w:rFonts w:ascii="Arial" w:hAnsi="Arial" w:cs="Arial"/>
                <w:color w:val="000000" w:themeColor="text1"/>
                <w:sz w:val="20"/>
                <w:szCs w:val="20"/>
                <w:lang w:val="en-US"/>
              </w:rPr>
              <w:t>15</w:t>
            </w:r>
          </w:p>
        </w:tc>
      </w:tr>
      <w:tr w:rsidR="00255AA5" w:rsidRPr="00691881" w:rsidTr="00255AA5">
        <w:tc>
          <w:tcPr>
            <w:tcW w:w="817" w:type="dxa"/>
            <w:vAlign w:val="center"/>
          </w:tcPr>
          <w:p w:rsidR="00FA023A"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FA023A" w:rsidRPr="00691881">
              <w:rPr>
                <w:rFonts w:ascii="Arial" w:hAnsi="Arial" w:cs="Arial"/>
                <w:b w:val="0"/>
                <w:color w:val="000000" w:themeColor="text1"/>
                <w:sz w:val="20"/>
                <w:szCs w:val="20"/>
              </w:rPr>
              <w:t>.</w:t>
            </w:r>
          </w:p>
        </w:tc>
        <w:tc>
          <w:tcPr>
            <w:tcW w:w="992" w:type="dxa"/>
            <w:vMerge/>
            <w:vAlign w:val="center"/>
          </w:tcPr>
          <w:p w:rsidR="00FA023A" w:rsidRPr="00691881" w:rsidRDefault="00FA023A" w:rsidP="009C4F22">
            <w:pPr>
              <w:pStyle w:val="Title"/>
              <w:rPr>
                <w:rFonts w:ascii="Arial" w:hAnsi="Arial" w:cs="Arial"/>
                <w:b w:val="0"/>
                <w:color w:val="000000" w:themeColor="text1"/>
                <w:sz w:val="20"/>
                <w:szCs w:val="20"/>
              </w:rPr>
            </w:pPr>
          </w:p>
        </w:tc>
        <w:tc>
          <w:tcPr>
            <w:tcW w:w="2708" w:type="dxa"/>
            <w:vMerge/>
            <w:vAlign w:val="center"/>
          </w:tcPr>
          <w:p w:rsidR="00FA023A" w:rsidRPr="00691881" w:rsidRDefault="00FA023A" w:rsidP="009C4F22">
            <w:pPr>
              <w:pStyle w:val="Title"/>
              <w:rPr>
                <w:rFonts w:ascii="Arial" w:hAnsi="Arial" w:cs="Arial"/>
                <w:b w:val="0"/>
                <w:color w:val="000000" w:themeColor="text1"/>
                <w:sz w:val="20"/>
                <w:szCs w:val="20"/>
              </w:rPr>
            </w:pPr>
          </w:p>
        </w:tc>
        <w:tc>
          <w:tcPr>
            <w:tcW w:w="1261" w:type="dxa"/>
            <w:vAlign w:val="center"/>
          </w:tcPr>
          <w:p w:rsidR="00FA023A"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41,62</w:t>
            </w:r>
          </w:p>
        </w:tc>
        <w:tc>
          <w:tcPr>
            <w:tcW w:w="1843" w:type="dxa"/>
            <w:vAlign w:val="center"/>
          </w:tcPr>
          <w:p w:rsidR="00FA023A"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36,95</w:t>
            </w:r>
          </w:p>
        </w:tc>
        <w:tc>
          <w:tcPr>
            <w:tcW w:w="2126" w:type="dxa"/>
            <w:vAlign w:val="center"/>
          </w:tcPr>
          <w:p w:rsidR="00FA023A"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18,99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4</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(100:100:78:38:11:5)</w:t>
            </w: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1D1187"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18</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9</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07</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71</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Pr="00691881">
              <w:rPr>
                <w:rFonts w:ascii="Arial" w:hAnsi="Arial" w:cs="Arial"/>
                <w:color w:val="000000" w:themeColor="text1"/>
                <w:sz w:val="20"/>
                <w:szCs w:val="20"/>
                <w:lang w:val="uz-Cyrl-UZ"/>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91</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22</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69</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7</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55</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D23D87"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lang w:val="uz-Cyrl-UZ"/>
              </w:rPr>
              <w:t>86</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1D11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1D1187" w:rsidRPr="00691881">
              <w:rPr>
                <w:rFonts w:ascii="Arial" w:hAnsi="Arial" w:cs="Arial"/>
                <w:color w:val="000000" w:themeColor="text1"/>
                <w:sz w:val="20"/>
                <w:szCs w:val="20"/>
              </w:rPr>
              <w:t>1</w:t>
            </w:r>
            <w:r w:rsidRPr="00691881">
              <w:rPr>
                <w:rFonts w:ascii="Arial" w:hAnsi="Arial" w:cs="Arial"/>
                <w:color w:val="000000" w:themeColor="text1"/>
                <w:sz w:val="20"/>
                <w:szCs w:val="20"/>
              </w:rPr>
              <w:t>,</w:t>
            </w:r>
            <w:r w:rsidR="001D1187" w:rsidRPr="00691881">
              <w:rPr>
                <w:rFonts w:ascii="Arial" w:hAnsi="Arial" w:cs="Arial"/>
                <w:color w:val="000000" w:themeColor="text1"/>
                <w:sz w:val="20"/>
                <w:szCs w:val="20"/>
              </w:rPr>
              <w:t>92</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22</w:t>
            </w:r>
          </w:p>
        </w:tc>
        <w:tc>
          <w:tcPr>
            <w:tcW w:w="2126"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19</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98</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D23D87" w:rsidRPr="00691881">
              <w:rPr>
                <w:rFonts w:ascii="Arial" w:hAnsi="Arial" w:cs="Arial"/>
                <w:color w:val="000000" w:themeColor="text1"/>
                <w:sz w:val="20"/>
                <w:szCs w:val="20"/>
              </w:rPr>
              <w:t>2</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38</w:t>
            </w:r>
          </w:p>
        </w:tc>
        <w:tc>
          <w:tcPr>
            <w:tcW w:w="1843" w:type="dxa"/>
            <w:vAlign w:val="center"/>
          </w:tcPr>
          <w:p w:rsidR="000E4371" w:rsidRPr="00691881" w:rsidRDefault="000E4371"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D23D87" w:rsidRPr="00691881">
              <w:rPr>
                <w:rFonts w:ascii="Arial" w:hAnsi="Arial" w:cs="Arial"/>
                <w:color w:val="000000" w:themeColor="text1"/>
                <w:sz w:val="20"/>
                <w:szCs w:val="20"/>
              </w:rPr>
              <w:t>8</w:t>
            </w:r>
            <w:r w:rsidRPr="00691881">
              <w:rPr>
                <w:rFonts w:ascii="Arial" w:hAnsi="Arial" w:cs="Arial"/>
                <w:color w:val="000000" w:themeColor="text1"/>
                <w:sz w:val="20"/>
                <w:szCs w:val="20"/>
              </w:rPr>
              <w:t>,</w:t>
            </w:r>
            <w:r w:rsidR="00D23D87" w:rsidRPr="00691881">
              <w:rPr>
                <w:rFonts w:ascii="Arial" w:hAnsi="Arial" w:cs="Arial"/>
                <w:color w:val="000000" w:themeColor="text1"/>
                <w:sz w:val="20"/>
                <w:szCs w:val="20"/>
              </w:rPr>
              <w:t>09</w:t>
            </w:r>
          </w:p>
        </w:tc>
        <w:tc>
          <w:tcPr>
            <w:tcW w:w="2126" w:type="dxa"/>
            <w:vAlign w:val="center"/>
          </w:tcPr>
          <w:p w:rsidR="000E4371" w:rsidRPr="00691881" w:rsidRDefault="00D23D87" w:rsidP="00D23D87">
            <w:pPr>
              <w:jc w:val="center"/>
              <w:rPr>
                <w:rFonts w:ascii="Arial" w:hAnsi="Arial" w:cs="Arial"/>
                <w:color w:val="000000" w:themeColor="text1"/>
                <w:sz w:val="20"/>
                <w:szCs w:val="20"/>
              </w:rPr>
            </w:pPr>
            <w:r w:rsidRPr="00691881">
              <w:rPr>
                <w:rFonts w:ascii="Arial" w:hAnsi="Arial" w:cs="Arial"/>
                <w:color w:val="000000" w:themeColor="text1"/>
                <w:sz w:val="20"/>
                <w:szCs w:val="20"/>
              </w:rPr>
              <w:t>20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99</w:t>
            </w:r>
          </w:p>
        </w:tc>
      </w:tr>
      <w:tr w:rsidR="00255AA5" w:rsidRPr="00691881" w:rsidTr="00255AA5">
        <w:tc>
          <w:tcPr>
            <w:tcW w:w="817" w:type="dxa"/>
            <w:vAlign w:val="center"/>
          </w:tcPr>
          <w:p w:rsidR="00296464"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296464" w:rsidRPr="00691881">
              <w:rPr>
                <w:rFonts w:ascii="Arial" w:hAnsi="Arial" w:cs="Arial"/>
                <w:b w:val="0"/>
                <w:color w:val="000000" w:themeColor="text1"/>
                <w:sz w:val="20"/>
                <w:szCs w:val="20"/>
              </w:rPr>
              <w:t>.</w:t>
            </w:r>
          </w:p>
        </w:tc>
        <w:tc>
          <w:tcPr>
            <w:tcW w:w="992"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2708"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1261"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42,97</w:t>
            </w:r>
          </w:p>
        </w:tc>
        <w:tc>
          <w:tcPr>
            <w:tcW w:w="1843"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38,36</w:t>
            </w:r>
          </w:p>
        </w:tc>
        <w:tc>
          <w:tcPr>
            <w:tcW w:w="2126" w:type="dxa"/>
            <w:vAlign w:val="center"/>
          </w:tcPr>
          <w:p w:rsidR="00296464"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21,02</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6</w:t>
            </w:r>
          </w:p>
        </w:tc>
        <w:tc>
          <w:tcPr>
            <w:tcW w:w="992" w:type="dxa"/>
            <w:vMerge w:val="restart"/>
            <w:vAlign w:val="center"/>
          </w:tcPr>
          <w:p w:rsidR="000E4371" w:rsidRPr="00691881" w:rsidRDefault="00255AA5"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5</w:t>
            </w:r>
          </w:p>
        </w:tc>
        <w:tc>
          <w:tcPr>
            <w:tcW w:w="2708" w:type="dxa"/>
            <w:vMerge w:val="restart"/>
            <w:vAlign w:val="center"/>
          </w:tcPr>
          <w:p w:rsidR="000E4371" w:rsidRPr="00691881" w:rsidRDefault="009C7100" w:rsidP="000E4371">
            <w:pPr>
              <w:pStyle w:val="Title"/>
              <w:rPr>
                <w:rFonts w:ascii="Arial" w:hAnsi="Arial" w:cs="Arial"/>
                <w:b w:val="0"/>
                <w:color w:val="000000" w:themeColor="text1"/>
                <w:sz w:val="20"/>
                <w:szCs w:val="20"/>
                <w:lang w:val="en-US"/>
              </w:rPr>
            </w:pPr>
            <w:r w:rsidRPr="00691881">
              <w:rPr>
                <w:rFonts w:ascii="Arial" w:hAnsi="Arial" w:cs="Arial"/>
                <w:b w:val="0"/>
                <w:sz w:val="20"/>
                <w:szCs w:val="20"/>
                <w:lang w:val="en-US"/>
              </w:rPr>
              <w:t>Soil with soil conditioner 7.5 t/ha (50:100:43:21:4:4)</w:t>
            </w: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98</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61</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w:t>
            </w:r>
            <w:r w:rsidR="00AB4A4B" w:rsidRPr="00691881">
              <w:rPr>
                <w:rFonts w:ascii="Arial" w:hAnsi="Arial" w:cs="Arial"/>
                <w:color w:val="000000" w:themeColor="text1"/>
                <w:sz w:val="20"/>
                <w:szCs w:val="20"/>
                <w:lang w:val="uz-Cyrl-UZ"/>
              </w:rPr>
              <w:t>1</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7</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77</w:t>
            </w:r>
          </w:p>
        </w:tc>
        <w:tc>
          <w:tcPr>
            <w:tcW w:w="1843"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w:t>
            </w:r>
            <w:r w:rsidR="00AB4A4B" w:rsidRPr="00691881">
              <w:rPr>
                <w:rFonts w:ascii="Arial" w:hAnsi="Arial" w:cs="Arial"/>
                <w:color w:val="000000" w:themeColor="text1"/>
                <w:sz w:val="20"/>
                <w:szCs w:val="20"/>
              </w:rPr>
              <w:t>9</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22</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95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8</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Pr="00691881">
              <w:rPr>
                <w:rFonts w:ascii="Arial" w:hAnsi="Arial" w:cs="Arial"/>
                <w:color w:val="000000" w:themeColor="text1"/>
                <w:sz w:val="20"/>
                <w:szCs w:val="20"/>
                <w:lang w:val="uz-Cyrl-UZ"/>
              </w:rPr>
              <w:t>2</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16</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15</w:t>
            </w:r>
          </w:p>
        </w:tc>
        <w:tc>
          <w:tcPr>
            <w:tcW w:w="2126"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09</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9</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AB4A4B" w:rsidRPr="00691881">
              <w:rPr>
                <w:rFonts w:ascii="Arial" w:hAnsi="Arial" w:cs="Arial"/>
                <w:color w:val="000000" w:themeColor="text1"/>
                <w:sz w:val="20"/>
                <w:szCs w:val="20"/>
              </w:rPr>
              <w:t>3</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27</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21</w:t>
            </w:r>
          </w:p>
        </w:tc>
        <w:tc>
          <w:tcPr>
            <w:tcW w:w="2126"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lang w:val="uz-Cyrl-UZ"/>
              </w:rPr>
              <w:t>20</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15</w:t>
            </w:r>
          </w:p>
        </w:tc>
      </w:tr>
      <w:tr w:rsidR="00255AA5" w:rsidRPr="00691881" w:rsidTr="00255AA5">
        <w:tc>
          <w:tcPr>
            <w:tcW w:w="817" w:type="dxa"/>
            <w:vAlign w:val="center"/>
          </w:tcPr>
          <w:p w:rsidR="000E4371" w:rsidRPr="00691881" w:rsidRDefault="000E4371" w:rsidP="000E4371">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lang w:val="uz-Cyrl-UZ"/>
              </w:rPr>
              <w:t>10</w:t>
            </w:r>
          </w:p>
        </w:tc>
        <w:tc>
          <w:tcPr>
            <w:tcW w:w="992"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2708" w:type="dxa"/>
            <w:vMerge/>
            <w:vAlign w:val="center"/>
          </w:tcPr>
          <w:p w:rsidR="000E4371" w:rsidRPr="00691881" w:rsidRDefault="000E4371" w:rsidP="000E4371">
            <w:pPr>
              <w:pStyle w:val="Title"/>
              <w:rPr>
                <w:rFonts w:ascii="Arial" w:hAnsi="Arial" w:cs="Arial"/>
                <w:b w:val="0"/>
                <w:color w:val="000000" w:themeColor="text1"/>
                <w:sz w:val="20"/>
                <w:szCs w:val="20"/>
              </w:rPr>
            </w:pPr>
          </w:p>
        </w:tc>
        <w:tc>
          <w:tcPr>
            <w:tcW w:w="1261" w:type="dxa"/>
            <w:vAlign w:val="center"/>
          </w:tcPr>
          <w:p w:rsidR="000E4371" w:rsidRPr="00691881" w:rsidRDefault="000E4371"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4</w:t>
            </w:r>
            <w:r w:rsidR="00AB4A4B" w:rsidRPr="00691881">
              <w:rPr>
                <w:rFonts w:ascii="Arial" w:hAnsi="Arial" w:cs="Arial"/>
                <w:color w:val="000000" w:themeColor="text1"/>
                <w:sz w:val="20"/>
                <w:szCs w:val="20"/>
              </w:rPr>
              <w:t>4</w:t>
            </w:r>
            <w:r w:rsidRPr="00691881">
              <w:rPr>
                <w:rFonts w:ascii="Arial" w:hAnsi="Arial" w:cs="Arial"/>
                <w:color w:val="000000" w:themeColor="text1"/>
                <w:sz w:val="20"/>
                <w:szCs w:val="20"/>
              </w:rPr>
              <w:t>,</w:t>
            </w:r>
            <w:r w:rsidR="00AB4A4B" w:rsidRPr="00691881">
              <w:rPr>
                <w:rFonts w:ascii="Arial" w:hAnsi="Arial" w:cs="Arial"/>
                <w:color w:val="000000" w:themeColor="text1"/>
                <w:sz w:val="20"/>
                <w:szCs w:val="20"/>
              </w:rPr>
              <w:t>21</w:t>
            </w:r>
          </w:p>
        </w:tc>
        <w:tc>
          <w:tcPr>
            <w:tcW w:w="1843"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38</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23</w:t>
            </w:r>
          </w:p>
        </w:tc>
        <w:tc>
          <w:tcPr>
            <w:tcW w:w="2126" w:type="dxa"/>
            <w:vAlign w:val="center"/>
          </w:tcPr>
          <w:p w:rsidR="000E4371" w:rsidRPr="00691881" w:rsidRDefault="00AB4A4B" w:rsidP="00AB4A4B">
            <w:pPr>
              <w:jc w:val="center"/>
              <w:rPr>
                <w:rFonts w:ascii="Arial" w:hAnsi="Arial" w:cs="Arial"/>
                <w:color w:val="000000" w:themeColor="text1"/>
                <w:sz w:val="20"/>
                <w:szCs w:val="20"/>
              </w:rPr>
            </w:pPr>
            <w:r w:rsidRPr="00691881">
              <w:rPr>
                <w:rFonts w:ascii="Arial" w:hAnsi="Arial" w:cs="Arial"/>
                <w:color w:val="000000" w:themeColor="text1"/>
                <w:sz w:val="20"/>
                <w:szCs w:val="20"/>
              </w:rPr>
              <w:t>21</w:t>
            </w:r>
            <w:r w:rsidR="000E4371" w:rsidRPr="00691881">
              <w:rPr>
                <w:rFonts w:ascii="Arial" w:hAnsi="Arial" w:cs="Arial"/>
                <w:color w:val="000000" w:themeColor="text1"/>
                <w:sz w:val="20"/>
                <w:szCs w:val="20"/>
              </w:rPr>
              <w:t>,</w:t>
            </w:r>
            <w:r w:rsidRPr="00691881">
              <w:rPr>
                <w:rFonts w:ascii="Arial" w:hAnsi="Arial" w:cs="Arial"/>
                <w:color w:val="000000" w:themeColor="text1"/>
                <w:sz w:val="20"/>
                <w:szCs w:val="20"/>
              </w:rPr>
              <w:t>72</w:t>
            </w:r>
          </w:p>
        </w:tc>
      </w:tr>
      <w:tr w:rsidR="00255AA5" w:rsidRPr="00691881" w:rsidTr="00255AA5">
        <w:tc>
          <w:tcPr>
            <w:tcW w:w="817" w:type="dxa"/>
            <w:vAlign w:val="center"/>
          </w:tcPr>
          <w:p w:rsidR="00296464" w:rsidRPr="00691881" w:rsidRDefault="007215CE" w:rsidP="009C4F22">
            <w:pPr>
              <w:pStyle w:val="Title"/>
              <w:rPr>
                <w:rFonts w:ascii="Arial" w:hAnsi="Arial" w:cs="Arial"/>
                <w:b w:val="0"/>
                <w:color w:val="000000" w:themeColor="text1"/>
                <w:sz w:val="20"/>
                <w:szCs w:val="20"/>
              </w:rPr>
            </w:pPr>
            <w:r w:rsidRPr="00691881">
              <w:rPr>
                <w:rFonts w:ascii="Arial" w:hAnsi="Arial" w:cs="Arial"/>
                <w:b w:val="0"/>
                <w:color w:val="000000" w:themeColor="text1"/>
                <w:sz w:val="20"/>
                <w:szCs w:val="20"/>
              </w:rPr>
              <w:t>Avg.</w:t>
            </w:r>
            <w:r w:rsidR="00296464" w:rsidRPr="00691881">
              <w:rPr>
                <w:rFonts w:ascii="Arial" w:hAnsi="Arial" w:cs="Arial"/>
                <w:b w:val="0"/>
                <w:color w:val="000000" w:themeColor="text1"/>
                <w:sz w:val="20"/>
                <w:szCs w:val="20"/>
              </w:rPr>
              <w:t>.</w:t>
            </w:r>
          </w:p>
        </w:tc>
        <w:tc>
          <w:tcPr>
            <w:tcW w:w="992"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2708" w:type="dxa"/>
            <w:vMerge/>
            <w:vAlign w:val="center"/>
          </w:tcPr>
          <w:p w:rsidR="00296464" w:rsidRPr="00691881" w:rsidRDefault="00296464" w:rsidP="009C4F22">
            <w:pPr>
              <w:pStyle w:val="Title"/>
              <w:rPr>
                <w:rFonts w:ascii="Arial" w:hAnsi="Arial" w:cs="Arial"/>
                <w:b w:val="0"/>
                <w:color w:val="000000" w:themeColor="text1"/>
                <w:sz w:val="20"/>
                <w:szCs w:val="20"/>
              </w:rPr>
            </w:pPr>
          </w:p>
        </w:tc>
        <w:tc>
          <w:tcPr>
            <w:tcW w:w="1261"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43,47</w:t>
            </w:r>
          </w:p>
        </w:tc>
        <w:tc>
          <w:tcPr>
            <w:tcW w:w="1843" w:type="dxa"/>
            <w:vAlign w:val="center"/>
          </w:tcPr>
          <w:p w:rsidR="00296464" w:rsidRPr="00691881" w:rsidRDefault="00795386" w:rsidP="009C4F22">
            <w:pPr>
              <w:jc w:val="center"/>
              <w:rPr>
                <w:rFonts w:ascii="Arial" w:hAnsi="Arial" w:cs="Arial"/>
                <w:bCs/>
                <w:color w:val="000000" w:themeColor="text1"/>
                <w:sz w:val="20"/>
                <w:szCs w:val="20"/>
              </w:rPr>
            </w:pPr>
            <w:r w:rsidRPr="00691881">
              <w:rPr>
                <w:rFonts w:ascii="Arial" w:hAnsi="Arial" w:cs="Arial"/>
                <w:bCs/>
                <w:color w:val="000000" w:themeColor="text1"/>
                <w:sz w:val="20"/>
                <w:szCs w:val="20"/>
              </w:rPr>
              <w:t>38,84</w:t>
            </w:r>
          </w:p>
        </w:tc>
        <w:tc>
          <w:tcPr>
            <w:tcW w:w="2126" w:type="dxa"/>
            <w:vAlign w:val="center"/>
          </w:tcPr>
          <w:p w:rsidR="00296464" w:rsidRPr="00691881" w:rsidRDefault="00795386" w:rsidP="009C4F22">
            <w:pPr>
              <w:jc w:val="center"/>
              <w:rPr>
                <w:rFonts w:ascii="Arial" w:hAnsi="Arial" w:cs="Arial"/>
                <w:color w:val="000000" w:themeColor="text1"/>
                <w:sz w:val="20"/>
                <w:szCs w:val="20"/>
              </w:rPr>
            </w:pPr>
            <w:r w:rsidRPr="00691881">
              <w:rPr>
                <w:rFonts w:ascii="Arial" w:hAnsi="Arial" w:cs="Arial"/>
                <w:color w:val="000000" w:themeColor="text1"/>
                <w:sz w:val="20"/>
                <w:szCs w:val="20"/>
              </w:rPr>
              <w:t>2084</w:t>
            </w:r>
          </w:p>
        </w:tc>
      </w:tr>
    </w:tbl>
    <w:p w:rsidR="003640A5" w:rsidRPr="00A67EB0" w:rsidRDefault="003640A5" w:rsidP="009C7100">
      <w:pPr>
        <w:pStyle w:val="NormalWeb"/>
        <w:rPr>
          <w:rFonts w:ascii="Arial" w:hAnsi="Arial" w:cs="Arial"/>
          <w:lang w:val="en-US"/>
        </w:rPr>
      </w:pPr>
    </w:p>
    <w:p w:rsidR="003640A5" w:rsidRPr="00691881" w:rsidRDefault="00691881" w:rsidP="009C7100">
      <w:pPr>
        <w:pStyle w:val="NormalWeb"/>
        <w:rPr>
          <w:rFonts w:ascii="Arial" w:hAnsi="Arial" w:cs="Arial"/>
          <w:b/>
          <w:sz w:val="22"/>
          <w:szCs w:val="22"/>
          <w:lang w:val="en-US"/>
        </w:rPr>
      </w:pPr>
      <w:r w:rsidRPr="00691881">
        <w:rPr>
          <w:rFonts w:ascii="Arial" w:hAnsi="Arial" w:cs="Arial"/>
          <w:b/>
          <w:sz w:val="22"/>
          <w:szCs w:val="22"/>
          <w:lang w:val="en-US"/>
        </w:rPr>
        <w:t>4. CONCLUSION</w:t>
      </w:r>
    </w:p>
    <w:p w:rsidR="009C7100" w:rsidRPr="00691881" w:rsidRDefault="009C7100" w:rsidP="009C7100">
      <w:pPr>
        <w:pStyle w:val="NormalWeb"/>
        <w:rPr>
          <w:rFonts w:ascii="Arial" w:hAnsi="Arial" w:cs="Arial"/>
          <w:sz w:val="20"/>
          <w:szCs w:val="20"/>
          <w:lang w:val="en-US"/>
        </w:rPr>
      </w:pPr>
      <w:r w:rsidRPr="00691881">
        <w:rPr>
          <w:rFonts w:ascii="Arial" w:hAnsi="Arial" w:cs="Arial"/>
          <w:sz w:val="20"/>
          <w:szCs w:val="20"/>
          <w:lang w:val="en-US"/>
        </w:rPr>
        <w:t>The total moisture capacity ranges from 40–50%, in some cases increasing up to 80% or decreasing to 30%. The capillary moisture capacity was determined under laboratory conditions as follows: a circle of filter paper was placed into a metal cylinder with a mesh bottom and weighed. Soil was poured into the cylinder, compacting it slightly by gently tapping the bottom with the palm of the hand. At the same time, the soil moisture was determined. The height of the soil layer, the diameter of the cylinder, and the soil volume were measured. The cylinder was then placed in a special tray with water so that the mesh bottom rested on the filter paper, the ends of which were immersed in water. Through the pores of the paper, water was absorbed by the soil, leading to capillary saturation. The cylinder was weighed daily until the mass remained constant, which indicated that the soil had reached full capillary saturation. Based on the weighing and soil density data, the capillary moisture capacity (%) was calculated using the formula:</w:t>
      </w:r>
    </w:p>
    <w:p w:rsidR="00B36E2B" w:rsidRPr="00691881" w:rsidRDefault="00B36E2B" w:rsidP="00B36E2B">
      <w:pPr>
        <w:pStyle w:val="NormalWeb"/>
        <w:jc w:val="center"/>
        <w:rPr>
          <w:rFonts w:ascii="Arial" w:hAnsi="Arial" w:cs="Arial"/>
          <w:sz w:val="20"/>
          <w:szCs w:val="20"/>
          <w:lang w:val="en-US"/>
        </w:rPr>
      </w:pPr>
      <w:r w:rsidRPr="00691881">
        <w:rPr>
          <w:rFonts w:ascii="Arial" w:hAnsi="Arial" w:cs="Arial"/>
          <w:noProof/>
          <w:sz w:val="20"/>
          <w:szCs w:val="20"/>
        </w:rPr>
        <w:drawing>
          <wp:inline distT="0" distB="0" distL="0" distR="0">
            <wp:extent cx="2390775" cy="1009650"/>
            <wp:effectExtent l="19050" t="0" r="9525" b="0"/>
            <wp:docPr id="4" name="Рисунок 4" descr="C:\Users\Администратор\Downloads\K_for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Администратор\Downloads\K_formula.png"/>
                    <pic:cNvPicPr>
                      <a:picLocks noChangeAspect="1" noChangeArrowheads="1"/>
                    </pic:cNvPicPr>
                  </pic:nvPicPr>
                  <pic:blipFill>
                    <a:blip r:embed="rId10" cstate="print"/>
                    <a:srcRect/>
                    <a:stretch>
                      <a:fillRect/>
                    </a:stretch>
                  </pic:blipFill>
                  <pic:spPr bwMode="auto">
                    <a:xfrm>
                      <a:off x="0" y="0"/>
                      <a:ext cx="2390775" cy="1009650"/>
                    </a:xfrm>
                    <a:prstGeom prst="rect">
                      <a:avLst/>
                    </a:prstGeom>
                    <a:noFill/>
                    <a:ln w="9525">
                      <a:noFill/>
                      <a:miter lim="800000"/>
                      <a:headEnd/>
                      <a:tailEnd/>
                    </a:ln>
                  </pic:spPr>
                </pic:pic>
              </a:graphicData>
            </a:graphic>
          </wp:inline>
        </w:drawing>
      </w:r>
    </w:p>
    <w:p w:rsidR="009C7100" w:rsidRPr="00691881" w:rsidRDefault="009C7100" w:rsidP="009C7100">
      <w:pPr>
        <w:pStyle w:val="NormalWeb"/>
        <w:rPr>
          <w:rFonts w:ascii="Arial" w:hAnsi="Arial" w:cs="Arial"/>
          <w:sz w:val="20"/>
          <w:szCs w:val="20"/>
          <w:lang w:val="en-US"/>
        </w:rPr>
      </w:pPr>
      <w:r w:rsidRPr="00691881">
        <w:rPr>
          <w:rFonts w:ascii="Arial" w:hAnsi="Arial" w:cs="Arial"/>
          <w:sz w:val="20"/>
          <w:szCs w:val="20"/>
          <w:lang w:val="en-US"/>
        </w:rPr>
        <w:t>where K – capillary moisture capacity (%);</w:t>
      </w:r>
      <w:r w:rsidRPr="00691881">
        <w:rPr>
          <w:rFonts w:ascii="Arial" w:hAnsi="Arial" w:cs="Arial"/>
          <w:sz w:val="20"/>
          <w:szCs w:val="20"/>
          <w:lang w:val="en-US"/>
        </w:rPr>
        <w:br/>
        <w:t>B – mass of the soil in the cylinder after saturation (g);</w:t>
      </w:r>
      <w:r w:rsidRPr="00691881">
        <w:rPr>
          <w:rFonts w:ascii="Arial" w:hAnsi="Arial" w:cs="Arial"/>
          <w:sz w:val="20"/>
          <w:szCs w:val="20"/>
          <w:lang w:val="en-US"/>
        </w:rPr>
        <w:br/>
        <w:t>E – mass of the dry soil in the cylinder (g).</w:t>
      </w:r>
    </w:p>
    <w:p w:rsidR="009C7100" w:rsidRPr="00691881" w:rsidRDefault="002C4021" w:rsidP="009C7100">
      <w:pPr>
        <w:pStyle w:val="NormalWeb"/>
        <w:rPr>
          <w:rFonts w:ascii="Arial" w:hAnsi="Arial" w:cs="Arial"/>
          <w:sz w:val="20"/>
          <w:szCs w:val="20"/>
          <w:lang w:val="en-US"/>
        </w:rPr>
      </w:pPr>
      <w:r w:rsidRPr="00691881">
        <w:rPr>
          <w:rFonts w:ascii="Arial" w:hAnsi="Arial" w:cs="Arial"/>
          <w:sz w:val="20"/>
          <w:szCs w:val="20"/>
          <w:lang w:val="en-US"/>
        </w:rPr>
        <w:tab/>
      </w:r>
      <w:r w:rsidR="009C7100" w:rsidRPr="00691881">
        <w:rPr>
          <w:rFonts w:ascii="Arial" w:hAnsi="Arial" w:cs="Arial"/>
          <w:sz w:val="20"/>
          <w:szCs w:val="20"/>
          <w:lang w:val="en-US"/>
        </w:rPr>
        <w:t>The total moisture capacity was determined as follows: the soil sample in the metal cylinder, after capillary moisture capacity was determined, was placed in a tray on a glass rod support. Water was poured to a level 1–2 cm above the soil in the cylinder and left for 24 hours. Then, without removing it from the water, the cylinder was tightly closed with a lid and inverted. Afterward, it was taken out, closed, and weighed. The total moisture capacity was calculated according to the formula:</w:t>
      </w:r>
    </w:p>
    <w:p w:rsidR="00D4664D" w:rsidRPr="00691881" w:rsidRDefault="00D4664D" w:rsidP="00D4664D">
      <w:pPr>
        <w:pStyle w:val="NormalWeb"/>
        <w:jc w:val="center"/>
        <w:rPr>
          <w:rFonts w:ascii="Arial" w:hAnsi="Arial" w:cs="Arial"/>
          <w:sz w:val="20"/>
          <w:szCs w:val="20"/>
          <w:lang w:val="en-US"/>
        </w:rPr>
      </w:pPr>
      <w:r w:rsidRPr="00691881">
        <w:rPr>
          <w:rFonts w:ascii="Arial" w:hAnsi="Arial" w:cs="Arial"/>
          <w:noProof/>
          <w:sz w:val="20"/>
          <w:szCs w:val="20"/>
        </w:rPr>
        <w:lastRenderedPageBreak/>
        <w:drawing>
          <wp:inline distT="0" distB="0" distL="0" distR="0">
            <wp:extent cx="2038350" cy="914400"/>
            <wp:effectExtent l="19050" t="0" r="0" b="0"/>
            <wp:docPr id="5" name="Рисунок 5" descr="C:\Users\Администратор\Downloads\W_formu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Администратор\Downloads\W_formula.png"/>
                    <pic:cNvPicPr>
                      <a:picLocks noChangeAspect="1" noChangeArrowheads="1"/>
                    </pic:cNvPicPr>
                  </pic:nvPicPr>
                  <pic:blipFill>
                    <a:blip r:embed="rId11" cstate="print"/>
                    <a:srcRect/>
                    <a:stretch>
                      <a:fillRect/>
                    </a:stretch>
                  </pic:blipFill>
                  <pic:spPr bwMode="auto">
                    <a:xfrm>
                      <a:off x="0" y="0"/>
                      <a:ext cx="2038350" cy="914400"/>
                    </a:xfrm>
                    <a:prstGeom prst="rect">
                      <a:avLst/>
                    </a:prstGeom>
                    <a:noFill/>
                    <a:ln w="9525">
                      <a:noFill/>
                      <a:miter lim="800000"/>
                      <a:headEnd/>
                      <a:tailEnd/>
                    </a:ln>
                  </pic:spPr>
                </pic:pic>
              </a:graphicData>
            </a:graphic>
          </wp:inline>
        </w:drawing>
      </w:r>
    </w:p>
    <w:p w:rsidR="009C7100" w:rsidRPr="00691881" w:rsidRDefault="009C7100" w:rsidP="009C7100">
      <w:pPr>
        <w:pStyle w:val="NormalWeb"/>
        <w:rPr>
          <w:rFonts w:ascii="Arial" w:hAnsi="Arial" w:cs="Arial"/>
          <w:sz w:val="20"/>
          <w:szCs w:val="20"/>
          <w:lang w:val="en-US"/>
        </w:rPr>
      </w:pPr>
      <w:r w:rsidRPr="00691881">
        <w:rPr>
          <w:rFonts w:ascii="Arial" w:hAnsi="Arial" w:cs="Arial"/>
          <w:sz w:val="20"/>
          <w:szCs w:val="20"/>
          <w:lang w:val="en-US"/>
        </w:rPr>
        <w:t xml:space="preserve">a </w:t>
      </w:r>
      <w:r w:rsidR="003E2E62" w:rsidRPr="00691881">
        <w:rPr>
          <w:rFonts w:ascii="Arial" w:hAnsi="Arial" w:cs="Arial"/>
          <w:sz w:val="20"/>
          <w:szCs w:val="20"/>
          <w:lang w:val="en-US"/>
        </w:rPr>
        <w:t>-</w:t>
      </w:r>
      <w:r w:rsidRPr="00691881">
        <w:rPr>
          <w:rFonts w:ascii="Arial" w:hAnsi="Arial" w:cs="Arial"/>
          <w:sz w:val="20"/>
          <w:szCs w:val="20"/>
          <w:lang w:val="en-US"/>
        </w:rPr>
        <w:t xml:space="preserve"> mass of soil in the cylinder after water saturation (g);</w:t>
      </w:r>
      <w:r w:rsidRPr="00691881">
        <w:rPr>
          <w:rFonts w:ascii="Arial" w:hAnsi="Arial" w:cs="Arial"/>
          <w:sz w:val="20"/>
          <w:szCs w:val="20"/>
          <w:lang w:val="en-US"/>
        </w:rPr>
        <w:br/>
        <w:t xml:space="preserve">b </w:t>
      </w:r>
      <w:r w:rsidR="003E2E62" w:rsidRPr="00691881">
        <w:rPr>
          <w:rFonts w:ascii="Arial" w:hAnsi="Arial" w:cs="Arial"/>
          <w:sz w:val="20"/>
          <w:szCs w:val="20"/>
          <w:lang w:val="en-US"/>
        </w:rPr>
        <w:t>-</w:t>
      </w:r>
      <w:r w:rsidRPr="00691881">
        <w:rPr>
          <w:rFonts w:ascii="Arial" w:hAnsi="Arial" w:cs="Arial"/>
          <w:sz w:val="20"/>
          <w:szCs w:val="20"/>
          <w:lang w:val="en-US"/>
        </w:rPr>
        <w:t xml:space="preserve"> mass of dry soil in the cylinder (g).</w:t>
      </w:r>
    </w:p>
    <w:p w:rsidR="009D7BC1" w:rsidRPr="00632F59" w:rsidRDefault="002C4021" w:rsidP="00632F59">
      <w:pPr>
        <w:pStyle w:val="NormalWeb"/>
        <w:rPr>
          <w:rStyle w:val="Strong"/>
          <w:rFonts w:ascii="Arial" w:hAnsi="Arial" w:cs="Arial"/>
          <w:b w:val="0"/>
          <w:bCs w:val="0"/>
          <w:sz w:val="20"/>
          <w:szCs w:val="20"/>
          <w:lang w:val="en-US"/>
        </w:rPr>
      </w:pPr>
      <w:r w:rsidRPr="00691881">
        <w:rPr>
          <w:rFonts w:ascii="Arial" w:hAnsi="Arial" w:cs="Arial"/>
          <w:sz w:val="20"/>
          <w:szCs w:val="20"/>
          <w:lang w:val="en-US"/>
        </w:rPr>
        <w:tab/>
      </w:r>
      <w:r w:rsidR="009C7100" w:rsidRPr="00691881">
        <w:rPr>
          <w:rFonts w:ascii="Arial" w:hAnsi="Arial" w:cs="Arial"/>
          <w:sz w:val="20"/>
          <w:szCs w:val="20"/>
          <w:lang w:val="en-US"/>
        </w:rPr>
        <w:t>The test results are given in Table 6. The data presented show that when soil is mixed with a soil conditioner obtained on the basis of oxidized coal, bentonite, phosphate rock meal, (NH</w:t>
      </w:r>
      <w:r w:rsidR="009C7100" w:rsidRPr="00691881">
        <w:rPr>
          <w:rFonts w:ascii="Cambria Math" w:hAnsi="Cambria Math" w:cs="Arial"/>
          <w:sz w:val="20"/>
          <w:szCs w:val="20"/>
          <w:lang w:val="en-US"/>
        </w:rPr>
        <w:t>₂</w:t>
      </w:r>
      <w:r w:rsidR="009C7100" w:rsidRPr="00691881">
        <w:rPr>
          <w:rFonts w:ascii="Arial" w:hAnsi="Arial" w:cs="Arial"/>
          <w:sz w:val="20"/>
          <w:szCs w:val="20"/>
          <w:lang w:val="en-US"/>
        </w:rPr>
        <w:t>)</w:t>
      </w:r>
      <w:r w:rsidR="009C7100" w:rsidRPr="00691881">
        <w:rPr>
          <w:rFonts w:ascii="Cambria Math" w:hAnsi="Cambria Math" w:cs="Arial"/>
          <w:sz w:val="20"/>
          <w:szCs w:val="20"/>
          <w:lang w:val="en-US"/>
        </w:rPr>
        <w:t>₂</w:t>
      </w:r>
      <w:r w:rsidR="009C7100" w:rsidRPr="00691881">
        <w:rPr>
          <w:rFonts w:ascii="Arial" w:hAnsi="Arial" w:cs="Arial"/>
          <w:sz w:val="20"/>
          <w:szCs w:val="20"/>
          <w:lang w:val="en-US"/>
        </w:rPr>
        <w:t xml:space="preserve">CO, </w:t>
      </w:r>
      <w:proofErr w:type="spellStart"/>
      <w:r w:rsidR="009C7100" w:rsidRPr="00691881">
        <w:rPr>
          <w:rFonts w:ascii="Arial" w:hAnsi="Arial" w:cs="Arial"/>
          <w:sz w:val="20"/>
          <w:szCs w:val="20"/>
          <w:lang w:val="en-US"/>
        </w:rPr>
        <w:t>KCl</w:t>
      </w:r>
      <w:proofErr w:type="spellEnd"/>
      <w:r w:rsidR="009C7100" w:rsidRPr="00691881">
        <w:rPr>
          <w:rFonts w:ascii="Arial" w:hAnsi="Arial" w:cs="Arial"/>
          <w:sz w:val="20"/>
          <w:szCs w:val="20"/>
          <w:lang w:val="en-US"/>
        </w:rPr>
        <w:t>, and (NH</w:t>
      </w:r>
      <w:r w:rsidR="009C7100" w:rsidRPr="00691881">
        <w:rPr>
          <w:rFonts w:ascii="Cambria Math" w:hAnsi="Cambria Math" w:cs="Arial"/>
          <w:sz w:val="20"/>
          <w:szCs w:val="20"/>
          <w:lang w:val="en-US"/>
        </w:rPr>
        <w:t>₄</w:t>
      </w:r>
      <w:r w:rsidR="009C7100" w:rsidRPr="00691881">
        <w:rPr>
          <w:rFonts w:ascii="Arial" w:hAnsi="Arial" w:cs="Arial"/>
          <w:sz w:val="20"/>
          <w:szCs w:val="20"/>
          <w:lang w:val="en-US"/>
        </w:rPr>
        <w:t>)</w:t>
      </w:r>
      <w:r w:rsidR="009C7100" w:rsidRPr="00691881">
        <w:rPr>
          <w:rFonts w:ascii="Cambria Math" w:hAnsi="Cambria Math" w:cs="Arial"/>
          <w:sz w:val="20"/>
          <w:szCs w:val="20"/>
          <w:lang w:val="en-US"/>
        </w:rPr>
        <w:t>₂</w:t>
      </w:r>
      <w:r w:rsidR="009C7100" w:rsidRPr="00691881">
        <w:rPr>
          <w:rFonts w:ascii="Arial" w:hAnsi="Arial" w:cs="Arial"/>
          <w:sz w:val="20"/>
          <w:szCs w:val="20"/>
          <w:lang w:val="en-US"/>
        </w:rPr>
        <w:t>SO</w:t>
      </w:r>
      <w:r w:rsidR="009C7100" w:rsidRPr="00691881">
        <w:rPr>
          <w:rFonts w:ascii="Cambria Math" w:hAnsi="Cambria Math" w:cs="Arial"/>
          <w:sz w:val="20"/>
          <w:szCs w:val="20"/>
          <w:lang w:val="en-US"/>
        </w:rPr>
        <w:t>₄</w:t>
      </w:r>
      <w:r w:rsidR="009C7100" w:rsidRPr="00691881">
        <w:rPr>
          <w:rFonts w:ascii="Arial" w:hAnsi="Arial" w:cs="Arial"/>
          <w:sz w:val="20"/>
          <w:szCs w:val="20"/>
          <w:lang w:val="en-US"/>
        </w:rPr>
        <w:t xml:space="preserve"> at a rate of 7.5 tons per hectare, it demonstrates favorable water-holding capacity indicators ranging from total to minimum moisture capacity. For example, soil without conditioner retains up to 30.12% at total capacity, 27.94% at capillary capacity, and 13.97% at minimum capacity. With the conditioner, these values reach 43.47%, 38.84%, and 20.84%, </w:t>
      </w:r>
      <w:proofErr w:type="spellStart"/>
      <w:r w:rsidR="009C7100" w:rsidRPr="00691881">
        <w:rPr>
          <w:rFonts w:ascii="Arial" w:hAnsi="Arial" w:cs="Arial"/>
          <w:sz w:val="20"/>
          <w:szCs w:val="20"/>
          <w:lang w:val="en-US"/>
        </w:rPr>
        <w:t>respectively.Thus</w:t>
      </w:r>
      <w:proofErr w:type="spellEnd"/>
      <w:r w:rsidR="009C7100" w:rsidRPr="00691881">
        <w:rPr>
          <w:rFonts w:ascii="Arial" w:hAnsi="Arial" w:cs="Arial"/>
          <w:sz w:val="20"/>
          <w:szCs w:val="20"/>
          <w:lang w:val="en-US"/>
        </w:rPr>
        <w:t>, the results of the study convincingly demonstrate the possibility of obtaining soil conditioners that absorb moisture and improve soil structure while providing a set of essential nutrients.</w:t>
      </w:r>
    </w:p>
    <w:p w:rsidR="000C596F" w:rsidRPr="004B1610" w:rsidRDefault="004B1610" w:rsidP="004B1610">
      <w:pPr>
        <w:pStyle w:val="NormalWeb"/>
        <w:rPr>
          <w:rFonts w:ascii="Arial" w:hAnsi="Arial" w:cs="Arial"/>
          <w:sz w:val="22"/>
          <w:szCs w:val="22"/>
          <w:lang w:val="en-US"/>
        </w:rPr>
      </w:pPr>
      <w:r w:rsidRPr="004B1610">
        <w:rPr>
          <w:rStyle w:val="Strong"/>
          <w:rFonts w:ascii="Arial" w:hAnsi="Arial" w:cs="Arial"/>
          <w:sz w:val="22"/>
          <w:szCs w:val="22"/>
          <w:lang w:val="en-US"/>
        </w:rPr>
        <w:t>REFERENCES</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1.</w:t>
      </w:r>
      <w:r w:rsidR="000C596F" w:rsidRPr="004B1610">
        <w:rPr>
          <w:rFonts w:ascii="Arial" w:hAnsi="Arial" w:cs="Arial"/>
          <w:sz w:val="20"/>
          <w:szCs w:val="20"/>
          <w:lang w:val="en-US"/>
        </w:rPr>
        <w:t xml:space="preserve">Ezhkov V.O., </w:t>
      </w:r>
      <w:proofErr w:type="spellStart"/>
      <w:r w:rsidR="000C596F" w:rsidRPr="004B1610">
        <w:rPr>
          <w:rFonts w:ascii="Arial" w:hAnsi="Arial" w:cs="Arial"/>
          <w:sz w:val="20"/>
          <w:szCs w:val="20"/>
          <w:lang w:val="en-US"/>
        </w:rPr>
        <w:t>Yapparov</w:t>
      </w:r>
      <w:proofErr w:type="spellEnd"/>
      <w:r w:rsidR="000C596F" w:rsidRPr="004B1610">
        <w:rPr>
          <w:rFonts w:ascii="Arial" w:hAnsi="Arial" w:cs="Arial"/>
          <w:sz w:val="20"/>
          <w:szCs w:val="20"/>
          <w:lang w:val="en-US"/>
        </w:rPr>
        <w:t xml:space="preserve"> </w:t>
      </w:r>
      <w:proofErr w:type="spellStart"/>
      <w:r w:rsidR="000C596F" w:rsidRPr="004B1610">
        <w:rPr>
          <w:rFonts w:ascii="Arial" w:hAnsi="Arial" w:cs="Arial"/>
          <w:sz w:val="20"/>
          <w:szCs w:val="20"/>
          <w:lang w:val="en-US"/>
        </w:rPr>
        <w:t>A.Kh</w:t>
      </w:r>
      <w:proofErr w:type="spellEnd"/>
      <w:r w:rsidR="000C596F" w:rsidRPr="004B1610">
        <w:rPr>
          <w:rFonts w:ascii="Arial" w:hAnsi="Arial" w:cs="Arial"/>
          <w:sz w:val="20"/>
          <w:szCs w:val="20"/>
          <w:lang w:val="en-US"/>
        </w:rPr>
        <w:t xml:space="preserve">., </w:t>
      </w:r>
      <w:proofErr w:type="spellStart"/>
      <w:r w:rsidR="000C596F" w:rsidRPr="004B1610">
        <w:rPr>
          <w:rFonts w:ascii="Arial" w:hAnsi="Arial" w:cs="Arial"/>
          <w:sz w:val="20"/>
          <w:szCs w:val="20"/>
          <w:lang w:val="en-US"/>
        </w:rPr>
        <w:t>Nefedyev</w:t>
      </w:r>
      <w:proofErr w:type="spellEnd"/>
      <w:r w:rsidR="000C596F" w:rsidRPr="004B1610">
        <w:rPr>
          <w:rFonts w:ascii="Arial" w:hAnsi="Arial" w:cs="Arial"/>
          <w:sz w:val="20"/>
          <w:szCs w:val="20"/>
          <w:lang w:val="en-US"/>
        </w:rPr>
        <w:t xml:space="preserve"> E.S., </w:t>
      </w:r>
      <w:proofErr w:type="spellStart"/>
      <w:r w:rsidR="000C596F" w:rsidRPr="004B1610">
        <w:rPr>
          <w:rFonts w:ascii="Arial" w:hAnsi="Arial" w:cs="Arial"/>
          <w:sz w:val="20"/>
          <w:szCs w:val="20"/>
          <w:lang w:val="en-US"/>
        </w:rPr>
        <w:t>Ezhkova</w:t>
      </w:r>
      <w:proofErr w:type="spellEnd"/>
      <w:r w:rsidR="000C596F" w:rsidRPr="004B1610">
        <w:rPr>
          <w:rFonts w:ascii="Arial" w:hAnsi="Arial" w:cs="Arial"/>
          <w:sz w:val="20"/>
          <w:szCs w:val="20"/>
          <w:lang w:val="en-US"/>
        </w:rPr>
        <w:t xml:space="preserve"> A.M., </w:t>
      </w:r>
      <w:proofErr w:type="spellStart"/>
      <w:r w:rsidR="000C596F" w:rsidRPr="004B1610">
        <w:rPr>
          <w:rFonts w:ascii="Arial" w:hAnsi="Arial" w:cs="Arial"/>
          <w:sz w:val="20"/>
          <w:szCs w:val="20"/>
          <w:lang w:val="en-US"/>
        </w:rPr>
        <w:t>Yapparov</w:t>
      </w:r>
      <w:proofErr w:type="spellEnd"/>
      <w:r w:rsidR="000C596F" w:rsidRPr="004B1610">
        <w:rPr>
          <w:rFonts w:ascii="Arial" w:hAnsi="Arial" w:cs="Arial"/>
          <w:sz w:val="20"/>
          <w:szCs w:val="20"/>
          <w:lang w:val="en-US"/>
        </w:rPr>
        <w:t xml:space="preserve"> I.A., Gerasimov A.P. Nanostructured minerals: production, chemical and mineral compositions, structure and physicochemical properties. </w:t>
      </w:r>
      <w:r w:rsidR="000C596F" w:rsidRPr="004B1610">
        <w:rPr>
          <w:rStyle w:val="Emphasis"/>
          <w:rFonts w:ascii="Arial" w:hAnsi="Arial" w:cs="Arial"/>
          <w:sz w:val="20"/>
          <w:szCs w:val="20"/>
          <w:lang w:val="en-US"/>
        </w:rPr>
        <w:t>Bulletin of Kazan Technological University</w:t>
      </w:r>
      <w:r w:rsidR="000C596F" w:rsidRPr="004B1610">
        <w:rPr>
          <w:rFonts w:ascii="Arial" w:hAnsi="Arial" w:cs="Arial"/>
          <w:sz w:val="20"/>
          <w:szCs w:val="20"/>
          <w:lang w:val="en-US"/>
        </w:rPr>
        <w:t>, 2014, No. 11, pp. 41–44.</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2.</w:t>
      </w:r>
      <w:r w:rsidR="000C596F" w:rsidRPr="004B1610">
        <w:rPr>
          <w:rFonts w:ascii="Arial" w:hAnsi="Arial" w:cs="Arial"/>
          <w:sz w:val="20"/>
          <w:szCs w:val="20"/>
          <w:lang w:val="en-US"/>
        </w:rPr>
        <w:t xml:space="preserve">Agafonov E.V., </w:t>
      </w:r>
      <w:proofErr w:type="spellStart"/>
      <w:r w:rsidR="000C596F" w:rsidRPr="004B1610">
        <w:rPr>
          <w:rFonts w:ascii="Arial" w:hAnsi="Arial" w:cs="Arial"/>
          <w:sz w:val="20"/>
          <w:szCs w:val="20"/>
          <w:lang w:val="en-US"/>
        </w:rPr>
        <w:t>Tsygankov</w:t>
      </w:r>
      <w:proofErr w:type="spellEnd"/>
      <w:r w:rsidR="000C596F" w:rsidRPr="004B1610">
        <w:rPr>
          <w:rFonts w:ascii="Arial" w:hAnsi="Arial" w:cs="Arial"/>
          <w:sz w:val="20"/>
          <w:szCs w:val="20"/>
          <w:lang w:val="en-US"/>
        </w:rPr>
        <w:t xml:space="preserve"> A.V., </w:t>
      </w:r>
      <w:proofErr w:type="spellStart"/>
      <w:r w:rsidR="000C596F" w:rsidRPr="004B1610">
        <w:rPr>
          <w:rFonts w:ascii="Arial" w:hAnsi="Arial" w:cs="Arial"/>
          <w:sz w:val="20"/>
          <w:szCs w:val="20"/>
          <w:lang w:val="en-US"/>
        </w:rPr>
        <w:t>Turchin</w:t>
      </w:r>
      <w:proofErr w:type="spellEnd"/>
      <w:r w:rsidR="000C596F" w:rsidRPr="004B1610">
        <w:rPr>
          <w:rFonts w:ascii="Arial" w:hAnsi="Arial" w:cs="Arial"/>
          <w:sz w:val="20"/>
          <w:szCs w:val="20"/>
          <w:lang w:val="en-US"/>
        </w:rPr>
        <w:t xml:space="preserve"> V.V., </w:t>
      </w:r>
      <w:proofErr w:type="spellStart"/>
      <w:r w:rsidR="000C596F" w:rsidRPr="004B1610">
        <w:rPr>
          <w:rFonts w:ascii="Arial" w:hAnsi="Arial" w:cs="Arial"/>
          <w:sz w:val="20"/>
          <w:szCs w:val="20"/>
          <w:lang w:val="en-US"/>
        </w:rPr>
        <w:t>Gromakov</w:t>
      </w:r>
      <w:proofErr w:type="spellEnd"/>
      <w:r w:rsidR="000C596F" w:rsidRPr="004B1610">
        <w:rPr>
          <w:rFonts w:ascii="Arial" w:hAnsi="Arial" w:cs="Arial"/>
          <w:sz w:val="20"/>
          <w:szCs w:val="20"/>
          <w:lang w:val="en-US"/>
        </w:rPr>
        <w:t xml:space="preserve"> A.A. Application of bentonite clay for winter wheat on dark chestnut soil. </w:t>
      </w:r>
      <w:r w:rsidR="000C596F" w:rsidRPr="004B1610">
        <w:rPr>
          <w:rStyle w:val="Emphasis"/>
          <w:rFonts w:ascii="Arial" w:hAnsi="Arial" w:cs="Arial"/>
          <w:sz w:val="20"/>
          <w:szCs w:val="20"/>
          <w:lang w:val="en-US"/>
        </w:rPr>
        <w:t>Agrochemical Bulletin</w:t>
      </w:r>
      <w:r w:rsidR="000C596F" w:rsidRPr="004B1610">
        <w:rPr>
          <w:rFonts w:ascii="Arial" w:hAnsi="Arial" w:cs="Arial"/>
          <w:sz w:val="20"/>
          <w:szCs w:val="20"/>
          <w:lang w:val="en-US"/>
        </w:rPr>
        <w:t>, 2013, No. 3, pp. 22–24.</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3.</w:t>
      </w:r>
      <w:r w:rsidR="000C596F" w:rsidRPr="004B1610">
        <w:rPr>
          <w:rFonts w:ascii="Arial" w:hAnsi="Arial" w:cs="Arial"/>
          <w:sz w:val="20"/>
          <w:szCs w:val="20"/>
          <w:lang w:val="en-US"/>
        </w:rPr>
        <w:t xml:space="preserve">Sharonova N.L., </w:t>
      </w:r>
      <w:proofErr w:type="spellStart"/>
      <w:r w:rsidR="000C596F" w:rsidRPr="004B1610">
        <w:rPr>
          <w:rFonts w:ascii="Arial" w:hAnsi="Arial" w:cs="Arial"/>
          <w:sz w:val="20"/>
          <w:szCs w:val="20"/>
          <w:lang w:val="en-US"/>
        </w:rPr>
        <w:t>Rakhmanova</w:t>
      </w:r>
      <w:proofErr w:type="spellEnd"/>
      <w:r w:rsidR="000C596F" w:rsidRPr="004B1610">
        <w:rPr>
          <w:rFonts w:ascii="Arial" w:hAnsi="Arial" w:cs="Arial"/>
          <w:sz w:val="20"/>
          <w:szCs w:val="20"/>
          <w:lang w:val="en-US"/>
        </w:rPr>
        <w:t xml:space="preserve"> G.F., </w:t>
      </w:r>
      <w:proofErr w:type="spellStart"/>
      <w:r w:rsidR="000C596F" w:rsidRPr="004B1610">
        <w:rPr>
          <w:rFonts w:ascii="Arial" w:hAnsi="Arial" w:cs="Arial"/>
          <w:sz w:val="20"/>
          <w:szCs w:val="20"/>
          <w:lang w:val="en-US"/>
        </w:rPr>
        <w:t>Yapparov</w:t>
      </w:r>
      <w:proofErr w:type="spellEnd"/>
      <w:r w:rsidR="000C596F" w:rsidRPr="004B1610">
        <w:rPr>
          <w:rFonts w:ascii="Arial" w:hAnsi="Arial" w:cs="Arial"/>
          <w:sz w:val="20"/>
          <w:szCs w:val="20"/>
          <w:lang w:val="en-US"/>
        </w:rPr>
        <w:t xml:space="preserve"> I.A., </w:t>
      </w:r>
      <w:proofErr w:type="spellStart"/>
      <w:r w:rsidR="000C596F" w:rsidRPr="004B1610">
        <w:rPr>
          <w:rFonts w:ascii="Arial" w:hAnsi="Arial" w:cs="Arial"/>
          <w:sz w:val="20"/>
          <w:szCs w:val="20"/>
          <w:lang w:val="en-US"/>
        </w:rPr>
        <w:t>Sibgatullin</w:t>
      </w:r>
      <w:proofErr w:type="spellEnd"/>
      <w:r w:rsidR="000C596F" w:rsidRPr="004B1610">
        <w:rPr>
          <w:rFonts w:ascii="Arial" w:hAnsi="Arial" w:cs="Arial"/>
          <w:sz w:val="20"/>
          <w:szCs w:val="20"/>
          <w:lang w:val="en-US"/>
        </w:rPr>
        <w:t xml:space="preserve"> T.A. Efficiency of nanostructured aqueous-bentonite suspension for pre-sowing seed treatment. </w:t>
      </w:r>
      <w:r w:rsidR="000C596F" w:rsidRPr="004B1610">
        <w:rPr>
          <w:rStyle w:val="Emphasis"/>
          <w:rFonts w:ascii="Arial" w:hAnsi="Arial" w:cs="Arial"/>
          <w:sz w:val="20"/>
          <w:szCs w:val="20"/>
          <w:lang w:val="en-US"/>
        </w:rPr>
        <w:t>Agrochemical Bulletin</w:t>
      </w:r>
      <w:r w:rsidR="000C596F" w:rsidRPr="004B1610">
        <w:rPr>
          <w:rFonts w:ascii="Arial" w:hAnsi="Arial" w:cs="Arial"/>
          <w:sz w:val="20"/>
          <w:szCs w:val="20"/>
          <w:lang w:val="en-US"/>
        </w:rPr>
        <w:t>, 2018, No. 6, pp. 53–56. DOI: 10.24411/0235-2516-2018-10062.</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4.</w:t>
      </w:r>
      <w:r w:rsidR="000C596F" w:rsidRPr="004B1610">
        <w:rPr>
          <w:rFonts w:ascii="Arial" w:hAnsi="Arial" w:cs="Arial"/>
          <w:sz w:val="20"/>
          <w:szCs w:val="20"/>
          <w:lang w:val="en-US"/>
        </w:rPr>
        <w:t xml:space="preserve">Kozlov A.V., </w:t>
      </w:r>
      <w:proofErr w:type="spellStart"/>
      <w:r w:rsidR="000C596F" w:rsidRPr="004B1610">
        <w:rPr>
          <w:rFonts w:ascii="Arial" w:hAnsi="Arial" w:cs="Arial"/>
          <w:sz w:val="20"/>
          <w:szCs w:val="20"/>
          <w:lang w:val="en-US"/>
        </w:rPr>
        <w:t>Kulikova</w:t>
      </w:r>
      <w:proofErr w:type="spellEnd"/>
      <w:r w:rsidR="000C596F" w:rsidRPr="004B1610">
        <w:rPr>
          <w:rFonts w:ascii="Arial" w:hAnsi="Arial" w:cs="Arial"/>
          <w:sz w:val="20"/>
          <w:szCs w:val="20"/>
          <w:lang w:val="en-US"/>
        </w:rPr>
        <w:t xml:space="preserve"> </w:t>
      </w:r>
      <w:proofErr w:type="spellStart"/>
      <w:r w:rsidR="000C596F" w:rsidRPr="004B1610">
        <w:rPr>
          <w:rFonts w:ascii="Arial" w:hAnsi="Arial" w:cs="Arial"/>
          <w:sz w:val="20"/>
          <w:szCs w:val="20"/>
          <w:lang w:val="en-US"/>
        </w:rPr>
        <w:t>A.Kh</w:t>
      </w:r>
      <w:proofErr w:type="spellEnd"/>
      <w:r w:rsidR="000C596F" w:rsidRPr="004B1610">
        <w:rPr>
          <w:rFonts w:ascii="Arial" w:hAnsi="Arial" w:cs="Arial"/>
          <w:sz w:val="20"/>
          <w:szCs w:val="20"/>
          <w:lang w:val="en-US"/>
        </w:rPr>
        <w:t xml:space="preserve">., </w:t>
      </w:r>
      <w:proofErr w:type="spellStart"/>
      <w:r w:rsidR="000C596F" w:rsidRPr="004B1610">
        <w:rPr>
          <w:rFonts w:ascii="Arial" w:hAnsi="Arial" w:cs="Arial"/>
          <w:sz w:val="20"/>
          <w:szCs w:val="20"/>
          <w:lang w:val="en-US"/>
        </w:rPr>
        <w:t>Uromova</w:t>
      </w:r>
      <w:proofErr w:type="spellEnd"/>
      <w:r w:rsidR="000C596F" w:rsidRPr="004B1610">
        <w:rPr>
          <w:rFonts w:ascii="Arial" w:hAnsi="Arial" w:cs="Arial"/>
          <w:sz w:val="20"/>
          <w:szCs w:val="20"/>
          <w:lang w:val="en-US"/>
        </w:rPr>
        <w:t xml:space="preserve"> I.P. Physicochemical properties of bentonite and its effect on acid-base indicators and effective fertility of sod-podzolic light loamy soil. </w:t>
      </w:r>
      <w:r w:rsidR="000C596F" w:rsidRPr="004B1610">
        <w:rPr>
          <w:rStyle w:val="Emphasis"/>
          <w:rFonts w:ascii="Arial" w:hAnsi="Arial" w:cs="Arial"/>
          <w:sz w:val="20"/>
          <w:szCs w:val="20"/>
          <w:lang w:val="en-US"/>
        </w:rPr>
        <w:t xml:space="preserve">Bulletin of V.V. </w:t>
      </w:r>
      <w:proofErr w:type="spellStart"/>
      <w:r w:rsidR="000C596F" w:rsidRPr="004B1610">
        <w:rPr>
          <w:rStyle w:val="Emphasis"/>
          <w:rFonts w:ascii="Arial" w:hAnsi="Arial" w:cs="Arial"/>
          <w:sz w:val="20"/>
          <w:szCs w:val="20"/>
          <w:lang w:val="en-US"/>
        </w:rPr>
        <w:t>Dokuchaev</w:t>
      </w:r>
      <w:proofErr w:type="spellEnd"/>
      <w:r w:rsidR="000C596F" w:rsidRPr="004B1610">
        <w:rPr>
          <w:rStyle w:val="Emphasis"/>
          <w:rFonts w:ascii="Arial" w:hAnsi="Arial" w:cs="Arial"/>
          <w:sz w:val="20"/>
          <w:szCs w:val="20"/>
          <w:lang w:val="en-US"/>
        </w:rPr>
        <w:t xml:space="preserve"> Soil Institute</w:t>
      </w:r>
      <w:r w:rsidR="000C596F" w:rsidRPr="004B1610">
        <w:rPr>
          <w:rFonts w:ascii="Arial" w:hAnsi="Arial" w:cs="Arial"/>
          <w:sz w:val="20"/>
          <w:szCs w:val="20"/>
          <w:lang w:val="en-US"/>
        </w:rPr>
        <w:t>, 2019, Issue 96, pp. 86–112. DOI: 10.19047/0136-1694-2019-96-86-112.</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5.</w:t>
      </w:r>
      <w:r w:rsidR="000C596F" w:rsidRPr="004B1610">
        <w:rPr>
          <w:rFonts w:ascii="Arial" w:hAnsi="Arial" w:cs="Arial"/>
          <w:sz w:val="20"/>
          <w:szCs w:val="20"/>
          <w:lang w:val="en-US"/>
        </w:rPr>
        <w:t xml:space="preserve">Ezhkov V.O., </w:t>
      </w:r>
      <w:proofErr w:type="spellStart"/>
      <w:r w:rsidR="000C596F" w:rsidRPr="004B1610">
        <w:rPr>
          <w:rFonts w:ascii="Arial" w:hAnsi="Arial" w:cs="Arial"/>
          <w:sz w:val="20"/>
          <w:szCs w:val="20"/>
          <w:lang w:val="en-US"/>
        </w:rPr>
        <w:t>Faizrakhmanov</w:t>
      </w:r>
      <w:proofErr w:type="spellEnd"/>
      <w:r w:rsidR="000C596F" w:rsidRPr="004B1610">
        <w:rPr>
          <w:rFonts w:ascii="Arial" w:hAnsi="Arial" w:cs="Arial"/>
          <w:sz w:val="20"/>
          <w:szCs w:val="20"/>
          <w:lang w:val="en-US"/>
        </w:rPr>
        <w:t xml:space="preserve"> R.N., </w:t>
      </w:r>
      <w:proofErr w:type="spellStart"/>
      <w:r w:rsidR="000C596F" w:rsidRPr="004B1610">
        <w:rPr>
          <w:rFonts w:ascii="Arial" w:hAnsi="Arial" w:cs="Arial"/>
          <w:sz w:val="20"/>
          <w:szCs w:val="20"/>
          <w:lang w:val="en-US"/>
        </w:rPr>
        <w:t>Semakina</w:t>
      </w:r>
      <w:proofErr w:type="spellEnd"/>
      <w:r w:rsidR="000C596F" w:rsidRPr="004B1610">
        <w:rPr>
          <w:rFonts w:ascii="Arial" w:hAnsi="Arial" w:cs="Arial"/>
          <w:sz w:val="20"/>
          <w:szCs w:val="20"/>
          <w:lang w:val="en-US"/>
        </w:rPr>
        <w:t xml:space="preserve"> E.V., </w:t>
      </w:r>
      <w:proofErr w:type="spellStart"/>
      <w:r w:rsidR="000C596F" w:rsidRPr="004B1610">
        <w:rPr>
          <w:rFonts w:ascii="Arial" w:hAnsi="Arial" w:cs="Arial"/>
          <w:sz w:val="20"/>
          <w:szCs w:val="20"/>
          <w:lang w:val="en-US"/>
        </w:rPr>
        <w:t>Ezhkova</w:t>
      </w:r>
      <w:proofErr w:type="spellEnd"/>
      <w:r w:rsidR="000C596F" w:rsidRPr="004B1610">
        <w:rPr>
          <w:rFonts w:ascii="Arial" w:hAnsi="Arial" w:cs="Arial"/>
          <w:sz w:val="20"/>
          <w:szCs w:val="20"/>
          <w:lang w:val="en-US"/>
        </w:rPr>
        <w:t xml:space="preserve"> D.V., </w:t>
      </w:r>
      <w:proofErr w:type="spellStart"/>
      <w:r w:rsidR="000C596F" w:rsidRPr="004B1610">
        <w:rPr>
          <w:rFonts w:ascii="Arial" w:hAnsi="Arial" w:cs="Arial"/>
          <w:sz w:val="20"/>
          <w:szCs w:val="20"/>
          <w:lang w:val="en-US"/>
        </w:rPr>
        <w:t>Ezhkova</w:t>
      </w:r>
      <w:proofErr w:type="spellEnd"/>
      <w:r w:rsidR="000C596F" w:rsidRPr="004B1610">
        <w:rPr>
          <w:rFonts w:ascii="Arial" w:hAnsi="Arial" w:cs="Arial"/>
          <w:sz w:val="20"/>
          <w:szCs w:val="20"/>
          <w:lang w:val="en-US"/>
        </w:rPr>
        <w:t xml:space="preserve"> A.M. Nanostructured sapropel: preparation, study of physicochemical properties and determination of safe application doses. </w:t>
      </w:r>
      <w:r w:rsidR="000C596F" w:rsidRPr="004B1610">
        <w:rPr>
          <w:rStyle w:val="Emphasis"/>
          <w:rFonts w:ascii="Arial" w:hAnsi="Arial" w:cs="Arial"/>
          <w:sz w:val="20"/>
          <w:szCs w:val="20"/>
          <w:lang w:val="en-US"/>
        </w:rPr>
        <w:t>Bulletin of Technological University</w:t>
      </w:r>
      <w:r w:rsidR="000C596F" w:rsidRPr="004B1610">
        <w:rPr>
          <w:rFonts w:ascii="Arial" w:hAnsi="Arial" w:cs="Arial"/>
          <w:sz w:val="20"/>
          <w:szCs w:val="20"/>
          <w:lang w:val="en-US"/>
        </w:rPr>
        <w:t>, 2016, No. 20, Vol. 19, pp. 172–175.</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6.</w:t>
      </w:r>
      <w:r w:rsidR="000C596F" w:rsidRPr="004B1610">
        <w:rPr>
          <w:rFonts w:ascii="Arial" w:hAnsi="Arial" w:cs="Arial"/>
          <w:sz w:val="20"/>
          <w:szCs w:val="20"/>
          <w:lang w:val="en-US"/>
        </w:rPr>
        <w:t xml:space="preserve">Aidarov I.P., </w:t>
      </w:r>
      <w:proofErr w:type="spellStart"/>
      <w:r w:rsidR="000C596F" w:rsidRPr="004B1610">
        <w:rPr>
          <w:rFonts w:ascii="Arial" w:hAnsi="Arial" w:cs="Arial"/>
          <w:sz w:val="20"/>
          <w:szCs w:val="20"/>
          <w:lang w:val="en-US"/>
        </w:rPr>
        <w:t>Arent</w:t>
      </w:r>
      <w:proofErr w:type="spellEnd"/>
      <w:r w:rsidR="000C596F" w:rsidRPr="004B1610">
        <w:rPr>
          <w:rFonts w:ascii="Arial" w:hAnsi="Arial" w:cs="Arial"/>
          <w:sz w:val="20"/>
          <w:szCs w:val="20"/>
          <w:lang w:val="en-US"/>
        </w:rPr>
        <w:t xml:space="preserve"> K.P., </w:t>
      </w:r>
      <w:proofErr w:type="spellStart"/>
      <w:r w:rsidR="000C596F" w:rsidRPr="004B1610">
        <w:rPr>
          <w:rFonts w:ascii="Arial" w:hAnsi="Arial" w:cs="Arial"/>
          <w:sz w:val="20"/>
          <w:szCs w:val="20"/>
          <w:lang w:val="en-US"/>
        </w:rPr>
        <w:t>Golovanov</w:t>
      </w:r>
      <w:proofErr w:type="spellEnd"/>
      <w:r w:rsidR="000C596F" w:rsidRPr="004B1610">
        <w:rPr>
          <w:rFonts w:ascii="Arial" w:hAnsi="Arial" w:cs="Arial"/>
          <w:sz w:val="20"/>
          <w:szCs w:val="20"/>
          <w:lang w:val="en-US"/>
        </w:rPr>
        <w:t xml:space="preserve"> A.I. et al. Concept of land reclamation for agricultural lands in the country. MGMI, Moscow, 1992.</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7.</w:t>
      </w:r>
      <w:r w:rsidR="000C596F" w:rsidRPr="004B1610">
        <w:rPr>
          <w:rFonts w:ascii="Arial" w:hAnsi="Arial" w:cs="Arial"/>
          <w:sz w:val="20"/>
          <w:szCs w:val="20"/>
          <w:lang w:val="en-US"/>
        </w:rPr>
        <w:t xml:space="preserve">Baishanova A.E., </w:t>
      </w:r>
      <w:proofErr w:type="spellStart"/>
      <w:r w:rsidR="000C596F" w:rsidRPr="004B1610">
        <w:rPr>
          <w:rFonts w:ascii="Arial" w:hAnsi="Arial" w:cs="Arial"/>
          <w:sz w:val="20"/>
          <w:szCs w:val="20"/>
          <w:lang w:val="en-US"/>
        </w:rPr>
        <w:t>Kedelbaev</w:t>
      </w:r>
      <w:proofErr w:type="spellEnd"/>
      <w:r w:rsidR="000C596F" w:rsidRPr="004B1610">
        <w:rPr>
          <w:rFonts w:ascii="Arial" w:hAnsi="Arial" w:cs="Arial"/>
          <w:sz w:val="20"/>
          <w:szCs w:val="20"/>
          <w:lang w:val="en-US"/>
        </w:rPr>
        <w:t xml:space="preserve"> </w:t>
      </w:r>
      <w:proofErr w:type="spellStart"/>
      <w:r w:rsidR="000C596F" w:rsidRPr="004B1610">
        <w:rPr>
          <w:rFonts w:ascii="Arial" w:hAnsi="Arial" w:cs="Arial"/>
          <w:sz w:val="20"/>
          <w:szCs w:val="20"/>
          <w:lang w:val="en-US"/>
        </w:rPr>
        <w:t>B.Sh</w:t>
      </w:r>
      <w:proofErr w:type="spellEnd"/>
      <w:r w:rsidR="000C596F" w:rsidRPr="004B1610">
        <w:rPr>
          <w:rFonts w:ascii="Arial" w:hAnsi="Arial" w:cs="Arial"/>
          <w:sz w:val="20"/>
          <w:szCs w:val="20"/>
          <w:lang w:val="en-US"/>
        </w:rPr>
        <w:t xml:space="preserve">. Problems of soil degradation. Analysis of the current state of fertility of irrigated soils in the Republic of Kazakhstan. </w:t>
      </w:r>
      <w:r w:rsidR="000C596F" w:rsidRPr="004B1610">
        <w:rPr>
          <w:rStyle w:val="Emphasis"/>
          <w:rFonts w:ascii="Arial" w:hAnsi="Arial" w:cs="Arial"/>
          <w:sz w:val="20"/>
          <w:szCs w:val="20"/>
          <w:lang w:val="en-US"/>
        </w:rPr>
        <w:t>Scientific Review. Biological Sciences</w:t>
      </w:r>
      <w:r w:rsidR="000C596F" w:rsidRPr="004B1610">
        <w:rPr>
          <w:rFonts w:ascii="Arial" w:hAnsi="Arial" w:cs="Arial"/>
          <w:sz w:val="20"/>
          <w:szCs w:val="20"/>
          <w:lang w:val="en-US"/>
        </w:rPr>
        <w:t>, 2016, No. 2, pp. 5–13.</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8.</w:t>
      </w:r>
      <w:r w:rsidR="000C596F" w:rsidRPr="004B1610">
        <w:rPr>
          <w:rFonts w:ascii="Arial" w:hAnsi="Arial" w:cs="Arial"/>
          <w:sz w:val="20"/>
          <w:szCs w:val="20"/>
          <w:lang w:val="en-US"/>
        </w:rPr>
        <w:t xml:space="preserve">Ilyinsky A.V. Increasing soil productivity of degraded agricultural lands using unconventional organic ameliorants. </w:t>
      </w:r>
      <w:r w:rsidR="000C596F" w:rsidRPr="004B1610">
        <w:rPr>
          <w:rStyle w:val="Emphasis"/>
          <w:rFonts w:ascii="Arial" w:hAnsi="Arial" w:cs="Arial"/>
          <w:sz w:val="20"/>
          <w:szCs w:val="20"/>
          <w:lang w:val="en-US"/>
        </w:rPr>
        <w:t>Eurasian Union of Scientists (ESU)</w:t>
      </w:r>
      <w:r w:rsidR="000C596F" w:rsidRPr="004B1610">
        <w:rPr>
          <w:rFonts w:ascii="Arial" w:hAnsi="Arial" w:cs="Arial"/>
          <w:sz w:val="20"/>
          <w:szCs w:val="20"/>
          <w:lang w:val="en-US"/>
        </w:rPr>
        <w:t>, 2020, No. 9 (78), pp. 8–12. DOI: 10.31618/ESU.2413-9335.2020.5.78.1020.</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9.</w:t>
      </w:r>
      <w:r w:rsidR="000C596F" w:rsidRPr="004B1610">
        <w:rPr>
          <w:rFonts w:ascii="Arial" w:hAnsi="Arial" w:cs="Arial"/>
          <w:sz w:val="20"/>
          <w:szCs w:val="20"/>
          <w:lang w:val="en-US"/>
        </w:rPr>
        <w:t xml:space="preserve">Ilyinsky A.V. Use of </w:t>
      </w:r>
      <w:proofErr w:type="spellStart"/>
      <w:r w:rsidR="000C596F" w:rsidRPr="004B1610">
        <w:rPr>
          <w:rFonts w:ascii="Arial" w:hAnsi="Arial" w:cs="Arial"/>
          <w:sz w:val="20"/>
          <w:szCs w:val="20"/>
          <w:lang w:val="en-US"/>
        </w:rPr>
        <w:t>biocomposts</w:t>
      </w:r>
      <w:proofErr w:type="spellEnd"/>
      <w:r w:rsidR="000C596F" w:rsidRPr="004B1610">
        <w:rPr>
          <w:rFonts w:ascii="Arial" w:hAnsi="Arial" w:cs="Arial"/>
          <w:sz w:val="20"/>
          <w:szCs w:val="20"/>
          <w:lang w:val="en-US"/>
        </w:rPr>
        <w:t xml:space="preserve"> to improve productivity of degraded sod-podzolic sandy loam soil. </w:t>
      </w:r>
      <w:r w:rsidR="000C596F" w:rsidRPr="004B1610">
        <w:rPr>
          <w:rStyle w:val="Emphasis"/>
          <w:rFonts w:ascii="Arial" w:hAnsi="Arial" w:cs="Arial"/>
          <w:sz w:val="20"/>
          <w:szCs w:val="20"/>
          <w:lang w:val="en-US"/>
        </w:rPr>
        <w:t>Eurasian Union of Scientists (ESU)</w:t>
      </w:r>
      <w:r w:rsidR="000C596F" w:rsidRPr="004B1610">
        <w:rPr>
          <w:rFonts w:ascii="Arial" w:hAnsi="Arial" w:cs="Arial"/>
          <w:sz w:val="20"/>
          <w:szCs w:val="20"/>
          <w:lang w:val="en-US"/>
        </w:rPr>
        <w:t>, 2020, No. 11 (80), pp. 37–39. DOI: 10.31618/ESU.2413-9335.2020.4.80.1127.</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10.</w:t>
      </w:r>
      <w:r w:rsidR="000C596F" w:rsidRPr="004B1610">
        <w:rPr>
          <w:rFonts w:ascii="Arial" w:hAnsi="Arial" w:cs="Arial"/>
          <w:sz w:val="20"/>
          <w:szCs w:val="20"/>
          <w:lang w:val="en-US"/>
        </w:rPr>
        <w:t xml:space="preserve">Litvinovich A.V., Khammam A.M., </w:t>
      </w:r>
      <w:proofErr w:type="spellStart"/>
      <w:r w:rsidR="000C596F" w:rsidRPr="004B1610">
        <w:rPr>
          <w:rFonts w:ascii="Arial" w:hAnsi="Arial" w:cs="Arial"/>
          <w:sz w:val="20"/>
          <w:szCs w:val="20"/>
          <w:lang w:val="en-US"/>
        </w:rPr>
        <w:t>Lavrishchev</w:t>
      </w:r>
      <w:proofErr w:type="spellEnd"/>
      <w:r w:rsidR="000C596F" w:rsidRPr="004B1610">
        <w:rPr>
          <w:rFonts w:ascii="Arial" w:hAnsi="Arial" w:cs="Arial"/>
          <w:sz w:val="20"/>
          <w:szCs w:val="20"/>
          <w:lang w:val="en-US"/>
        </w:rPr>
        <w:t xml:space="preserve"> A.V., Pavlova </w:t>
      </w:r>
      <w:proofErr w:type="spellStart"/>
      <w:r w:rsidR="000C596F" w:rsidRPr="004B1610">
        <w:rPr>
          <w:rFonts w:ascii="Arial" w:hAnsi="Arial" w:cs="Arial"/>
          <w:sz w:val="20"/>
          <w:szCs w:val="20"/>
          <w:lang w:val="en-US"/>
        </w:rPr>
        <w:t>O.Yu</w:t>
      </w:r>
      <w:proofErr w:type="spellEnd"/>
      <w:r w:rsidR="000C596F" w:rsidRPr="004B1610">
        <w:rPr>
          <w:rFonts w:ascii="Arial" w:hAnsi="Arial" w:cs="Arial"/>
          <w:sz w:val="20"/>
          <w:szCs w:val="20"/>
          <w:lang w:val="en-US"/>
        </w:rPr>
        <w:t xml:space="preserve">. Reclamation properties and fertilizer value of different fractions of biochar (from laboratory experiments). </w:t>
      </w:r>
      <w:proofErr w:type="spellStart"/>
      <w:r w:rsidR="000C596F" w:rsidRPr="004B1610">
        <w:rPr>
          <w:rStyle w:val="Emphasis"/>
          <w:rFonts w:ascii="Arial" w:hAnsi="Arial" w:cs="Arial"/>
          <w:sz w:val="20"/>
          <w:szCs w:val="20"/>
          <w:lang w:val="en-US"/>
        </w:rPr>
        <w:t>Agrochemistry</w:t>
      </w:r>
      <w:proofErr w:type="spellEnd"/>
      <w:r w:rsidR="000C596F" w:rsidRPr="004B1610">
        <w:rPr>
          <w:rStyle w:val="Emphasis"/>
          <w:rFonts w:ascii="Arial" w:hAnsi="Arial" w:cs="Arial"/>
          <w:sz w:val="20"/>
          <w:szCs w:val="20"/>
          <w:lang w:val="en-US"/>
        </w:rPr>
        <w:t xml:space="preserve"> (Moscow)</w:t>
      </w:r>
      <w:r w:rsidR="000C596F" w:rsidRPr="004B1610">
        <w:rPr>
          <w:rFonts w:ascii="Arial" w:hAnsi="Arial" w:cs="Arial"/>
          <w:sz w:val="20"/>
          <w:szCs w:val="20"/>
          <w:lang w:val="en-US"/>
        </w:rPr>
        <w:t>, 2016, No. 9, pp. 39–46.</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lastRenderedPageBreak/>
        <w:t>11.</w:t>
      </w:r>
      <w:r w:rsidR="000C596F" w:rsidRPr="004B1610">
        <w:rPr>
          <w:rFonts w:ascii="Arial" w:hAnsi="Arial" w:cs="Arial"/>
          <w:sz w:val="20"/>
          <w:szCs w:val="20"/>
          <w:lang w:val="en-US"/>
        </w:rPr>
        <w:t xml:space="preserve">Yukhnovets L.B., </w:t>
      </w:r>
      <w:proofErr w:type="spellStart"/>
      <w:r w:rsidR="000C596F" w:rsidRPr="004B1610">
        <w:rPr>
          <w:rFonts w:ascii="Arial" w:hAnsi="Arial" w:cs="Arial"/>
          <w:sz w:val="20"/>
          <w:szCs w:val="20"/>
          <w:lang w:val="en-US"/>
        </w:rPr>
        <w:t>Kandelaki</w:t>
      </w:r>
      <w:proofErr w:type="spellEnd"/>
      <w:r w:rsidR="000C596F" w:rsidRPr="004B1610">
        <w:rPr>
          <w:rFonts w:ascii="Arial" w:hAnsi="Arial" w:cs="Arial"/>
          <w:sz w:val="20"/>
          <w:szCs w:val="20"/>
          <w:lang w:val="en-US"/>
        </w:rPr>
        <w:t xml:space="preserve"> G.I. Cation exchange properties and biological activity of humus-containing ameliorants for desalination of </w:t>
      </w:r>
      <w:proofErr w:type="spellStart"/>
      <w:r w:rsidR="000C596F" w:rsidRPr="004B1610">
        <w:rPr>
          <w:rFonts w:ascii="Arial" w:hAnsi="Arial" w:cs="Arial"/>
          <w:sz w:val="20"/>
          <w:szCs w:val="20"/>
          <w:lang w:val="en-US"/>
        </w:rPr>
        <w:t>solonchak</w:t>
      </w:r>
      <w:proofErr w:type="spellEnd"/>
      <w:r w:rsidR="000C596F" w:rsidRPr="004B1610">
        <w:rPr>
          <w:rFonts w:ascii="Arial" w:hAnsi="Arial" w:cs="Arial"/>
          <w:sz w:val="20"/>
          <w:szCs w:val="20"/>
          <w:lang w:val="en-US"/>
        </w:rPr>
        <w:t xml:space="preserve"> soils. </w:t>
      </w:r>
      <w:r w:rsidR="000C596F" w:rsidRPr="004B1610">
        <w:rPr>
          <w:rStyle w:val="Emphasis"/>
          <w:rFonts w:ascii="Arial" w:hAnsi="Arial" w:cs="Arial"/>
          <w:sz w:val="20"/>
          <w:szCs w:val="20"/>
          <w:lang w:val="en-US"/>
        </w:rPr>
        <w:t>Biological Sciences</w:t>
      </w:r>
      <w:r w:rsidR="000C596F" w:rsidRPr="004B1610">
        <w:rPr>
          <w:rFonts w:ascii="Arial" w:hAnsi="Arial" w:cs="Arial"/>
          <w:sz w:val="20"/>
          <w:szCs w:val="20"/>
          <w:lang w:val="en-US"/>
        </w:rPr>
        <w:t>, 1991, No. 10, pp. 57–61.</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12.</w:t>
      </w:r>
      <w:r w:rsidR="000C596F" w:rsidRPr="004B1610">
        <w:rPr>
          <w:rFonts w:ascii="Arial" w:hAnsi="Arial" w:cs="Arial"/>
          <w:sz w:val="20"/>
          <w:szCs w:val="20"/>
          <w:lang w:val="en-US"/>
        </w:rPr>
        <w:t xml:space="preserve">Alexandrov I.V., </w:t>
      </w:r>
      <w:proofErr w:type="spellStart"/>
      <w:r w:rsidR="000C596F" w:rsidRPr="004B1610">
        <w:rPr>
          <w:rFonts w:ascii="Arial" w:hAnsi="Arial" w:cs="Arial"/>
          <w:sz w:val="20"/>
          <w:szCs w:val="20"/>
          <w:lang w:val="en-US"/>
        </w:rPr>
        <w:t>Kossov</w:t>
      </w:r>
      <w:proofErr w:type="spellEnd"/>
      <w:r w:rsidR="000C596F" w:rsidRPr="004B1610">
        <w:rPr>
          <w:rFonts w:ascii="Arial" w:hAnsi="Arial" w:cs="Arial"/>
          <w:sz w:val="20"/>
          <w:szCs w:val="20"/>
          <w:lang w:val="en-US"/>
        </w:rPr>
        <w:t xml:space="preserve"> I.I., </w:t>
      </w:r>
      <w:proofErr w:type="spellStart"/>
      <w:r w:rsidR="000C596F" w:rsidRPr="004B1610">
        <w:rPr>
          <w:rFonts w:ascii="Arial" w:hAnsi="Arial" w:cs="Arial"/>
          <w:sz w:val="20"/>
          <w:szCs w:val="20"/>
          <w:lang w:val="en-US"/>
        </w:rPr>
        <w:t>Burkov</w:t>
      </w:r>
      <w:proofErr w:type="spellEnd"/>
      <w:r w:rsidR="000C596F" w:rsidRPr="004B1610">
        <w:rPr>
          <w:rFonts w:ascii="Arial" w:hAnsi="Arial" w:cs="Arial"/>
          <w:sz w:val="20"/>
          <w:szCs w:val="20"/>
          <w:lang w:val="en-US"/>
        </w:rPr>
        <w:t xml:space="preserve"> P.A., </w:t>
      </w:r>
      <w:proofErr w:type="spellStart"/>
      <w:r w:rsidR="000C596F" w:rsidRPr="004B1610">
        <w:rPr>
          <w:rFonts w:ascii="Arial" w:hAnsi="Arial" w:cs="Arial"/>
          <w:sz w:val="20"/>
          <w:szCs w:val="20"/>
          <w:lang w:val="en-US"/>
        </w:rPr>
        <w:t>Zhigmid</w:t>
      </w:r>
      <w:proofErr w:type="spellEnd"/>
      <w:r w:rsidR="000C596F" w:rsidRPr="004B1610">
        <w:rPr>
          <w:rFonts w:ascii="Arial" w:hAnsi="Arial" w:cs="Arial"/>
          <w:sz w:val="20"/>
          <w:szCs w:val="20"/>
          <w:lang w:val="en-US"/>
        </w:rPr>
        <w:t xml:space="preserve"> D., </w:t>
      </w:r>
      <w:proofErr w:type="spellStart"/>
      <w:r w:rsidR="000C596F" w:rsidRPr="004B1610">
        <w:rPr>
          <w:rFonts w:ascii="Arial" w:hAnsi="Arial" w:cs="Arial"/>
          <w:sz w:val="20"/>
          <w:szCs w:val="20"/>
          <w:lang w:val="en-US"/>
        </w:rPr>
        <w:t>Otgonboyar</w:t>
      </w:r>
      <w:proofErr w:type="spellEnd"/>
      <w:r w:rsidR="000C596F" w:rsidRPr="004B1610">
        <w:rPr>
          <w:rFonts w:ascii="Arial" w:hAnsi="Arial" w:cs="Arial"/>
          <w:sz w:val="20"/>
          <w:szCs w:val="20"/>
          <w:lang w:val="en-US"/>
        </w:rPr>
        <w:t xml:space="preserve"> D. </w:t>
      </w:r>
      <w:proofErr w:type="spellStart"/>
      <w:r w:rsidR="000C596F" w:rsidRPr="004B1610">
        <w:rPr>
          <w:rFonts w:ascii="Arial" w:hAnsi="Arial" w:cs="Arial"/>
          <w:sz w:val="20"/>
          <w:szCs w:val="20"/>
          <w:lang w:val="en-US"/>
        </w:rPr>
        <w:t>Humic</w:t>
      </w:r>
      <w:proofErr w:type="spellEnd"/>
      <w:r w:rsidR="000C596F" w:rsidRPr="004B1610">
        <w:rPr>
          <w:rFonts w:ascii="Arial" w:hAnsi="Arial" w:cs="Arial"/>
          <w:sz w:val="20"/>
          <w:szCs w:val="20"/>
          <w:lang w:val="en-US"/>
        </w:rPr>
        <w:t xml:space="preserve"> substances of brown coals as ameliorants of </w:t>
      </w:r>
      <w:proofErr w:type="spellStart"/>
      <w:r w:rsidR="000C596F" w:rsidRPr="004B1610">
        <w:rPr>
          <w:rFonts w:ascii="Arial" w:hAnsi="Arial" w:cs="Arial"/>
          <w:sz w:val="20"/>
          <w:szCs w:val="20"/>
          <w:lang w:val="en-US"/>
        </w:rPr>
        <w:t>solonchak</w:t>
      </w:r>
      <w:proofErr w:type="spellEnd"/>
      <w:r w:rsidR="000C596F" w:rsidRPr="004B1610">
        <w:rPr>
          <w:rFonts w:ascii="Arial" w:hAnsi="Arial" w:cs="Arial"/>
          <w:sz w:val="20"/>
          <w:szCs w:val="20"/>
          <w:lang w:val="en-US"/>
        </w:rPr>
        <w:t xml:space="preserve"> soils. In: </w:t>
      </w:r>
      <w:proofErr w:type="spellStart"/>
      <w:r w:rsidR="000C596F" w:rsidRPr="004B1610">
        <w:rPr>
          <w:rStyle w:val="Emphasis"/>
          <w:rFonts w:ascii="Arial" w:hAnsi="Arial" w:cs="Arial"/>
          <w:sz w:val="20"/>
          <w:szCs w:val="20"/>
          <w:lang w:val="en-US"/>
        </w:rPr>
        <w:t>Humic</w:t>
      </w:r>
      <w:proofErr w:type="spellEnd"/>
      <w:r w:rsidR="000C596F" w:rsidRPr="004B1610">
        <w:rPr>
          <w:rStyle w:val="Emphasis"/>
          <w:rFonts w:ascii="Arial" w:hAnsi="Arial" w:cs="Arial"/>
          <w:sz w:val="20"/>
          <w:szCs w:val="20"/>
          <w:lang w:val="en-US"/>
        </w:rPr>
        <w:t xml:space="preserve"> Substances in the Biosphere</w:t>
      </w:r>
      <w:r w:rsidR="000C596F" w:rsidRPr="004B1610">
        <w:rPr>
          <w:rFonts w:ascii="Arial" w:hAnsi="Arial" w:cs="Arial"/>
          <w:sz w:val="20"/>
          <w:szCs w:val="20"/>
          <w:lang w:val="en-US"/>
        </w:rPr>
        <w:t xml:space="preserve">. Moscow: </w:t>
      </w:r>
      <w:proofErr w:type="spellStart"/>
      <w:r w:rsidR="000C596F" w:rsidRPr="004B1610">
        <w:rPr>
          <w:rFonts w:ascii="Arial" w:hAnsi="Arial" w:cs="Arial"/>
          <w:sz w:val="20"/>
          <w:szCs w:val="20"/>
          <w:lang w:val="en-US"/>
        </w:rPr>
        <w:t>Nauka</w:t>
      </w:r>
      <w:proofErr w:type="spellEnd"/>
      <w:r w:rsidR="000C596F" w:rsidRPr="004B1610">
        <w:rPr>
          <w:rFonts w:ascii="Arial" w:hAnsi="Arial" w:cs="Arial"/>
          <w:sz w:val="20"/>
          <w:szCs w:val="20"/>
          <w:lang w:val="en-US"/>
        </w:rPr>
        <w:t>, 1993, pp. 174–177.</w:t>
      </w:r>
    </w:p>
    <w:p w:rsidR="000C596F" w:rsidRPr="004B1610" w:rsidRDefault="004B1610" w:rsidP="00D657AB">
      <w:pPr>
        <w:pStyle w:val="NormalWeb"/>
        <w:spacing w:before="0" w:beforeAutospacing="0"/>
        <w:rPr>
          <w:rFonts w:ascii="Arial" w:hAnsi="Arial" w:cs="Arial"/>
          <w:sz w:val="20"/>
          <w:szCs w:val="20"/>
          <w:lang w:val="en-US"/>
        </w:rPr>
      </w:pPr>
      <w:r>
        <w:rPr>
          <w:rFonts w:ascii="Arial" w:hAnsi="Arial" w:cs="Arial"/>
          <w:sz w:val="20"/>
          <w:szCs w:val="20"/>
          <w:lang w:val="en-US"/>
        </w:rPr>
        <w:t>13</w:t>
      </w:r>
      <w:r w:rsidR="00D11D28">
        <w:rPr>
          <w:rFonts w:ascii="Arial" w:hAnsi="Arial" w:cs="Arial"/>
          <w:sz w:val="20"/>
          <w:szCs w:val="20"/>
          <w:lang w:val="en-US"/>
        </w:rPr>
        <w:t>.</w:t>
      </w:r>
      <w:r w:rsidR="000C596F" w:rsidRPr="004B1610">
        <w:rPr>
          <w:rFonts w:ascii="Arial" w:hAnsi="Arial" w:cs="Arial"/>
          <w:sz w:val="20"/>
          <w:szCs w:val="20"/>
          <w:lang w:val="en-US"/>
        </w:rPr>
        <w:t xml:space="preserve">Kireicheva L.A., </w:t>
      </w:r>
      <w:proofErr w:type="spellStart"/>
      <w:r w:rsidR="000C596F" w:rsidRPr="004B1610">
        <w:rPr>
          <w:rFonts w:ascii="Arial" w:hAnsi="Arial" w:cs="Arial"/>
          <w:sz w:val="20"/>
          <w:szCs w:val="20"/>
          <w:lang w:val="en-US"/>
        </w:rPr>
        <w:t>Glazunova</w:t>
      </w:r>
      <w:proofErr w:type="spellEnd"/>
      <w:r w:rsidR="000C596F" w:rsidRPr="004B1610">
        <w:rPr>
          <w:rFonts w:ascii="Arial" w:hAnsi="Arial" w:cs="Arial"/>
          <w:sz w:val="20"/>
          <w:szCs w:val="20"/>
          <w:lang w:val="en-US"/>
        </w:rPr>
        <w:t xml:space="preserve"> I.V. New organo-mineral sorbent ameliorants for detoxification of soils contaminated with heavy metals. </w:t>
      </w:r>
      <w:r w:rsidR="000C596F" w:rsidRPr="004B1610">
        <w:rPr>
          <w:rStyle w:val="Emphasis"/>
          <w:rFonts w:ascii="Arial" w:hAnsi="Arial" w:cs="Arial"/>
          <w:sz w:val="20"/>
          <w:szCs w:val="20"/>
          <w:lang w:val="en-US"/>
        </w:rPr>
        <w:t>Reports of the Russian Academy of Agricultural Sciences</w:t>
      </w:r>
      <w:r w:rsidR="000C596F" w:rsidRPr="004B1610">
        <w:rPr>
          <w:rFonts w:ascii="Arial" w:hAnsi="Arial" w:cs="Arial"/>
          <w:sz w:val="20"/>
          <w:szCs w:val="20"/>
          <w:lang w:val="en-US"/>
        </w:rPr>
        <w:t>, 1994, No. 4, pp. 16–18.</w:t>
      </w:r>
    </w:p>
    <w:p w:rsidR="000C596F" w:rsidRPr="004B1610" w:rsidRDefault="00D11D28" w:rsidP="00D657AB">
      <w:pPr>
        <w:pStyle w:val="NormalWeb"/>
        <w:spacing w:before="0" w:beforeAutospacing="0"/>
        <w:rPr>
          <w:rFonts w:ascii="Arial" w:hAnsi="Arial" w:cs="Arial"/>
          <w:sz w:val="20"/>
          <w:szCs w:val="20"/>
          <w:lang w:val="en-US"/>
        </w:rPr>
      </w:pPr>
      <w:r>
        <w:rPr>
          <w:rFonts w:ascii="Arial" w:hAnsi="Arial" w:cs="Arial"/>
          <w:sz w:val="20"/>
          <w:szCs w:val="20"/>
          <w:lang w:val="en-US"/>
        </w:rPr>
        <w:t>14.</w:t>
      </w:r>
      <w:r w:rsidR="000C596F" w:rsidRPr="004B1610">
        <w:rPr>
          <w:rFonts w:ascii="Arial" w:hAnsi="Arial" w:cs="Arial"/>
          <w:sz w:val="20"/>
          <w:szCs w:val="20"/>
          <w:lang w:val="en-US"/>
        </w:rPr>
        <w:t xml:space="preserve">Obukhovskaya T.D. Fixation of mercury by </w:t>
      </w:r>
      <w:proofErr w:type="spellStart"/>
      <w:r w:rsidR="000C596F" w:rsidRPr="004B1610">
        <w:rPr>
          <w:rFonts w:ascii="Arial" w:hAnsi="Arial" w:cs="Arial"/>
          <w:sz w:val="20"/>
          <w:szCs w:val="20"/>
          <w:lang w:val="en-US"/>
        </w:rPr>
        <w:t>humic</w:t>
      </w:r>
      <w:proofErr w:type="spellEnd"/>
      <w:r w:rsidR="000C596F" w:rsidRPr="004B1610">
        <w:rPr>
          <w:rFonts w:ascii="Arial" w:hAnsi="Arial" w:cs="Arial"/>
          <w:sz w:val="20"/>
          <w:szCs w:val="20"/>
          <w:lang w:val="en-US"/>
        </w:rPr>
        <w:t xml:space="preserve"> acid. </w:t>
      </w:r>
      <w:r w:rsidR="000C596F" w:rsidRPr="004B1610">
        <w:rPr>
          <w:rStyle w:val="Emphasis"/>
          <w:rFonts w:ascii="Arial" w:hAnsi="Arial" w:cs="Arial"/>
          <w:sz w:val="20"/>
          <w:szCs w:val="20"/>
          <w:lang w:val="en-US"/>
        </w:rPr>
        <w:t>Biological Sciences</w:t>
      </w:r>
      <w:r w:rsidR="000C596F" w:rsidRPr="004B1610">
        <w:rPr>
          <w:rFonts w:ascii="Arial" w:hAnsi="Arial" w:cs="Arial"/>
          <w:sz w:val="20"/>
          <w:szCs w:val="20"/>
          <w:lang w:val="en-US"/>
        </w:rPr>
        <w:t>, 1986, No. 7, pp. 108–112.</w:t>
      </w:r>
    </w:p>
    <w:p w:rsidR="00D657AB" w:rsidRDefault="00D11D28" w:rsidP="00D657AB">
      <w:pPr>
        <w:pStyle w:val="NormalWeb"/>
        <w:spacing w:before="0" w:beforeAutospacing="0"/>
        <w:rPr>
          <w:rFonts w:ascii="Arial" w:hAnsi="Arial" w:cs="Arial"/>
          <w:sz w:val="20"/>
          <w:szCs w:val="20"/>
          <w:lang w:val="en-US"/>
        </w:rPr>
      </w:pPr>
      <w:r>
        <w:rPr>
          <w:rFonts w:ascii="Arial" w:hAnsi="Arial" w:cs="Arial"/>
          <w:sz w:val="20"/>
          <w:szCs w:val="20"/>
          <w:lang w:val="en-US"/>
        </w:rPr>
        <w:t>15.</w:t>
      </w:r>
      <w:r w:rsidR="000C596F" w:rsidRPr="004B1610">
        <w:rPr>
          <w:rFonts w:ascii="Arial" w:hAnsi="Arial" w:cs="Arial"/>
          <w:sz w:val="20"/>
          <w:szCs w:val="20"/>
          <w:lang w:val="en-US"/>
        </w:rPr>
        <w:t xml:space="preserve">Yarchuk I.I., </w:t>
      </w:r>
      <w:proofErr w:type="spellStart"/>
      <w:r w:rsidR="000C596F" w:rsidRPr="004B1610">
        <w:rPr>
          <w:rFonts w:ascii="Arial" w:hAnsi="Arial" w:cs="Arial"/>
          <w:sz w:val="20"/>
          <w:szCs w:val="20"/>
          <w:lang w:val="en-US"/>
        </w:rPr>
        <w:t>Bulgakova</w:t>
      </w:r>
      <w:proofErr w:type="spellEnd"/>
      <w:r w:rsidR="000C596F" w:rsidRPr="004B1610">
        <w:rPr>
          <w:rFonts w:ascii="Arial" w:hAnsi="Arial" w:cs="Arial"/>
          <w:sz w:val="20"/>
          <w:szCs w:val="20"/>
          <w:lang w:val="en-US"/>
        </w:rPr>
        <w:t xml:space="preserve"> M.P. Physiologically active substances of </w:t>
      </w:r>
      <w:proofErr w:type="spellStart"/>
      <w:r w:rsidR="000C596F" w:rsidRPr="004B1610">
        <w:rPr>
          <w:rFonts w:ascii="Arial" w:hAnsi="Arial" w:cs="Arial"/>
          <w:sz w:val="20"/>
          <w:szCs w:val="20"/>
          <w:lang w:val="en-US"/>
        </w:rPr>
        <w:t>humic</w:t>
      </w:r>
      <w:proofErr w:type="spellEnd"/>
      <w:r w:rsidR="000C596F" w:rsidRPr="004B1610">
        <w:rPr>
          <w:rFonts w:ascii="Arial" w:hAnsi="Arial" w:cs="Arial"/>
          <w:sz w:val="20"/>
          <w:szCs w:val="20"/>
          <w:lang w:val="en-US"/>
        </w:rPr>
        <w:t xml:space="preserve"> nature as an ecological factor of detoxification of residual herbicide amounts. </w:t>
      </w:r>
      <w:r w:rsidR="000C596F" w:rsidRPr="004B1610">
        <w:rPr>
          <w:rStyle w:val="Emphasis"/>
          <w:rFonts w:ascii="Arial" w:hAnsi="Arial" w:cs="Arial"/>
          <w:sz w:val="20"/>
          <w:szCs w:val="20"/>
          <w:lang w:val="en-US"/>
        </w:rPr>
        <w:t>Biological Sciences</w:t>
      </w:r>
      <w:r w:rsidR="000C596F" w:rsidRPr="004B1610">
        <w:rPr>
          <w:rFonts w:ascii="Arial" w:hAnsi="Arial" w:cs="Arial"/>
          <w:sz w:val="20"/>
          <w:szCs w:val="20"/>
          <w:lang w:val="en-US"/>
        </w:rPr>
        <w:t>, 1991, No. 10, pp. 75–80.</w:t>
      </w:r>
      <w:r w:rsidR="00D657AB">
        <w:rPr>
          <w:rFonts w:ascii="Arial" w:hAnsi="Arial" w:cs="Arial"/>
          <w:sz w:val="20"/>
          <w:szCs w:val="20"/>
          <w:lang w:val="en-US"/>
        </w:rPr>
        <w:t xml:space="preserve"> </w:t>
      </w:r>
    </w:p>
    <w:p w:rsidR="00D657AB" w:rsidRPr="00D657AB" w:rsidRDefault="00D657AB" w:rsidP="00D657AB">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16.</w:t>
      </w:r>
      <w:r w:rsidRPr="00D657AB">
        <w:rPr>
          <w:rFonts w:ascii="Arial" w:hAnsi="Arial" w:cs="Arial"/>
          <w:sz w:val="20"/>
          <w:szCs w:val="20"/>
          <w:lang w:val="en-US"/>
        </w:rPr>
        <w:t xml:space="preserve"> Shen Y., Jiao S., Ma Z., Lin H., Gao W., Chen J. </w:t>
      </w:r>
      <w:proofErr w:type="spellStart"/>
      <w:r w:rsidRPr="00D657AB">
        <w:rPr>
          <w:rFonts w:ascii="Arial" w:hAnsi="Arial" w:cs="Arial"/>
          <w:sz w:val="20"/>
          <w:szCs w:val="20"/>
          <w:lang w:val="en-US"/>
        </w:rPr>
        <w:t>Humic</w:t>
      </w:r>
      <w:proofErr w:type="spellEnd"/>
      <w:r w:rsidRPr="00D657AB">
        <w:rPr>
          <w:rFonts w:ascii="Arial" w:hAnsi="Arial" w:cs="Arial"/>
          <w:sz w:val="20"/>
          <w:szCs w:val="20"/>
          <w:lang w:val="en-US"/>
        </w:rPr>
        <w:t xml:space="preserve"> acid-modified bentonite composite material enhances urea-nitrogen use efficiency. Chemosphere. </w:t>
      </w:r>
      <w:proofErr w:type="gramStart"/>
      <w:r w:rsidRPr="00D657AB">
        <w:rPr>
          <w:rFonts w:ascii="Arial" w:hAnsi="Arial" w:cs="Arial"/>
          <w:sz w:val="20"/>
          <w:szCs w:val="20"/>
          <w:lang w:val="en-US"/>
        </w:rPr>
        <w:t>2020;255:126976</w:t>
      </w:r>
      <w:proofErr w:type="gramEnd"/>
      <w:r w:rsidRPr="00D657AB">
        <w:rPr>
          <w:rFonts w:ascii="Arial" w:hAnsi="Arial" w:cs="Arial"/>
          <w:sz w:val="20"/>
          <w:szCs w:val="20"/>
          <w:lang w:val="en-US"/>
        </w:rPr>
        <w:t xml:space="preserve">. DOI: 10.1016/j.chemosphere.2020.126976 </w:t>
      </w:r>
    </w:p>
    <w:p w:rsidR="00D657AB" w:rsidRPr="00D657AB" w:rsidRDefault="00D657AB" w:rsidP="00D657AB">
      <w:pPr>
        <w:pStyle w:val="NormalWeb"/>
        <w:spacing w:before="0" w:beforeAutospacing="0" w:after="0" w:afterAutospacing="0"/>
        <w:rPr>
          <w:rFonts w:ascii="Arial" w:hAnsi="Arial" w:cs="Arial"/>
          <w:sz w:val="20"/>
          <w:szCs w:val="20"/>
          <w:lang w:val="en-US"/>
        </w:rPr>
      </w:pPr>
    </w:p>
    <w:p w:rsidR="00D657AB" w:rsidRPr="00D657AB" w:rsidRDefault="00D657AB" w:rsidP="00D657AB">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17.</w:t>
      </w:r>
      <w:r w:rsidRPr="00D657AB">
        <w:rPr>
          <w:rFonts w:ascii="Arial" w:hAnsi="Arial" w:cs="Arial"/>
          <w:sz w:val="20"/>
          <w:szCs w:val="20"/>
          <w:lang w:val="en-US"/>
        </w:rPr>
        <w:t xml:space="preserve"> Ma B., Bao Y., Ma B., McLaughlin N. B., Li M., Liu J. Residual Effect of Bentonite-</w:t>
      </w:r>
      <w:proofErr w:type="spellStart"/>
      <w:r w:rsidRPr="00D657AB">
        <w:rPr>
          <w:rFonts w:ascii="Arial" w:hAnsi="Arial" w:cs="Arial"/>
          <w:sz w:val="20"/>
          <w:szCs w:val="20"/>
          <w:lang w:val="en-US"/>
        </w:rPr>
        <w:t>Humic</w:t>
      </w:r>
      <w:proofErr w:type="spellEnd"/>
      <w:r w:rsidRPr="00D657AB">
        <w:rPr>
          <w:rFonts w:ascii="Arial" w:hAnsi="Arial" w:cs="Arial"/>
          <w:sz w:val="20"/>
          <w:szCs w:val="20"/>
          <w:lang w:val="en-US"/>
        </w:rPr>
        <w:t xml:space="preserve"> Acid Amendment on Soil Health and Crop Performance 4-5 Years after Initial Application in a Dryland Ecosystem. Agronomy. 2022;12(4):853. DOI: 10.3390/agronomy12040853 </w:t>
      </w:r>
    </w:p>
    <w:p w:rsidR="00D657AB" w:rsidRPr="00D657AB" w:rsidRDefault="00D657AB" w:rsidP="00D657AB">
      <w:pPr>
        <w:pStyle w:val="NormalWeb"/>
        <w:spacing w:before="0" w:beforeAutospacing="0" w:after="0" w:afterAutospacing="0"/>
        <w:rPr>
          <w:rFonts w:ascii="Arial" w:hAnsi="Arial" w:cs="Arial"/>
          <w:sz w:val="20"/>
          <w:szCs w:val="20"/>
          <w:lang w:val="en-US"/>
        </w:rPr>
      </w:pPr>
    </w:p>
    <w:p w:rsidR="00D657AB" w:rsidRPr="00D657AB" w:rsidRDefault="00D657AB" w:rsidP="00D657AB">
      <w:pPr>
        <w:pStyle w:val="NormalWeb"/>
        <w:spacing w:before="0" w:beforeAutospacing="0" w:after="0" w:afterAutospacing="0"/>
        <w:rPr>
          <w:rFonts w:ascii="Arial" w:hAnsi="Arial" w:cs="Arial"/>
          <w:sz w:val="20"/>
          <w:szCs w:val="20"/>
          <w:lang w:val="en-US"/>
        </w:rPr>
      </w:pPr>
      <w:r w:rsidRPr="00D657AB">
        <w:rPr>
          <w:rFonts w:ascii="Arial" w:hAnsi="Arial" w:cs="Arial"/>
          <w:sz w:val="20"/>
          <w:szCs w:val="20"/>
          <w:lang w:val="en-US"/>
        </w:rPr>
        <w:t>18</w:t>
      </w:r>
      <w:r>
        <w:rPr>
          <w:rFonts w:ascii="Arial" w:hAnsi="Arial" w:cs="Arial"/>
          <w:sz w:val="20"/>
          <w:szCs w:val="20"/>
          <w:lang w:val="en-US"/>
        </w:rPr>
        <w:t>.</w:t>
      </w:r>
      <w:r w:rsidRPr="00D657AB">
        <w:rPr>
          <w:rFonts w:ascii="Arial" w:hAnsi="Arial" w:cs="Arial"/>
          <w:sz w:val="20"/>
          <w:szCs w:val="20"/>
          <w:lang w:val="en-US"/>
        </w:rPr>
        <w:t xml:space="preserve"> Lei Z., Pan G., Fu Y., Kramer S., Li X., Zhou Y. Bentonite-</w:t>
      </w:r>
      <w:proofErr w:type="spellStart"/>
      <w:r w:rsidRPr="00D657AB">
        <w:rPr>
          <w:rFonts w:ascii="Arial" w:hAnsi="Arial" w:cs="Arial"/>
          <w:sz w:val="20"/>
          <w:szCs w:val="20"/>
          <w:lang w:val="en-US"/>
        </w:rPr>
        <w:t>Humic</w:t>
      </w:r>
      <w:proofErr w:type="spellEnd"/>
      <w:r w:rsidRPr="00D657AB">
        <w:rPr>
          <w:rFonts w:ascii="Arial" w:hAnsi="Arial" w:cs="Arial"/>
          <w:sz w:val="20"/>
          <w:szCs w:val="20"/>
          <w:lang w:val="en-US"/>
        </w:rPr>
        <w:t xml:space="preserve"> Acid Improves Soil Organic Carbon, Water-Filled Pore Space, and Aggregate Stability in Semi-Arid Grassland. </w:t>
      </w:r>
      <w:proofErr w:type="spellStart"/>
      <w:r w:rsidRPr="00D657AB">
        <w:rPr>
          <w:rFonts w:ascii="Arial" w:hAnsi="Arial" w:cs="Arial"/>
          <w:sz w:val="20"/>
          <w:szCs w:val="20"/>
          <w:lang w:val="en-US"/>
        </w:rPr>
        <w:t>Geoderma</w:t>
      </w:r>
      <w:proofErr w:type="spellEnd"/>
      <w:r w:rsidRPr="00D657AB">
        <w:rPr>
          <w:rFonts w:ascii="Arial" w:hAnsi="Arial" w:cs="Arial"/>
          <w:sz w:val="20"/>
          <w:szCs w:val="20"/>
          <w:lang w:val="en-US"/>
        </w:rPr>
        <w:t xml:space="preserve">. </w:t>
      </w:r>
      <w:proofErr w:type="gramStart"/>
      <w:r w:rsidRPr="00D657AB">
        <w:rPr>
          <w:rFonts w:ascii="Arial" w:hAnsi="Arial" w:cs="Arial"/>
          <w:sz w:val="20"/>
          <w:szCs w:val="20"/>
          <w:lang w:val="en-US"/>
        </w:rPr>
        <w:t>2022;404:115456</w:t>
      </w:r>
      <w:proofErr w:type="gramEnd"/>
      <w:r w:rsidRPr="00D657AB">
        <w:rPr>
          <w:rFonts w:ascii="Arial" w:hAnsi="Arial" w:cs="Arial"/>
          <w:sz w:val="20"/>
          <w:szCs w:val="20"/>
          <w:lang w:val="en-US"/>
        </w:rPr>
        <w:t xml:space="preserve">. DOI: 10.1016/j.geoderma.2022.115456 </w:t>
      </w:r>
    </w:p>
    <w:p w:rsidR="00D657AB" w:rsidRPr="00D657AB" w:rsidRDefault="00D657AB" w:rsidP="00D657AB">
      <w:pPr>
        <w:pStyle w:val="NormalWeb"/>
        <w:spacing w:before="0" w:beforeAutospacing="0" w:after="0" w:afterAutospacing="0"/>
        <w:rPr>
          <w:rFonts w:ascii="Arial" w:hAnsi="Arial" w:cs="Arial"/>
          <w:sz w:val="20"/>
          <w:szCs w:val="20"/>
          <w:lang w:val="en-US"/>
        </w:rPr>
      </w:pPr>
    </w:p>
    <w:p w:rsidR="00D657AB" w:rsidRPr="00D657AB" w:rsidRDefault="00D657AB" w:rsidP="00D657AB">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19.</w:t>
      </w:r>
      <w:r w:rsidRPr="00D657AB">
        <w:rPr>
          <w:rFonts w:ascii="Arial" w:hAnsi="Arial" w:cs="Arial"/>
          <w:sz w:val="20"/>
          <w:szCs w:val="20"/>
          <w:lang w:val="en-US"/>
        </w:rPr>
        <w:t xml:space="preserve"> Yang F., Shen Z., Wang X., et al. Sustainable Advances on Phosphorus Utilization in Soil via Regulation Mechanisms of Biochar and </w:t>
      </w:r>
      <w:proofErr w:type="spellStart"/>
      <w:r w:rsidRPr="00D657AB">
        <w:rPr>
          <w:rFonts w:ascii="Arial" w:hAnsi="Arial" w:cs="Arial"/>
          <w:sz w:val="20"/>
          <w:szCs w:val="20"/>
          <w:lang w:val="en-US"/>
        </w:rPr>
        <w:t>Humic</w:t>
      </w:r>
      <w:proofErr w:type="spellEnd"/>
      <w:r w:rsidRPr="00D657AB">
        <w:rPr>
          <w:rFonts w:ascii="Arial" w:hAnsi="Arial" w:cs="Arial"/>
          <w:sz w:val="20"/>
          <w:szCs w:val="20"/>
          <w:lang w:val="en-US"/>
        </w:rPr>
        <w:t xml:space="preserve"> Substances. Science of the Total Environment. </w:t>
      </w:r>
      <w:proofErr w:type="gramStart"/>
      <w:r w:rsidRPr="00D657AB">
        <w:rPr>
          <w:rFonts w:ascii="Arial" w:hAnsi="Arial" w:cs="Arial"/>
          <w:sz w:val="20"/>
          <w:szCs w:val="20"/>
          <w:lang w:val="en-US"/>
        </w:rPr>
        <w:t>2021;756:143817</w:t>
      </w:r>
      <w:proofErr w:type="gramEnd"/>
      <w:r w:rsidRPr="00D657AB">
        <w:rPr>
          <w:rFonts w:ascii="Arial" w:hAnsi="Arial" w:cs="Arial"/>
          <w:sz w:val="20"/>
          <w:szCs w:val="20"/>
          <w:lang w:val="en-US"/>
        </w:rPr>
        <w:t xml:space="preserve">. DOI: 10.1016/j.scitotenv.2021.143817 </w:t>
      </w:r>
    </w:p>
    <w:p w:rsidR="00D657AB" w:rsidRPr="00D657AB" w:rsidRDefault="00D657AB" w:rsidP="00D657AB">
      <w:pPr>
        <w:pStyle w:val="NormalWeb"/>
        <w:spacing w:before="0" w:beforeAutospacing="0" w:after="0" w:afterAutospacing="0"/>
        <w:rPr>
          <w:rFonts w:ascii="Arial" w:hAnsi="Arial" w:cs="Arial"/>
          <w:sz w:val="20"/>
          <w:szCs w:val="20"/>
          <w:lang w:val="en-US"/>
        </w:rPr>
      </w:pPr>
    </w:p>
    <w:p w:rsidR="009A5869" w:rsidRDefault="00D657AB" w:rsidP="009A5869">
      <w:pPr>
        <w:pStyle w:val="NormalWeb"/>
        <w:spacing w:before="0" w:beforeAutospacing="0" w:after="0" w:afterAutospacing="0"/>
        <w:rPr>
          <w:rFonts w:ascii="Arial" w:hAnsi="Arial" w:cs="Arial"/>
          <w:sz w:val="20"/>
          <w:szCs w:val="20"/>
          <w:lang w:val="en-US"/>
        </w:rPr>
      </w:pPr>
      <w:r>
        <w:rPr>
          <w:rFonts w:ascii="Arial" w:hAnsi="Arial" w:cs="Arial"/>
          <w:sz w:val="20"/>
          <w:szCs w:val="20"/>
          <w:lang w:val="en-US"/>
        </w:rPr>
        <w:t>20.</w:t>
      </w:r>
      <w:r w:rsidRPr="00D657AB">
        <w:rPr>
          <w:rFonts w:ascii="Arial" w:hAnsi="Arial" w:cs="Arial"/>
          <w:sz w:val="20"/>
          <w:szCs w:val="20"/>
          <w:lang w:val="en-US"/>
        </w:rPr>
        <w:t xml:space="preserve"> Li J., Qin G., Zeng L., et al. Biochemical Fulvic Acid Modification for Phosphate Crystal Inhibition and Enhanced Phosphate Availability. Materials. 2022;15(3):1174. DOI: 10.3390/ma15031174 </w:t>
      </w:r>
    </w:p>
    <w:p w:rsidR="009A5869" w:rsidRDefault="009A5869" w:rsidP="009A5869">
      <w:pPr>
        <w:pStyle w:val="NormalWeb"/>
        <w:spacing w:before="0" w:beforeAutospacing="0" w:after="0" w:afterAutospacing="0"/>
        <w:rPr>
          <w:rFonts w:ascii="Arial" w:hAnsi="Arial" w:cs="Arial"/>
          <w:sz w:val="20"/>
          <w:szCs w:val="20"/>
          <w:lang w:val="en-US"/>
        </w:rPr>
      </w:pPr>
    </w:p>
    <w:p w:rsidR="00D657AB" w:rsidRPr="00D657AB" w:rsidRDefault="00D657AB" w:rsidP="009A5869">
      <w:pPr>
        <w:pStyle w:val="NormalWeb"/>
        <w:spacing w:before="0" w:beforeAutospacing="0" w:after="0" w:afterAutospacing="0"/>
        <w:rPr>
          <w:rFonts w:ascii="Arial" w:hAnsi="Arial" w:cs="Arial"/>
          <w:sz w:val="20"/>
          <w:szCs w:val="20"/>
          <w:lang w:val="en-US"/>
        </w:rPr>
      </w:pPr>
      <w:r w:rsidRPr="00D657AB">
        <w:rPr>
          <w:rFonts w:ascii="Arial" w:hAnsi="Arial" w:cs="Arial"/>
          <w:sz w:val="20"/>
          <w:szCs w:val="20"/>
          <w:lang w:val="en-US"/>
        </w:rPr>
        <w:t>21</w:t>
      </w:r>
      <w:r>
        <w:rPr>
          <w:rFonts w:ascii="Arial" w:hAnsi="Arial" w:cs="Arial"/>
          <w:sz w:val="20"/>
          <w:szCs w:val="20"/>
          <w:lang w:val="en-US"/>
        </w:rPr>
        <w:t>.</w:t>
      </w:r>
      <w:r w:rsidRPr="00D657AB">
        <w:rPr>
          <w:rFonts w:ascii="Arial" w:hAnsi="Arial" w:cs="Arial"/>
          <w:sz w:val="20"/>
          <w:szCs w:val="20"/>
          <w:lang w:val="en-US"/>
        </w:rPr>
        <w:t xml:space="preserve"> Fan X., Zhang T., Li Y., Song Z., Liu Y., Kang Y. Mechanisms of Carbon and Nitrogen Distribution in Soil Conditioned with Organic–Mineral Amendments: Effects on Aggregate Formation and Crop Yield. Soil &amp; Tillage Research. 2025; DOI: 10.1016/j.still.2025.105789 </w:t>
      </w:r>
    </w:p>
    <w:p w:rsidR="000C596F" w:rsidRPr="004B1610" w:rsidRDefault="00D657AB" w:rsidP="00D657AB">
      <w:pPr>
        <w:pStyle w:val="NormalWeb"/>
        <w:spacing w:after="0" w:afterAutospacing="0"/>
        <w:rPr>
          <w:rFonts w:ascii="Arial" w:hAnsi="Arial" w:cs="Arial"/>
          <w:sz w:val="20"/>
          <w:szCs w:val="20"/>
          <w:lang w:val="en-US"/>
        </w:rPr>
      </w:pPr>
      <w:r>
        <w:rPr>
          <w:rFonts w:ascii="Arial" w:hAnsi="Arial" w:cs="Arial"/>
          <w:sz w:val="20"/>
          <w:szCs w:val="20"/>
          <w:lang w:val="en-US"/>
        </w:rPr>
        <w:t>22.</w:t>
      </w:r>
      <w:r w:rsidRPr="00D657AB">
        <w:rPr>
          <w:rFonts w:ascii="Arial" w:hAnsi="Arial" w:cs="Arial"/>
          <w:sz w:val="20"/>
          <w:szCs w:val="20"/>
          <w:lang w:val="en-US"/>
        </w:rPr>
        <w:t>Zhang Z., Ling C., Zhu Y., et al. Synergistic Effect of Biochar-Combined Activated Phosphate Rock on Nutrition Supply and Performance of Water Spinach. Journal of Environmental Management. 2022; DOI: 10.1016/j.jenvman.2022.116785</w:t>
      </w:r>
    </w:p>
    <w:sectPr w:rsidR="000C596F" w:rsidRPr="004B1610" w:rsidSect="00020017">
      <w:headerReference w:type="even" r:id="rId12"/>
      <w:headerReference w:type="default" r:id="rId13"/>
      <w:footerReference w:type="even" r:id="rId14"/>
      <w:footerReference w:type="default" r:id="rId15"/>
      <w:headerReference w:type="first" r:id="rId16"/>
      <w:footerReference w:type="first" r:id="rId17"/>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302B" w:rsidRDefault="002E302B">
      <w:r>
        <w:separator/>
      </w:r>
    </w:p>
  </w:endnote>
  <w:endnote w:type="continuationSeparator" w:id="0">
    <w:p w:rsidR="002E302B" w:rsidRDefault="002E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AF" w:rsidRDefault="00B362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AF" w:rsidRDefault="00B362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AF" w:rsidRDefault="00B362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302B" w:rsidRDefault="002E302B">
      <w:r>
        <w:separator/>
      </w:r>
    </w:p>
  </w:footnote>
  <w:footnote w:type="continuationSeparator" w:id="0">
    <w:p w:rsidR="002E302B" w:rsidRDefault="002E3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7AA9" w:rsidRDefault="00B362AF" w:rsidP="005F1886">
    <w:pPr>
      <w:pStyle w:val="Header"/>
      <w:framePr w:wrap="around" w:vAnchor="text" w:hAnchor="margin" w:xAlign="center" w:y="1"/>
      <w:rPr>
        <w:rStyle w:val="PageNumber"/>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4" o:spid="_x0000_s2050" type="#_x0000_t136" style="position:absolute;margin-left:0;margin-top:0;width:611.4pt;height:67.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r w:rsidR="00E47AA9">
      <w:rPr>
        <w:rStyle w:val="PageNumber"/>
      </w:rPr>
      <w:fldChar w:fldCharType="begin"/>
    </w:r>
    <w:r w:rsidR="00E47AA9">
      <w:rPr>
        <w:rStyle w:val="PageNumber"/>
      </w:rPr>
      <w:instrText xml:space="preserve">PAGE  </w:instrText>
    </w:r>
    <w:r w:rsidR="00E47AA9">
      <w:rPr>
        <w:rStyle w:val="PageNumber"/>
      </w:rPr>
      <w:fldChar w:fldCharType="end"/>
    </w:r>
  </w:p>
  <w:p w:rsidR="00E47AA9" w:rsidRDefault="00E47AA9">
    <w:pPr>
      <w:pStyle w:val="Header"/>
    </w:pPr>
  </w:p>
  <w:p w:rsidR="00E47AA9" w:rsidRDefault="00E47AA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AF" w:rsidRDefault="00B362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5" o:spid="_x0000_s2051" type="#_x0000_t136" style="position:absolute;margin-left:0;margin-top:0;width:611.4pt;height:67.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62AF" w:rsidRDefault="00B362A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7517453" o:spid="_x0000_s2049" type="#_x0000_t136" style="position:absolute;margin-left:0;margin-top:0;width:611.4pt;height:67.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07F30"/>
    <w:multiLevelType w:val="hybridMultilevel"/>
    <w:tmpl w:val="1A0A773E"/>
    <w:lvl w:ilvl="0" w:tplc="ABC06974">
      <w:start w:val="1"/>
      <w:numFmt w:val="decimal"/>
      <w:lvlText w:val="%1."/>
      <w:lvlJc w:val="left"/>
      <w:pPr>
        <w:ind w:left="2508" w:hanging="360"/>
      </w:pPr>
      <w:rPr>
        <w:rFonts w:hint="default"/>
      </w:rPr>
    </w:lvl>
    <w:lvl w:ilvl="1" w:tplc="04190019" w:tentative="1">
      <w:start w:val="1"/>
      <w:numFmt w:val="lowerLetter"/>
      <w:lvlText w:val="%2."/>
      <w:lvlJc w:val="left"/>
      <w:pPr>
        <w:ind w:left="3228" w:hanging="360"/>
      </w:pPr>
    </w:lvl>
    <w:lvl w:ilvl="2" w:tplc="0419001B" w:tentative="1">
      <w:start w:val="1"/>
      <w:numFmt w:val="lowerRoman"/>
      <w:lvlText w:val="%3."/>
      <w:lvlJc w:val="right"/>
      <w:pPr>
        <w:ind w:left="3948" w:hanging="180"/>
      </w:pPr>
    </w:lvl>
    <w:lvl w:ilvl="3" w:tplc="0419000F" w:tentative="1">
      <w:start w:val="1"/>
      <w:numFmt w:val="decimal"/>
      <w:lvlText w:val="%4."/>
      <w:lvlJc w:val="left"/>
      <w:pPr>
        <w:ind w:left="4668" w:hanging="360"/>
      </w:pPr>
    </w:lvl>
    <w:lvl w:ilvl="4" w:tplc="04190019" w:tentative="1">
      <w:start w:val="1"/>
      <w:numFmt w:val="lowerLetter"/>
      <w:lvlText w:val="%5."/>
      <w:lvlJc w:val="left"/>
      <w:pPr>
        <w:ind w:left="5388" w:hanging="360"/>
      </w:pPr>
    </w:lvl>
    <w:lvl w:ilvl="5" w:tplc="0419001B" w:tentative="1">
      <w:start w:val="1"/>
      <w:numFmt w:val="lowerRoman"/>
      <w:lvlText w:val="%6."/>
      <w:lvlJc w:val="right"/>
      <w:pPr>
        <w:ind w:left="6108" w:hanging="180"/>
      </w:pPr>
    </w:lvl>
    <w:lvl w:ilvl="6" w:tplc="0419000F" w:tentative="1">
      <w:start w:val="1"/>
      <w:numFmt w:val="decimal"/>
      <w:lvlText w:val="%7."/>
      <w:lvlJc w:val="left"/>
      <w:pPr>
        <w:ind w:left="6828" w:hanging="360"/>
      </w:pPr>
    </w:lvl>
    <w:lvl w:ilvl="7" w:tplc="04190019" w:tentative="1">
      <w:start w:val="1"/>
      <w:numFmt w:val="lowerLetter"/>
      <w:lvlText w:val="%8."/>
      <w:lvlJc w:val="left"/>
      <w:pPr>
        <w:ind w:left="7548" w:hanging="360"/>
      </w:pPr>
    </w:lvl>
    <w:lvl w:ilvl="8" w:tplc="0419001B" w:tentative="1">
      <w:start w:val="1"/>
      <w:numFmt w:val="lowerRoman"/>
      <w:lvlText w:val="%9."/>
      <w:lvlJc w:val="right"/>
      <w:pPr>
        <w:ind w:left="8268" w:hanging="180"/>
      </w:pPr>
    </w:lvl>
  </w:abstractNum>
  <w:abstractNum w:abstractNumId="1" w15:restartNumberingAfterBreak="0">
    <w:nsid w:val="0D10601A"/>
    <w:multiLevelType w:val="multilevel"/>
    <w:tmpl w:val="07EE7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8C2337"/>
    <w:multiLevelType w:val="hybridMultilevel"/>
    <w:tmpl w:val="B308B54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E3C744A"/>
    <w:multiLevelType w:val="hybridMultilevel"/>
    <w:tmpl w:val="D2D83C16"/>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34C807A4"/>
    <w:multiLevelType w:val="hybridMultilevel"/>
    <w:tmpl w:val="032AB7C6"/>
    <w:lvl w:ilvl="0" w:tplc="ABF2E1A8">
      <w:start w:val="4"/>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35275CB9"/>
    <w:multiLevelType w:val="hybridMultilevel"/>
    <w:tmpl w:val="A6DE108C"/>
    <w:lvl w:ilvl="0" w:tplc="6E8C71E4">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38E025DC"/>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3EF91D8E"/>
    <w:multiLevelType w:val="hybridMultilevel"/>
    <w:tmpl w:val="A5FE78DE"/>
    <w:lvl w:ilvl="0" w:tplc="3E441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404F5873"/>
    <w:multiLevelType w:val="hybridMultilevel"/>
    <w:tmpl w:val="EEF604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2A9058E"/>
    <w:multiLevelType w:val="hybridMultilevel"/>
    <w:tmpl w:val="9A7ADBBA"/>
    <w:lvl w:ilvl="0" w:tplc="7872202A">
      <w:start w:val="11"/>
      <w:numFmt w:val="decimal"/>
      <w:lvlText w:val="%1."/>
      <w:lvlJc w:val="left"/>
      <w:pPr>
        <w:ind w:left="659" w:hanging="37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439F5DFA"/>
    <w:multiLevelType w:val="hybridMultilevel"/>
    <w:tmpl w:val="10B69722"/>
    <w:lvl w:ilvl="0" w:tplc="25AC900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4A817B94"/>
    <w:multiLevelType w:val="hybridMultilevel"/>
    <w:tmpl w:val="D00C1D5E"/>
    <w:lvl w:ilvl="0" w:tplc="0419000F">
      <w:start w:val="7"/>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A851CAC"/>
    <w:multiLevelType w:val="hybridMultilevel"/>
    <w:tmpl w:val="403CAFF8"/>
    <w:lvl w:ilvl="0" w:tplc="2CAE7D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1F32B1A"/>
    <w:multiLevelType w:val="hybridMultilevel"/>
    <w:tmpl w:val="D2D83C16"/>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5A257B66"/>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523E89"/>
    <w:multiLevelType w:val="hybridMultilevel"/>
    <w:tmpl w:val="787CB54C"/>
    <w:lvl w:ilvl="0" w:tplc="ABF2E1A8">
      <w:start w:val="1"/>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673F2872"/>
    <w:multiLevelType w:val="hybridMultilevel"/>
    <w:tmpl w:val="414669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A5A4617"/>
    <w:multiLevelType w:val="hybridMultilevel"/>
    <w:tmpl w:val="3FA4D134"/>
    <w:lvl w:ilvl="0" w:tplc="35740D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29172BD"/>
    <w:multiLevelType w:val="hybridMultilevel"/>
    <w:tmpl w:val="213C5BF2"/>
    <w:lvl w:ilvl="0" w:tplc="4394DB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73FF4E95"/>
    <w:multiLevelType w:val="hybridMultilevel"/>
    <w:tmpl w:val="A5FE78DE"/>
    <w:lvl w:ilvl="0" w:tplc="3E441B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79575D85"/>
    <w:multiLevelType w:val="hybridMultilevel"/>
    <w:tmpl w:val="04884704"/>
    <w:lvl w:ilvl="0" w:tplc="764EE9BA">
      <w:start w:val="1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7C62037D"/>
    <w:multiLevelType w:val="hybridMultilevel"/>
    <w:tmpl w:val="06E2873E"/>
    <w:lvl w:ilvl="0" w:tplc="0419000F">
      <w:start w:val="1"/>
      <w:numFmt w:val="decimal"/>
      <w:lvlText w:val="%1."/>
      <w:lvlJc w:val="left"/>
      <w:pPr>
        <w:tabs>
          <w:tab w:val="num" w:pos="786"/>
        </w:tabs>
        <w:ind w:left="786"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8"/>
  </w:num>
  <w:num w:numId="3">
    <w:abstractNumId w:val="21"/>
  </w:num>
  <w:num w:numId="4">
    <w:abstractNumId w:val="10"/>
  </w:num>
  <w:num w:numId="5">
    <w:abstractNumId w:val="9"/>
  </w:num>
  <w:num w:numId="6">
    <w:abstractNumId w:val="0"/>
  </w:num>
  <w:num w:numId="7">
    <w:abstractNumId w:val="17"/>
  </w:num>
  <w:num w:numId="8">
    <w:abstractNumId w:val="18"/>
  </w:num>
  <w:num w:numId="9">
    <w:abstractNumId w:val="7"/>
  </w:num>
  <w:num w:numId="10">
    <w:abstractNumId w:val="19"/>
  </w:num>
  <w:num w:numId="11">
    <w:abstractNumId w:val="14"/>
  </w:num>
  <w:num w:numId="12">
    <w:abstractNumId w:val="6"/>
  </w:num>
  <w:num w:numId="13">
    <w:abstractNumId w:val="3"/>
  </w:num>
  <w:num w:numId="14">
    <w:abstractNumId w:val="15"/>
  </w:num>
  <w:num w:numId="15">
    <w:abstractNumId w:val="4"/>
  </w:num>
  <w:num w:numId="16">
    <w:abstractNumId w:val="11"/>
  </w:num>
  <w:num w:numId="17">
    <w:abstractNumId w:val="13"/>
  </w:num>
  <w:num w:numId="18">
    <w:abstractNumId w:val="5"/>
  </w:num>
  <w:num w:numId="19">
    <w:abstractNumId w:val="2"/>
  </w:num>
  <w:num w:numId="20">
    <w:abstractNumId w:val="20"/>
  </w:num>
  <w:num w:numId="21">
    <w:abstractNumId w:val="12"/>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70D9"/>
    <w:rsid w:val="0000613C"/>
    <w:rsid w:val="0000776D"/>
    <w:rsid w:val="00010612"/>
    <w:rsid w:val="00016308"/>
    <w:rsid w:val="00020017"/>
    <w:rsid w:val="000212BC"/>
    <w:rsid w:val="000252F2"/>
    <w:rsid w:val="00026451"/>
    <w:rsid w:val="00026543"/>
    <w:rsid w:val="00032262"/>
    <w:rsid w:val="000378FB"/>
    <w:rsid w:val="0004269C"/>
    <w:rsid w:val="00043398"/>
    <w:rsid w:val="00045085"/>
    <w:rsid w:val="00046A58"/>
    <w:rsid w:val="00046AE5"/>
    <w:rsid w:val="00051FD3"/>
    <w:rsid w:val="00052F61"/>
    <w:rsid w:val="00054D64"/>
    <w:rsid w:val="000571D4"/>
    <w:rsid w:val="000600DF"/>
    <w:rsid w:val="00060CBB"/>
    <w:rsid w:val="00060ECD"/>
    <w:rsid w:val="00063329"/>
    <w:rsid w:val="00065213"/>
    <w:rsid w:val="000716C6"/>
    <w:rsid w:val="00075330"/>
    <w:rsid w:val="0008218C"/>
    <w:rsid w:val="00086410"/>
    <w:rsid w:val="00096C07"/>
    <w:rsid w:val="000A72B1"/>
    <w:rsid w:val="000B2F6D"/>
    <w:rsid w:val="000C596F"/>
    <w:rsid w:val="000C5BBD"/>
    <w:rsid w:val="000D2598"/>
    <w:rsid w:val="000E4371"/>
    <w:rsid w:val="000E6510"/>
    <w:rsid w:val="000F496A"/>
    <w:rsid w:val="000F4EC3"/>
    <w:rsid w:val="001216DF"/>
    <w:rsid w:val="00123AAE"/>
    <w:rsid w:val="0012721E"/>
    <w:rsid w:val="001323BC"/>
    <w:rsid w:val="0013384A"/>
    <w:rsid w:val="00137DE9"/>
    <w:rsid w:val="0014515F"/>
    <w:rsid w:val="00145A7E"/>
    <w:rsid w:val="001462E8"/>
    <w:rsid w:val="00146C8C"/>
    <w:rsid w:val="001479E6"/>
    <w:rsid w:val="00152470"/>
    <w:rsid w:val="0015539B"/>
    <w:rsid w:val="00156309"/>
    <w:rsid w:val="0016693B"/>
    <w:rsid w:val="00171DF8"/>
    <w:rsid w:val="00183429"/>
    <w:rsid w:val="00184097"/>
    <w:rsid w:val="00184E0E"/>
    <w:rsid w:val="001878E7"/>
    <w:rsid w:val="00190ECD"/>
    <w:rsid w:val="001912DD"/>
    <w:rsid w:val="00194000"/>
    <w:rsid w:val="001A1B3F"/>
    <w:rsid w:val="001A7F91"/>
    <w:rsid w:val="001B2F6D"/>
    <w:rsid w:val="001B7F6C"/>
    <w:rsid w:val="001D0B5A"/>
    <w:rsid w:val="001D1187"/>
    <w:rsid w:val="001D47CF"/>
    <w:rsid w:val="001E3760"/>
    <w:rsid w:val="00204B4D"/>
    <w:rsid w:val="00213724"/>
    <w:rsid w:val="002169FD"/>
    <w:rsid w:val="0022011D"/>
    <w:rsid w:val="00224D4C"/>
    <w:rsid w:val="00242104"/>
    <w:rsid w:val="00254A97"/>
    <w:rsid w:val="00255AA5"/>
    <w:rsid w:val="002673D6"/>
    <w:rsid w:val="00274AAB"/>
    <w:rsid w:val="0027780D"/>
    <w:rsid w:val="00280A3F"/>
    <w:rsid w:val="00286B0B"/>
    <w:rsid w:val="00293569"/>
    <w:rsid w:val="00295E84"/>
    <w:rsid w:val="00296464"/>
    <w:rsid w:val="002A1C5E"/>
    <w:rsid w:val="002B0308"/>
    <w:rsid w:val="002B42B7"/>
    <w:rsid w:val="002C03B5"/>
    <w:rsid w:val="002C215D"/>
    <w:rsid w:val="002C4021"/>
    <w:rsid w:val="002D2947"/>
    <w:rsid w:val="002D56F7"/>
    <w:rsid w:val="002E302B"/>
    <w:rsid w:val="002E7CA1"/>
    <w:rsid w:val="002F2B98"/>
    <w:rsid w:val="00302520"/>
    <w:rsid w:val="0031144B"/>
    <w:rsid w:val="00311C56"/>
    <w:rsid w:val="003205FF"/>
    <w:rsid w:val="00323364"/>
    <w:rsid w:val="00334BDC"/>
    <w:rsid w:val="003358E6"/>
    <w:rsid w:val="00341D43"/>
    <w:rsid w:val="003453BB"/>
    <w:rsid w:val="003457F0"/>
    <w:rsid w:val="00353C5C"/>
    <w:rsid w:val="003569B6"/>
    <w:rsid w:val="003574E0"/>
    <w:rsid w:val="00363492"/>
    <w:rsid w:val="003640A5"/>
    <w:rsid w:val="00373DA3"/>
    <w:rsid w:val="00375BC2"/>
    <w:rsid w:val="003768AD"/>
    <w:rsid w:val="00380721"/>
    <w:rsid w:val="00383064"/>
    <w:rsid w:val="00395F94"/>
    <w:rsid w:val="003A1D8A"/>
    <w:rsid w:val="003B4010"/>
    <w:rsid w:val="003B499B"/>
    <w:rsid w:val="003B4C88"/>
    <w:rsid w:val="003C3338"/>
    <w:rsid w:val="003C6BA8"/>
    <w:rsid w:val="003D0EB7"/>
    <w:rsid w:val="003E2E62"/>
    <w:rsid w:val="003F3D12"/>
    <w:rsid w:val="003F6A9F"/>
    <w:rsid w:val="00404C40"/>
    <w:rsid w:val="00420083"/>
    <w:rsid w:val="004241A2"/>
    <w:rsid w:val="00431F9F"/>
    <w:rsid w:val="004358D1"/>
    <w:rsid w:val="00436E3F"/>
    <w:rsid w:val="00450B16"/>
    <w:rsid w:val="004526C7"/>
    <w:rsid w:val="00455370"/>
    <w:rsid w:val="00456181"/>
    <w:rsid w:val="00462C31"/>
    <w:rsid w:val="00465C81"/>
    <w:rsid w:val="00480683"/>
    <w:rsid w:val="00480CDA"/>
    <w:rsid w:val="00483F73"/>
    <w:rsid w:val="004869FA"/>
    <w:rsid w:val="00495312"/>
    <w:rsid w:val="004972B3"/>
    <w:rsid w:val="004A2E6A"/>
    <w:rsid w:val="004A7E3D"/>
    <w:rsid w:val="004B1610"/>
    <w:rsid w:val="004B6B2E"/>
    <w:rsid w:val="004C3435"/>
    <w:rsid w:val="004D5C0C"/>
    <w:rsid w:val="004D68C8"/>
    <w:rsid w:val="004D73B4"/>
    <w:rsid w:val="004E1D2F"/>
    <w:rsid w:val="004E7CA7"/>
    <w:rsid w:val="00504876"/>
    <w:rsid w:val="00510063"/>
    <w:rsid w:val="005233C5"/>
    <w:rsid w:val="00523EA8"/>
    <w:rsid w:val="00524400"/>
    <w:rsid w:val="00525ACB"/>
    <w:rsid w:val="005269F4"/>
    <w:rsid w:val="00527851"/>
    <w:rsid w:val="00535219"/>
    <w:rsid w:val="00545938"/>
    <w:rsid w:val="005537B1"/>
    <w:rsid w:val="005541AF"/>
    <w:rsid w:val="00555CD6"/>
    <w:rsid w:val="00573B2E"/>
    <w:rsid w:val="0058757B"/>
    <w:rsid w:val="00593DD7"/>
    <w:rsid w:val="00594316"/>
    <w:rsid w:val="005A4E44"/>
    <w:rsid w:val="005A79E9"/>
    <w:rsid w:val="005B0E2A"/>
    <w:rsid w:val="005B7512"/>
    <w:rsid w:val="005C67D7"/>
    <w:rsid w:val="005D2C55"/>
    <w:rsid w:val="005F1886"/>
    <w:rsid w:val="005F3B44"/>
    <w:rsid w:val="005F5FDD"/>
    <w:rsid w:val="00602B24"/>
    <w:rsid w:val="00602BAC"/>
    <w:rsid w:val="006123A4"/>
    <w:rsid w:val="0062105D"/>
    <w:rsid w:val="00624466"/>
    <w:rsid w:val="00624D0B"/>
    <w:rsid w:val="00632F59"/>
    <w:rsid w:val="006366B3"/>
    <w:rsid w:val="006416E9"/>
    <w:rsid w:val="00642EA5"/>
    <w:rsid w:val="006431D5"/>
    <w:rsid w:val="00656D1F"/>
    <w:rsid w:val="00657830"/>
    <w:rsid w:val="0065784E"/>
    <w:rsid w:val="00657E8C"/>
    <w:rsid w:val="00665582"/>
    <w:rsid w:val="00666A77"/>
    <w:rsid w:val="00667B79"/>
    <w:rsid w:val="00671F3B"/>
    <w:rsid w:val="00673962"/>
    <w:rsid w:val="0068061F"/>
    <w:rsid w:val="00681AD2"/>
    <w:rsid w:val="00683960"/>
    <w:rsid w:val="00687BFF"/>
    <w:rsid w:val="00691881"/>
    <w:rsid w:val="00692B96"/>
    <w:rsid w:val="006A3254"/>
    <w:rsid w:val="006A3E39"/>
    <w:rsid w:val="006A48CD"/>
    <w:rsid w:val="006A53FC"/>
    <w:rsid w:val="006B1886"/>
    <w:rsid w:val="006B4A83"/>
    <w:rsid w:val="006C11EC"/>
    <w:rsid w:val="006C258B"/>
    <w:rsid w:val="006C4336"/>
    <w:rsid w:val="006D412D"/>
    <w:rsid w:val="006D4C71"/>
    <w:rsid w:val="006D6518"/>
    <w:rsid w:val="006D7FFB"/>
    <w:rsid w:val="006E14A7"/>
    <w:rsid w:val="007039CF"/>
    <w:rsid w:val="007115F6"/>
    <w:rsid w:val="007215CE"/>
    <w:rsid w:val="007224EA"/>
    <w:rsid w:val="00726A68"/>
    <w:rsid w:val="00727C4C"/>
    <w:rsid w:val="00733FF7"/>
    <w:rsid w:val="00752494"/>
    <w:rsid w:val="0076163A"/>
    <w:rsid w:val="00762E29"/>
    <w:rsid w:val="0076517A"/>
    <w:rsid w:val="007675F6"/>
    <w:rsid w:val="00771173"/>
    <w:rsid w:val="00771714"/>
    <w:rsid w:val="00771B3E"/>
    <w:rsid w:val="00776EBD"/>
    <w:rsid w:val="00782FA2"/>
    <w:rsid w:val="007842D8"/>
    <w:rsid w:val="007939FC"/>
    <w:rsid w:val="00795386"/>
    <w:rsid w:val="00795CD8"/>
    <w:rsid w:val="007A29C0"/>
    <w:rsid w:val="007B4989"/>
    <w:rsid w:val="007B736E"/>
    <w:rsid w:val="007C130F"/>
    <w:rsid w:val="007C1F0D"/>
    <w:rsid w:val="007C50D7"/>
    <w:rsid w:val="007D0897"/>
    <w:rsid w:val="007D4838"/>
    <w:rsid w:val="007E5F12"/>
    <w:rsid w:val="007F10BD"/>
    <w:rsid w:val="007F698B"/>
    <w:rsid w:val="007F6D86"/>
    <w:rsid w:val="0080062A"/>
    <w:rsid w:val="00812FAE"/>
    <w:rsid w:val="00817E27"/>
    <w:rsid w:val="00821488"/>
    <w:rsid w:val="00824377"/>
    <w:rsid w:val="00825BA8"/>
    <w:rsid w:val="00830B63"/>
    <w:rsid w:val="00832AAE"/>
    <w:rsid w:val="00836E0A"/>
    <w:rsid w:val="00840AF0"/>
    <w:rsid w:val="008412B8"/>
    <w:rsid w:val="00844C25"/>
    <w:rsid w:val="00845499"/>
    <w:rsid w:val="00845F96"/>
    <w:rsid w:val="00851A49"/>
    <w:rsid w:val="00852E7E"/>
    <w:rsid w:val="00853611"/>
    <w:rsid w:val="00853847"/>
    <w:rsid w:val="0086217C"/>
    <w:rsid w:val="008629C7"/>
    <w:rsid w:val="00864981"/>
    <w:rsid w:val="008735DE"/>
    <w:rsid w:val="00875C18"/>
    <w:rsid w:val="0088308C"/>
    <w:rsid w:val="00883F0F"/>
    <w:rsid w:val="00884BB7"/>
    <w:rsid w:val="008A08A8"/>
    <w:rsid w:val="008B2226"/>
    <w:rsid w:val="008B2AD3"/>
    <w:rsid w:val="008B7AE6"/>
    <w:rsid w:val="008C17C6"/>
    <w:rsid w:val="008C2429"/>
    <w:rsid w:val="008C4166"/>
    <w:rsid w:val="008C684A"/>
    <w:rsid w:val="008D2658"/>
    <w:rsid w:val="008D31AB"/>
    <w:rsid w:val="008D47C4"/>
    <w:rsid w:val="008D6E0C"/>
    <w:rsid w:val="008E2097"/>
    <w:rsid w:val="008E2C39"/>
    <w:rsid w:val="008E330F"/>
    <w:rsid w:val="008E34B2"/>
    <w:rsid w:val="008E7124"/>
    <w:rsid w:val="00903E73"/>
    <w:rsid w:val="009048FE"/>
    <w:rsid w:val="00906D5C"/>
    <w:rsid w:val="009149B4"/>
    <w:rsid w:val="00914D80"/>
    <w:rsid w:val="00920D51"/>
    <w:rsid w:val="00922D92"/>
    <w:rsid w:val="009231F0"/>
    <w:rsid w:val="00926616"/>
    <w:rsid w:val="0093050F"/>
    <w:rsid w:val="009305D0"/>
    <w:rsid w:val="00942883"/>
    <w:rsid w:val="00951C3B"/>
    <w:rsid w:val="00951E66"/>
    <w:rsid w:val="00953FD4"/>
    <w:rsid w:val="00954DBD"/>
    <w:rsid w:val="00954F15"/>
    <w:rsid w:val="00955EA7"/>
    <w:rsid w:val="00961C13"/>
    <w:rsid w:val="0096202A"/>
    <w:rsid w:val="009670D5"/>
    <w:rsid w:val="009670D9"/>
    <w:rsid w:val="00967248"/>
    <w:rsid w:val="0096778C"/>
    <w:rsid w:val="00971C4B"/>
    <w:rsid w:val="009751EB"/>
    <w:rsid w:val="009A1320"/>
    <w:rsid w:val="009A2464"/>
    <w:rsid w:val="009A5869"/>
    <w:rsid w:val="009B3B94"/>
    <w:rsid w:val="009C1FCB"/>
    <w:rsid w:val="009C4F22"/>
    <w:rsid w:val="009C7100"/>
    <w:rsid w:val="009D7BC1"/>
    <w:rsid w:val="009E1583"/>
    <w:rsid w:val="009E2BD5"/>
    <w:rsid w:val="009E7030"/>
    <w:rsid w:val="009E7A0A"/>
    <w:rsid w:val="009F0ACB"/>
    <w:rsid w:val="009F1B6F"/>
    <w:rsid w:val="009F2B8F"/>
    <w:rsid w:val="009F3C33"/>
    <w:rsid w:val="009F61E7"/>
    <w:rsid w:val="009F7643"/>
    <w:rsid w:val="009F79AF"/>
    <w:rsid w:val="00A04466"/>
    <w:rsid w:val="00A142C2"/>
    <w:rsid w:val="00A174D1"/>
    <w:rsid w:val="00A21CFD"/>
    <w:rsid w:val="00A35532"/>
    <w:rsid w:val="00A3582A"/>
    <w:rsid w:val="00A36818"/>
    <w:rsid w:val="00A37462"/>
    <w:rsid w:val="00A43784"/>
    <w:rsid w:val="00A54089"/>
    <w:rsid w:val="00A652BA"/>
    <w:rsid w:val="00A664F8"/>
    <w:rsid w:val="00A67EB0"/>
    <w:rsid w:val="00A721BE"/>
    <w:rsid w:val="00A8195A"/>
    <w:rsid w:val="00A87C51"/>
    <w:rsid w:val="00A900F0"/>
    <w:rsid w:val="00A930B2"/>
    <w:rsid w:val="00A97C09"/>
    <w:rsid w:val="00AA1C3A"/>
    <w:rsid w:val="00AA250F"/>
    <w:rsid w:val="00AA4799"/>
    <w:rsid w:val="00AB276F"/>
    <w:rsid w:val="00AB2C16"/>
    <w:rsid w:val="00AB40BA"/>
    <w:rsid w:val="00AB4A4B"/>
    <w:rsid w:val="00AC32F2"/>
    <w:rsid w:val="00AC5311"/>
    <w:rsid w:val="00AC581E"/>
    <w:rsid w:val="00AD09D8"/>
    <w:rsid w:val="00AD68C7"/>
    <w:rsid w:val="00AE0A45"/>
    <w:rsid w:val="00AE2B19"/>
    <w:rsid w:val="00AE70B8"/>
    <w:rsid w:val="00AF17D0"/>
    <w:rsid w:val="00AF229D"/>
    <w:rsid w:val="00AF649C"/>
    <w:rsid w:val="00B010D8"/>
    <w:rsid w:val="00B01449"/>
    <w:rsid w:val="00B0231C"/>
    <w:rsid w:val="00B21590"/>
    <w:rsid w:val="00B22972"/>
    <w:rsid w:val="00B25D95"/>
    <w:rsid w:val="00B25F26"/>
    <w:rsid w:val="00B26E59"/>
    <w:rsid w:val="00B30646"/>
    <w:rsid w:val="00B31C28"/>
    <w:rsid w:val="00B362AF"/>
    <w:rsid w:val="00B36E2B"/>
    <w:rsid w:val="00B42706"/>
    <w:rsid w:val="00B4583A"/>
    <w:rsid w:val="00B51532"/>
    <w:rsid w:val="00B53919"/>
    <w:rsid w:val="00B60EEA"/>
    <w:rsid w:val="00B637B1"/>
    <w:rsid w:val="00B66D2B"/>
    <w:rsid w:val="00B71059"/>
    <w:rsid w:val="00B7250E"/>
    <w:rsid w:val="00B7448A"/>
    <w:rsid w:val="00B744CE"/>
    <w:rsid w:val="00B778CF"/>
    <w:rsid w:val="00B85A2A"/>
    <w:rsid w:val="00B85C94"/>
    <w:rsid w:val="00B93B33"/>
    <w:rsid w:val="00B97528"/>
    <w:rsid w:val="00BA039E"/>
    <w:rsid w:val="00BA05D3"/>
    <w:rsid w:val="00BB17E8"/>
    <w:rsid w:val="00BC4E90"/>
    <w:rsid w:val="00BC5979"/>
    <w:rsid w:val="00BC735D"/>
    <w:rsid w:val="00BD5995"/>
    <w:rsid w:val="00BE0585"/>
    <w:rsid w:val="00BE5FF7"/>
    <w:rsid w:val="00BF0B03"/>
    <w:rsid w:val="00BF38C3"/>
    <w:rsid w:val="00C210F0"/>
    <w:rsid w:val="00C2257F"/>
    <w:rsid w:val="00C3265C"/>
    <w:rsid w:val="00C415A7"/>
    <w:rsid w:val="00C41EEB"/>
    <w:rsid w:val="00C41F3D"/>
    <w:rsid w:val="00C454AD"/>
    <w:rsid w:val="00C47627"/>
    <w:rsid w:val="00C5245E"/>
    <w:rsid w:val="00C538DC"/>
    <w:rsid w:val="00C60697"/>
    <w:rsid w:val="00C607BD"/>
    <w:rsid w:val="00C62E57"/>
    <w:rsid w:val="00C70E2A"/>
    <w:rsid w:val="00C83074"/>
    <w:rsid w:val="00C91281"/>
    <w:rsid w:val="00C93350"/>
    <w:rsid w:val="00C9575D"/>
    <w:rsid w:val="00CA07C2"/>
    <w:rsid w:val="00CA0CCE"/>
    <w:rsid w:val="00CA67E6"/>
    <w:rsid w:val="00CB0FD9"/>
    <w:rsid w:val="00CB10FA"/>
    <w:rsid w:val="00CB7770"/>
    <w:rsid w:val="00CC1680"/>
    <w:rsid w:val="00CC4932"/>
    <w:rsid w:val="00CC4A3C"/>
    <w:rsid w:val="00CC4BEF"/>
    <w:rsid w:val="00CC68CE"/>
    <w:rsid w:val="00CD4362"/>
    <w:rsid w:val="00CD65C4"/>
    <w:rsid w:val="00CD6630"/>
    <w:rsid w:val="00CE4638"/>
    <w:rsid w:val="00CE4A59"/>
    <w:rsid w:val="00D0227E"/>
    <w:rsid w:val="00D05F7F"/>
    <w:rsid w:val="00D1055E"/>
    <w:rsid w:val="00D11D28"/>
    <w:rsid w:val="00D139C7"/>
    <w:rsid w:val="00D14C80"/>
    <w:rsid w:val="00D16A37"/>
    <w:rsid w:val="00D20759"/>
    <w:rsid w:val="00D23C4C"/>
    <w:rsid w:val="00D23D87"/>
    <w:rsid w:val="00D25503"/>
    <w:rsid w:val="00D33C2F"/>
    <w:rsid w:val="00D368E1"/>
    <w:rsid w:val="00D3794C"/>
    <w:rsid w:val="00D43F4F"/>
    <w:rsid w:val="00D4664D"/>
    <w:rsid w:val="00D51D96"/>
    <w:rsid w:val="00D51F3E"/>
    <w:rsid w:val="00D57E8A"/>
    <w:rsid w:val="00D62262"/>
    <w:rsid w:val="00D657AB"/>
    <w:rsid w:val="00D65B47"/>
    <w:rsid w:val="00D76E3C"/>
    <w:rsid w:val="00D81B3A"/>
    <w:rsid w:val="00D908B0"/>
    <w:rsid w:val="00D91F8A"/>
    <w:rsid w:val="00D967EE"/>
    <w:rsid w:val="00DA067E"/>
    <w:rsid w:val="00DA1B7D"/>
    <w:rsid w:val="00DA1D18"/>
    <w:rsid w:val="00DA2842"/>
    <w:rsid w:val="00DA3556"/>
    <w:rsid w:val="00DA56D2"/>
    <w:rsid w:val="00DB0090"/>
    <w:rsid w:val="00DB28E2"/>
    <w:rsid w:val="00DD0659"/>
    <w:rsid w:val="00DD28FE"/>
    <w:rsid w:val="00DD29B1"/>
    <w:rsid w:val="00DE4164"/>
    <w:rsid w:val="00DE71B7"/>
    <w:rsid w:val="00DF6C9B"/>
    <w:rsid w:val="00DF7C2D"/>
    <w:rsid w:val="00E132D9"/>
    <w:rsid w:val="00E16605"/>
    <w:rsid w:val="00E328EF"/>
    <w:rsid w:val="00E41B47"/>
    <w:rsid w:val="00E42CEE"/>
    <w:rsid w:val="00E47AA9"/>
    <w:rsid w:val="00E622EA"/>
    <w:rsid w:val="00E62B19"/>
    <w:rsid w:val="00E64C90"/>
    <w:rsid w:val="00E815D5"/>
    <w:rsid w:val="00E82330"/>
    <w:rsid w:val="00E834E6"/>
    <w:rsid w:val="00E84A77"/>
    <w:rsid w:val="00E875C3"/>
    <w:rsid w:val="00E93DCF"/>
    <w:rsid w:val="00E94514"/>
    <w:rsid w:val="00EB1C6C"/>
    <w:rsid w:val="00EC0ADB"/>
    <w:rsid w:val="00EC4F41"/>
    <w:rsid w:val="00EC5C21"/>
    <w:rsid w:val="00ED1076"/>
    <w:rsid w:val="00EF7C15"/>
    <w:rsid w:val="00F005AE"/>
    <w:rsid w:val="00F019CB"/>
    <w:rsid w:val="00F02A54"/>
    <w:rsid w:val="00F06815"/>
    <w:rsid w:val="00F1278E"/>
    <w:rsid w:val="00F21017"/>
    <w:rsid w:val="00F2351C"/>
    <w:rsid w:val="00F26251"/>
    <w:rsid w:val="00F26581"/>
    <w:rsid w:val="00F272DE"/>
    <w:rsid w:val="00F32783"/>
    <w:rsid w:val="00F501BC"/>
    <w:rsid w:val="00F61D18"/>
    <w:rsid w:val="00F6462A"/>
    <w:rsid w:val="00F66FE4"/>
    <w:rsid w:val="00F75019"/>
    <w:rsid w:val="00F94077"/>
    <w:rsid w:val="00F97A3F"/>
    <w:rsid w:val="00FA023A"/>
    <w:rsid w:val="00FB1A21"/>
    <w:rsid w:val="00FB4426"/>
    <w:rsid w:val="00FC0160"/>
    <w:rsid w:val="00FC0D55"/>
    <w:rsid w:val="00FD2229"/>
    <w:rsid w:val="00FD5A7D"/>
    <w:rsid w:val="00FD752A"/>
    <w:rsid w:val="00FF0367"/>
    <w:rsid w:val="00FF1E84"/>
    <w:rsid w:val="00FF383A"/>
    <w:rsid w:val="00FF4B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8039B8"/>
  <w15:docId w15:val="{A0263406-2C54-4E2C-B2C0-D7C27FA35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01BC"/>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next w:val="Normal"/>
    <w:link w:val="Heading2Char"/>
    <w:uiPriority w:val="9"/>
    <w:unhideWhenUsed/>
    <w:qFormat/>
    <w:rsid w:val="00782FA2"/>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eastAsia="en-US"/>
    </w:rPr>
  </w:style>
  <w:style w:type="paragraph" w:styleId="Heading3">
    <w:name w:val="heading 3"/>
    <w:basedOn w:val="Normal"/>
    <w:link w:val="Heading3Char"/>
    <w:uiPriority w:val="9"/>
    <w:qFormat/>
    <w:rsid w:val="00624466"/>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501BC"/>
    <w:pPr>
      <w:jc w:val="center"/>
    </w:pPr>
    <w:rPr>
      <w:b/>
      <w:bCs/>
    </w:rPr>
  </w:style>
  <w:style w:type="character" w:customStyle="1" w:styleId="TitleChar">
    <w:name w:val="Title Char"/>
    <w:basedOn w:val="DefaultParagraphFont"/>
    <w:link w:val="Title"/>
    <w:rsid w:val="00F501BC"/>
    <w:rPr>
      <w:rFonts w:ascii="Times New Roman" w:eastAsia="Times New Roman" w:hAnsi="Times New Roman" w:cs="Times New Roman"/>
      <w:b/>
      <w:bCs/>
      <w:sz w:val="24"/>
      <w:szCs w:val="24"/>
      <w:lang w:eastAsia="ru-RU"/>
    </w:rPr>
  </w:style>
  <w:style w:type="paragraph" w:styleId="BodyText">
    <w:name w:val="Body Text"/>
    <w:basedOn w:val="Normal"/>
    <w:link w:val="BodyTextChar"/>
    <w:unhideWhenUsed/>
    <w:rsid w:val="00F501BC"/>
    <w:pPr>
      <w:spacing w:line="360" w:lineRule="auto"/>
      <w:jc w:val="both"/>
    </w:pPr>
    <w:rPr>
      <w:sz w:val="28"/>
      <w:szCs w:val="28"/>
    </w:rPr>
  </w:style>
  <w:style w:type="character" w:customStyle="1" w:styleId="BodyTextChar">
    <w:name w:val="Body Text Char"/>
    <w:basedOn w:val="DefaultParagraphFont"/>
    <w:link w:val="BodyText"/>
    <w:rsid w:val="00F501BC"/>
    <w:rPr>
      <w:rFonts w:ascii="Times New Roman" w:eastAsia="Times New Roman" w:hAnsi="Times New Roman" w:cs="Times New Roman"/>
      <w:sz w:val="28"/>
      <w:szCs w:val="28"/>
      <w:lang w:eastAsia="ru-RU"/>
    </w:rPr>
  </w:style>
  <w:style w:type="paragraph" w:styleId="ListParagraph">
    <w:name w:val="List Paragraph"/>
    <w:basedOn w:val="Normal"/>
    <w:uiPriority w:val="34"/>
    <w:qFormat/>
    <w:rsid w:val="00C93350"/>
    <w:pPr>
      <w:ind w:left="720"/>
      <w:contextualSpacing/>
    </w:pPr>
  </w:style>
  <w:style w:type="character" w:customStyle="1" w:styleId="apple-converted-space">
    <w:name w:val="apple-converted-space"/>
    <w:basedOn w:val="DefaultParagraphFont"/>
    <w:rsid w:val="00B31C28"/>
  </w:style>
  <w:style w:type="paragraph" w:styleId="NormalWeb">
    <w:name w:val="Normal (Web)"/>
    <w:basedOn w:val="Normal"/>
    <w:uiPriority w:val="99"/>
    <w:rsid w:val="008412B8"/>
    <w:pPr>
      <w:spacing w:before="100" w:beforeAutospacing="1" w:after="100" w:afterAutospacing="1"/>
    </w:pPr>
  </w:style>
  <w:style w:type="character" w:styleId="Hyperlink">
    <w:name w:val="Hyperlink"/>
    <w:uiPriority w:val="99"/>
    <w:rsid w:val="00CD4362"/>
    <w:rPr>
      <w:rFonts w:cs="Times New Roman"/>
      <w:color w:val="0000FF"/>
      <w:u w:val="single"/>
    </w:rPr>
  </w:style>
  <w:style w:type="character" w:styleId="Strong">
    <w:name w:val="Strong"/>
    <w:uiPriority w:val="22"/>
    <w:qFormat/>
    <w:rsid w:val="00CD4362"/>
    <w:rPr>
      <w:b/>
      <w:bCs/>
    </w:rPr>
  </w:style>
  <w:style w:type="paragraph" w:styleId="Header">
    <w:name w:val="header"/>
    <w:basedOn w:val="Normal"/>
    <w:link w:val="HeaderChar"/>
    <w:uiPriority w:val="99"/>
    <w:rsid w:val="00052F61"/>
    <w:pPr>
      <w:tabs>
        <w:tab w:val="center" w:pos="4677"/>
        <w:tab w:val="right" w:pos="9355"/>
      </w:tabs>
    </w:pPr>
  </w:style>
  <w:style w:type="character" w:customStyle="1" w:styleId="HeaderChar">
    <w:name w:val="Header Char"/>
    <w:basedOn w:val="DefaultParagraphFont"/>
    <w:link w:val="Header"/>
    <w:uiPriority w:val="99"/>
    <w:rsid w:val="00052F61"/>
    <w:rPr>
      <w:rFonts w:ascii="Times New Roman" w:eastAsia="Times New Roman" w:hAnsi="Times New Roman" w:cs="Times New Roman"/>
      <w:sz w:val="24"/>
      <w:szCs w:val="24"/>
      <w:lang w:eastAsia="ru-RU"/>
    </w:rPr>
  </w:style>
  <w:style w:type="character" w:styleId="PageNumber">
    <w:name w:val="page number"/>
    <w:basedOn w:val="DefaultParagraphFont"/>
    <w:rsid w:val="00052F61"/>
  </w:style>
  <w:style w:type="character" w:customStyle="1" w:styleId="hl">
    <w:name w:val="hl"/>
    <w:rsid w:val="00F75019"/>
  </w:style>
  <w:style w:type="character" w:customStyle="1" w:styleId="label">
    <w:name w:val="label"/>
    <w:basedOn w:val="DefaultParagraphFont"/>
    <w:rsid w:val="00624466"/>
  </w:style>
  <w:style w:type="character" w:customStyle="1" w:styleId="Heading3Char">
    <w:name w:val="Heading 3 Char"/>
    <w:basedOn w:val="DefaultParagraphFont"/>
    <w:link w:val="Heading3"/>
    <w:uiPriority w:val="9"/>
    <w:rsid w:val="00624466"/>
    <w:rPr>
      <w:rFonts w:ascii="Times New Roman" w:eastAsia="Times New Roman" w:hAnsi="Times New Roman" w:cs="Times New Roman"/>
      <w:b/>
      <w:bCs/>
      <w:sz w:val="27"/>
      <w:szCs w:val="27"/>
      <w:lang w:eastAsia="ru-RU"/>
    </w:rPr>
  </w:style>
  <w:style w:type="paragraph" w:customStyle="1" w:styleId="a">
    <w:basedOn w:val="Normal"/>
    <w:next w:val="Title"/>
    <w:link w:val="a0"/>
    <w:uiPriority w:val="99"/>
    <w:qFormat/>
    <w:rsid w:val="00AE0A45"/>
    <w:pPr>
      <w:jc w:val="center"/>
    </w:pPr>
    <w:rPr>
      <w:b/>
      <w:bCs/>
      <w:sz w:val="28"/>
      <w:szCs w:val="28"/>
    </w:rPr>
  </w:style>
  <w:style w:type="character" w:customStyle="1" w:styleId="a0">
    <w:name w:val="Название Знак"/>
    <w:link w:val="a"/>
    <w:uiPriority w:val="99"/>
    <w:rsid w:val="00AE0A45"/>
    <w:rPr>
      <w:rFonts w:ascii="Times New Roman" w:eastAsia="Times New Roman" w:hAnsi="Times New Roman" w:cs="Times New Roman"/>
      <w:b/>
      <w:bCs/>
      <w:sz w:val="28"/>
      <w:szCs w:val="28"/>
    </w:rPr>
  </w:style>
  <w:style w:type="table" w:styleId="TableGrid">
    <w:name w:val="Table Grid"/>
    <w:basedOn w:val="TableNormal"/>
    <w:uiPriority w:val="39"/>
    <w:rsid w:val="008454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A29C0"/>
    <w:pPr>
      <w:tabs>
        <w:tab w:val="center" w:pos="4677"/>
        <w:tab w:val="right" w:pos="9355"/>
      </w:tabs>
    </w:pPr>
  </w:style>
  <w:style w:type="character" w:customStyle="1" w:styleId="FooterChar">
    <w:name w:val="Footer Char"/>
    <w:basedOn w:val="DefaultParagraphFont"/>
    <w:link w:val="Footer"/>
    <w:uiPriority w:val="99"/>
    <w:rsid w:val="007A29C0"/>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8B2226"/>
    <w:rPr>
      <w:rFonts w:ascii="Tahoma" w:hAnsi="Tahoma" w:cs="Tahoma"/>
      <w:sz w:val="16"/>
      <w:szCs w:val="16"/>
    </w:rPr>
  </w:style>
  <w:style w:type="character" w:customStyle="1" w:styleId="BalloonTextChar">
    <w:name w:val="Balloon Text Char"/>
    <w:basedOn w:val="DefaultParagraphFont"/>
    <w:link w:val="BalloonText"/>
    <w:uiPriority w:val="99"/>
    <w:semiHidden/>
    <w:rsid w:val="008B2226"/>
    <w:rPr>
      <w:rFonts w:ascii="Tahoma" w:eastAsia="Times New Roman" w:hAnsi="Tahoma" w:cs="Tahoma"/>
      <w:sz w:val="16"/>
      <w:szCs w:val="16"/>
      <w:lang w:eastAsia="ru-RU"/>
    </w:rPr>
  </w:style>
  <w:style w:type="character" w:styleId="Emphasis">
    <w:name w:val="Emphasis"/>
    <w:basedOn w:val="DefaultParagraphFont"/>
    <w:uiPriority w:val="20"/>
    <w:qFormat/>
    <w:rsid w:val="008B2226"/>
    <w:rPr>
      <w:i/>
      <w:iCs/>
    </w:rPr>
  </w:style>
  <w:style w:type="character" w:customStyle="1" w:styleId="Heading2Char">
    <w:name w:val="Heading 2 Char"/>
    <w:basedOn w:val="DefaultParagraphFont"/>
    <w:link w:val="Heading2"/>
    <w:uiPriority w:val="9"/>
    <w:rsid w:val="00782FA2"/>
    <w:rPr>
      <w:rFonts w:asciiTheme="majorHAnsi" w:eastAsiaTheme="majorEastAsia" w:hAnsiTheme="majorHAnsi" w:cstheme="majorBidi"/>
      <w:b/>
      <w:bCs/>
      <w:color w:val="4F81BD"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24933">
      <w:bodyDiv w:val="1"/>
      <w:marLeft w:val="0"/>
      <w:marRight w:val="0"/>
      <w:marTop w:val="0"/>
      <w:marBottom w:val="0"/>
      <w:divBdr>
        <w:top w:val="none" w:sz="0" w:space="0" w:color="auto"/>
        <w:left w:val="none" w:sz="0" w:space="0" w:color="auto"/>
        <w:bottom w:val="none" w:sz="0" w:space="0" w:color="auto"/>
        <w:right w:val="none" w:sz="0" w:space="0" w:color="auto"/>
      </w:divBdr>
      <w:divsChild>
        <w:div w:id="1692295691">
          <w:marLeft w:val="0"/>
          <w:marRight w:val="0"/>
          <w:marTop w:val="0"/>
          <w:marBottom w:val="0"/>
          <w:divBdr>
            <w:top w:val="none" w:sz="0" w:space="0" w:color="auto"/>
            <w:left w:val="none" w:sz="0" w:space="0" w:color="auto"/>
            <w:bottom w:val="none" w:sz="0" w:space="0" w:color="auto"/>
            <w:right w:val="none" w:sz="0" w:space="0" w:color="auto"/>
          </w:divBdr>
        </w:div>
        <w:div w:id="1522745612">
          <w:marLeft w:val="0"/>
          <w:marRight w:val="0"/>
          <w:marTop w:val="0"/>
          <w:marBottom w:val="0"/>
          <w:divBdr>
            <w:top w:val="none" w:sz="0" w:space="0" w:color="auto"/>
            <w:left w:val="none" w:sz="0" w:space="0" w:color="auto"/>
            <w:bottom w:val="none" w:sz="0" w:space="0" w:color="auto"/>
            <w:right w:val="none" w:sz="0" w:space="0" w:color="auto"/>
          </w:divBdr>
        </w:div>
        <w:div w:id="202061517">
          <w:marLeft w:val="0"/>
          <w:marRight w:val="0"/>
          <w:marTop w:val="0"/>
          <w:marBottom w:val="0"/>
          <w:divBdr>
            <w:top w:val="none" w:sz="0" w:space="0" w:color="auto"/>
            <w:left w:val="none" w:sz="0" w:space="0" w:color="auto"/>
            <w:bottom w:val="none" w:sz="0" w:space="0" w:color="auto"/>
            <w:right w:val="none" w:sz="0" w:space="0" w:color="auto"/>
          </w:divBdr>
        </w:div>
        <w:div w:id="1814055114">
          <w:marLeft w:val="0"/>
          <w:marRight w:val="0"/>
          <w:marTop w:val="0"/>
          <w:marBottom w:val="0"/>
          <w:divBdr>
            <w:top w:val="none" w:sz="0" w:space="0" w:color="auto"/>
            <w:left w:val="none" w:sz="0" w:space="0" w:color="auto"/>
            <w:bottom w:val="none" w:sz="0" w:space="0" w:color="auto"/>
            <w:right w:val="none" w:sz="0" w:space="0" w:color="auto"/>
          </w:divBdr>
        </w:div>
        <w:div w:id="124545114">
          <w:marLeft w:val="0"/>
          <w:marRight w:val="0"/>
          <w:marTop w:val="0"/>
          <w:marBottom w:val="0"/>
          <w:divBdr>
            <w:top w:val="none" w:sz="0" w:space="0" w:color="auto"/>
            <w:left w:val="none" w:sz="0" w:space="0" w:color="auto"/>
            <w:bottom w:val="none" w:sz="0" w:space="0" w:color="auto"/>
            <w:right w:val="none" w:sz="0" w:space="0" w:color="auto"/>
          </w:divBdr>
        </w:div>
        <w:div w:id="1791513936">
          <w:marLeft w:val="0"/>
          <w:marRight w:val="0"/>
          <w:marTop w:val="0"/>
          <w:marBottom w:val="0"/>
          <w:divBdr>
            <w:top w:val="none" w:sz="0" w:space="0" w:color="auto"/>
            <w:left w:val="none" w:sz="0" w:space="0" w:color="auto"/>
            <w:bottom w:val="none" w:sz="0" w:space="0" w:color="auto"/>
            <w:right w:val="none" w:sz="0" w:space="0" w:color="auto"/>
          </w:divBdr>
        </w:div>
        <w:div w:id="2073379929">
          <w:marLeft w:val="0"/>
          <w:marRight w:val="0"/>
          <w:marTop w:val="0"/>
          <w:marBottom w:val="0"/>
          <w:divBdr>
            <w:top w:val="none" w:sz="0" w:space="0" w:color="auto"/>
            <w:left w:val="none" w:sz="0" w:space="0" w:color="auto"/>
            <w:bottom w:val="none" w:sz="0" w:space="0" w:color="auto"/>
            <w:right w:val="none" w:sz="0" w:space="0" w:color="auto"/>
          </w:divBdr>
        </w:div>
        <w:div w:id="670059897">
          <w:marLeft w:val="0"/>
          <w:marRight w:val="0"/>
          <w:marTop w:val="0"/>
          <w:marBottom w:val="0"/>
          <w:divBdr>
            <w:top w:val="none" w:sz="0" w:space="0" w:color="auto"/>
            <w:left w:val="none" w:sz="0" w:space="0" w:color="auto"/>
            <w:bottom w:val="none" w:sz="0" w:space="0" w:color="auto"/>
            <w:right w:val="none" w:sz="0" w:space="0" w:color="auto"/>
          </w:divBdr>
        </w:div>
        <w:div w:id="1280263990">
          <w:marLeft w:val="0"/>
          <w:marRight w:val="0"/>
          <w:marTop w:val="0"/>
          <w:marBottom w:val="0"/>
          <w:divBdr>
            <w:top w:val="none" w:sz="0" w:space="0" w:color="auto"/>
            <w:left w:val="none" w:sz="0" w:space="0" w:color="auto"/>
            <w:bottom w:val="none" w:sz="0" w:space="0" w:color="auto"/>
            <w:right w:val="none" w:sz="0" w:space="0" w:color="auto"/>
          </w:divBdr>
        </w:div>
        <w:div w:id="1831798181">
          <w:marLeft w:val="0"/>
          <w:marRight w:val="0"/>
          <w:marTop w:val="0"/>
          <w:marBottom w:val="0"/>
          <w:divBdr>
            <w:top w:val="none" w:sz="0" w:space="0" w:color="auto"/>
            <w:left w:val="none" w:sz="0" w:space="0" w:color="auto"/>
            <w:bottom w:val="none" w:sz="0" w:space="0" w:color="auto"/>
            <w:right w:val="none" w:sz="0" w:space="0" w:color="auto"/>
          </w:divBdr>
        </w:div>
        <w:div w:id="84228216">
          <w:marLeft w:val="0"/>
          <w:marRight w:val="0"/>
          <w:marTop w:val="0"/>
          <w:marBottom w:val="0"/>
          <w:divBdr>
            <w:top w:val="none" w:sz="0" w:space="0" w:color="auto"/>
            <w:left w:val="none" w:sz="0" w:space="0" w:color="auto"/>
            <w:bottom w:val="none" w:sz="0" w:space="0" w:color="auto"/>
            <w:right w:val="none" w:sz="0" w:space="0" w:color="auto"/>
          </w:divBdr>
        </w:div>
        <w:div w:id="1645428125">
          <w:marLeft w:val="0"/>
          <w:marRight w:val="0"/>
          <w:marTop w:val="0"/>
          <w:marBottom w:val="0"/>
          <w:divBdr>
            <w:top w:val="none" w:sz="0" w:space="0" w:color="auto"/>
            <w:left w:val="none" w:sz="0" w:space="0" w:color="auto"/>
            <w:bottom w:val="none" w:sz="0" w:space="0" w:color="auto"/>
            <w:right w:val="none" w:sz="0" w:space="0" w:color="auto"/>
          </w:divBdr>
        </w:div>
        <w:div w:id="1241401845">
          <w:marLeft w:val="0"/>
          <w:marRight w:val="0"/>
          <w:marTop w:val="0"/>
          <w:marBottom w:val="0"/>
          <w:divBdr>
            <w:top w:val="none" w:sz="0" w:space="0" w:color="auto"/>
            <w:left w:val="none" w:sz="0" w:space="0" w:color="auto"/>
            <w:bottom w:val="none" w:sz="0" w:space="0" w:color="auto"/>
            <w:right w:val="none" w:sz="0" w:space="0" w:color="auto"/>
          </w:divBdr>
        </w:div>
      </w:divsChild>
    </w:div>
    <w:div w:id="183440001">
      <w:bodyDiv w:val="1"/>
      <w:marLeft w:val="0"/>
      <w:marRight w:val="0"/>
      <w:marTop w:val="0"/>
      <w:marBottom w:val="0"/>
      <w:divBdr>
        <w:top w:val="none" w:sz="0" w:space="0" w:color="auto"/>
        <w:left w:val="none" w:sz="0" w:space="0" w:color="auto"/>
        <w:bottom w:val="none" w:sz="0" w:space="0" w:color="auto"/>
        <w:right w:val="none" w:sz="0" w:space="0" w:color="auto"/>
      </w:divBdr>
    </w:div>
    <w:div w:id="206648251">
      <w:bodyDiv w:val="1"/>
      <w:marLeft w:val="0"/>
      <w:marRight w:val="0"/>
      <w:marTop w:val="0"/>
      <w:marBottom w:val="0"/>
      <w:divBdr>
        <w:top w:val="none" w:sz="0" w:space="0" w:color="auto"/>
        <w:left w:val="none" w:sz="0" w:space="0" w:color="auto"/>
        <w:bottom w:val="none" w:sz="0" w:space="0" w:color="auto"/>
        <w:right w:val="none" w:sz="0" w:space="0" w:color="auto"/>
      </w:divBdr>
      <w:divsChild>
        <w:div w:id="1409114476">
          <w:marLeft w:val="0"/>
          <w:marRight w:val="0"/>
          <w:marTop w:val="0"/>
          <w:marBottom w:val="0"/>
          <w:divBdr>
            <w:top w:val="none" w:sz="0" w:space="0" w:color="auto"/>
            <w:left w:val="none" w:sz="0" w:space="0" w:color="auto"/>
            <w:bottom w:val="none" w:sz="0" w:space="0" w:color="auto"/>
            <w:right w:val="none" w:sz="0" w:space="0" w:color="auto"/>
          </w:divBdr>
        </w:div>
      </w:divsChild>
    </w:div>
    <w:div w:id="269550461">
      <w:bodyDiv w:val="1"/>
      <w:marLeft w:val="0"/>
      <w:marRight w:val="0"/>
      <w:marTop w:val="0"/>
      <w:marBottom w:val="0"/>
      <w:divBdr>
        <w:top w:val="none" w:sz="0" w:space="0" w:color="auto"/>
        <w:left w:val="none" w:sz="0" w:space="0" w:color="auto"/>
        <w:bottom w:val="none" w:sz="0" w:space="0" w:color="auto"/>
        <w:right w:val="none" w:sz="0" w:space="0" w:color="auto"/>
      </w:divBdr>
    </w:div>
    <w:div w:id="283737976">
      <w:bodyDiv w:val="1"/>
      <w:marLeft w:val="0"/>
      <w:marRight w:val="0"/>
      <w:marTop w:val="0"/>
      <w:marBottom w:val="0"/>
      <w:divBdr>
        <w:top w:val="none" w:sz="0" w:space="0" w:color="auto"/>
        <w:left w:val="none" w:sz="0" w:space="0" w:color="auto"/>
        <w:bottom w:val="none" w:sz="0" w:space="0" w:color="auto"/>
        <w:right w:val="none" w:sz="0" w:space="0" w:color="auto"/>
      </w:divBdr>
      <w:divsChild>
        <w:div w:id="2060276339">
          <w:marLeft w:val="0"/>
          <w:marRight w:val="0"/>
          <w:marTop w:val="0"/>
          <w:marBottom w:val="0"/>
          <w:divBdr>
            <w:top w:val="none" w:sz="0" w:space="0" w:color="auto"/>
            <w:left w:val="none" w:sz="0" w:space="0" w:color="auto"/>
            <w:bottom w:val="none" w:sz="0" w:space="0" w:color="auto"/>
            <w:right w:val="none" w:sz="0" w:space="0" w:color="auto"/>
          </w:divBdr>
        </w:div>
      </w:divsChild>
    </w:div>
    <w:div w:id="299194018">
      <w:bodyDiv w:val="1"/>
      <w:marLeft w:val="0"/>
      <w:marRight w:val="0"/>
      <w:marTop w:val="0"/>
      <w:marBottom w:val="0"/>
      <w:divBdr>
        <w:top w:val="none" w:sz="0" w:space="0" w:color="auto"/>
        <w:left w:val="none" w:sz="0" w:space="0" w:color="auto"/>
        <w:bottom w:val="none" w:sz="0" w:space="0" w:color="auto"/>
        <w:right w:val="none" w:sz="0" w:space="0" w:color="auto"/>
      </w:divBdr>
      <w:divsChild>
        <w:div w:id="2017921430">
          <w:marLeft w:val="0"/>
          <w:marRight w:val="0"/>
          <w:marTop w:val="0"/>
          <w:marBottom w:val="0"/>
          <w:divBdr>
            <w:top w:val="none" w:sz="0" w:space="0" w:color="auto"/>
            <w:left w:val="none" w:sz="0" w:space="0" w:color="auto"/>
            <w:bottom w:val="none" w:sz="0" w:space="0" w:color="auto"/>
            <w:right w:val="none" w:sz="0" w:space="0" w:color="auto"/>
          </w:divBdr>
        </w:div>
        <w:div w:id="924848814">
          <w:marLeft w:val="0"/>
          <w:marRight w:val="0"/>
          <w:marTop w:val="0"/>
          <w:marBottom w:val="0"/>
          <w:divBdr>
            <w:top w:val="none" w:sz="0" w:space="0" w:color="auto"/>
            <w:left w:val="none" w:sz="0" w:space="0" w:color="auto"/>
            <w:bottom w:val="none" w:sz="0" w:space="0" w:color="auto"/>
            <w:right w:val="none" w:sz="0" w:space="0" w:color="auto"/>
          </w:divBdr>
        </w:div>
        <w:div w:id="466171259">
          <w:marLeft w:val="0"/>
          <w:marRight w:val="0"/>
          <w:marTop w:val="0"/>
          <w:marBottom w:val="0"/>
          <w:divBdr>
            <w:top w:val="none" w:sz="0" w:space="0" w:color="auto"/>
            <w:left w:val="none" w:sz="0" w:space="0" w:color="auto"/>
            <w:bottom w:val="none" w:sz="0" w:space="0" w:color="auto"/>
            <w:right w:val="none" w:sz="0" w:space="0" w:color="auto"/>
          </w:divBdr>
        </w:div>
        <w:div w:id="1331447061">
          <w:marLeft w:val="0"/>
          <w:marRight w:val="0"/>
          <w:marTop w:val="0"/>
          <w:marBottom w:val="0"/>
          <w:divBdr>
            <w:top w:val="none" w:sz="0" w:space="0" w:color="auto"/>
            <w:left w:val="none" w:sz="0" w:space="0" w:color="auto"/>
            <w:bottom w:val="none" w:sz="0" w:space="0" w:color="auto"/>
            <w:right w:val="none" w:sz="0" w:space="0" w:color="auto"/>
          </w:divBdr>
        </w:div>
        <w:div w:id="1198154879">
          <w:marLeft w:val="0"/>
          <w:marRight w:val="0"/>
          <w:marTop w:val="0"/>
          <w:marBottom w:val="0"/>
          <w:divBdr>
            <w:top w:val="none" w:sz="0" w:space="0" w:color="auto"/>
            <w:left w:val="none" w:sz="0" w:space="0" w:color="auto"/>
            <w:bottom w:val="none" w:sz="0" w:space="0" w:color="auto"/>
            <w:right w:val="none" w:sz="0" w:space="0" w:color="auto"/>
          </w:divBdr>
        </w:div>
        <w:div w:id="348651888">
          <w:marLeft w:val="0"/>
          <w:marRight w:val="0"/>
          <w:marTop w:val="0"/>
          <w:marBottom w:val="0"/>
          <w:divBdr>
            <w:top w:val="none" w:sz="0" w:space="0" w:color="auto"/>
            <w:left w:val="none" w:sz="0" w:space="0" w:color="auto"/>
            <w:bottom w:val="none" w:sz="0" w:space="0" w:color="auto"/>
            <w:right w:val="none" w:sz="0" w:space="0" w:color="auto"/>
          </w:divBdr>
        </w:div>
        <w:div w:id="986280044">
          <w:marLeft w:val="0"/>
          <w:marRight w:val="0"/>
          <w:marTop w:val="0"/>
          <w:marBottom w:val="0"/>
          <w:divBdr>
            <w:top w:val="none" w:sz="0" w:space="0" w:color="auto"/>
            <w:left w:val="none" w:sz="0" w:space="0" w:color="auto"/>
            <w:bottom w:val="none" w:sz="0" w:space="0" w:color="auto"/>
            <w:right w:val="none" w:sz="0" w:space="0" w:color="auto"/>
          </w:divBdr>
        </w:div>
        <w:div w:id="157812896">
          <w:marLeft w:val="0"/>
          <w:marRight w:val="0"/>
          <w:marTop w:val="0"/>
          <w:marBottom w:val="0"/>
          <w:divBdr>
            <w:top w:val="none" w:sz="0" w:space="0" w:color="auto"/>
            <w:left w:val="none" w:sz="0" w:space="0" w:color="auto"/>
            <w:bottom w:val="none" w:sz="0" w:space="0" w:color="auto"/>
            <w:right w:val="none" w:sz="0" w:space="0" w:color="auto"/>
          </w:divBdr>
        </w:div>
        <w:div w:id="2141916578">
          <w:marLeft w:val="0"/>
          <w:marRight w:val="0"/>
          <w:marTop w:val="0"/>
          <w:marBottom w:val="0"/>
          <w:divBdr>
            <w:top w:val="none" w:sz="0" w:space="0" w:color="auto"/>
            <w:left w:val="none" w:sz="0" w:space="0" w:color="auto"/>
            <w:bottom w:val="none" w:sz="0" w:space="0" w:color="auto"/>
            <w:right w:val="none" w:sz="0" w:space="0" w:color="auto"/>
          </w:divBdr>
        </w:div>
        <w:div w:id="76489813">
          <w:marLeft w:val="0"/>
          <w:marRight w:val="0"/>
          <w:marTop w:val="0"/>
          <w:marBottom w:val="0"/>
          <w:divBdr>
            <w:top w:val="none" w:sz="0" w:space="0" w:color="auto"/>
            <w:left w:val="none" w:sz="0" w:space="0" w:color="auto"/>
            <w:bottom w:val="none" w:sz="0" w:space="0" w:color="auto"/>
            <w:right w:val="none" w:sz="0" w:space="0" w:color="auto"/>
          </w:divBdr>
        </w:div>
        <w:div w:id="1351566841">
          <w:marLeft w:val="0"/>
          <w:marRight w:val="0"/>
          <w:marTop w:val="0"/>
          <w:marBottom w:val="0"/>
          <w:divBdr>
            <w:top w:val="none" w:sz="0" w:space="0" w:color="auto"/>
            <w:left w:val="none" w:sz="0" w:space="0" w:color="auto"/>
            <w:bottom w:val="none" w:sz="0" w:space="0" w:color="auto"/>
            <w:right w:val="none" w:sz="0" w:space="0" w:color="auto"/>
          </w:divBdr>
        </w:div>
        <w:div w:id="30687605">
          <w:marLeft w:val="0"/>
          <w:marRight w:val="0"/>
          <w:marTop w:val="0"/>
          <w:marBottom w:val="0"/>
          <w:divBdr>
            <w:top w:val="none" w:sz="0" w:space="0" w:color="auto"/>
            <w:left w:val="none" w:sz="0" w:space="0" w:color="auto"/>
            <w:bottom w:val="none" w:sz="0" w:space="0" w:color="auto"/>
            <w:right w:val="none" w:sz="0" w:space="0" w:color="auto"/>
          </w:divBdr>
        </w:div>
        <w:div w:id="992755026">
          <w:marLeft w:val="0"/>
          <w:marRight w:val="0"/>
          <w:marTop w:val="0"/>
          <w:marBottom w:val="0"/>
          <w:divBdr>
            <w:top w:val="none" w:sz="0" w:space="0" w:color="auto"/>
            <w:left w:val="none" w:sz="0" w:space="0" w:color="auto"/>
            <w:bottom w:val="none" w:sz="0" w:space="0" w:color="auto"/>
            <w:right w:val="none" w:sz="0" w:space="0" w:color="auto"/>
          </w:divBdr>
        </w:div>
        <w:div w:id="165680743">
          <w:marLeft w:val="0"/>
          <w:marRight w:val="0"/>
          <w:marTop w:val="0"/>
          <w:marBottom w:val="0"/>
          <w:divBdr>
            <w:top w:val="none" w:sz="0" w:space="0" w:color="auto"/>
            <w:left w:val="none" w:sz="0" w:space="0" w:color="auto"/>
            <w:bottom w:val="none" w:sz="0" w:space="0" w:color="auto"/>
            <w:right w:val="none" w:sz="0" w:space="0" w:color="auto"/>
          </w:divBdr>
        </w:div>
        <w:div w:id="2102531206">
          <w:marLeft w:val="0"/>
          <w:marRight w:val="0"/>
          <w:marTop w:val="0"/>
          <w:marBottom w:val="0"/>
          <w:divBdr>
            <w:top w:val="none" w:sz="0" w:space="0" w:color="auto"/>
            <w:left w:val="none" w:sz="0" w:space="0" w:color="auto"/>
            <w:bottom w:val="none" w:sz="0" w:space="0" w:color="auto"/>
            <w:right w:val="none" w:sz="0" w:space="0" w:color="auto"/>
          </w:divBdr>
        </w:div>
        <w:div w:id="1972708781">
          <w:marLeft w:val="0"/>
          <w:marRight w:val="0"/>
          <w:marTop w:val="0"/>
          <w:marBottom w:val="0"/>
          <w:divBdr>
            <w:top w:val="none" w:sz="0" w:space="0" w:color="auto"/>
            <w:left w:val="none" w:sz="0" w:space="0" w:color="auto"/>
            <w:bottom w:val="none" w:sz="0" w:space="0" w:color="auto"/>
            <w:right w:val="none" w:sz="0" w:space="0" w:color="auto"/>
          </w:divBdr>
        </w:div>
        <w:div w:id="1599869660">
          <w:marLeft w:val="0"/>
          <w:marRight w:val="0"/>
          <w:marTop w:val="0"/>
          <w:marBottom w:val="0"/>
          <w:divBdr>
            <w:top w:val="none" w:sz="0" w:space="0" w:color="auto"/>
            <w:left w:val="none" w:sz="0" w:space="0" w:color="auto"/>
            <w:bottom w:val="none" w:sz="0" w:space="0" w:color="auto"/>
            <w:right w:val="none" w:sz="0" w:space="0" w:color="auto"/>
          </w:divBdr>
        </w:div>
        <w:div w:id="2130397519">
          <w:marLeft w:val="0"/>
          <w:marRight w:val="0"/>
          <w:marTop w:val="0"/>
          <w:marBottom w:val="0"/>
          <w:divBdr>
            <w:top w:val="none" w:sz="0" w:space="0" w:color="auto"/>
            <w:left w:val="none" w:sz="0" w:space="0" w:color="auto"/>
            <w:bottom w:val="none" w:sz="0" w:space="0" w:color="auto"/>
            <w:right w:val="none" w:sz="0" w:space="0" w:color="auto"/>
          </w:divBdr>
        </w:div>
        <w:div w:id="2106268866">
          <w:marLeft w:val="0"/>
          <w:marRight w:val="0"/>
          <w:marTop w:val="0"/>
          <w:marBottom w:val="0"/>
          <w:divBdr>
            <w:top w:val="none" w:sz="0" w:space="0" w:color="auto"/>
            <w:left w:val="none" w:sz="0" w:space="0" w:color="auto"/>
            <w:bottom w:val="none" w:sz="0" w:space="0" w:color="auto"/>
            <w:right w:val="none" w:sz="0" w:space="0" w:color="auto"/>
          </w:divBdr>
        </w:div>
        <w:div w:id="1204754813">
          <w:marLeft w:val="0"/>
          <w:marRight w:val="0"/>
          <w:marTop w:val="0"/>
          <w:marBottom w:val="0"/>
          <w:divBdr>
            <w:top w:val="none" w:sz="0" w:space="0" w:color="auto"/>
            <w:left w:val="none" w:sz="0" w:space="0" w:color="auto"/>
            <w:bottom w:val="none" w:sz="0" w:space="0" w:color="auto"/>
            <w:right w:val="none" w:sz="0" w:space="0" w:color="auto"/>
          </w:divBdr>
        </w:div>
        <w:div w:id="1575894548">
          <w:marLeft w:val="0"/>
          <w:marRight w:val="0"/>
          <w:marTop w:val="0"/>
          <w:marBottom w:val="0"/>
          <w:divBdr>
            <w:top w:val="none" w:sz="0" w:space="0" w:color="auto"/>
            <w:left w:val="none" w:sz="0" w:space="0" w:color="auto"/>
            <w:bottom w:val="none" w:sz="0" w:space="0" w:color="auto"/>
            <w:right w:val="none" w:sz="0" w:space="0" w:color="auto"/>
          </w:divBdr>
        </w:div>
        <w:div w:id="587614306">
          <w:marLeft w:val="0"/>
          <w:marRight w:val="0"/>
          <w:marTop w:val="0"/>
          <w:marBottom w:val="0"/>
          <w:divBdr>
            <w:top w:val="none" w:sz="0" w:space="0" w:color="auto"/>
            <w:left w:val="none" w:sz="0" w:space="0" w:color="auto"/>
            <w:bottom w:val="none" w:sz="0" w:space="0" w:color="auto"/>
            <w:right w:val="none" w:sz="0" w:space="0" w:color="auto"/>
          </w:divBdr>
        </w:div>
        <w:div w:id="2098164879">
          <w:marLeft w:val="0"/>
          <w:marRight w:val="0"/>
          <w:marTop w:val="0"/>
          <w:marBottom w:val="0"/>
          <w:divBdr>
            <w:top w:val="none" w:sz="0" w:space="0" w:color="auto"/>
            <w:left w:val="none" w:sz="0" w:space="0" w:color="auto"/>
            <w:bottom w:val="none" w:sz="0" w:space="0" w:color="auto"/>
            <w:right w:val="none" w:sz="0" w:space="0" w:color="auto"/>
          </w:divBdr>
        </w:div>
        <w:div w:id="1143734462">
          <w:marLeft w:val="0"/>
          <w:marRight w:val="0"/>
          <w:marTop w:val="0"/>
          <w:marBottom w:val="0"/>
          <w:divBdr>
            <w:top w:val="none" w:sz="0" w:space="0" w:color="auto"/>
            <w:left w:val="none" w:sz="0" w:space="0" w:color="auto"/>
            <w:bottom w:val="none" w:sz="0" w:space="0" w:color="auto"/>
            <w:right w:val="none" w:sz="0" w:space="0" w:color="auto"/>
          </w:divBdr>
        </w:div>
        <w:div w:id="241763309">
          <w:marLeft w:val="0"/>
          <w:marRight w:val="0"/>
          <w:marTop w:val="0"/>
          <w:marBottom w:val="0"/>
          <w:divBdr>
            <w:top w:val="none" w:sz="0" w:space="0" w:color="auto"/>
            <w:left w:val="none" w:sz="0" w:space="0" w:color="auto"/>
            <w:bottom w:val="none" w:sz="0" w:space="0" w:color="auto"/>
            <w:right w:val="none" w:sz="0" w:space="0" w:color="auto"/>
          </w:divBdr>
        </w:div>
        <w:div w:id="527791216">
          <w:marLeft w:val="0"/>
          <w:marRight w:val="0"/>
          <w:marTop w:val="0"/>
          <w:marBottom w:val="0"/>
          <w:divBdr>
            <w:top w:val="none" w:sz="0" w:space="0" w:color="auto"/>
            <w:left w:val="none" w:sz="0" w:space="0" w:color="auto"/>
            <w:bottom w:val="none" w:sz="0" w:space="0" w:color="auto"/>
            <w:right w:val="none" w:sz="0" w:space="0" w:color="auto"/>
          </w:divBdr>
        </w:div>
        <w:div w:id="440342291">
          <w:marLeft w:val="0"/>
          <w:marRight w:val="0"/>
          <w:marTop w:val="0"/>
          <w:marBottom w:val="0"/>
          <w:divBdr>
            <w:top w:val="none" w:sz="0" w:space="0" w:color="auto"/>
            <w:left w:val="none" w:sz="0" w:space="0" w:color="auto"/>
            <w:bottom w:val="none" w:sz="0" w:space="0" w:color="auto"/>
            <w:right w:val="none" w:sz="0" w:space="0" w:color="auto"/>
          </w:divBdr>
        </w:div>
        <w:div w:id="1423529582">
          <w:marLeft w:val="0"/>
          <w:marRight w:val="0"/>
          <w:marTop w:val="0"/>
          <w:marBottom w:val="0"/>
          <w:divBdr>
            <w:top w:val="none" w:sz="0" w:space="0" w:color="auto"/>
            <w:left w:val="none" w:sz="0" w:space="0" w:color="auto"/>
            <w:bottom w:val="none" w:sz="0" w:space="0" w:color="auto"/>
            <w:right w:val="none" w:sz="0" w:space="0" w:color="auto"/>
          </w:divBdr>
        </w:div>
        <w:div w:id="1546409259">
          <w:marLeft w:val="0"/>
          <w:marRight w:val="0"/>
          <w:marTop w:val="0"/>
          <w:marBottom w:val="0"/>
          <w:divBdr>
            <w:top w:val="none" w:sz="0" w:space="0" w:color="auto"/>
            <w:left w:val="none" w:sz="0" w:space="0" w:color="auto"/>
            <w:bottom w:val="none" w:sz="0" w:space="0" w:color="auto"/>
            <w:right w:val="none" w:sz="0" w:space="0" w:color="auto"/>
          </w:divBdr>
        </w:div>
        <w:div w:id="48379306">
          <w:marLeft w:val="0"/>
          <w:marRight w:val="0"/>
          <w:marTop w:val="0"/>
          <w:marBottom w:val="0"/>
          <w:divBdr>
            <w:top w:val="none" w:sz="0" w:space="0" w:color="auto"/>
            <w:left w:val="none" w:sz="0" w:space="0" w:color="auto"/>
            <w:bottom w:val="none" w:sz="0" w:space="0" w:color="auto"/>
            <w:right w:val="none" w:sz="0" w:space="0" w:color="auto"/>
          </w:divBdr>
        </w:div>
        <w:div w:id="1581331725">
          <w:marLeft w:val="0"/>
          <w:marRight w:val="0"/>
          <w:marTop w:val="0"/>
          <w:marBottom w:val="0"/>
          <w:divBdr>
            <w:top w:val="none" w:sz="0" w:space="0" w:color="auto"/>
            <w:left w:val="none" w:sz="0" w:space="0" w:color="auto"/>
            <w:bottom w:val="none" w:sz="0" w:space="0" w:color="auto"/>
            <w:right w:val="none" w:sz="0" w:space="0" w:color="auto"/>
          </w:divBdr>
        </w:div>
        <w:div w:id="1501045806">
          <w:marLeft w:val="0"/>
          <w:marRight w:val="0"/>
          <w:marTop w:val="0"/>
          <w:marBottom w:val="0"/>
          <w:divBdr>
            <w:top w:val="none" w:sz="0" w:space="0" w:color="auto"/>
            <w:left w:val="none" w:sz="0" w:space="0" w:color="auto"/>
            <w:bottom w:val="none" w:sz="0" w:space="0" w:color="auto"/>
            <w:right w:val="none" w:sz="0" w:space="0" w:color="auto"/>
          </w:divBdr>
        </w:div>
        <w:div w:id="199054746">
          <w:marLeft w:val="0"/>
          <w:marRight w:val="0"/>
          <w:marTop w:val="0"/>
          <w:marBottom w:val="0"/>
          <w:divBdr>
            <w:top w:val="none" w:sz="0" w:space="0" w:color="auto"/>
            <w:left w:val="none" w:sz="0" w:space="0" w:color="auto"/>
            <w:bottom w:val="none" w:sz="0" w:space="0" w:color="auto"/>
            <w:right w:val="none" w:sz="0" w:space="0" w:color="auto"/>
          </w:divBdr>
        </w:div>
        <w:div w:id="595746472">
          <w:marLeft w:val="0"/>
          <w:marRight w:val="0"/>
          <w:marTop w:val="0"/>
          <w:marBottom w:val="0"/>
          <w:divBdr>
            <w:top w:val="none" w:sz="0" w:space="0" w:color="auto"/>
            <w:left w:val="none" w:sz="0" w:space="0" w:color="auto"/>
            <w:bottom w:val="none" w:sz="0" w:space="0" w:color="auto"/>
            <w:right w:val="none" w:sz="0" w:space="0" w:color="auto"/>
          </w:divBdr>
        </w:div>
        <w:div w:id="11108265">
          <w:marLeft w:val="0"/>
          <w:marRight w:val="0"/>
          <w:marTop w:val="0"/>
          <w:marBottom w:val="0"/>
          <w:divBdr>
            <w:top w:val="none" w:sz="0" w:space="0" w:color="auto"/>
            <w:left w:val="none" w:sz="0" w:space="0" w:color="auto"/>
            <w:bottom w:val="none" w:sz="0" w:space="0" w:color="auto"/>
            <w:right w:val="none" w:sz="0" w:space="0" w:color="auto"/>
          </w:divBdr>
        </w:div>
        <w:div w:id="778262011">
          <w:marLeft w:val="0"/>
          <w:marRight w:val="0"/>
          <w:marTop w:val="0"/>
          <w:marBottom w:val="0"/>
          <w:divBdr>
            <w:top w:val="none" w:sz="0" w:space="0" w:color="auto"/>
            <w:left w:val="none" w:sz="0" w:space="0" w:color="auto"/>
            <w:bottom w:val="none" w:sz="0" w:space="0" w:color="auto"/>
            <w:right w:val="none" w:sz="0" w:space="0" w:color="auto"/>
          </w:divBdr>
        </w:div>
        <w:div w:id="517308014">
          <w:marLeft w:val="0"/>
          <w:marRight w:val="0"/>
          <w:marTop w:val="0"/>
          <w:marBottom w:val="0"/>
          <w:divBdr>
            <w:top w:val="none" w:sz="0" w:space="0" w:color="auto"/>
            <w:left w:val="none" w:sz="0" w:space="0" w:color="auto"/>
            <w:bottom w:val="none" w:sz="0" w:space="0" w:color="auto"/>
            <w:right w:val="none" w:sz="0" w:space="0" w:color="auto"/>
          </w:divBdr>
        </w:div>
        <w:div w:id="2092460993">
          <w:marLeft w:val="0"/>
          <w:marRight w:val="0"/>
          <w:marTop w:val="0"/>
          <w:marBottom w:val="0"/>
          <w:divBdr>
            <w:top w:val="none" w:sz="0" w:space="0" w:color="auto"/>
            <w:left w:val="none" w:sz="0" w:space="0" w:color="auto"/>
            <w:bottom w:val="none" w:sz="0" w:space="0" w:color="auto"/>
            <w:right w:val="none" w:sz="0" w:space="0" w:color="auto"/>
          </w:divBdr>
        </w:div>
      </w:divsChild>
    </w:div>
    <w:div w:id="387799048">
      <w:bodyDiv w:val="1"/>
      <w:marLeft w:val="0"/>
      <w:marRight w:val="0"/>
      <w:marTop w:val="0"/>
      <w:marBottom w:val="0"/>
      <w:divBdr>
        <w:top w:val="none" w:sz="0" w:space="0" w:color="auto"/>
        <w:left w:val="none" w:sz="0" w:space="0" w:color="auto"/>
        <w:bottom w:val="none" w:sz="0" w:space="0" w:color="auto"/>
        <w:right w:val="none" w:sz="0" w:space="0" w:color="auto"/>
      </w:divBdr>
      <w:divsChild>
        <w:div w:id="1030836579">
          <w:marLeft w:val="0"/>
          <w:marRight w:val="0"/>
          <w:marTop w:val="0"/>
          <w:marBottom w:val="0"/>
          <w:divBdr>
            <w:top w:val="none" w:sz="0" w:space="0" w:color="auto"/>
            <w:left w:val="none" w:sz="0" w:space="0" w:color="auto"/>
            <w:bottom w:val="none" w:sz="0" w:space="0" w:color="auto"/>
            <w:right w:val="none" w:sz="0" w:space="0" w:color="auto"/>
          </w:divBdr>
        </w:div>
        <w:div w:id="1440685866">
          <w:marLeft w:val="0"/>
          <w:marRight w:val="0"/>
          <w:marTop w:val="0"/>
          <w:marBottom w:val="0"/>
          <w:divBdr>
            <w:top w:val="none" w:sz="0" w:space="0" w:color="auto"/>
            <w:left w:val="none" w:sz="0" w:space="0" w:color="auto"/>
            <w:bottom w:val="none" w:sz="0" w:space="0" w:color="auto"/>
            <w:right w:val="none" w:sz="0" w:space="0" w:color="auto"/>
          </w:divBdr>
        </w:div>
        <w:div w:id="718165455">
          <w:marLeft w:val="0"/>
          <w:marRight w:val="0"/>
          <w:marTop w:val="0"/>
          <w:marBottom w:val="0"/>
          <w:divBdr>
            <w:top w:val="none" w:sz="0" w:space="0" w:color="auto"/>
            <w:left w:val="none" w:sz="0" w:space="0" w:color="auto"/>
            <w:bottom w:val="none" w:sz="0" w:space="0" w:color="auto"/>
            <w:right w:val="none" w:sz="0" w:space="0" w:color="auto"/>
          </w:divBdr>
        </w:div>
        <w:div w:id="272176824">
          <w:marLeft w:val="0"/>
          <w:marRight w:val="0"/>
          <w:marTop w:val="0"/>
          <w:marBottom w:val="0"/>
          <w:divBdr>
            <w:top w:val="none" w:sz="0" w:space="0" w:color="auto"/>
            <w:left w:val="none" w:sz="0" w:space="0" w:color="auto"/>
            <w:bottom w:val="none" w:sz="0" w:space="0" w:color="auto"/>
            <w:right w:val="none" w:sz="0" w:space="0" w:color="auto"/>
          </w:divBdr>
        </w:div>
        <w:div w:id="826436260">
          <w:marLeft w:val="0"/>
          <w:marRight w:val="0"/>
          <w:marTop w:val="0"/>
          <w:marBottom w:val="0"/>
          <w:divBdr>
            <w:top w:val="none" w:sz="0" w:space="0" w:color="auto"/>
            <w:left w:val="none" w:sz="0" w:space="0" w:color="auto"/>
            <w:bottom w:val="none" w:sz="0" w:space="0" w:color="auto"/>
            <w:right w:val="none" w:sz="0" w:space="0" w:color="auto"/>
          </w:divBdr>
        </w:div>
        <w:div w:id="779765699">
          <w:marLeft w:val="0"/>
          <w:marRight w:val="0"/>
          <w:marTop w:val="0"/>
          <w:marBottom w:val="0"/>
          <w:divBdr>
            <w:top w:val="none" w:sz="0" w:space="0" w:color="auto"/>
            <w:left w:val="none" w:sz="0" w:space="0" w:color="auto"/>
            <w:bottom w:val="none" w:sz="0" w:space="0" w:color="auto"/>
            <w:right w:val="none" w:sz="0" w:space="0" w:color="auto"/>
          </w:divBdr>
        </w:div>
      </w:divsChild>
    </w:div>
    <w:div w:id="400643794">
      <w:bodyDiv w:val="1"/>
      <w:marLeft w:val="0"/>
      <w:marRight w:val="0"/>
      <w:marTop w:val="0"/>
      <w:marBottom w:val="0"/>
      <w:divBdr>
        <w:top w:val="none" w:sz="0" w:space="0" w:color="auto"/>
        <w:left w:val="none" w:sz="0" w:space="0" w:color="auto"/>
        <w:bottom w:val="none" w:sz="0" w:space="0" w:color="auto"/>
        <w:right w:val="none" w:sz="0" w:space="0" w:color="auto"/>
      </w:divBdr>
    </w:div>
    <w:div w:id="506407626">
      <w:bodyDiv w:val="1"/>
      <w:marLeft w:val="0"/>
      <w:marRight w:val="0"/>
      <w:marTop w:val="0"/>
      <w:marBottom w:val="0"/>
      <w:divBdr>
        <w:top w:val="none" w:sz="0" w:space="0" w:color="auto"/>
        <w:left w:val="none" w:sz="0" w:space="0" w:color="auto"/>
        <w:bottom w:val="none" w:sz="0" w:space="0" w:color="auto"/>
        <w:right w:val="none" w:sz="0" w:space="0" w:color="auto"/>
      </w:divBdr>
      <w:divsChild>
        <w:div w:id="676079291">
          <w:marLeft w:val="0"/>
          <w:marRight w:val="0"/>
          <w:marTop w:val="0"/>
          <w:marBottom w:val="0"/>
          <w:divBdr>
            <w:top w:val="none" w:sz="0" w:space="0" w:color="auto"/>
            <w:left w:val="none" w:sz="0" w:space="0" w:color="auto"/>
            <w:bottom w:val="none" w:sz="0" w:space="0" w:color="auto"/>
            <w:right w:val="none" w:sz="0" w:space="0" w:color="auto"/>
          </w:divBdr>
        </w:div>
      </w:divsChild>
    </w:div>
    <w:div w:id="673264203">
      <w:bodyDiv w:val="1"/>
      <w:marLeft w:val="0"/>
      <w:marRight w:val="0"/>
      <w:marTop w:val="0"/>
      <w:marBottom w:val="0"/>
      <w:divBdr>
        <w:top w:val="none" w:sz="0" w:space="0" w:color="auto"/>
        <w:left w:val="none" w:sz="0" w:space="0" w:color="auto"/>
        <w:bottom w:val="none" w:sz="0" w:space="0" w:color="auto"/>
        <w:right w:val="none" w:sz="0" w:space="0" w:color="auto"/>
      </w:divBdr>
      <w:divsChild>
        <w:div w:id="357895290">
          <w:marLeft w:val="0"/>
          <w:marRight w:val="0"/>
          <w:marTop w:val="0"/>
          <w:marBottom w:val="0"/>
          <w:divBdr>
            <w:top w:val="none" w:sz="0" w:space="0" w:color="auto"/>
            <w:left w:val="none" w:sz="0" w:space="0" w:color="auto"/>
            <w:bottom w:val="none" w:sz="0" w:space="0" w:color="auto"/>
            <w:right w:val="none" w:sz="0" w:space="0" w:color="auto"/>
          </w:divBdr>
        </w:div>
        <w:div w:id="1078867008">
          <w:marLeft w:val="0"/>
          <w:marRight w:val="0"/>
          <w:marTop w:val="0"/>
          <w:marBottom w:val="0"/>
          <w:divBdr>
            <w:top w:val="none" w:sz="0" w:space="0" w:color="auto"/>
            <w:left w:val="none" w:sz="0" w:space="0" w:color="auto"/>
            <w:bottom w:val="none" w:sz="0" w:space="0" w:color="auto"/>
            <w:right w:val="none" w:sz="0" w:space="0" w:color="auto"/>
          </w:divBdr>
        </w:div>
        <w:div w:id="220676064">
          <w:marLeft w:val="0"/>
          <w:marRight w:val="0"/>
          <w:marTop w:val="0"/>
          <w:marBottom w:val="0"/>
          <w:divBdr>
            <w:top w:val="none" w:sz="0" w:space="0" w:color="auto"/>
            <w:left w:val="none" w:sz="0" w:space="0" w:color="auto"/>
            <w:bottom w:val="none" w:sz="0" w:space="0" w:color="auto"/>
            <w:right w:val="none" w:sz="0" w:space="0" w:color="auto"/>
          </w:divBdr>
        </w:div>
        <w:div w:id="425810224">
          <w:marLeft w:val="0"/>
          <w:marRight w:val="0"/>
          <w:marTop w:val="0"/>
          <w:marBottom w:val="0"/>
          <w:divBdr>
            <w:top w:val="none" w:sz="0" w:space="0" w:color="auto"/>
            <w:left w:val="none" w:sz="0" w:space="0" w:color="auto"/>
            <w:bottom w:val="none" w:sz="0" w:space="0" w:color="auto"/>
            <w:right w:val="none" w:sz="0" w:space="0" w:color="auto"/>
          </w:divBdr>
        </w:div>
        <w:div w:id="781655760">
          <w:marLeft w:val="0"/>
          <w:marRight w:val="0"/>
          <w:marTop w:val="0"/>
          <w:marBottom w:val="0"/>
          <w:divBdr>
            <w:top w:val="none" w:sz="0" w:space="0" w:color="auto"/>
            <w:left w:val="none" w:sz="0" w:space="0" w:color="auto"/>
            <w:bottom w:val="none" w:sz="0" w:space="0" w:color="auto"/>
            <w:right w:val="none" w:sz="0" w:space="0" w:color="auto"/>
          </w:divBdr>
        </w:div>
        <w:div w:id="332882643">
          <w:marLeft w:val="0"/>
          <w:marRight w:val="0"/>
          <w:marTop w:val="0"/>
          <w:marBottom w:val="0"/>
          <w:divBdr>
            <w:top w:val="none" w:sz="0" w:space="0" w:color="auto"/>
            <w:left w:val="none" w:sz="0" w:space="0" w:color="auto"/>
            <w:bottom w:val="none" w:sz="0" w:space="0" w:color="auto"/>
            <w:right w:val="none" w:sz="0" w:space="0" w:color="auto"/>
          </w:divBdr>
        </w:div>
        <w:div w:id="1755279051">
          <w:marLeft w:val="0"/>
          <w:marRight w:val="0"/>
          <w:marTop w:val="0"/>
          <w:marBottom w:val="0"/>
          <w:divBdr>
            <w:top w:val="none" w:sz="0" w:space="0" w:color="auto"/>
            <w:left w:val="none" w:sz="0" w:space="0" w:color="auto"/>
            <w:bottom w:val="none" w:sz="0" w:space="0" w:color="auto"/>
            <w:right w:val="none" w:sz="0" w:space="0" w:color="auto"/>
          </w:divBdr>
        </w:div>
        <w:div w:id="357632878">
          <w:marLeft w:val="0"/>
          <w:marRight w:val="0"/>
          <w:marTop w:val="0"/>
          <w:marBottom w:val="0"/>
          <w:divBdr>
            <w:top w:val="none" w:sz="0" w:space="0" w:color="auto"/>
            <w:left w:val="none" w:sz="0" w:space="0" w:color="auto"/>
            <w:bottom w:val="none" w:sz="0" w:space="0" w:color="auto"/>
            <w:right w:val="none" w:sz="0" w:space="0" w:color="auto"/>
          </w:divBdr>
        </w:div>
        <w:div w:id="88090731">
          <w:marLeft w:val="0"/>
          <w:marRight w:val="0"/>
          <w:marTop w:val="0"/>
          <w:marBottom w:val="0"/>
          <w:divBdr>
            <w:top w:val="none" w:sz="0" w:space="0" w:color="auto"/>
            <w:left w:val="none" w:sz="0" w:space="0" w:color="auto"/>
            <w:bottom w:val="none" w:sz="0" w:space="0" w:color="auto"/>
            <w:right w:val="none" w:sz="0" w:space="0" w:color="auto"/>
          </w:divBdr>
        </w:div>
        <w:div w:id="938831900">
          <w:marLeft w:val="0"/>
          <w:marRight w:val="0"/>
          <w:marTop w:val="0"/>
          <w:marBottom w:val="0"/>
          <w:divBdr>
            <w:top w:val="none" w:sz="0" w:space="0" w:color="auto"/>
            <w:left w:val="none" w:sz="0" w:space="0" w:color="auto"/>
            <w:bottom w:val="none" w:sz="0" w:space="0" w:color="auto"/>
            <w:right w:val="none" w:sz="0" w:space="0" w:color="auto"/>
          </w:divBdr>
        </w:div>
        <w:div w:id="30109766">
          <w:marLeft w:val="0"/>
          <w:marRight w:val="0"/>
          <w:marTop w:val="0"/>
          <w:marBottom w:val="0"/>
          <w:divBdr>
            <w:top w:val="none" w:sz="0" w:space="0" w:color="auto"/>
            <w:left w:val="none" w:sz="0" w:space="0" w:color="auto"/>
            <w:bottom w:val="none" w:sz="0" w:space="0" w:color="auto"/>
            <w:right w:val="none" w:sz="0" w:space="0" w:color="auto"/>
          </w:divBdr>
        </w:div>
        <w:div w:id="1384982052">
          <w:marLeft w:val="0"/>
          <w:marRight w:val="0"/>
          <w:marTop w:val="0"/>
          <w:marBottom w:val="0"/>
          <w:divBdr>
            <w:top w:val="none" w:sz="0" w:space="0" w:color="auto"/>
            <w:left w:val="none" w:sz="0" w:space="0" w:color="auto"/>
            <w:bottom w:val="none" w:sz="0" w:space="0" w:color="auto"/>
            <w:right w:val="none" w:sz="0" w:space="0" w:color="auto"/>
          </w:divBdr>
        </w:div>
        <w:div w:id="1168134000">
          <w:marLeft w:val="0"/>
          <w:marRight w:val="0"/>
          <w:marTop w:val="0"/>
          <w:marBottom w:val="0"/>
          <w:divBdr>
            <w:top w:val="none" w:sz="0" w:space="0" w:color="auto"/>
            <w:left w:val="none" w:sz="0" w:space="0" w:color="auto"/>
            <w:bottom w:val="none" w:sz="0" w:space="0" w:color="auto"/>
            <w:right w:val="none" w:sz="0" w:space="0" w:color="auto"/>
          </w:divBdr>
        </w:div>
        <w:div w:id="139074762">
          <w:marLeft w:val="0"/>
          <w:marRight w:val="0"/>
          <w:marTop w:val="0"/>
          <w:marBottom w:val="0"/>
          <w:divBdr>
            <w:top w:val="none" w:sz="0" w:space="0" w:color="auto"/>
            <w:left w:val="none" w:sz="0" w:space="0" w:color="auto"/>
            <w:bottom w:val="none" w:sz="0" w:space="0" w:color="auto"/>
            <w:right w:val="none" w:sz="0" w:space="0" w:color="auto"/>
          </w:divBdr>
        </w:div>
        <w:div w:id="251092203">
          <w:marLeft w:val="0"/>
          <w:marRight w:val="0"/>
          <w:marTop w:val="0"/>
          <w:marBottom w:val="0"/>
          <w:divBdr>
            <w:top w:val="none" w:sz="0" w:space="0" w:color="auto"/>
            <w:left w:val="none" w:sz="0" w:space="0" w:color="auto"/>
            <w:bottom w:val="none" w:sz="0" w:space="0" w:color="auto"/>
            <w:right w:val="none" w:sz="0" w:space="0" w:color="auto"/>
          </w:divBdr>
        </w:div>
        <w:div w:id="1199850775">
          <w:marLeft w:val="0"/>
          <w:marRight w:val="0"/>
          <w:marTop w:val="0"/>
          <w:marBottom w:val="0"/>
          <w:divBdr>
            <w:top w:val="none" w:sz="0" w:space="0" w:color="auto"/>
            <w:left w:val="none" w:sz="0" w:space="0" w:color="auto"/>
            <w:bottom w:val="none" w:sz="0" w:space="0" w:color="auto"/>
            <w:right w:val="none" w:sz="0" w:space="0" w:color="auto"/>
          </w:divBdr>
        </w:div>
        <w:div w:id="562984505">
          <w:marLeft w:val="0"/>
          <w:marRight w:val="0"/>
          <w:marTop w:val="0"/>
          <w:marBottom w:val="0"/>
          <w:divBdr>
            <w:top w:val="none" w:sz="0" w:space="0" w:color="auto"/>
            <w:left w:val="none" w:sz="0" w:space="0" w:color="auto"/>
            <w:bottom w:val="none" w:sz="0" w:space="0" w:color="auto"/>
            <w:right w:val="none" w:sz="0" w:space="0" w:color="auto"/>
          </w:divBdr>
        </w:div>
        <w:div w:id="590358941">
          <w:marLeft w:val="0"/>
          <w:marRight w:val="0"/>
          <w:marTop w:val="0"/>
          <w:marBottom w:val="0"/>
          <w:divBdr>
            <w:top w:val="none" w:sz="0" w:space="0" w:color="auto"/>
            <w:left w:val="none" w:sz="0" w:space="0" w:color="auto"/>
            <w:bottom w:val="none" w:sz="0" w:space="0" w:color="auto"/>
            <w:right w:val="none" w:sz="0" w:space="0" w:color="auto"/>
          </w:divBdr>
        </w:div>
        <w:div w:id="2050643655">
          <w:marLeft w:val="0"/>
          <w:marRight w:val="0"/>
          <w:marTop w:val="0"/>
          <w:marBottom w:val="0"/>
          <w:divBdr>
            <w:top w:val="none" w:sz="0" w:space="0" w:color="auto"/>
            <w:left w:val="none" w:sz="0" w:space="0" w:color="auto"/>
            <w:bottom w:val="none" w:sz="0" w:space="0" w:color="auto"/>
            <w:right w:val="none" w:sz="0" w:space="0" w:color="auto"/>
          </w:divBdr>
        </w:div>
        <w:div w:id="1155342907">
          <w:marLeft w:val="0"/>
          <w:marRight w:val="0"/>
          <w:marTop w:val="0"/>
          <w:marBottom w:val="0"/>
          <w:divBdr>
            <w:top w:val="none" w:sz="0" w:space="0" w:color="auto"/>
            <w:left w:val="none" w:sz="0" w:space="0" w:color="auto"/>
            <w:bottom w:val="none" w:sz="0" w:space="0" w:color="auto"/>
            <w:right w:val="none" w:sz="0" w:space="0" w:color="auto"/>
          </w:divBdr>
        </w:div>
        <w:div w:id="997264968">
          <w:marLeft w:val="0"/>
          <w:marRight w:val="0"/>
          <w:marTop w:val="0"/>
          <w:marBottom w:val="0"/>
          <w:divBdr>
            <w:top w:val="none" w:sz="0" w:space="0" w:color="auto"/>
            <w:left w:val="none" w:sz="0" w:space="0" w:color="auto"/>
            <w:bottom w:val="none" w:sz="0" w:space="0" w:color="auto"/>
            <w:right w:val="none" w:sz="0" w:space="0" w:color="auto"/>
          </w:divBdr>
        </w:div>
      </w:divsChild>
    </w:div>
    <w:div w:id="782652917">
      <w:bodyDiv w:val="1"/>
      <w:marLeft w:val="0"/>
      <w:marRight w:val="0"/>
      <w:marTop w:val="0"/>
      <w:marBottom w:val="0"/>
      <w:divBdr>
        <w:top w:val="none" w:sz="0" w:space="0" w:color="auto"/>
        <w:left w:val="none" w:sz="0" w:space="0" w:color="auto"/>
        <w:bottom w:val="none" w:sz="0" w:space="0" w:color="auto"/>
        <w:right w:val="none" w:sz="0" w:space="0" w:color="auto"/>
      </w:divBdr>
      <w:divsChild>
        <w:div w:id="691106967">
          <w:marLeft w:val="0"/>
          <w:marRight w:val="0"/>
          <w:marTop w:val="0"/>
          <w:marBottom w:val="0"/>
          <w:divBdr>
            <w:top w:val="none" w:sz="0" w:space="0" w:color="auto"/>
            <w:left w:val="none" w:sz="0" w:space="0" w:color="auto"/>
            <w:bottom w:val="none" w:sz="0" w:space="0" w:color="auto"/>
            <w:right w:val="none" w:sz="0" w:space="0" w:color="auto"/>
          </w:divBdr>
        </w:div>
        <w:div w:id="1468343">
          <w:marLeft w:val="0"/>
          <w:marRight w:val="0"/>
          <w:marTop w:val="0"/>
          <w:marBottom w:val="0"/>
          <w:divBdr>
            <w:top w:val="none" w:sz="0" w:space="0" w:color="auto"/>
            <w:left w:val="none" w:sz="0" w:space="0" w:color="auto"/>
            <w:bottom w:val="none" w:sz="0" w:space="0" w:color="auto"/>
            <w:right w:val="none" w:sz="0" w:space="0" w:color="auto"/>
          </w:divBdr>
        </w:div>
        <w:div w:id="69276237">
          <w:marLeft w:val="0"/>
          <w:marRight w:val="0"/>
          <w:marTop w:val="0"/>
          <w:marBottom w:val="0"/>
          <w:divBdr>
            <w:top w:val="none" w:sz="0" w:space="0" w:color="auto"/>
            <w:left w:val="none" w:sz="0" w:space="0" w:color="auto"/>
            <w:bottom w:val="none" w:sz="0" w:space="0" w:color="auto"/>
            <w:right w:val="none" w:sz="0" w:space="0" w:color="auto"/>
          </w:divBdr>
        </w:div>
        <w:div w:id="406389450">
          <w:marLeft w:val="0"/>
          <w:marRight w:val="0"/>
          <w:marTop w:val="0"/>
          <w:marBottom w:val="0"/>
          <w:divBdr>
            <w:top w:val="none" w:sz="0" w:space="0" w:color="auto"/>
            <w:left w:val="none" w:sz="0" w:space="0" w:color="auto"/>
            <w:bottom w:val="none" w:sz="0" w:space="0" w:color="auto"/>
            <w:right w:val="none" w:sz="0" w:space="0" w:color="auto"/>
          </w:divBdr>
        </w:div>
        <w:div w:id="254560732">
          <w:marLeft w:val="0"/>
          <w:marRight w:val="0"/>
          <w:marTop w:val="0"/>
          <w:marBottom w:val="0"/>
          <w:divBdr>
            <w:top w:val="none" w:sz="0" w:space="0" w:color="auto"/>
            <w:left w:val="none" w:sz="0" w:space="0" w:color="auto"/>
            <w:bottom w:val="none" w:sz="0" w:space="0" w:color="auto"/>
            <w:right w:val="none" w:sz="0" w:space="0" w:color="auto"/>
          </w:divBdr>
        </w:div>
        <w:div w:id="351108968">
          <w:marLeft w:val="0"/>
          <w:marRight w:val="0"/>
          <w:marTop w:val="0"/>
          <w:marBottom w:val="0"/>
          <w:divBdr>
            <w:top w:val="none" w:sz="0" w:space="0" w:color="auto"/>
            <w:left w:val="none" w:sz="0" w:space="0" w:color="auto"/>
            <w:bottom w:val="none" w:sz="0" w:space="0" w:color="auto"/>
            <w:right w:val="none" w:sz="0" w:space="0" w:color="auto"/>
          </w:divBdr>
        </w:div>
        <w:div w:id="1964918447">
          <w:marLeft w:val="0"/>
          <w:marRight w:val="0"/>
          <w:marTop w:val="0"/>
          <w:marBottom w:val="0"/>
          <w:divBdr>
            <w:top w:val="none" w:sz="0" w:space="0" w:color="auto"/>
            <w:left w:val="none" w:sz="0" w:space="0" w:color="auto"/>
            <w:bottom w:val="none" w:sz="0" w:space="0" w:color="auto"/>
            <w:right w:val="none" w:sz="0" w:space="0" w:color="auto"/>
          </w:divBdr>
        </w:div>
        <w:div w:id="1400517889">
          <w:marLeft w:val="0"/>
          <w:marRight w:val="0"/>
          <w:marTop w:val="0"/>
          <w:marBottom w:val="0"/>
          <w:divBdr>
            <w:top w:val="none" w:sz="0" w:space="0" w:color="auto"/>
            <w:left w:val="none" w:sz="0" w:space="0" w:color="auto"/>
            <w:bottom w:val="none" w:sz="0" w:space="0" w:color="auto"/>
            <w:right w:val="none" w:sz="0" w:space="0" w:color="auto"/>
          </w:divBdr>
        </w:div>
        <w:div w:id="2027706181">
          <w:marLeft w:val="0"/>
          <w:marRight w:val="0"/>
          <w:marTop w:val="0"/>
          <w:marBottom w:val="0"/>
          <w:divBdr>
            <w:top w:val="none" w:sz="0" w:space="0" w:color="auto"/>
            <w:left w:val="none" w:sz="0" w:space="0" w:color="auto"/>
            <w:bottom w:val="none" w:sz="0" w:space="0" w:color="auto"/>
            <w:right w:val="none" w:sz="0" w:space="0" w:color="auto"/>
          </w:divBdr>
        </w:div>
        <w:div w:id="319432072">
          <w:marLeft w:val="0"/>
          <w:marRight w:val="0"/>
          <w:marTop w:val="0"/>
          <w:marBottom w:val="0"/>
          <w:divBdr>
            <w:top w:val="none" w:sz="0" w:space="0" w:color="auto"/>
            <w:left w:val="none" w:sz="0" w:space="0" w:color="auto"/>
            <w:bottom w:val="none" w:sz="0" w:space="0" w:color="auto"/>
            <w:right w:val="none" w:sz="0" w:space="0" w:color="auto"/>
          </w:divBdr>
        </w:div>
        <w:div w:id="1766267932">
          <w:marLeft w:val="0"/>
          <w:marRight w:val="0"/>
          <w:marTop w:val="0"/>
          <w:marBottom w:val="0"/>
          <w:divBdr>
            <w:top w:val="none" w:sz="0" w:space="0" w:color="auto"/>
            <w:left w:val="none" w:sz="0" w:space="0" w:color="auto"/>
            <w:bottom w:val="none" w:sz="0" w:space="0" w:color="auto"/>
            <w:right w:val="none" w:sz="0" w:space="0" w:color="auto"/>
          </w:divBdr>
        </w:div>
        <w:div w:id="2127960347">
          <w:marLeft w:val="0"/>
          <w:marRight w:val="0"/>
          <w:marTop w:val="0"/>
          <w:marBottom w:val="0"/>
          <w:divBdr>
            <w:top w:val="none" w:sz="0" w:space="0" w:color="auto"/>
            <w:left w:val="none" w:sz="0" w:space="0" w:color="auto"/>
            <w:bottom w:val="none" w:sz="0" w:space="0" w:color="auto"/>
            <w:right w:val="none" w:sz="0" w:space="0" w:color="auto"/>
          </w:divBdr>
        </w:div>
      </w:divsChild>
    </w:div>
    <w:div w:id="788739248">
      <w:bodyDiv w:val="1"/>
      <w:marLeft w:val="0"/>
      <w:marRight w:val="0"/>
      <w:marTop w:val="0"/>
      <w:marBottom w:val="0"/>
      <w:divBdr>
        <w:top w:val="none" w:sz="0" w:space="0" w:color="auto"/>
        <w:left w:val="none" w:sz="0" w:space="0" w:color="auto"/>
        <w:bottom w:val="none" w:sz="0" w:space="0" w:color="auto"/>
        <w:right w:val="none" w:sz="0" w:space="0" w:color="auto"/>
      </w:divBdr>
      <w:divsChild>
        <w:div w:id="1053887344">
          <w:marLeft w:val="0"/>
          <w:marRight w:val="0"/>
          <w:marTop w:val="0"/>
          <w:marBottom w:val="0"/>
          <w:divBdr>
            <w:top w:val="none" w:sz="0" w:space="0" w:color="auto"/>
            <w:left w:val="none" w:sz="0" w:space="0" w:color="auto"/>
            <w:bottom w:val="none" w:sz="0" w:space="0" w:color="auto"/>
            <w:right w:val="none" w:sz="0" w:space="0" w:color="auto"/>
          </w:divBdr>
        </w:div>
        <w:div w:id="1240022132">
          <w:marLeft w:val="0"/>
          <w:marRight w:val="0"/>
          <w:marTop w:val="0"/>
          <w:marBottom w:val="0"/>
          <w:divBdr>
            <w:top w:val="none" w:sz="0" w:space="0" w:color="auto"/>
            <w:left w:val="none" w:sz="0" w:space="0" w:color="auto"/>
            <w:bottom w:val="none" w:sz="0" w:space="0" w:color="auto"/>
            <w:right w:val="none" w:sz="0" w:space="0" w:color="auto"/>
          </w:divBdr>
        </w:div>
        <w:div w:id="1340813036">
          <w:marLeft w:val="0"/>
          <w:marRight w:val="0"/>
          <w:marTop w:val="0"/>
          <w:marBottom w:val="0"/>
          <w:divBdr>
            <w:top w:val="none" w:sz="0" w:space="0" w:color="auto"/>
            <w:left w:val="none" w:sz="0" w:space="0" w:color="auto"/>
            <w:bottom w:val="none" w:sz="0" w:space="0" w:color="auto"/>
            <w:right w:val="none" w:sz="0" w:space="0" w:color="auto"/>
          </w:divBdr>
        </w:div>
        <w:div w:id="596250450">
          <w:marLeft w:val="0"/>
          <w:marRight w:val="0"/>
          <w:marTop w:val="0"/>
          <w:marBottom w:val="0"/>
          <w:divBdr>
            <w:top w:val="none" w:sz="0" w:space="0" w:color="auto"/>
            <w:left w:val="none" w:sz="0" w:space="0" w:color="auto"/>
            <w:bottom w:val="none" w:sz="0" w:space="0" w:color="auto"/>
            <w:right w:val="none" w:sz="0" w:space="0" w:color="auto"/>
          </w:divBdr>
        </w:div>
      </w:divsChild>
    </w:div>
    <w:div w:id="883756821">
      <w:bodyDiv w:val="1"/>
      <w:marLeft w:val="0"/>
      <w:marRight w:val="0"/>
      <w:marTop w:val="0"/>
      <w:marBottom w:val="0"/>
      <w:divBdr>
        <w:top w:val="none" w:sz="0" w:space="0" w:color="auto"/>
        <w:left w:val="none" w:sz="0" w:space="0" w:color="auto"/>
        <w:bottom w:val="none" w:sz="0" w:space="0" w:color="auto"/>
        <w:right w:val="none" w:sz="0" w:space="0" w:color="auto"/>
      </w:divBdr>
      <w:divsChild>
        <w:div w:id="764687587">
          <w:marLeft w:val="0"/>
          <w:marRight w:val="0"/>
          <w:marTop w:val="0"/>
          <w:marBottom w:val="0"/>
          <w:divBdr>
            <w:top w:val="none" w:sz="0" w:space="0" w:color="auto"/>
            <w:left w:val="none" w:sz="0" w:space="0" w:color="auto"/>
            <w:bottom w:val="none" w:sz="0" w:space="0" w:color="auto"/>
            <w:right w:val="none" w:sz="0" w:space="0" w:color="auto"/>
          </w:divBdr>
        </w:div>
      </w:divsChild>
    </w:div>
    <w:div w:id="1001078178">
      <w:bodyDiv w:val="1"/>
      <w:marLeft w:val="0"/>
      <w:marRight w:val="0"/>
      <w:marTop w:val="0"/>
      <w:marBottom w:val="0"/>
      <w:divBdr>
        <w:top w:val="none" w:sz="0" w:space="0" w:color="auto"/>
        <w:left w:val="none" w:sz="0" w:space="0" w:color="auto"/>
        <w:bottom w:val="none" w:sz="0" w:space="0" w:color="auto"/>
        <w:right w:val="none" w:sz="0" w:space="0" w:color="auto"/>
      </w:divBdr>
      <w:divsChild>
        <w:div w:id="1321538986">
          <w:marLeft w:val="0"/>
          <w:marRight w:val="0"/>
          <w:marTop w:val="0"/>
          <w:marBottom w:val="0"/>
          <w:divBdr>
            <w:top w:val="none" w:sz="0" w:space="0" w:color="auto"/>
            <w:left w:val="none" w:sz="0" w:space="0" w:color="auto"/>
            <w:bottom w:val="none" w:sz="0" w:space="0" w:color="auto"/>
            <w:right w:val="none" w:sz="0" w:space="0" w:color="auto"/>
          </w:divBdr>
        </w:div>
        <w:div w:id="842470365">
          <w:marLeft w:val="0"/>
          <w:marRight w:val="0"/>
          <w:marTop w:val="0"/>
          <w:marBottom w:val="0"/>
          <w:divBdr>
            <w:top w:val="none" w:sz="0" w:space="0" w:color="auto"/>
            <w:left w:val="none" w:sz="0" w:space="0" w:color="auto"/>
            <w:bottom w:val="none" w:sz="0" w:space="0" w:color="auto"/>
            <w:right w:val="none" w:sz="0" w:space="0" w:color="auto"/>
          </w:divBdr>
        </w:div>
        <w:div w:id="395318936">
          <w:marLeft w:val="0"/>
          <w:marRight w:val="0"/>
          <w:marTop w:val="0"/>
          <w:marBottom w:val="0"/>
          <w:divBdr>
            <w:top w:val="none" w:sz="0" w:space="0" w:color="auto"/>
            <w:left w:val="none" w:sz="0" w:space="0" w:color="auto"/>
            <w:bottom w:val="none" w:sz="0" w:space="0" w:color="auto"/>
            <w:right w:val="none" w:sz="0" w:space="0" w:color="auto"/>
          </w:divBdr>
        </w:div>
        <w:div w:id="1227761828">
          <w:marLeft w:val="0"/>
          <w:marRight w:val="0"/>
          <w:marTop w:val="0"/>
          <w:marBottom w:val="0"/>
          <w:divBdr>
            <w:top w:val="none" w:sz="0" w:space="0" w:color="auto"/>
            <w:left w:val="none" w:sz="0" w:space="0" w:color="auto"/>
            <w:bottom w:val="none" w:sz="0" w:space="0" w:color="auto"/>
            <w:right w:val="none" w:sz="0" w:space="0" w:color="auto"/>
          </w:divBdr>
        </w:div>
        <w:div w:id="824469673">
          <w:marLeft w:val="0"/>
          <w:marRight w:val="0"/>
          <w:marTop w:val="0"/>
          <w:marBottom w:val="0"/>
          <w:divBdr>
            <w:top w:val="none" w:sz="0" w:space="0" w:color="auto"/>
            <w:left w:val="none" w:sz="0" w:space="0" w:color="auto"/>
            <w:bottom w:val="none" w:sz="0" w:space="0" w:color="auto"/>
            <w:right w:val="none" w:sz="0" w:space="0" w:color="auto"/>
          </w:divBdr>
        </w:div>
        <w:div w:id="1330140127">
          <w:marLeft w:val="0"/>
          <w:marRight w:val="0"/>
          <w:marTop w:val="0"/>
          <w:marBottom w:val="0"/>
          <w:divBdr>
            <w:top w:val="none" w:sz="0" w:space="0" w:color="auto"/>
            <w:left w:val="none" w:sz="0" w:space="0" w:color="auto"/>
            <w:bottom w:val="none" w:sz="0" w:space="0" w:color="auto"/>
            <w:right w:val="none" w:sz="0" w:space="0" w:color="auto"/>
          </w:divBdr>
        </w:div>
        <w:div w:id="788360391">
          <w:marLeft w:val="0"/>
          <w:marRight w:val="0"/>
          <w:marTop w:val="0"/>
          <w:marBottom w:val="0"/>
          <w:divBdr>
            <w:top w:val="none" w:sz="0" w:space="0" w:color="auto"/>
            <w:left w:val="none" w:sz="0" w:space="0" w:color="auto"/>
            <w:bottom w:val="none" w:sz="0" w:space="0" w:color="auto"/>
            <w:right w:val="none" w:sz="0" w:space="0" w:color="auto"/>
          </w:divBdr>
        </w:div>
        <w:div w:id="826094367">
          <w:marLeft w:val="0"/>
          <w:marRight w:val="0"/>
          <w:marTop w:val="0"/>
          <w:marBottom w:val="0"/>
          <w:divBdr>
            <w:top w:val="none" w:sz="0" w:space="0" w:color="auto"/>
            <w:left w:val="none" w:sz="0" w:space="0" w:color="auto"/>
            <w:bottom w:val="none" w:sz="0" w:space="0" w:color="auto"/>
            <w:right w:val="none" w:sz="0" w:space="0" w:color="auto"/>
          </w:divBdr>
        </w:div>
        <w:div w:id="1277517695">
          <w:marLeft w:val="0"/>
          <w:marRight w:val="0"/>
          <w:marTop w:val="0"/>
          <w:marBottom w:val="0"/>
          <w:divBdr>
            <w:top w:val="none" w:sz="0" w:space="0" w:color="auto"/>
            <w:left w:val="none" w:sz="0" w:space="0" w:color="auto"/>
            <w:bottom w:val="none" w:sz="0" w:space="0" w:color="auto"/>
            <w:right w:val="none" w:sz="0" w:space="0" w:color="auto"/>
          </w:divBdr>
        </w:div>
        <w:div w:id="561334587">
          <w:marLeft w:val="0"/>
          <w:marRight w:val="0"/>
          <w:marTop w:val="0"/>
          <w:marBottom w:val="0"/>
          <w:divBdr>
            <w:top w:val="none" w:sz="0" w:space="0" w:color="auto"/>
            <w:left w:val="none" w:sz="0" w:space="0" w:color="auto"/>
            <w:bottom w:val="none" w:sz="0" w:space="0" w:color="auto"/>
            <w:right w:val="none" w:sz="0" w:space="0" w:color="auto"/>
          </w:divBdr>
        </w:div>
        <w:div w:id="74714518">
          <w:marLeft w:val="0"/>
          <w:marRight w:val="0"/>
          <w:marTop w:val="0"/>
          <w:marBottom w:val="0"/>
          <w:divBdr>
            <w:top w:val="none" w:sz="0" w:space="0" w:color="auto"/>
            <w:left w:val="none" w:sz="0" w:space="0" w:color="auto"/>
            <w:bottom w:val="none" w:sz="0" w:space="0" w:color="auto"/>
            <w:right w:val="none" w:sz="0" w:space="0" w:color="auto"/>
          </w:divBdr>
        </w:div>
        <w:div w:id="774522100">
          <w:marLeft w:val="0"/>
          <w:marRight w:val="0"/>
          <w:marTop w:val="0"/>
          <w:marBottom w:val="0"/>
          <w:divBdr>
            <w:top w:val="none" w:sz="0" w:space="0" w:color="auto"/>
            <w:left w:val="none" w:sz="0" w:space="0" w:color="auto"/>
            <w:bottom w:val="none" w:sz="0" w:space="0" w:color="auto"/>
            <w:right w:val="none" w:sz="0" w:space="0" w:color="auto"/>
          </w:divBdr>
        </w:div>
        <w:div w:id="1884973460">
          <w:marLeft w:val="0"/>
          <w:marRight w:val="0"/>
          <w:marTop w:val="0"/>
          <w:marBottom w:val="0"/>
          <w:divBdr>
            <w:top w:val="none" w:sz="0" w:space="0" w:color="auto"/>
            <w:left w:val="none" w:sz="0" w:space="0" w:color="auto"/>
            <w:bottom w:val="none" w:sz="0" w:space="0" w:color="auto"/>
            <w:right w:val="none" w:sz="0" w:space="0" w:color="auto"/>
          </w:divBdr>
        </w:div>
        <w:div w:id="2064795210">
          <w:marLeft w:val="0"/>
          <w:marRight w:val="0"/>
          <w:marTop w:val="0"/>
          <w:marBottom w:val="0"/>
          <w:divBdr>
            <w:top w:val="none" w:sz="0" w:space="0" w:color="auto"/>
            <w:left w:val="none" w:sz="0" w:space="0" w:color="auto"/>
            <w:bottom w:val="none" w:sz="0" w:space="0" w:color="auto"/>
            <w:right w:val="none" w:sz="0" w:space="0" w:color="auto"/>
          </w:divBdr>
        </w:div>
        <w:div w:id="693383644">
          <w:marLeft w:val="0"/>
          <w:marRight w:val="0"/>
          <w:marTop w:val="0"/>
          <w:marBottom w:val="0"/>
          <w:divBdr>
            <w:top w:val="none" w:sz="0" w:space="0" w:color="auto"/>
            <w:left w:val="none" w:sz="0" w:space="0" w:color="auto"/>
            <w:bottom w:val="none" w:sz="0" w:space="0" w:color="auto"/>
            <w:right w:val="none" w:sz="0" w:space="0" w:color="auto"/>
          </w:divBdr>
        </w:div>
        <w:div w:id="1845777358">
          <w:marLeft w:val="0"/>
          <w:marRight w:val="0"/>
          <w:marTop w:val="0"/>
          <w:marBottom w:val="0"/>
          <w:divBdr>
            <w:top w:val="none" w:sz="0" w:space="0" w:color="auto"/>
            <w:left w:val="none" w:sz="0" w:space="0" w:color="auto"/>
            <w:bottom w:val="none" w:sz="0" w:space="0" w:color="auto"/>
            <w:right w:val="none" w:sz="0" w:space="0" w:color="auto"/>
          </w:divBdr>
        </w:div>
        <w:div w:id="906650216">
          <w:marLeft w:val="0"/>
          <w:marRight w:val="0"/>
          <w:marTop w:val="0"/>
          <w:marBottom w:val="0"/>
          <w:divBdr>
            <w:top w:val="none" w:sz="0" w:space="0" w:color="auto"/>
            <w:left w:val="none" w:sz="0" w:space="0" w:color="auto"/>
            <w:bottom w:val="none" w:sz="0" w:space="0" w:color="auto"/>
            <w:right w:val="none" w:sz="0" w:space="0" w:color="auto"/>
          </w:divBdr>
        </w:div>
        <w:div w:id="1236822482">
          <w:marLeft w:val="0"/>
          <w:marRight w:val="0"/>
          <w:marTop w:val="0"/>
          <w:marBottom w:val="0"/>
          <w:divBdr>
            <w:top w:val="none" w:sz="0" w:space="0" w:color="auto"/>
            <w:left w:val="none" w:sz="0" w:space="0" w:color="auto"/>
            <w:bottom w:val="none" w:sz="0" w:space="0" w:color="auto"/>
            <w:right w:val="none" w:sz="0" w:space="0" w:color="auto"/>
          </w:divBdr>
        </w:div>
        <w:div w:id="1138493113">
          <w:marLeft w:val="0"/>
          <w:marRight w:val="0"/>
          <w:marTop w:val="0"/>
          <w:marBottom w:val="0"/>
          <w:divBdr>
            <w:top w:val="none" w:sz="0" w:space="0" w:color="auto"/>
            <w:left w:val="none" w:sz="0" w:space="0" w:color="auto"/>
            <w:bottom w:val="none" w:sz="0" w:space="0" w:color="auto"/>
            <w:right w:val="none" w:sz="0" w:space="0" w:color="auto"/>
          </w:divBdr>
        </w:div>
        <w:div w:id="1772966901">
          <w:marLeft w:val="0"/>
          <w:marRight w:val="0"/>
          <w:marTop w:val="0"/>
          <w:marBottom w:val="0"/>
          <w:divBdr>
            <w:top w:val="none" w:sz="0" w:space="0" w:color="auto"/>
            <w:left w:val="none" w:sz="0" w:space="0" w:color="auto"/>
            <w:bottom w:val="none" w:sz="0" w:space="0" w:color="auto"/>
            <w:right w:val="none" w:sz="0" w:space="0" w:color="auto"/>
          </w:divBdr>
        </w:div>
        <w:div w:id="72776705">
          <w:marLeft w:val="0"/>
          <w:marRight w:val="0"/>
          <w:marTop w:val="0"/>
          <w:marBottom w:val="0"/>
          <w:divBdr>
            <w:top w:val="none" w:sz="0" w:space="0" w:color="auto"/>
            <w:left w:val="none" w:sz="0" w:space="0" w:color="auto"/>
            <w:bottom w:val="none" w:sz="0" w:space="0" w:color="auto"/>
            <w:right w:val="none" w:sz="0" w:space="0" w:color="auto"/>
          </w:divBdr>
        </w:div>
        <w:div w:id="1299722903">
          <w:marLeft w:val="0"/>
          <w:marRight w:val="0"/>
          <w:marTop w:val="0"/>
          <w:marBottom w:val="0"/>
          <w:divBdr>
            <w:top w:val="none" w:sz="0" w:space="0" w:color="auto"/>
            <w:left w:val="none" w:sz="0" w:space="0" w:color="auto"/>
            <w:bottom w:val="none" w:sz="0" w:space="0" w:color="auto"/>
            <w:right w:val="none" w:sz="0" w:space="0" w:color="auto"/>
          </w:divBdr>
        </w:div>
        <w:div w:id="1791393354">
          <w:marLeft w:val="0"/>
          <w:marRight w:val="0"/>
          <w:marTop w:val="0"/>
          <w:marBottom w:val="0"/>
          <w:divBdr>
            <w:top w:val="none" w:sz="0" w:space="0" w:color="auto"/>
            <w:left w:val="none" w:sz="0" w:space="0" w:color="auto"/>
            <w:bottom w:val="none" w:sz="0" w:space="0" w:color="auto"/>
            <w:right w:val="none" w:sz="0" w:space="0" w:color="auto"/>
          </w:divBdr>
        </w:div>
        <w:div w:id="2011638742">
          <w:marLeft w:val="0"/>
          <w:marRight w:val="0"/>
          <w:marTop w:val="0"/>
          <w:marBottom w:val="0"/>
          <w:divBdr>
            <w:top w:val="none" w:sz="0" w:space="0" w:color="auto"/>
            <w:left w:val="none" w:sz="0" w:space="0" w:color="auto"/>
            <w:bottom w:val="none" w:sz="0" w:space="0" w:color="auto"/>
            <w:right w:val="none" w:sz="0" w:space="0" w:color="auto"/>
          </w:divBdr>
        </w:div>
        <w:div w:id="1212112297">
          <w:marLeft w:val="0"/>
          <w:marRight w:val="0"/>
          <w:marTop w:val="0"/>
          <w:marBottom w:val="0"/>
          <w:divBdr>
            <w:top w:val="none" w:sz="0" w:space="0" w:color="auto"/>
            <w:left w:val="none" w:sz="0" w:space="0" w:color="auto"/>
            <w:bottom w:val="none" w:sz="0" w:space="0" w:color="auto"/>
            <w:right w:val="none" w:sz="0" w:space="0" w:color="auto"/>
          </w:divBdr>
        </w:div>
        <w:div w:id="891234087">
          <w:marLeft w:val="0"/>
          <w:marRight w:val="0"/>
          <w:marTop w:val="0"/>
          <w:marBottom w:val="0"/>
          <w:divBdr>
            <w:top w:val="none" w:sz="0" w:space="0" w:color="auto"/>
            <w:left w:val="none" w:sz="0" w:space="0" w:color="auto"/>
            <w:bottom w:val="none" w:sz="0" w:space="0" w:color="auto"/>
            <w:right w:val="none" w:sz="0" w:space="0" w:color="auto"/>
          </w:divBdr>
        </w:div>
        <w:div w:id="267321839">
          <w:marLeft w:val="0"/>
          <w:marRight w:val="0"/>
          <w:marTop w:val="0"/>
          <w:marBottom w:val="0"/>
          <w:divBdr>
            <w:top w:val="none" w:sz="0" w:space="0" w:color="auto"/>
            <w:left w:val="none" w:sz="0" w:space="0" w:color="auto"/>
            <w:bottom w:val="none" w:sz="0" w:space="0" w:color="auto"/>
            <w:right w:val="none" w:sz="0" w:space="0" w:color="auto"/>
          </w:divBdr>
        </w:div>
        <w:div w:id="901136525">
          <w:marLeft w:val="0"/>
          <w:marRight w:val="0"/>
          <w:marTop w:val="0"/>
          <w:marBottom w:val="0"/>
          <w:divBdr>
            <w:top w:val="none" w:sz="0" w:space="0" w:color="auto"/>
            <w:left w:val="none" w:sz="0" w:space="0" w:color="auto"/>
            <w:bottom w:val="none" w:sz="0" w:space="0" w:color="auto"/>
            <w:right w:val="none" w:sz="0" w:space="0" w:color="auto"/>
          </w:divBdr>
        </w:div>
        <w:div w:id="84808740">
          <w:marLeft w:val="0"/>
          <w:marRight w:val="0"/>
          <w:marTop w:val="0"/>
          <w:marBottom w:val="0"/>
          <w:divBdr>
            <w:top w:val="none" w:sz="0" w:space="0" w:color="auto"/>
            <w:left w:val="none" w:sz="0" w:space="0" w:color="auto"/>
            <w:bottom w:val="none" w:sz="0" w:space="0" w:color="auto"/>
            <w:right w:val="none" w:sz="0" w:space="0" w:color="auto"/>
          </w:divBdr>
        </w:div>
        <w:div w:id="837574171">
          <w:marLeft w:val="0"/>
          <w:marRight w:val="0"/>
          <w:marTop w:val="0"/>
          <w:marBottom w:val="0"/>
          <w:divBdr>
            <w:top w:val="none" w:sz="0" w:space="0" w:color="auto"/>
            <w:left w:val="none" w:sz="0" w:space="0" w:color="auto"/>
            <w:bottom w:val="none" w:sz="0" w:space="0" w:color="auto"/>
            <w:right w:val="none" w:sz="0" w:space="0" w:color="auto"/>
          </w:divBdr>
        </w:div>
        <w:div w:id="1133602215">
          <w:marLeft w:val="0"/>
          <w:marRight w:val="0"/>
          <w:marTop w:val="0"/>
          <w:marBottom w:val="0"/>
          <w:divBdr>
            <w:top w:val="none" w:sz="0" w:space="0" w:color="auto"/>
            <w:left w:val="none" w:sz="0" w:space="0" w:color="auto"/>
            <w:bottom w:val="none" w:sz="0" w:space="0" w:color="auto"/>
            <w:right w:val="none" w:sz="0" w:space="0" w:color="auto"/>
          </w:divBdr>
        </w:div>
        <w:div w:id="1593394819">
          <w:marLeft w:val="0"/>
          <w:marRight w:val="0"/>
          <w:marTop w:val="0"/>
          <w:marBottom w:val="0"/>
          <w:divBdr>
            <w:top w:val="none" w:sz="0" w:space="0" w:color="auto"/>
            <w:left w:val="none" w:sz="0" w:space="0" w:color="auto"/>
            <w:bottom w:val="none" w:sz="0" w:space="0" w:color="auto"/>
            <w:right w:val="none" w:sz="0" w:space="0" w:color="auto"/>
          </w:divBdr>
        </w:div>
        <w:div w:id="493885917">
          <w:marLeft w:val="0"/>
          <w:marRight w:val="0"/>
          <w:marTop w:val="0"/>
          <w:marBottom w:val="0"/>
          <w:divBdr>
            <w:top w:val="none" w:sz="0" w:space="0" w:color="auto"/>
            <w:left w:val="none" w:sz="0" w:space="0" w:color="auto"/>
            <w:bottom w:val="none" w:sz="0" w:space="0" w:color="auto"/>
            <w:right w:val="none" w:sz="0" w:space="0" w:color="auto"/>
          </w:divBdr>
        </w:div>
      </w:divsChild>
    </w:div>
    <w:div w:id="1016350855">
      <w:bodyDiv w:val="1"/>
      <w:marLeft w:val="0"/>
      <w:marRight w:val="0"/>
      <w:marTop w:val="0"/>
      <w:marBottom w:val="0"/>
      <w:divBdr>
        <w:top w:val="none" w:sz="0" w:space="0" w:color="auto"/>
        <w:left w:val="none" w:sz="0" w:space="0" w:color="auto"/>
        <w:bottom w:val="none" w:sz="0" w:space="0" w:color="auto"/>
        <w:right w:val="none" w:sz="0" w:space="0" w:color="auto"/>
      </w:divBdr>
    </w:div>
    <w:div w:id="1023827888">
      <w:bodyDiv w:val="1"/>
      <w:marLeft w:val="0"/>
      <w:marRight w:val="0"/>
      <w:marTop w:val="0"/>
      <w:marBottom w:val="0"/>
      <w:divBdr>
        <w:top w:val="none" w:sz="0" w:space="0" w:color="auto"/>
        <w:left w:val="none" w:sz="0" w:space="0" w:color="auto"/>
        <w:bottom w:val="none" w:sz="0" w:space="0" w:color="auto"/>
        <w:right w:val="none" w:sz="0" w:space="0" w:color="auto"/>
      </w:divBdr>
      <w:divsChild>
        <w:div w:id="980227820">
          <w:marLeft w:val="0"/>
          <w:marRight w:val="0"/>
          <w:marTop w:val="0"/>
          <w:marBottom w:val="0"/>
          <w:divBdr>
            <w:top w:val="none" w:sz="0" w:space="0" w:color="auto"/>
            <w:left w:val="none" w:sz="0" w:space="0" w:color="auto"/>
            <w:bottom w:val="none" w:sz="0" w:space="0" w:color="auto"/>
            <w:right w:val="none" w:sz="0" w:space="0" w:color="auto"/>
          </w:divBdr>
        </w:div>
        <w:div w:id="1588886002">
          <w:marLeft w:val="0"/>
          <w:marRight w:val="0"/>
          <w:marTop w:val="0"/>
          <w:marBottom w:val="0"/>
          <w:divBdr>
            <w:top w:val="none" w:sz="0" w:space="0" w:color="auto"/>
            <w:left w:val="none" w:sz="0" w:space="0" w:color="auto"/>
            <w:bottom w:val="none" w:sz="0" w:space="0" w:color="auto"/>
            <w:right w:val="none" w:sz="0" w:space="0" w:color="auto"/>
          </w:divBdr>
        </w:div>
        <w:div w:id="1741319080">
          <w:marLeft w:val="0"/>
          <w:marRight w:val="0"/>
          <w:marTop w:val="0"/>
          <w:marBottom w:val="0"/>
          <w:divBdr>
            <w:top w:val="none" w:sz="0" w:space="0" w:color="auto"/>
            <w:left w:val="none" w:sz="0" w:space="0" w:color="auto"/>
            <w:bottom w:val="none" w:sz="0" w:space="0" w:color="auto"/>
            <w:right w:val="none" w:sz="0" w:space="0" w:color="auto"/>
          </w:divBdr>
        </w:div>
        <w:div w:id="969171102">
          <w:marLeft w:val="0"/>
          <w:marRight w:val="0"/>
          <w:marTop w:val="0"/>
          <w:marBottom w:val="0"/>
          <w:divBdr>
            <w:top w:val="none" w:sz="0" w:space="0" w:color="auto"/>
            <w:left w:val="none" w:sz="0" w:space="0" w:color="auto"/>
            <w:bottom w:val="none" w:sz="0" w:space="0" w:color="auto"/>
            <w:right w:val="none" w:sz="0" w:space="0" w:color="auto"/>
          </w:divBdr>
        </w:div>
      </w:divsChild>
    </w:div>
    <w:div w:id="1034380313">
      <w:bodyDiv w:val="1"/>
      <w:marLeft w:val="0"/>
      <w:marRight w:val="0"/>
      <w:marTop w:val="0"/>
      <w:marBottom w:val="0"/>
      <w:divBdr>
        <w:top w:val="none" w:sz="0" w:space="0" w:color="auto"/>
        <w:left w:val="none" w:sz="0" w:space="0" w:color="auto"/>
        <w:bottom w:val="none" w:sz="0" w:space="0" w:color="auto"/>
        <w:right w:val="none" w:sz="0" w:space="0" w:color="auto"/>
      </w:divBdr>
    </w:div>
    <w:div w:id="1118795768">
      <w:bodyDiv w:val="1"/>
      <w:marLeft w:val="0"/>
      <w:marRight w:val="0"/>
      <w:marTop w:val="0"/>
      <w:marBottom w:val="0"/>
      <w:divBdr>
        <w:top w:val="none" w:sz="0" w:space="0" w:color="auto"/>
        <w:left w:val="none" w:sz="0" w:space="0" w:color="auto"/>
        <w:bottom w:val="none" w:sz="0" w:space="0" w:color="auto"/>
        <w:right w:val="none" w:sz="0" w:space="0" w:color="auto"/>
      </w:divBdr>
    </w:div>
    <w:div w:id="1155073036">
      <w:bodyDiv w:val="1"/>
      <w:marLeft w:val="0"/>
      <w:marRight w:val="0"/>
      <w:marTop w:val="0"/>
      <w:marBottom w:val="0"/>
      <w:divBdr>
        <w:top w:val="none" w:sz="0" w:space="0" w:color="auto"/>
        <w:left w:val="none" w:sz="0" w:space="0" w:color="auto"/>
        <w:bottom w:val="none" w:sz="0" w:space="0" w:color="auto"/>
        <w:right w:val="none" w:sz="0" w:space="0" w:color="auto"/>
      </w:divBdr>
    </w:div>
    <w:div w:id="1239629646">
      <w:bodyDiv w:val="1"/>
      <w:marLeft w:val="0"/>
      <w:marRight w:val="0"/>
      <w:marTop w:val="0"/>
      <w:marBottom w:val="0"/>
      <w:divBdr>
        <w:top w:val="none" w:sz="0" w:space="0" w:color="auto"/>
        <w:left w:val="none" w:sz="0" w:space="0" w:color="auto"/>
        <w:bottom w:val="none" w:sz="0" w:space="0" w:color="auto"/>
        <w:right w:val="none" w:sz="0" w:space="0" w:color="auto"/>
      </w:divBdr>
      <w:divsChild>
        <w:div w:id="408431506">
          <w:marLeft w:val="0"/>
          <w:marRight w:val="0"/>
          <w:marTop w:val="0"/>
          <w:marBottom w:val="0"/>
          <w:divBdr>
            <w:top w:val="none" w:sz="0" w:space="0" w:color="auto"/>
            <w:left w:val="none" w:sz="0" w:space="0" w:color="auto"/>
            <w:bottom w:val="none" w:sz="0" w:space="0" w:color="auto"/>
            <w:right w:val="none" w:sz="0" w:space="0" w:color="auto"/>
          </w:divBdr>
        </w:div>
        <w:div w:id="399014743">
          <w:marLeft w:val="0"/>
          <w:marRight w:val="0"/>
          <w:marTop w:val="0"/>
          <w:marBottom w:val="0"/>
          <w:divBdr>
            <w:top w:val="none" w:sz="0" w:space="0" w:color="auto"/>
            <w:left w:val="none" w:sz="0" w:space="0" w:color="auto"/>
            <w:bottom w:val="none" w:sz="0" w:space="0" w:color="auto"/>
            <w:right w:val="none" w:sz="0" w:space="0" w:color="auto"/>
          </w:divBdr>
        </w:div>
        <w:div w:id="1540241645">
          <w:marLeft w:val="0"/>
          <w:marRight w:val="0"/>
          <w:marTop w:val="0"/>
          <w:marBottom w:val="0"/>
          <w:divBdr>
            <w:top w:val="none" w:sz="0" w:space="0" w:color="auto"/>
            <w:left w:val="none" w:sz="0" w:space="0" w:color="auto"/>
            <w:bottom w:val="none" w:sz="0" w:space="0" w:color="auto"/>
            <w:right w:val="none" w:sz="0" w:space="0" w:color="auto"/>
          </w:divBdr>
        </w:div>
        <w:div w:id="2015380197">
          <w:marLeft w:val="0"/>
          <w:marRight w:val="0"/>
          <w:marTop w:val="0"/>
          <w:marBottom w:val="0"/>
          <w:divBdr>
            <w:top w:val="none" w:sz="0" w:space="0" w:color="auto"/>
            <w:left w:val="none" w:sz="0" w:space="0" w:color="auto"/>
            <w:bottom w:val="none" w:sz="0" w:space="0" w:color="auto"/>
            <w:right w:val="none" w:sz="0" w:space="0" w:color="auto"/>
          </w:divBdr>
        </w:div>
        <w:div w:id="1824547172">
          <w:marLeft w:val="0"/>
          <w:marRight w:val="0"/>
          <w:marTop w:val="0"/>
          <w:marBottom w:val="0"/>
          <w:divBdr>
            <w:top w:val="none" w:sz="0" w:space="0" w:color="auto"/>
            <w:left w:val="none" w:sz="0" w:space="0" w:color="auto"/>
            <w:bottom w:val="none" w:sz="0" w:space="0" w:color="auto"/>
            <w:right w:val="none" w:sz="0" w:space="0" w:color="auto"/>
          </w:divBdr>
        </w:div>
        <w:div w:id="1266838948">
          <w:marLeft w:val="0"/>
          <w:marRight w:val="0"/>
          <w:marTop w:val="0"/>
          <w:marBottom w:val="0"/>
          <w:divBdr>
            <w:top w:val="none" w:sz="0" w:space="0" w:color="auto"/>
            <w:left w:val="none" w:sz="0" w:space="0" w:color="auto"/>
            <w:bottom w:val="none" w:sz="0" w:space="0" w:color="auto"/>
            <w:right w:val="none" w:sz="0" w:space="0" w:color="auto"/>
          </w:divBdr>
        </w:div>
        <w:div w:id="1685669630">
          <w:marLeft w:val="0"/>
          <w:marRight w:val="0"/>
          <w:marTop w:val="0"/>
          <w:marBottom w:val="0"/>
          <w:divBdr>
            <w:top w:val="none" w:sz="0" w:space="0" w:color="auto"/>
            <w:left w:val="none" w:sz="0" w:space="0" w:color="auto"/>
            <w:bottom w:val="none" w:sz="0" w:space="0" w:color="auto"/>
            <w:right w:val="none" w:sz="0" w:space="0" w:color="auto"/>
          </w:divBdr>
        </w:div>
        <w:div w:id="222105906">
          <w:marLeft w:val="0"/>
          <w:marRight w:val="0"/>
          <w:marTop w:val="0"/>
          <w:marBottom w:val="0"/>
          <w:divBdr>
            <w:top w:val="none" w:sz="0" w:space="0" w:color="auto"/>
            <w:left w:val="none" w:sz="0" w:space="0" w:color="auto"/>
            <w:bottom w:val="none" w:sz="0" w:space="0" w:color="auto"/>
            <w:right w:val="none" w:sz="0" w:space="0" w:color="auto"/>
          </w:divBdr>
        </w:div>
        <w:div w:id="1237982831">
          <w:marLeft w:val="0"/>
          <w:marRight w:val="0"/>
          <w:marTop w:val="0"/>
          <w:marBottom w:val="0"/>
          <w:divBdr>
            <w:top w:val="none" w:sz="0" w:space="0" w:color="auto"/>
            <w:left w:val="none" w:sz="0" w:space="0" w:color="auto"/>
            <w:bottom w:val="none" w:sz="0" w:space="0" w:color="auto"/>
            <w:right w:val="none" w:sz="0" w:space="0" w:color="auto"/>
          </w:divBdr>
        </w:div>
        <w:div w:id="521238272">
          <w:marLeft w:val="0"/>
          <w:marRight w:val="0"/>
          <w:marTop w:val="0"/>
          <w:marBottom w:val="0"/>
          <w:divBdr>
            <w:top w:val="none" w:sz="0" w:space="0" w:color="auto"/>
            <w:left w:val="none" w:sz="0" w:space="0" w:color="auto"/>
            <w:bottom w:val="none" w:sz="0" w:space="0" w:color="auto"/>
            <w:right w:val="none" w:sz="0" w:space="0" w:color="auto"/>
          </w:divBdr>
        </w:div>
        <w:div w:id="1885096733">
          <w:marLeft w:val="0"/>
          <w:marRight w:val="0"/>
          <w:marTop w:val="0"/>
          <w:marBottom w:val="0"/>
          <w:divBdr>
            <w:top w:val="none" w:sz="0" w:space="0" w:color="auto"/>
            <w:left w:val="none" w:sz="0" w:space="0" w:color="auto"/>
            <w:bottom w:val="none" w:sz="0" w:space="0" w:color="auto"/>
            <w:right w:val="none" w:sz="0" w:space="0" w:color="auto"/>
          </w:divBdr>
        </w:div>
        <w:div w:id="978455465">
          <w:marLeft w:val="0"/>
          <w:marRight w:val="0"/>
          <w:marTop w:val="0"/>
          <w:marBottom w:val="0"/>
          <w:divBdr>
            <w:top w:val="none" w:sz="0" w:space="0" w:color="auto"/>
            <w:left w:val="none" w:sz="0" w:space="0" w:color="auto"/>
            <w:bottom w:val="none" w:sz="0" w:space="0" w:color="auto"/>
            <w:right w:val="none" w:sz="0" w:space="0" w:color="auto"/>
          </w:divBdr>
        </w:div>
        <w:div w:id="1324817720">
          <w:marLeft w:val="0"/>
          <w:marRight w:val="0"/>
          <w:marTop w:val="0"/>
          <w:marBottom w:val="0"/>
          <w:divBdr>
            <w:top w:val="none" w:sz="0" w:space="0" w:color="auto"/>
            <w:left w:val="none" w:sz="0" w:space="0" w:color="auto"/>
            <w:bottom w:val="none" w:sz="0" w:space="0" w:color="auto"/>
            <w:right w:val="none" w:sz="0" w:space="0" w:color="auto"/>
          </w:divBdr>
        </w:div>
        <w:div w:id="1956864241">
          <w:marLeft w:val="0"/>
          <w:marRight w:val="0"/>
          <w:marTop w:val="0"/>
          <w:marBottom w:val="0"/>
          <w:divBdr>
            <w:top w:val="none" w:sz="0" w:space="0" w:color="auto"/>
            <w:left w:val="none" w:sz="0" w:space="0" w:color="auto"/>
            <w:bottom w:val="none" w:sz="0" w:space="0" w:color="auto"/>
            <w:right w:val="none" w:sz="0" w:space="0" w:color="auto"/>
          </w:divBdr>
        </w:div>
        <w:div w:id="301547130">
          <w:marLeft w:val="0"/>
          <w:marRight w:val="0"/>
          <w:marTop w:val="0"/>
          <w:marBottom w:val="0"/>
          <w:divBdr>
            <w:top w:val="none" w:sz="0" w:space="0" w:color="auto"/>
            <w:left w:val="none" w:sz="0" w:space="0" w:color="auto"/>
            <w:bottom w:val="none" w:sz="0" w:space="0" w:color="auto"/>
            <w:right w:val="none" w:sz="0" w:space="0" w:color="auto"/>
          </w:divBdr>
        </w:div>
        <w:div w:id="1715428172">
          <w:marLeft w:val="0"/>
          <w:marRight w:val="0"/>
          <w:marTop w:val="0"/>
          <w:marBottom w:val="0"/>
          <w:divBdr>
            <w:top w:val="none" w:sz="0" w:space="0" w:color="auto"/>
            <w:left w:val="none" w:sz="0" w:space="0" w:color="auto"/>
            <w:bottom w:val="none" w:sz="0" w:space="0" w:color="auto"/>
            <w:right w:val="none" w:sz="0" w:space="0" w:color="auto"/>
          </w:divBdr>
        </w:div>
        <w:div w:id="369838313">
          <w:marLeft w:val="0"/>
          <w:marRight w:val="0"/>
          <w:marTop w:val="0"/>
          <w:marBottom w:val="0"/>
          <w:divBdr>
            <w:top w:val="none" w:sz="0" w:space="0" w:color="auto"/>
            <w:left w:val="none" w:sz="0" w:space="0" w:color="auto"/>
            <w:bottom w:val="none" w:sz="0" w:space="0" w:color="auto"/>
            <w:right w:val="none" w:sz="0" w:space="0" w:color="auto"/>
          </w:divBdr>
        </w:div>
        <w:div w:id="562721322">
          <w:marLeft w:val="0"/>
          <w:marRight w:val="0"/>
          <w:marTop w:val="0"/>
          <w:marBottom w:val="0"/>
          <w:divBdr>
            <w:top w:val="none" w:sz="0" w:space="0" w:color="auto"/>
            <w:left w:val="none" w:sz="0" w:space="0" w:color="auto"/>
            <w:bottom w:val="none" w:sz="0" w:space="0" w:color="auto"/>
            <w:right w:val="none" w:sz="0" w:space="0" w:color="auto"/>
          </w:divBdr>
        </w:div>
        <w:div w:id="1464154853">
          <w:marLeft w:val="0"/>
          <w:marRight w:val="0"/>
          <w:marTop w:val="0"/>
          <w:marBottom w:val="0"/>
          <w:divBdr>
            <w:top w:val="none" w:sz="0" w:space="0" w:color="auto"/>
            <w:left w:val="none" w:sz="0" w:space="0" w:color="auto"/>
            <w:bottom w:val="none" w:sz="0" w:space="0" w:color="auto"/>
            <w:right w:val="none" w:sz="0" w:space="0" w:color="auto"/>
          </w:divBdr>
        </w:div>
        <w:div w:id="2008513233">
          <w:marLeft w:val="0"/>
          <w:marRight w:val="0"/>
          <w:marTop w:val="0"/>
          <w:marBottom w:val="0"/>
          <w:divBdr>
            <w:top w:val="none" w:sz="0" w:space="0" w:color="auto"/>
            <w:left w:val="none" w:sz="0" w:space="0" w:color="auto"/>
            <w:bottom w:val="none" w:sz="0" w:space="0" w:color="auto"/>
            <w:right w:val="none" w:sz="0" w:space="0" w:color="auto"/>
          </w:divBdr>
        </w:div>
        <w:div w:id="1277717356">
          <w:marLeft w:val="0"/>
          <w:marRight w:val="0"/>
          <w:marTop w:val="0"/>
          <w:marBottom w:val="0"/>
          <w:divBdr>
            <w:top w:val="none" w:sz="0" w:space="0" w:color="auto"/>
            <w:left w:val="none" w:sz="0" w:space="0" w:color="auto"/>
            <w:bottom w:val="none" w:sz="0" w:space="0" w:color="auto"/>
            <w:right w:val="none" w:sz="0" w:space="0" w:color="auto"/>
          </w:divBdr>
        </w:div>
        <w:div w:id="971056004">
          <w:marLeft w:val="0"/>
          <w:marRight w:val="0"/>
          <w:marTop w:val="0"/>
          <w:marBottom w:val="0"/>
          <w:divBdr>
            <w:top w:val="none" w:sz="0" w:space="0" w:color="auto"/>
            <w:left w:val="none" w:sz="0" w:space="0" w:color="auto"/>
            <w:bottom w:val="none" w:sz="0" w:space="0" w:color="auto"/>
            <w:right w:val="none" w:sz="0" w:space="0" w:color="auto"/>
          </w:divBdr>
        </w:div>
        <w:div w:id="572861416">
          <w:marLeft w:val="0"/>
          <w:marRight w:val="0"/>
          <w:marTop w:val="0"/>
          <w:marBottom w:val="0"/>
          <w:divBdr>
            <w:top w:val="none" w:sz="0" w:space="0" w:color="auto"/>
            <w:left w:val="none" w:sz="0" w:space="0" w:color="auto"/>
            <w:bottom w:val="none" w:sz="0" w:space="0" w:color="auto"/>
            <w:right w:val="none" w:sz="0" w:space="0" w:color="auto"/>
          </w:divBdr>
        </w:div>
        <w:div w:id="171795874">
          <w:marLeft w:val="0"/>
          <w:marRight w:val="0"/>
          <w:marTop w:val="0"/>
          <w:marBottom w:val="0"/>
          <w:divBdr>
            <w:top w:val="none" w:sz="0" w:space="0" w:color="auto"/>
            <w:left w:val="none" w:sz="0" w:space="0" w:color="auto"/>
            <w:bottom w:val="none" w:sz="0" w:space="0" w:color="auto"/>
            <w:right w:val="none" w:sz="0" w:space="0" w:color="auto"/>
          </w:divBdr>
        </w:div>
        <w:div w:id="288317713">
          <w:marLeft w:val="0"/>
          <w:marRight w:val="0"/>
          <w:marTop w:val="0"/>
          <w:marBottom w:val="0"/>
          <w:divBdr>
            <w:top w:val="none" w:sz="0" w:space="0" w:color="auto"/>
            <w:left w:val="none" w:sz="0" w:space="0" w:color="auto"/>
            <w:bottom w:val="none" w:sz="0" w:space="0" w:color="auto"/>
            <w:right w:val="none" w:sz="0" w:space="0" w:color="auto"/>
          </w:divBdr>
        </w:div>
        <w:div w:id="2034458864">
          <w:marLeft w:val="0"/>
          <w:marRight w:val="0"/>
          <w:marTop w:val="0"/>
          <w:marBottom w:val="0"/>
          <w:divBdr>
            <w:top w:val="none" w:sz="0" w:space="0" w:color="auto"/>
            <w:left w:val="none" w:sz="0" w:space="0" w:color="auto"/>
            <w:bottom w:val="none" w:sz="0" w:space="0" w:color="auto"/>
            <w:right w:val="none" w:sz="0" w:space="0" w:color="auto"/>
          </w:divBdr>
        </w:div>
      </w:divsChild>
    </w:div>
    <w:div w:id="1318725052">
      <w:bodyDiv w:val="1"/>
      <w:marLeft w:val="0"/>
      <w:marRight w:val="0"/>
      <w:marTop w:val="0"/>
      <w:marBottom w:val="0"/>
      <w:divBdr>
        <w:top w:val="none" w:sz="0" w:space="0" w:color="auto"/>
        <w:left w:val="none" w:sz="0" w:space="0" w:color="auto"/>
        <w:bottom w:val="none" w:sz="0" w:space="0" w:color="auto"/>
        <w:right w:val="none" w:sz="0" w:space="0" w:color="auto"/>
      </w:divBdr>
      <w:divsChild>
        <w:div w:id="907031964">
          <w:marLeft w:val="0"/>
          <w:marRight w:val="0"/>
          <w:marTop w:val="0"/>
          <w:marBottom w:val="0"/>
          <w:divBdr>
            <w:top w:val="none" w:sz="0" w:space="0" w:color="auto"/>
            <w:left w:val="none" w:sz="0" w:space="0" w:color="auto"/>
            <w:bottom w:val="none" w:sz="0" w:space="0" w:color="auto"/>
            <w:right w:val="none" w:sz="0" w:space="0" w:color="auto"/>
          </w:divBdr>
        </w:div>
      </w:divsChild>
    </w:div>
    <w:div w:id="1377968192">
      <w:bodyDiv w:val="1"/>
      <w:marLeft w:val="0"/>
      <w:marRight w:val="0"/>
      <w:marTop w:val="0"/>
      <w:marBottom w:val="0"/>
      <w:divBdr>
        <w:top w:val="none" w:sz="0" w:space="0" w:color="auto"/>
        <w:left w:val="none" w:sz="0" w:space="0" w:color="auto"/>
        <w:bottom w:val="none" w:sz="0" w:space="0" w:color="auto"/>
        <w:right w:val="none" w:sz="0" w:space="0" w:color="auto"/>
      </w:divBdr>
      <w:divsChild>
        <w:div w:id="925117709">
          <w:marLeft w:val="0"/>
          <w:marRight w:val="0"/>
          <w:marTop w:val="0"/>
          <w:marBottom w:val="0"/>
          <w:divBdr>
            <w:top w:val="none" w:sz="0" w:space="0" w:color="auto"/>
            <w:left w:val="none" w:sz="0" w:space="0" w:color="auto"/>
            <w:bottom w:val="none" w:sz="0" w:space="0" w:color="auto"/>
            <w:right w:val="none" w:sz="0" w:space="0" w:color="auto"/>
          </w:divBdr>
        </w:div>
        <w:div w:id="1600866169">
          <w:marLeft w:val="0"/>
          <w:marRight w:val="0"/>
          <w:marTop w:val="0"/>
          <w:marBottom w:val="0"/>
          <w:divBdr>
            <w:top w:val="none" w:sz="0" w:space="0" w:color="auto"/>
            <w:left w:val="none" w:sz="0" w:space="0" w:color="auto"/>
            <w:bottom w:val="none" w:sz="0" w:space="0" w:color="auto"/>
            <w:right w:val="none" w:sz="0" w:space="0" w:color="auto"/>
          </w:divBdr>
        </w:div>
        <w:div w:id="422342212">
          <w:marLeft w:val="0"/>
          <w:marRight w:val="0"/>
          <w:marTop w:val="0"/>
          <w:marBottom w:val="0"/>
          <w:divBdr>
            <w:top w:val="none" w:sz="0" w:space="0" w:color="auto"/>
            <w:left w:val="none" w:sz="0" w:space="0" w:color="auto"/>
            <w:bottom w:val="none" w:sz="0" w:space="0" w:color="auto"/>
            <w:right w:val="none" w:sz="0" w:space="0" w:color="auto"/>
          </w:divBdr>
        </w:div>
        <w:div w:id="1019087892">
          <w:marLeft w:val="0"/>
          <w:marRight w:val="0"/>
          <w:marTop w:val="0"/>
          <w:marBottom w:val="0"/>
          <w:divBdr>
            <w:top w:val="none" w:sz="0" w:space="0" w:color="auto"/>
            <w:left w:val="none" w:sz="0" w:space="0" w:color="auto"/>
            <w:bottom w:val="none" w:sz="0" w:space="0" w:color="auto"/>
            <w:right w:val="none" w:sz="0" w:space="0" w:color="auto"/>
          </w:divBdr>
        </w:div>
        <w:div w:id="1879009821">
          <w:marLeft w:val="0"/>
          <w:marRight w:val="0"/>
          <w:marTop w:val="0"/>
          <w:marBottom w:val="0"/>
          <w:divBdr>
            <w:top w:val="none" w:sz="0" w:space="0" w:color="auto"/>
            <w:left w:val="none" w:sz="0" w:space="0" w:color="auto"/>
            <w:bottom w:val="none" w:sz="0" w:space="0" w:color="auto"/>
            <w:right w:val="none" w:sz="0" w:space="0" w:color="auto"/>
          </w:divBdr>
        </w:div>
        <w:div w:id="1988629069">
          <w:marLeft w:val="0"/>
          <w:marRight w:val="0"/>
          <w:marTop w:val="0"/>
          <w:marBottom w:val="0"/>
          <w:divBdr>
            <w:top w:val="none" w:sz="0" w:space="0" w:color="auto"/>
            <w:left w:val="none" w:sz="0" w:space="0" w:color="auto"/>
            <w:bottom w:val="none" w:sz="0" w:space="0" w:color="auto"/>
            <w:right w:val="none" w:sz="0" w:space="0" w:color="auto"/>
          </w:divBdr>
        </w:div>
        <w:div w:id="730661927">
          <w:marLeft w:val="0"/>
          <w:marRight w:val="0"/>
          <w:marTop w:val="0"/>
          <w:marBottom w:val="0"/>
          <w:divBdr>
            <w:top w:val="none" w:sz="0" w:space="0" w:color="auto"/>
            <w:left w:val="none" w:sz="0" w:space="0" w:color="auto"/>
            <w:bottom w:val="none" w:sz="0" w:space="0" w:color="auto"/>
            <w:right w:val="none" w:sz="0" w:space="0" w:color="auto"/>
          </w:divBdr>
        </w:div>
        <w:div w:id="1206257672">
          <w:marLeft w:val="0"/>
          <w:marRight w:val="0"/>
          <w:marTop w:val="0"/>
          <w:marBottom w:val="0"/>
          <w:divBdr>
            <w:top w:val="none" w:sz="0" w:space="0" w:color="auto"/>
            <w:left w:val="none" w:sz="0" w:space="0" w:color="auto"/>
            <w:bottom w:val="none" w:sz="0" w:space="0" w:color="auto"/>
            <w:right w:val="none" w:sz="0" w:space="0" w:color="auto"/>
          </w:divBdr>
        </w:div>
        <w:div w:id="573513840">
          <w:marLeft w:val="0"/>
          <w:marRight w:val="0"/>
          <w:marTop w:val="0"/>
          <w:marBottom w:val="0"/>
          <w:divBdr>
            <w:top w:val="none" w:sz="0" w:space="0" w:color="auto"/>
            <w:left w:val="none" w:sz="0" w:space="0" w:color="auto"/>
            <w:bottom w:val="none" w:sz="0" w:space="0" w:color="auto"/>
            <w:right w:val="none" w:sz="0" w:space="0" w:color="auto"/>
          </w:divBdr>
        </w:div>
        <w:div w:id="1983198131">
          <w:marLeft w:val="0"/>
          <w:marRight w:val="0"/>
          <w:marTop w:val="0"/>
          <w:marBottom w:val="0"/>
          <w:divBdr>
            <w:top w:val="none" w:sz="0" w:space="0" w:color="auto"/>
            <w:left w:val="none" w:sz="0" w:space="0" w:color="auto"/>
            <w:bottom w:val="none" w:sz="0" w:space="0" w:color="auto"/>
            <w:right w:val="none" w:sz="0" w:space="0" w:color="auto"/>
          </w:divBdr>
        </w:div>
        <w:div w:id="1583635302">
          <w:marLeft w:val="0"/>
          <w:marRight w:val="0"/>
          <w:marTop w:val="0"/>
          <w:marBottom w:val="0"/>
          <w:divBdr>
            <w:top w:val="none" w:sz="0" w:space="0" w:color="auto"/>
            <w:left w:val="none" w:sz="0" w:space="0" w:color="auto"/>
            <w:bottom w:val="none" w:sz="0" w:space="0" w:color="auto"/>
            <w:right w:val="none" w:sz="0" w:space="0" w:color="auto"/>
          </w:divBdr>
        </w:div>
        <w:div w:id="1830095116">
          <w:marLeft w:val="0"/>
          <w:marRight w:val="0"/>
          <w:marTop w:val="0"/>
          <w:marBottom w:val="0"/>
          <w:divBdr>
            <w:top w:val="none" w:sz="0" w:space="0" w:color="auto"/>
            <w:left w:val="none" w:sz="0" w:space="0" w:color="auto"/>
            <w:bottom w:val="none" w:sz="0" w:space="0" w:color="auto"/>
            <w:right w:val="none" w:sz="0" w:space="0" w:color="auto"/>
          </w:divBdr>
        </w:div>
        <w:div w:id="562645094">
          <w:marLeft w:val="0"/>
          <w:marRight w:val="0"/>
          <w:marTop w:val="0"/>
          <w:marBottom w:val="0"/>
          <w:divBdr>
            <w:top w:val="none" w:sz="0" w:space="0" w:color="auto"/>
            <w:left w:val="none" w:sz="0" w:space="0" w:color="auto"/>
            <w:bottom w:val="none" w:sz="0" w:space="0" w:color="auto"/>
            <w:right w:val="none" w:sz="0" w:space="0" w:color="auto"/>
          </w:divBdr>
        </w:div>
        <w:div w:id="497959698">
          <w:marLeft w:val="0"/>
          <w:marRight w:val="0"/>
          <w:marTop w:val="0"/>
          <w:marBottom w:val="0"/>
          <w:divBdr>
            <w:top w:val="none" w:sz="0" w:space="0" w:color="auto"/>
            <w:left w:val="none" w:sz="0" w:space="0" w:color="auto"/>
            <w:bottom w:val="none" w:sz="0" w:space="0" w:color="auto"/>
            <w:right w:val="none" w:sz="0" w:space="0" w:color="auto"/>
          </w:divBdr>
        </w:div>
        <w:div w:id="664476159">
          <w:marLeft w:val="0"/>
          <w:marRight w:val="0"/>
          <w:marTop w:val="0"/>
          <w:marBottom w:val="0"/>
          <w:divBdr>
            <w:top w:val="none" w:sz="0" w:space="0" w:color="auto"/>
            <w:left w:val="none" w:sz="0" w:space="0" w:color="auto"/>
            <w:bottom w:val="none" w:sz="0" w:space="0" w:color="auto"/>
            <w:right w:val="none" w:sz="0" w:space="0" w:color="auto"/>
          </w:divBdr>
        </w:div>
        <w:div w:id="1717005815">
          <w:marLeft w:val="0"/>
          <w:marRight w:val="0"/>
          <w:marTop w:val="0"/>
          <w:marBottom w:val="0"/>
          <w:divBdr>
            <w:top w:val="none" w:sz="0" w:space="0" w:color="auto"/>
            <w:left w:val="none" w:sz="0" w:space="0" w:color="auto"/>
            <w:bottom w:val="none" w:sz="0" w:space="0" w:color="auto"/>
            <w:right w:val="none" w:sz="0" w:space="0" w:color="auto"/>
          </w:divBdr>
        </w:div>
        <w:div w:id="1134131534">
          <w:marLeft w:val="0"/>
          <w:marRight w:val="0"/>
          <w:marTop w:val="0"/>
          <w:marBottom w:val="0"/>
          <w:divBdr>
            <w:top w:val="none" w:sz="0" w:space="0" w:color="auto"/>
            <w:left w:val="none" w:sz="0" w:space="0" w:color="auto"/>
            <w:bottom w:val="none" w:sz="0" w:space="0" w:color="auto"/>
            <w:right w:val="none" w:sz="0" w:space="0" w:color="auto"/>
          </w:divBdr>
        </w:div>
        <w:div w:id="1609385649">
          <w:marLeft w:val="0"/>
          <w:marRight w:val="0"/>
          <w:marTop w:val="0"/>
          <w:marBottom w:val="0"/>
          <w:divBdr>
            <w:top w:val="none" w:sz="0" w:space="0" w:color="auto"/>
            <w:left w:val="none" w:sz="0" w:space="0" w:color="auto"/>
            <w:bottom w:val="none" w:sz="0" w:space="0" w:color="auto"/>
            <w:right w:val="none" w:sz="0" w:space="0" w:color="auto"/>
          </w:divBdr>
        </w:div>
        <w:div w:id="198473091">
          <w:marLeft w:val="0"/>
          <w:marRight w:val="0"/>
          <w:marTop w:val="0"/>
          <w:marBottom w:val="0"/>
          <w:divBdr>
            <w:top w:val="none" w:sz="0" w:space="0" w:color="auto"/>
            <w:left w:val="none" w:sz="0" w:space="0" w:color="auto"/>
            <w:bottom w:val="none" w:sz="0" w:space="0" w:color="auto"/>
            <w:right w:val="none" w:sz="0" w:space="0" w:color="auto"/>
          </w:divBdr>
        </w:div>
        <w:div w:id="1404644642">
          <w:marLeft w:val="0"/>
          <w:marRight w:val="0"/>
          <w:marTop w:val="0"/>
          <w:marBottom w:val="0"/>
          <w:divBdr>
            <w:top w:val="none" w:sz="0" w:space="0" w:color="auto"/>
            <w:left w:val="none" w:sz="0" w:space="0" w:color="auto"/>
            <w:bottom w:val="none" w:sz="0" w:space="0" w:color="auto"/>
            <w:right w:val="none" w:sz="0" w:space="0" w:color="auto"/>
          </w:divBdr>
        </w:div>
        <w:div w:id="331880537">
          <w:marLeft w:val="0"/>
          <w:marRight w:val="0"/>
          <w:marTop w:val="0"/>
          <w:marBottom w:val="0"/>
          <w:divBdr>
            <w:top w:val="none" w:sz="0" w:space="0" w:color="auto"/>
            <w:left w:val="none" w:sz="0" w:space="0" w:color="auto"/>
            <w:bottom w:val="none" w:sz="0" w:space="0" w:color="auto"/>
            <w:right w:val="none" w:sz="0" w:space="0" w:color="auto"/>
          </w:divBdr>
        </w:div>
        <w:div w:id="371998569">
          <w:marLeft w:val="0"/>
          <w:marRight w:val="0"/>
          <w:marTop w:val="0"/>
          <w:marBottom w:val="0"/>
          <w:divBdr>
            <w:top w:val="none" w:sz="0" w:space="0" w:color="auto"/>
            <w:left w:val="none" w:sz="0" w:space="0" w:color="auto"/>
            <w:bottom w:val="none" w:sz="0" w:space="0" w:color="auto"/>
            <w:right w:val="none" w:sz="0" w:space="0" w:color="auto"/>
          </w:divBdr>
        </w:div>
        <w:div w:id="838693219">
          <w:marLeft w:val="0"/>
          <w:marRight w:val="0"/>
          <w:marTop w:val="0"/>
          <w:marBottom w:val="0"/>
          <w:divBdr>
            <w:top w:val="none" w:sz="0" w:space="0" w:color="auto"/>
            <w:left w:val="none" w:sz="0" w:space="0" w:color="auto"/>
            <w:bottom w:val="none" w:sz="0" w:space="0" w:color="auto"/>
            <w:right w:val="none" w:sz="0" w:space="0" w:color="auto"/>
          </w:divBdr>
        </w:div>
        <w:div w:id="378633962">
          <w:marLeft w:val="0"/>
          <w:marRight w:val="0"/>
          <w:marTop w:val="0"/>
          <w:marBottom w:val="0"/>
          <w:divBdr>
            <w:top w:val="none" w:sz="0" w:space="0" w:color="auto"/>
            <w:left w:val="none" w:sz="0" w:space="0" w:color="auto"/>
            <w:bottom w:val="none" w:sz="0" w:space="0" w:color="auto"/>
            <w:right w:val="none" w:sz="0" w:space="0" w:color="auto"/>
          </w:divBdr>
        </w:div>
        <w:div w:id="193544935">
          <w:marLeft w:val="0"/>
          <w:marRight w:val="0"/>
          <w:marTop w:val="0"/>
          <w:marBottom w:val="0"/>
          <w:divBdr>
            <w:top w:val="none" w:sz="0" w:space="0" w:color="auto"/>
            <w:left w:val="none" w:sz="0" w:space="0" w:color="auto"/>
            <w:bottom w:val="none" w:sz="0" w:space="0" w:color="auto"/>
            <w:right w:val="none" w:sz="0" w:space="0" w:color="auto"/>
          </w:divBdr>
        </w:div>
        <w:div w:id="731929116">
          <w:marLeft w:val="0"/>
          <w:marRight w:val="0"/>
          <w:marTop w:val="0"/>
          <w:marBottom w:val="0"/>
          <w:divBdr>
            <w:top w:val="none" w:sz="0" w:space="0" w:color="auto"/>
            <w:left w:val="none" w:sz="0" w:space="0" w:color="auto"/>
            <w:bottom w:val="none" w:sz="0" w:space="0" w:color="auto"/>
            <w:right w:val="none" w:sz="0" w:space="0" w:color="auto"/>
          </w:divBdr>
        </w:div>
        <w:div w:id="2071540875">
          <w:marLeft w:val="0"/>
          <w:marRight w:val="0"/>
          <w:marTop w:val="0"/>
          <w:marBottom w:val="0"/>
          <w:divBdr>
            <w:top w:val="none" w:sz="0" w:space="0" w:color="auto"/>
            <w:left w:val="none" w:sz="0" w:space="0" w:color="auto"/>
            <w:bottom w:val="none" w:sz="0" w:space="0" w:color="auto"/>
            <w:right w:val="none" w:sz="0" w:space="0" w:color="auto"/>
          </w:divBdr>
        </w:div>
        <w:div w:id="1517425707">
          <w:marLeft w:val="0"/>
          <w:marRight w:val="0"/>
          <w:marTop w:val="0"/>
          <w:marBottom w:val="0"/>
          <w:divBdr>
            <w:top w:val="none" w:sz="0" w:space="0" w:color="auto"/>
            <w:left w:val="none" w:sz="0" w:space="0" w:color="auto"/>
            <w:bottom w:val="none" w:sz="0" w:space="0" w:color="auto"/>
            <w:right w:val="none" w:sz="0" w:space="0" w:color="auto"/>
          </w:divBdr>
        </w:div>
        <w:div w:id="1204748596">
          <w:marLeft w:val="0"/>
          <w:marRight w:val="0"/>
          <w:marTop w:val="0"/>
          <w:marBottom w:val="0"/>
          <w:divBdr>
            <w:top w:val="none" w:sz="0" w:space="0" w:color="auto"/>
            <w:left w:val="none" w:sz="0" w:space="0" w:color="auto"/>
            <w:bottom w:val="none" w:sz="0" w:space="0" w:color="auto"/>
            <w:right w:val="none" w:sz="0" w:space="0" w:color="auto"/>
          </w:divBdr>
        </w:div>
        <w:div w:id="581570374">
          <w:marLeft w:val="0"/>
          <w:marRight w:val="0"/>
          <w:marTop w:val="0"/>
          <w:marBottom w:val="0"/>
          <w:divBdr>
            <w:top w:val="none" w:sz="0" w:space="0" w:color="auto"/>
            <w:left w:val="none" w:sz="0" w:space="0" w:color="auto"/>
            <w:bottom w:val="none" w:sz="0" w:space="0" w:color="auto"/>
            <w:right w:val="none" w:sz="0" w:space="0" w:color="auto"/>
          </w:divBdr>
        </w:div>
        <w:div w:id="225799601">
          <w:marLeft w:val="0"/>
          <w:marRight w:val="0"/>
          <w:marTop w:val="0"/>
          <w:marBottom w:val="0"/>
          <w:divBdr>
            <w:top w:val="none" w:sz="0" w:space="0" w:color="auto"/>
            <w:left w:val="none" w:sz="0" w:space="0" w:color="auto"/>
            <w:bottom w:val="none" w:sz="0" w:space="0" w:color="auto"/>
            <w:right w:val="none" w:sz="0" w:space="0" w:color="auto"/>
          </w:divBdr>
        </w:div>
        <w:div w:id="1333337204">
          <w:marLeft w:val="0"/>
          <w:marRight w:val="0"/>
          <w:marTop w:val="0"/>
          <w:marBottom w:val="0"/>
          <w:divBdr>
            <w:top w:val="none" w:sz="0" w:space="0" w:color="auto"/>
            <w:left w:val="none" w:sz="0" w:space="0" w:color="auto"/>
            <w:bottom w:val="none" w:sz="0" w:space="0" w:color="auto"/>
            <w:right w:val="none" w:sz="0" w:space="0" w:color="auto"/>
          </w:divBdr>
        </w:div>
        <w:div w:id="349651818">
          <w:marLeft w:val="0"/>
          <w:marRight w:val="0"/>
          <w:marTop w:val="0"/>
          <w:marBottom w:val="0"/>
          <w:divBdr>
            <w:top w:val="none" w:sz="0" w:space="0" w:color="auto"/>
            <w:left w:val="none" w:sz="0" w:space="0" w:color="auto"/>
            <w:bottom w:val="none" w:sz="0" w:space="0" w:color="auto"/>
            <w:right w:val="none" w:sz="0" w:space="0" w:color="auto"/>
          </w:divBdr>
        </w:div>
        <w:div w:id="1214123598">
          <w:marLeft w:val="0"/>
          <w:marRight w:val="0"/>
          <w:marTop w:val="0"/>
          <w:marBottom w:val="0"/>
          <w:divBdr>
            <w:top w:val="none" w:sz="0" w:space="0" w:color="auto"/>
            <w:left w:val="none" w:sz="0" w:space="0" w:color="auto"/>
            <w:bottom w:val="none" w:sz="0" w:space="0" w:color="auto"/>
            <w:right w:val="none" w:sz="0" w:space="0" w:color="auto"/>
          </w:divBdr>
        </w:div>
        <w:div w:id="1267037702">
          <w:marLeft w:val="0"/>
          <w:marRight w:val="0"/>
          <w:marTop w:val="0"/>
          <w:marBottom w:val="0"/>
          <w:divBdr>
            <w:top w:val="none" w:sz="0" w:space="0" w:color="auto"/>
            <w:left w:val="none" w:sz="0" w:space="0" w:color="auto"/>
            <w:bottom w:val="none" w:sz="0" w:space="0" w:color="auto"/>
            <w:right w:val="none" w:sz="0" w:space="0" w:color="auto"/>
          </w:divBdr>
        </w:div>
        <w:div w:id="2116048014">
          <w:marLeft w:val="0"/>
          <w:marRight w:val="0"/>
          <w:marTop w:val="0"/>
          <w:marBottom w:val="0"/>
          <w:divBdr>
            <w:top w:val="none" w:sz="0" w:space="0" w:color="auto"/>
            <w:left w:val="none" w:sz="0" w:space="0" w:color="auto"/>
            <w:bottom w:val="none" w:sz="0" w:space="0" w:color="auto"/>
            <w:right w:val="none" w:sz="0" w:space="0" w:color="auto"/>
          </w:divBdr>
        </w:div>
        <w:div w:id="1591083984">
          <w:marLeft w:val="0"/>
          <w:marRight w:val="0"/>
          <w:marTop w:val="0"/>
          <w:marBottom w:val="0"/>
          <w:divBdr>
            <w:top w:val="none" w:sz="0" w:space="0" w:color="auto"/>
            <w:left w:val="none" w:sz="0" w:space="0" w:color="auto"/>
            <w:bottom w:val="none" w:sz="0" w:space="0" w:color="auto"/>
            <w:right w:val="none" w:sz="0" w:space="0" w:color="auto"/>
          </w:divBdr>
        </w:div>
        <w:div w:id="1390416256">
          <w:marLeft w:val="0"/>
          <w:marRight w:val="0"/>
          <w:marTop w:val="0"/>
          <w:marBottom w:val="0"/>
          <w:divBdr>
            <w:top w:val="none" w:sz="0" w:space="0" w:color="auto"/>
            <w:left w:val="none" w:sz="0" w:space="0" w:color="auto"/>
            <w:bottom w:val="none" w:sz="0" w:space="0" w:color="auto"/>
            <w:right w:val="none" w:sz="0" w:space="0" w:color="auto"/>
          </w:divBdr>
        </w:div>
        <w:div w:id="1606578029">
          <w:marLeft w:val="0"/>
          <w:marRight w:val="0"/>
          <w:marTop w:val="0"/>
          <w:marBottom w:val="0"/>
          <w:divBdr>
            <w:top w:val="none" w:sz="0" w:space="0" w:color="auto"/>
            <w:left w:val="none" w:sz="0" w:space="0" w:color="auto"/>
            <w:bottom w:val="none" w:sz="0" w:space="0" w:color="auto"/>
            <w:right w:val="none" w:sz="0" w:space="0" w:color="auto"/>
          </w:divBdr>
        </w:div>
        <w:div w:id="1112825401">
          <w:marLeft w:val="0"/>
          <w:marRight w:val="0"/>
          <w:marTop w:val="0"/>
          <w:marBottom w:val="0"/>
          <w:divBdr>
            <w:top w:val="none" w:sz="0" w:space="0" w:color="auto"/>
            <w:left w:val="none" w:sz="0" w:space="0" w:color="auto"/>
            <w:bottom w:val="none" w:sz="0" w:space="0" w:color="auto"/>
            <w:right w:val="none" w:sz="0" w:space="0" w:color="auto"/>
          </w:divBdr>
        </w:div>
        <w:div w:id="1573736466">
          <w:marLeft w:val="0"/>
          <w:marRight w:val="0"/>
          <w:marTop w:val="0"/>
          <w:marBottom w:val="0"/>
          <w:divBdr>
            <w:top w:val="none" w:sz="0" w:space="0" w:color="auto"/>
            <w:left w:val="none" w:sz="0" w:space="0" w:color="auto"/>
            <w:bottom w:val="none" w:sz="0" w:space="0" w:color="auto"/>
            <w:right w:val="none" w:sz="0" w:space="0" w:color="auto"/>
          </w:divBdr>
        </w:div>
        <w:div w:id="1439132250">
          <w:marLeft w:val="0"/>
          <w:marRight w:val="0"/>
          <w:marTop w:val="0"/>
          <w:marBottom w:val="0"/>
          <w:divBdr>
            <w:top w:val="none" w:sz="0" w:space="0" w:color="auto"/>
            <w:left w:val="none" w:sz="0" w:space="0" w:color="auto"/>
            <w:bottom w:val="none" w:sz="0" w:space="0" w:color="auto"/>
            <w:right w:val="none" w:sz="0" w:space="0" w:color="auto"/>
          </w:divBdr>
        </w:div>
        <w:div w:id="411589634">
          <w:marLeft w:val="0"/>
          <w:marRight w:val="0"/>
          <w:marTop w:val="0"/>
          <w:marBottom w:val="0"/>
          <w:divBdr>
            <w:top w:val="none" w:sz="0" w:space="0" w:color="auto"/>
            <w:left w:val="none" w:sz="0" w:space="0" w:color="auto"/>
            <w:bottom w:val="none" w:sz="0" w:space="0" w:color="auto"/>
            <w:right w:val="none" w:sz="0" w:space="0" w:color="auto"/>
          </w:divBdr>
        </w:div>
        <w:div w:id="1400982907">
          <w:marLeft w:val="0"/>
          <w:marRight w:val="0"/>
          <w:marTop w:val="0"/>
          <w:marBottom w:val="0"/>
          <w:divBdr>
            <w:top w:val="none" w:sz="0" w:space="0" w:color="auto"/>
            <w:left w:val="none" w:sz="0" w:space="0" w:color="auto"/>
            <w:bottom w:val="none" w:sz="0" w:space="0" w:color="auto"/>
            <w:right w:val="none" w:sz="0" w:space="0" w:color="auto"/>
          </w:divBdr>
        </w:div>
        <w:div w:id="111899403">
          <w:marLeft w:val="0"/>
          <w:marRight w:val="0"/>
          <w:marTop w:val="0"/>
          <w:marBottom w:val="0"/>
          <w:divBdr>
            <w:top w:val="none" w:sz="0" w:space="0" w:color="auto"/>
            <w:left w:val="none" w:sz="0" w:space="0" w:color="auto"/>
            <w:bottom w:val="none" w:sz="0" w:space="0" w:color="auto"/>
            <w:right w:val="none" w:sz="0" w:space="0" w:color="auto"/>
          </w:divBdr>
        </w:div>
        <w:div w:id="113444091">
          <w:marLeft w:val="0"/>
          <w:marRight w:val="0"/>
          <w:marTop w:val="0"/>
          <w:marBottom w:val="0"/>
          <w:divBdr>
            <w:top w:val="none" w:sz="0" w:space="0" w:color="auto"/>
            <w:left w:val="none" w:sz="0" w:space="0" w:color="auto"/>
            <w:bottom w:val="none" w:sz="0" w:space="0" w:color="auto"/>
            <w:right w:val="none" w:sz="0" w:space="0" w:color="auto"/>
          </w:divBdr>
        </w:div>
        <w:div w:id="711153364">
          <w:marLeft w:val="0"/>
          <w:marRight w:val="0"/>
          <w:marTop w:val="0"/>
          <w:marBottom w:val="0"/>
          <w:divBdr>
            <w:top w:val="none" w:sz="0" w:space="0" w:color="auto"/>
            <w:left w:val="none" w:sz="0" w:space="0" w:color="auto"/>
            <w:bottom w:val="none" w:sz="0" w:space="0" w:color="auto"/>
            <w:right w:val="none" w:sz="0" w:space="0" w:color="auto"/>
          </w:divBdr>
        </w:div>
        <w:div w:id="840585792">
          <w:marLeft w:val="0"/>
          <w:marRight w:val="0"/>
          <w:marTop w:val="0"/>
          <w:marBottom w:val="0"/>
          <w:divBdr>
            <w:top w:val="none" w:sz="0" w:space="0" w:color="auto"/>
            <w:left w:val="none" w:sz="0" w:space="0" w:color="auto"/>
            <w:bottom w:val="none" w:sz="0" w:space="0" w:color="auto"/>
            <w:right w:val="none" w:sz="0" w:space="0" w:color="auto"/>
          </w:divBdr>
        </w:div>
        <w:div w:id="2130001897">
          <w:marLeft w:val="0"/>
          <w:marRight w:val="0"/>
          <w:marTop w:val="0"/>
          <w:marBottom w:val="0"/>
          <w:divBdr>
            <w:top w:val="none" w:sz="0" w:space="0" w:color="auto"/>
            <w:left w:val="none" w:sz="0" w:space="0" w:color="auto"/>
            <w:bottom w:val="none" w:sz="0" w:space="0" w:color="auto"/>
            <w:right w:val="none" w:sz="0" w:space="0" w:color="auto"/>
          </w:divBdr>
        </w:div>
        <w:div w:id="1607080557">
          <w:marLeft w:val="0"/>
          <w:marRight w:val="0"/>
          <w:marTop w:val="0"/>
          <w:marBottom w:val="0"/>
          <w:divBdr>
            <w:top w:val="none" w:sz="0" w:space="0" w:color="auto"/>
            <w:left w:val="none" w:sz="0" w:space="0" w:color="auto"/>
            <w:bottom w:val="none" w:sz="0" w:space="0" w:color="auto"/>
            <w:right w:val="none" w:sz="0" w:space="0" w:color="auto"/>
          </w:divBdr>
        </w:div>
        <w:div w:id="1434939711">
          <w:marLeft w:val="0"/>
          <w:marRight w:val="0"/>
          <w:marTop w:val="0"/>
          <w:marBottom w:val="0"/>
          <w:divBdr>
            <w:top w:val="none" w:sz="0" w:space="0" w:color="auto"/>
            <w:left w:val="none" w:sz="0" w:space="0" w:color="auto"/>
            <w:bottom w:val="none" w:sz="0" w:space="0" w:color="auto"/>
            <w:right w:val="none" w:sz="0" w:space="0" w:color="auto"/>
          </w:divBdr>
        </w:div>
        <w:div w:id="813958218">
          <w:marLeft w:val="0"/>
          <w:marRight w:val="0"/>
          <w:marTop w:val="0"/>
          <w:marBottom w:val="0"/>
          <w:divBdr>
            <w:top w:val="none" w:sz="0" w:space="0" w:color="auto"/>
            <w:left w:val="none" w:sz="0" w:space="0" w:color="auto"/>
            <w:bottom w:val="none" w:sz="0" w:space="0" w:color="auto"/>
            <w:right w:val="none" w:sz="0" w:space="0" w:color="auto"/>
          </w:divBdr>
        </w:div>
        <w:div w:id="17394143">
          <w:marLeft w:val="0"/>
          <w:marRight w:val="0"/>
          <w:marTop w:val="0"/>
          <w:marBottom w:val="0"/>
          <w:divBdr>
            <w:top w:val="none" w:sz="0" w:space="0" w:color="auto"/>
            <w:left w:val="none" w:sz="0" w:space="0" w:color="auto"/>
            <w:bottom w:val="none" w:sz="0" w:space="0" w:color="auto"/>
            <w:right w:val="none" w:sz="0" w:space="0" w:color="auto"/>
          </w:divBdr>
        </w:div>
        <w:div w:id="809396409">
          <w:marLeft w:val="0"/>
          <w:marRight w:val="0"/>
          <w:marTop w:val="0"/>
          <w:marBottom w:val="0"/>
          <w:divBdr>
            <w:top w:val="none" w:sz="0" w:space="0" w:color="auto"/>
            <w:left w:val="none" w:sz="0" w:space="0" w:color="auto"/>
            <w:bottom w:val="none" w:sz="0" w:space="0" w:color="auto"/>
            <w:right w:val="none" w:sz="0" w:space="0" w:color="auto"/>
          </w:divBdr>
        </w:div>
        <w:div w:id="957567903">
          <w:marLeft w:val="0"/>
          <w:marRight w:val="0"/>
          <w:marTop w:val="0"/>
          <w:marBottom w:val="0"/>
          <w:divBdr>
            <w:top w:val="none" w:sz="0" w:space="0" w:color="auto"/>
            <w:left w:val="none" w:sz="0" w:space="0" w:color="auto"/>
            <w:bottom w:val="none" w:sz="0" w:space="0" w:color="auto"/>
            <w:right w:val="none" w:sz="0" w:space="0" w:color="auto"/>
          </w:divBdr>
        </w:div>
        <w:div w:id="221673536">
          <w:marLeft w:val="0"/>
          <w:marRight w:val="0"/>
          <w:marTop w:val="0"/>
          <w:marBottom w:val="0"/>
          <w:divBdr>
            <w:top w:val="none" w:sz="0" w:space="0" w:color="auto"/>
            <w:left w:val="none" w:sz="0" w:space="0" w:color="auto"/>
            <w:bottom w:val="none" w:sz="0" w:space="0" w:color="auto"/>
            <w:right w:val="none" w:sz="0" w:space="0" w:color="auto"/>
          </w:divBdr>
        </w:div>
      </w:divsChild>
    </w:div>
    <w:div w:id="1379431528">
      <w:bodyDiv w:val="1"/>
      <w:marLeft w:val="0"/>
      <w:marRight w:val="0"/>
      <w:marTop w:val="0"/>
      <w:marBottom w:val="0"/>
      <w:divBdr>
        <w:top w:val="none" w:sz="0" w:space="0" w:color="auto"/>
        <w:left w:val="none" w:sz="0" w:space="0" w:color="auto"/>
        <w:bottom w:val="none" w:sz="0" w:space="0" w:color="auto"/>
        <w:right w:val="none" w:sz="0" w:space="0" w:color="auto"/>
      </w:divBdr>
      <w:divsChild>
        <w:div w:id="992830999">
          <w:marLeft w:val="0"/>
          <w:marRight w:val="0"/>
          <w:marTop w:val="0"/>
          <w:marBottom w:val="0"/>
          <w:divBdr>
            <w:top w:val="none" w:sz="0" w:space="0" w:color="auto"/>
            <w:left w:val="none" w:sz="0" w:space="0" w:color="auto"/>
            <w:bottom w:val="none" w:sz="0" w:space="0" w:color="auto"/>
            <w:right w:val="none" w:sz="0" w:space="0" w:color="auto"/>
          </w:divBdr>
        </w:div>
        <w:div w:id="539517980">
          <w:marLeft w:val="0"/>
          <w:marRight w:val="0"/>
          <w:marTop w:val="0"/>
          <w:marBottom w:val="0"/>
          <w:divBdr>
            <w:top w:val="none" w:sz="0" w:space="0" w:color="auto"/>
            <w:left w:val="none" w:sz="0" w:space="0" w:color="auto"/>
            <w:bottom w:val="none" w:sz="0" w:space="0" w:color="auto"/>
            <w:right w:val="none" w:sz="0" w:space="0" w:color="auto"/>
          </w:divBdr>
        </w:div>
      </w:divsChild>
    </w:div>
    <w:div w:id="1471826190">
      <w:bodyDiv w:val="1"/>
      <w:marLeft w:val="0"/>
      <w:marRight w:val="0"/>
      <w:marTop w:val="0"/>
      <w:marBottom w:val="0"/>
      <w:divBdr>
        <w:top w:val="none" w:sz="0" w:space="0" w:color="auto"/>
        <w:left w:val="none" w:sz="0" w:space="0" w:color="auto"/>
        <w:bottom w:val="none" w:sz="0" w:space="0" w:color="auto"/>
        <w:right w:val="none" w:sz="0" w:space="0" w:color="auto"/>
      </w:divBdr>
    </w:div>
    <w:div w:id="1474525585">
      <w:bodyDiv w:val="1"/>
      <w:marLeft w:val="0"/>
      <w:marRight w:val="0"/>
      <w:marTop w:val="0"/>
      <w:marBottom w:val="0"/>
      <w:divBdr>
        <w:top w:val="none" w:sz="0" w:space="0" w:color="auto"/>
        <w:left w:val="none" w:sz="0" w:space="0" w:color="auto"/>
        <w:bottom w:val="none" w:sz="0" w:space="0" w:color="auto"/>
        <w:right w:val="none" w:sz="0" w:space="0" w:color="auto"/>
      </w:divBdr>
    </w:div>
    <w:div w:id="1511411677">
      <w:bodyDiv w:val="1"/>
      <w:marLeft w:val="0"/>
      <w:marRight w:val="0"/>
      <w:marTop w:val="0"/>
      <w:marBottom w:val="0"/>
      <w:divBdr>
        <w:top w:val="none" w:sz="0" w:space="0" w:color="auto"/>
        <w:left w:val="none" w:sz="0" w:space="0" w:color="auto"/>
        <w:bottom w:val="none" w:sz="0" w:space="0" w:color="auto"/>
        <w:right w:val="none" w:sz="0" w:space="0" w:color="auto"/>
      </w:divBdr>
    </w:div>
    <w:div w:id="1591039204">
      <w:bodyDiv w:val="1"/>
      <w:marLeft w:val="0"/>
      <w:marRight w:val="0"/>
      <w:marTop w:val="0"/>
      <w:marBottom w:val="0"/>
      <w:divBdr>
        <w:top w:val="none" w:sz="0" w:space="0" w:color="auto"/>
        <w:left w:val="none" w:sz="0" w:space="0" w:color="auto"/>
        <w:bottom w:val="none" w:sz="0" w:space="0" w:color="auto"/>
        <w:right w:val="none" w:sz="0" w:space="0" w:color="auto"/>
      </w:divBdr>
    </w:div>
    <w:div w:id="1709796124">
      <w:bodyDiv w:val="1"/>
      <w:marLeft w:val="0"/>
      <w:marRight w:val="0"/>
      <w:marTop w:val="0"/>
      <w:marBottom w:val="0"/>
      <w:divBdr>
        <w:top w:val="none" w:sz="0" w:space="0" w:color="auto"/>
        <w:left w:val="none" w:sz="0" w:space="0" w:color="auto"/>
        <w:bottom w:val="none" w:sz="0" w:space="0" w:color="auto"/>
        <w:right w:val="none" w:sz="0" w:space="0" w:color="auto"/>
      </w:divBdr>
      <w:divsChild>
        <w:div w:id="1147166335">
          <w:marLeft w:val="0"/>
          <w:marRight w:val="0"/>
          <w:marTop w:val="0"/>
          <w:marBottom w:val="0"/>
          <w:divBdr>
            <w:top w:val="none" w:sz="0" w:space="0" w:color="auto"/>
            <w:left w:val="none" w:sz="0" w:space="0" w:color="auto"/>
            <w:bottom w:val="none" w:sz="0" w:space="0" w:color="auto"/>
            <w:right w:val="none" w:sz="0" w:space="0" w:color="auto"/>
          </w:divBdr>
        </w:div>
        <w:div w:id="1198615433">
          <w:marLeft w:val="0"/>
          <w:marRight w:val="0"/>
          <w:marTop w:val="0"/>
          <w:marBottom w:val="0"/>
          <w:divBdr>
            <w:top w:val="none" w:sz="0" w:space="0" w:color="auto"/>
            <w:left w:val="none" w:sz="0" w:space="0" w:color="auto"/>
            <w:bottom w:val="none" w:sz="0" w:space="0" w:color="auto"/>
            <w:right w:val="none" w:sz="0" w:space="0" w:color="auto"/>
          </w:divBdr>
        </w:div>
        <w:div w:id="190388325">
          <w:marLeft w:val="0"/>
          <w:marRight w:val="0"/>
          <w:marTop w:val="0"/>
          <w:marBottom w:val="0"/>
          <w:divBdr>
            <w:top w:val="none" w:sz="0" w:space="0" w:color="auto"/>
            <w:left w:val="none" w:sz="0" w:space="0" w:color="auto"/>
            <w:bottom w:val="none" w:sz="0" w:space="0" w:color="auto"/>
            <w:right w:val="none" w:sz="0" w:space="0" w:color="auto"/>
          </w:divBdr>
        </w:div>
        <w:div w:id="1965768278">
          <w:marLeft w:val="0"/>
          <w:marRight w:val="0"/>
          <w:marTop w:val="0"/>
          <w:marBottom w:val="0"/>
          <w:divBdr>
            <w:top w:val="none" w:sz="0" w:space="0" w:color="auto"/>
            <w:left w:val="none" w:sz="0" w:space="0" w:color="auto"/>
            <w:bottom w:val="none" w:sz="0" w:space="0" w:color="auto"/>
            <w:right w:val="none" w:sz="0" w:space="0" w:color="auto"/>
          </w:divBdr>
        </w:div>
      </w:divsChild>
    </w:div>
    <w:div w:id="1748183730">
      <w:bodyDiv w:val="1"/>
      <w:marLeft w:val="0"/>
      <w:marRight w:val="0"/>
      <w:marTop w:val="0"/>
      <w:marBottom w:val="0"/>
      <w:divBdr>
        <w:top w:val="none" w:sz="0" w:space="0" w:color="auto"/>
        <w:left w:val="none" w:sz="0" w:space="0" w:color="auto"/>
        <w:bottom w:val="none" w:sz="0" w:space="0" w:color="auto"/>
        <w:right w:val="none" w:sz="0" w:space="0" w:color="auto"/>
      </w:divBdr>
      <w:divsChild>
        <w:div w:id="1893038085">
          <w:marLeft w:val="0"/>
          <w:marRight w:val="0"/>
          <w:marTop w:val="0"/>
          <w:marBottom w:val="0"/>
          <w:divBdr>
            <w:top w:val="none" w:sz="0" w:space="0" w:color="auto"/>
            <w:left w:val="none" w:sz="0" w:space="0" w:color="auto"/>
            <w:bottom w:val="none" w:sz="0" w:space="0" w:color="auto"/>
            <w:right w:val="none" w:sz="0" w:space="0" w:color="auto"/>
          </w:divBdr>
        </w:div>
        <w:div w:id="2109688873">
          <w:marLeft w:val="0"/>
          <w:marRight w:val="0"/>
          <w:marTop w:val="0"/>
          <w:marBottom w:val="0"/>
          <w:divBdr>
            <w:top w:val="none" w:sz="0" w:space="0" w:color="auto"/>
            <w:left w:val="none" w:sz="0" w:space="0" w:color="auto"/>
            <w:bottom w:val="none" w:sz="0" w:space="0" w:color="auto"/>
            <w:right w:val="none" w:sz="0" w:space="0" w:color="auto"/>
          </w:divBdr>
        </w:div>
        <w:div w:id="1467964759">
          <w:marLeft w:val="0"/>
          <w:marRight w:val="0"/>
          <w:marTop w:val="0"/>
          <w:marBottom w:val="0"/>
          <w:divBdr>
            <w:top w:val="none" w:sz="0" w:space="0" w:color="auto"/>
            <w:left w:val="none" w:sz="0" w:space="0" w:color="auto"/>
            <w:bottom w:val="none" w:sz="0" w:space="0" w:color="auto"/>
            <w:right w:val="none" w:sz="0" w:space="0" w:color="auto"/>
          </w:divBdr>
        </w:div>
        <w:div w:id="1916891493">
          <w:marLeft w:val="0"/>
          <w:marRight w:val="0"/>
          <w:marTop w:val="0"/>
          <w:marBottom w:val="0"/>
          <w:divBdr>
            <w:top w:val="none" w:sz="0" w:space="0" w:color="auto"/>
            <w:left w:val="none" w:sz="0" w:space="0" w:color="auto"/>
            <w:bottom w:val="none" w:sz="0" w:space="0" w:color="auto"/>
            <w:right w:val="none" w:sz="0" w:space="0" w:color="auto"/>
          </w:divBdr>
        </w:div>
      </w:divsChild>
    </w:div>
    <w:div w:id="1778795296">
      <w:bodyDiv w:val="1"/>
      <w:marLeft w:val="0"/>
      <w:marRight w:val="0"/>
      <w:marTop w:val="0"/>
      <w:marBottom w:val="0"/>
      <w:divBdr>
        <w:top w:val="none" w:sz="0" w:space="0" w:color="auto"/>
        <w:left w:val="none" w:sz="0" w:space="0" w:color="auto"/>
        <w:bottom w:val="none" w:sz="0" w:space="0" w:color="auto"/>
        <w:right w:val="none" w:sz="0" w:space="0" w:color="auto"/>
      </w:divBdr>
      <w:divsChild>
        <w:div w:id="225342996">
          <w:marLeft w:val="0"/>
          <w:marRight w:val="0"/>
          <w:marTop w:val="0"/>
          <w:marBottom w:val="0"/>
          <w:divBdr>
            <w:top w:val="none" w:sz="0" w:space="0" w:color="auto"/>
            <w:left w:val="none" w:sz="0" w:space="0" w:color="auto"/>
            <w:bottom w:val="none" w:sz="0" w:space="0" w:color="auto"/>
            <w:right w:val="none" w:sz="0" w:space="0" w:color="auto"/>
          </w:divBdr>
        </w:div>
      </w:divsChild>
    </w:div>
    <w:div w:id="1837570186">
      <w:bodyDiv w:val="1"/>
      <w:marLeft w:val="0"/>
      <w:marRight w:val="0"/>
      <w:marTop w:val="0"/>
      <w:marBottom w:val="0"/>
      <w:divBdr>
        <w:top w:val="none" w:sz="0" w:space="0" w:color="auto"/>
        <w:left w:val="none" w:sz="0" w:space="0" w:color="auto"/>
        <w:bottom w:val="none" w:sz="0" w:space="0" w:color="auto"/>
        <w:right w:val="none" w:sz="0" w:space="0" w:color="auto"/>
      </w:divBdr>
    </w:div>
    <w:div w:id="1895778589">
      <w:bodyDiv w:val="1"/>
      <w:marLeft w:val="0"/>
      <w:marRight w:val="0"/>
      <w:marTop w:val="0"/>
      <w:marBottom w:val="0"/>
      <w:divBdr>
        <w:top w:val="none" w:sz="0" w:space="0" w:color="auto"/>
        <w:left w:val="none" w:sz="0" w:space="0" w:color="auto"/>
        <w:bottom w:val="none" w:sz="0" w:space="0" w:color="auto"/>
        <w:right w:val="none" w:sz="0" w:space="0" w:color="auto"/>
      </w:divBdr>
      <w:divsChild>
        <w:div w:id="606084858">
          <w:marLeft w:val="0"/>
          <w:marRight w:val="0"/>
          <w:marTop w:val="0"/>
          <w:marBottom w:val="0"/>
          <w:divBdr>
            <w:top w:val="none" w:sz="0" w:space="0" w:color="auto"/>
            <w:left w:val="none" w:sz="0" w:space="0" w:color="auto"/>
            <w:bottom w:val="none" w:sz="0" w:space="0" w:color="auto"/>
            <w:right w:val="none" w:sz="0" w:space="0" w:color="auto"/>
          </w:divBdr>
        </w:div>
        <w:div w:id="1757432351">
          <w:marLeft w:val="0"/>
          <w:marRight w:val="0"/>
          <w:marTop w:val="0"/>
          <w:marBottom w:val="0"/>
          <w:divBdr>
            <w:top w:val="none" w:sz="0" w:space="0" w:color="auto"/>
            <w:left w:val="none" w:sz="0" w:space="0" w:color="auto"/>
            <w:bottom w:val="none" w:sz="0" w:space="0" w:color="auto"/>
            <w:right w:val="none" w:sz="0" w:space="0" w:color="auto"/>
          </w:divBdr>
        </w:div>
        <w:div w:id="779380243">
          <w:marLeft w:val="0"/>
          <w:marRight w:val="0"/>
          <w:marTop w:val="0"/>
          <w:marBottom w:val="0"/>
          <w:divBdr>
            <w:top w:val="none" w:sz="0" w:space="0" w:color="auto"/>
            <w:left w:val="none" w:sz="0" w:space="0" w:color="auto"/>
            <w:bottom w:val="none" w:sz="0" w:space="0" w:color="auto"/>
            <w:right w:val="none" w:sz="0" w:space="0" w:color="auto"/>
          </w:divBdr>
        </w:div>
        <w:div w:id="390036880">
          <w:marLeft w:val="0"/>
          <w:marRight w:val="0"/>
          <w:marTop w:val="0"/>
          <w:marBottom w:val="0"/>
          <w:divBdr>
            <w:top w:val="none" w:sz="0" w:space="0" w:color="auto"/>
            <w:left w:val="none" w:sz="0" w:space="0" w:color="auto"/>
            <w:bottom w:val="none" w:sz="0" w:space="0" w:color="auto"/>
            <w:right w:val="none" w:sz="0" w:space="0" w:color="auto"/>
          </w:divBdr>
        </w:div>
      </w:divsChild>
    </w:div>
    <w:div w:id="1984658224">
      <w:bodyDiv w:val="1"/>
      <w:marLeft w:val="0"/>
      <w:marRight w:val="0"/>
      <w:marTop w:val="0"/>
      <w:marBottom w:val="0"/>
      <w:divBdr>
        <w:top w:val="none" w:sz="0" w:space="0" w:color="auto"/>
        <w:left w:val="none" w:sz="0" w:space="0" w:color="auto"/>
        <w:bottom w:val="none" w:sz="0" w:space="0" w:color="auto"/>
        <w:right w:val="none" w:sz="0" w:space="0" w:color="auto"/>
      </w:divBdr>
      <w:divsChild>
        <w:div w:id="924075831">
          <w:marLeft w:val="0"/>
          <w:marRight w:val="0"/>
          <w:marTop w:val="0"/>
          <w:marBottom w:val="0"/>
          <w:divBdr>
            <w:top w:val="none" w:sz="0" w:space="0" w:color="auto"/>
            <w:left w:val="none" w:sz="0" w:space="0" w:color="auto"/>
            <w:bottom w:val="none" w:sz="0" w:space="0" w:color="auto"/>
            <w:right w:val="none" w:sz="0" w:space="0" w:color="auto"/>
          </w:divBdr>
        </w:div>
      </w:divsChild>
    </w:div>
    <w:div w:id="2046178566">
      <w:bodyDiv w:val="1"/>
      <w:marLeft w:val="0"/>
      <w:marRight w:val="0"/>
      <w:marTop w:val="0"/>
      <w:marBottom w:val="0"/>
      <w:divBdr>
        <w:top w:val="none" w:sz="0" w:space="0" w:color="auto"/>
        <w:left w:val="none" w:sz="0" w:space="0" w:color="auto"/>
        <w:bottom w:val="none" w:sz="0" w:space="0" w:color="auto"/>
        <w:right w:val="none" w:sz="0" w:space="0" w:color="auto"/>
      </w:divBdr>
      <w:divsChild>
        <w:div w:id="1865898911">
          <w:marLeft w:val="0"/>
          <w:marRight w:val="0"/>
          <w:marTop w:val="0"/>
          <w:marBottom w:val="0"/>
          <w:divBdr>
            <w:top w:val="none" w:sz="0" w:space="0" w:color="auto"/>
            <w:left w:val="none" w:sz="0" w:space="0" w:color="auto"/>
            <w:bottom w:val="none" w:sz="0" w:space="0" w:color="auto"/>
            <w:right w:val="none" w:sz="0" w:space="0" w:color="auto"/>
          </w:divBdr>
        </w:div>
        <w:div w:id="371616557">
          <w:marLeft w:val="0"/>
          <w:marRight w:val="0"/>
          <w:marTop w:val="0"/>
          <w:marBottom w:val="0"/>
          <w:divBdr>
            <w:top w:val="none" w:sz="0" w:space="0" w:color="auto"/>
            <w:left w:val="none" w:sz="0" w:space="0" w:color="auto"/>
            <w:bottom w:val="none" w:sz="0" w:space="0" w:color="auto"/>
            <w:right w:val="none" w:sz="0" w:space="0" w:color="auto"/>
          </w:divBdr>
        </w:div>
        <w:div w:id="1079983536">
          <w:marLeft w:val="0"/>
          <w:marRight w:val="0"/>
          <w:marTop w:val="0"/>
          <w:marBottom w:val="0"/>
          <w:divBdr>
            <w:top w:val="none" w:sz="0" w:space="0" w:color="auto"/>
            <w:left w:val="none" w:sz="0" w:space="0" w:color="auto"/>
            <w:bottom w:val="none" w:sz="0" w:space="0" w:color="auto"/>
            <w:right w:val="none" w:sz="0" w:space="0" w:color="auto"/>
          </w:divBdr>
        </w:div>
      </w:divsChild>
    </w:div>
    <w:div w:id="2107076420">
      <w:bodyDiv w:val="1"/>
      <w:marLeft w:val="0"/>
      <w:marRight w:val="0"/>
      <w:marTop w:val="0"/>
      <w:marBottom w:val="0"/>
      <w:divBdr>
        <w:top w:val="none" w:sz="0" w:space="0" w:color="auto"/>
        <w:left w:val="none" w:sz="0" w:space="0" w:color="auto"/>
        <w:bottom w:val="none" w:sz="0" w:space="0" w:color="auto"/>
        <w:right w:val="none" w:sz="0" w:space="0" w:color="auto"/>
      </w:divBdr>
      <w:divsChild>
        <w:div w:id="136529299">
          <w:marLeft w:val="0"/>
          <w:marRight w:val="0"/>
          <w:marTop w:val="0"/>
          <w:marBottom w:val="0"/>
          <w:divBdr>
            <w:top w:val="none" w:sz="0" w:space="0" w:color="auto"/>
            <w:left w:val="none" w:sz="0" w:space="0" w:color="auto"/>
            <w:bottom w:val="none" w:sz="0" w:space="0" w:color="auto"/>
            <w:right w:val="none" w:sz="0" w:space="0" w:color="auto"/>
          </w:divBdr>
        </w:div>
      </w:divsChild>
    </w:div>
    <w:div w:id="2114277317">
      <w:bodyDiv w:val="1"/>
      <w:marLeft w:val="0"/>
      <w:marRight w:val="0"/>
      <w:marTop w:val="0"/>
      <w:marBottom w:val="0"/>
      <w:divBdr>
        <w:top w:val="none" w:sz="0" w:space="0" w:color="auto"/>
        <w:left w:val="none" w:sz="0" w:space="0" w:color="auto"/>
        <w:bottom w:val="none" w:sz="0" w:space="0" w:color="auto"/>
        <w:right w:val="none" w:sz="0" w:space="0" w:color="auto"/>
      </w:divBdr>
    </w:div>
    <w:div w:id="2120636841">
      <w:bodyDiv w:val="1"/>
      <w:marLeft w:val="0"/>
      <w:marRight w:val="0"/>
      <w:marTop w:val="0"/>
      <w:marBottom w:val="0"/>
      <w:divBdr>
        <w:top w:val="none" w:sz="0" w:space="0" w:color="auto"/>
        <w:left w:val="none" w:sz="0" w:space="0" w:color="auto"/>
        <w:bottom w:val="none" w:sz="0" w:space="0" w:color="auto"/>
        <w:right w:val="none" w:sz="0" w:space="0" w:color="auto"/>
      </w:divBdr>
      <w:divsChild>
        <w:div w:id="1421558947">
          <w:marLeft w:val="0"/>
          <w:marRight w:val="0"/>
          <w:marTop w:val="0"/>
          <w:marBottom w:val="0"/>
          <w:divBdr>
            <w:top w:val="none" w:sz="0" w:space="0" w:color="auto"/>
            <w:left w:val="none" w:sz="0" w:space="0" w:color="auto"/>
            <w:bottom w:val="none" w:sz="0" w:space="0" w:color="auto"/>
            <w:right w:val="none" w:sz="0" w:space="0" w:color="auto"/>
          </w:divBdr>
        </w:div>
        <w:div w:id="1256130640">
          <w:marLeft w:val="0"/>
          <w:marRight w:val="0"/>
          <w:marTop w:val="0"/>
          <w:marBottom w:val="0"/>
          <w:divBdr>
            <w:top w:val="none" w:sz="0" w:space="0" w:color="auto"/>
            <w:left w:val="none" w:sz="0" w:space="0" w:color="auto"/>
            <w:bottom w:val="none" w:sz="0" w:space="0" w:color="auto"/>
            <w:right w:val="none" w:sz="0" w:space="0" w:color="auto"/>
          </w:divBdr>
        </w:div>
        <w:div w:id="1773161787">
          <w:marLeft w:val="0"/>
          <w:marRight w:val="0"/>
          <w:marTop w:val="0"/>
          <w:marBottom w:val="0"/>
          <w:divBdr>
            <w:top w:val="none" w:sz="0" w:space="0" w:color="auto"/>
            <w:left w:val="none" w:sz="0" w:space="0" w:color="auto"/>
            <w:bottom w:val="none" w:sz="0" w:space="0" w:color="auto"/>
            <w:right w:val="none" w:sz="0" w:space="0" w:color="auto"/>
          </w:divBdr>
        </w:div>
        <w:div w:id="18138641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0E603-D3CE-46D0-949C-ABEF654EF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5285</Words>
  <Characters>30126</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4</cp:revision>
  <dcterms:created xsi:type="dcterms:W3CDTF">2025-09-20T15:01:00Z</dcterms:created>
  <dcterms:modified xsi:type="dcterms:W3CDTF">2025-09-22T06:30:00Z</dcterms:modified>
</cp:coreProperties>
</file>