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33925" w14:textId="77777777" w:rsidR="000C4D6F" w:rsidRDefault="000C4D6F" w:rsidP="000C4D6F">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54D8A8DB" w14:textId="77777777" w:rsidR="000C4D6F" w:rsidRPr="006D641C" w:rsidRDefault="000C4D6F" w:rsidP="000C4D6F">
      <w:pPr>
        <w:pStyle w:val="Author"/>
        <w:spacing w:line="240" w:lineRule="auto"/>
        <w:outlineLvl w:val="0"/>
        <w:rPr>
          <w:rFonts w:ascii="Arial" w:hAnsi="Arial" w:cs="Arial"/>
          <w:bCs/>
          <w:i/>
          <w:iCs/>
          <w:kern w:val="28"/>
          <w:sz w:val="36"/>
          <w:u w:val="single"/>
        </w:rPr>
      </w:pPr>
    </w:p>
    <w:p w14:paraId="6BD02107" w14:textId="17AC8D68" w:rsidR="00585028" w:rsidRPr="00714306" w:rsidRDefault="00CA0F4B" w:rsidP="00714306">
      <w:pPr>
        <w:spacing w:line="240" w:lineRule="auto"/>
        <w:jc w:val="both"/>
        <w:rPr>
          <w:rFonts w:ascii="Times New Roman" w:hAnsi="Times New Roman" w:cs="Times New Roman"/>
          <w:b/>
          <w:sz w:val="30"/>
          <w:szCs w:val="30"/>
        </w:rPr>
      </w:pPr>
      <w:r w:rsidRPr="00714306">
        <w:rPr>
          <w:rFonts w:ascii="Times New Roman" w:hAnsi="Times New Roman" w:cs="Times New Roman"/>
          <w:b/>
          <w:sz w:val="30"/>
          <w:szCs w:val="30"/>
        </w:rPr>
        <w:t>BIOSYNTHESIS</w:t>
      </w:r>
      <w:r w:rsidR="00714306" w:rsidRPr="00714306">
        <w:rPr>
          <w:rFonts w:ascii="Times New Roman" w:hAnsi="Times New Roman" w:cs="Times New Roman"/>
          <w:b/>
          <w:sz w:val="30"/>
          <w:szCs w:val="30"/>
        </w:rPr>
        <w:t xml:space="preserve"> OF </w:t>
      </w:r>
      <w:r w:rsidR="00E10ECB" w:rsidRPr="00714306">
        <w:rPr>
          <w:rFonts w:ascii="Times New Roman" w:hAnsi="Times New Roman" w:cs="Times New Roman"/>
          <w:b/>
          <w:sz w:val="30"/>
          <w:szCs w:val="30"/>
        </w:rPr>
        <w:t xml:space="preserve">SILVER-COPPER-ALUMINUM TRIMETALLIC NANOPARTICLES USING AQUEOUS LEAVES EXTRACT OF </w:t>
      </w:r>
      <w:proofErr w:type="spellStart"/>
      <w:r w:rsidR="00E10ECB" w:rsidRPr="00714306">
        <w:rPr>
          <w:rFonts w:ascii="Times New Roman" w:hAnsi="Times New Roman" w:cs="Times New Roman"/>
          <w:b/>
          <w:i/>
          <w:sz w:val="30"/>
          <w:szCs w:val="30"/>
        </w:rPr>
        <w:t>Hierochloe</w:t>
      </w:r>
      <w:proofErr w:type="spellEnd"/>
      <w:r w:rsidR="00E10ECB" w:rsidRPr="00714306">
        <w:rPr>
          <w:rFonts w:ascii="Times New Roman" w:hAnsi="Times New Roman" w:cs="Times New Roman"/>
          <w:b/>
          <w:i/>
          <w:sz w:val="30"/>
          <w:szCs w:val="30"/>
        </w:rPr>
        <w:t xml:space="preserve"> </w:t>
      </w:r>
      <w:proofErr w:type="spellStart"/>
      <w:r w:rsidR="00E10ECB" w:rsidRPr="00714306">
        <w:rPr>
          <w:rFonts w:ascii="Times New Roman" w:hAnsi="Times New Roman" w:cs="Times New Roman"/>
          <w:b/>
          <w:i/>
          <w:sz w:val="30"/>
          <w:szCs w:val="30"/>
        </w:rPr>
        <w:t>odorata</w:t>
      </w:r>
      <w:proofErr w:type="spellEnd"/>
      <w:r w:rsidR="00E10ECB" w:rsidRPr="00714306">
        <w:rPr>
          <w:rFonts w:ascii="Times New Roman" w:hAnsi="Times New Roman" w:cs="Times New Roman"/>
          <w:b/>
          <w:sz w:val="30"/>
          <w:szCs w:val="30"/>
        </w:rPr>
        <w:t xml:space="preserve"> AND EVALUATING ITS ANTIMICROBIAL ACTIVITIES</w:t>
      </w:r>
    </w:p>
    <w:p w14:paraId="68BF8A8F" w14:textId="2CED439E" w:rsidR="007A42C4" w:rsidRDefault="007A42C4" w:rsidP="00714306">
      <w:pPr>
        <w:spacing w:line="240" w:lineRule="auto"/>
        <w:rPr>
          <w:rFonts w:ascii="Times New Roman" w:hAnsi="Times New Roman" w:cs="Times New Roman"/>
          <w:b/>
          <w:sz w:val="24"/>
          <w:szCs w:val="24"/>
        </w:rPr>
      </w:pPr>
    </w:p>
    <w:p w14:paraId="2547CAE8" w14:textId="77777777" w:rsidR="00E007D0" w:rsidRDefault="00E007D0" w:rsidP="00714306">
      <w:pPr>
        <w:spacing w:line="240" w:lineRule="auto"/>
        <w:rPr>
          <w:rFonts w:ascii="Times New Roman" w:hAnsi="Times New Roman" w:cs="Times New Roman"/>
          <w:b/>
          <w:sz w:val="24"/>
          <w:szCs w:val="24"/>
        </w:rPr>
      </w:pPr>
    </w:p>
    <w:p w14:paraId="3F548D30" w14:textId="3F277BA7" w:rsidR="00564415" w:rsidRPr="00714306" w:rsidRDefault="00564415" w:rsidP="00714306">
      <w:pPr>
        <w:spacing w:line="240" w:lineRule="auto"/>
        <w:rPr>
          <w:rFonts w:ascii="Times New Roman" w:hAnsi="Times New Roman" w:cs="Times New Roman"/>
          <w:b/>
          <w:bCs/>
          <w:sz w:val="20"/>
          <w:szCs w:val="20"/>
        </w:rPr>
      </w:pPr>
      <w:r w:rsidRPr="00714306">
        <w:rPr>
          <w:rFonts w:ascii="Times New Roman" w:hAnsi="Times New Roman" w:cs="Times New Roman"/>
          <w:b/>
          <w:bCs/>
          <w:sz w:val="20"/>
          <w:szCs w:val="20"/>
        </w:rPr>
        <w:t>ABSTRACT</w:t>
      </w:r>
    </w:p>
    <w:p w14:paraId="29B94900" w14:textId="413CD8E7" w:rsidR="002975F1" w:rsidRPr="00C508EB" w:rsidRDefault="002B4226" w:rsidP="00714306">
      <w:pPr>
        <w:spacing w:line="240" w:lineRule="auto"/>
        <w:jc w:val="both"/>
        <w:rPr>
          <w:rFonts w:ascii="Times New Roman" w:hAnsi="Times New Roman" w:cs="Times New Roman"/>
        </w:rPr>
      </w:pPr>
      <w:r w:rsidRPr="00C508EB">
        <w:rPr>
          <w:rFonts w:ascii="Times New Roman" w:hAnsi="Times New Roman" w:cs="Times New Roman"/>
        </w:rPr>
        <w:t>Due to the erroneous use of antibiotics, many pathogens have become resistant to them and as such there has been a surge in multi-drug-resistant bacteria. This in turn has posed a great threat to living things and global economic development. Although various methods are presently being used to mitigate these effects however, most of these methods have some disadvantages such as high cost, low efficiency and risk of reintroducing more pollutants to the environment. Literature studies have revealed that nanoparticles, due to their large surface to volume ratio and excellent catalytic and antimicrobial properties, have been applied as antimicrobial agents. Furthermore, the synergistic effect of trimetallic nanoparticles has also increased its efficacy as an antimicrobial agent.  In this study silver-copper-aluminum nanoparticles (</w:t>
      </w:r>
      <w:r w:rsidR="009B553E" w:rsidRPr="00C508EB">
        <w:rPr>
          <w:rFonts w:ascii="Times New Roman" w:hAnsi="Times New Roman" w:cs="Times New Roman"/>
        </w:rPr>
        <w:t>A</w:t>
      </w:r>
      <w:r w:rsidRPr="00C508EB">
        <w:rPr>
          <w:rFonts w:ascii="Times New Roman" w:hAnsi="Times New Roman" w:cs="Times New Roman"/>
        </w:rPr>
        <w:t>g-</w:t>
      </w:r>
      <w:r w:rsidR="009B553E" w:rsidRPr="00C508EB">
        <w:rPr>
          <w:rFonts w:ascii="Times New Roman" w:hAnsi="Times New Roman" w:cs="Times New Roman"/>
        </w:rPr>
        <w:t>C</w:t>
      </w:r>
      <w:r w:rsidRPr="00C508EB">
        <w:rPr>
          <w:rFonts w:ascii="Times New Roman" w:hAnsi="Times New Roman" w:cs="Times New Roman"/>
        </w:rPr>
        <w:t>u-</w:t>
      </w:r>
      <w:r w:rsidR="009B553E" w:rsidRPr="00C508EB">
        <w:rPr>
          <w:rFonts w:ascii="Times New Roman" w:hAnsi="Times New Roman" w:cs="Times New Roman"/>
        </w:rPr>
        <w:t>A</w:t>
      </w:r>
      <w:r w:rsidRPr="00C508EB">
        <w:rPr>
          <w:rFonts w:ascii="Times New Roman" w:hAnsi="Times New Roman" w:cs="Times New Roman"/>
        </w:rPr>
        <w:t xml:space="preserve">l </w:t>
      </w:r>
      <w:r w:rsidR="009B553E" w:rsidRPr="00C508EB">
        <w:rPr>
          <w:rFonts w:ascii="Times New Roman" w:hAnsi="Times New Roman" w:cs="Times New Roman"/>
        </w:rPr>
        <w:t>NP</w:t>
      </w:r>
      <w:r w:rsidRPr="00C508EB">
        <w:rPr>
          <w:rFonts w:ascii="Times New Roman" w:hAnsi="Times New Roman" w:cs="Times New Roman"/>
        </w:rPr>
        <w:t xml:space="preserve">s) was successfully biosynthesized using aqueous leaves extract of </w:t>
      </w:r>
      <w:proofErr w:type="spellStart"/>
      <w:r w:rsidR="009B553E" w:rsidRPr="00C508EB">
        <w:rPr>
          <w:rFonts w:ascii="Times New Roman" w:hAnsi="Times New Roman" w:cs="Times New Roman"/>
          <w:i/>
        </w:rPr>
        <w:t>H</w:t>
      </w:r>
      <w:r w:rsidRPr="00C508EB">
        <w:rPr>
          <w:rFonts w:ascii="Times New Roman" w:hAnsi="Times New Roman" w:cs="Times New Roman"/>
          <w:i/>
        </w:rPr>
        <w:t>ierochloe</w:t>
      </w:r>
      <w:proofErr w:type="spellEnd"/>
      <w:r w:rsidRPr="00C508EB">
        <w:rPr>
          <w:rFonts w:ascii="Times New Roman" w:hAnsi="Times New Roman" w:cs="Times New Roman"/>
          <w:i/>
        </w:rPr>
        <w:t xml:space="preserve"> </w:t>
      </w:r>
      <w:proofErr w:type="spellStart"/>
      <w:r w:rsidRPr="00C508EB">
        <w:rPr>
          <w:rFonts w:ascii="Times New Roman" w:hAnsi="Times New Roman" w:cs="Times New Roman"/>
          <w:i/>
        </w:rPr>
        <w:t>odorata</w:t>
      </w:r>
      <w:proofErr w:type="spellEnd"/>
      <w:r w:rsidRPr="00C508EB">
        <w:rPr>
          <w:rFonts w:ascii="Times New Roman" w:hAnsi="Times New Roman" w:cs="Times New Roman"/>
        </w:rPr>
        <w:t xml:space="preserve"> at room temperature. The biosynthesized </w:t>
      </w:r>
      <w:r w:rsidR="009B553E" w:rsidRPr="00C508EB">
        <w:rPr>
          <w:rFonts w:ascii="Times New Roman" w:hAnsi="Times New Roman" w:cs="Times New Roman"/>
        </w:rPr>
        <w:t>A</w:t>
      </w:r>
      <w:r w:rsidRPr="00C508EB">
        <w:rPr>
          <w:rFonts w:ascii="Times New Roman" w:hAnsi="Times New Roman" w:cs="Times New Roman"/>
        </w:rPr>
        <w:t>g-</w:t>
      </w:r>
      <w:r w:rsidR="009B553E" w:rsidRPr="00C508EB">
        <w:rPr>
          <w:rFonts w:ascii="Times New Roman" w:hAnsi="Times New Roman" w:cs="Times New Roman"/>
        </w:rPr>
        <w:t>C</w:t>
      </w:r>
      <w:r w:rsidRPr="00C508EB">
        <w:rPr>
          <w:rFonts w:ascii="Times New Roman" w:hAnsi="Times New Roman" w:cs="Times New Roman"/>
        </w:rPr>
        <w:t>u-</w:t>
      </w:r>
      <w:r w:rsidR="009B553E" w:rsidRPr="00C508EB">
        <w:rPr>
          <w:rFonts w:ascii="Times New Roman" w:hAnsi="Times New Roman" w:cs="Times New Roman"/>
        </w:rPr>
        <w:t>A</w:t>
      </w:r>
      <w:r w:rsidRPr="00C508EB">
        <w:rPr>
          <w:rFonts w:ascii="Times New Roman" w:hAnsi="Times New Roman" w:cs="Times New Roman"/>
        </w:rPr>
        <w:t xml:space="preserve">l </w:t>
      </w:r>
      <w:r w:rsidR="009B553E" w:rsidRPr="00C508EB">
        <w:rPr>
          <w:rFonts w:ascii="Times New Roman" w:hAnsi="Times New Roman" w:cs="Times New Roman"/>
        </w:rPr>
        <w:t>NP</w:t>
      </w:r>
      <w:r w:rsidRPr="00C508EB">
        <w:rPr>
          <w:rFonts w:ascii="Times New Roman" w:hAnsi="Times New Roman" w:cs="Times New Roman"/>
        </w:rPr>
        <w:t xml:space="preserve">s was first confirmed by the observation of a distinct </w:t>
      </w:r>
      <w:proofErr w:type="spellStart"/>
      <w:r w:rsidRPr="00C508EB">
        <w:rPr>
          <w:rFonts w:ascii="Times New Roman" w:hAnsi="Times New Roman" w:cs="Times New Roman"/>
        </w:rPr>
        <w:t>colour</w:t>
      </w:r>
      <w:proofErr w:type="spellEnd"/>
      <w:r w:rsidRPr="00C508EB">
        <w:rPr>
          <w:rFonts w:ascii="Times New Roman" w:hAnsi="Times New Roman" w:cs="Times New Roman"/>
        </w:rPr>
        <w:t xml:space="preserve"> change from grey to olive green after addition of the aqueous leaves extract to 0.1 </w:t>
      </w:r>
      <w:r w:rsidR="009B553E" w:rsidRPr="00C508EB">
        <w:rPr>
          <w:rFonts w:ascii="Times New Roman" w:hAnsi="Times New Roman" w:cs="Times New Roman"/>
        </w:rPr>
        <w:t>M</w:t>
      </w:r>
      <w:r w:rsidRPr="00C508EB">
        <w:rPr>
          <w:rFonts w:ascii="Times New Roman" w:hAnsi="Times New Roman" w:cs="Times New Roman"/>
        </w:rPr>
        <w:t xml:space="preserve"> silver nitrate, copper chloride and aluminum oxide salts solution. The </w:t>
      </w:r>
      <w:r w:rsidR="009B553E" w:rsidRPr="00C508EB">
        <w:rPr>
          <w:rFonts w:ascii="Times New Roman" w:hAnsi="Times New Roman" w:cs="Times New Roman"/>
        </w:rPr>
        <w:t>A</w:t>
      </w:r>
      <w:r w:rsidRPr="00C508EB">
        <w:rPr>
          <w:rFonts w:ascii="Times New Roman" w:hAnsi="Times New Roman" w:cs="Times New Roman"/>
        </w:rPr>
        <w:t>g-</w:t>
      </w:r>
      <w:r w:rsidR="009B553E" w:rsidRPr="00C508EB">
        <w:rPr>
          <w:rFonts w:ascii="Times New Roman" w:hAnsi="Times New Roman" w:cs="Times New Roman"/>
        </w:rPr>
        <w:t>C</w:t>
      </w:r>
      <w:r w:rsidRPr="00C508EB">
        <w:rPr>
          <w:rFonts w:ascii="Times New Roman" w:hAnsi="Times New Roman" w:cs="Times New Roman"/>
        </w:rPr>
        <w:t>u-</w:t>
      </w:r>
      <w:r w:rsidR="009B553E" w:rsidRPr="00C508EB">
        <w:rPr>
          <w:rFonts w:ascii="Times New Roman" w:hAnsi="Times New Roman" w:cs="Times New Roman"/>
        </w:rPr>
        <w:t>A</w:t>
      </w:r>
      <w:r w:rsidRPr="00C508EB">
        <w:rPr>
          <w:rFonts w:ascii="Times New Roman" w:hAnsi="Times New Roman" w:cs="Times New Roman"/>
        </w:rPr>
        <w:t xml:space="preserve">l </w:t>
      </w:r>
      <w:r w:rsidR="009B553E" w:rsidRPr="00C508EB">
        <w:rPr>
          <w:rFonts w:ascii="Times New Roman" w:hAnsi="Times New Roman" w:cs="Times New Roman"/>
        </w:rPr>
        <w:t>NP</w:t>
      </w:r>
      <w:r w:rsidRPr="00C508EB">
        <w:rPr>
          <w:rFonts w:ascii="Times New Roman" w:hAnsi="Times New Roman" w:cs="Times New Roman"/>
        </w:rPr>
        <w:t xml:space="preserve">s was examined using </w:t>
      </w:r>
      <w:r w:rsidR="009B553E" w:rsidRPr="00C508EB">
        <w:rPr>
          <w:rFonts w:ascii="Times New Roman" w:hAnsi="Times New Roman" w:cs="Times New Roman"/>
        </w:rPr>
        <w:t>UV</w:t>
      </w:r>
      <w:r w:rsidRPr="00C508EB">
        <w:rPr>
          <w:rFonts w:ascii="Times New Roman" w:hAnsi="Times New Roman" w:cs="Times New Roman"/>
        </w:rPr>
        <w:t>-vis spectroscopy which revealed a characteristics peak maximum at 405 nm. F</w:t>
      </w:r>
      <w:r w:rsidR="009B553E" w:rsidRPr="00C508EB">
        <w:rPr>
          <w:rFonts w:ascii="Times New Roman" w:hAnsi="Times New Roman" w:cs="Times New Roman"/>
        </w:rPr>
        <w:t>TIR</w:t>
      </w:r>
      <w:r w:rsidRPr="00C508EB">
        <w:rPr>
          <w:rFonts w:ascii="Times New Roman" w:hAnsi="Times New Roman" w:cs="Times New Roman"/>
        </w:rPr>
        <w:t xml:space="preserve"> analysis revealed the possible biomolecules present in the leaves extract responsible for bio-reduction, capping and stabilization of </w:t>
      </w:r>
      <w:r w:rsidR="009B553E" w:rsidRPr="00C508EB">
        <w:rPr>
          <w:rFonts w:ascii="Times New Roman" w:hAnsi="Times New Roman" w:cs="Times New Roman"/>
        </w:rPr>
        <w:t>A</w:t>
      </w:r>
      <w:r w:rsidRPr="00C508EB">
        <w:rPr>
          <w:rFonts w:ascii="Times New Roman" w:hAnsi="Times New Roman" w:cs="Times New Roman"/>
        </w:rPr>
        <w:t>g-</w:t>
      </w:r>
      <w:r w:rsidR="009B553E" w:rsidRPr="00C508EB">
        <w:rPr>
          <w:rFonts w:ascii="Times New Roman" w:hAnsi="Times New Roman" w:cs="Times New Roman"/>
        </w:rPr>
        <w:t>C</w:t>
      </w:r>
      <w:r w:rsidRPr="00C508EB">
        <w:rPr>
          <w:rFonts w:ascii="Times New Roman" w:hAnsi="Times New Roman" w:cs="Times New Roman"/>
        </w:rPr>
        <w:t>u-</w:t>
      </w:r>
      <w:r w:rsidR="009B553E" w:rsidRPr="00C508EB">
        <w:rPr>
          <w:rFonts w:ascii="Times New Roman" w:hAnsi="Times New Roman" w:cs="Times New Roman"/>
        </w:rPr>
        <w:t>A</w:t>
      </w:r>
      <w:r w:rsidRPr="00C508EB">
        <w:rPr>
          <w:rFonts w:ascii="Times New Roman" w:hAnsi="Times New Roman" w:cs="Times New Roman"/>
        </w:rPr>
        <w:t xml:space="preserve">l </w:t>
      </w:r>
      <w:r w:rsidR="009B553E" w:rsidRPr="00C508EB">
        <w:rPr>
          <w:rFonts w:ascii="Times New Roman" w:hAnsi="Times New Roman" w:cs="Times New Roman"/>
        </w:rPr>
        <w:t>NP</w:t>
      </w:r>
      <w:r w:rsidRPr="00C508EB">
        <w:rPr>
          <w:rFonts w:ascii="Times New Roman" w:hAnsi="Times New Roman" w:cs="Times New Roman"/>
        </w:rPr>
        <w:t>s. X</w:t>
      </w:r>
      <w:r w:rsidR="009B553E" w:rsidRPr="00C508EB">
        <w:rPr>
          <w:rFonts w:ascii="Times New Roman" w:hAnsi="Times New Roman" w:cs="Times New Roman"/>
        </w:rPr>
        <w:t>RD</w:t>
      </w:r>
      <w:r w:rsidRPr="00C508EB">
        <w:rPr>
          <w:rFonts w:ascii="Times New Roman" w:hAnsi="Times New Roman" w:cs="Times New Roman"/>
        </w:rPr>
        <w:t xml:space="preserve"> analysis revealed the crystalline nature and particle size of </w:t>
      </w:r>
      <w:r w:rsidR="009B553E" w:rsidRPr="00C508EB">
        <w:rPr>
          <w:rFonts w:ascii="Times New Roman" w:hAnsi="Times New Roman" w:cs="Times New Roman"/>
        </w:rPr>
        <w:t>A</w:t>
      </w:r>
      <w:r w:rsidRPr="00C508EB">
        <w:rPr>
          <w:rFonts w:ascii="Times New Roman" w:hAnsi="Times New Roman" w:cs="Times New Roman"/>
        </w:rPr>
        <w:t>g-</w:t>
      </w:r>
      <w:r w:rsidR="009B553E" w:rsidRPr="00C508EB">
        <w:rPr>
          <w:rFonts w:ascii="Times New Roman" w:hAnsi="Times New Roman" w:cs="Times New Roman"/>
        </w:rPr>
        <w:t>C</w:t>
      </w:r>
      <w:r w:rsidRPr="00C508EB">
        <w:rPr>
          <w:rFonts w:ascii="Times New Roman" w:hAnsi="Times New Roman" w:cs="Times New Roman"/>
        </w:rPr>
        <w:t>u-</w:t>
      </w:r>
      <w:r w:rsidR="009B553E" w:rsidRPr="00C508EB">
        <w:rPr>
          <w:rFonts w:ascii="Times New Roman" w:hAnsi="Times New Roman" w:cs="Times New Roman"/>
        </w:rPr>
        <w:t>A</w:t>
      </w:r>
      <w:r w:rsidRPr="00C508EB">
        <w:rPr>
          <w:rFonts w:ascii="Times New Roman" w:hAnsi="Times New Roman" w:cs="Times New Roman"/>
        </w:rPr>
        <w:t xml:space="preserve">l </w:t>
      </w:r>
      <w:r w:rsidR="009B553E" w:rsidRPr="00C508EB">
        <w:rPr>
          <w:rFonts w:ascii="Times New Roman" w:hAnsi="Times New Roman" w:cs="Times New Roman"/>
        </w:rPr>
        <w:t>NP</w:t>
      </w:r>
      <w:r w:rsidRPr="00C508EB">
        <w:rPr>
          <w:rFonts w:ascii="Times New Roman" w:hAnsi="Times New Roman" w:cs="Times New Roman"/>
        </w:rPr>
        <w:t xml:space="preserve">s. </w:t>
      </w:r>
      <w:r w:rsidR="009B553E" w:rsidRPr="00C508EB">
        <w:rPr>
          <w:rFonts w:ascii="Times New Roman" w:hAnsi="Times New Roman" w:cs="Times New Roman"/>
        </w:rPr>
        <w:t>SEM-EDS analysis</w:t>
      </w:r>
      <w:r w:rsidRPr="00C508EB">
        <w:rPr>
          <w:rFonts w:ascii="Times New Roman" w:hAnsi="Times New Roman" w:cs="Times New Roman"/>
        </w:rPr>
        <w:t xml:space="preserve"> revealed the surface morphology and elemental composition. Furthermore, antimicrobial activity of </w:t>
      </w:r>
      <w:r w:rsidR="009B553E" w:rsidRPr="00C508EB">
        <w:rPr>
          <w:rFonts w:ascii="Times New Roman" w:hAnsi="Times New Roman" w:cs="Times New Roman"/>
        </w:rPr>
        <w:t>A</w:t>
      </w:r>
      <w:r w:rsidRPr="00C508EB">
        <w:rPr>
          <w:rFonts w:ascii="Times New Roman" w:hAnsi="Times New Roman" w:cs="Times New Roman"/>
        </w:rPr>
        <w:t>g-</w:t>
      </w:r>
      <w:r w:rsidR="009B553E" w:rsidRPr="00C508EB">
        <w:rPr>
          <w:rFonts w:ascii="Times New Roman" w:hAnsi="Times New Roman" w:cs="Times New Roman"/>
        </w:rPr>
        <w:t>C</w:t>
      </w:r>
      <w:r w:rsidRPr="00C508EB">
        <w:rPr>
          <w:rFonts w:ascii="Times New Roman" w:hAnsi="Times New Roman" w:cs="Times New Roman"/>
        </w:rPr>
        <w:t>u-</w:t>
      </w:r>
      <w:r w:rsidR="009B553E" w:rsidRPr="00C508EB">
        <w:rPr>
          <w:rFonts w:ascii="Times New Roman" w:hAnsi="Times New Roman" w:cs="Times New Roman"/>
        </w:rPr>
        <w:t>A</w:t>
      </w:r>
      <w:r w:rsidRPr="00C508EB">
        <w:rPr>
          <w:rFonts w:ascii="Times New Roman" w:hAnsi="Times New Roman" w:cs="Times New Roman"/>
        </w:rPr>
        <w:t xml:space="preserve">l </w:t>
      </w:r>
      <w:r w:rsidR="009B553E" w:rsidRPr="00C508EB">
        <w:rPr>
          <w:rFonts w:ascii="Times New Roman" w:hAnsi="Times New Roman" w:cs="Times New Roman"/>
        </w:rPr>
        <w:t>NP</w:t>
      </w:r>
      <w:r w:rsidRPr="00C508EB">
        <w:rPr>
          <w:rFonts w:ascii="Times New Roman" w:hAnsi="Times New Roman" w:cs="Times New Roman"/>
        </w:rPr>
        <w:t xml:space="preserve">s were also investigated which revealed outstanding antimicrobial activity against </w:t>
      </w:r>
      <w:r w:rsidR="009B553E" w:rsidRPr="00C508EB">
        <w:rPr>
          <w:rFonts w:ascii="Times New Roman" w:hAnsi="Times New Roman" w:cs="Times New Roman"/>
          <w:i/>
        </w:rPr>
        <w:t>S</w:t>
      </w:r>
      <w:r w:rsidRPr="00C508EB">
        <w:rPr>
          <w:rFonts w:ascii="Times New Roman" w:hAnsi="Times New Roman" w:cs="Times New Roman"/>
          <w:i/>
        </w:rPr>
        <w:t>taphylococcus aureus</w:t>
      </w:r>
      <w:r w:rsidR="00714306" w:rsidRPr="00C508EB">
        <w:rPr>
          <w:rFonts w:ascii="Times New Roman" w:hAnsi="Times New Roman" w:cs="Times New Roman"/>
        </w:rPr>
        <w:t xml:space="preserve">, </w:t>
      </w:r>
      <w:proofErr w:type="spellStart"/>
      <w:r w:rsidR="009B553E" w:rsidRPr="00C508EB">
        <w:rPr>
          <w:rFonts w:ascii="Times New Roman" w:hAnsi="Times New Roman" w:cs="Times New Roman"/>
          <w:i/>
        </w:rPr>
        <w:t>S</w:t>
      </w:r>
      <w:r w:rsidRPr="00C508EB">
        <w:rPr>
          <w:rFonts w:ascii="Times New Roman" w:hAnsi="Times New Roman" w:cs="Times New Roman"/>
          <w:i/>
        </w:rPr>
        <w:t>almonela</w:t>
      </w:r>
      <w:proofErr w:type="spellEnd"/>
      <w:r w:rsidRPr="00C508EB">
        <w:rPr>
          <w:rFonts w:ascii="Times New Roman" w:hAnsi="Times New Roman" w:cs="Times New Roman"/>
          <w:i/>
        </w:rPr>
        <w:t xml:space="preserve"> sp</w:t>
      </w:r>
      <w:r w:rsidR="00714306" w:rsidRPr="00C508EB">
        <w:rPr>
          <w:rFonts w:ascii="Times New Roman" w:hAnsi="Times New Roman" w:cs="Times New Roman"/>
        </w:rPr>
        <w:t xml:space="preserve">. </w:t>
      </w:r>
      <w:r w:rsidRPr="00C508EB">
        <w:rPr>
          <w:rFonts w:ascii="Times New Roman" w:hAnsi="Times New Roman" w:cs="Times New Roman"/>
          <w:i/>
        </w:rPr>
        <w:t xml:space="preserve">Aspergillus </w:t>
      </w:r>
      <w:proofErr w:type="spellStart"/>
      <w:r w:rsidRPr="00C508EB">
        <w:rPr>
          <w:rFonts w:ascii="Times New Roman" w:hAnsi="Times New Roman" w:cs="Times New Roman"/>
          <w:i/>
        </w:rPr>
        <w:t>niger</w:t>
      </w:r>
      <w:proofErr w:type="spellEnd"/>
      <w:r w:rsidRPr="00C508EB">
        <w:rPr>
          <w:rFonts w:ascii="Times New Roman" w:hAnsi="Times New Roman" w:cs="Times New Roman"/>
        </w:rPr>
        <w:t xml:space="preserve"> and </w:t>
      </w:r>
      <w:r w:rsidR="009B553E" w:rsidRPr="00C508EB">
        <w:rPr>
          <w:rFonts w:ascii="Times New Roman" w:hAnsi="Times New Roman" w:cs="Times New Roman"/>
          <w:i/>
        </w:rPr>
        <w:t>A</w:t>
      </w:r>
      <w:r w:rsidRPr="00C508EB">
        <w:rPr>
          <w:rFonts w:ascii="Times New Roman" w:hAnsi="Times New Roman" w:cs="Times New Roman"/>
          <w:i/>
        </w:rPr>
        <w:t>spergillus flavus</w:t>
      </w:r>
      <w:r w:rsidR="00714306" w:rsidRPr="00C508EB">
        <w:rPr>
          <w:rFonts w:ascii="Times New Roman" w:hAnsi="Times New Roman" w:cs="Times New Roman"/>
        </w:rPr>
        <w:t xml:space="preserve"> </w:t>
      </w:r>
    </w:p>
    <w:p w14:paraId="067CAC8C" w14:textId="45F42D57" w:rsidR="007A42C4" w:rsidRPr="00C508EB" w:rsidRDefault="00714306" w:rsidP="007A42C4">
      <w:pPr>
        <w:spacing w:line="240" w:lineRule="auto"/>
        <w:jc w:val="both"/>
        <w:rPr>
          <w:rFonts w:ascii="Times New Roman" w:hAnsi="Times New Roman" w:cs="Times New Roman"/>
        </w:rPr>
      </w:pPr>
      <w:r w:rsidRPr="00C508EB">
        <w:rPr>
          <w:rFonts w:ascii="Times New Roman" w:hAnsi="Times New Roman" w:cs="Times New Roman"/>
          <w:b/>
          <w:bCs/>
          <w:i/>
          <w:iCs/>
        </w:rPr>
        <w:t>KEYWORDS:</w:t>
      </w:r>
      <w:r w:rsidRPr="00C508EB">
        <w:rPr>
          <w:rFonts w:ascii="Times New Roman" w:hAnsi="Times New Roman" w:cs="Times New Roman"/>
        </w:rPr>
        <w:t xml:space="preserve"> A</w:t>
      </w:r>
      <w:r w:rsidR="00B0605D" w:rsidRPr="00C508EB">
        <w:rPr>
          <w:rFonts w:ascii="Times New Roman" w:hAnsi="Times New Roman" w:cs="Times New Roman"/>
        </w:rPr>
        <w:t>g</w:t>
      </w:r>
      <w:r w:rsidRPr="00C508EB">
        <w:rPr>
          <w:rFonts w:ascii="Times New Roman" w:hAnsi="Times New Roman" w:cs="Times New Roman"/>
        </w:rPr>
        <w:t>-C</w:t>
      </w:r>
      <w:r w:rsidR="00B0605D" w:rsidRPr="00C508EB">
        <w:rPr>
          <w:rFonts w:ascii="Times New Roman" w:hAnsi="Times New Roman" w:cs="Times New Roman"/>
        </w:rPr>
        <w:t>u</w:t>
      </w:r>
      <w:r w:rsidRPr="00C508EB">
        <w:rPr>
          <w:rFonts w:ascii="Times New Roman" w:hAnsi="Times New Roman" w:cs="Times New Roman"/>
        </w:rPr>
        <w:t>-A</w:t>
      </w:r>
      <w:r w:rsidR="00B0605D" w:rsidRPr="00C508EB">
        <w:rPr>
          <w:rFonts w:ascii="Times New Roman" w:hAnsi="Times New Roman" w:cs="Times New Roman"/>
        </w:rPr>
        <w:t>l</w:t>
      </w:r>
      <w:r w:rsidRPr="00C508EB">
        <w:rPr>
          <w:rFonts w:ascii="Times New Roman" w:hAnsi="Times New Roman" w:cs="Times New Roman"/>
        </w:rPr>
        <w:t xml:space="preserve"> </w:t>
      </w:r>
      <w:r w:rsidR="00B0605D" w:rsidRPr="00C508EB">
        <w:rPr>
          <w:rFonts w:ascii="Times New Roman" w:hAnsi="Times New Roman" w:cs="Times New Roman"/>
        </w:rPr>
        <w:t>Nanoparticles</w:t>
      </w:r>
      <w:r w:rsidRPr="00C508EB">
        <w:rPr>
          <w:rFonts w:ascii="Times New Roman" w:hAnsi="Times New Roman" w:cs="Times New Roman"/>
        </w:rPr>
        <w:t xml:space="preserve">, </w:t>
      </w:r>
      <w:r w:rsidR="00B0605D" w:rsidRPr="00C508EB">
        <w:rPr>
          <w:rFonts w:ascii="Times New Roman" w:hAnsi="Times New Roman" w:cs="Times New Roman"/>
        </w:rPr>
        <w:t>Trimetallic</w:t>
      </w:r>
      <w:r w:rsidRPr="00C508EB">
        <w:rPr>
          <w:rFonts w:ascii="Times New Roman" w:hAnsi="Times New Roman" w:cs="Times New Roman"/>
        </w:rPr>
        <w:t xml:space="preserve">, </w:t>
      </w:r>
      <w:r w:rsidR="00B0605D" w:rsidRPr="00C508EB">
        <w:rPr>
          <w:rFonts w:ascii="Times New Roman" w:hAnsi="Times New Roman" w:cs="Times New Roman"/>
        </w:rPr>
        <w:t>Biosynthesis</w:t>
      </w:r>
      <w:r w:rsidRPr="00C508EB">
        <w:rPr>
          <w:rFonts w:ascii="Times New Roman" w:hAnsi="Times New Roman" w:cs="Times New Roman"/>
        </w:rPr>
        <w:t xml:space="preserve">, </w:t>
      </w:r>
      <w:proofErr w:type="spellStart"/>
      <w:r w:rsidR="00B0605D" w:rsidRPr="00C508EB">
        <w:rPr>
          <w:rFonts w:ascii="Times New Roman" w:hAnsi="Times New Roman" w:cs="Times New Roman"/>
          <w:i/>
        </w:rPr>
        <w:t>Hierochloe</w:t>
      </w:r>
      <w:proofErr w:type="spellEnd"/>
      <w:r w:rsidR="00B0605D" w:rsidRPr="00C508EB">
        <w:rPr>
          <w:rFonts w:ascii="Times New Roman" w:hAnsi="Times New Roman" w:cs="Times New Roman"/>
          <w:i/>
        </w:rPr>
        <w:t xml:space="preserve"> </w:t>
      </w:r>
      <w:proofErr w:type="spellStart"/>
      <w:r w:rsidR="00B0605D" w:rsidRPr="00C508EB">
        <w:rPr>
          <w:rFonts w:ascii="Times New Roman" w:hAnsi="Times New Roman" w:cs="Times New Roman"/>
          <w:i/>
        </w:rPr>
        <w:t>odorata</w:t>
      </w:r>
      <w:proofErr w:type="spellEnd"/>
      <w:r w:rsidRPr="00C508EB">
        <w:rPr>
          <w:rFonts w:ascii="Times New Roman" w:hAnsi="Times New Roman" w:cs="Times New Roman"/>
        </w:rPr>
        <w:t>, A</w:t>
      </w:r>
      <w:r w:rsidR="00B0605D" w:rsidRPr="00C508EB">
        <w:rPr>
          <w:rFonts w:ascii="Times New Roman" w:hAnsi="Times New Roman" w:cs="Times New Roman"/>
        </w:rPr>
        <w:t>ntimicrobial</w:t>
      </w:r>
      <w:r w:rsidRPr="00C508EB">
        <w:rPr>
          <w:rFonts w:ascii="Times New Roman" w:hAnsi="Times New Roman" w:cs="Times New Roman"/>
        </w:rPr>
        <w:t xml:space="preserve">. </w:t>
      </w:r>
    </w:p>
    <w:p w14:paraId="4E6FC5C3" w14:textId="77777777" w:rsidR="00585028" w:rsidRPr="00714306" w:rsidRDefault="00585028"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1</w:t>
      </w:r>
      <w:r w:rsidR="000D50D6" w:rsidRPr="00714306">
        <w:rPr>
          <w:rFonts w:ascii="Times New Roman" w:hAnsi="Times New Roman" w:cs="Times New Roman"/>
          <w:b/>
          <w:i/>
          <w:iCs/>
          <w:sz w:val="24"/>
          <w:szCs w:val="24"/>
        </w:rPr>
        <w:t>.</w:t>
      </w:r>
      <w:r w:rsidRPr="00714306">
        <w:rPr>
          <w:rFonts w:ascii="Times New Roman" w:hAnsi="Times New Roman" w:cs="Times New Roman"/>
          <w:b/>
          <w:i/>
          <w:iCs/>
          <w:sz w:val="24"/>
          <w:szCs w:val="24"/>
        </w:rPr>
        <w:t xml:space="preserve">  Introduction </w:t>
      </w:r>
    </w:p>
    <w:p w14:paraId="31029DE9" w14:textId="77777777" w:rsidR="00585028" w:rsidRPr="00021855" w:rsidRDefault="001F3B1D" w:rsidP="00714306">
      <w:pPr>
        <w:spacing w:line="240" w:lineRule="auto"/>
        <w:ind w:firstLine="720"/>
        <w:jc w:val="both"/>
        <w:rPr>
          <w:rFonts w:ascii="Times New Roman" w:hAnsi="Times New Roman" w:cs="Times New Roman"/>
          <w:sz w:val="24"/>
          <w:szCs w:val="24"/>
        </w:rPr>
      </w:pPr>
      <w:r w:rsidRPr="00021855">
        <w:rPr>
          <w:rFonts w:ascii="Times New Roman" w:hAnsi="Times New Roman" w:cs="Times New Roman"/>
          <w:sz w:val="24"/>
          <w:szCs w:val="24"/>
        </w:rPr>
        <w:t xml:space="preserve">In contrast to the past, </w:t>
      </w:r>
      <w:r w:rsidR="00585028" w:rsidRPr="00021855">
        <w:rPr>
          <w:rFonts w:ascii="Times New Roman" w:hAnsi="Times New Roman" w:cs="Times New Roman"/>
          <w:sz w:val="24"/>
          <w:szCs w:val="24"/>
        </w:rPr>
        <w:t xml:space="preserve">extensive research </w:t>
      </w:r>
      <w:r w:rsidRPr="00021855">
        <w:rPr>
          <w:rFonts w:ascii="Times New Roman" w:hAnsi="Times New Roman" w:cs="Times New Roman"/>
          <w:sz w:val="24"/>
          <w:szCs w:val="24"/>
        </w:rPr>
        <w:t>is being conducted in the field</w:t>
      </w:r>
      <w:r w:rsidR="00585028" w:rsidRPr="00021855">
        <w:rPr>
          <w:rFonts w:ascii="Times New Roman" w:hAnsi="Times New Roman" w:cs="Times New Roman"/>
          <w:sz w:val="24"/>
          <w:szCs w:val="24"/>
        </w:rPr>
        <w:t xml:space="preserve"> of nanote</w:t>
      </w:r>
      <w:r w:rsidRPr="00021855">
        <w:rPr>
          <w:rFonts w:ascii="Times New Roman" w:hAnsi="Times New Roman" w:cs="Times New Roman"/>
          <w:sz w:val="24"/>
          <w:szCs w:val="24"/>
        </w:rPr>
        <w:t>chnology because of its vast</w:t>
      </w:r>
      <w:r w:rsidR="00585028" w:rsidRPr="00021855">
        <w:rPr>
          <w:rFonts w:ascii="Times New Roman" w:hAnsi="Times New Roman" w:cs="Times New Roman"/>
          <w:sz w:val="24"/>
          <w:szCs w:val="24"/>
        </w:rPr>
        <w:t xml:space="preserve"> applications in</w:t>
      </w:r>
      <w:r w:rsidRPr="00021855">
        <w:rPr>
          <w:rFonts w:ascii="Times New Roman" w:hAnsi="Times New Roman" w:cs="Times New Roman"/>
          <w:sz w:val="24"/>
          <w:szCs w:val="24"/>
        </w:rPr>
        <w:t xml:space="preserve"> both the industrial and health</w:t>
      </w:r>
      <w:r w:rsidR="00585028" w:rsidRPr="00021855">
        <w:rPr>
          <w:rFonts w:ascii="Times New Roman" w:hAnsi="Times New Roman" w:cs="Times New Roman"/>
          <w:sz w:val="24"/>
          <w:szCs w:val="24"/>
        </w:rPr>
        <w:t xml:space="preserve"> sectors. The use of nanotechnology in a variety of fields, including chemistry, biolog</w:t>
      </w:r>
      <w:r w:rsidRPr="00021855">
        <w:rPr>
          <w:rFonts w:ascii="Times New Roman" w:hAnsi="Times New Roman" w:cs="Times New Roman"/>
          <w:sz w:val="24"/>
          <w:szCs w:val="24"/>
        </w:rPr>
        <w:t>y, and engineering, has brought about</w:t>
      </w:r>
      <w:r w:rsidR="00585028" w:rsidRPr="00021855">
        <w:rPr>
          <w:rFonts w:ascii="Times New Roman" w:hAnsi="Times New Roman" w:cs="Times New Roman"/>
          <w:sz w:val="24"/>
          <w:szCs w:val="24"/>
        </w:rPr>
        <w:t xml:space="preserve"> advanced, effective, and unique products with</w:t>
      </w:r>
      <w:r w:rsidRPr="00021855">
        <w:rPr>
          <w:rFonts w:ascii="Times New Roman" w:hAnsi="Times New Roman" w:cs="Times New Roman"/>
          <w:sz w:val="24"/>
          <w:szCs w:val="24"/>
        </w:rPr>
        <w:t xml:space="preserve"> improved features, especially</w:t>
      </w:r>
      <w:r w:rsidR="00585028" w:rsidRPr="00021855">
        <w:rPr>
          <w:rFonts w:ascii="Times New Roman" w:hAnsi="Times New Roman" w:cs="Times New Roman"/>
          <w:sz w:val="24"/>
          <w:szCs w:val="24"/>
        </w:rPr>
        <w:t xml:space="preserve"> those that find biomedical app</w:t>
      </w:r>
      <w:r w:rsidRPr="00021855">
        <w:rPr>
          <w:rFonts w:ascii="Times New Roman" w:hAnsi="Times New Roman" w:cs="Times New Roman"/>
          <w:sz w:val="24"/>
          <w:szCs w:val="24"/>
        </w:rPr>
        <w:t>lications [1–3]. The burgeoning field</w:t>
      </w:r>
      <w:r w:rsidR="00585028" w:rsidRPr="00021855">
        <w:rPr>
          <w:rFonts w:ascii="Times New Roman" w:hAnsi="Times New Roman" w:cs="Times New Roman"/>
          <w:sz w:val="24"/>
          <w:szCs w:val="24"/>
        </w:rPr>
        <w:t xml:space="preserve"> of nanoparticles is considered to be one of the ground-breaking approaches to addressing</w:t>
      </w:r>
      <w:r w:rsidRPr="00021855">
        <w:rPr>
          <w:rFonts w:ascii="Times New Roman" w:hAnsi="Times New Roman" w:cs="Times New Roman"/>
          <w:sz w:val="24"/>
          <w:szCs w:val="24"/>
        </w:rPr>
        <w:t xml:space="preserve"> significant issues worldwide. Nanoparticles (NPs) offer </w:t>
      </w:r>
      <w:r w:rsidR="00585028" w:rsidRPr="00021855">
        <w:rPr>
          <w:rFonts w:ascii="Times New Roman" w:hAnsi="Times New Roman" w:cs="Times New Roman"/>
          <w:sz w:val="24"/>
          <w:szCs w:val="24"/>
        </w:rPr>
        <w:t>high catalytic activity as well as a high surface-to-mass</w:t>
      </w:r>
      <w:r w:rsidRPr="00021855">
        <w:rPr>
          <w:rFonts w:ascii="Times New Roman" w:hAnsi="Times New Roman" w:cs="Times New Roman"/>
          <w:sz w:val="24"/>
          <w:szCs w:val="24"/>
        </w:rPr>
        <w:t xml:space="preserve"> ratio [4]. Nanoparticles </w:t>
      </w:r>
      <w:r w:rsidR="00352072" w:rsidRPr="00021855">
        <w:rPr>
          <w:rFonts w:ascii="Times New Roman" w:hAnsi="Times New Roman" w:cs="Times New Roman"/>
          <w:sz w:val="24"/>
          <w:szCs w:val="24"/>
        </w:rPr>
        <w:t xml:space="preserve">are adequate, cost effective, and environmentally </w:t>
      </w:r>
      <w:r w:rsidR="00585028" w:rsidRPr="00021855">
        <w:rPr>
          <w:rFonts w:ascii="Times New Roman" w:hAnsi="Times New Roman" w:cs="Times New Roman"/>
          <w:sz w:val="24"/>
          <w:szCs w:val="24"/>
        </w:rPr>
        <w:t>friendly solutions to current processing materials [5]. These synthesize</w:t>
      </w:r>
      <w:r w:rsidR="00352072" w:rsidRPr="00021855">
        <w:rPr>
          <w:rFonts w:ascii="Times New Roman" w:hAnsi="Times New Roman" w:cs="Times New Roman"/>
          <w:sz w:val="24"/>
          <w:szCs w:val="24"/>
        </w:rPr>
        <w:t>d nanomaterials have distinguishable proficiencies</w:t>
      </w:r>
      <w:r w:rsidR="00585028" w:rsidRPr="00021855">
        <w:rPr>
          <w:rFonts w:ascii="Times New Roman" w:hAnsi="Times New Roman" w:cs="Times New Roman"/>
          <w:sz w:val="24"/>
          <w:szCs w:val="24"/>
        </w:rPr>
        <w:t xml:space="preserve"> that</w:t>
      </w:r>
      <w:r w:rsidR="00352072" w:rsidRPr="00021855">
        <w:rPr>
          <w:rFonts w:ascii="Times New Roman" w:hAnsi="Times New Roman" w:cs="Times New Roman"/>
          <w:sz w:val="24"/>
          <w:szCs w:val="24"/>
        </w:rPr>
        <w:t xml:space="preserve"> are useful for addressing gaps in sectors such as health, energy production, drug delivery systems, and</w:t>
      </w:r>
      <w:r w:rsidR="00EF4090" w:rsidRPr="00021855">
        <w:rPr>
          <w:rFonts w:ascii="Times New Roman" w:hAnsi="Times New Roman" w:cs="Times New Roman"/>
          <w:sz w:val="24"/>
          <w:szCs w:val="24"/>
        </w:rPr>
        <w:t xml:space="preserve"> wastewater treatment [6–8]. </w:t>
      </w:r>
    </w:p>
    <w:p w14:paraId="4C70C5D7" w14:textId="77777777" w:rsidR="002D2796" w:rsidRDefault="008B0E89" w:rsidP="00714306">
      <w:pPr>
        <w:spacing w:after="0" w:line="240" w:lineRule="auto"/>
        <w:ind w:firstLine="720"/>
        <w:jc w:val="both"/>
        <w:rPr>
          <w:rFonts w:ascii="Times New Roman" w:hAnsi="Times New Roman" w:cs="Times New Roman"/>
          <w:sz w:val="24"/>
          <w:szCs w:val="24"/>
        </w:rPr>
      </w:pPr>
      <w:r w:rsidRPr="002907DA">
        <w:rPr>
          <w:rFonts w:ascii="Times New Roman" w:hAnsi="Times New Roman" w:cs="Times New Roman"/>
          <w:sz w:val="24"/>
          <w:szCs w:val="24"/>
        </w:rPr>
        <w:t>There are various types of nanoparticles depending on their morp</w:t>
      </w:r>
      <w:r w:rsidR="00EF4090">
        <w:rPr>
          <w:rFonts w:ascii="Times New Roman" w:hAnsi="Times New Roman" w:cs="Times New Roman"/>
          <w:sz w:val="24"/>
          <w:szCs w:val="24"/>
        </w:rPr>
        <w:t>hology and other traits</w:t>
      </w:r>
      <w:r w:rsidRPr="002907DA">
        <w:rPr>
          <w:rFonts w:ascii="Times New Roman" w:hAnsi="Times New Roman" w:cs="Times New Roman"/>
          <w:sz w:val="24"/>
          <w:szCs w:val="24"/>
        </w:rPr>
        <w:t>. Metallic nanoparticles, for example gold and silver nanoparticles, have been used in numerous applications such as biosensors, efficient drug delivery systems, active food packagi</w:t>
      </w:r>
      <w:r w:rsidR="00021855">
        <w:rPr>
          <w:rFonts w:ascii="Times New Roman" w:hAnsi="Times New Roman" w:cs="Times New Roman"/>
          <w:sz w:val="24"/>
          <w:szCs w:val="24"/>
        </w:rPr>
        <w:t xml:space="preserve">ng, and other </w:t>
      </w:r>
      <w:r w:rsidR="00021855">
        <w:rPr>
          <w:rFonts w:ascii="Times New Roman" w:hAnsi="Times New Roman" w:cs="Times New Roman"/>
          <w:sz w:val="24"/>
          <w:szCs w:val="24"/>
        </w:rPr>
        <w:lastRenderedPageBreak/>
        <w:t>medicinal uses [9</w:t>
      </w:r>
      <w:r w:rsidRPr="002907DA">
        <w:rPr>
          <w:rFonts w:ascii="Times New Roman" w:hAnsi="Times New Roman" w:cs="Times New Roman"/>
          <w:sz w:val="24"/>
          <w:szCs w:val="24"/>
        </w:rPr>
        <w:t>].</w:t>
      </w:r>
      <w:r>
        <w:rPr>
          <w:rFonts w:ascii="Times New Roman" w:hAnsi="Times New Roman" w:cs="Times New Roman"/>
          <w:sz w:val="24"/>
          <w:szCs w:val="24"/>
        </w:rPr>
        <w:t xml:space="preserve"> </w:t>
      </w:r>
      <w:r w:rsidRPr="002907DA">
        <w:rPr>
          <w:rFonts w:ascii="Times New Roman" w:hAnsi="Times New Roman" w:cs="Times New Roman"/>
          <w:sz w:val="24"/>
          <w:szCs w:val="24"/>
        </w:rPr>
        <w:t xml:space="preserve">Metallic nanoparticles have received increasing attention among the numerous types of nanoparticles due to the usefulness of their biological features, nontoxic nature, and </w:t>
      </w:r>
      <w:r w:rsidR="00021855">
        <w:rPr>
          <w:rFonts w:ascii="Times New Roman" w:hAnsi="Times New Roman" w:cs="Times New Roman"/>
          <w:sz w:val="24"/>
          <w:szCs w:val="24"/>
        </w:rPr>
        <w:t>their distinctive properties [10</w:t>
      </w:r>
      <w:r>
        <w:rPr>
          <w:rFonts w:ascii="Times New Roman" w:hAnsi="Times New Roman" w:cs="Times New Roman"/>
          <w:sz w:val="24"/>
          <w:szCs w:val="24"/>
        </w:rPr>
        <w:t>-</w:t>
      </w:r>
      <w:r w:rsidR="00021855">
        <w:rPr>
          <w:rFonts w:ascii="Times New Roman" w:hAnsi="Times New Roman" w:cs="Times New Roman"/>
          <w:sz w:val="24"/>
          <w:szCs w:val="24"/>
        </w:rPr>
        <w:t>11</w:t>
      </w:r>
      <w:r>
        <w:rPr>
          <w:rFonts w:ascii="Times New Roman" w:hAnsi="Times New Roman" w:cs="Times New Roman"/>
          <w:sz w:val="24"/>
          <w:szCs w:val="24"/>
        </w:rPr>
        <w:t>].</w:t>
      </w:r>
      <w:r w:rsidRPr="002907DA">
        <w:rPr>
          <w:rFonts w:ascii="Times New Roman" w:hAnsi="Times New Roman" w:cs="Times New Roman"/>
          <w:sz w:val="24"/>
          <w:szCs w:val="24"/>
        </w:rPr>
        <w:t xml:space="preserve"> Due to their unique optical, electrical, and magnetic properties, metal nanoparticles have been investigated for a </w:t>
      </w:r>
      <w:r w:rsidR="00021855">
        <w:rPr>
          <w:rFonts w:ascii="Times New Roman" w:hAnsi="Times New Roman" w:cs="Times New Roman"/>
          <w:sz w:val="24"/>
          <w:szCs w:val="24"/>
        </w:rPr>
        <w:t>variety of applications [12</w:t>
      </w:r>
      <w:r w:rsidRPr="002907DA">
        <w:rPr>
          <w:rFonts w:ascii="Times New Roman" w:hAnsi="Times New Roman" w:cs="Times New Roman"/>
          <w:sz w:val="24"/>
          <w:szCs w:val="24"/>
        </w:rPr>
        <w:t xml:space="preserve">]. Compared to monometallic nanoparticles, </w:t>
      </w:r>
      <w:proofErr w:type="spellStart"/>
      <w:r w:rsidRPr="002907DA">
        <w:rPr>
          <w:rFonts w:ascii="Times New Roman" w:hAnsi="Times New Roman" w:cs="Times New Roman"/>
          <w:sz w:val="24"/>
          <w:szCs w:val="24"/>
        </w:rPr>
        <w:t>multimetallic</w:t>
      </w:r>
      <w:proofErr w:type="spellEnd"/>
      <w:r w:rsidRPr="002907DA">
        <w:rPr>
          <w:rFonts w:ascii="Times New Roman" w:hAnsi="Times New Roman" w:cs="Times New Roman"/>
          <w:sz w:val="24"/>
          <w:szCs w:val="24"/>
        </w:rPr>
        <w:t xml:space="preserve"> nanoparticles, composed of various metals, provide a unified system that</w:t>
      </w:r>
      <w:r w:rsidR="00EF4090">
        <w:rPr>
          <w:rFonts w:ascii="Times New Roman" w:hAnsi="Times New Roman" w:cs="Times New Roman"/>
          <w:sz w:val="24"/>
          <w:szCs w:val="24"/>
        </w:rPr>
        <w:t xml:space="preserve"> can display unique features</w:t>
      </w:r>
      <w:r w:rsidRPr="002907DA">
        <w:rPr>
          <w:rFonts w:ascii="Times New Roman" w:hAnsi="Times New Roman" w:cs="Times New Roman"/>
          <w:sz w:val="24"/>
          <w:szCs w:val="24"/>
        </w:rPr>
        <w:t xml:space="preserve">. </w:t>
      </w:r>
      <w:r w:rsidR="00EF4090">
        <w:rPr>
          <w:rFonts w:ascii="Times New Roman" w:hAnsi="Times New Roman" w:cs="Times New Roman"/>
          <w:sz w:val="24"/>
          <w:szCs w:val="24"/>
        </w:rPr>
        <w:t>Furthermore, w</w:t>
      </w:r>
      <w:r w:rsidRPr="002907DA">
        <w:rPr>
          <w:rFonts w:ascii="Times New Roman" w:hAnsi="Times New Roman" w:cs="Times New Roman"/>
          <w:sz w:val="24"/>
          <w:szCs w:val="24"/>
        </w:rPr>
        <w:t>hen compared to monometallic or bimetallic nanoparticles, trimetallic nanoparticles exhibit more catalytic activity, more antibacterial</w:t>
      </w:r>
      <w:r w:rsidR="00EF4090">
        <w:rPr>
          <w:rFonts w:ascii="Times New Roman" w:hAnsi="Times New Roman" w:cs="Times New Roman"/>
          <w:sz w:val="24"/>
          <w:szCs w:val="24"/>
        </w:rPr>
        <w:t xml:space="preserve"> effect, diversified shapes</w:t>
      </w:r>
      <w:r w:rsidRPr="002907DA">
        <w:rPr>
          <w:rFonts w:ascii="Times New Roman" w:hAnsi="Times New Roman" w:cs="Times New Roman"/>
          <w:sz w:val="24"/>
          <w:szCs w:val="24"/>
        </w:rPr>
        <w:t>, highly selective detection and sensitivity, high level of stability,</w:t>
      </w:r>
      <w:r w:rsidR="00021855">
        <w:rPr>
          <w:rFonts w:ascii="Times New Roman" w:hAnsi="Times New Roman" w:cs="Times New Roman"/>
          <w:sz w:val="24"/>
          <w:szCs w:val="24"/>
        </w:rPr>
        <w:t xml:space="preserve"> and chemical transformation [13</w:t>
      </w:r>
      <w:r w:rsidRPr="002907DA">
        <w:rPr>
          <w:rFonts w:ascii="Times New Roman" w:hAnsi="Times New Roman" w:cs="Times New Roman"/>
          <w:sz w:val="24"/>
          <w:szCs w:val="24"/>
        </w:rPr>
        <w:t>]. These promising features are a result of the com</w:t>
      </w:r>
      <w:r w:rsidR="00021855">
        <w:rPr>
          <w:rFonts w:ascii="Times New Roman" w:hAnsi="Times New Roman" w:cs="Times New Roman"/>
          <w:sz w:val="24"/>
          <w:szCs w:val="24"/>
        </w:rPr>
        <w:t xml:space="preserve">bined </w:t>
      </w:r>
      <w:r w:rsidRPr="002907DA">
        <w:rPr>
          <w:rFonts w:ascii="Times New Roman" w:hAnsi="Times New Roman" w:cs="Times New Roman"/>
          <w:sz w:val="24"/>
          <w:szCs w:val="24"/>
        </w:rPr>
        <w:t xml:space="preserve">effects of the three metals that make up trimetallic nanoparticles. </w:t>
      </w:r>
      <w:r w:rsidR="00673344">
        <w:rPr>
          <w:rFonts w:ascii="Times New Roman" w:hAnsi="Times New Roman" w:cs="Times New Roman"/>
          <w:sz w:val="24"/>
          <w:szCs w:val="24"/>
        </w:rPr>
        <w:t>Synergism in t</w:t>
      </w:r>
      <w:r w:rsidRPr="002907DA">
        <w:rPr>
          <w:rFonts w:ascii="Times New Roman" w:hAnsi="Times New Roman" w:cs="Times New Roman"/>
          <w:sz w:val="24"/>
          <w:szCs w:val="24"/>
        </w:rPr>
        <w:t xml:space="preserve">hese trimetallic nanoparticles have been shown to </w:t>
      </w:r>
      <w:r w:rsidR="00673344">
        <w:rPr>
          <w:rFonts w:ascii="Times New Roman" w:hAnsi="Times New Roman" w:cs="Times New Roman"/>
          <w:sz w:val="24"/>
          <w:szCs w:val="24"/>
        </w:rPr>
        <w:t xml:space="preserve">significantly increase </w:t>
      </w:r>
      <w:r w:rsidRPr="002907DA">
        <w:rPr>
          <w:rFonts w:ascii="Times New Roman" w:hAnsi="Times New Roman" w:cs="Times New Roman"/>
          <w:sz w:val="24"/>
          <w:szCs w:val="24"/>
        </w:rPr>
        <w:t>remar</w:t>
      </w:r>
      <w:r w:rsidR="00673344">
        <w:rPr>
          <w:rFonts w:ascii="Times New Roman" w:hAnsi="Times New Roman" w:cs="Times New Roman"/>
          <w:sz w:val="24"/>
          <w:szCs w:val="24"/>
        </w:rPr>
        <w:t>kable properties like,</w:t>
      </w:r>
      <w:r w:rsidRPr="002907DA">
        <w:rPr>
          <w:rFonts w:ascii="Times New Roman" w:hAnsi="Times New Roman" w:cs="Times New Roman"/>
          <w:sz w:val="24"/>
          <w:szCs w:val="24"/>
        </w:rPr>
        <w:t xml:space="preserve"> pho</w:t>
      </w:r>
      <w:r w:rsidR="00673344">
        <w:rPr>
          <w:rFonts w:ascii="Times New Roman" w:hAnsi="Times New Roman" w:cs="Times New Roman"/>
          <w:sz w:val="24"/>
          <w:szCs w:val="24"/>
        </w:rPr>
        <w:t xml:space="preserve">tocatalytic activity, </w:t>
      </w:r>
      <w:r w:rsidRPr="002907DA">
        <w:rPr>
          <w:rFonts w:ascii="Times New Roman" w:hAnsi="Times New Roman" w:cs="Times New Roman"/>
          <w:sz w:val="24"/>
          <w:szCs w:val="24"/>
        </w:rPr>
        <w:t xml:space="preserve">antimicrobial activity, corrosion inhibition potential and </w:t>
      </w:r>
      <w:r w:rsidR="00021855">
        <w:rPr>
          <w:rFonts w:ascii="Times New Roman" w:hAnsi="Times New Roman" w:cs="Times New Roman"/>
          <w:sz w:val="24"/>
          <w:szCs w:val="24"/>
        </w:rPr>
        <w:t>other therapeutic activities [14</w:t>
      </w:r>
      <w:r w:rsidR="00F353DB">
        <w:rPr>
          <w:rFonts w:ascii="Times New Roman" w:hAnsi="Times New Roman" w:cs="Times New Roman"/>
          <w:sz w:val="24"/>
          <w:szCs w:val="24"/>
        </w:rPr>
        <w:t>-15</w:t>
      </w:r>
      <w:r w:rsidRPr="002907DA">
        <w:rPr>
          <w:rFonts w:ascii="Times New Roman" w:hAnsi="Times New Roman" w:cs="Times New Roman"/>
          <w:sz w:val="24"/>
          <w:szCs w:val="24"/>
        </w:rPr>
        <w:t xml:space="preserve">]. </w:t>
      </w:r>
    </w:p>
    <w:p w14:paraId="2F05E729" w14:textId="77777777" w:rsidR="007A42C4" w:rsidRDefault="001707E0" w:rsidP="007A42C4">
      <w:pPr>
        <w:spacing w:after="0" w:line="240" w:lineRule="auto"/>
        <w:ind w:firstLine="720"/>
        <w:jc w:val="both"/>
        <w:rPr>
          <w:rFonts w:ascii="Times New Roman" w:hAnsi="Times New Roman" w:cs="Times New Roman"/>
          <w:sz w:val="24"/>
          <w:szCs w:val="24"/>
        </w:rPr>
      </w:pPr>
      <w:r w:rsidRPr="00C5100C">
        <w:rPr>
          <w:rFonts w:ascii="Times New Roman" w:hAnsi="Times New Roman" w:cs="Times New Roman"/>
          <w:sz w:val="24"/>
          <w:szCs w:val="24"/>
        </w:rPr>
        <w:t xml:space="preserve">Various methods have been reported for the synthesis of trimetallic nanoparticles but, the green synthesis or biological synthesis route </w:t>
      </w:r>
      <w:r w:rsidR="002D2796" w:rsidRPr="00C5100C">
        <w:rPr>
          <w:rFonts w:ascii="Times New Roman" w:hAnsi="Times New Roman" w:cs="Times New Roman"/>
          <w:sz w:val="24"/>
          <w:szCs w:val="24"/>
        </w:rPr>
        <w:t xml:space="preserve">has proven to be most affordable and environmentally friendly. </w:t>
      </w:r>
      <w:r w:rsidRPr="00C5100C">
        <w:rPr>
          <w:rFonts w:ascii="Times New Roman" w:hAnsi="Times New Roman" w:cs="Times New Roman"/>
          <w:sz w:val="24"/>
          <w:szCs w:val="24"/>
        </w:rPr>
        <w:t>Different plants, microorganisms, and biodegradable waste can be used as a source to synthesize these nanoparticles</w:t>
      </w:r>
      <w:r w:rsidR="002D2796" w:rsidRPr="00C5100C">
        <w:rPr>
          <w:rFonts w:ascii="Times New Roman" w:hAnsi="Times New Roman" w:cs="Times New Roman"/>
          <w:sz w:val="24"/>
          <w:szCs w:val="24"/>
        </w:rPr>
        <w:t xml:space="preserve"> via this route. P</w:t>
      </w:r>
      <w:r w:rsidRPr="00C5100C">
        <w:rPr>
          <w:rFonts w:ascii="Times New Roman" w:hAnsi="Times New Roman" w:cs="Times New Roman"/>
          <w:sz w:val="24"/>
          <w:szCs w:val="24"/>
        </w:rPr>
        <w:t>lant components, including leaves, seeds, roots, a</w:t>
      </w:r>
      <w:r w:rsidR="00C5100C" w:rsidRPr="00C5100C">
        <w:rPr>
          <w:rFonts w:ascii="Times New Roman" w:hAnsi="Times New Roman" w:cs="Times New Roman"/>
          <w:sz w:val="24"/>
          <w:szCs w:val="24"/>
        </w:rPr>
        <w:t>nd flowers, can be employed</w:t>
      </w:r>
      <w:r w:rsidRPr="00C5100C">
        <w:rPr>
          <w:rFonts w:ascii="Times New Roman" w:hAnsi="Times New Roman" w:cs="Times New Roman"/>
          <w:sz w:val="24"/>
          <w:szCs w:val="24"/>
        </w:rPr>
        <w:t>. Plant extracts are considered to be reducing, capping, and stabilizing agents due to the presence of bioactive compounds such as flavonoids, terpenoids, enzymes, alkaloids, and antio</w:t>
      </w:r>
      <w:r w:rsidR="00C5100C" w:rsidRPr="00C5100C">
        <w:rPr>
          <w:rFonts w:ascii="Times New Roman" w:hAnsi="Times New Roman" w:cs="Times New Roman"/>
          <w:sz w:val="24"/>
          <w:szCs w:val="24"/>
        </w:rPr>
        <w:t>xidants [16</w:t>
      </w:r>
      <w:r w:rsidR="002D2796" w:rsidRPr="00C5100C">
        <w:rPr>
          <w:rFonts w:ascii="Times New Roman" w:hAnsi="Times New Roman" w:cs="Times New Roman"/>
          <w:sz w:val="24"/>
          <w:szCs w:val="24"/>
        </w:rPr>
        <w:t>]</w:t>
      </w:r>
      <w:r w:rsidR="007A42C4">
        <w:rPr>
          <w:rFonts w:ascii="Times New Roman" w:hAnsi="Times New Roman" w:cs="Times New Roman"/>
          <w:sz w:val="24"/>
          <w:szCs w:val="24"/>
        </w:rPr>
        <w:t xml:space="preserve">. </w:t>
      </w:r>
    </w:p>
    <w:p w14:paraId="46405816" w14:textId="702BD371" w:rsidR="003B37E0" w:rsidRPr="00C5100C" w:rsidRDefault="003B37E0" w:rsidP="0050725A">
      <w:pPr>
        <w:spacing w:after="0" w:line="240" w:lineRule="auto"/>
        <w:ind w:firstLine="720"/>
        <w:jc w:val="both"/>
        <w:rPr>
          <w:rFonts w:ascii="Times New Roman" w:hAnsi="Times New Roman" w:cs="Times New Roman"/>
          <w:sz w:val="24"/>
          <w:szCs w:val="24"/>
        </w:rPr>
      </w:pPr>
      <w:r w:rsidRPr="003B37E0">
        <w:rPr>
          <w:rFonts w:ascii="Times New Roman" w:hAnsi="Times New Roman" w:cs="Times New Roman"/>
          <w:sz w:val="24"/>
          <w:szCs w:val="24"/>
        </w:rPr>
        <w:t xml:space="preserve">One of such plants that can be used in the synthesis of trimetallic nanoparticles is </w:t>
      </w:r>
      <w:proofErr w:type="spellStart"/>
      <w:r w:rsidRPr="003B37E0">
        <w:rPr>
          <w:rFonts w:ascii="Times New Roman" w:hAnsi="Times New Roman" w:cs="Times New Roman"/>
          <w:i/>
          <w:iCs/>
          <w:sz w:val="24"/>
          <w:szCs w:val="24"/>
        </w:rPr>
        <w:t>Hierochloe</w:t>
      </w:r>
      <w:proofErr w:type="spellEnd"/>
      <w:r w:rsidRPr="003B37E0">
        <w:rPr>
          <w:rFonts w:ascii="Times New Roman" w:hAnsi="Times New Roman" w:cs="Times New Roman"/>
          <w:i/>
          <w:iCs/>
          <w:sz w:val="24"/>
          <w:szCs w:val="24"/>
        </w:rPr>
        <w:t xml:space="preserve"> </w:t>
      </w:r>
      <w:proofErr w:type="spellStart"/>
      <w:r w:rsidRPr="003B37E0">
        <w:rPr>
          <w:rFonts w:ascii="Times New Roman" w:hAnsi="Times New Roman" w:cs="Times New Roman"/>
          <w:i/>
          <w:iCs/>
          <w:sz w:val="24"/>
          <w:szCs w:val="24"/>
        </w:rPr>
        <w:t>odorata</w:t>
      </w:r>
      <w:proofErr w:type="spellEnd"/>
      <w:r w:rsidRPr="003B37E0">
        <w:rPr>
          <w:rFonts w:ascii="Times New Roman" w:hAnsi="Times New Roman" w:cs="Times New Roman"/>
          <w:i/>
          <w:iCs/>
          <w:sz w:val="24"/>
          <w:szCs w:val="24"/>
        </w:rPr>
        <w:t xml:space="preserve">. </w:t>
      </w:r>
      <w:proofErr w:type="spellStart"/>
      <w:r w:rsidRPr="003B37E0">
        <w:rPr>
          <w:rFonts w:ascii="Times New Roman" w:hAnsi="Times New Roman" w:cs="Times New Roman"/>
          <w:i/>
          <w:iCs/>
          <w:sz w:val="24"/>
          <w:szCs w:val="24"/>
        </w:rPr>
        <w:t>Hierochloe</w:t>
      </w:r>
      <w:proofErr w:type="spellEnd"/>
      <w:r w:rsidRPr="003B37E0">
        <w:rPr>
          <w:rFonts w:ascii="Times New Roman" w:hAnsi="Times New Roman" w:cs="Times New Roman"/>
          <w:i/>
          <w:iCs/>
          <w:sz w:val="24"/>
          <w:szCs w:val="24"/>
        </w:rPr>
        <w:t xml:space="preserve"> </w:t>
      </w:r>
      <w:proofErr w:type="spellStart"/>
      <w:r w:rsidRPr="003B37E0">
        <w:rPr>
          <w:rFonts w:ascii="Times New Roman" w:hAnsi="Times New Roman" w:cs="Times New Roman"/>
          <w:i/>
          <w:iCs/>
          <w:sz w:val="24"/>
          <w:szCs w:val="24"/>
        </w:rPr>
        <w:t>odorata</w:t>
      </w:r>
      <w:proofErr w:type="spellEnd"/>
      <w:r w:rsidRPr="003B37E0">
        <w:rPr>
          <w:rFonts w:ascii="Times New Roman" w:hAnsi="Times New Roman" w:cs="Times New Roman"/>
          <w:sz w:val="24"/>
          <w:szCs w:val="24"/>
        </w:rPr>
        <w:t xml:space="preserve"> or </w:t>
      </w:r>
      <w:proofErr w:type="spellStart"/>
      <w:r w:rsidRPr="003B37E0">
        <w:rPr>
          <w:rFonts w:ascii="Times New Roman" w:hAnsi="Times New Roman" w:cs="Times New Roman"/>
          <w:sz w:val="24"/>
          <w:szCs w:val="24"/>
        </w:rPr>
        <w:t>Anthoxanthum</w:t>
      </w:r>
      <w:proofErr w:type="spellEnd"/>
      <w:r w:rsidRPr="003B37E0">
        <w:rPr>
          <w:rFonts w:ascii="Times New Roman" w:hAnsi="Times New Roman" w:cs="Times New Roman"/>
          <w:sz w:val="24"/>
          <w:szCs w:val="24"/>
        </w:rPr>
        <w:t xml:space="preserve"> nitens (commonly known as sweet grass, Manna grass or Vanilla grass) is an aromatic herb native to northern Eurasia and North America. It is used as a smudge, in herbal medicine and in the production of distilled beverages. It owes its distinctive sweet scent to the presence of </w:t>
      </w:r>
      <w:hyperlink r:id="rId7" w:tooltip="Coumarin" w:history="1">
        <w:r w:rsidRPr="003B37E0">
          <w:rPr>
            <w:rStyle w:val="Hyperlink"/>
            <w:rFonts w:ascii="Times New Roman" w:hAnsi="Times New Roman" w:cs="Times New Roman"/>
            <w:color w:val="auto"/>
            <w:sz w:val="24"/>
            <w:szCs w:val="24"/>
            <w:u w:val="none"/>
          </w:rPr>
          <w:t>coumarin</w:t>
        </w:r>
      </w:hyperlink>
      <w:bookmarkStart w:id="0" w:name="_Hlk144388739"/>
      <w:r w:rsidRPr="003B37E0">
        <w:rPr>
          <w:rFonts w:ascii="Times New Roman" w:hAnsi="Times New Roman" w:cs="Times New Roman"/>
          <w:sz w:val="24"/>
          <w:szCs w:val="24"/>
        </w:rPr>
        <w:t xml:space="preserve"> and possess high antioxidant properties. </w:t>
      </w:r>
      <w:r w:rsidRPr="003B37E0">
        <w:rPr>
          <w:rFonts w:ascii="Times New Roman" w:hAnsi="Times New Roman" w:cs="Times New Roman"/>
          <w:sz w:val="24"/>
          <w:szCs w:val="24"/>
          <w:shd w:val="clear" w:color="auto" w:fill="FFFFFF"/>
        </w:rPr>
        <w:t>The name </w:t>
      </w:r>
      <w:proofErr w:type="spellStart"/>
      <w:r w:rsidRPr="003B37E0">
        <w:rPr>
          <w:rFonts w:ascii="Times New Roman" w:hAnsi="Times New Roman" w:cs="Times New Roman"/>
          <w:i/>
          <w:iCs/>
          <w:sz w:val="24"/>
          <w:szCs w:val="24"/>
          <w:shd w:val="clear" w:color="auto" w:fill="FFFFFF"/>
        </w:rPr>
        <w:t>Hierochloe</w:t>
      </w:r>
      <w:proofErr w:type="spellEnd"/>
      <w:r w:rsidRPr="003B37E0">
        <w:rPr>
          <w:rFonts w:ascii="Times New Roman" w:hAnsi="Times New Roman" w:cs="Times New Roman"/>
          <w:i/>
          <w:iCs/>
          <w:sz w:val="24"/>
          <w:szCs w:val="24"/>
          <w:shd w:val="clear" w:color="auto" w:fill="FFFFFF"/>
        </w:rPr>
        <w:t xml:space="preserve"> </w:t>
      </w:r>
      <w:proofErr w:type="spellStart"/>
      <w:r w:rsidRPr="003B37E0">
        <w:rPr>
          <w:rFonts w:ascii="Times New Roman" w:hAnsi="Times New Roman" w:cs="Times New Roman"/>
          <w:i/>
          <w:iCs/>
          <w:sz w:val="24"/>
          <w:szCs w:val="24"/>
          <w:shd w:val="clear" w:color="auto" w:fill="FFFFFF"/>
        </w:rPr>
        <w:t>odorata</w:t>
      </w:r>
      <w:proofErr w:type="spellEnd"/>
      <w:r w:rsidRPr="003B37E0">
        <w:rPr>
          <w:rFonts w:ascii="Times New Roman" w:hAnsi="Times New Roman" w:cs="Times New Roman"/>
          <w:sz w:val="24"/>
          <w:szCs w:val="24"/>
          <w:shd w:val="clear" w:color="auto" w:fill="FFFFFF"/>
        </w:rPr>
        <w:t> is from the </w:t>
      </w:r>
      <w:hyperlink r:id="rId8" w:tooltip="Greek language" w:history="1">
        <w:r w:rsidRPr="003B37E0">
          <w:rPr>
            <w:rStyle w:val="Hyperlink"/>
            <w:rFonts w:ascii="Times New Roman" w:hAnsi="Times New Roman" w:cs="Times New Roman"/>
            <w:color w:val="auto"/>
            <w:sz w:val="24"/>
            <w:szCs w:val="24"/>
            <w:u w:val="none"/>
            <w:shd w:val="clear" w:color="auto" w:fill="FFFFFF"/>
          </w:rPr>
          <w:t>Greek</w:t>
        </w:r>
      </w:hyperlink>
      <w:r w:rsidRPr="003B37E0">
        <w:rPr>
          <w:rFonts w:ascii="Times New Roman" w:hAnsi="Times New Roman" w:cs="Times New Roman"/>
          <w:sz w:val="24"/>
          <w:szCs w:val="24"/>
          <w:shd w:val="clear" w:color="auto" w:fill="FFFFFF"/>
        </w:rPr>
        <w:t> and Latin. </w:t>
      </w:r>
      <w:proofErr w:type="spellStart"/>
      <w:r w:rsidRPr="003B37E0">
        <w:rPr>
          <w:rFonts w:ascii="Times New Roman" w:hAnsi="Times New Roman" w:cs="Times New Roman"/>
          <w:i/>
          <w:iCs/>
          <w:sz w:val="24"/>
          <w:szCs w:val="24"/>
          <w:shd w:val="clear" w:color="auto" w:fill="FFFFFF"/>
        </w:rPr>
        <w:t>Hierochloe</w:t>
      </w:r>
      <w:proofErr w:type="spellEnd"/>
      <w:r w:rsidRPr="003B37E0">
        <w:rPr>
          <w:rFonts w:ascii="Times New Roman" w:hAnsi="Times New Roman" w:cs="Times New Roman"/>
          <w:sz w:val="24"/>
          <w:szCs w:val="24"/>
          <w:shd w:val="clear" w:color="auto" w:fill="FFFFFF"/>
        </w:rPr>
        <w:t> means "holy grass" and </w:t>
      </w:r>
      <w:proofErr w:type="spellStart"/>
      <w:r w:rsidRPr="003B37E0">
        <w:rPr>
          <w:rFonts w:ascii="Times New Roman" w:hAnsi="Times New Roman" w:cs="Times New Roman"/>
          <w:i/>
          <w:iCs/>
          <w:sz w:val="24"/>
          <w:szCs w:val="24"/>
          <w:shd w:val="clear" w:color="auto" w:fill="FFFFFF"/>
        </w:rPr>
        <w:t>odorata</w:t>
      </w:r>
      <w:proofErr w:type="spellEnd"/>
      <w:r w:rsidRPr="003B37E0">
        <w:rPr>
          <w:rFonts w:ascii="Times New Roman" w:hAnsi="Times New Roman" w:cs="Times New Roman"/>
          <w:sz w:val="24"/>
          <w:szCs w:val="24"/>
          <w:shd w:val="clear" w:color="auto" w:fill="FFFFFF"/>
        </w:rPr>
        <w:t xml:space="preserve"> means "fragrant". </w:t>
      </w:r>
      <w:bookmarkEnd w:id="0"/>
      <w:r w:rsidRPr="003B37E0">
        <w:rPr>
          <w:rFonts w:ascii="Times New Roman" w:hAnsi="Times New Roman" w:cs="Times New Roman"/>
          <w:sz w:val="24"/>
          <w:szCs w:val="24"/>
        </w:rPr>
        <w:t>Some North American indigenous people burn Sweet Grass in ceremon</w:t>
      </w:r>
      <w:r>
        <w:rPr>
          <w:rFonts w:ascii="Times New Roman" w:hAnsi="Times New Roman" w:cs="Times New Roman"/>
          <w:sz w:val="24"/>
          <w:szCs w:val="24"/>
        </w:rPr>
        <w:t>ies to attract good spirits. [17</w:t>
      </w:r>
      <w:r w:rsidRPr="003B37E0">
        <w:rPr>
          <w:rFonts w:ascii="Times New Roman" w:hAnsi="Times New Roman" w:cs="Times New Roman"/>
          <w:sz w:val="24"/>
          <w:szCs w:val="24"/>
        </w:rPr>
        <w:t>].</w:t>
      </w:r>
    </w:p>
    <w:p w14:paraId="2D801D62" w14:textId="77777777" w:rsidR="00585028" w:rsidRDefault="009636B4" w:rsidP="0071430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Globally, o</w:t>
      </w:r>
      <w:r w:rsidRPr="002907DA">
        <w:rPr>
          <w:rFonts w:ascii="Times New Roman" w:hAnsi="Times New Roman" w:cs="Times New Roman"/>
          <w:sz w:val="24"/>
          <w:szCs w:val="24"/>
        </w:rPr>
        <w:t>ne of the leading causes of serious health challenges is foodborne disease caused by infectious agents. At the present time, antibiotics are the only source of treatment against disease causing microorganisms such as bacteria and fungi. However, due to the erroneous use of antibiotics, many pathogens have become resistant to them. The regularity of infectious disorders caused by bacteria resistant to many drugs has increased, especially methicillin-</w:t>
      </w:r>
      <w:r w:rsidR="00585028">
        <w:rPr>
          <w:rFonts w:ascii="Times New Roman" w:hAnsi="Times New Roman" w:cs="Times New Roman"/>
          <w:sz w:val="24"/>
          <w:szCs w:val="24"/>
        </w:rPr>
        <w:t xml:space="preserve">resistant Staphylococcus aureus and Salmonella </w:t>
      </w:r>
      <w:proofErr w:type="spellStart"/>
      <w:r w:rsidR="00585028">
        <w:rPr>
          <w:rFonts w:ascii="Times New Roman" w:hAnsi="Times New Roman" w:cs="Times New Roman"/>
          <w:sz w:val="24"/>
          <w:szCs w:val="24"/>
        </w:rPr>
        <w:t>sp</w:t>
      </w:r>
      <w:proofErr w:type="spellEnd"/>
      <w:r w:rsidR="00585028">
        <w:rPr>
          <w:rFonts w:ascii="Times New Roman" w:hAnsi="Times New Roman" w:cs="Times New Roman"/>
          <w:sz w:val="24"/>
          <w:szCs w:val="24"/>
        </w:rPr>
        <w:t>,</w:t>
      </w:r>
      <w:r w:rsidRPr="002907DA">
        <w:rPr>
          <w:rFonts w:ascii="Times New Roman" w:hAnsi="Times New Roman" w:cs="Times New Roman"/>
          <w:sz w:val="24"/>
          <w:szCs w:val="24"/>
        </w:rPr>
        <w:t xml:space="preserve"> penicillin-resistant Streptococcus pneumoniae, and Pseudomonas aeruginosa resistant to fluoroquinolones</w:t>
      </w:r>
      <w:r w:rsidR="00D438B5">
        <w:rPr>
          <w:rFonts w:ascii="Times New Roman" w:hAnsi="Times New Roman" w:cs="Times New Roman"/>
          <w:sz w:val="24"/>
          <w:szCs w:val="24"/>
        </w:rPr>
        <w:t>. In order to address these issues</w:t>
      </w:r>
      <w:r w:rsidRPr="002907DA">
        <w:rPr>
          <w:rFonts w:ascii="Times New Roman" w:hAnsi="Times New Roman" w:cs="Times New Roman"/>
          <w:sz w:val="24"/>
          <w:szCs w:val="24"/>
        </w:rPr>
        <w:t>, the use of alternative antibacterial agents such as metallic nanoparticles have been of great focus. Metallic nanoparticles have powerful, targeted, and prolonged antibacterial interactions with bact</w:t>
      </w:r>
      <w:r w:rsidR="00D438B5">
        <w:rPr>
          <w:rFonts w:ascii="Times New Roman" w:hAnsi="Times New Roman" w:cs="Times New Roman"/>
          <w:sz w:val="24"/>
          <w:szCs w:val="24"/>
        </w:rPr>
        <w:t>eria and biofilms at tiny dosage because of their smaller</w:t>
      </w:r>
      <w:r w:rsidRPr="002907DA">
        <w:rPr>
          <w:rFonts w:ascii="Times New Roman" w:hAnsi="Times New Roman" w:cs="Times New Roman"/>
          <w:sz w:val="24"/>
          <w:szCs w:val="24"/>
        </w:rPr>
        <w:t xml:space="preserve"> dimensions and high surface area-to-volume ratios. </w:t>
      </w:r>
      <w:r w:rsidR="00585028">
        <w:rPr>
          <w:rFonts w:ascii="Times New Roman" w:hAnsi="Times New Roman" w:cs="Times New Roman"/>
          <w:sz w:val="24"/>
          <w:szCs w:val="24"/>
        </w:rPr>
        <w:t>Multiple studies have revealed</w:t>
      </w:r>
      <w:r w:rsidRPr="002907DA">
        <w:rPr>
          <w:rFonts w:ascii="Times New Roman" w:hAnsi="Times New Roman" w:cs="Times New Roman"/>
          <w:sz w:val="24"/>
          <w:szCs w:val="24"/>
        </w:rPr>
        <w:t xml:space="preserve"> that trimetallic nanoparticles exhibit excellent antimicrobial activity compared to that of bimetallic and monometallic nanoparticles. In one such study,</w:t>
      </w:r>
      <w:r>
        <w:rPr>
          <w:rFonts w:ascii="Times New Roman" w:hAnsi="Times New Roman" w:cs="Times New Roman"/>
          <w:sz w:val="24"/>
          <w:szCs w:val="24"/>
        </w:rPr>
        <w:t xml:space="preserve"> Au/Pt/Ag was synthesized via</w:t>
      </w:r>
      <w:r w:rsidRPr="002907DA">
        <w:rPr>
          <w:rFonts w:ascii="Times New Roman" w:hAnsi="Times New Roman" w:cs="Times New Roman"/>
          <w:sz w:val="24"/>
          <w:szCs w:val="24"/>
        </w:rPr>
        <w:t xml:space="preserve"> green synthesis method, by using leaf extract of </w:t>
      </w:r>
      <w:proofErr w:type="spellStart"/>
      <w:r w:rsidRPr="002907DA">
        <w:rPr>
          <w:rFonts w:ascii="Times New Roman" w:hAnsi="Times New Roman" w:cs="Times New Roman"/>
          <w:sz w:val="24"/>
          <w:szCs w:val="24"/>
        </w:rPr>
        <w:t>Lamii</w:t>
      </w:r>
      <w:proofErr w:type="spellEnd"/>
      <w:r w:rsidRPr="002907DA">
        <w:rPr>
          <w:rFonts w:ascii="Times New Roman" w:hAnsi="Times New Roman" w:cs="Times New Roman"/>
          <w:sz w:val="24"/>
          <w:szCs w:val="24"/>
        </w:rPr>
        <w:t xml:space="preserve"> </w:t>
      </w:r>
      <w:proofErr w:type="spellStart"/>
      <w:r w:rsidRPr="002907DA">
        <w:rPr>
          <w:rFonts w:ascii="Times New Roman" w:hAnsi="Times New Roman" w:cs="Times New Roman"/>
          <w:sz w:val="24"/>
          <w:szCs w:val="24"/>
        </w:rPr>
        <w:t>albi</w:t>
      </w:r>
      <w:proofErr w:type="spellEnd"/>
      <w:r w:rsidRPr="002907DA">
        <w:rPr>
          <w:rFonts w:ascii="Times New Roman" w:hAnsi="Times New Roman" w:cs="Times New Roman"/>
          <w:sz w:val="24"/>
          <w:szCs w:val="24"/>
        </w:rPr>
        <w:t xml:space="preserve"> </w:t>
      </w:r>
      <w:proofErr w:type="spellStart"/>
      <w:r w:rsidRPr="002907DA">
        <w:rPr>
          <w:rFonts w:ascii="Times New Roman" w:hAnsi="Times New Roman" w:cs="Times New Roman"/>
          <w:sz w:val="24"/>
          <w:szCs w:val="24"/>
        </w:rPr>
        <w:t>flos</w:t>
      </w:r>
      <w:proofErr w:type="spellEnd"/>
      <w:r w:rsidRPr="002907DA">
        <w:rPr>
          <w:rFonts w:ascii="Times New Roman" w:hAnsi="Times New Roman" w:cs="Times New Roman"/>
          <w:sz w:val="24"/>
          <w:szCs w:val="24"/>
        </w:rPr>
        <w:t>. The synthesized Au/Pt/Ag nanoparticles demonstrated remarkable antimicrobial properties against harmful strains of bacteria such as Enterococcus faecalis and Enterococcus faecium, both p</w:t>
      </w:r>
      <w:r w:rsidR="003B37E0">
        <w:rPr>
          <w:rFonts w:ascii="Times New Roman" w:hAnsi="Times New Roman" w:cs="Times New Roman"/>
          <w:sz w:val="24"/>
          <w:szCs w:val="24"/>
        </w:rPr>
        <w:t>lanktonic as well as sessile [18</w:t>
      </w:r>
      <w:r w:rsidRPr="002907DA">
        <w:rPr>
          <w:rFonts w:ascii="Times New Roman" w:hAnsi="Times New Roman" w:cs="Times New Roman"/>
          <w:sz w:val="24"/>
          <w:szCs w:val="24"/>
        </w:rPr>
        <w:t>].</w:t>
      </w:r>
      <w:r>
        <w:rPr>
          <w:rFonts w:ascii="Times New Roman" w:hAnsi="Times New Roman" w:cs="Times New Roman"/>
          <w:sz w:val="24"/>
          <w:szCs w:val="24"/>
        </w:rPr>
        <w:t xml:space="preserve"> </w:t>
      </w:r>
    </w:p>
    <w:p w14:paraId="26F406D4" w14:textId="77777777" w:rsidR="00E21DF7" w:rsidRPr="002F45BB" w:rsidRDefault="009636B4" w:rsidP="00714306">
      <w:pPr>
        <w:spacing w:line="240" w:lineRule="auto"/>
        <w:ind w:firstLine="720"/>
        <w:jc w:val="both"/>
        <w:rPr>
          <w:rFonts w:ascii="Times New Roman" w:eastAsia="Calibri" w:hAnsi="Times New Roman" w:cs="Times New Roman"/>
          <w:color w:val="FF0000"/>
          <w:sz w:val="24"/>
          <w:szCs w:val="24"/>
        </w:rPr>
      </w:pPr>
      <w:r w:rsidRPr="00D436DD">
        <w:rPr>
          <w:rFonts w:ascii="Times New Roman" w:eastAsia="Calibri" w:hAnsi="Times New Roman" w:cs="Times New Roman"/>
          <w:color w:val="000000"/>
          <w:sz w:val="24"/>
          <w:szCs w:val="24"/>
        </w:rPr>
        <w:t>This study proposes Ag-Cu-Al trimetallic NPs, synthesiz</w:t>
      </w:r>
      <w:r>
        <w:rPr>
          <w:rFonts w:ascii="Times New Roman" w:eastAsia="Calibri" w:hAnsi="Times New Roman" w:cs="Times New Roman"/>
          <w:color w:val="000000"/>
          <w:sz w:val="24"/>
          <w:szCs w:val="24"/>
        </w:rPr>
        <w:t xml:space="preserve">ed via green methods with aqueous leaves </w:t>
      </w:r>
      <w:r w:rsidRPr="00D436DD">
        <w:rPr>
          <w:rFonts w:ascii="Times New Roman" w:eastAsia="Calibri" w:hAnsi="Times New Roman" w:cs="Times New Roman"/>
          <w:color w:val="000000"/>
          <w:sz w:val="24"/>
          <w:szCs w:val="24"/>
        </w:rPr>
        <w:t xml:space="preserve">extracts of </w:t>
      </w:r>
      <w:proofErr w:type="spellStart"/>
      <w:r w:rsidRPr="00D436DD">
        <w:rPr>
          <w:rFonts w:ascii="Times New Roman" w:eastAsia="Calibri" w:hAnsi="Times New Roman" w:cs="Times New Roman"/>
          <w:i/>
          <w:iCs/>
          <w:color w:val="000000"/>
          <w:sz w:val="24"/>
          <w:szCs w:val="24"/>
        </w:rPr>
        <w:t>Hierochloe</w:t>
      </w:r>
      <w:proofErr w:type="spellEnd"/>
      <w:r w:rsidRPr="00D436DD">
        <w:rPr>
          <w:rFonts w:ascii="Times New Roman" w:eastAsia="Calibri" w:hAnsi="Times New Roman" w:cs="Times New Roman"/>
          <w:i/>
          <w:iCs/>
          <w:color w:val="000000"/>
          <w:sz w:val="24"/>
          <w:szCs w:val="24"/>
        </w:rPr>
        <w:t xml:space="preserve"> </w:t>
      </w:r>
      <w:proofErr w:type="spellStart"/>
      <w:r w:rsidRPr="00D436DD">
        <w:rPr>
          <w:rFonts w:ascii="Times New Roman" w:eastAsia="Calibri" w:hAnsi="Times New Roman" w:cs="Times New Roman"/>
          <w:i/>
          <w:iCs/>
          <w:color w:val="000000"/>
          <w:sz w:val="24"/>
          <w:szCs w:val="24"/>
        </w:rPr>
        <w:t>odorata</w:t>
      </w:r>
      <w:proofErr w:type="spellEnd"/>
      <w:r w:rsidR="00E21DF7">
        <w:rPr>
          <w:rFonts w:ascii="Times New Roman" w:eastAsia="Calibri" w:hAnsi="Times New Roman" w:cs="Times New Roman"/>
          <w:color w:val="000000"/>
          <w:sz w:val="24"/>
          <w:szCs w:val="24"/>
        </w:rPr>
        <w:t>, and its application as an alternative</w:t>
      </w:r>
      <w:r w:rsidR="002A4BBD">
        <w:rPr>
          <w:rFonts w:ascii="Times New Roman" w:eastAsia="Calibri" w:hAnsi="Times New Roman" w:cs="Times New Roman"/>
          <w:color w:val="000000"/>
          <w:sz w:val="24"/>
          <w:szCs w:val="24"/>
        </w:rPr>
        <w:t xml:space="preserve"> antimicrobial </w:t>
      </w:r>
      <w:r w:rsidR="002A4BBD">
        <w:rPr>
          <w:rFonts w:ascii="Times New Roman" w:eastAsia="Calibri" w:hAnsi="Times New Roman" w:cs="Times New Roman"/>
          <w:color w:val="000000"/>
          <w:sz w:val="24"/>
          <w:szCs w:val="24"/>
        </w:rPr>
        <w:lastRenderedPageBreak/>
        <w:t>agent again</w:t>
      </w:r>
      <w:r w:rsidR="00E21DF7">
        <w:rPr>
          <w:rFonts w:ascii="Times New Roman" w:eastAsia="Calibri" w:hAnsi="Times New Roman" w:cs="Times New Roman"/>
          <w:color w:val="000000"/>
          <w:sz w:val="24"/>
          <w:szCs w:val="24"/>
        </w:rPr>
        <w:t xml:space="preserve">st </w:t>
      </w:r>
      <w:r>
        <w:rPr>
          <w:rFonts w:ascii="Times New Roman" w:eastAsia="Calibri" w:hAnsi="Times New Roman" w:cs="Times New Roman"/>
          <w:color w:val="000000"/>
          <w:sz w:val="24"/>
          <w:szCs w:val="24"/>
        </w:rPr>
        <w:t>some of these multi-drug resistant bacteria</w:t>
      </w:r>
      <w:r w:rsidR="00E21DF7">
        <w:rPr>
          <w:rFonts w:ascii="Times New Roman" w:eastAsia="Calibri" w:hAnsi="Times New Roman" w:cs="Times New Roman"/>
          <w:color w:val="000000"/>
          <w:sz w:val="24"/>
          <w:szCs w:val="24"/>
        </w:rPr>
        <w:t xml:space="preserve"> and fungi. Unlike existing antimicrobial agents</w:t>
      </w:r>
      <w:r w:rsidRPr="00D436DD">
        <w:rPr>
          <w:rFonts w:ascii="Times New Roman" w:eastAsia="Calibri" w:hAnsi="Times New Roman" w:cs="Times New Roman"/>
          <w:color w:val="000000"/>
          <w:sz w:val="24"/>
          <w:szCs w:val="24"/>
        </w:rPr>
        <w:t xml:space="preserve">, Ag-Cu-Al NPs combine silver’s noble barrier, copper’s catalytic reactivity, and aluminum’s </w:t>
      </w:r>
      <w:proofErr w:type="spellStart"/>
      <w:r w:rsidRPr="00D436DD">
        <w:rPr>
          <w:rFonts w:ascii="Times New Roman" w:eastAsia="Calibri" w:hAnsi="Times New Roman" w:cs="Times New Roman"/>
          <w:color w:val="000000"/>
          <w:sz w:val="24"/>
          <w:szCs w:val="24"/>
        </w:rPr>
        <w:t>Al₂O</w:t>
      </w:r>
      <w:proofErr w:type="spellEnd"/>
      <w:r w:rsidRPr="00D436DD">
        <w:rPr>
          <w:rFonts w:ascii="Times New Roman" w:eastAsia="Calibri" w:hAnsi="Times New Roman" w:cs="Times New Roman"/>
          <w:color w:val="000000"/>
          <w:sz w:val="24"/>
          <w:szCs w:val="24"/>
        </w:rPr>
        <w:t>₃ passivation layer</w:t>
      </w:r>
      <w:r w:rsidR="002F45BB">
        <w:rPr>
          <w:rFonts w:ascii="Times New Roman" w:eastAsia="Calibri" w:hAnsi="Times New Roman" w:cs="Times New Roman"/>
          <w:color w:val="000000"/>
          <w:sz w:val="24"/>
          <w:szCs w:val="24"/>
        </w:rPr>
        <w:t xml:space="preserve">. </w:t>
      </w:r>
      <w:r w:rsidR="0024304A" w:rsidRPr="0024304A">
        <w:rPr>
          <w:rFonts w:ascii="Times New Roman" w:hAnsi="Times New Roman" w:cs="Times New Roman"/>
          <w:sz w:val="24"/>
          <w:szCs w:val="24"/>
        </w:rPr>
        <w:t xml:space="preserve">Its antimicrobial effect can be </w:t>
      </w:r>
      <w:r w:rsidR="00E21DF7" w:rsidRPr="0024304A">
        <w:rPr>
          <w:rFonts w:ascii="Times New Roman" w:hAnsi="Times New Roman" w:cs="Times New Roman"/>
          <w:sz w:val="24"/>
          <w:szCs w:val="24"/>
        </w:rPr>
        <w:t>attr</w:t>
      </w:r>
      <w:r w:rsidR="0024304A" w:rsidRPr="0024304A">
        <w:rPr>
          <w:rFonts w:ascii="Times New Roman" w:hAnsi="Times New Roman" w:cs="Times New Roman"/>
          <w:sz w:val="24"/>
          <w:szCs w:val="24"/>
        </w:rPr>
        <w:t xml:space="preserve">ibuted </w:t>
      </w:r>
      <w:r w:rsidR="00E21DF7" w:rsidRPr="0024304A">
        <w:rPr>
          <w:rFonts w:ascii="Times New Roman" w:hAnsi="Times New Roman" w:cs="Times New Roman"/>
          <w:sz w:val="24"/>
          <w:szCs w:val="24"/>
        </w:rPr>
        <w:t>to the combined synergistic effects of the trimetallic nanoparticles, with various activities towards the microbes, including their contact with cell membranes, resulting in structural changes in permeability and disruption, production of free radicals, inactivation of essential enzymes by reaction between thiol groups and metal ions released by the nanoparticles, and damage to micr</w:t>
      </w:r>
      <w:r w:rsidR="0024304A">
        <w:rPr>
          <w:rFonts w:ascii="Times New Roman" w:hAnsi="Times New Roman" w:cs="Times New Roman"/>
          <w:sz w:val="24"/>
          <w:szCs w:val="24"/>
        </w:rPr>
        <w:t xml:space="preserve">obial DNA as well as RNA damage </w:t>
      </w:r>
      <w:r w:rsidR="00DF50E8">
        <w:rPr>
          <w:rFonts w:ascii="Times New Roman" w:hAnsi="Times New Roman" w:cs="Times New Roman"/>
          <w:sz w:val="24"/>
          <w:szCs w:val="24"/>
        </w:rPr>
        <w:t>[18</w:t>
      </w:r>
      <w:r w:rsidR="0024304A">
        <w:rPr>
          <w:rFonts w:ascii="Times New Roman" w:hAnsi="Times New Roman" w:cs="Times New Roman"/>
          <w:sz w:val="24"/>
          <w:szCs w:val="24"/>
        </w:rPr>
        <w:t>].</w:t>
      </w:r>
    </w:p>
    <w:p w14:paraId="7AB6BEC4" w14:textId="77777777" w:rsidR="003B37E0" w:rsidRDefault="009636B4" w:rsidP="00714306">
      <w:pPr>
        <w:spacing w:line="240" w:lineRule="auto"/>
        <w:jc w:val="both"/>
        <w:rPr>
          <w:rFonts w:ascii="Times New Roman" w:hAnsi="Times New Roman" w:cs="Times New Roman"/>
          <w:sz w:val="24"/>
          <w:szCs w:val="24"/>
        </w:rPr>
      </w:pPr>
      <w:r w:rsidRPr="00C22D71">
        <w:rPr>
          <w:rFonts w:ascii="Times New Roman" w:hAnsi="Times New Roman" w:cs="Times New Roman"/>
          <w:sz w:val="24"/>
          <w:szCs w:val="24"/>
        </w:rPr>
        <w:t xml:space="preserve">The aqueous leaves extract of </w:t>
      </w:r>
      <w:proofErr w:type="spellStart"/>
      <w:r w:rsidRPr="00047D69">
        <w:rPr>
          <w:rFonts w:ascii="Times New Roman" w:hAnsi="Times New Roman" w:cs="Times New Roman"/>
          <w:i/>
          <w:sz w:val="24"/>
          <w:szCs w:val="24"/>
        </w:rPr>
        <w:t>Hierochloe</w:t>
      </w:r>
      <w:proofErr w:type="spellEnd"/>
      <w:r w:rsidRPr="00047D69">
        <w:rPr>
          <w:rFonts w:ascii="Times New Roman" w:hAnsi="Times New Roman" w:cs="Times New Roman"/>
          <w:i/>
          <w:sz w:val="24"/>
          <w:szCs w:val="24"/>
        </w:rPr>
        <w:t xml:space="preserve"> </w:t>
      </w:r>
      <w:proofErr w:type="spellStart"/>
      <w:r w:rsidRPr="00047D69">
        <w:rPr>
          <w:rFonts w:ascii="Times New Roman" w:hAnsi="Times New Roman" w:cs="Times New Roman"/>
          <w:i/>
          <w:sz w:val="24"/>
          <w:szCs w:val="24"/>
        </w:rPr>
        <w:t>odorata</w:t>
      </w:r>
      <w:proofErr w:type="spellEnd"/>
      <w:r w:rsidRPr="00C22D71">
        <w:rPr>
          <w:rFonts w:ascii="Times New Roman" w:hAnsi="Times New Roman" w:cs="Times New Roman"/>
          <w:sz w:val="24"/>
          <w:szCs w:val="24"/>
        </w:rPr>
        <w:t xml:space="preserve"> used as capping and stabilizi</w:t>
      </w:r>
      <w:r w:rsidR="002F45BB">
        <w:rPr>
          <w:rFonts w:ascii="Times New Roman" w:hAnsi="Times New Roman" w:cs="Times New Roman"/>
          <w:sz w:val="24"/>
          <w:szCs w:val="24"/>
        </w:rPr>
        <w:t>ng agent was effective (d</w:t>
      </w:r>
      <w:r>
        <w:rPr>
          <w:rFonts w:ascii="Times New Roman" w:hAnsi="Times New Roman" w:cs="Times New Roman"/>
          <w:sz w:val="24"/>
          <w:szCs w:val="24"/>
        </w:rPr>
        <w:t xml:space="preserve">ue to </w:t>
      </w:r>
      <w:r w:rsidRPr="00C22D71">
        <w:rPr>
          <w:rFonts w:ascii="Times New Roman" w:hAnsi="Times New Roman" w:cs="Times New Roman"/>
          <w:sz w:val="24"/>
          <w:szCs w:val="24"/>
        </w:rPr>
        <w:t xml:space="preserve">the wide range </w:t>
      </w:r>
      <w:proofErr w:type="gramStart"/>
      <w:r w:rsidRPr="00C22D71">
        <w:rPr>
          <w:rFonts w:ascii="Times New Roman" w:hAnsi="Times New Roman" w:cs="Times New Roman"/>
          <w:sz w:val="24"/>
          <w:szCs w:val="24"/>
        </w:rPr>
        <w:t>of  biomolecules</w:t>
      </w:r>
      <w:proofErr w:type="gramEnd"/>
      <w:r w:rsidRPr="00C22D71">
        <w:rPr>
          <w:rFonts w:ascii="Times New Roman" w:hAnsi="Times New Roman" w:cs="Times New Roman"/>
          <w:sz w:val="24"/>
          <w:szCs w:val="24"/>
        </w:rPr>
        <w:t xml:space="preserve"> present in the extract) in minimizing the average particle size and reduced the tendency of agglomerat</w:t>
      </w:r>
      <w:r>
        <w:rPr>
          <w:rFonts w:ascii="Times New Roman" w:hAnsi="Times New Roman" w:cs="Times New Roman"/>
          <w:sz w:val="24"/>
          <w:szCs w:val="24"/>
        </w:rPr>
        <w:t>ion of the bio</w:t>
      </w:r>
      <w:r w:rsidRPr="00C22D71">
        <w:rPr>
          <w:rFonts w:ascii="Times New Roman" w:hAnsi="Times New Roman" w:cs="Times New Roman"/>
          <w:sz w:val="24"/>
          <w:szCs w:val="24"/>
        </w:rPr>
        <w:t xml:space="preserve">synthesized </w:t>
      </w:r>
      <w:r>
        <w:rPr>
          <w:rFonts w:ascii="Times New Roman" w:hAnsi="Times New Roman" w:cs="Times New Roman"/>
          <w:sz w:val="24"/>
          <w:szCs w:val="24"/>
        </w:rPr>
        <w:t xml:space="preserve">Ag-Cu-Al </w:t>
      </w:r>
      <w:r w:rsidRPr="00C22D71">
        <w:rPr>
          <w:rFonts w:ascii="Times New Roman" w:hAnsi="Times New Roman" w:cs="Times New Roman"/>
          <w:sz w:val="24"/>
          <w:szCs w:val="24"/>
        </w:rPr>
        <w:t>nanoparticles. The</w:t>
      </w:r>
      <w:r>
        <w:rPr>
          <w:rFonts w:ascii="Times New Roman" w:hAnsi="Times New Roman" w:cs="Times New Roman"/>
          <w:sz w:val="24"/>
          <w:szCs w:val="24"/>
        </w:rPr>
        <w:t xml:space="preserve"> biosynthesized tri</w:t>
      </w:r>
      <w:r w:rsidRPr="00C22D71">
        <w:rPr>
          <w:rFonts w:ascii="Times New Roman" w:hAnsi="Times New Roman" w:cs="Times New Roman"/>
          <w:sz w:val="24"/>
          <w:szCs w:val="24"/>
        </w:rPr>
        <w:t xml:space="preserve">metallic nanoparticles were characterized using UV-Vis spectroscopy, FTIR, XRD and SEM-EDS analysis. The </w:t>
      </w:r>
      <w:r>
        <w:rPr>
          <w:rFonts w:ascii="Times New Roman" w:hAnsi="Times New Roman" w:cs="Times New Roman"/>
          <w:sz w:val="24"/>
          <w:szCs w:val="24"/>
        </w:rPr>
        <w:t>bio</w:t>
      </w:r>
      <w:r w:rsidRPr="00C22D71">
        <w:rPr>
          <w:rFonts w:ascii="Times New Roman" w:hAnsi="Times New Roman" w:cs="Times New Roman"/>
          <w:sz w:val="24"/>
          <w:szCs w:val="24"/>
        </w:rPr>
        <w:t xml:space="preserve">synthesized </w:t>
      </w:r>
      <w:r>
        <w:rPr>
          <w:rFonts w:ascii="Times New Roman" w:hAnsi="Times New Roman" w:cs="Times New Roman"/>
          <w:sz w:val="24"/>
          <w:szCs w:val="24"/>
        </w:rPr>
        <w:t>tr</w:t>
      </w:r>
      <w:r w:rsidRPr="00C22D71">
        <w:rPr>
          <w:rFonts w:ascii="Times New Roman" w:hAnsi="Times New Roman" w:cs="Times New Roman"/>
          <w:sz w:val="24"/>
          <w:szCs w:val="24"/>
        </w:rPr>
        <w:t>imetallic nanoparticles were</w:t>
      </w:r>
      <w:r w:rsidR="002F45BB">
        <w:rPr>
          <w:rFonts w:ascii="Times New Roman" w:hAnsi="Times New Roman" w:cs="Times New Roman"/>
          <w:sz w:val="24"/>
          <w:szCs w:val="24"/>
        </w:rPr>
        <w:t xml:space="preserve"> further verified for their </w:t>
      </w:r>
      <w:r w:rsidRPr="00C22D71">
        <w:rPr>
          <w:rFonts w:ascii="Times New Roman" w:hAnsi="Times New Roman" w:cs="Times New Roman"/>
          <w:sz w:val="24"/>
          <w:szCs w:val="24"/>
        </w:rPr>
        <w:t>antimicrobial</w:t>
      </w:r>
      <w:r>
        <w:rPr>
          <w:rFonts w:ascii="Times New Roman" w:hAnsi="Times New Roman" w:cs="Times New Roman"/>
          <w:sz w:val="24"/>
          <w:szCs w:val="24"/>
        </w:rPr>
        <w:t xml:space="preserve"> ability on some fungi and </w:t>
      </w:r>
      <w:r w:rsidRPr="00C22D71">
        <w:rPr>
          <w:rFonts w:ascii="Times New Roman" w:hAnsi="Times New Roman" w:cs="Times New Roman"/>
          <w:sz w:val="24"/>
          <w:szCs w:val="24"/>
        </w:rPr>
        <w:t>bacterial strains.</w:t>
      </w:r>
    </w:p>
    <w:p w14:paraId="4FC1578B" w14:textId="77777777" w:rsidR="008806B5" w:rsidRDefault="008806B5" w:rsidP="00714306">
      <w:pPr>
        <w:spacing w:line="240" w:lineRule="auto"/>
        <w:rPr>
          <w:rFonts w:ascii="Times New Roman" w:hAnsi="Times New Roman" w:cs="Times New Roman"/>
          <w:b/>
          <w:sz w:val="24"/>
          <w:szCs w:val="24"/>
        </w:rPr>
      </w:pPr>
    </w:p>
    <w:p w14:paraId="47485087" w14:textId="77777777" w:rsidR="00F675A1" w:rsidRPr="00714306" w:rsidRDefault="00F675A1" w:rsidP="00714306">
      <w:pPr>
        <w:spacing w:line="240" w:lineRule="auto"/>
        <w:rPr>
          <w:rFonts w:ascii="Times New Roman" w:hAnsi="Times New Roman" w:cs="Times New Roman"/>
          <w:b/>
          <w:i/>
          <w:iCs/>
          <w:sz w:val="24"/>
          <w:szCs w:val="24"/>
        </w:rPr>
      </w:pPr>
      <w:r w:rsidRPr="00714306">
        <w:rPr>
          <w:rFonts w:ascii="Times New Roman" w:hAnsi="Times New Roman" w:cs="Times New Roman"/>
          <w:b/>
          <w:i/>
          <w:iCs/>
          <w:sz w:val="24"/>
          <w:szCs w:val="24"/>
        </w:rPr>
        <w:t>2. Materials and Methods</w:t>
      </w:r>
    </w:p>
    <w:p w14:paraId="3C462D80" w14:textId="77777777" w:rsidR="00F675A1" w:rsidRPr="00714306" w:rsidRDefault="00F675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2.1. Materials and Chemicals</w:t>
      </w:r>
    </w:p>
    <w:p w14:paraId="6B4C54E6" w14:textId="77777777" w:rsidR="00F675A1" w:rsidRPr="00A10F2F" w:rsidRDefault="00F675A1" w:rsidP="00714306">
      <w:pPr>
        <w:spacing w:after="0" w:line="240" w:lineRule="auto"/>
        <w:ind w:firstLine="720"/>
        <w:jc w:val="both"/>
        <w:rPr>
          <w:rFonts w:ascii="Times New Roman" w:hAnsi="Times New Roman" w:cs="Times New Roman"/>
          <w:sz w:val="24"/>
          <w:szCs w:val="24"/>
        </w:rPr>
      </w:pPr>
      <w:r w:rsidRPr="00C22D71">
        <w:rPr>
          <w:rFonts w:ascii="Times New Roman" w:hAnsi="Times New Roman" w:cs="Times New Roman"/>
          <w:i/>
          <w:sz w:val="24"/>
          <w:szCs w:val="24"/>
        </w:rPr>
        <w:t xml:space="preserve"> </w:t>
      </w:r>
      <w:r>
        <w:rPr>
          <w:rFonts w:ascii="Times New Roman" w:hAnsi="Times New Roman" w:cs="Times New Roman"/>
          <w:sz w:val="24"/>
          <w:szCs w:val="24"/>
        </w:rPr>
        <w:t xml:space="preserve">The materials </w:t>
      </w:r>
      <w:r w:rsidRPr="005B01F9">
        <w:rPr>
          <w:rFonts w:ascii="Times New Roman" w:hAnsi="Times New Roman" w:cs="Times New Roman"/>
          <w:sz w:val="24"/>
          <w:szCs w:val="24"/>
        </w:rPr>
        <w:t>used include</w:t>
      </w:r>
      <w:r w:rsidR="00BC2B1A">
        <w:rPr>
          <w:rFonts w:ascii="Times New Roman" w:hAnsi="Times New Roman" w:cs="Times New Roman"/>
          <w:sz w:val="24"/>
          <w:szCs w:val="24"/>
        </w:rPr>
        <w:t xml:space="preserve">s; </w:t>
      </w:r>
      <w:proofErr w:type="spellStart"/>
      <w:r w:rsidRPr="00C22D71">
        <w:rPr>
          <w:rFonts w:ascii="Times New Roman" w:hAnsi="Times New Roman" w:cs="Times New Roman"/>
          <w:i/>
          <w:sz w:val="24"/>
          <w:szCs w:val="24"/>
        </w:rPr>
        <w:t>Hierochloe</w:t>
      </w:r>
      <w:proofErr w:type="spellEnd"/>
      <w:r w:rsidRPr="00C22D71">
        <w:rPr>
          <w:rFonts w:ascii="Times New Roman" w:hAnsi="Times New Roman" w:cs="Times New Roman"/>
          <w:i/>
          <w:sz w:val="24"/>
          <w:szCs w:val="24"/>
        </w:rPr>
        <w:t xml:space="preserve"> </w:t>
      </w:r>
      <w:proofErr w:type="spellStart"/>
      <w:r w:rsidRPr="00C22D71">
        <w:rPr>
          <w:rFonts w:ascii="Times New Roman" w:hAnsi="Times New Roman" w:cs="Times New Roman"/>
          <w:i/>
          <w:sz w:val="24"/>
          <w:szCs w:val="24"/>
        </w:rPr>
        <w:t>odorata</w:t>
      </w:r>
      <w:proofErr w:type="spellEnd"/>
      <w:r w:rsidRPr="00C22D71">
        <w:rPr>
          <w:rFonts w:ascii="Times New Roman" w:hAnsi="Times New Roman" w:cs="Times New Roman"/>
          <w:sz w:val="24"/>
          <w:szCs w:val="24"/>
        </w:rPr>
        <w:t xml:space="preserve"> leaves were collected and </w:t>
      </w:r>
      <w:r w:rsidR="009F7B77">
        <w:rPr>
          <w:rFonts w:ascii="Times New Roman" w:hAnsi="Times New Roman" w:cs="Times New Roman"/>
          <w:sz w:val="24"/>
          <w:szCs w:val="24"/>
        </w:rPr>
        <w:t xml:space="preserve">identified from the premises of </w:t>
      </w:r>
      <w:r w:rsidRPr="00C22D71">
        <w:rPr>
          <w:rFonts w:ascii="Times New Roman" w:hAnsi="Times New Roman" w:cs="Times New Roman"/>
          <w:sz w:val="24"/>
          <w:szCs w:val="24"/>
        </w:rPr>
        <w:t>Federal College of Forestry Jos, Plateau State. Analytical grade</w:t>
      </w:r>
      <w:r>
        <w:rPr>
          <w:rFonts w:ascii="Times New Roman" w:hAnsi="Times New Roman" w:cs="Times New Roman"/>
          <w:sz w:val="24"/>
          <w:szCs w:val="24"/>
        </w:rPr>
        <w:t xml:space="preserve"> c</w:t>
      </w:r>
      <w:r w:rsidRPr="00C22D71">
        <w:rPr>
          <w:rFonts w:ascii="Times New Roman" w:hAnsi="Times New Roman" w:cs="Times New Roman"/>
          <w:sz w:val="24"/>
          <w:szCs w:val="24"/>
        </w:rPr>
        <w:t xml:space="preserve">opper </w:t>
      </w:r>
      <w:r>
        <w:rPr>
          <w:rFonts w:ascii="Times New Roman" w:hAnsi="Times New Roman" w:cs="Times New Roman"/>
          <w:sz w:val="24"/>
          <w:szCs w:val="24"/>
        </w:rPr>
        <w:t>(II) chloride (CuCl</w:t>
      </w:r>
      <w:r w:rsidRPr="00B14504">
        <w:rPr>
          <w:rFonts w:ascii="Times New Roman" w:hAnsi="Times New Roman" w:cs="Times New Roman"/>
          <w:sz w:val="24"/>
          <w:szCs w:val="24"/>
          <w:vertAlign w:val="subscript"/>
        </w:rPr>
        <w:t>2</w:t>
      </w:r>
      <w:r>
        <w:rPr>
          <w:rFonts w:ascii="Times New Roman" w:hAnsi="Times New Roman" w:cs="Times New Roman"/>
          <w:sz w:val="24"/>
          <w:szCs w:val="24"/>
        </w:rPr>
        <w:t>),</w:t>
      </w:r>
      <w:r w:rsidRPr="00C22D71">
        <w:rPr>
          <w:rFonts w:ascii="Times New Roman" w:hAnsi="Times New Roman" w:cs="Times New Roman"/>
          <w:sz w:val="24"/>
          <w:szCs w:val="24"/>
        </w:rPr>
        <w:t xml:space="preserve"> </w:t>
      </w:r>
      <w:r>
        <w:rPr>
          <w:rFonts w:ascii="Times New Roman" w:hAnsi="Times New Roman" w:cs="Times New Roman"/>
          <w:sz w:val="24"/>
          <w:szCs w:val="24"/>
        </w:rPr>
        <w:t>silver nitrate (AgNO</w:t>
      </w:r>
      <w:r w:rsidRPr="00B14504">
        <w:rPr>
          <w:rFonts w:ascii="Times New Roman" w:hAnsi="Times New Roman" w:cs="Times New Roman"/>
          <w:sz w:val="24"/>
          <w:szCs w:val="24"/>
          <w:vertAlign w:val="subscript"/>
        </w:rPr>
        <w:t>3</w:t>
      </w:r>
      <w:r>
        <w:rPr>
          <w:rFonts w:ascii="Times New Roman" w:hAnsi="Times New Roman" w:cs="Times New Roman"/>
          <w:sz w:val="24"/>
          <w:szCs w:val="24"/>
        </w:rPr>
        <w:t>), aluminum oxide (Al</w:t>
      </w:r>
      <w:r w:rsidRPr="00B14504">
        <w:rPr>
          <w:rFonts w:ascii="Times New Roman" w:hAnsi="Times New Roman" w:cs="Times New Roman"/>
          <w:sz w:val="24"/>
          <w:szCs w:val="24"/>
          <w:vertAlign w:val="subscript"/>
        </w:rPr>
        <w:t>2</w:t>
      </w:r>
      <w:r>
        <w:rPr>
          <w:rFonts w:ascii="Times New Roman" w:hAnsi="Times New Roman" w:cs="Times New Roman"/>
          <w:sz w:val="24"/>
          <w:szCs w:val="24"/>
        </w:rPr>
        <w:t>O</w:t>
      </w:r>
      <w:r w:rsidRPr="00B14504">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BC2B1A">
        <w:rPr>
          <w:rFonts w:ascii="Times New Roman" w:hAnsi="Times New Roman" w:cs="Times New Roman"/>
          <w:sz w:val="24"/>
          <w:szCs w:val="24"/>
        </w:rPr>
        <w:t>were</w:t>
      </w:r>
      <w:r>
        <w:rPr>
          <w:rFonts w:ascii="Times New Roman" w:hAnsi="Times New Roman" w:cs="Times New Roman"/>
          <w:sz w:val="24"/>
          <w:szCs w:val="24"/>
        </w:rPr>
        <w:t xml:space="preserve"> obtained from Thermo Fisher Scientific Pittsburgh, PA, United States of </w:t>
      </w:r>
      <w:proofErr w:type="gramStart"/>
      <w:r>
        <w:rPr>
          <w:rFonts w:ascii="Times New Roman" w:hAnsi="Times New Roman" w:cs="Times New Roman"/>
          <w:sz w:val="24"/>
          <w:szCs w:val="24"/>
        </w:rPr>
        <w:t>America</w:t>
      </w:r>
      <w:r w:rsidRPr="00C22D71">
        <w:rPr>
          <w:rFonts w:ascii="Times New Roman" w:hAnsi="Times New Roman" w:cs="Times New Roman"/>
          <w:sz w:val="24"/>
          <w:szCs w:val="24"/>
        </w:rPr>
        <w:t>,.</w:t>
      </w:r>
      <w:proofErr w:type="gramEnd"/>
      <w:r w:rsidRPr="00C22D71">
        <w:rPr>
          <w:rFonts w:ascii="Times New Roman" w:hAnsi="Times New Roman" w:cs="Times New Roman"/>
          <w:sz w:val="24"/>
          <w:szCs w:val="24"/>
        </w:rPr>
        <w:t xml:space="preserve"> </w:t>
      </w:r>
      <w:r w:rsidRPr="00A10F2F">
        <w:rPr>
          <w:rFonts w:ascii="Times New Roman" w:hAnsi="Times New Roman" w:cs="Times New Roman"/>
          <w:sz w:val="24"/>
          <w:szCs w:val="24"/>
        </w:rPr>
        <w:t>The bacterial</w:t>
      </w:r>
      <w:r w:rsidR="00BC2B1A" w:rsidRPr="00A10F2F">
        <w:rPr>
          <w:rFonts w:ascii="Times New Roman" w:hAnsi="Times New Roman" w:cs="Times New Roman"/>
          <w:sz w:val="24"/>
          <w:szCs w:val="24"/>
        </w:rPr>
        <w:t xml:space="preserve"> and fungal</w:t>
      </w:r>
      <w:r w:rsidRPr="00A10F2F">
        <w:rPr>
          <w:rFonts w:ascii="Times New Roman" w:hAnsi="Times New Roman" w:cs="Times New Roman"/>
          <w:sz w:val="24"/>
          <w:szCs w:val="24"/>
        </w:rPr>
        <w:t xml:space="preserve"> strains of </w:t>
      </w:r>
      <w:r w:rsidRPr="00A10F2F">
        <w:rPr>
          <w:rFonts w:ascii="Times New Roman" w:hAnsi="Times New Roman" w:cs="Times New Roman"/>
          <w:i/>
          <w:sz w:val="24"/>
          <w:szCs w:val="24"/>
        </w:rPr>
        <w:t>Staphylococcus aureus</w:t>
      </w:r>
      <w:r w:rsidR="00BC2B1A" w:rsidRPr="00A10F2F">
        <w:rPr>
          <w:rFonts w:ascii="Times New Roman" w:hAnsi="Times New Roman" w:cs="Times New Roman"/>
          <w:i/>
          <w:sz w:val="24"/>
          <w:szCs w:val="24"/>
        </w:rPr>
        <w:t>,</w:t>
      </w:r>
      <w:r w:rsidR="00BC2B1A" w:rsidRPr="00A10F2F">
        <w:rPr>
          <w:rFonts w:ascii="Times New Roman" w:hAnsi="Times New Roman" w:cs="Times New Roman"/>
          <w:sz w:val="24"/>
          <w:szCs w:val="24"/>
        </w:rPr>
        <w:t xml:space="preserve"> </w:t>
      </w:r>
      <w:r w:rsidR="00B03186" w:rsidRPr="00A10F2F">
        <w:rPr>
          <w:rFonts w:ascii="Times New Roman" w:hAnsi="Times New Roman" w:cs="Times New Roman"/>
          <w:i/>
          <w:sz w:val="24"/>
          <w:szCs w:val="24"/>
        </w:rPr>
        <w:t xml:space="preserve">Salmonella </w:t>
      </w:r>
      <w:proofErr w:type="spellStart"/>
      <w:r w:rsidR="00B03186" w:rsidRPr="00A10F2F">
        <w:rPr>
          <w:rFonts w:ascii="Times New Roman" w:hAnsi="Times New Roman" w:cs="Times New Roman"/>
          <w:i/>
          <w:sz w:val="24"/>
          <w:szCs w:val="24"/>
        </w:rPr>
        <w:t>sp</w:t>
      </w:r>
      <w:proofErr w:type="spellEnd"/>
      <w:r w:rsidR="00BC2B1A" w:rsidRPr="00A10F2F">
        <w:rPr>
          <w:rFonts w:ascii="Times New Roman" w:hAnsi="Times New Roman" w:cs="Times New Roman"/>
          <w:i/>
          <w:sz w:val="24"/>
          <w:szCs w:val="24"/>
        </w:rPr>
        <w:t xml:space="preserve">, Aspergillus </w:t>
      </w:r>
      <w:proofErr w:type="spellStart"/>
      <w:r w:rsidR="00BC2B1A" w:rsidRPr="00A10F2F">
        <w:rPr>
          <w:rFonts w:ascii="Times New Roman" w:hAnsi="Times New Roman" w:cs="Times New Roman"/>
          <w:i/>
          <w:sz w:val="24"/>
          <w:szCs w:val="24"/>
        </w:rPr>
        <w:t>niger</w:t>
      </w:r>
      <w:proofErr w:type="spellEnd"/>
      <w:r w:rsidR="00BC2B1A" w:rsidRPr="00A10F2F">
        <w:rPr>
          <w:rFonts w:ascii="Times New Roman" w:hAnsi="Times New Roman" w:cs="Times New Roman"/>
          <w:i/>
          <w:sz w:val="24"/>
          <w:szCs w:val="24"/>
        </w:rPr>
        <w:t xml:space="preserve"> and Aspergillus flavus </w:t>
      </w:r>
      <w:r w:rsidRPr="00A10F2F">
        <w:rPr>
          <w:rFonts w:ascii="Times New Roman" w:hAnsi="Times New Roman" w:cs="Times New Roman"/>
          <w:sz w:val="24"/>
          <w:szCs w:val="24"/>
        </w:rPr>
        <w:t>were maintained at</w:t>
      </w:r>
      <w:r w:rsidR="00A10F2F" w:rsidRPr="00A10F2F">
        <w:rPr>
          <w:rFonts w:ascii="Times New Roman" w:hAnsi="Times New Roman" w:cs="Times New Roman"/>
          <w:sz w:val="24"/>
          <w:szCs w:val="24"/>
        </w:rPr>
        <w:t xml:space="preserve"> the laboratory of the department of Science Laboratory Technology of </w:t>
      </w:r>
      <w:r w:rsidRPr="00A10F2F">
        <w:rPr>
          <w:rFonts w:ascii="Times New Roman" w:hAnsi="Times New Roman" w:cs="Times New Roman"/>
          <w:sz w:val="24"/>
          <w:szCs w:val="24"/>
        </w:rPr>
        <w:t>the University of Jos, Jos. All the chemicals and reagents were used as received without further purification</w:t>
      </w:r>
    </w:p>
    <w:p w14:paraId="6A61EDBE" w14:textId="77777777" w:rsidR="008806B5" w:rsidRDefault="008806B5" w:rsidP="00714306">
      <w:pPr>
        <w:spacing w:line="240" w:lineRule="auto"/>
        <w:jc w:val="both"/>
        <w:rPr>
          <w:rFonts w:ascii="Times New Roman" w:hAnsi="Times New Roman" w:cs="Times New Roman"/>
          <w:b/>
          <w:sz w:val="24"/>
          <w:szCs w:val="24"/>
        </w:rPr>
      </w:pPr>
    </w:p>
    <w:p w14:paraId="49EA8B55" w14:textId="77777777" w:rsidR="00F675A1" w:rsidRPr="00714306" w:rsidRDefault="00F675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2.2. Methods</w:t>
      </w:r>
    </w:p>
    <w:p w14:paraId="45F018A4" w14:textId="77777777" w:rsidR="00F675A1" w:rsidRPr="00714306" w:rsidRDefault="00F675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 xml:space="preserve">2.2.1 Preparation of Aqueous leaves extract of </w:t>
      </w:r>
      <w:proofErr w:type="spellStart"/>
      <w:r w:rsidRPr="00714306">
        <w:rPr>
          <w:rFonts w:ascii="Times New Roman" w:hAnsi="Times New Roman" w:cs="Times New Roman"/>
          <w:b/>
          <w:i/>
          <w:iCs/>
          <w:sz w:val="24"/>
          <w:szCs w:val="24"/>
        </w:rPr>
        <w:t>Hierochloe</w:t>
      </w:r>
      <w:proofErr w:type="spellEnd"/>
      <w:r w:rsidRPr="00714306">
        <w:rPr>
          <w:rFonts w:ascii="Times New Roman" w:hAnsi="Times New Roman" w:cs="Times New Roman"/>
          <w:b/>
          <w:i/>
          <w:iCs/>
          <w:sz w:val="24"/>
          <w:szCs w:val="24"/>
        </w:rPr>
        <w:t xml:space="preserve"> </w:t>
      </w:r>
      <w:proofErr w:type="spellStart"/>
      <w:r w:rsidRPr="00714306">
        <w:rPr>
          <w:rFonts w:ascii="Times New Roman" w:hAnsi="Times New Roman" w:cs="Times New Roman"/>
          <w:b/>
          <w:i/>
          <w:iCs/>
          <w:sz w:val="24"/>
          <w:szCs w:val="24"/>
        </w:rPr>
        <w:t>odorata</w:t>
      </w:r>
      <w:proofErr w:type="spellEnd"/>
    </w:p>
    <w:p w14:paraId="26EE2079" w14:textId="77777777" w:rsidR="00F675A1" w:rsidRPr="00C22D71" w:rsidRDefault="00F675A1" w:rsidP="00714306">
      <w:pPr>
        <w:spacing w:line="240" w:lineRule="auto"/>
        <w:ind w:firstLine="720"/>
        <w:jc w:val="both"/>
        <w:rPr>
          <w:rFonts w:ascii="Times New Roman" w:hAnsi="Times New Roman" w:cs="Times New Roman"/>
          <w:sz w:val="24"/>
          <w:szCs w:val="24"/>
        </w:rPr>
      </w:pPr>
      <w:r w:rsidRPr="00C22D71">
        <w:rPr>
          <w:rFonts w:ascii="Times New Roman" w:hAnsi="Times New Roman" w:cs="Times New Roman"/>
          <w:sz w:val="24"/>
          <w:szCs w:val="24"/>
        </w:rPr>
        <w:t xml:space="preserve">Exactly 10 grams of fresh uninfected leaves of </w:t>
      </w:r>
      <w:proofErr w:type="spellStart"/>
      <w:r w:rsidRPr="00C22D71">
        <w:rPr>
          <w:rFonts w:ascii="Times New Roman" w:hAnsi="Times New Roman" w:cs="Times New Roman"/>
          <w:i/>
          <w:iCs/>
          <w:sz w:val="24"/>
          <w:szCs w:val="24"/>
        </w:rPr>
        <w:t>Hierochloe</w:t>
      </w:r>
      <w:proofErr w:type="spellEnd"/>
      <w:r w:rsidRPr="00C22D71">
        <w:rPr>
          <w:rFonts w:ascii="Times New Roman" w:hAnsi="Times New Roman" w:cs="Times New Roman"/>
          <w:i/>
          <w:iCs/>
          <w:sz w:val="24"/>
          <w:szCs w:val="24"/>
        </w:rPr>
        <w:t xml:space="preserve"> </w:t>
      </w:r>
      <w:proofErr w:type="spellStart"/>
      <w:r w:rsidRPr="00C22D71">
        <w:rPr>
          <w:rFonts w:ascii="Times New Roman" w:hAnsi="Times New Roman" w:cs="Times New Roman"/>
          <w:i/>
          <w:iCs/>
          <w:sz w:val="24"/>
          <w:szCs w:val="24"/>
        </w:rPr>
        <w:t>odorata</w:t>
      </w:r>
      <w:proofErr w:type="spellEnd"/>
      <w:r w:rsidRPr="00C22D71">
        <w:rPr>
          <w:rFonts w:ascii="Times New Roman" w:hAnsi="Times New Roman" w:cs="Times New Roman"/>
          <w:sz w:val="24"/>
          <w:szCs w:val="24"/>
        </w:rPr>
        <w:t xml:space="preserve"> was weighed and then washed several times with running tap water and rinsed with deionized water for removal of dust particles. Afterwards, the leaves </w:t>
      </w:r>
      <w:proofErr w:type="gramStart"/>
      <w:r w:rsidRPr="00C22D71">
        <w:rPr>
          <w:rFonts w:ascii="Times New Roman" w:hAnsi="Times New Roman" w:cs="Times New Roman"/>
          <w:sz w:val="24"/>
          <w:szCs w:val="24"/>
        </w:rPr>
        <w:t>was</w:t>
      </w:r>
      <w:proofErr w:type="gramEnd"/>
      <w:r w:rsidRPr="00C22D71">
        <w:rPr>
          <w:rFonts w:ascii="Times New Roman" w:hAnsi="Times New Roman" w:cs="Times New Roman"/>
          <w:sz w:val="24"/>
          <w:szCs w:val="24"/>
        </w:rPr>
        <w:t xml:space="preserve"> chopped into smaller pieces to obtain better yield of the extract. The chopped and weighed material was then transferred into a 500 ml beaker containing 100 ml of deionized water and then heat on a hotplate at 30</w:t>
      </w:r>
      <w:r w:rsidRPr="00C22D71">
        <w:rPr>
          <w:rFonts w:ascii="Times New Roman" w:hAnsi="Times New Roman" w:cs="Times New Roman"/>
          <w:sz w:val="24"/>
          <w:szCs w:val="24"/>
          <w:vertAlign w:val="superscript"/>
        </w:rPr>
        <w:t>o</w:t>
      </w:r>
      <w:r w:rsidRPr="00C22D71">
        <w:rPr>
          <w:rFonts w:ascii="Times New Roman" w:hAnsi="Times New Roman" w:cs="Times New Roman"/>
          <w:sz w:val="24"/>
          <w:szCs w:val="24"/>
        </w:rPr>
        <w:t>C. The mixture was brought to stand for 15 minutes and allowed to cool after which it was filtered using Whatman filter paper No. 1. The filtrate was then kept for onward use.</w:t>
      </w:r>
    </w:p>
    <w:p w14:paraId="3D348200" w14:textId="77777777" w:rsidR="008D7EAD" w:rsidRDefault="008D7EAD" w:rsidP="00714306">
      <w:pPr>
        <w:spacing w:line="240" w:lineRule="auto"/>
        <w:contextualSpacing/>
        <w:jc w:val="both"/>
        <w:rPr>
          <w:rFonts w:ascii="Times New Roman" w:hAnsi="Times New Roman" w:cs="Times New Roman"/>
          <w:b/>
          <w:i/>
          <w:iCs/>
          <w:sz w:val="24"/>
          <w:szCs w:val="24"/>
        </w:rPr>
      </w:pPr>
    </w:p>
    <w:p w14:paraId="18609415" w14:textId="376873F0" w:rsidR="00F675A1" w:rsidRPr="00714306" w:rsidRDefault="00F675A1" w:rsidP="00714306">
      <w:pPr>
        <w:spacing w:line="240" w:lineRule="auto"/>
        <w:contextualSpacing/>
        <w:jc w:val="both"/>
        <w:rPr>
          <w:rFonts w:ascii="Times New Roman" w:hAnsi="Times New Roman" w:cs="Times New Roman"/>
          <w:b/>
          <w:i/>
          <w:iCs/>
          <w:sz w:val="24"/>
          <w:szCs w:val="24"/>
        </w:rPr>
      </w:pPr>
      <w:r w:rsidRPr="00714306">
        <w:rPr>
          <w:rFonts w:ascii="Times New Roman" w:hAnsi="Times New Roman" w:cs="Times New Roman"/>
          <w:b/>
          <w:i/>
          <w:iCs/>
          <w:sz w:val="24"/>
          <w:szCs w:val="24"/>
        </w:rPr>
        <w:t>2.2.2 Preparation of 0.1 M AgNO</w:t>
      </w:r>
      <w:r w:rsidRPr="00714306">
        <w:rPr>
          <w:rFonts w:ascii="Times New Roman" w:hAnsi="Times New Roman" w:cs="Times New Roman"/>
          <w:b/>
          <w:i/>
          <w:iCs/>
          <w:sz w:val="24"/>
          <w:szCs w:val="24"/>
          <w:vertAlign w:val="subscript"/>
        </w:rPr>
        <w:t>3</w:t>
      </w:r>
      <w:r w:rsidRPr="00714306">
        <w:rPr>
          <w:rFonts w:ascii="Times New Roman" w:hAnsi="Times New Roman" w:cs="Times New Roman"/>
          <w:b/>
          <w:i/>
          <w:iCs/>
          <w:sz w:val="24"/>
          <w:szCs w:val="24"/>
        </w:rPr>
        <w:t xml:space="preserve"> and CuCl</w:t>
      </w:r>
      <w:r w:rsidRPr="00714306">
        <w:rPr>
          <w:rFonts w:ascii="Times New Roman" w:hAnsi="Times New Roman" w:cs="Times New Roman"/>
          <w:b/>
          <w:i/>
          <w:iCs/>
          <w:sz w:val="24"/>
          <w:szCs w:val="24"/>
          <w:vertAlign w:val="subscript"/>
        </w:rPr>
        <w:t xml:space="preserve">2 </w:t>
      </w:r>
      <w:r w:rsidRPr="00714306">
        <w:rPr>
          <w:rFonts w:ascii="Times New Roman" w:hAnsi="Times New Roman" w:cs="Times New Roman"/>
          <w:b/>
          <w:i/>
          <w:iCs/>
          <w:sz w:val="24"/>
          <w:szCs w:val="24"/>
        </w:rPr>
        <w:t>and Al</w:t>
      </w:r>
      <w:r w:rsidRPr="00714306">
        <w:rPr>
          <w:rFonts w:ascii="Times New Roman" w:hAnsi="Times New Roman" w:cs="Times New Roman"/>
          <w:b/>
          <w:i/>
          <w:iCs/>
          <w:sz w:val="24"/>
          <w:szCs w:val="24"/>
          <w:vertAlign w:val="subscript"/>
        </w:rPr>
        <w:t>2</w:t>
      </w:r>
      <w:r w:rsidRPr="00714306">
        <w:rPr>
          <w:rFonts w:ascii="Times New Roman" w:hAnsi="Times New Roman" w:cs="Times New Roman"/>
          <w:b/>
          <w:i/>
          <w:iCs/>
          <w:sz w:val="24"/>
          <w:szCs w:val="24"/>
        </w:rPr>
        <w:t>O</w:t>
      </w:r>
      <w:r w:rsidRPr="00714306">
        <w:rPr>
          <w:rFonts w:ascii="Times New Roman" w:hAnsi="Times New Roman" w:cs="Times New Roman"/>
          <w:b/>
          <w:i/>
          <w:iCs/>
          <w:sz w:val="24"/>
          <w:szCs w:val="24"/>
          <w:vertAlign w:val="subscript"/>
        </w:rPr>
        <w:t>3</w:t>
      </w:r>
      <w:r w:rsidRPr="00714306">
        <w:rPr>
          <w:rFonts w:ascii="Times New Roman" w:hAnsi="Times New Roman" w:cs="Times New Roman"/>
          <w:b/>
          <w:i/>
          <w:iCs/>
          <w:sz w:val="24"/>
          <w:szCs w:val="24"/>
        </w:rPr>
        <w:t xml:space="preserve"> Salt Solutions</w:t>
      </w:r>
    </w:p>
    <w:p w14:paraId="4C1DA01A" w14:textId="66160887" w:rsidR="00F675A1" w:rsidRPr="00C22D71" w:rsidRDefault="00F675A1" w:rsidP="0071430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Exactly 1.70, </w:t>
      </w:r>
      <w:r w:rsidRPr="00C22D71">
        <w:rPr>
          <w:rFonts w:ascii="Times New Roman" w:hAnsi="Times New Roman" w:cs="Times New Roman"/>
          <w:sz w:val="24"/>
          <w:szCs w:val="24"/>
        </w:rPr>
        <w:t>1.34</w:t>
      </w:r>
      <w:r>
        <w:rPr>
          <w:rFonts w:ascii="Times New Roman" w:hAnsi="Times New Roman" w:cs="Times New Roman"/>
          <w:sz w:val="24"/>
          <w:szCs w:val="24"/>
        </w:rPr>
        <w:t xml:space="preserve"> and 1.02</w:t>
      </w:r>
      <w:r w:rsidRPr="00C22D71">
        <w:rPr>
          <w:rFonts w:ascii="Times New Roman" w:hAnsi="Times New Roman" w:cs="Times New Roman"/>
          <w:sz w:val="24"/>
          <w:szCs w:val="24"/>
        </w:rPr>
        <w:t xml:space="preserve"> grams of silver nitrate, copper (II) chloride and </w:t>
      </w:r>
      <w:r>
        <w:rPr>
          <w:rFonts w:ascii="Times New Roman" w:hAnsi="Times New Roman" w:cs="Times New Roman"/>
          <w:sz w:val="24"/>
          <w:szCs w:val="24"/>
        </w:rPr>
        <w:t xml:space="preserve">aluminum oxide </w:t>
      </w:r>
      <w:r w:rsidRPr="00C22D71">
        <w:rPr>
          <w:rFonts w:ascii="Times New Roman" w:hAnsi="Times New Roman" w:cs="Times New Roman"/>
          <w:sz w:val="24"/>
          <w:szCs w:val="24"/>
        </w:rPr>
        <w:t xml:space="preserve">salts respectively </w:t>
      </w:r>
      <w:r w:rsidR="007A42C4" w:rsidRPr="00C22D71">
        <w:rPr>
          <w:rFonts w:ascii="Times New Roman" w:hAnsi="Times New Roman" w:cs="Times New Roman"/>
          <w:sz w:val="24"/>
          <w:szCs w:val="24"/>
        </w:rPr>
        <w:t>were</w:t>
      </w:r>
      <w:r w:rsidRPr="00C22D71">
        <w:rPr>
          <w:rFonts w:ascii="Times New Roman" w:hAnsi="Times New Roman" w:cs="Times New Roman"/>
          <w:sz w:val="24"/>
          <w:szCs w:val="24"/>
        </w:rPr>
        <w:t xml:space="preserve"> weighed and transferred into beakers containing 100 ml of deionized water. The mixtures were stirred to ensure that the salt dissolves properly</w:t>
      </w:r>
      <w:r>
        <w:rPr>
          <w:rFonts w:ascii="Times New Roman" w:hAnsi="Times New Roman" w:cs="Times New Roman"/>
          <w:sz w:val="24"/>
          <w:szCs w:val="24"/>
        </w:rPr>
        <w:t xml:space="preserve"> after which the</w:t>
      </w:r>
      <w:r w:rsidRPr="00C22D71">
        <w:rPr>
          <w:rFonts w:ascii="Times New Roman" w:hAnsi="Times New Roman" w:cs="Times New Roman"/>
          <w:sz w:val="24"/>
          <w:szCs w:val="24"/>
        </w:rPr>
        <w:t xml:space="preserve"> salt solutions were mixed together to obtain a homogenous mixture.</w:t>
      </w:r>
      <w:r>
        <w:rPr>
          <w:rFonts w:ascii="Times New Roman" w:hAnsi="Times New Roman" w:cs="Times New Roman"/>
          <w:sz w:val="24"/>
          <w:szCs w:val="24"/>
        </w:rPr>
        <w:t xml:space="preserve"> </w:t>
      </w:r>
      <w:r w:rsidRPr="00C22D71">
        <w:rPr>
          <w:rFonts w:ascii="Times New Roman" w:hAnsi="Times New Roman" w:cs="Times New Roman"/>
          <w:sz w:val="24"/>
          <w:szCs w:val="24"/>
        </w:rPr>
        <w:t xml:space="preserve">The prepared salt solutions </w:t>
      </w:r>
      <w:proofErr w:type="gramStart"/>
      <w:r w:rsidRPr="00C22D71">
        <w:rPr>
          <w:rFonts w:ascii="Times New Roman" w:hAnsi="Times New Roman" w:cs="Times New Roman"/>
          <w:sz w:val="24"/>
          <w:szCs w:val="24"/>
        </w:rPr>
        <w:t>was</w:t>
      </w:r>
      <w:proofErr w:type="gramEnd"/>
      <w:r w:rsidRPr="00C22D71">
        <w:rPr>
          <w:rFonts w:ascii="Times New Roman" w:hAnsi="Times New Roman" w:cs="Times New Roman"/>
          <w:sz w:val="24"/>
          <w:szCs w:val="24"/>
        </w:rPr>
        <w:t xml:space="preserve"> then stored for onward use</w:t>
      </w:r>
    </w:p>
    <w:p w14:paraId="2793E14F" w14:textId="77777777" w:rsidR="00F675A1" w:rsidRPr="00714306" w:rsidRDefault="00F675A1" w:rsidP="00714306">
      <w:pPr>
        <w:spacing w:after="0"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lastRenderedPageBreak/>
        <w:t>2.2.3 Synthesis of Ag-Cu-Al Trimetallic Nanoparticles</w:t>
      </w:r>
    </w:p>
    <w:p w14:paraId="6F3761B2" w14:textId="77777777" w:rsidR="00F675A1" w:rsidRPr="00C22D71" w:rsidRDefault="00F675A1" w:rsidP="00714306">
      <w:pPr>
        <w:spacing w:line="240" w:lineRule="auto"/>
        <w:jc w:val="both"/>
        <w:rPr>
          <w:rFonts w:ascii="Times New Roman" w:hAnsi="Times New Roman" w:cs="Times New Roman"/>
          <w:sz w:val="24"/>
          <w:szCs w:val="24"/>
        </w:rPr>
      </w:pPr>
      <w:r>
        <w:rPr>
          <w:rFonts w:ascii="Times New Roman" w:hAnsi="Times New Roman" w:cs="Times New Roman"/>
          <w:sz w:val="24"/>
          <w:szCs w:val="24"/>
        </w:rPr>
        <w:t>The tr</w:t>
      </w:r>
      <w:r w:rsidRPr="00C22D71">
        <w:rPr>
          <w:rFonts w:ascii="Times New Roman" w:hAnsi="Times New Roman" w:cs="Times New Roman"/>
          <w:sz w:val="24"/>
          <w:szCs w:val="24"/>
        </w:rPr>
        <w:t xml:space="preserve">imetallic nanoparticles was synthesized by reducing the precursor </w:t>
      </w:r>
      <w:r>
        <w:rPr>
          <w:rFonts w:ascii="Times New Roman" w:hAnsi="Times New Roman" w:cs="Times New Roman"/>
          <w:sz w:val="24"/>
          <w:szCs w:val="24"/>
        </w:rPr>
        <w:t xml:space="preserve">salts of silver, </w:t>
      </w:r>
      <w:r w:rsidRPr="00C22D71">
        <w:rPr>
          <w:rFonts w:ascii="Times New Roman" w:hAnsi="Times New Roman" w:cs="Times New Roman"/>
          <w:sz w:val="24"/>
          <w:szCs w:val="24"/>
        </w:rPr>
        <w:t>copper</w:t>
      </w:r>
      <w:r>
        <w:rPr>
          <w:rFonts w:ascii="Times New Roman" w:hAnsi="Times New Roman" w:cs="Times New Roman"/>
          <w:sz w:val="24"/>
          <w:szCs w:val="24"/>
        </w:rPr>
        <w:t xml:space="preserve"> and aluminum</w:t>
      </w:r>
      <w:r w:rsidRPr="00C22D71">
        <w:rPr>
          <w:rFonts w:ascii="Times New Roman" w:hAnsi="Times New Roman" w:cs="Times New Roman"/>
          <w:sz w:val="24"/>
          <w:szCs w:val="24"/>
        </w:rPr>
        <w:t xml:space="preserve"> concurrently using aqueous leaves extract of </w:t>
      </w:r>
      <w:proofErr w:type="spellStart"/>
      <w:r w:rsidRPr="00C22D71">
        <w:rPr>
          <w:rFonts w:ascii="Times New Roman" w:hAnsi="Times New Roman" w:cs="Times New Roman"/>
          <w:i/>
          <w:sz w:val="24"/>
          <w:szCs w:val="24"/>
        </w:rPr>
        <w:t>Hierochloe</w:t>
      </w:r>
      <w:proofErr w:type="spellEnd"/>
      <w:r w:rsidRPr="00C22D71">
        <w:rPr>
          <w:rFonts w:ascii="Times New Roman" w:hAnsi="Times New Roman" w:cs="Times New Roman"/>
          <w:i/>
          <w:sz w:val="24"/>
          <w:szCs w:val="24"/>
        </w:rPr>
        <w:t xml:space="preserve"> </w:t>
      </w:r>
      <w:proofErr w:type="spellStart"/>
      <w:r w:rsidRPr="00C22D71">
        <w:rPr>
          <w:rFonts w:ascii="Times New Roman" w:hAnsi="Times New Roman" w:cs="Times New Roman"/>
          <w:i/>
          <w:sz w:val="24"/>
          <w:szCs w:val="24"/>
        </w:rPr>
        <w:t>odorata</w:t>
      </w:r>
      <w:proofErr w:type="spellEnd"/>
      <w:r>
        <w:rPr>
          <w:rFonts w:ascii="Times New Roman" w:hAnsi="Times New Roman" w:cs="Times New Roman"/>
          <w:sz w:val="24"/>
          <w:szCs w:val="24"/>
        </w:rPr>
        <w:t>. 3</w:t>
      </w:r>
      <w:r w:rsidRPr="00C22D71">
        <w:rPr>
          <w:rFonts w:ascii="Times New Roman" w:hAnsi="Times New Roman" w:cs="Times New Roman"/>
          <w:sz w:val="24"/>
          <w:szCs w:val="24"/>
        </w:rPr>
        <w:t xml:space="preserve">0 ml of the freshly prepared leaf extract was added drop wise to </w:t>
      </w:r>
      <w:r>
        <w:rPr>
          <w:rFonts w:ascii="Times New Roman" w:hAnsi="Times New Roman" w:cs="Times New Roman"/>
          <w:sz w:val="24"/>
          <w:szCs w:val="24"/>
        </w:rPr>
        <w:t>15</w:t>
      </w:r>
      <w:r w:rsidRPr="00C22D71">
        <w:rPr>
          <w:rFonts w:ascii="Times New Roman" w:hAnsi="Times New Roman" w:cs="Times New Roman"/>
          <w:sz w:val="24"/>
          <w:szCs w:val="24"/>
        </w:rPr>
        <w:t>0 ml of 0.1 M AgNO</w:t>
      </w:r>
      <w:r w:rsidRPr="00C22D71">
        <w:rPr>
          <w:rFonts w:ascii="Times New Roman" w:hAnsi="Times New Roman" w:cs="Times New Roman"/>
          <w:sz w:val="24"/>
          <w:szCs w:val="24"/>
          <w:vertAlign w:val="subscript"/>
        </w:rPr>
        <w:t>3</w:t>
      </w:r>
      <w:r w:rsidRPr="00C22D71">
        <w:rPr>
          <w:rFonts w:ascii="Times New Roman" w:hAnsi="Times New Roman" w:cs="Times New Roman"/>
          <w:sz w:val="24"/>
          <w:szCs w:val="24"/>
        </w:rPr>
        <w:t>-CuCl</w:t>
      </w:r>
      <w:r w:rsidRPr="00C22D71">
        <w:rPr>
          <w:rFonts w:ascii="Times New Roman" w:hAnsi="Times New Roman" w:cs="Times New Roman"/>
          <w:sz w:val="24"/>
          <w:szCs w:val="24"/>
          <w:vertAlign w:val="subscript"/>
        </w:rPr>
        <w:t>2</w:t>
      </w:r>
      <w:r w:rsidRPr="00A27441">
        <w:rPr>
          <w:rFonts w:ascii="Times New Roman" w:hAnsi="Times New Roman" w:cs="Times New Roman"/>
          <w:sz w:val="24"/>
          <w:szCs w:val="24"/>
        </w:rPr>
        <w:t>-Al</w:t>
      </w:r>
      <w:r w:rsidRPr="00A27441">
        <w:rPr>
          <w:rFonts w:ascii="Times New Roman" w:hAnsi="Times New Roman" w:cs="Times New Roman"/>
          <w:sz w:val="24"/>
          <w:szCs w:val="24"/>
          <w:vertAlign w:val="subscript"/>
        </w:rPr>
        <w:t>2</w:t>
      </w:r>
      <w:r w:rsidRPr="00A27441">
        <w:rPr>
          <w:rFonts w:ascii="Times New Roman" w:hAnsi="Times New Roman" w:cs="Times New Roman"/>
          <w:sz w:val="24"/>
          <w:szCs w:val="24"/>
        </w:rPr>
        <w:t>O</w:t>
      </w:r>
      <w:r w:rsidRPr="00A27441">
        <w:rPr>
          <w:rFonts w:ascii="Times New Roman" w:hAnsi="Times New Roman" w:cs="Times New Roman"/>
          <w:sz w:val="24"/>
          <w:szCs w:val="24"/>
          <w:vertAlign w:val="subscript"/>
        </w:rPr>
        <w:t>3</w:t>
      </w:r>
      <w:r w:rsidRPr="00C22D71">
        <w:rPr>
          <w:rFonts w:ascii="Times New Roman" w:hAnsi="Times New Roman" w:cs="Times New Roman"/>
          <w:sz w:val="24"/>
          <w:szCs w:val="24"/>
        </w:rPr>
        <w:t xml:space="preserve"> solution (50 ml of each salt solution) with constant stirring on a magnetic stirrer. On addition of the extract and after a period of time, a </w:t>
      </w:r>
      <w:proofErr w:type="spellStart"/>
      <w:r w:rsidRPr="00C22D71">
        <w:rPr>
          <w:rFonts w:ascii="Times New Roman" w:hAnsi="Times New Roman" w:cs="Times New Roman"/>
          <w:sz w:val="24"/>
          <w:szCs w:val="24"/>
        </w:rPr>
        <w:t>colour</w:t>
      </w:r>
      <w:proofErr w:type="spellEnd"/>
      <w:r w:rsidRPr="00C22D71">
        <w:rPr>
          <w:rFonts w:ascii="Times New Roman" w:hAnsi="Times New Roman" w:cs="Times New Roman"/>
          <w:sz w:val="24"/>
          <w:szCs w:val="24"/>
        </w:rPr>
        <w:t xml:space="preserve"> change was observed ind</w:t>
      </w:r>
      <w:r>
        <w:rPr>
          <w:rFonts w:ascii="Times New Roman" w:hAnsi="Times New Roman" w:cs="Times New Roman"/>
          <w:sz w:val="24"/>
          <w:szCs w:val="24"/>
        </w:rPr>
        <w:t>icating the formation of the tr</w:t>
      </w:r>
      <w:r w:rsidRPr="00C22D71">
        <w:rPr>
          <w:rFonts w:ascii="Times New Roman" w:hAnsi="Times New Roman" w:cs="Times New Roman"/>
          <w:sz w:val="24"/>
          <w:szCs w:val="24"/>
        </w:rPr>
        <w:t xml:space="preserve">imetallic </w:t>
      </w:r>
      <w:r>
        <w:rPr>
          <w:rFonts w:ascii="Times New Roman" w:hAnsi="Times New Roman" w:cs="Times New Roman"/>
          <w:sz w:val="24"/>
          <w:szCs w:val="24"/>
        </w:rPr>
        <w:t>nanoparticles. The tr</w:t>
      </w:r>
      <w:r w:rsidRPr="00C22D71">
        <w:rPr>
          <w:rFonts w:ascii="Times New Roman" w:hAnsi="Times New Roman" w:cs="Times New Roman"/>
          <w:sz w:val="24"/>
          <w:szCs w:val="24"/>
        </w:rPr>
        <w:t>imetallic nanoparticles formed was centrifuged at 3000 rpm for 15 minutes, washed with distilled water, allowed to dry at room temperature and kept for further analysis.</w:t>
      </w:r>
    </w:p>
    <w:p w14:paraId="3AABED3D" w14:textId="77777777" w:rsidR="00F675A1" w:rsidRPr="00714306" w:rsidRDefault="00F675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2.2.4 Characterization</w:t>
      </w:r>
    </w:p>
    <w:p w14:paraId="70B9157F" w14:textId="77777777" w:rsidR="00F675A1" w:rsidRPr="00C22D71" w:rsidRDefault="00F675A1" w:rsidP="00714306">
      <w:pPr>
        <w:spacing w:line="240" w:lineRule="auto"/>
        <w:jc w:val="both"/>
        <w:rPr>
          <w:rFonts w:ascii="Times New Roman" w:hAnsi="Times New Roman" w:cs="Times New Roman"/>
          <w:sz w:val="24"/>
          <w:szCs w:val="24"/>
        </w:rPr>
      </w:pPr>
      <w:r>
        <w:rPr>
          <w:rFonts w:ascii="Times New Roman" w:hAnsi="Times New Roman" w:cs="Times New Roman"/>
          <w:sz w:val="24"/>
          <w:szCs w:val="24"/>
        </w:rPr>
        <w:t>The biosynthesized tr</w:t>
      </w:r>
      <w:r w:rsidRPr="00C22D71">
        <w:rPr>
          <w:rFonts w:ascii="Times New Roman" w:hAnsi="Times New Roman" w:cs="Times New Roman"/>
          <w:sz w:val="24"/>
          <w:szCs w:val="24"/>
        </w:rPr>
        <w:t>imetallic nanoparticles was subjected to various characterization techniques to determine the size, morphology and</w:t>
      </w:r>
      <w:r>
        <w:rPr>
          <w:rFonts w:ascii="Times New Roman" w:hAnsi="Times New Roman" w:cs="Times New Roman"/>
          <w:sz w:val="24"/>
          <w:szCs w:val="24"/>
        </w:rPr>
        <w:t xml:space="preserve"> composition of the bio</w:t>
      </w:r>
      <w:r w:rsidRPr="00C22D71">
        <w:rPr>
          <w:rFonts w:ascii="Times New Roman" w:hAnsi="Times New Roman" w:cs="Times New Roman"/>
          <w:sz w:val="24"/>
          <w:szCs w:val="24"/>
        </w:rPr>
        <w:t xml:space="preserve">synthesized nanoparticles. UV-Visible measurements of the nanoparticles </w:t>
      </w:r>
      <w:proofErr w:type="gramStart"/>
      <w:r w:rsidRPr="00C22D71">
        <w:rPr>
          <w:rFonts w:ascii="Times New Roman" w:hAnsi="Times New Roman" w:cs="Times New Roman"/>
          <w:sz w:val="24"/>
          <w:szCs w:val="24"/>
        </w:rPr>
        <w:t>was</w:t>
      </w:r>
      <w:proofErr w:type="gramEnd"/>
      <w:r w:rsidRPr="00C22D71">
        <w:rPr>
          <w:rFonts w:ascii="Times New Roman" w:hAnsi="Times New Roman" w:cs="Times New Roman"/>
          <w:sz w:val="24"/>
          <w:szCs w:val="24"/>
        </w:rPr>
        <w:t xml:space="preserve"> recorded using the T70 PG Instruments’ UV- Spectrophotometer at different wavelength and absorption a</w:t>
      </w:r>
      <w:r>
        <w:rPr>
          <w:rFonts w:ascii="Times New Roman" w:hAnsi="Times New Roman" w:cs="Times New Roman"/>
          <w:sz w:val="24"/>
          <w:szCs w:val="24"/>
        </w:rPr>
        <w:t>nd.</w:t>
      </w:r>
      <w:r w:rsidRPr="00C22D71">
        <w:rPr>
          <w:rFonts w:ascii="Times New Roman" w:hAnsi="Times New Roman" w:cs="Times New Roman"/>
          <w:sz w:val="24"/>
          <w:szCs w:val="24"/>
        </w:rPr>
        <w:t xml:space="preserve"> FTIR (Cary 630 Agilent Technologies) was used to identify the possible biomolecules present in the plant extract responsible for capping and stabilization of the nanoparticles. SEM–EDS analysis was carried out using Quanta 250 FEG instrument to investigate the surface morphology and elemental composition of the nanoparticles. The crystalline structure and particle size </w:t>
      </w:r>
      <w:r>
        <w:rPr>
          <w:rFonts w:ascii="Times New Roman" w:hAnsi="Times New Roman" w:cs="Times New Roman"/>
          <w:sz w:val="24"/>
          <w:szCs w:val="24"/>
        </w:rPr>
        <w:t>of the</w:t>
      </w:r>
      <w:r w:rsidRPr="00C22D71">
        <w:rPr>
          <w:rFonts w:ascii="Times New Roman" w:hAnsi="Times New Roman" w:cs="Times New Roman"/>
          <w:sz w:val="24"/>
          <w:szCs w:val="24"/>
        </w:rPr>
        <w:t xml:space="preserve"> </w:t>
      </w:r>
      <w:r>
        <w:rPr>
          <w:rFonts w:ascii="Times New Roman" w:hAnsi="Times New Roman" w:cs="Times New Roman"/>
          <w:sz w:val="24"/>
          <w:szCs w:val="24"/>
        </w:rPr>
        <w:t>bio</w:t>
      </w:r>
      <w:r w:rsidRPr="00C22D71">
        <w:rPr>
          <w:rFonts w:ascii="Times New Roman" w:hAnsi="Times New Roman" w:cs="Times New Roman"/>
          <w:sz w:val="24"/>
          <w:szCs w:val="24"/>
        </w:rPr>
        <w:t xml:space="preserve">synthesized nanoparticles was analyzed using X-ray diffraction (XRD Empyrean Malvern </w:t>
      </w:r>
      <w:proofErr w:type="spellStart"/>
      <w:r w:rsidRPr="00C22D71">
        <w:rPr>
          <w:rFonts w:ascii="Times New Roman" w:hAnsi="Times New Roman" w:cs="Times New Roman"/>
          <w:sz w:val="24"/>
          <w:szCs w:val="24"/>
        </w:rPr>
        <w:t>Panalytical</w:t>
      </w:r>
      <w:proofErr w:type="spellEnd"/>
      <w:r w:rsidRPr="00C22D71">
        <w:rPr>
          <w:rFonts w:ascii="Times New Roman" w:hAnsi="Times New Roman" w:cs="Times New Roman"/>
          <w:sz w:val="24"/>
          <w:szCs w:val="24"/>
        </w:rPr>
        <w:t xml:space="preserve"> diffractometer). XRD spectra were obtained in the 2θ angle range of 20°–100°.</w:t>
      </w:r>
    </w:p>
    <w:p w14:paraId="077AAF43" w14:textId="77777777" w:rsidR="00F675A1" w:rsidRPr="00714306" w:rsidRDefault="000053F2"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2.2.5</w:t>
      </w:r>
      <w:r w:rsidR="00F675A1" w:rsidRPr="00714306">
        <w:rPr>
          <w:rFonts w:ascii="Times New Roman" w:hAnsi="Times New Roman" w:cs="Times New Roman"/>
          <w:b/>
          <w:i/>
          <w:iCs/>
          <w:sz w:val="24"/>
          <w:szCs w:val="24"/>
        </w:rPr>
        <w:t>. Applications</w:t>
      </w:r>
    </w:p>
    <w:p w14:paraId="08A25637" w14:textId="77777777" w:rsidR="000723CA" w:rsidRPr="00714306" w:rsidRDefault="000723CA"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Antimicrobial studies</w:t>
      </w:r>
    </w:p>
    <w:p w14:paraId="56D22A49" w14:textId="77777777" w:rsidR="000723CA" w:rsidRPr="00F221CD" w:rsidRDefault="000723CA" w:rsidP="00714306">
      <w:pPr>
        <w:pStyle w:val="p"/>
        <w:jc w:val="both"/>
      </w:pPr>
      <w:r w:rsidRPr="00C22D71">
        <w:t xml:space="preserve">Antimicrobial susceptibility test of </w:t>
      </w:r>
      <w:r>
        <w:t>the bio</w:t>
      </w:r>
      <w:r w:rsidRPr="00C22D71">
        <w:t>synthesized Ag-Cu</w:t>
      </w:r>
      <w:r>
        <w:t>-Al tr</w:t>
      </w:r>
      <w:r w:rsidRPr="00C22D71">
        <w:t xml:space="preserve">imetallic nanoparticles was carried out in the microbiology laboratory of the department of Microbiology, University of Jos </w:t>
      </w:r>
      <w:r w:rsidRPr="00F221CD">
        <w:t>Plateau state. The agar diffusion test (well diffusion method</w:t>
      </w:r>
      <w:r w:rsidR="00DF50E8">
        <w:t>) was adopted [19</w:t>
      </w:r>
      <w:r w:rsidRPr="00F221CD">
        <w:t xml:space="preserve">]. The analysis was carried out against two strains each of bacteria and fungi; </w:t>
      </w:r>
      <w:r w:rsidRPr="00F221CD">
        <w:rPr>
          <w:i/>
        </w:rPr>
        <w:t>Staphylococcus aureus</w:t>
      </w:r>
      <w:r w:rsidRPr="00F221CD">
        <w:t xml:space="preserve">, </w:t>
      </w:r>
      <w:proofErr w:type="spellStart"/>
      <w:r w:rsidR="00B03186" w:rsidRPr="00F221CD">
        <w:rPr>
          <w:i/>
        </w:rPr>
        <w:t>Salmonela</w:t>
      </w:r>
      <w:proofErr w:type="spellEnd"/>
      <w:r w:rsidR="00B03186" w:rsidRPr="00F221CD">
        <w:rPr>
          <w:i/>
        </w:rPr>
        <w:t xml:space="preserve"> </w:t>
      </w:r>
      <w:proofErr w:type="spellStart"/>
      <w:r w:rsidR="00B03186" w:rsidRPr="00F221CD">
        <w:rPr>
          <w:i/>
        </w:rPr>
        <w:t>sp</w:t>
      </w:r>
      <w:proofErr w:type="spellEnd"/>
      <w:r w:rsidRPr="00F221CD">
        <w:t xml:space="preserve"> and </w:t>
      </w:r>
      <w:r w:rsidRPr="00F221CD">
        <w:rPr>
          <w:i/>
        </w:rPr>
        <w:t xml:space="preserve">Aspergillus </w:t>
      </w:r>
      <w:proofErr w:type="spellStart"/>
      <w:r w:rsidRPr="00F221CD">
        <w:rPr>
          <w:i/>
        </w:rPr>
        <w:t>niger</w:t>
      </w:r>
      <w:proofErr w:type="spellEnd"/>
      <w:r w:rsidRPr="00F221CD">
        <w:t xml:space="preserve"> and </w:t>
      </w:r>
      <w:r w:rsidRPr="00F221CD">
        <w:rPr>
          <w:i/>
        </w:rPr>
        <w:t>Aspergillus flavus</w:t>
      </w:r>
      <w:r w:rsidRPr="00F221CD">
        <w:t xml:space="preserve"> respectively. </w:t>
      </w:r>
    </w:p>
    <w:p w14:paraId="57AD1619" w14:textId="77777777" w:rsidR="000723CA" w:rsidRPr="00714306" w:rsidRDefault="000723CA" w:rsidP="00714306">
      <w:pPr>
        <w:pStyle w:val="Heading6"/>
        <w:spacing w:line="240" w:lineRule="auto"/>
        <w:jc w:val="both"/>
        <w:rPr>
          <w:rFonts w:ascii="Times New Roman" w:hAnsi="Times New Roman"/>
          <w:b/>
          <w:iCs w:val="0"/>
          <w:color w:val="auto"/>
          <w:sz w:val="24"/>
          <w:szCs w:val="24"/>
        </w:rPr>
      </w:pPr>
      <w:bookmarkStart w:id="1" w:name="_Hlk174555565"/>
      <w:bookmarkStart w:id="2" w:name="_Hlk174092986"/>
      <w:r w:rsidRPr="00714306">
        <w:rPr>
          <w:rFonts w:ascii="Times New Roman" w:hAnsi="Times New Roman"/>
          <w:b/>
          <w:iCs w:val="0"/>
          <w:color w:val="auto"/>
          <w:sz w:val="24"/>
          <w:szCs w:val="24"/>
        </w:rPr>
        <w:t xml:space="preserve">Preparation of Inoculum for Bacteria susceptibility Test </w:t>
      </w:r>
      <w:bookmarkEnd w:id="1"/>
    </w:p>
    <w:p w14:paraId="2635A649" w14:textId="77777777" w:rsidR="000723CA" w:rsidRPr="00F221CD" w:rsidRDefault="000723CA" w:rsidP="00714306">
      <w:pPr>
        <w:spacing w:line="240" w:lineRule="auto"/>
        <w:jc w:val="both"/>
        <w:rPr>
          <w:rFonts w:ascii="Times New Roman" w:hAnsi="Times New Roman" w:cs="Times New Roman"/>
          <w:sz w:val="24"/>
          <w:szCs w:val="24"/>
        </w:rPr>
      </w:pPr>
      <w:r w:rsidRPr="00F221CD">
        <w:rPr>
          <w:rFonts w:ascii="Times New Roman" w:hAnsi="Times New Roman" w:cs="Times New Roman"/>
          <w:sz w:val="24"/>
          <w:szCs w:val="24"/>
        </w:rPr>
        <w:t>The inoculum was prepared by emulsifying bacteria colonies from nutrient agar medium. Using a sterile wire loop, the cells were inoculated in 10 ml of sterile nutrient broth. The broth culture of the test bacteria isolates was then incubated at 37°C for 18 hours. After incubation the broth cultures were standardized using 0.5 MacFarland standard (1.5 X 10</w:t>
      </w:r>
      <w:r w:rsidRPr="00F221CD">
        <w:rPr>
          <w:rFonts w:ascii="Times New Roman" w:hAnsi="Times New Roman" w:cs="Times New Roman"/>
          <w:sz w:val="24"/>
          <w:szCs w:val="24"/>
          <w:vertAlign w:val="superscript"/>
        </w:rPr>
        <w:t>8</w:t>
      </w:r>
      <w:r w:rsidRPr="00F221CD">
        <w:rPr>
          <w:rFonts w:ascii="Times New Roman" w:hAnsi="Times New Roman" w:cs="Times New Roman"/>
          <w:sz w:val="24"/>
          <w:szCs w:val="24"/>
        </w:rPr>
        <w:t xml:space="preserve">cfu/ml) as described by Clinical and Laboratory Standard Institute, CLSI (2009), this was done by comparing the turbidity of the bacterial inoculum with the </w:t>
      </w:r>
      <w:bookmarkEnd w:id="2"/>
      <w:r w:rsidRPr="00F221CD">
        <w:rPr>
          <w:rFonts w:ascii="Times New Roman" w:hAnsi="Times New Roman" w:cs="Times New Roman"/>
          <w:sz w:val="24"/>
          <w:szCs w:val="24"/>
        </w:rPr>
        <w:t>prepared 0.5 MacFarland standard reagent, so as to obtain equal turbid mixture.</w:t>
      </w:r>
    </w:p>
    <w:p w14:paraId="0AE954A7" w14:textId="77777777" w:rsidR="008D7EAD" w:rsidRDefault="008D7EAD" w:rsidP="008A3FE8">
      <w:pPr>
        <w:pStyle w:val="NormalWeb"/>
        <w:jc w:val="both"/>
        <w:rPr>
          <w:b/>
          <w:i/>
          <w:iCs/>
        </w:rPr>
      </w:pPr>
    </w:p>
    <w:p w14:paraId="7338F2E4" w14:textId="4D853905" w:rsidR="000723CA" w:rsidRPr="00714306" w:rsidRDefault="000723CA" w:rsidP="008A3FE8">
      <w:pPr>
        <w:pStyle w:val="NormalWeb"/>
        <w:jc w:val="both"/>
        <w:rPr>
          <w:i/>
          <w:iCs/>
        </w:rPr>
      </w:pPr>
      <w:r w:rsidRPr="00714306">
        <w:rPr>
          <w:b/>
          <w:i/>
          <w:iCs/>
        </w:rPr>
        <w:t xml:space="preserve">Antibacterial Activity Test of </w:t>
      </w:r>
      <w:r w:rsidR="003F4227" w:rsidRPr="00714306">
        <w:rPr>
          <w:b/>
          <w:i/>
          <w:iCs/>
        </w:rPr>
        <w:t>Nanop</w:t>
      </w:r>
      <w:r w:rsidRPr="00714306">
        <w:rPr>
          <w:b/>
          <w:i/>
          <w:iCs/>
        </w:rPr>
        <w:t>articles</w:t>
      </w:r>
    </w:p>
    <w:p w14:paraId="6ACB13C1" w14:textId="77777777" w:rsidR="000723CA" w:rsidRPr="00F221CD" w:rsidRDefault="000723CA" w:rsidP="008A3FE8">
      <w:pPr>
        <w:pStyle w:val="p"/>
        <w:jc w:val="both"/>
      </w:pPr>
      <w:r w:rsidRPr="00F221CD">
        <w:t>A sterilize molten Muller Hinton Agar (</w:t>
      </w:r>
      <w:proofErr w:type="spellStart"/>
      <w:r w:rsidRPr="00F221CD">
        <w:t>HiMedia</w:t>
      </w:r>
      <w:proofErr w:type="spellEnd"/>
      <w:r w:rsidRPr="00F221CD">
        <w:t xml:space="preserve">) was prepared according to manufacturers’ instruction and dispensed into sterile Petri plates previously adjusted at 45 °C in a water bath. The agar plates were then left to solidify under Bunsen burner flame for 60 min. Subsequently, a sterile </w:t>
      </w:r>
      <w:r w:rsidRPr="00F221CD">
        <w:lastRenderedPageBreak/>
        <w:t xml:space="preserve">cotton swab was dipped into 18 hours old bacterial suspensions adjusted to turbidity of 0.5 McFarland Standard. The swab was then used to inoculate the solidified agar by evenly streaking cotton swab over the medium. After 30 min, equidistant wells were cut in the medium using a 6mm diameter flame sterilized </w:t>
      </w:r>
      <w:proofErr w:type="spellStart"/>
      <w:r w:rsidRPr="00F221CD">
        <w:t>cork</w:t>
      </w:r>
      <w:proofErr w:type="spellEnd"/>
      <w:r w:rsidRPr="00F221CD">
        <w:t xml:space="preserve"> borer and labeled. A 1ml of the test n</w:t>
      </w:r>
      <w:r w:rsidR="00DA5FEA">
        <w:t>ano</w:t>
      </w:r>
      <w:r w:rsidRPr="00F221CD">
        <w:t>particles of the different concentrations (400, 200, 100 and 50 mg/ml) and controls were then dispensed into the wells and labeled. The plates were incubated at 37 °C for 24 h and diameters of growth inhibition zones around the wells formed were measured in millimeters. Antibiotic gentamicin (10 </w:t>
      </w:r>
      <w:proofErr w:type="spellStart"/>
      <w:r w:rsidRPr="00F221CD">
        <w:t>μg</w:t>
      </w:r>
      <w:proofErr w:type="spellEnd"/>
      <w:r w:rsidRPr="00F221CD">
        <w:t> ml</w:t>
      </w:r>
      <w:r w:rsidRPr="00F221CD">
        <w:rPr>
          <w:vertAlign w:val="superscript"/>
        </w:rPr>
        <w:t>−1</w:t>
      </w:r>
      <w:r w:rsidRPr="00F221CD">
        <w:t xml:space="preserve">) was used as positive and 5% DMSO as negative control agents. </w:t>
      </w:r>
    </w:p>
    <w:p w14:paraId="0BC1C7EE" w14:textId="77777777" w:rsidR="00D74538" w:rsidRPr="00714306" w:rsidRDefault="00D74538" w:rsidP="00714306">
      <w:pPr>
        <w:pStyle w:val="p"/>
        <w:jc w:val="both"/>
        <w:rPr>
          <w:b/>
          <w:bCs/>
          <w:i/>
          <w:iCs/>
        </w:rPr>
      </w:pPr>
      <w:r w:rsidRPr="00714306">
        <w:rPr>
          <w:b/>
          <w:bCs/>
          <w:i/>
          <w:iCs/>
        </w:rPr>
        <w:t>Determination of Minimum inhibitory concentrations (MIC)</w:t>
      </w:r>
    </w:p>
    <w:p w14:paraId="241FAFD5" w14:textId="77777777" w:rsidR="00D74538" w:rsidRPr="00F221CD" w:rsidRDefault="00D74538" w:rsidP="00714306">
      <w:pPr>
        <w:pStyle w:val="p"/>
        <w:jc w:val="both"/>
      </w:pPr>
      <w:r w:rsidRPr="00F221CD">
        <w:t>The minimum inhibitory concentration (MIC) of the trimetallic nanoparticles was determined by broth dilution method according to th</w:t>
      </w:r>
      <w:r w:rsidR="00DF50E8">
        <w:t>e method adopted by [20</w:t>
      </w:r>
      <w:r w:rsidRPr="00F221CD">
        <w:t>]. Sample concentration was prepared from the stock solutions by two-fold dilutions in sterile nutrient broth. Seven dilutions of the samples ranging from 6.25, 12.5, 25, 50,100,200 and 400mg ml</w:t>
      </w:r>
      <w:r w:rsidRPr="00F221CD">
        <w:rPr>
          <w:vertAlign w:val="superscript"/>
        </w:rPr>
        <w:t>−1</w:t>
      </w:r>
      <w:r w:rsidRPr="00F221CD">
        <w:t xml:space="preserve"> were tested. The inoculums of test strains prepared from fresh overnight cultures were adjusted to 0.5 McFarland standards, which equals to 1.5 × 10</w:t>
      </w:r>
      <w:r w:rsidRPr="00F221CD">
        <w:rPr>
          <w:vertAlign w:val="superscript"/>
        </w:rPr>
        <w:t>8</w:t>
      </w:r>
      <w:r w:rsidRPr="00F221CD">
        <w:t xml:space="preserve"> CFU ml</w:t>
      </w:r>
      <w:r w:rsidRPr="00F221CD">
        <w:rPr>
          <w:vertAlign w:val="superscript"/>
        </w:rPr>
        <w:t>−1</w:t>
      </w:r>
      <w:r w:rsidRPr="00F221CD">
        <w:t xml:space="preserve"> for bacteria. The bacterial suspension of 1 ml was added to each of the tubes and incubated at 37°C for 24 h. The control tubes contained only the bacteria inoculum and sterile distill</w:t>
      </w:r>
      <w:r w:rsidR="00DA5FEA">
        <w:t>ed water used with no test nano</w:t>
      </w:r>
      <w:r w:rsidRPr="00F221CD">
        <w:t>particles. After incubation, the visual turbidity was observed and recorded. The lowest concentration without turbidity observed was measured as a MIC of the extracts.</w:t>
      </w:r>
    </w:p>
    <w:p w14:paraId="6EA944F5" w14:textId="77777777" w:rsidR="00D74538" w:rsidRPr="00714306" w:rsidRDefault="00D74538" w:rsidP="008A3FE8">
      <w:pPr>
        <w:spacing w:line="240" w:lineRule="auto"/>
        <w:jc w:val="both"/>
        <w:rPr>
          <w:rFonts w:ascii="Times New Roman" w:hAnsi="Times New Roman" w:cs="Times New Roman"/>
          <w:i/>
          <w:iCs/>
          <w:sz w:val="24"/>
          <w:szCs w:val="24"/>
        </w:rPr>
      </w:pPr>
      <w:r w:rsidRPr="00714306">
        <w:rPr>
          <w:rFonts w:ascii="Times New Roman" w:hAnsi="Times New Roman"/>
          <w:b/>
          <w:i/>
          <w:iCs/>
          <w:sz w:val="24"/>
          <w:szCs w:val="24"/>
        </w:rPr>
        <w:t>Preparation of Inoculum for fungi susceptibility Test</w:t>
      </w:r>
    </w:p>
    <w:p w14:paraId="6EC76F40" w14:textId="77777777" w:rsidR="00D74538" w:rsidRPr="00F221CD" w:rsidRDefault="00D74538" w:rsidP="00714306">
      <w:pPr>
        <w:pStyle w:val="NormalWeb"/>
        <w:jc w:val="both"/>
      </w:pPr>
      <w:r w:rsidRPr="00F221CD">
        <w:t xml:space="preserve">The inoculum was prepared by obtaining pure and fresh fungal cultures. Using a sterile inoculating needle, the fungal cells were inoculated via point inoculation on a sterile solidified agar plate. The culture of the test fungal isolates was then incubated at 27°C for 3 – 5 days. </w:t>
      </w:r>
    </w:p>
    <w:p w14:paraId="7403DB04" w14:textId="77777777" w:rsidR="00D74538" w:rsidRPr="00714306" w:rsidRDefault="00D74538" w:rsidP="00714306">
      <w:pPr>
        <w:pStyle w:val="Heading5"/>
        <w:spacing w:line="240" w:lineRule="auto"/>
        <w:jc w:val="both"/>
        <w:rPr>
          <w:rFonts w:ascii="Times New Roman" w:hAnsi="Times New Roman"/>
          <w:b/>
          <w:i/>
          <w:iCs/>
          <w:color w:val="auto"/>
          <w:sz w:val="24"/>
          <w:szCs w:val="24"/>
        </w:rPr>
      </w:pPr>
      <w:r w:rsidRPr="00714306">
        <w:rPr>
          <w:rFonts w:ascii="Times New Roman" w:hAnsi="Times New Roman"/>
          <w:b/>
          <w:i/>
          <w:iCs/>
          <w:color w:val="auto"/>
          <w:sz w:val="24"/>
          <w:szCs w:val="24"/>
        </w:rPr>
        <w:t>Antifungal Activity Test of Nanoparticles</w:t>
      </w:r>
    </w:p>
    <w:p w14:paraId="52F61087" w14:textId="77777777" w:rsidR="00D74538" w:rsidRPr="00F221CD" w:rsidRDefault="00D74538" w:rsidP="00714306">
      <w:pPr>
        <w:pStyle w:val="p"/>
        <w:jc w:val="both"/>
      </w:pPr>
      <w:r w:rsidRPr="00F221CD">
        <w:t xml:space="preserve">Antifungal activity of the trimetallic nanoparticles was evaluated using agar well diffusion assay. A sterilize molten </w:t>
      </w:r>
      <w:r w:rsidR="00F221CD" w:rsidRPr="00F221CD">
        <w:t>Potato</w:t>
      </w:r>
      <w:r w:rsidRPr="00F221CD">
        <w:t xml:space="preserve"> dextrose agar was prepared according to manufacturers’ instruction and dispensed into sterile Petri plates previously adjusted at 45 °C in a water bath. The agar plates were then left to solidify under Bunsen burner flame for 60 min. Subsequently, a sterile cotton swab was dipped into fungal culture. The swab was then used to inoculate the solidified agar by evenly streaking cotton swab over the medium. After 30 min, equidistant wells were cut in the medium using a 6mm diameter flame sterilized </w:t>
      </w:r>
      <w:proofErr w:type="spellStart"/>
      <w:r w:rsidRPr="00F221CD">
        <w:t>cork</w:t>
      </w:r>
      <w:proofErr w:type="spellEnd"/>
      <w:r w:rsidRPr="00F221CD">
        <w:t xml:space="preserve"> borer and labeled. A 1ml of the dissolved nano particles </w:t>
      </w:r>
      <w:r w:rsidR="00DA5FEA">
        <w:t>of different concentrations (400, 200, 100 and 50</w:t>
      </w:r>
      <w:r w:rsidRPr="00F221CD">
        <w:t xml:space="preserve"> mg/ml) and controls (Fluconazole antibiotic) were then dispensed into the wells and labeled. The plates were incubated at 25 °C for 3 – 5</w:t>
      </w:r>
      <w:r w:rsidR="00F221CD" w:rsidRPr="00F221CD">
        <w:t xml:space="preserve"> </w:t>
      </w:r>
      <w:r w:rsidRPr="00F221CD">
        <w:t>days and diameters of growth inhibition zones around the wells formed were measured. Antibiotic Fluconazole (10 </w:t>
      </w:r>
      <w:proofErr w:type="spellStart"/>
      <w:r w:rsidRPr="00F221CD">
        <w:t>μg</w:t>
      </w:r>
      <w:proofErr w:type="spellEnd"/>
      <w:r w:rsidRPr="00F221CD">
        <w:t> ml</w:t>
      </w:r>
      <w:r w:rsidRPr="00F221CD">
        <w:rPr>
          <w:vertAlign w:val="superscript"/>
        </w:rPr>
        <w:t>−1</w:t>
      </w:r>
      <w:r w:rsidRPr="00F221CD">
        <w:t>) was used as positive and 5% DMSO as negative contr</w:t>
      </w:r>
      <w:r w:rsidR="00F221CD">
        <w:t>ol agents.</w:t>
      </w:r>
    </w:p>
    <w:p w14:paraId="44E4F06C" w14:textId="77777777" w:rsidR="00173BD8" w:rsidRPr="00714306" w:rsidRDefault="00173BD8" w:rsidP="00714306">
      <w:pPr>
        <w:pStyle w:val="p"/>
        <w:jc w:val="both"/>
        <w:rPr>
          <w:b/>
          <w:bCs/>
          <w:i/>
          <w:iCs/>
        </w:rPr>
      </w:pPr>
      <w:r w:rsidRPr="00714306">
        <w:rPr>
          <w:b/>
          <w:bCs/>
          <w:i/>
          <w:iCs/>
        </w:rPr>
        <w:t>Determination of Minimum inhibitory concentrations (MIC)</w:t>
      </w:r>
    </w:p>
    <w:p w14:paraId="1DE82FDC" w14:textId="77777777" w:rsidR="00173BD8" w:rsidRPr="00F221CD" w:rsidRDefault="00173BD8" w:rsidP="00714306">
      <w:pPr>
        <w:spacing w:line="240" w:lineRule="auto"/>
        <w:jc w:val="both"/>
        <w:rPr>
          <w:rFonts w:ascii="Times New Roman" w:hAnsi="Times New Roman" w:cs="Times New Roman"/>
          <w:sz w:val="24"/>
          <w:szCs w:val="24"/>
        </w:rPr>
      </w:pPr>
      <w:r w:rsidRPr="00F221CD">
        <w:rPr>
          <w:rFonts w:ascii="Times New Roman" w:hAnsi="Times New Roman" w:cs="Times New Roman"/>
          <w:sz w:val="24"/>
          <w:szCs w:val="24"/>
        </w:rPr>
        <w:lastRenderedPageBreak/>
        <w:t>The minimum inhibitory concen</w:t>
      </w:r>
      <w:r w:rsidR="00DA5FEA">
        <w:rPr>
          <w:rFonts w:ascii="Times New Roman" w:hAnsi="Times New Roman" w:cs="Times New Roman"/>
          <w:sz w:val="24"/>
          <w:szCs w:val="24"/>
        </w:rPr>
        <w:t>tration (MIC) of dissolved nano</w:t>
      </w:r>
      <w:r w:rsidRPr="00F221CD">
        <w:rPr>
          <w:rFonts w:ascii="Times New Roman" w:hAnsi="Times New Roman" w:cs="Times New Roman"/>
          <w:sz w:val="24"/>
          <w:szCs w:val="24"/>
        </w:rPr>
        <w:t>particles were determined by broth dilution</w:t>
      </w:r>
      <w:r w:rsidR="00DF1119" w:rsidRPr="00F221CD">
        <w:rPr>
          <w:rFonts w:ascii="Times New Roman" w:hAnsi="Times New Roman" w:cs="Times New Roman"/>
          <w:sz w:val="24"/>
          <w:szCs w:val="24"/>
        </w:rPr>
        <w:t xml:space="preserve"> method as </w:t>
      </w:r>
      <w:r w:rsidR="00DF50E8">
        <w:rPr>
          <w:rFonts w:ascii="Times New Roman" w:hAnsi="Times New Roman" w:cs="Times New Roman"/>
          <w:sz w:val="24"/>
          <w:szCs w:val="24"/>
        </w:rPr>
        <w:t>adopted by [20</w:t>
      </w:r>
      <w:r w:rsidR="00383E26" w:rsidRPr="00F221CD">
        <w:rPr>
          <w:rFonts w:ascii="Times New Roman" w:hAnsi="Times New Roman" w:cs="Times New Roman"/>
          <w:sz w:val="24"/>
          <w:szCs w:val="24"/>
        </w:rPr>
        <w:t>]</w:t>
      </w:r>
      <w:r w:rsidRPr="00F221CD">
        <w:rPr>
          <w:rFonts w:ascii="Times New Roman" w:hAnsi="Times New Roman" w:cs="Times New Roman"/>
          <w:sz w:val="24"/>
          <w:szCs w:val="24"/>
        </w:rPr>
        <w:t>. Sample concentration was prepared from the stock solutions by two-fold dilutions in sterile PDA. The fungal suspension of 1 ml was added to each of the tubes and incubated at 25°C for 3 – 5days. The control tubes contained only the fungal inoculum and sterile distill</w:t>
      </w:r>
      <w:r w:rsidR="00DA5FEA">
        <w:rPr>
          <w:rFonts w:ascii="Times New Roman" w:hAnsi="Times New Roman" w:cs="Times New Roman"/>
          <w:sz w:val="24"/>
          <w:szCs w:val="24"/>
        </w:rPr>
        <w:t>ed water used with no test nano</w:t>
      </w:r>
      <w:r w:rsidRPr="00F221CD">
        <w:rPr>
          <w:rFonts w:ascii="Times New Roman" w:hAnsi="Times New Roman" w:cs="Times New Roman"/>
          <w:sz w:val="24"/>
          <w:szCs w:val="24"/>
        </w:rPr>
        <w:t>particles. After incubation, the visual turbidity was observed and recorded. The lowest concentration without turbidity observed wa</w:t>
      </w:r>
      <w:r w:rsidR="00DA5FEA">
        <w:rPr>
          <w:rFonts w:ascii="Times New Roman" w:hAnsi="Times New Roman" w:cs="Times New Roman"/>
          <w:sz w:val="24"/>
          <w:szCs w:val="24"/>
        </w:rPr>
        <w:t>s measured as a MIC of the nano</w:t>
      </w:r>
      <w:r w:rsidRPr="00F221CD">
        <w:rPr>
          <w:rFonts w:ascii="Times New Roman" w:hAnsi="Times New Roman" w:cs="Times New Roman"/>
          <w:sz w:val="24"/>
          <w:szCs w:val="24"/>
        </w:rPr>
        <w:t>particles.</w:t>
      </w:r>
    </w:p>
    <w:p w14:paraId="6F80CF7B" w14:textId="77777777" w:rsidR="00F675A1" w:rsidRPr="00714306" w:rsidRDefault="00F675A1" w:rsidP="00714306">
      <w:pPr>
        <w:spacing w:line="240" w:lineRule="auto"/>
        <w:rPr>
          <w:rFonts w:ascii="Times New Roman" w:hAnsi="Times New Roman" w:cs="Times New Roman"/>
          <w:b/>
          <w:i/>
          <w:iCs/>
          <w:sz w:val="24"/>
          <w:szCs w:val="24"/>
        </w:rPr>
      </w:pPr>
      <w:r w:rsidRPr="00714306">
        <w:rPr>
          <w:rFonts w:ascii="Times New Roman" w:hAnsi="Times New Roman" w:cs="Times New Roman"/>
          <w:b/>
          <w:i/>
          <w:iCs/>
          <w:sz w:val="24"/>
          <w:szCs w:val="24"/>
        </w:rPr>
        <w:t>3. Results and discussion</w:t>
      </w:r>
    </w:p>
    <w:p w14:paraId="3BA4833E" w14:textId="77777777" w:rsidR="00F349A1" w:rsidRPr="00714306" w:rsidRDefault="00F349A1" w:rsidP="00714306">
      <w:pPr>
        <w:autoSpaceDE w:val="0"/>
        <w:autoSpaceDN w:val="0"/>
        <w:adjustRightInd w:val="0"/>
        <w:spacing w:after="0"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3.1.</w:t>
      </w:r>
      <w:r w:rsidRPr="00714306">
        <w:rPr>
          <w:rFonts w:ascii="Times New Roman" w:hAnsi="Times New Roman" w:cs="Times New Roman"/>
          <w:b/>
          <w:i/>
          <w:iCs/>
          <w:sz w:val="24"/>
          <w:szCs w:val="24"/>
        </w:rPr>
        <w:tab/>
        <w:t>Optical Properties</w:t>
      </w:r>
    </w:p>
    <w:p w14:paraId="314BA82F" w14:textId="77777777" w:rsidR="00F349A1" w:rsidRDefault="00F349A1" w:rsidP="0071430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the distinct characteristic properties of nanoparticles is their opto-electronic properties. The optical property of the trimetallic salt solution of Ag-Cu-Al, </w:t>
      </w:r>
      <w:proofErr w:type="spellStart"/>
      <w:r w:rsidRPr="008379BE">
        <w:rPr>
          <w:rFonts w:ascii="Times New Roman" w:hAnsi="Times New Roman" w:cs="Times New Roman"/>
          <w:i/>
          <w:sz w:val="24"/>
          <w:szCs w:val="24"/>
        </w:rPr>
        <w:t>Hierochloe</w:t>
      </w:r>
      <w:proofErr w:type="spellEnd"/>
      <w:r w:rsidRPr="008379BE">
        <w:rPr>
          <w:rFonts w:ascii="Times New Roman" w:hAnsi="Times New Roman" w:cs="Times New Roman"/>
          <w:i/>
          <w:sz w:val="24"/>
          <w:szCs w:val="24"/>
        </w:rPr>
        <w:t xml:space="preserve"> </w:t>
      </w:r>
      <w:proofErr w:type="spellStart"/>
      <w:r w:rsidRPr="008379BE">
        <w:rPr>
          <w:rFonts w:ascii="Times New Roman" w:hAnsi="Times New Roman" w:cs="Times New Roman"/>
          <w:i/>
          <w:sz w:val="24"/>
          <w:szCs w:val="24"/>
        </w:rPr>
        <w:t>odorata</w:t>
      </w:r>
      <w:proofErr w:type="spellEnd"/>
      <w:r>
        <w:rPr>
          <w:rFonts w:ascii="Times New Roman" w:hAnsi="Times New Roman" w:cs="Times New Roman"/>
          <w:sz w:val="24"/>
          <w:szCs w:val="24"/>
        </w:rPr>
        <w:t>, lea</w:t>
      </w:r>
      <w:r w:rsidR="00DA5FEA">
        <w:rPr>
          <w:rFonts w:ascii="Times New Roman" w:hAnsi="Times New Roman" w:cs="Times New Roman"/>
          <w:sz w:val="24"/>
          <w:szCs w:val="24"/>
        </w:rPr>
        <w:t xml:space="preserve">f extracts and the trimetallic </w:t>
      </w:r>
      <w:proofErr w:type="spellStart"/>
      <w:r>
        <w:rPr>
          <w:rFonts w:ascii="Times New Roman" w:hAnsi="Times New Roman" w:cs="Times New Roman"/>
          <w:sz w:val="24"/>
          <w:szCs w:val="24"/>
        </w:rPr>
        <w:t>noparticles</w:t>
      </w:r>
      <w:proofErr w:type="spellEnd"/>
      <w:r>
        <w:rPr>
          <w:rFonts w:ascii="Times New Roman" w:hAnsi="Times New Roman" w:cs="Times New Roman"/>
          <w:sz w:val="24"/>
          <w:szCs w:val="24"/>
        </w:rPr>
        <w:t xml:space="preserve"> of Ag-Cu-Al are shown on plate 1. After addition of 30 ml of aqueous leaf extract of </w:t>
      </w:r>
      <w:proofErr w:type="spellStart"/>
      <w:r w:rsidRPr="008379BE">
        <w:rPr>
          <w:rFonts w:ascii="Times New Roman" w:hAnsi="Times New Roman" w:cs="Times New Roman"/>
          <w:i/>
          <w:sz w:val="24"/>
          <w:szCs w:val="24"/>
        </w:rPr>
        <w:t>Hierochloe</w:t>
      </w:r>
      <w:proofErr w:type="spellEnd"/>
      <w:r w:rsidRPr="008379BE">
        <w:rPr>
          <w:rFonts w:ascii="Times New Roman" w:hAnsi="Times New Roman" w:cs="Times New Roman"/>
          <w:i/>
          <w:sz w:val="24"/>
          <w:szCs w:val="24"/>
        </w:rPr>
        <w:t xml:space="preserve"> </w:t>
      </w:r>
      <w:proofErr w:type="spellStart"/>
      <w:r w:rsidRPr="008379BE">
        <w:rPr>
          <w:rFonts w:ascii="Times New Roman" w:hAnsi="Times New Roman" w:cs="Times New Roman"/>
          <w:i/>
          <w:sz w:val="24"/>
          <w:szCs w:val="24"/>
        </w:rPr>
        <w:t>odorata</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of the 150 ml of the 0.1 M trimetallic salt solution of Ag-Cu-Al changed from grey to olive green indicating the creation of Ag-Cu-Al trimetallic nanoparticles. The excitation of the surface plasmon resonance action in the nanoparticles is responsible for the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variations. The size and shape of metal surface plasmon oscillation, as well as their optical properties are well understood.</w:t>
      </w:r>
    </w:p>
    <w:p w14:paraId="508B3D1F" w14:textId="77777777" w:rsidR="00D15FB6" w:rsidRDefault="00D15FB6" w:rsidP="00714306">
      <w:pPr>
        <w:autoSpaceDE w:val="0"/>
        <w:autoSpaceDN w:val="0"/>
        <w:adjustRightInd w:val="0"/>
        <w:spacing w:after="0" w:line="240" w:lineRule="auto"/>
        <w:ind w:firstLine="720"/>
        <w:jc w:val="both"/>
        <w:rPr>
          <w:rFonts w:ascii="Times New Roman" w:hAnsi="Times New Roman" w:cs="Times New Roman"/>
          <w:sz w:val="24"/>
          <w:szCs w:val="24"/>
        </w:rPr>
      </w:pPr>
    </w:p>
    <w:p w14:paraId="3E7FD191" w14:textId="77777777" w:rsidR="00DA5FEA" w:rsidRDefault="00DA5FEA" w:rsidP="00714306">
      <w:pPr>
        <w:autoSpaceDE w:val="0"/>
        <w:autoSpaceDN w:val="0"/>
        <w:adjustRightInd w:val="0"/>
        <w:spacing w:after="0" w:line="240" w:lineRule="auto"/>
        <w:ind w:firstLine="720"/>
        <w:jc w:val="both"/>
        <w:rPr>
          <w:rFonts w:ascii="Times New Roman" w:hAnsi="Times New Roman" w:cs="Times New Roman"/>
          <w:sz w:val="24"/>
          <w:szCs w:val="24"/>
        </w:rPr>
      </w:pPr>
    </w:p>
    <w:p w14:paraId="48976DE2" w14:textId="1876EA96" w:rsidR="00F349A1" w:rsidRPr="005B01F9" w:rsidRDefault="00D15FB6" w:rsidP="00714306">
      <w:pPr>
        <w:autoSpaceDE w:val="0"/>
        <w:autoSpaceDN w:val="0"/>
        <w:adjustRightInd w:val="0"/>
        <w:spacing w:after="0" w:line="240" w:lineRule="auto"/>
        <w:jc w:val="both"/>
        <w:rPr>
          <w:rFonts w:ascii="Times New Roman" w:hAnsi="Times New Roman" w:cs="Times New Roman"/>
          <w:sz w:val="24"/>
          <w:szCs w:val="24"/>
        </w:rPr>
      </w:pPr>
      <w:r>
        <w:rPr>
          <w:noProof/>
        </w:rPr>
        <w:drawing>
          <wp:inline distT="0" distB="0" distL="0" distR="0" wp14:anchorId="3F84EB9D" wp14:editId="20AD995D">
            <wp:extent cx="4629150" cy="1809825"/>
            <wp:effectExtent l="0" t="0" r="0" b="0"/>
            <wp:docPr id="214551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164" cy="1812176"/>
                    </a:xfrm>
                    <a:prstGeom prst="rect">
                      <a:avLst/>
                    </a:prstGeom>
                    <a:noFill/>
                    <a:ln>
                      <a:noFill/>
                    </a:ln>
                  </pic:spPr>
                </pic:pic>
              </a:graphicData>
            </a:graphic>
          </wp:inline>
        </w:drawing>
      </w:r>
    </w:p>
    <w:p w14:paraId="745F5881" w14:textId="77777777" w:rsidR="0076448D" w:rsidRDefault="00F349A1" w:rsidP="00714306">
      <w:pPr>
        <w:autoSpaceDE w:val="0"/>
        <w:autoSpaceDN w:val="0"/>
        <w:adjustRightInd w:val="0"/>
        <w:spacing w:after="0" w:line="240" w:lineRule="auto"/>
        <w:jc w:val="both"/>
        <w:rPr>
          <w:rFonts w:ascii="Times New Roman" w:hAnsi="Times New Roman" w:cs="Times New Roman"/>
          <w:sz w:val="24"/>
          <w:szCs w:val="24"/>
        </w:rPr>
      </w:pPr>
      <w:r w:rsidRPr="00714306">
        <w:rPr>
          <w:rFonts w:ascii="Times New Roman" w:hAnsi="Times New Roman" w:cs="Times New Roman"/>
          <w:b/>
          <w:i/>
          <w:iCs/>
          <w:sz w:val="24"/>
          <w:szCs w:val="24"/>
        </w:rPr>
        <w:t>Plate 1</w:t>
      </w:r>
      <w:r w:rsidRPr="00714306">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Hierochloe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odorata</w:t>
      </w:r>
      <w:proofErr w:type="spellEnd"/>
      <w:r>
        <w:rPr>
          <w:rFonts w:ascii="Times New Roman" w:hAnsi="Times New Roman" w:cs="Times New Roman"/>
          <w:sz w:val="24"/>
          <w:szCs w:val="24"/>
        </w:rPr>
        <w:t xml:space="preserve"> leaves extract (A), Ag-Cu-Al trimetallic salt solution (B), Ag-Cu-Al nanoparticle solution (C)</w:t>
      </w:r>
    </w:p>
    <w:p w14:paraId="6D32E6AA" w14:textId="77777777" w:rsidR="008A3FE8" w:rsidRPr="008806B5" w:rsidRDefault="008A3FE8" w:rsidP="00714306">
      <w:pPr>
        <w:autoSpaceDE w:val="0"/>
        <w:autoSpaceDN w:val="0"/>
        <w:adjustRightInd w:val="0"/>
        <w:spacing w:after="0" w:line="240" w:lineRule="auto"/>
        <w:jc w:val="both"/>
        <w:rPr>
          <w:rFonts w:ascii="Times New Roman" w:hAnsi="Times New Roman" w:cs="Times New Roman"/>
          <w:sz w:val="24"/>
          <w:szCs w:val="24"/>
        </w:rPr>
      </w:pPr>
    </w:p>
    <w:p w14:paraId="08D3522A" w14:textId="77777777" w:rsidR="00F349A1" w:rsidRPr="00714306" w:rsidRDefault="00F349A1" w:rsidP="00714306">
      <w:pPr>
        <w:autoSpaceDE w:val="0"/>
        <w:autoSpaceDN w:val="0"/>
        <w:adjustRightInd w:val="0"/>
        <w:spacing w:after="0"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3.2.</w:t>
      </w:r>
      <w:r w:rsidRPr="00714306">
        <w:rPr>
          <w:rFonts w:ascii="Times New Roman" w:hAnsi="Times New Roman" w:cs="Times New Roman"/>
          <w:b/>
          <w:i/>
          <w:iCs/>
          <w:sz w:val="24"/>
          <w:szCs w:val="24"/>
        </w:rPr>
        <w:tab/>
        <w:t>UV-Visible Spectroscopy Analysis</w:t>
      </w:r>
    </w:p>
    <w:p w14:paraId="2E03CE21" w14:textId="465EC707" w:rsidR="00F349A1" w:rsidRDefault="00F349A1" w:rsidP="007143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More information about Ag-Cu-Al trimetallic nanoparticles was obtained through the use of UV-visible spectroscopy, which was used to observe the reduction of aqueous metal ions after treatment with </w:t>
      </w:r>
      <w:proofErr w:type="spellStart"/>
      <w:r w:rsidRPr="00067794">
        <w:rPr>
          <w:rFonts w:ascii="Times New Roman" w:hAnsi="Times New Roman" w:cs="Times New Roman"/>
          <w:i/>
          <w:sz w:val="24"/>
          <w:szCs w:val="24"/>
        </w:rPr>
        <w:t>Hierochloe</w:t>
      </w:r>
      <w:proofErr w:type="spellEnd"/>
      <w:r w:rsidRPr="00067794">
        <w:rPr>
          <w:rFonts w:ascii="Times New Roman" w:hAnsi="Times New Roman" w:cs="Times New Roman"/>
          <w:i/>
          <w:sz w:val="24"/>
          <w:szCs w:val="24"/>
        </w:rPr>
        <w:t xml:space="preserve"> </w:t>
      </w:r>
      <w:proofErr w:type="spellStart"/>
      <w:r w:rsidRPr="00067794">
        <w:rPr>
          <w:rFonts w:ascii="Times New Roman" w:hAnsi="Times New Roman" w:cs="Times New Roman"/>
          <w:i/>
          <w:sz w:val="24"/>
          <w:szCs w:val="24"/>
        </w:rPr>
        <w:t>odorata</w:t>
      </w:r>
      <w:proofErr w:type="spellEnd"/>
      <w:r>
        <w:rPr>
          <w:rFonts w:ascii="Times New Roman" w:hAnsi="Times New Roman" w:cs="Times New Roman"/>
          <w:sz w:val="24"/>
          <w:szCs w:val="24"/>
        </w:rPr>
        <w:t xml:space="preserve"> leaves extract (figure </w:t>
      </w:r>
      <w:r w:rsidR="003B7C58">
        <w:rPr>
          <w:rFonts w:ascii="Times New Roman" w:hAnsi="Times New Roman" w:cs="Times New Roman"/>
          <w:sz w:val="24"/>
          <w:szCs w:val="24"/>
        </w:rPr>
        <w:t>2</w:t>
      </w:r>
      <w:r>
        <w:rPr>
          <w:rFonts w:ascii="Times New Roman" w:hAnsi="Times New Roman" w:cs="Times New Roman"/>
          <w:sz w:val="24"/>
          <w:szCs w:val="24"/>
        </w:rPr>
        <w:t>). In the UV-visible absorption spectra of Ag-Cu-Al trimetallic nanoparticle, the typical surface plasmon resonance (SPR) is observed with an absorbance of approximately 400-407 nm with peak maxima of 405 nm, which can be attributed to the presence of Ag-Cu-Al trimetallic nanoparticles. The nearly symmetrical structure of the plasmon band suggest that the nanoparticles are not uniformly distributed and homogenous. This non-uniformity of the nanoparticles is responsible for the slightly broad absorption peak. The size, shape and capping agent of nanoparticles influence the position of the SPR band.</w:t>
      </w:r>
    </w:p>
    <w:p w14:paraId="0147241E" w14:textId="77777777" w:rsidR="008D7EAD" w:rsidRDefault="008D7EAD" w:rsidP="00714306">
      <w:pPr>
        <w:autoSpaceDE w:val="0"/>
        <w:autoSpaceDN w:val="0"/>
        <w:adjustRightInd w:val="0"/>
        <w:spacing w:after="0" w:line="240" w:lineRule="auto"/>
        <w:jc w:val="both"/>
        <w:rPr>
          <w:rFonts w:ascii="Times New Roman" w:hAnsi="Times New Roman" w:cs="Times New Roman"/>
          <w:sz w:val="24"/>
          <w:szCs w:val="24"/>
        </w:rPr>
      </w:pPr>
    </w:p>
    <w:p w14:paraId="63079CA8" w14:textId="77777777" w:rsidR="00F349A1" w:rsidRDefault="00F349A1" w:rsidP="007143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F727F0" wp14:editId="26FFC3B3">
            <wp:extent cx="3571875" cy="210763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8106" cy="2182124"/>
                    </a:xfrm>
                    <a:prstGeom prst="rect">
                      <a:avLst/>
                    </a:prstGeom>
                    <a:noFill/>
                  </pic:spPr>
                </pic:pic>
              </a:graphicData>
            </a:graphic>
          </wp:inline>
        </w:drawing>
      </w:r>
    </w:p>
    <w:p w14:paraId="3611BC9D" w14:textId="345BCED9" w:rsidR="00671925" w:rsidRPr="00A054BD" w:rsidRDefault="00671925" w:rsidP="00714306">
      <w:pPr>
        <w:autoSpaceDE w:val="0"/>
        <w:autoSpaceDN w:val="0"/>
        <w:adjustRightInd w:val="0"/>
        <w:spacing w:after="0" w:line="240" w:lineRule="auto"/>
        <w:jc w:val="both"/>
        <w:rPr>
          <w:rFonts w:ascii="Times New Roman" w:hAnsi="Times New Roman" w:cs="Times New Roman"/>
          <w:sz w:val="24"/>
          <w:szCs w:val="24"/>
        </w:rPr>
      </w:pPr>
      <w:r w:rsidRPr="00714306">
        <w:rPr>
          <w:rFonts w:ascii="Times New Roman" w:hAnsi="Times New Roman" w:cs="Times New Roman"/>
          <w:b/>
          <w:i/>
          <w:iCs/>
          <w:sz w:val="24"/>
          <w:szCs w:val="24"/>
        </w:rPr>
        <w:t xml:space="preserve">Figure </w:t>
      </w:r>
      <w:r w:rsidR="003B7C58">
        <w:rPr>
          <w:rFonts w:ascii="Times New Roman" w:hAnsi="Times New Roman" w:cs="Times New Roman"/>
          <w:b/>
          <w:i/>
          <w:iCs/>
          <w:sz w:val="24"/>
          <w:szCs w:val="24"/>
        </w:rPr>
        <w:t>1</w:t>
      </w:r>
      <w:r w:rsidR="00F349A1" w:rsidRPr="003A39DC">
        <w:rPr>
          <w:rFonts w:ascii="Times New Roman" w:hAnsi="Times New Roman" w:cs="Times New Roman"/>
          <w:sz w:val="24"/>
          <w:szCs w:val="24"/>
        </w:rPr>
        <w:t>: UV-vis</w:t>
      </w:r>
      <w:r w:rsidR="00F349A1">
        <w:rPr>
          <w:rFonts w:ascii="Times New Roman" w:hAnsi="Times New Roman" w:cs="Times New Roman"/>
          <w:sz w:val="24"/>
          <w:szCs w:val="24"/>
        </w:rPr>
        <w:t xml:space="preserve">ible spectrum of Ag-Cu-A trimetallic </w:t>
      </w:r>
      <w:r w:rsidR="00F349A1" w:rsidRPr="003A39DC">
        <w:rPr>
          <w:rFonts w:ascii="Times New Roman" w:hAnsi="Times New Roman" w:cs="Times New Roman"/>
          <w:sz w:val="24"/>
          <w:szCs w:val="24"/>
        </w:rPr>
        <w:t>nanoparticle</w:t>
      </w:r>
    </w:p>
    <w:p w14:paraId="617D95DF" w14:textId="77777777" w:rsidR="009F7B77" w:rsidRDefault="009F7B77" w:rsidP="00714306">
      <w:pPr>
        <w:autoSpaceDE w:val="0"/>
        <w:autoSpaceDN w:val="0"/>
        <w:adjustRightInd w:val="0"/>
        <w:spacing w:after="0" w:line="240" w:lineRule="auto"/>
        <w:jc w:val="both"/>
        <w:rPr>
          <w:rFonts w:ascii="Times New Roman" w:hAnsi="Times New Roman" w:cs="Times New Roman"/>
          <w:b/>
          <w:sz w:val="24"/>
          <w:szCs w:val="24"/>
        </w:rPr>
      </w:pPr>
    </w:p>
    <w:p w14:paraId="29EB66C0" w14:textId="77777777" w:rsidR="00F349A1" w:rsidRPr="00714306" w:rsidRDefault="009F7B77" w:rsidP="00714306">
      <w:pPr>
        <w:autoSpaceDE w:val="0"/>
        <w:autoSpaceDN w:val="0"/>
        <w:adjustRightInd w:val="0"/>
        <w:spacing w:after="0"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 xml:space="preserve"> </w:t>
      </w:r>
      <w:r w:rsidR="00F349A1" w:rsidRPr="00714306">
        <w:rPr>
          <w:rFonts w:ascii="Times New Roman" w:hAnsi="Times New Roman" w:cs="Times New Roman"/>
          <w:b/>
          <w:i/>
          <w:iCs/>
          <w:sz w:val="24"/>
          <w:szCs w:val="24"/>
        </w:rPr>
        <w:t>3.3.</w:t>
      </w:r>
      <w:r w:rsidR="00F349A1" w:rsidRPr="00714306">
        <w:rPr>
          <w:rFonts w:ascii="Times New Roman" w:hAnsi="Times New Roman" w:cs="Times New Roman"/>
          <w:b/>
          <w:i/>
          <w:iCs/>
          <w:sz w:val="24"/>
          <w:szCs w:val="24"/>
        </w:rPr>
        <w:tab/>
        <w:t>Fourier Transform Infra-Red Spectroscopy Analysis</w:t>
      </w:r>
    </w:p>
    <w:p w14:paraId="46D1AC51" w14:textId="4B16E3C9" w:rsidR="00F349A1" w:rsidRDefault="00F349A1" w:rsidP="00714306">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Figure </w:t>
      </w:r>
      <w:r w:rsidR="003B7C58">
        <w:rPr>
          <w:rFonts w:ascii="Times New Roman" w:hAnsi="Times New Roman" w:cs="Times New Roman"/>
          <w:sz w:val="24"/>
          <w:szCs w:val="24"/>
        </w:rPr>
        <w:t>3</w:t>
      </w:r>
      <w:r w:rsidRPr="00714D85">
        <w:rPr>
          <w:rFonts w:ascii="Times New Roman" w:hAnsi="Times New Roman" w:cs="Times New Roman"/>
          <w:sz w:val="24"/>
          <w:szCs w:val="24"/>
        </w:rPr>
        <w:t xml:space="preserve"> shows the FTIR spectra of </w:t>
      </w:r>
      <w:proofErr w:type="spellStart"/>
      <w:r w:rsidRPr="00A46414">
        <w:rPr>
          <w:rFonts w:ascii="Times New Roman" w:hAnsi="Times New Roman" w:cs="Times New Roman"/>
          <w:i/>
          <w:sz w:val="24"/>
          <w:szCs w:val="24"/>
        </w:rPr>
        <w:t>Hierochloe</w:t>
      </w:r>
      <w:proofErr w:type="spellEnd"/>
      <w:r w:rsidRPr="00A46414">
        <w:rPr>
          <w:rFonts w:ascii="Times New Roman" w:hAnsi="Times New Roman" w:cs="Times New Roman"/>
          <w:i/>
          <w:sz w:val="24"/>
          <w:szCs w:val="24"/>
        </w:rPr>
        <w:t xml:space="preserve"> </w:t>
      </w:r>
      <w:proofErr w:type="spellStart"/>
      <w:r w:rsidRPr="00A46414">
        <w:rPr>
          <w:rFonts w:ascii="Times New Roman" w:hAnsi="Times New Roman" w:cs="Times New Roman"/>
          <w:i/>
          <w:sz w:val="24"/>
          <w:szCs w:val="24"/>
        </w:rPr>
        <w:t>odorata</w:t>
      </w:r>
      <w:proofErr w:type="spellEnd"/>
      <w:r>
        <w:rPr>
          <w:rFonts w:ascii="Times New Roman" w:hAnsi="Times New Roman" w:cs="Times New Roman"/>
          <w:sz w:val="24"/>
          <w:szCs w:val="24"/>
        </w:rPr>
        <w:t xml:space="preserve"> </w:t>
      </w:r>
      <w:r w:rsidRPr="00714D85">
        <w:rPr>
          <w:rFonts w:ascii="Times New Roman" w:hAnsi="Times New Roman" w:cs="Times New Roman"/>
          <w:sz w:val="24"/>
          <w:szCs w:val="24"/>
        </w:rPr>
        <w:t xml:space="preserve">aqueous leaf extract </w:t>
      </w:r>
      <w:r>
        <w:rPr>
          <w:rFonts w:ascii="Times New Roman" w:hAnsi="Times New Roman" w:cs="Times New Roman"/>
          <w:sz w:val="24"/>
          <w:szCs w:val="24"/>
        </w:rPr>
        <w:t>mediated synthesis of Ag-Cu-Al trimetallic nanoparticles. It s</w:t>
      </w:r>
      <w:r w:rsidRPr="00714D85">
        <w:rPr>
          <w:rFonts w:ascii="Times New Roman" w:hAnsi="Times New Roman" w:cs="Times New Roman"/>
          <w:sz w:val="24"/>
          <w:szCs w:val="24"/>
        </w:rPr>
        <w:t xml:space="preserve">hows the distinct absorption </w:t>
      </w:r>
      <w:r>
        <w:rPr>
          <w:rFonts w:ascii="Times New Roman" w:hAnsi="Times New Roman" w:cs="Times New Roman"/>
          <w:sz w:val="24"/>
          <w:szCs w:val="24"/>
        </w:rPr>
        <w:t>bands for the</w:t>
      </w:r>
      <w:r w:rsidRPr="00714D85">
        <w:rPr>
          <w:rFonts w:ascii="Times New Roman" w:hAnsi="Times New Roman" w:cs="Times New Roman"/>
          <w:sz w:val="24"/>
          <w:szCs w:val="24"/>
        </w:rPr>
        <w:t xml:space="preserve"> functional groups in</w:t>
      </w:r>
      <w:r>
        <w:rPr>
          <w:rFonts w:ascii="Times New Roman" w:hAnsi="Times New Roman" w:cs="Times New Roman"/>
          <w:sz w:val="24"/>
          <w:szCs w:val="24"/>
        </w:rPr>
        <w:t xml:space="preserve">volved in the reduction of the trimetallic </w:t>
      </w:r>
      <w:r w:rsidRPr="00714D85">
        <w:rPr>
          <w:rFonts w:ascii="Times New Roman" w:hAnsi="Times New Roman" w:cs="Times New Roman"/>
          <w:sz w:val="24"/>
          <w:szCs w:val="24"/>
        </w:rPr>
        <w:t>ions. Abso</w:t>
      </w:r>
      <w:r>
        <w:rPr>
          <w:rFonts w:ascii="Times New Roman" w:hAnsi="Times New Roman" w:cs="Times New Roman"/>
          <w:sz w:val="24"/>
          <w:szCs w:val="24"/>
        </w:rPr>
        <w:t>rbance peaks were recorded at 3317, 2938, 2080, 1735, 1367, 1217 and 1033 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The band at 3317</w:t>
      </w:r>
      <w:r w:rsidRPr="00714D85">
        <w:rPr>
          <w:rFonts w:ascii="Times New Roman" w:hAnsi="Times New Roman" w:cs="Times New Roman"/>
          <w:sz w:val="24"/>
          <w:szCs w:val="24"/>
        </w:rPr>
        <w:t xml:space="preserve"> cm</w:t>
      </w:r>
      <w:r w:rsidRPr="001C7BC3">
        <w:rPr>
          <w:rFonts w:ascii="Times New Roman" w:hAnsi="Times New Roman" w:cs="Times New Roman"/>
          <w:sz w:val="24"/>
          <w:szCs w:val="24"/>
          <w:vertAlign w:val="superscript"/>
        </w:rPr>
        <w:t>-1</w:t>
      </w:r>
      <w:r>
        <w:rPr>
          <w:rFonts w:ascii="Times New Roman" w:hAnsi="Times New Roman" w:cs="Times New Roman"/>
          <w:sz w:val="24"/>
          <w:szCs w:val="24"/>
        </w:rPr>
        <w:t xml:space="preserve"> corresponds to secondary amine (N-H), C-H medium stretching for alkane is responsible for the bonds found 2938 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The 2080 cm-1 can be attributed to C=C stretch for alkenes, 1735 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14D85">
        <w:rPr>
          <w:rFonts w:ascii="Times New Roman" w:hAnsi="Times New Roman" w:cs="Times New Roman"/>
          <w:sz w:val="24"/>
          <w:szCs w:val="24"/>
        </w:rPr>
        <w:t xml:space="preserve">IR </w:t>
      </w:r>
      <w:r>
        <w:rPr>
          <w:rFonts w:ascii="Times New Roman" w:hAnsi="Times New Roman" w:cs="Times New Roman"/>
          <w:sz w:val="24"/>
          <w:szCs w:val="24"/>
        </w:rPr>
        <w:t>band is</w:t>
      </w:r>
      <w:r w:rsidRPr="00714D85">
        <w:rPr>
          <w:rFonts w:ascii="Times New Roman" w:hAnsi="Times New Roman" w:cs="Times New Roman"/>
          <w:sz w:val="24"/>
          <w:szCs w:val="24"/>
        </w:rPr>
        <w:t xml:space="preserve"> associated with</w:t>
      </w:r>
      <w:r>
        <w:rPr>
          <w:rFonts w:ascii="Times New Roman" w:hAnsi="Times New Roman" w:cs="Times New Roman"/>
          <w:sz w:val="24"/>
          <w:szCs w:val="24"/>
        </w:rPr>
        <w:t xml:space="preserve"> C=O stretching for esters. 1367</w:t>
      </w:r>
      <w:r w:rsidRPr="00714D85">
        <w:rPr>
          <w:rFonts w:ascii="Times New Roman" w:hAnsi="Times New Roman" w:cs="Times New Roman"/>
          <w:sz w:val="24"/>
          <w:szCs w:val="24"/>
        </w:rPr>
        <w:t xml:space="preserve"> </w:t>
      </w:r>
      <w:r>
        <w:rPr>
          <w:rFonts w:ascii="Times New Roman" w:hAnsi="Times New Roman" w:cs="Times New Roman"/>
          <w:sz w:val="24"/>
          <w:szCs w:val="24"/>
        </w:rPr>
        <w:t>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xml:space="preserve"> is strong band for N=O stretching for nitro compounds While 1217 cm</w:t>
      </w:r>
      <w:r w:rsidRPr="001620FE">
        <w:rPr>
          <w:rFonts w:ascii="Times New Roman" w:hAnsi="Times New Roman" w:cs="Times New Roman"/>
          <w:sz w:val="24"/>
          <w:szCs w:val="24"/>
          <w:vertAlign w:val="superscript"/>
        </w:rPr>
        <w:t>-1</w:t>
      </w:r>
      <w:r>
        <w:rPr>
          <w:rFonts w:ascii="Times New Roman" w:hAnsi="Times New Roman" w:cs="Times New Roman"/>
          <w:sz w:val="24"/>
          <w:szCs w:val="24"/>
        </w:rPr>
        <w:t xml:space="preserve"> and 1033</w:t>
      </w:r>
      <w:r w:rsidRPr="00714D85">
        <w:rPr>
          <w:rFonts w:ascii="Times New Roman" w:hAnsi="Times New Roman" w:cs="Times New Roman"/>
          <w:sz w:val="24"/>
          <w:szCs w:val="24"/>
        </w:rPr>
        <w:t xml:space="preserve"> cm</w:t>
      </w:r>
      <w:r w:rsidRPr="001620FE">
        <w:rPr>
          <w:rFonts w:ascii="Times New Roman" w:hAnsi="Times New Roman" w:cs="Times New Roman"/>
          <w:sz w:val="24"/>
          <w:szCs w:val="24"/>
          <w:vertAlign w:val="superscript"/>
        </w:rPr>
        <w:t>-1</w:t>
      </w:r>
      <w:r w:rsidRPr="00714D85">
        <w:rPr>
          <w:rFonts w:ascii="Times New Roman" w:hAnsi="Times New Roman" w:cs="Times New Roman"/>
          <w:sz w:val="24"/>
          <w:szCs w:val="24"/>
        </w:rPr>
        <w:t xml:space="preserve"> </w:t>
      </w:r>
      <w:r>
        <w:rPr>
          <w:rFonts w:ascii="Times New Roman" w:hAnsi="Times New Roman" w:cs="Times New Roman"/>
          <w:sz w:val="24"/>
          <w:szCs w:val="24"/>
        </w:rPr>
        <w:t xml:space="preserve">are attributed for C-O stretch for esters and C-C bending stretch for alkanes respectively. Aqueous leaves </w:t>
      </w:r>
      <w:r w:rsidRPr="00714D85">
        <w:rPr>
          <w:rFonts w:ascii="Times New Roman" w:hAnsi="Times New Roman" w:cs="Times New Roman"/>
          <w:sz w:val="24"/>
          <w:szCs w:val="24"/>
        </w:rPr>
        <w:t xml:space="preserve">extract of </w:t>
      </w:r>
      <w:proofErr w:type="spellStart"/>
      <w:r w:rsidRPr="00A46414">
        <w:rPr>
          <w:rFonts w:ascii="Times New Roman" w:hAnsi="Times New Roman" w:cs="Times New Roman"/>
          <w:i/>
          <w:sz w:val="24"/>
          <w:szCs w:val="24"/>
        </w:rPr>
        <w:t>Hierochloe</w:t>
      </w:r>
      <w:proofErr w:type="spellEnd"/>
      <w:r w:rsidRPr="00A46414">
        <w:rPr>
          <w:rFonts w:ascii="Times New Roman" w:hAnsi="Times New Roman" w:cs="Times New Roman"/>
          <w:i/>
          <w:sz w:val="24"/>
          <w:szCs w:val="24"/>
        </w:rPr>
        <w:t xml:space="preserve"> </w:t>
      </w:r>
      <w:proofErr w:type="spellStart"/>
      <w:r w:rsidRPr="00A46414">
        <w:rPr>
          <w:rFonts w:ascii="Times New Roman" w:hAnsi="Times New Roman" w:cs="Times New Roman"/>
          <w:i/>
          <w:sz w:val="24"/>
          <w:szCs w:val="24"/>
        </w:rPr>
        <w:t>odorata</w:t>
      </w:r>
      <w:proofErr w:type="spellEnd"/>
      <w:r>
        <w:rPr>
          <w:rFonts w:ascii="Times New Roman" w:hAnsi="Times New Roman" w:cs="Times New Roman"/>
          <w:sz w:val="24"/>
          <w:szCs w:val="24"/>
        </w:rPr>
        <w:t xml:space="preserve"> is </w:t>
      </w:r>
      <w:r w:rsidRPr="00714D85">
        <w:rPr>
          <w:rFonts w:ascii="Times New Roman" w:hAnsi="Times New Roman" w:cs="Times New Roman"/>
          <w:sz w:val="24"/>
          <w:szCs w:val="24"/>
        </w:rPr>
        <w:t>known to contain</w:t>
      </w:r>
      <w:r>
        <w:rPr>
          <w:rFonts w:ascii="Times New Roman" w:hAnsi="Times New Roman" w:cs="Times New Roman"/>
          <w:sz w:val="24"/>
          <w:szCs w:val="24"/>
        </w:rPr>
        <w:t xml:space="preserve"> phytochemicals such as</w:t>
      </w:r>
      <w:r w:rsidRPr="00714D85">
        <w:rPr>
          <w:rFonts w:ascii="Times New Roman" w:hAnsi="Times New Roman" w:cs="Times New Roman"/>
          <w:sz w:val="24"/>
          <w:szCs w:val="24"/>
        </w:rPr>
        <w:t xml:space="preserve"> tannins, alkaloids and carbohydrates</w:t>
      </w:r>
      <w:r>
        <w:rPr>
          <w:rFonts w:ascii="Times New Roman" w:hAnsi="Times New Roman" w:cs="Times New Roman"/>
          <w:sz w:val="24"/>
          <w:szCs w:val="24"/>
        </w:rPr>
        <w:t xml:space="preserve">, saponins and flavonoids </w:t>
      </w:r>
      <w:r w:rsidRPr="00714D85">
        <w:rPr>
          <w:rFonts w:ascii="Times New Roman" w:hAnsi="Times New Roman" w:cs="Times New Roman"/>
          <w:sz w:val="24"/>
          <w:szCs w:val="24"/>
        </w:rPr>
        <w:t>which are rich in antioxidant properties capable of donating atoms of hydrogen and protein mo</w:t>
      </w:r>
      <w:r>
        <w:rPr>
          <w:rFonts w:ascii="Times New Roman" w:hAnsi="Times New Roman" w:cs="Times New Roman"/>
          <w:sz w:val="24"/>
          <w:szCs w:val="24"/>
        </w:rPr>
        <w:t xml:space="preserve">ieties that can bind with metallic ions and capable of reducing metal ions of silver, copper and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xml:space="preserve"> </w:t>
      </w:r>
      <w:r w:rsidRPr="00714D85">
        <w:rPr>
          <w:rFonts w:ascii="Times New Roman" w:hAnsi="Times New Roman" w:cs="Times New Roman"/>
          <w:sz w:val="24"/>
          <w:szCs w:val="24"/>
        </w:rPr>
        <w:t>and also serve as stabilizing</w:t>
      </w:r>
      <w:r>
        <w:rPr>
          <w:rFonts w:ascii="Times New Roman" w:hAnsi="Times New Roman" w:cs="Times New Roman"/>
          <w:sz w:val="24"/>
          <w:szCs w:val="24"/>
        </w:rPr>
        <w:t xml:space="preserve"> agents to the synthesized nanoparticles</w:t>
      </w:r>
      <w:r w:rsidR="00DF50E8">
        <w:rPr>
          <w:rFonts w:ascii="Times New Roman" w:hAnsi="Times New Roman" w:cs="Times New Roman"/>
          <w:sz w:val="24"/>
          <w:szCs w:val="24"/>
        </w:rPr>
        <w:t xml:space="preserve"> [21</w:t>
      </w:r>
      <w:r>
        <w:rPr>
          <w:rFonts w:ascii="Times New Roman" w:hAnsi="Times New Roman" w:cs="Times New Roman"/>
          <w:sz w:val="24"/>
          <w:szCs w:val="24"/>
        </w:rPr>
        <w:t>].</w:t>
      </w:r>
    </w:p>
    <w:p w14:paraId="74CC6DB9" w14:textId="77777777" w:rsidR="00F349A1" w:rsidRPr="00714D85" w:rsidRDefault="00F349A1" w:rsidP="00714306">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8EE266" wp14:editId="238D1F6E">
            <wp:extent cx="3829050" cy="235568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7369" cy="2416167"/>
                    </a:xfrm>
                    <a:prstGeom prst="rect">
                      <a:avLst/>
                    </a:prstGeom>
                    <a:noFill/>
                  </pic:spPr>
                </pic:pic>
              </a:graphicData>
            </a:graphic>
          </wp:inline>
        </w:drawing>
      </w:r>
    </w:p>
    <w:p w14:paraId="77474419" w14:textId="14092700" w:rsidR="00F349A1" w:rsidRPr="008D7EAD" w:rsidRDefault="00671925" w:rsidP="008D7EAD">
      <w:pPr>
        <w:autoSpaceDE w:val="0"/>
        <w:autoSpaceDN w:val="0"/>
        <w:adjustRightInd w:val="0"/>
        <w:spacing w:after="0" w:line="240" w:lineRule="auto"/>
        <w:jc w:val="both"/>
        <w:rPr>
          <w:rFonts w:ascii="Times New Roman" w:hAnsi="Times New Roman" w:cs="Times New Roman"/>
          <w:sz w:val="24"/>
          <w:szCs w:val="24"/>
        </w:rPr>
      </w:pPr>
      <w:r w:rsidRPr="00714306">
        <w:rPr>
          <w:rFonts w:ascii="Times New Roman" w:hAnsi="Times New Roman" w:cs="Times New Roman"/>
          <w:b/>
          <w:i/>
          <w:iCs/>
          <w:sz w:val="24"/>
          <w:szCs w:val="24"/>
        </w:rPr>
        <w:t xml:space="preserve">Figure </w:t>
      </w:r>
      <w:r w:rsidR="003B7C58">
        <w:rPr>
          <w:rFonts w:ascii="Times New Roman" w:hAnsi="Times New Roman" w:cs="Times New Roman"/>
          <w:b/>
          <w:i/>
          <w:iCs/>
          <w:sz w:val="24"/>
          <w:szCs w:val="24"/>
        </w:rPr>
        <w:t>2</w:t>
      </w:r>
      <w:r w:rsidR="00F349A1">
        <w:rPr>
          <w:rFonts w:ascii="Times New Roman" w:hAnsi="Times New Roman" w:cs="Times New Roman"/>
          <w:sz w:val="24"/>
          <w:szCs w:val="24"/>
        </w:rPr>
        <w:t xml:space="preserve">: Comparative FTIR spectra of Ag-Cu-Al </w:t>
      </w:r>
      <w:r w:rsidR="00F349A1" w:rsidRPr="003A39DC">
        <w:rPr>
          <w:rFonts w:ascii="Times New Roman" w:hAnsi="Times New Roman" w:cs="Times New Roman"/>
          <w:sz w:val="24"/>
          <w:szCs w:val="24"/>
        </w:rPr>
        <w:t>nanoparticle</w:t>
      </w:r>
      <w:r w:rsidR="00F349A1">
        <w:rPr>
          <w:rFonts w:ascii="Times New Roman" w:hAnsi="Times New Roman" w:cs="Times New Roman"/>
          <w:sz w:val="24"/>
          <w:szCs w:val="24"/>
        </w:rPr>
        <w:t>s</w:t>
      </w:r>
    </w:p>
    <w:p w14:paraId="040C7AB5" w14:textId="77777777" w:rsidR="00F349A1" w:rsidRPr="00714306" w:rsidRDefault="00F349A1"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3.4</w:t>
      </w:r>
      <w:r w:rsidR="000C2569" w:rsidRPr="00714306">
        <w:rPr>
          <w:rFonts w:ascii="Times New Roman" w:hAnsi="Times New Roman" w:cs="Times New Roman"/>
          <w:b/>
          <w:i/>
          <w:iCs/>
          <w:sz w:val="24"/>
          <w:szCs w:val="24"/>
        </w:rPr>
        <w:t>. X-ray Diffraction (XRD)</w:t>
      </w:r>
      <w:r w:rsidRPr="00714306">
        <w:rPr>
          <w:rFonts w:ascii="Times New Roman" w:hAnsi="Times New Roman" w:cs="Times New Roman"/>
          <w:b/>
          <w:i/>
          <w:iCs/>
          <w:sz w:val="24"/>
          <w:szCs w:val="24"/>
        </w:rPr>
        <w:t xml:space="preserve"> Analysis</w:t>
      </w:r>
    </w:p>
    <w:p w14:paraId="6DCC1C89" w14:textId="77777777" w:rsidR="00897F19" w:rsidRPr="00A436A7" w:rsidRDefault="00897F19" w:rsidP="00714306">
      <w:pPr>
        <w:spacing w:line="240" w:lineRule="auto"/>
        <w:jc w:val="both"/>
        <w:rPr>
          <w:rFonts w:ascii="Times New Roman" w:hAnsi="Times New Roman" w:cs="Times New Roman"/>
          <w:sz w:val="24"/>
          <w:szCs w:val="24"/>
        </w:rPr>
      </w:pPr>
      <w:r w:rsidRPr="00A436A7">
        <w:rPr>
          <w:rFonts w:ascii="Times New Roman" w:hAnsi="Times New Roman" w:cs="Times New Roman"/>
          <w:sz w:val="24"/>
          <w:szCs w:val="24"/>
        </w:rPr>
        <w:lastRenderedPageBreak/>
        <w:t>The X-ray diffraction pattern is used in the determination of the size, shape, fraction analysis and parameter determination of the sample, the position of the peaks obtained from diffraction pattern also gives information about the translational size and shape of the crystal. The average size of the silver nanoparticles was calculated using the Debye-Scherrer equation</w:t>
      </w:r>
      <w:r w:rsidR="00482556">
        <w:rPr>
          <w:rFonts w:ascii="Times New Roman" w:hAnsi="Times New Roman" w:cs="Times New Roman"/>
          <w:sz w:val="24"/>
          <w:szCs w:val="24"/>
        </w:rPr>
        <w:t>;</w:t>
      </w:r>
    </w:p>
    <w:p w14:paraId="4A6FA91B" w14:textId="77777777" w:rsidR="00897F19" w:rsidRPr="00482556" w:rsidRDefault="00897F19" w:rsidP="00714306">
      <w:pPr>
        <w:spacing w:line="240" w:lineRule="auto"/>
        <w:jc w:val="both"/>
        <w:rPr>
          <w:rFonts w:ascii="Times New Roman" w:eastAsiaTheme="minorEastAsia" w:hAnsi="Times New Roman" w:cs="Times New Roman"/>
          <w:sz w:val="24"/>
          <w:szCs w:val="24"/>
        </w:rPr>
      </w:pPr>
      <w:r w:rsidRPr="00A436A7">
        <w:rPr>
          <w:rFonts w:ascii="Times New Roman" w:hAnsi="Times New Roman" w:cs="Times New Roman"/>
          <w:sz w:val="24"/>
          <w:szCs w:val="24"/>
        </w:rPr>
        <w:t xml:space="preserve">        </w:t>
      </w:r>
      <m:oMath>
        <m:r>
          <w:rPr>
            <w:rFonts w:ascii="Cambria Math" w:hAnsi="Cambria Math" w:cs="Times New Roman"/>
            <w:sz w:val="24"/>
            <w:szCs w:val="24"/>
          </w:rPr>
          <m:t>D</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Kƛ</m:t>
            </m:r>
          </m:num>
          <m:den>
            <m:r>
              <m:rPr>
                <m:sty m:val="p"/>
              </m:rPr>
              <w:rPr>
                <w:rFonts w:ascii="Cambria Math" w:hAnsi="Cambria Math" w:cs="Times New Roman"/>
                <w:sz w:val="24"/>
                <w:szCs w:val="24"/>
              </w:rPr>
              <m:t>βcosθ</m:t>
            </m:r>
          </m:den>
        </m:f>
      </m:oMath>
      <w:r w:rsidRPr="00A436A7">
        <w:rPr>
          <w:rFonts w:ascii="Times New Roman" w:eastAsiaTheme="minorEastAsia" w:hAnsi="Times New Roman" w:cs="Times New Roman"/>
          <w:sz w:val="24"/>
          <w:szCs w:val="24"/>
        </w:rPr>
        <w:t xml:space="preserve">                  </w:t>
      </w:r>
      <w:r w:rsidRPr="00A436A7">
        <w:rPr>
          <w:rFonts w:ascii="Times New Roman" w:hAnsi="Times New Roman" w:cs="Times New Roman"/>
          <w:sz w:val="24"/>
          <w:szCs w:val="24"/>
        </w:rPr>
        <w:t xml:space="preserve">Where, D, is the thickness of the crystal, k = constant, ƛ = wavelength of the X ray’s incident on the crystal, β= is the width at half maxima at (111) reflection at Bragg’s angle 2θ, while θ is the Bragg angle and the constant (k) has a value of 0.94 and the wavelength (ƛ) of 1.5418    </w:t>
      </w:r>
    </w:p>
    <w:p w14:paraId="38B75C08" w14:textId="67909CC2" w:rsidR="00F349A1" w:rsidRPr="00A436A7" w:rsidRDefault="004C1A70" w:rsidP="00714306">
      <w:pPr>
        <w:spacing w:before="240" w:line="240" w:lineRule="auto"/>
        <w:jc w:val="both"/>
        <w:rPr>
          <w:rFonts w:ascii="Times New Roman" w:hAnsi="Times New Roman" w:cs="Times New Roman"/>
          <w:sz w:val="24"/>
          <w:szCs w:val="24"/>
        </w:rPr>
      </w:pPr>
      <w:r w:rsidRPr="00A436A7">
        <w:rPr>
          <w:rFonts w:ascii="Times New Roman" w:hAnsi="Times New Roman" w:cs="Times New Roman"/>
          <w:sz w:val="24"/>
          <w:szCs w:val="24"/>
        </w:rPr>
        <w:t xml:space="preserve">From the XRD </w:t>
      </w:r>
      <w:r w:rsidR="00F349A1" w:rsidRPr="00A436A7">
        <w:rPr>
          <w:rFonts w:ascii="Times New Roman" w:hAnsi="Times New Roman" w:cs="Times New Roman"/>
          <w:sz w:val="24"/>
          <w:szCs w:val="24"/>
        </w:rPr>
        <w:t>patterns of the biosynthesized Ag-Cu-Al na</w:t>
      </w:r>
      <w:r w:rsidRPr="00A436A7">
        <w:rPr>
          <w:rFonts w:ascii="Times New Roman" w:hAnsi="Times New Roman" w:cs="Times New Roman"/>
          <w:sz w:val="24"/>
          <w:szCs w:val="24"/>
        </w:rPr>
        <w:t xml:space="preserve">noparticles as shown in Figure </w:t>
      </w:r>
      <w:r w:rsidR="003B7C58">
        <w:rPr>
          <w:rFonts w:ascii="Times New Roman" w:hAnsi="Times New Roman" w:cs="Times New Roman"/>
          <w:sz w:val="24"/>
          <w:szCs w:val="24"/>
        </w:rPr>
        <w:t>3</w:t>
      </w:r>
      <w:r w:rsidR="00F349A1" w:rsidRPr="00A436A7">
        <w:rPr>
          <w:rFonts w:ascii="Times New Roman" w:hAnsi="Times New Roman" w:cs="Times New Roman"/>
          <w:sz w:val="24"/>
          <w:szCs w:val="24"/>
        </w:rPr>
        <w:t xml:space="preserve">, it is clear that the diffraction pattern of the trimetallic nanoparticles were essentially crystalline as shown with the sharp peaks </w:t>
      </w:r>
      <w:r w:rsidR="00DF50E8" w:rsidRPr="00A436A7">
        <w:rPr>
          <w:rFonts w:ascii="Times New Roman" w:hAnsi="Times New Roman" w:cs="Times New Roman"/>
          <w:sz w:val="24"/>
          <w:szCs w:val="24"/>
        </w:rPr>
        <w:t>[22</w:t>
      </w:r>
      <w:r w:rsidR="00F349A1" w:rsidRPr="00A436A7">
        <w:rPr>
          <w:rFonts w:ascii="Times New Roman" w:hAnsi="Times New Roman" w:cs="Times New Roman"/>
          <w:sz w:val="24"/>
          <w:szCs w:val="24"/>
        </w:rPr>
        <w:t>]. Estimated diffraction peaks observed at 38.47°, 44.67°, 47.12° and 65.23° corresponds to the (111), (200) and (220) standard face centered cubic structures of silver which confirms the presence of silver oxide in the sample</w:t>
      </w:r>
      <w:r w:rsidR="00DF50E8" w:rsidRPr="00A436A7">
        <w:rPr>
          <w:rFonts w:ascii="Times New Roman" w:hAnsi="Times New Roman" w:cs="Times New Roman"/>
          <w:sz w:val="24"/>
          <w:szCs w:val="24"/>
        </w:rPr>
        <w:t xml:space="preserve"> [22, 23</w:t>
      </w:r>
      <w:r w:rsidR="00F349A1" w:rsidRPr="00A436A7">
        <w:rPr>
          <w:rFonts w:ascii="Times New Roman" w:hAnsi="Times New Roman" w:cs="Times New Roman"/>
          <w:sz w:val="24"/>
          <w:szCs w:val="24"/>
        </w:rPr>
        <w:t xml:space="preserve">]. The XRD pattern also shows peaks of copper oxide at 28.85° and 33.26°, aluminum oxide at 57.75° and 58.60° brought about by the oxidation of copper and aluminum particles respectively </w:t>
      </w:r>
      <w:r w:rsidR="00DF50E8" w:rsidRPr="00A436A7">
        <w:rPr>
          <w:rFonts w:ascii="Times New Roman" w:hAnsi="Times New Roman" w:cs="Times New Roman"/>
          <w:sz w:val="24"/>
          <w:szCs w:val="24"/>
        </w:rPr>
        <w:t>[24</w:t>
      </w:r>
      <w:r w:rsidR="00F349A1" w:rsidRPr="00A436A7">
        <w:rPr>
          <w:rFonts w:ascii="Times New Roman" w:hAnsi="Times New Roman" w:cs="Times New Roman"/>
          <w:sz w:val="24"/>
          <w:szCs w:val="24"/>
        </w:rPr>
        <w:t xml:space="preserve">]. </w:t>
      </w:r>
      <w:r w:rsidR="000C2569" w:rsidRPr="00A436A7">
        <w:rPr>
          <w:rFonts w:ascii="Times New Roman" w:hAnsi="Times New Roman" w:cs="Times New Roman"/>
          <w:sz w:val="24"/>
          <w:szCs w:val="24"/>
        </w:rPr>
        <w:t xml:space="preserve">The average size of the biosynthesized nanoparticles was determined to be 35.92 nm, which was calculated from (table 1). The values of the crystals planes of the biosynthesized Ag-Cu-Al nanoparticle observed were compared with the standard powder and diffraction card of Joint Committee on Powder Diffraction Standards (JCPDS) which showed that the biosynthesized Ag-Cu-AL nanoparticles exhibit a </w:t>
      </w:r>
      <w:proofErr w:type="gramStart"/>
      <w:r w:rsidR="000C2569" w:rsidRPr="00A436A7">
        <w:rPr>
          <w:rFonts w:ascii="Times New Roman" w:hAnsi="Times New Roman" w:cs="Times New Roman"/>
          <w:sz w:val="24"/>
          <w:szCs w:val="24"/>
        </w:rPr>
        <w:t>Face center cubic crystals</w:t>
      </w:r>
      <w:proofErr w:type="gramEnd"/>
      <w:r w:rsidR="000C2569" w:rsidRPr="00A436A7">
        <w:rPr>
          <w:rFonts w:ascii="Times New Roman" w:hAnsi="Times New Roman" w:cs="Times New Roman"/>
          <w:sz w:val="24"/>
          <w:szCs w:val="24"/>
        </w:rPr>
        <w:t xml:space="preserve">. </w:t>
      </w:r>
      <w:r w:rsidR="00F349A1" w:rsidRPr="00A436A7">
        <w:rPr>
          <w:rFonts w:ascii="Times New Roman" w:hAnsi="Times New Roman" w:cs="Times New Roman"/>
          <w:sz w:val="24"/>
          <w:szCs w:val="24"/>
        </w:rPr>
        <w:t>The other peaks might be as a result of some bioorganic compounds or proteins present in the plant extract</w:t>
      </w:r>
      <w:r w:rsidR="00DF50E8" w:rsidRPr="00A436A7">
        <w:rPr>
          <w:rFonts w:ascii="Times New Roman" w:hAnsi="Times New Roman" w:cs="Times New Roman"/>
          <w:sz w:val="24"/>
          <w:szCs w:val="24"/>
        </w:rPr>
        <w:t xml:space="preserve"> [25</w:t>
      </w:r>
      <w:r w:rsidR="00F349A1" w:rsidRPr="00A436A7">
        <w:rPr>
          <w:rFonts w:ascii="Times New Roman" w:hAnsi="Times New Roman" w:cs="Times New Roman"/>
          <w:sz w:val="24"/>
          <w:szCs w:val="24"/>
        </w:rPr>
        <w:t>]</w:t>
      </w:r>
      <w:r w:rsidR="00380D0D" w:rsidRPr="00A436A7">
        <w:rPr>
          <w:rFonts w:ascii="Times New Roman" w:hAnsi="Times New Roman" w:cs="Times New Roman"/>
          <w:sz w:val="24"/>
          <w:szCs w:val="24"/>
        </w:rPr>
        <w:t>.</w:t>
      </w:r>
    </w:p>
    <w:p w14:paraId="6D5275F8" w14:textId="77777777" w:rsidR="00380D0D" w:rsidRPr="00C22D71" w:rsidRDefault="00380D0D" w:rsidP="00714306">
      <w:pPr>
        <w:spacing w:line="240" w:lineRule="auto"/>
        <w:jc w:val="both"/>
        <w:rPr>
          <w:rFonts w:ascii="Times New Roman" w:hAnsi="Times New Roman" w:cs="Times New Roman"/>
          <w:b/>
          <w:sz w:val="24"/>
          <w:szCs w:val="24"/>
        </w:rPr>
      </w:pPr>
      <w:r w:rsidRPr="00C22D71">
        <w:rPr>
          <w:rFonts w:ascii="Times New Roman" w:hAnsi="Times New Roman" w:cs="Times New Roman"/>
          <w:b/>
          <w:noProof/>
          <w:sz w:val="24"/>
          <w:szCs w:val="24"/>
        </w:rPr>
        <w:drawing>
          <wp:inline distT="0" distB="0" distL="0" distR="0" wp14:anchorId="0FED09D3" wp14:editId="3670D82C">
            <wp:extent cx="2971800" cy="2365573"/>
            <wp:effectExtent l="0" t="0" r="0" b="0"/>
            <wp:docPr id="8" name="Content Placeholder 4" descr="Project Path: &#10;PE Folder: /UNTITLED/Folder1/&#10;Short Name: Graph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Project Path: &#10;PE Folder: /UNTITLED/Folder1/&#10;Short Name: Graph1"/>
                    <pic:cNvPicPr>
                      <a:picLocks noGrp="1" noChangeAspect="1"/>
                    </pic:cNvPicPr>
                  </pic:nvPicPr>
                  <pic:blipFill>
                    <a:blip r:embed="rId12"/>
                    <a:stretch>
                      <a:fillRect/>
                    </a:stretch>
                  </pic:blipFill>
                  <pic:spPr>
                    <a:xfrm>
                      <a:off x="0" y="0"/>
                      <a:ext cx="3030386" cy="2412208"/>
                    </a:xfrm>
                    <a:prstGeom prst="rect">
                      <a:avLst/>
                    </a:prstGeom>
                  </pic:spPr>
                </pic:pic>
              </a:graphicData>
            </a:graphic>
          </wp:inline>
        </w:drawing>
      </w:r>
    </w:p>
    <w:p w14:paraId="556ADEAA" w14:textId="2BCFB90E" w:rsidR="008A3FE8" w:rsidRPr="00714306" w:rsidRDefault="00380D0D"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 xml:space="preserve">Figure </w:t>
      </w:r>
      <w:r w:rsidR="003B7C58">
        <w:rPr>
          <w:rFonts w:ascii="Times New Roman" w:hAnsi="Times New Roman" w:cs="Times New Roman"/>
          <w:b/>
          <w:i/>
          <w:iCs/>
          <w:sz w:val="24"/>
          <w:szCs w:val="24"/>
        </w:rPr>
        <w:t>3</w:t>
      </w:r>
      <w:r w:rsidRPr="00714306">
        <w:rPr>
          <w:rFonts w:ascii="Times New Roman" w:hAnsi="Times New Roman" w:cs="Times New Roman"/>
          <w:b/>
          <w:i/>
          <w:iCs/>
          <w:sz w:val="24"/>
          <w:szCs w:val="24"/>
        </w:rPr>
        <w:t>: XRD spectrum of Ag-Cu-Al nanoparticles</w:t>
      </w:r>
    </w:p>
    <w:p w14:paraId="700E0FF5" w14:textId="77777777" w:rsidR="004C1A70" w:rsidRPr="00714306" w:rsidRDefault="004C1A70" w:rsidP="00714306">
      <w:pPr>
        <w:spacing w:line="240" w:lineRule="auto"/>
        <w:jc w:val="both"/>
        <w:rPr>
          <w:rFonts w:ascii="Times New Roman" w:hAnsi="Times New Roman" w:cs="Times New Roman"/>
          <w:b/>
          <w:i/>
          <w:iCs/>
        </w:rPr>
      </w:pPr>
      <w:bookmarkStart w:id="3" w:name="_Hlk206960262"/>
      <w:r w:rsidRPr="00714306">
        <w:rPr>
          <w:rFonts w:ascii="Times New Roman" w:hAnsi="Times New Roman" w:cs="Times New Roman"/>
          <w:b/>
          <w:i/>
          <w:iCs/>
        </w:rPr>
        <w:t>Table 1: Average size analysis of Ag-Cu-Al nanoparticles from XRD analysis</w:t>
      </w:r>
    </w:p>
    <w:p w14:paraId="668717B2" w14:textId="77777777" w:rsidR="004C1A70" w:rsidRPr="006C5775" w:rsidRDefault="004C1A70" w:rsidP="00714306">
      <w:pPr>
        <w:pBdr>
          <w:top w:val="single" w:sz="4" w:space="1" w:color="auto"/>
        </w:pBdr>
        <w:spacing w:line="240" w:lineRule="auto"/>
        <w:jc w:val="both"/>
        <w:rPr>
          <w:rFonts w:ascii="Times New Roman" w:hAnsi="Times New Roman" w:cs="Times New Roman"/>
        </w:rPr>
      </w:pPr>
      <w:r w:rsidRPr="006C5775">
        <w:rPr>
          <w:rFonts w:ascii="Times New Roman" w:hAnsi="Times New Roman" w:cs="Times New Roman"/>
        </w:rPr>
        <w:t>Position (nm)</w:t>
      </w:r>
      <w:r w:rsidRPr="006C5775">
        <w:rPr>
          <w:rFonts w:ascii="Times New Roman" w:hAnsi="Times New Roman" w:cs="Times New Roman"/>
        </w:rPr>
        <w:tab/>
        <w:t xml:space="preserve">      </w:t>
      </w:r>
      <w:r w:rsidR="008C778B">
        <w:rPr>
          <w:rFonts w:ascii="Times New Roman" w:hAnsi="Times New Roman" w:cs="Times New Roman"/>
        </w:rPr>
        <w:t>Height (</w:t>
      </w:r>
      <w:proofErr w:type="gramStart"/>
      <w:r w:rsidR="008C778B">
        <w:rPr>
          <w:rFonts w:ascii="Times New Roman" w:hAnsi="Times New Roman" w:cs="Times New Roman"/>
        </w:rPr>
        <w:t xml:space="preserve">Abs)   </w:t>
      </w:r>
      <w:proofErr w:type="gramEnd"/>
      <w:r w:rsidR="008C778B">
        <w:rPr>
          <w:rFonts w:ascii="Times New Roman" w:hAnsi="Times New Roman" w:cs="Times New Roman"/>
        </w:rPr>
        <w:t xml:space="preserve"> </w:t>
      </w:r>
      <w:r w:rsidRPr="006C5775">
        <w:rPr>
          <w:rFonts w:ascii="Times New Roman" w:hAnsi="Times New Roman" w:cs="Times New Roman"/>
        </w:rPr>
        <w:t>FWHM (radians)</w:t>
      </w:r>
      <w:r w:rsidRPr="006C5775">
        <w:rPr>
          <w:rFonts w:ascii="Times New Roman" w:hAnsi="Times New Roman" w:cs="Times New Roman"/>
        </w:rPr>
        <w:tab/>
        <w:t xml:space="preserve">      d-Spacing (Å)</w:t>
      </w:r>
      <w:r w:rsidRPr="006C5775">
        <w:rPr>
          <w:rFonts w:ascii="Times New Roman" w:hAnsi="Times New Roman" w:cs="Times New Roman"/>
        </w:rPr>
        <w:tab/>
        <w:t xml:space="preserve">     Particle size (nm)</w:t>
      </w:r>
    </w:p>
    <w:p w14:paraId="67A504DE" w14:textId="77777777" w:rsidR="004C1A70" w:rsidRPr="006C5775" w:rsidRDefault="008C778B"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15.19</w:t>
      </w:r>
      <w:r w:rsidR="004C1A70" w:rsidRPr="006C5775">
        <w:rPr>
          <w:rFonts w:ascii="Times New Roman" w:hAnsi="Times New Roman" w:cs="Times New Roman"/>
        </w:rPr>
        <w:t>5</w:t>
      </w:r>
      <w:r w:rsidR="004C1A70" w:rsidRPr="006C5775">
        <w:rPr>
          <w:rFonts w:ascii="Times New Roman" w:hAnsi="Times New Roman" w:cs="Times New Roman"/>
        </w:rPr>
        <w:tab/>
      </w:r>
      <w:r w:rsidR="004C1A70" w:rsidRPr="006C5775">
        <w:rPr>
          <w:rFonts w:ascii="Times New Roman" w:hAnsi="Times New Roman" w:cs="Times New Roman"/>
        </w:rPr>
        <w:tab/>
      </w:r>
      <w:r w:rsidR="004C1A70" w:rsidRPr="006C5775">
        <w:rPr>
          <w:rFonts w:ascii="Times New Roman" w:hAnsi="Times New Roman" w:cs="Times New Roman"/>
        </w:rPr>
        <w:tab/>
      </w:r>
      <w:r>
        <w:rPr>
          <w:rFonts w:ascii="Times New Roman" w:hAnsi="Times New Roman" w:cs="Times New Roman"/>
        </w:rPr>
        <w:t>6.103</w:t>
      </w:r>
      <w:r w:rsidR="004C1A70" w:rsidRPr="006C5775">
        <w:rPr>
          <w:rFonts w:ascii="Times New Roman" w:hAnsi="Times New Roman" w:cs="Times New Roman"/>
        </w:rPr>
        <w:tab/>
      </w:r>
      <w:r w:rsidR="004C1A70" w:rsidRPr="006C5775">
        <w:rPr>
          <w:rFonts w:ascii="Times New Roman" w:hAnsi="Times New Roman" w:cs="Times New Roman"/>
        </w:rPr>
        <w:tab/>
        <w:t>0.725</w:t>
      </w:r>
      <w:r w:rsidR="004C1A70" w:rsidRPr="006C5775">
        <w:rPr>
          <w:rFonts w:ascii="Times New Roman" w:hAnsi="Times New Roman" w:cs="Times New Roman"/>
        </w:rPr>
        <w:tab/>
      </w:r>
      <w:r w:rsidR="004C1A70" w:rsidRPr="006C5775">
        <w:rPr>
          <w:rFonts w:ascii="Times New Roman" w:hAnsi="Times New Roman" w:cs="Times New Roman"/>
        </w:rPr>
        <w:tab/>
      </w:r>
      <w:r>
        <w:rPr>
          <w:rFonts w:ascii="Times New Roman" w:hAnsi="Times New Roman" w:cs="Times New Roman"/>
        </w:rPr>
        <w:tab/>
        <w:t>0.173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9.275</w:t>
      </w:r>
    </w:p>
    <w:p w14:paraId="40B8A67E" w14:textId="77777777" w:rsidR="004C1A70" w:rsidRPr="006C5775" w:rsidRDefault="008C778B"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19.157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8.2</w:t>
      </w:r>
      <w:r w:rsidR="004C1A70" w:rsidRPr="006C5775">
        <w:rPr>
          <w:rFonts w:ascii="Times New Roman" w:hAnsi="Times New Roman" w:cs="Times New Roman"/>
        </w:rPr>
        <w:t>3</w:t>
      </w:r>
      <w:r>
        <w:rPr>
          <w:rFonts w:ascii="Times New Roman" w:hAnsi="Times New Roman" w:cs="Times New Roman"/>
        </w:rPr>
        <w:t>4</w:t>
      </w:r>
      <w:r>
        <w:rPr>
          <w:rFonts w:ascii="Times New Roman" w:hAnsi="Times New Roman" w:cs="Times New Roman"/>
        </w:rPr>
        <w:tab/>
      </w:r>
      <w:r>
        <w:rPr>
          <w:rFonts w:ascii="Times New Roman" w:hAnsi="Times New Roman" w:cs="Times New Roman"/>
        </w:rPr>
        <w:tab/>
        <w:t>0.636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0.137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21</w:t>
      </w:r>
      <w:r w:rsidR="004C1A70" w:rsidRPr="006C5775">
        <w:rPr>
          <w:rFonts w:ascii="Times New Roman" w:hAnsi="Times New Roman" w:cs="Times New Roman"/>
        </w:rPr>
        <w:t>.977</w:t>
      </w:r>
    </w:p>
    <w:p w14:paraId="06D8148E" w14:textId="77777777" w:rsidR="004C1A70" w:rsidRPr="006C5775" w:rsidRDefault="008C778B"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29.781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r w:rsidR="00DC6F9D">
        <w:rPr>
          <w:rFonts w:ascii="Times New Roman" w:hAnsi="Times New Roman" w:cs="Times New Roman"/>
        </w:rPr>
        <w:t>.890</w:t>
      </w:r>
      <w:r w:rsidR="00DC6F9D">
        <w:rPr>
          <w:rFonts w:ascii="Times New Roman" w:hAnsi="Times New Roman" w:cs="Times New Roman"/>
        </w:rPr>
        <w:tab/>
      </w:r>
      <w:r w:rsidR="00DC6F9D">
        <w:rPr>
          <w:rFonts w:ascii="Times New Roman" w:hAnsi="Times New Roman" w:cs="Times New Roman"/>
        </w:rPr>
        <w:tab/>
        <w:t>0.720</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0.317</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32</w:t>
      </w:r>
      <w:r w:rsidR="004C1A70" w:rsidRPr="006C5775">
        <w:rPr>
          <w:rFonts w:ascii="Times New Roman" w:hAnsi="Times New Roman" w:cs="Times New Roman"/>
        </w:rPr>
        <w:t>.955</w:t>
      </w:r>
    </w:p>
    <w:p w14:paraId="2A994AD4" w14:textId="77777777" w:rsidR="004C1A70" w:rsidRPr="006C5775" w:rsidRDefault="008C778B"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lastRenderedPageBreak/>
        <w:t>33.292</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15.1</w:t>
      </w:r>
      <w:r>
        <w:rPr>
          <w:rFonts w:ascii="Times New Roman" w:hAnsi="Times New Roman" w:cs="Times New Roman"/>
        </w:rPr>
        <w:t>06</w:t>
      </w:r>
      <w:r>
        <w:rPr>
          <w:rFonts w:ascii="Times New Roman" w:hAnsi="Times New Roman" w:cs="Times New Roman"/>
        </w:rPr>
        <w:tab/>
      </w:r>
      <w:r w:rsidR="00DC6F9D">
        <w:rPr>
          <w:rFonts w:ascii="Times New Roman" w:hAnsi="Times New Roman" w:cs="Times New Roman"/>
        </w:rPr>
        <w:tab/>
        <w:t>0.210</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0.278</w:t>
      </w:r>
      <w:r w:rsidR="00DC6F9D">
        <w:rPr>
          <w:rFonts w:ascii="Times New Roman" w:hAnsi="Times New Roman" w:cs="Times New Roman"/>
        </w:rPr>
        <w:tab/>
      </w:r>
      <w:r w:rsidR="00DC6F9D">
        <w:rPr>
          <w:rFonts w:ascii="Times New Roman" w:hAnsi="Times New Roman" w:cs="Times New Roman"/>
        </w:rPr>
        <w:tab/>
      </w:r>
      <w:r w:rsidR="00DC6F9D">
        <w:rPr>
          <w:rFonts w:ascii="Times New Roman" w:hAnsi="Times New Roman" w:cs="Times New Roman"/>
        </w:rPr>
        <w:tab/>
        <w:t>39.677</w:t>
      </w:r>
    </w:p>
    <w:p w14:paraId="55D8662E" w14:textId="77777777" w:rsidR="004C1A70" w:rsidRPr="006C5775" w:rsidRDefault="00DC6F9D"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38.789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23.207</w:t>
      </w:r>
      <w:r>
        <w:rPr>
          <w:rFonts w:ascii="Times New Roman" w:hAnsi="Times New Roman" w:cs="Times New Roman"/>
        </w:rPr>
        <w:tab/>
      </w:r>
      <w:r>
        <w:rPr>
          <w:rFonts w:ascii="Times New Roman" w:hAnsi="Times New Roman" w:cs="Times New Roman"/>
        </w:rPr>
        <w:tab/>
        <w:t>0.265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0.387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45.012</w:t>
      </w:r>
    </w:p>
    <w:p w14:paraId="69D4D145" w14:textId="77777777" w:rsidR="004C1A70" w:rsidRPr="006C5775" w:rsidRDefault="00DC6F9D"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45.016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11.026</w:t>
      </w:r>
      <w:r w:rsidR="004C1A70" w:rsidRPr="006C5775">
        <w:rPr>
          <w:rFonts w:ascii="Times New Roman" w:hAnsi="Times New Roman" w:cs="Times New Roman"/>
        </w:rPr>
        <w:tab/>
      </w:r>
      <w:r w:rsidR="004C1A70" w:rsidRPr="006C5775">
        <w:rPr>
          <w:rFonts w:ascii="Times New Roman" w:hAnsi="Times New Roman" w:cs="Times New Roman"/>
        </w:rPr>
        <w:tab/>
      </w:r>
      <w:r>
        <w:rPr>
          <w:rFonts w:ascii="Times New Roman" w:hAnsi="Times New Roman" w:cs="Times New Roman"/>
        </w:rPr>
        <w:t>0.425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0.167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51.072</w:t>
      </w:r>
    </w:p>
    <w:p w14:paraId="246D26C0" w14:textId="77777777" w:rsidR="004C1A70" w:rsidRPr="006C5775" w:rsidRDefault="00DC6F9D"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47.129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11.221</w:t>
      </w:r>
      <w:r>
        <w:rPr>
          <w:rFonts w:ascii="Times New Roman" w:hAnsi="Times New Roman" w:cs="Times New Roman"/>
        </w:rPr>
        <w:tab/>
      </w:r>
      <w:r>
        <w:rPr>
          <w:rFonts w:ascii="Times New Roman" w:hAnsi="Times New Roman" w:cs="Times New Roman"/>
        </w:rPr>
        <w:tab/>
        <w:t>0.328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0.241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55.596</w:t>
      </w:r>
    </w:p>
    <w:p w14:paraId="0A744FB2" w14:textId="77777777" w:rsidR="004C1A70" w:rsidRDefault="004C1A70" w:rsidP="00714306">
      <w:pPr>
        <w:pBdr>
          <w:top w:val="single" w:sz="4" w:space="1" w:color="auto"/>
          <w:bottom w:val="single" w:sz="4" w:space="1" w:color="auto"/>
        </w:pBdr>
        <w:spacing w:line="240" w:lineRule="auto"/>
        <w:jc w:val="both"/>
        <w:rPr>
          <w:rFonts w:ascii="Times New Roman" w:hAnsi="Times New Roman" w:cs="Times New Roman"/>
        </w:rPr>
      </w:pPr>
      <w:r w:rsidRPr="006C5775">
        <w:rPr>
          <w:rFonts w:ascii="Times New Roman" w:hAnsi="Times New Roman" w:cs="Times New Roman"/>
        </w:rPr>
        <w:t>57.321</w:t>
      </w:r>
      <w:r w:rsidR="009146FC">
        <w:rPr>
          <w:rFonts w:ascii="Times New Roman" w:hAnsi="Times New Roman" w:cs="Times New Roman"/>
        </w:rPr>
        <w:tab/>
      </w:r>
      <w:r w:rsidR="009146FC">
        <w:rPr>
          <w:rFonts w:ascii="Times New Roman" w:hAnsi="Times New Roman" w:cs="Times New Roman"/>
        </w:rPr>
        <w:tab/>
      </w:r>
      <w:r w:rsidR="009146FC">
        <w:rPr>
          <w:rFonts w:ascii="Times New Roman" w:hAnsi="Times New Roman" w:cs="Times New Roman"/>
        </w:rPr>
        <w:tab/>
        <w:t>4.476</w:t>
      </w:r>
      <w:r w:rsidRPr="006C5775">
        <w:rPr>
          <w:rFonts w:ascii="Times New Roman" w:hAnsi="Times New Roman" w:cs="Times New Roman"/>
        </w:rPr>
        <w:tab/>
      </w:r>
      <w:r w:rsidRPr="006C5775">
        <w:rPr>
          <w:rFonts w:ascii="Times New Roman" w:hAnsi="Times New Roman" w:cs="Times New Roman"/>
        </w:rPr>
        <w:tab/>
        <w:t>0.352</w:t>
      </w:r>
      <w:r w:rsidRPr="006C5775">
        <w:rPr>
          <w:rFonts w:ascii="Times New Roman" w:hAnsi="Times New Roman" w:cs="Times New Roman"/>
        </w:rPr>
        <w:tab/>
      </w:r>
      <w:r w:rsidRPr="006C5775">
        <w:rPr>
          <w:rFonts w:ascii="Times New Roman" w:hAnsi="Times New Roman" w:cs="Times New Roman"/>
        </w:rPr>
        <w:tab/>
      </w:r>
      <w:r w:rsidRPr="006C5775">
        <w:rPr>
          <w:rFonts w:ascii="Times New Roman" w:hAnsi="Times New Roman" w:cs="Times New Roman"/>
        </w:rPr>
        <w:tab/>
        <w:t>0.195</w:t>
      </w:r>
      <w:r w:rsidRPr="006C5775">
        <w:rPr>
          <w:rFonts w:ascii="Times New Roman" w:hAnsi="Times New Roman" w:cs="Times New Roman"/>
        </w:rPr>
        <w:tab/>
      </w:r>
      <w:r w:rsidRPr="006C5775">
        <w:rPr>
          <w:rFonts w:ascii="Times New Roman" w:hAnsi="Times New Roman" w:cs="Times New Roman"/>
        </w:rPr>
        <w:tab/>
      </w:r>
      <w:r w:rsidRPr="006C5775">
        <w:rPr>
          <w:rFonts w:ascii="Times New Roman" w:hAnsi="Times New Roman" w:cs="Times New Roman"/>
        </w:rPr>
        <w:tab/>
        <w:t>63.047</w:t>
      </w:r>
    </w:p>
    <w:p w14:paraId="2B221F21" w14:textId="77777777" w:rsidR="00A10F2F" w:rsidRPr="00A10F2F" w:rsidRDefault="009146FC" w:rsidP="00714306">
      <w:pPr>
        <w:pBdr>
          <w:top w:val="single" w:sz="4" w:space="1" w:color="auto"/>
          <w:bottom w:val="single" w:sz="4" w:space="1" w:color="auto"/>
        </w:pBdr>
        <w:spacing w:line="240" w:lineRule="auto"/>
        <w:jc w:val="both"/>
        <w:rPr>
          <w:rFonts w:ascii="Times New Roman" w:hAnsi="Times New Roman" w:cs="Times New Roman"/>
        </w:rPr>
      </w:pPr>
      <w:r>
        <w:rPr>
          <w:rFonts w:ascii="Times New Roman" w:hAnsi="Times New Roman" w:cs="Times New Roman"/>
        </w:rPr>
        <w:t>65.230</w:t>
      </w:r>
      <w:r>
        <w:rPr>
          <w:rFonts w:ascii="Times New Roman" w:hAnsi="Times New Roman" w:cs="Times New Roman"/>
        </w:rPr>
        <w:tab/>
        <w:t xml:space="preserve">                          9.652                  0.</w:t>
      </w:r>
      <w:r w:rsidR="003B4934">
        <w:rPr>
          <w:rFonts w:ascii="Times New Roman" w:hAnsi="Times New Roman" w:cs="Times New Roman"/>
        </w:rPr>
        <w:t xml:space="preserve">346                            </w:t>
      </w:r>
      <w:r>
        <w:rPr>
          <w:rFonts w:ascii="Times New Roman" w:hAnsi="Times New Roman" w:cs="Times New Roman"/>
        </w:rPr>
        <w:t xml:space="preserve">  0.268                              67.786</w:t>
      </w:r>
    </w:p>
    <w:bookmarkEnd w:id="3"/>
    <w:p w14:paraId="5711090F" w14:textId="77777777" w:rsidR="00F349A1" w:rsidRPr="00714306" w:rsidRDefault="00F349A1" w:rsidP="00714306">
      <w:pPr>
        <w:spacing w:line="240" w:lineRule="auto"/>
        <w:jc w:val="both"/>
        <w:rPr>
          <w:rFonts w:ascii="Times New Roman" w:hAnsi="Times New Roman" w:cs="Times New Roman"/>
          <w:i/>
          <w:iCs/>
          <w:sz w:val="24"/>
          <w:szCs w:val="24"/>
        </w:rPr>
      </w:pPr>
      <w:r w:rsidRPr="00714306">
        <w:rPr>
          <w:rFonts w:ascii="Times New Roman" w:hAnsi="Times New Roman" w:cs="Times New Roman"/>
          <w:b/>
          <w:i/>
          <w:iCs/>
          <w:sz w:val="24"/>
          <w:szCs w:val="24"/>
        </w:rPr>
        <w:t>3.5.</w:t>
      </w:r>
      <w:r w:rsidRPr="00714306">
        <w:rPr>
          <w:rFonts w:ascii="Times New Roman" w:hAnsi="Times New Roman" w:cs="Times New Roman"/>
          <w:i/>
          <w:iCs/>
          <w:sz w:val="24"/>
          <w:szCs w:val="24"/>
        </w:rPr>
        <w:t xml:space="preserve"> </w:t>
      </w:r>
      <w:r w:rsidRPr="00714306">
        <w:rPr>
          <w:rFonts w:ascii="Times New Roman" w:hAnsi="Times New Roman" w:cs="Times New Roman"/>
          <w:b/>
          <w:i/>
          <w:iCs/>
          <w:sz w:val="24"/>
          <w:szCs w:val="24"/>
        </w:rPr>
        <w:t>Scanning Electron Microscope - Energy-Dispersive X-ray Spectroscopy Analysis</w:t>
      </w:r>
      <w:r w:rsidRPr="00714306">
        <w:rPr>
          <w:rFonts w:ascii="Times New Roman" w:hAnsi="Times New Roman" w:cs="Times New Roman"/>
          <w:i/>
          <w:iCs/>
          <w:sz w:val="24"/>
          <w:szCs w:val="24"/>
        </w:rPr>
        <w:t xml:space="preserve"> </w:t>
      </w:r>
    </w:p>
    <w:p w14:paraId="73ABE9D5" w14:textId="381C8B7A" w:rsidR="008703DF" w:rsidRDefault="00F349A1" w:rsidP="008703DF">
      <w:pPr>
        <w:spacing w:line="240" w:lineRule="auto"/>
        <w:ind w:firstLine="720"/>
        <w:jc w:val="both"/>
        <w:rPr>
          <w:rFonts w:ascii="Times New Roman" w:hAnsi="Times New Roman" w:cs="Times New Roman"/>
          <w:sz w:val="24"/>
          <w:szCs w:val="24"/>
        </w:rPr>
      </w:pPr>
      <w:r w:rsidRPr="00714D85">
        <w:rPr>
          <w:rFonts w:ascii="Times New Roman" w:hAnsi="Times New Roman" w:cs="Times New Roman"/>
          <w:sz w:val="24"/>
          <w:szCs w:val="24"/>
        </w:rPr>
        <w:t xml:space="preserve">The </w:t>
      </w:r>
      <w:r>
        <w:rPr>
          <w:rFonts w:ascii="Times New Roman" w:hAnsi="Times New Roman" w:cs="Times New Roman"/>
          <w:sz w:val="24"/>
          <w:szCs w:val="24"/>
        </w:rPr>
        <w:t xml:space="preserve">SEM-EDS </w:t>
      </w:r>
      <w:r w:rsidRPr="00714D85">
        <w:rPr>
          <w:rFonts w:ascii="Times New Roman" w:hAnsi="Times New Roman" w:cs="Times New Roman"/>
          <w:sz w:val="24"/>
          <w:szCs w:val="24"/>
        </w:rPr>
        <w:t>analysis was utilized to examine the surface roughn</w:t>
      </w:r>
      <w:r>
        <w:rPr>
          <w:rFonts w:ascii="Times New Roman" w:hAnsi="Times New Roman" w:cs="Times New Roman"/>
          <w:sz w:val="24"/>
          <w:szCs w:val="24"/>
        </w:rPr>
        <w:t>ess and morphology of the Ag-Cu-Al</w:t>
      </w:r>
      <w:r w:rsidRPr="00714D85">
        <w:rPr>
          <w:rFonts w:ascii="Times New Roman" w:hAnsi="Times New Roman" w:cs="Times New Roman"/>
          <w:sz w:val="24"/>
          <w:szCs w:val="24"/>
        </w:rPr>
        <w:t xml:space="preserve"> n</w:t>
      </w:r>
      <w:r>
        <w:rPr>
          <w:rFonts w:ascii="Times New Roman" w:hAnsi="Times New Roman" w:cs="Times New Roman"/>
          <w:sz w:val="24"/>
          <w:szCs w:val="24"/>
        </w:rPr>
        <w:t xml:space="preserve">anoparticles as shown in plate 2. </w:t>
      </w:r>
      <w:r w:rsidRPr="00714D85">
        <w:rPr>
          <w:rFonts w:ascii="Times New Roman" w:hAnsi="Times New Roman" w:cs="Times New Roman"/>
          <w:sz w:val="24"/>
          <w:szCs w:val="24"/>
        </w:rPr>
        <w:t xml:space="preserve">The morphology shows </w:t>
      </w:r>
      <w:r w:rsidR="00972A78" w:rsidRPr="00972A78">
        <w:rPr>
          <w:rFonts w:ascii="Times New Roman" w:hAnsi="Times New Roman" w:cs="Times New Roman"/>
          <w:sz w:val="24"/>
          <w:szCs w:val="24"/>
        </w:rPr>
        <w:t>an irregular crystalline</w:t>
      </w:r>
      <w:r w:rsidR="00972A78">
        <w:rPr>
          <w:rFonts w:ascii="Times New Roman" w:hAnsi="Times New Roman" w:cs="Times New Roman"/>
          <w:sz w:val="24"/>
          <w:szCs w:val="24"/>
        </w:rPr>
        <w:t xml:space="preserve"> </w:t>
      </w:r>
      <w:r w:rsidR="00972A78" w:rsidRPr="00972A78">
        <w:rPr>
          <w:rFonts w:ascii="Times New Roman" w:hAnsi="Times New Roman" w:cs="Times New Roman"/>
          <w:sz w:val="24"/>
          <w:szCs w:val="24"/>
        </w:rPr>
        <w:t>structure which is typical for metallic nanocomposites due to the strong interparticle contact imposed by the high surface energy</w:t>
      </w:r>
      <w:r w:rsidR="00972A78">
        <w:rPr>
          <w:rFonts w:ascii="Times New Roman" w:hAnsi="Times New Roman" w:cs="Times New Roman"/>
          <w:sz w:val="24"/>
          <w:szCs w:val="24"/>
        </w:rPr>
        <w:t xml:space="preserve">. It also reveals </w:t>
      </w:r>
      <w:r w:rsidRPr="00714D85">
        <w:rPr>
          <w:rFonts w:ascii="Times New Roman" w:hAnsi="Times New Roman" w:cs="Times New Roman"/>
          <w:sz w:val="24"/>
          <w:szCs w:val="24"/>
        </w:rPr>
        <w:t>the intricacy of the particl</w:t>
      </w:r>
      <w:r>
        <w:rPr>
          <w:rFonts w:ascii="Times New Roman" w:hAnsi="Times New Roman" w:cs="Times New Roman"/>
          <w:sz w:val="24"/>
          <w:szCs w:val="24"/>
        </w:rPr>
        <w:t xml:space="preserve">e size to be densely packed and </w:t>
      </w:r>
      <w:r w:rsidR="00972A78">
        <w:rPr>
          <w:rFonts w:ascii="Times New Roman" w:hAnsi="Times New Roman" w:cs="Times New Roman"/>
          <w:sz w:val="24"/>
          <w:szCs w:val="24"/>
        </w:rPr>
        <w:t>also</w:t>
      </w:r>
      <w:r>
        <w:rPr>
          <w:rFonts w:ascii="Times New Roman" w:hAnsi="Times New Roman" w:cs="Times New Roman"/>
          <w:sz w:val="24"/>
          <w:szCs w:val="24"/>
        </w:rPr>
        <w:t xml:space="preserve"> the cylindrical nature of the nanoparticles. The </w:t>
      </w:r>
      <w:r w:rsidRPr="00714D85">
        <w:rPr>
          <w:rFonts w:ascii="Times New Roman" w:hAnsi="Times New Roman" w:cs="Times New Roman"/>
          <w:sz w:val="24"/>
          <w:szCs w:val="24"/>
        </w:rPr>
        <w:t>image also shows a surface roughness which might be attributed to biomolecules from the leaf extra</w:t>
      </w:r>
      <w:r>
        <w:rPr>
          <w:rFonts w:ascii="Times New Roman" w:hAnsi="Times New Roman" w:cs="Times New Roman"/>
          <w:sz w:val="24"/>
          <w:szCs w:val="24"/>
        </w:rPr>
        <w:t xml:space="preserve">ct that are bound to the Ag-Cu-Al </w:t>
      </w:r>
      <w:r w:rsidRPr="00714D85">
        <w:rPr>
          <w:rFonts w:ascii="Times New Roman" w:hAnsi="Times New Roman" w:cs="Times New Roman"/>
          <w:sz w:val="24"/>
          <w:szCs w:val="24"/>
        </w:rPr>
        <w:t>nanoparticle</w:t>
      </w:r>
      <w:r>
        <w:rPr>
          <w:rFonts w:ascii="Times New Roman" w:hAnsi="Times New Roman" w:cs="Times New Roman"/>
          <w:sz w:val="24"/>
          <w:szCs w:val="24"/>
        </w:rPr>
        <w:t xml:space="preserve">s. The EDS also revealed the elemental composition of the nanoparticles with silver which is easily displaced and hence more active and having the highest composition thereby forming the outer shell while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xml:space="preserve"> forms the inner core shell.</w:t>
      </w:r>
    </w:p>
    <w:p w14:paraId="285EFAF8" w14:textId="34C29838" w:rsidR="008703DF" w:rsidRDefault="008703DF" w:rsidP="008703DF">
      <w:pPr>
        <w:spacing w:line="240" w:lineRule="auto"/>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30024077" wp14:editId="53EDC067">
            <wp:simplePos x="914400" y="6086475"/>
            <wp:positionH relativeFrom="margin">
              <wp:align>left</wp:align>
            </wp:positionH>
            <wp:positionV relativeFrom="paragraph">
              <wp:align>top</wp:align>
            </wp:positionV>
            <wp:extent cx="2362200" cy="1540510"/>
            <wp:effectExtent l="0" t="0" r="0" b="2540"/>
            <wp:wrapSquare wrapText="bothSides"/>
            <wp:docPr id="17" name="Picture 17" descr="C:\Users\LENOVO\Desktop\SEM FOR TRIMETALLIC\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SEM FOR TRIMETALLIC\2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534E5E" wp14:editId="29341A42">
            <wp:extent cx="2571750" cy="1563370"/>
            <wp:effectExtent l="0" t="0" r="0" b="0"/>
            <wp:docPr id="18" name="Picture 18" descr="C:\Users\LENOVO\Desktop\SEM FOR TRIMETALLIC\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SEM FOR TRIMETALLIC\2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965" cy="1604838"/>
                    </a:xfrm>
                    <a:prstGeom prst="rect">
                      <a:avLst/>
                    </a:prstGeom>
                    <a:noFill/>
                    <a:ln>
                      <a:noFill/>
                    </a:ln>
                  </pic:spPr>
                </pic:pic>
              </a:graphicData>
            </a:graphic>
          </wp:inline>
        </w:drawing>
      </w:r>
    </w:p>
    <w:p w14:paraId="1BB83FE2" w14:textId="3B6581D3" w:rsidR="008703DF" w:rsidRDefault="008703DF" w:rsidP="008703DF">
      <w:pPr>
        <w:spacing w:line="24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r>
        <w:rPr>
          <w:noProof/>
        </w:rPr>
        <w:drawing>
          <wp:inline distT="0" distB="0" distL="0" distR="0" wp14:anchorId="7458EB19" wp14:editId="04D41F45">
            <wp:extent cx="2409825" cy="2037214"/>
            <wp:effectExtent l="0" t="0" r="0" b="1270"/>
            <wp:docPr id="19" name="Picture 19" descr="C:\Users\LENOVO\Desktop\SEM FOR TRIMETALLIC\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SEM FOR TRIMETALLIC\2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845" cy="2077809"/>
                    </a:xfrm>
                    <a:prstGeom prst="rect">
                      <a:avLst/>
                    </a:prstGeom>
                    <a:noFill/>
                    <a:ln>
                      <a:noFill/>
                    </a:ln>
                  </pic:spPr>
                </pic:pic>
              </a:graphicData>
            </a:graphic>
          </wp:inline>
        </w:drawing>
      </w:r>
      <w:r w:rsidR="00E14A80">
        <w:rPr>
          <w:noProof/>
        </w:rPr>
        <w:drawing>
          <wp:inline distT="0" distB="0" distL="0" distR="0" wp14:anchorId="40325C3C" wp14:editId="29754D39">
            <wp:extent cx="2638425" cy="1962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2688" cy="2009941"/>
                    </a:xfrm>
                    <a:prstGeom prst="rect">
                      <a:avLst/>
                    </a:prstGeom>
                  </pic:spPr>
                </pic:pic>
              </a:graphicData>
            </a:graphic>
          </wp:inline>
        </w:drawing>
      </w:r>
    </w:p>
    <w:p w14:paraId="0297114E" w14:textId="787FA03E" w:rsidR="0050725A" w:rsidRPr="0050725A" w:rsidRDefault="00F349A1" w:rsidP="00714306">
      <w:pPr>
        <w:spacing w:line="24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r w:rsidRPr="00714306">
        <w:rPr>
          <w:rFonts w:ascii="Times New Roman" w:hAnsi="Times New Roman" w:cs="Times New Roman"/>
          <w:b/>
          <w:i/>
          <w:iCs/>
          <w:sz w:val="24"/>
          <w:szCs w:val="24"/>
        </w:rPr>
        <w:t>Plate 2</w:t>
      </w:r>
      <w:r>
        <w:rPr>
          <w:rFonts w:ascii="Times New Roman" w:hAnsi="Times New Roman" w:cs="Times New Roman"/>
          <w:b/>
          <w:sz w:val="24"/>
          <w:szCs w:val="24"/>
        </w:rPr>
        <w:t xml:space="preserve">: SEM-EDS images of Ag-Cu-Al </w:t>
      </w:r>
      <w:proofErr w:type="spellStart"/>
      <w:r>
        <w:rPr>
          <w:rFonts w:ascii="Times New Roman" w:hAnsi="Times New Roman" w:cs="Times New Roman"/>
          <w:b/>
          <w:sz w:val="24"/>
          <w:szCs w:val="24"/>
        </w:rPr>
        <w:t>nanopartices</w:t>
      </w:r>
      <w:proofErr w:type="spellEnd"/>
    </w:p>
    <w:p w14:paraId="3857EE5D" w14:textId="2E7967FD" w:rsidR="00B73A72" w:rsidRPr="00714306" w:rsidRDefault="00C45694" w:rsidP="00714306">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3.6. Antimicrobial Activities</w:t>
      </w:r>
    </w:p>
    <w:p w14:paraId="20603F7A" w14:textId="37CB95B4" w:rsidR="00B73A72" w:rsidRDefault="00B73A72" w:rsidP="00714306">
      <w:pPr>
        <w:spacing w:line="24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B</w:t>
      </w:r>
    </w:p>
    <w:p w14:paraId="276FEF0F" w14:textId="77777777" w:rsidR="00142A21" w:rsidRDefault="00142A21" w:rsidP="00714306">
      <w:pPr>
        <w:spacing w:line="240" w:lineRule="auto"/>
        <w:jc w:val="both"/>
        <w:rPr>
          <w:rFonts w:ascii="Times New Roman" w:hAnsi="Times New Roman" w:cs="Times New Roman"/>
          <w:b/>
          <w:sz w:val="24"/>
          <w:szCs w:val="24"/>
        </w:rPr>
      </w:pPr>
      <w:r>
        <w:rPr>
          <w:noProof/>
        </w:rPr>
        <w:drawing>
          <wp:inline distT="0" distB="0" distL="0" distR="0" wp14:anchorId="0B92469B" wp14:editId="2732F9EF">
            <wp:extent cx="2247900" cy="16472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6400" cy="1668174"/>
                    </a:xfrm>
                    <a:prstGeom prst="rect">
                      <a:avLst/>
                    </a:prstGeom>
                  </pic:spPr>
                </pic:pic>
              </a:graphicData>
            </a:graphic>
          </wp:inline>
        </w:drawing>
      </w:r>
      <w:r w:rsidR="00105776">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noProof/>
        </w:rPr>
        <w:drawing>
          <wp:inline distT="0" distB="0" distL="0" distR="0" wp14:anchorId="1C3A452F" wp14:editId="6D75226D">
            <wp:extent cx="2215397"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9819" cy="1598580"/>
                    </a:xfrm>
                    <a:prstGeom prst="rect">
                      <a:avLst/>
                    </a:prstGeom>
                  </pic:spPr>
                </pic:pic>
              </a:graphicData>
            </a:graphic>
          </wp:inline>
        </w:drawing>
      </w:r>
    </w:p>
    <w:p w14:paraId="0C32CDB9" w14:textId="74941A3C" w:rsidR="00B73A72" w:rsidRDefault="00B73A72" w:rsidP="00714306">
      <w:pPr>
        <w:spacing w:line="24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t>C</w:t>
      </w:r>
      <w:r w:rsidR="009F7B77">
        <w:rPr>
          <w:rFonts w:ascii="Times New Roman" w:hAnsi="Times New Roman" w:cs="Times New Roman"/>
          <w:b/>
          <w:sz w:val="24"/>
          <w:szCs w:val="24"/>
        </w:rPr>
        <w:tab/>
      </w:r>
      <w:r w:rsidR="009F7B77">
        <w:rPr>
          <w:rFonts w:ascii="Times New Roman" w:hAnsi="Times New Roman" w:cs="Times New Roman"/>
          <w:b/>
          <w:sz w:val="24"/>
          <w:szCs w:val="24"/>
        </w:rPr>
        <w:tab/>
      </w:r>
      <w:r w:rsidR="009F7B77">
        <w:rPr>
          <w:rFonts w:ascii="Times New Roman" w:hAnsi="Times New Roman" w:cs="Times New Roman"/>
          <w:b/>
          <w:sz w:val="24"/>
          <w:szCs w:val="24"/>
        </w:rPr>
        <w:tab/>
      </w:r>
      <w:r w:rsidR="009F7B77">
        <w:rPr>
          <w:rFonts w:ascii="Times New Roman" w:hAnsi="Times New Roman" w:cs="Times New Roman"/>
          <w:b/>
          <w:sz w:val="24"/>
          <w:szCs w:val="24"/>
        </w:rPr>
        <w:tab/>
      </w:r>
      <w:r w:rsidR="009F7B77">
        <w:rPr>
          <w:rFonts w:ascii="Times New Roman" w:hAnsi="Times New Roman" w:cs="Times New Roman"/>
          <w:b/>
          <w:sz w:val="24"/>
          <w:szCs w:val="24"/>
        </w:rPr>
        <w:tab/>
      </w:r>
      <w:r w:rsidR="00E14A80">
        <w:rPr>
          <w:rFonts w:ascii="Times New Roman" w:hAnsi="Times New Roman" w:cs="Times New Roman"/>
          <w:b/>
          <w:sz w:val="24"/>
          <w:szCs w:val="24"/>
        </w:rPr>
        <w:t xml:space="preserve">      </w:t>
      </w:r>
      <w:r>
        <w:rPr>
          <w:rFonts w:ascii="Times New Roman" w:hAnsi="Times New Roman" w:cs="Times New Roman"/>
          <w:b/>
          <w:sz w:val="24"/>
          <w:szCs w:val="24"/>
        </w:rPr>
        <w:t>D</w:t>
      </w:r>
    </w:p>
    <w:p w14:paraId="140AD953" w14:textId="696E21A6" w:rsidR="00AC1885" w:rsidRDefault="00AC1885" w:rsidP="00714306">
      <w:pPr>
        <w:spacing w:line="240" w:lineRule="auto"/>
        <w:jc w:val="both"/>
        <w:rPr>
          <w:rFonts w:ascii="Times New Roman" w:hAnsi="Times New Roman" w:cs="Times New Roman"/>
          <w:b/>
          <w:sz w:val="24"/>
          <w:szCs w:val="24"/>
        </w:rPr>
      </w:pPr>
      <w:r>
        <w:rPr>
          <w:noProof/>
        </w:rPr>
        <w:drawing>
          <wp:inline distT="0" distB="0" distL="0" distR="0" wp14:anchorId="09024819" wp14:editId="6CE5C0A7">
            <wp:extent cx="2276475" cy="14166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1638" cy="1426121"/>
                    </a:xfrm>
                    <a:prstGeom prst="rect">
                      <a:avLst/>
                    </a:prstGeom>
                  </pic:spPr>
                </pic:pic>
              </a:graphicData>
            </a:graphic>
          </wp:inline>
        </w:drawing>
      </w:r>
      <w:r>
        <w:rPr>
          <w:rFonts w:ascii="Times New Roman" w:hAnsi="Times New Roman" w:cs="Times New Roman"/>
          <w:b/>
          <w:sz w:val="24"/>
          <w:szCs w:val="24"/>
        </w:rPr>
        <w:tab/>
      </w:r>
      <w:r w:rsidR="00D814AA">
        <w:rPr>
          <w:noProof/>
        </w:rPr>
        <w:drawing>
          <wp:inline distT="0" distB="0" distL="0" distR="0" wp14:anchorId="410DC827" wp14:editId="7DB7E4AF">
            <wp:extent cx="2266950" cy="1409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7692" cy="1440605"/>
                    </a:xfrm>
                    <a:prstGeom prst="rect">
                      <a:avLst/>
                    </a:prstGeom>
                  </pic:spPr>
                </pic:pic>
              </a:graphicData>
            </a:graphic>
          </wp:inline>
        </w:drawing>
      </w:r>
      <w:r w:rsidR="00105776">
        <w:rPr>
          <w:rFonts w:ascii="Times New Roman" w:hAnsi="Times New Roman" w:cs="Times New Roman"/>
          <w:b/>
          <w:sz w:val="24"/>
          <w:szCs w:val="24"/>
        </w:rPr>
        <w:t xml:space="preserve">       </w:t>
      </w:r>
      <w:r w:rsidR="009F7B77">
        <w:rPr>
          <w:rFonts w:ascii="Times New Roman" w:hAnsi="Times New Roman" w:cs="Times New Roman"/>
          <w:b/>
          <w:sz w:val="24"/>
          <w:szCs w:val="24"/>
        </w:rPr>
        <w:t xml:space="preserve">  </w:t>
      </w:r>
      <w:r>
        <w:rPr>
          <w:rFonts w:ascii="Times New Roman" w:hAnsi="Times New Roman" w:cs="Times New Roman"/>
          <w:b/>
          <w:sz w:val="24"/>
          <w:szCs w:val="24"/>
        </w:rPr>
        <w:tab/>
      </w:r>
    </w:p>
    <w:p w14:paraId="7F3FF195" w14:textId="77777777" w:rsidR="00AC1885" w:rsidRPr="00B73A72" w:rsidRDefault="00B73A72" w:rsidP="00714306">
      <w:pPr>
        <w:spacing w:line="240" w:lineRule="auto"/>
        <w:jc w:val="both"/>
        <w:rPr>
          <w:rFonts w:ascii="Times New Roman" w:hAnsi="Times New Roman" w:cs="Times New Roman"/>
          <w:b/>
          <w:sz w:val="24"/>
          <w:szCs w:val="24"/>
        </w:rPr>
      </w:pPr>
      <w:r w:rsidRPr="00714306">
        <w:rPr>
          <w:rFonts w:ascii="Times New Roman" w:hAnsi="Times New Roman" w:cs="Times New Roman"/>
          <w:b/>
          <w:i/>
          <w:iCs/>
          <w:sz w:val="24"/>
          <w:szCs w:val="24"/>
        </w:rPr>
        <w:t>Plate 3</w:t>
      </w:r>
      <w:r w:rsidRPr="00C22D71">
        <w:rPr>
          <w:rFonts w:ascii="Times New Roman" w:hAnsi="Times New Roman" w:cs="Times New Roman"/>
          <w:b/>
          <w:sz w:val="24"/>
          <w:szCs w:val="24"/>
        </w:rPr>
        <w:t xml:space="preserve">: </w:t>
      </w:r>
      <w:r w:rsidRPr="00C22D71">
        <w:rPr>
          <w:rFonts w:ascii="Times New Roman" w:hAnsi="Times New Roman" w:cs="Times New Roman"/>
          <w:sz w:val="24"/>
          <w:szCs w:val="24"/>
        </w:rPr>
        <w:t>Antimicrobial activity of Ag-Cu</w:t>
      </w:r>
      <w:r>
        <w:rPr>
          <w:rFonts w:ascii="Times New Roman" w:hAnsi="Times New Roman" w:cs="Times New Roman"/>
          <w:sz w:val="24"/>
          <w:szCs w:val="24"/>
        </w:rPr>
        <w:t>-Al</w:t>
      </w:r>
      <w:r w:rsidRPr="00C22D71">
        <w:rPr>
          <w:rFonts w:ascii="Times New Roman" w:hAnsi="Times New Roman" w:cs="Times New Roman"/>
          <w:sz w:val="24"/>
          <w:szCs w:val="24"/>
        </w:rPr>
        <w:t xml:space="preserve"> NPs against </w:t>
      </w:r>
      <w:r w:rsidRPr="00C22D71">
        <w:rPr>
          <w:rFonts w:ascii="Times New Roman" w:hAnsi="Times New Roman" w:cs="Times New Roman"/>
          <w:b/>
          <w:sz w:val="24"/>
          <w:szCs w:val="24"/>
        </w:rPr>
        <w:t xml:space="preserve">(a) </w:t>
      </w:r>
      <w:proofErr w:type="spellStart"/>
      <w:r>
        <w:rPr>
          <w:rFonts w:ascii="Times New Roman" w:hAnsi="Times New Roman" w:cs="Times New Roman"/>
          <w:i/>
          <w:sz w:val="24"/>
          <w:szCs w:val="24"/>
        </w:rPr>
        <w:t>Salmonela</w:t>
      </w:r>
      <w:proofErr w:type="spellEnd"/>
      <w:r>
        <w:rPr>
          <w:rFonts w:ascii="Times New Roman" w:hAnsi="Times New Roman" w:cs="Times New Roman"/>
          <w:i/>
          <w:sz w:val="24"/>
          <w:szCs w:val="24"/>
        </w:rPr>
        <w:t xml:space="preserve"> sp.</w:t>
      </w:r>
      <w:r w:rsidRPr="00C22D71">
        <w:rPr>
          <w:rFonts w:ascii="Times New Roman" w:hAnsi="Times New Roman" w:cs="Times New Roman"/>
          <w:b/>
          <w:sz w:val="24"/>
          <w:szCs w:val="24"/>
        </w:rPr>
        <w:t xml:space="preserve"> (b) </w:t>
      </w:r>
      <w:r w:rsidRPr="00C22D71">
        <w:rPr>
          <w:rFonts w:ascii="Times New Roman" w:hAnsi="Times New Roman" w:cs="Times New Roman"/>
          <w:i/>
          <w:sz w:val="24"/>
          <w:szCs w:val="24"/>
        </w:rPr>
        <w:t>Staphylococcus aureus</w:t>
      </w:r>
      <w:r>
        <w:rPr>
          <w:rFonts w:ascii="Times New Roman" w:hAnsi="Times New Roman" w:cs="Times New Roman"/>
          <w:i/>
          <w:sz w:val="24"/>
          <w:szCs w:val="24"/>
        </w:rPr>
        <w:t xml:space="preserve"> </w:t>
      </w:r>
      <w:r w:rsidRPr="00B73A72">
        <w:rPr>
          <w:rFonts w:ascii="Times New Roman" w:hAnsi="Times New Roman" w:cs="Times New Roman"/>
          <w:b/>
          <w:sz w:val="24"/>
          <w:szCs w:val="24"/>
        </w:rPr>
        <w:t>(c)</w:t>
      </w:r>
      <w:r>
        <w:rPr>
          <w:rFonts w:ascii="Times New Roman" w:hAnsi="Times New Roman" w:cs="Times New Roman"/>
          <w:sz w:val="24"/>
          <w:szCs w:val="24"/>
        </w:rPr>
        <w:t xml:space="preserve"> </w:t>
      </w:r>
      <w:r w:rsidRPr="00A054BD">
        <w:rPr>
          <w:rFonts w:ascii="Times New Roman" w:hAnsi="Times New Roman" w:cs="Times New Roman"/>
          <w:i/>
          <w:sz w:val="24"/>
          <w:szCs w:val="24"/>
        </w:rPr>
        <w:t xml:space="preserve">Aspergillus </w:t>
      </w:r>
      <w:proofErr w:type="spellStart"/>
      <w:r w:rsidRPr="00A054BD">
        <w:rPr>
          <w:rFonts w:ascii="Times New Roman" w:hAnsi="Times New Roman" w:cs="Times New Roman"/>
          <w:i/>
          <w:sz w:val="24"/>
          <w:szCs w:val="24"/>
        </w:rPr>
        <w:t>niger</w:t>
      </w:r>
      <w:proofErr w:type="spellEnd"/>
      <w:r>
        <w:rPr>
          <w:rFonts w:ascii="Times New Roman" w:hAnsi="Times New Roman" w:cs="Times New Roman"/>
          <w:i/>
          <w:sz w:val="24"/>
          <w:szCs w:val="24"/>
        </w:rPr>
        <w:t xml:space="preserve"> </w:t>
      </w:r>
      <w:r w:rsidRPr="00B73A72">
        <w:rPr>
          <w:rFonts w:ascii="Times New Roman" w:hAnsi="Times New Roman" w:cs="Times New Roman"/>
          <w:b/>
          <w:sz w:val="24"/>
          <w:szCs w:val="24"/>
        </w:rPr>
        <w:t>(d)</w:t>
      </w:r>
      <w:r>
        <w:rPr>
          <w:rFonts w:ascii="Times New Roman" w:hAnsi="Times New Roman" w:cs="Times New Roman"/>
          <w:sz w:val="24"/>
          <w:szCs w:val="24"/>
        </w:rPr>
        <w:t xml:space="preserve"> </w:t>
      </w:r>
      <w:r w:rsidRPr="00A054BD">
        <w:rPr>
          <w:rFonts w:ascii="Times New Roman" w:hAnsi="Times New Roman" w:cs="Times New Roman"/>
          <w:i/>
          <w:sz w:val="24"/>
          <w:szCs w:val="24"/>
        </w:rPr>
        <w:t>Aspergillus flavus</w:t>
      </w:r>
    </w:p>
    <w:p w14:paraId="5323D651" w14:textId="77777777" w:rsidR="00C45694" w:rsidRPr="00A054BD" w:rsidRDefault="00C45694" w:rsidP="00714306">
      <w:pPr>
        <w:spacing w:line="240" w:lineRule="auto"/>
        <w:ind w:firstLine="720"/>
        <w:jc w:val="both"/>
        <w:rPr>
          <w:rFonts w:ascii="Times New Roman" w:hAnsi="Times New Roman" w:cs="Times New Roman"/>
          <w:sz w:val="24"/>
          <w:szCs w:val="24"/>
        </w:rPr>
      </w:pPr>
      <w:r w:rsidRPr="00A054BD">
        <w:rPr>
          <w:rFonts w:ascii="Times New Roman" w:hAnsi="Times New Roman" w:cs="Times New Roman"/>
          <w:sz w:val="24"/>
          <w:szCs w:val="24"/>
        </w:rPr>
        <w:t>Antimicrobial</w:t>
      </w:r>
      <w:r w:rsidR="00273810" w:rsidRPr="00A054BD">
        <w:rPr>
          <w:rFonts w:ascii="Times New Roman" w:hAnsi="Times New Roman" w:cs="Times New Roman"/>
          <w:sz w:val="24"/>
          <w:szCs w:val="24"/>
        </w:rPr>
        <w:t xml:space="preserve"> activities of the bio</w:t>
      </w:r>
      <w:r w:rsidRPr="00A054BD">
        <w:rPr>
          <w:rFonts w:ascii="Times New Roman" w:hAnsi="Times New Roman" w:cs="Times New Roman"/>
          <w:sz w:val="24"/>
          <w:szCs w:val="24"/>
        </w:rPr>
        <w:t>synthesized Ag-Cu</w:t>
      </w:r>
      <w:r w:rsidR="00273810" w:rsidRPr="00A054BD">
        <w:rPr>
          <w:rFonts w:ascii="Times New Roman" w:hAnsi="Times New Roman" w:cs="Times New Roman"/>
          <w:sz w:val="24"/>
          <w:szCs w:val="24"/>
        </w:rPr>
        <w:t xml:space="preserve">-Al </w:t>
      </w:r>
      <w:r w:rsidRPr="00A054BD">
        <w:rPr>
          <w:rFonts w:ascii="Times New Roman" w:hAnsi="Times New Roman" w:cs="Times New Roman"/>
          <w:sz w:val="24"/>
          <w:szCs w:val="24"/>
        </w:rPr>
        <w:t xml:space="preserve">NPs were evaluated by using standard assay. The nanoparticles showed </w:t>
      </w:r>
      <w:r w:rsidR="00112035" w:rsidRPr="00A054BD">
        <w:rPr>
          <w:rFonts w:ascii="Times New Roman" w:hAnsi="Times New Roman" w:cs="Times New Roman"/>
          <w:sz w:val="24"/>
          <w:szCs w:val="24"/>
        </w:rPr>
        <w:t xml:space="preserve">very </w:t>
      </w:r>
      <w:r w:rsidRPr="00A054BD">
        <w:rPr>
          <w:rFonts w:ascii="Times New Roman" w:hAnsi="Times New Roman" w:cs="Times New Roman"/>
          <w:sz w:val="24"/>
          <w:szCs w:val="24"/>
        </w:rPr>
        <w:t>good inhibition zone against the two strains of bacteria</w:t>
      </w:r>
      <w:r w:rsidR="00541953" w:rsidRPr="00A054BD">
        <w:rPr>
          <w:rFonts w:ascii="Times New Roman" w:hAnsi="Times New Roman" w:cs="Times New Roman"/>
          <w:sz w:val="24"/>
          <w:szCs w:val="24"/>
        </w:rPr>
        <w:t xml:space="preserve"> and fungi</w:t>
      </w:r>
      <w:r w:rsidRPr="00A054BD">
        <w:rPr>
          <w:rFonts w:ascii="Times New Roman" w:hAnsi="Times New Roman" w:cs="Times New Roman"/>
          <w:sz w:val="24"/>
          <w:szCs w:val="24"/>
        </w:rPr>
        <w:t xml:space="preserve"> (</w:t>
      </w:r>
      <w:r w:rsidRPr="00A054BD">
        <w:rPr>
          <w:rFonts w:ascii="Times New Roman" w:hAnsi="Times New Roman" w:cs="Times New Roman"/>
          <w:i/>
          <w:sz w:val="24"/>
          <w:szCs w:val="24"/>
        </w:rPr>
        <w:t>S</w:t>
      </w:r>
      <w:r w:rsidR="00112035" w:rsidRPr="00A054BD">
        <w:rPr>
          <w:rFonts w:ascii="Times New Roman" w:hAnsi="Times New Roman" w:cs="Times New Roman"/>
          <w:i/>
          <w:sz w:val="24"/>
          <w:szCs w:val="24"/>
        </w:rPr>
        <w:t xml:space="preserve">almonella sp. </w:t>
      </w:r>
      <w:r w:rsidRPr="00A054BD">
        <w:rPr>
          <w:rFonts w:ascii="Times New Roman" w:hAnsi="Times New Roman" w:cs="Times New Roman"/>
          <w:i/>
          <w:sz w:val="24"/>
          <w:szCs w:val="24"/>
        </w:rPr>
        <w:t xml:space="preserve">and </w:t>
      </w:r>
      <w:r w:rsidR="00112035" w:rsidRPr="00A054BD">
        <w:rPr>
          <w:rFonts w:ascii="Times New Roman" w:hAnsi="Times New Roman" w:cs="Times New Roman"/>
          <w:i/>
          <w:sz w:val="24"/>
          <w:szCs w:val="24"/>
        </w:rPr>
        <w:t>Staphylococcus aureus</w:t>
      </w:r>
      <w:r w:rsidRPr="00A054BD">
        <w:rPr>
          <w:rFonts w:ascii="Times New Roman" w:hAnsi="Times New Roman" w:cs="Times New Roman"/>
          <w:sz w:val="24"/>
          <w:szCs w:val="24"/>
        </w:rPr>
        <w:t>)</w:t>
      </w:r>
      <w:r w:rsidR="00CA090F" w:rsidRPr="00A054BD">
        <w:rPr>
          <w:rFonts w:ascii="Times New Roman" w:hAnsi="Times New Roman" w:cs="Times New Roman"/>
          <w:sz w:val="24"/>
          <w:szCs w:val="24"/>
        </w:rPr>
        <w:t>,</w:t>
      </w:r>
      <w:r w:rsidRPr="00A054BD">
        <w:rPr>
          <w:rFonts w:ascii="Times New Roman" w:hAnsi="Times New Roman" w:cs="Times New Roman"/>
          <w:sz w:val="24"/>
          <w:szCs w:val="24"/>
        </w:rPr>
        <w:t xml:space="preserve"> </w:t>
      </w:r>
      <w:r w:rsidR="00541953" w:rsidRPr="00A054BD">
        <w:rPr>
          <w:rFonts w:ascii="Times New Roman" w:hAnsi="Times New Roman" w:cs="Times New Roman"/>
          <w:sz w:val="24"/>
          <w:szCs w:val="24"/>
        </w:rPr>
        <w:t>(</w:t>
      </w:r>
      <w:r w:rsidR="00541953" w:rsidRPr="00A054BD">
        <w:rPr>
          <w:rFonts w:ascii="Times New Roman" w:hAnsi="Times New Roman" w:cs="Times New Roman"/>
          <w:i/>
          <w:sz w:val="24"/>
          <w:szCs w:val="24"/>
        </w:rPr>
        <w:t xml:space="preserve">Aspergillus </w:t>
      </w:r>
      <w:proofErr w:type="spellStart"/>
      <w:r w:rsidR="00541953" w:rsidRPr="00A054BD">
        <w:rPr>
          <w:rFonts w:ascii="Times New Roman" w:hAnsi="Times New Roman" w:cs="Times New Roman"/>
          <w:i/>
          <w:sz w:val="24"/>
          <w:szCs w:val="24"/>
        </w:rPr>
        <w:t>niger</w:t>
      </w:r>
      <w:proofErr w:type="spellEnd"/>
      <w:r w:rsidR="00541953" w:rsidRPr="00A054BD">
        <w:rPr>
          <w:rFonts w:ascii="Times New Roman" w:hAnsi="Times New Roman" w:cs="Times New Roman"/>
          <w:sz w:val="24"/>
          <w:szCs w:val="24"/>
        </w:rPr>
        <w:t xml:space="preserve"> and </w:t>
      </w:r>
      <w:r w:rsidR="00541953" w:rsidRPr="00A054BD">
        <w:rPr>
          <w:rFonts w:ascii="Times New Roman" w:hAnsi="Times New Roman" w:cs="Times New Roman"/>
          <w:i/>
          <w:sz w:val="24"/>
          <w:szCs w:val="24"/>
        </w:rPr>
        <w:t>Aspergillus flavus)</w:t>
      </w:r>
      <w:r w:rsidR="00541953" w:rsidRPr="00A054BD">
        <w:rPr>
          <w:rFonts w:ascii="Times New Roman" w:hAnsi="Times New Roman" w:cs="Times New Roman"/>
          <w:sz w:val="24"/>
          <w:szCs w:val="24"/>
        </w:rPr>
        <w:t xml:space="preserve"> </w:t>
      </w:r>
      <w:r w:rsidRPr="00A054BD">
        <w:rPr>
          <w:rFonts w:ascii="Times New Roman" w:hAnsi="Times New Roman" w:cs="Times New Roman"/>
          <w:sz w:val="24"/>
          <w:szCs w:val="24"/>
        </w:rPr>
        <w:t>unde</w:t>
      </w:r>
      <w:r w:rsidR="00541953" w:rsidRPr="00A054BD">
        <w:rPr>
          <w:rFonts w:ascii="Times New Roman" w:hAnsi="Times New Roman" w:cs="Times New Roman"/>
          <w:sz w:val="24"/>
          <w:szCs w:val="24"/>
        </w:rPr>
        <w:t>r study as presented in plates 3a and 3</w:t>
      </w:r>
      <w:r w:rsidRPr="00A054BD">
        <w:rPr>
          <w:rFonts w:ascii="Times New Roman" w:hAnsi="Times New Roman" w:cs="Times New Roman"/>
          <w:sz w:val="24"/>
          <w:szCs w:val="24"/>
        </w:rPr>
        <w:t>b. The zone of inhibition of Ag-Cu</w:t>
      </w:r>
      <w:r w:rsidR="00541953" w:rsidRPr="00A054BD">
        <w:rPr>
          <w:rFonts w:ascii="Times New Roman" w:hAnsi="Times New Roman" w:cs="Times New Roman"/>
          <w:sz w:val="24"/>
          <w:szCs w:val="24"/>
        </w:rPr>
        <w:t xml:space="preserve">-Al </w:t>
      </w:r>
      <w:r w:rsidRPr="00A054BD">
        <w:rPr>
          <w:rFonts w:ascii="Times New Roman" w:hAnsi="Times New Roman" w:cs="Times New Roman"/>
          <w:sz w:val="24"/>
          <w:szCs w:val="24"/>
        </w:rPr>
        <w:t>NPs obtained against S</w:t>
      </w:r>
      <w:r w:rsidR="00541953" w:rsidRPr="00A054BD">
        <w:rPr>
          <w:rFonts w:ascii="Times New Roman" w:hAnsi="Times New Roman" w:cs="Times New Roman"/>
          <w:sz w:val="24"/>
          <w:szCs w:val="24"/>
        </w:rPr>
        <w:t xml:space="preserve">almonella </w:t>
      </w:r>
      <w:proofErr w:type="spellStart"/>
      <w:r w:rsidR="00541953" w:rsidRPr="00A054BD">
        <w:rPr>
          <w:rFonts w:ascii="Times New Roman" w:hAnsi="Times New Roman" w:cs="Times New Roman"/>
          <w:sz w:val="24"/>
          <w:szCs w:val="24"/>
        </w:rPr>
        <w:t>sp.</w:t>
      </w:r>
      <w:r w:rsidRPr="00A054BD">
        <w:rPr>
          <w:rFonts w:ascii="Times New Roman" w:hAnsi="Times New Roman" w:cs="Times New Roman"/>
          <w:sz w:val="24"/>
          <w:szCs w:val="24"/>
        </w:rPr>
        <w:t>and</w:t>
      </w:r>
      <w:proofErr w:type="spellEnd"/>
      <w:r w:rsidRPr="00A054BD">
        <w:rPr>
          <w:rFonts w:ascii="Times New Roman" w:hAnsi="Times New Roman" w:cs="Times New Roman"/>
          <w:sz w:val="24"/>
          <w:szCs w:val="24"/>
        </w:rPr>
        <w:t xml:space="preserve"> S. aureus </w:t>
      </w:r>
      <w:r w:rsidR="00541953" w:rsidRPr="00A054BD">
        <w:rPr>
          <w:rFonts w:ascii="Times New Roman" w:hAnsi="Times New Roman" w:cs="Times New Roman"/>
          <w:sz w:val="24"/>
          <w:szCs w:val="24"/>
        </w:rPr>
        <w:t>are 23</w:t>
      </w:r>
      <w:r w:rsidR="00036CD9" w:rsidRPr="00A054BD">
        <w:rPr>
          <w:rFonts w:ascii="Times New Roman" w:hAnsi="Times New Roman" w:cs="Times New Roman"/>
          <w:sz w:val="24"/>
          <w:szCs w:val="24"/>
        </w:rPr>
        <w:t xml:space="preserve"> </w:t>
      </w:r>
      <w:r w:rsidR="00541953" w:rsidRPr="00A054BD">
        <w:rPr>
          <w:rFonts w:ascii="Times New Roman" w:hAnsi="Times New Roman" w:cs="Times New Roman"/>
          <w:sz w:val="24"/>
          <w:szCs w:val="24"/>
        </w:rPr>
        <w:t>mm and 18</w:t>
      </w:r>
      <w:r w:rsidRPr="00A054BD">
        <w:rPr>
          <w:rFonts w:ascii="Times New Roman" w:hAnsi="Times New Roman" w:cs="Times New Roman"/>
          <w:sz w:val="24"/>
          <w:szCs w:val="24"/>
        </w:rPr>
        <w:t xml:space="preserve"> mm, respectively</w:t>
      </w:r>
      <w:r w:rsidR="00541953" w:rsidRPr="00A054BD">
        <w:rPr>
          <w:rFonts w:ascii="Times New Roman" w:hAnsi="Times New Roman" w:cs="Times New Roman"/>
          <w:sz w:val="24"/>
          <w:szCs w:val="24"/>
        </w:rPr>
        <w:t xml:space="preserve"> while</w:t>
      </w:r>
      <w:r w:rsidR="00D2128A" w:rsidRPr="00A054BD">
        <w:rPr>
          <w:rFonts w:ascii="Times New Roman" w:hAnsi="Times New Roman" w:cs="Times New Roman"/>
          <w:sz w:val="24"/>
          <w:szCs w:val="24"/>
        </w:rPr>
        <w:t xml:space="preserve"> 11 mm and 18</w:t>
      </w:r>
      <w:r w:rsidR="00541953" w:rsidRPr="00A054BD">
        <w:rPr>
          <w:rFonts w:ascii="Times New Roman" w:hAnsi="Times New Roman" w:cs="Times New Roman"/>
          <w:sz w:val="24"/>
          <w:szCs w:val="24"/>
        </w:rPr>
        <w:t xml:space="preserve"> mm were obtained for </w:t>
      </w:r>
      <w:r w:rsidR="00541953" w:rsidRPr="00A054BD">
        <w:rPr>
          <w:rFonts w:ascii="Times New Roman" w:hAnsi="Times New Roman" w:cs="Times New Roman"/>
          <w:i/>
          <w:sz w:val="24"/>
          <w:szCs w:val="24"/>
        </w:rPr>
        <w:t xml:space="preserve">Aspergillus </w:t>
      </w:r>
      <w:proofErr w:type="spellStart"/>
      <w:r w:rsidR="00541953" w:rsidRPr="00A054BD">
        <w:rPr>
          <w:rFonts w:ascii="Times New Roman" w:hAnsi="Times New Roman" w:cs="Times New Roman"/>
          <w:i/>
          <w:sz w:val="24"/>
          <w:szCs w:val="24"/>
        </w:rPr>
        <w:t>niger</w:t>
      </w:r>
      <w:proofErr w:type="spellEnd"/>
      <w:r w:rsidR="00541953" w:rsidRPr="00A054BD">
        <w:rPr>
          <w:rFonts w:ascii="Times New Roman" w:hAnsi="Times New Roman" w:cs="Times New Roman"/>
          <w:sz w:val="24"/>
          <w:szCs w:val="24"/>
        </w:rPr>
        <w:t xml:space="preserve"> and </w:t>
      </w:r>
      <w:r w:rsidR="00541953" w:rsidRPr="00A054BD">
        <w:rPr>
          <w:rFonts w:ascii="Times New Roman" w:hAnsi="Times New Roman" w:cs="Times New Roman"/>
          <w:i/>
          <w:sz w:val="24"/>
          <w:szCs w:val="24"/>
        </w:rPr>
        <w:t>Aspergillus flavus</w:t>
      </w:r>
      <w:r w:rsidR="00541953" w:rsidRPr="00A054BD">
        <w:rPr>
          <w:rFonts w:ascii="Times New Roman" w:hAnsi="Times New Roman" w:cs="Times New Roman"/>
          <w:sz w:val="24"/>
          <w:szCs w:val="24"/>
        </w:rPr>
        <w:t xml:space="preserve"> respectively</w:t>
      </w:r>
      <w:r w:rsidRPr="00A054BD">
        <w:rPr>
          <w:rFonts w:ascii="Times New Roman" w:hAnsi="Times New Roman" w:cs="Times New Roman"/>
          <w:sz w:val="24"/>
          <w:szCs w:val="24"/>
        </w:rPr>
        <w:t xml:space="preserve">. It was observed that the </w:t>
      </w:r>
      <w:r w:rsidR="00541953" w:rsidRPr="00A054BD">
        <w:rPr>
          <w:rFonts w:ascii="Times New Roman" w:hAnsi="Times New Roman" w:cs="Times New Roman"/>
          <w:sz w:val="24"/>
          <w:szCs w:val="24"/>
        </w:rPr>
        <w:t>trimet</w:t>
      </w:r>
      <w:r w:rsidR="00C1437E" w:rsidRPr="00A054BD">
        <w:rPr>
          <w:rFonts w:ascii="Times New Roman" w:hAnsi="Times New Roman" w:cs="Times New Roman"/>
          <w:sz w:val="24"/>
          <w:szCs w:val="24"/>
        </w:rPr>
        <w:t>allic nanoparticles showed dose-dependent inhibition against the two fungal and two bacterial pathogens</w:t>
      </w:r>
      <w:r w:rsidR="00482556">
        <w:rPr>
          <w:rFonts w:ascii="Times New Roman" w:hAnsi="Times New Roman" w:cs="Times New Roman"/>
          <w:sz w:val="24"/>
          <w:szCs w:val="24"/>
        </w:rPr>
        <w:t xml:space="preserve"> as shown in tables 2 and 4</w:t>
      </w:r>
      <w:r w:rsidR="00036CD9" w:rsidRPr="00A054BD">
        <w:rPr>
          <w:rFonts w:ascii="Times New Roman" w:hAnsi="Times New Roman" w:cs="Times New Roman"/>
          <w:sz w:val="24"/>
          <w:szCs w:val="24"/>
        </w:rPr>
        <w:t xml:space="preserve">, this result is comparable to that obtained by Kannaiyan </w:t>
      </w:r>
      <w:r w:rsidR="00036CD9" w:rsidRPr="00A054BD">
        <w:rPr>
          <w:rFonts w:ascii="Times New Roman" w:hAnsi="Times New Roman" w:cs="Times New Roman"/>
          <w:i/>
          <w:sz w:val="24"/>
          <w:szCs w:val="24"/>
        </w:rPr>
        <w:t>et al</w:t>
      </w:r>
      <w:r w:rsidR="00FD6C54" w:rsidRPr="00A054BD">
        <w:rPr>
          <w:rFonts w:ascii="Times New Roman" w:hAnsi="Times New Roman" w:cs="Times New Roman"/>
          <w:sz w:val="24"/>
          <w:szCs w:val="24"/>
        </w:rPr>
        <w:t>., [26]. MIC test was obtained at 1</w:t>
      </w:r>
      <w:r w:rsidRPr="00A054BD">
        <w:rPr>
          <w:rFonts w:ascii="Times New Roman" w:hAnsi="Times New Roman" w:cs="Times New Roman"/>
          <w:sz w:val="24"/>
          <w:szCs w:val="24"/>
        </w:rPr>
        <w:t>00 mg/ml for both S</w:t>
      </w:r>
      <w:r w:rsidR="00FD6C54" w:rsidRPr="00A054BD">
        <w:rPr>
          <w:rFonts w:ascii="Times New Roman" w:hAnsi="Times New Roman" w:cs="Times New Roman"/>
          <w:sz w:val="24"/>
          <w:szCs w:val="24"/>
        </w:rPr>
        <w:t xml:space="preserve">almonella sp. and S. aureus, while the MIC test was obtained at 200 mg/ml and 400 mg/ml for </w:t>
      </w:r>
      <w:r w:rsidR="00FD6C54" w:rsidRPr="00A054BD">
        <w:rPr>
          <w:rFonts w:ascii="Times New Roman" w:hAnsi="Times New Roman" w:cs="Times New Roman"/>
          <w:i/>
          <w:sz w:val="24"/>
          <w:szCs w:val="24"/>
        </w:rPr>
        <w:t xml:space="preserve">Aspergillus </w:t>
      </w:r>
      <w:proofErr w:type="spellStart"/>
      <w:r w:rsidR="00FD6C54" w:rsidRPr="00A054BD">
        <w:rPr>
          <w:rFonts w:ascii="Times New Roman" w:hAnsi="Times New Roman" w:cs="Times New Roman"/>
          <w:i/>
          <w:sz w:val="24"/>
          <w:szCs w:val="24"/>
        </w:rPr>
        <w:t>niger</w:t>
      </w:r>
      <w:proofErr w:type="spellEnd"/>
      <w:r w:rsidR="00FD6C54" w:rsidRPr="00A054BD">
        <w:rPr>
          <w:rFonts w:ascii="Times New Roman" w:hAnsi="Times New Roman" w:cs="Times New Roman"/>
          <w:sz w:val="24"/>
          <w:szCs w:val="24"/>
        </w:rPr>
        <w:t xml:space="preserve"> and </w:t>
      </w:r>
      <w:r w:rsidR="00FD6C54" w:rsidRPr="00A054BD">
        <w:rPr>
          <w:rFonts w:ascii="Times New Roman" w:hAnsi="Times New Roman" w:cs="Times New Roman"/>
          <w:i/>
          <w:sz w:val="24"/>
          <w:szCs w:val="24"/>
        </w:rPr>
        <w:t>Aspergillus flavus</w:t>
      </w:r>
      <w:r w:rsidR="00FD6C54" w:rsidRPr="00A054BD">
        <w:rPr>
          <w:rFonts w:ascii="Times New Roman" w:hAnsi="Times New Roman" w:cs="Times New Roman"/>
          <w:sz w:val="24"/>
          <w:szCs w:val="24"/>
        </w:rPr>
        <w:t xml:space="preserve"> respectively. </w:t>
      </w:r>
      <w:r w:rsidRPr="00A054BD">
        <w:rPr>
          <w:rFonts w:ascii="Times New Roman" w:hAnsi="Times New Roman" w:cs="Times New Roman"/>
          <w:sz w:val="24"/>
          <w:szCs w:val="24"/>
        </w:rPr>
        <w:t xml:space="preserve"> </w:t>
      </w:r>
      <w:r w:rsidR="00FD6C54" w:rsidRPr="00A054BD">
        <w:rPr>
          <w:rFonts w:ascii="Times New Roman" w:hAnsi="Times New Roman" w:cs="Times New Roman"/>
          <w:sz w:val="24"/>
          <w:szCs w:val="24"/>
        </w:rPr>
        <w:t>From the above results, bio</w:t>
      </w:r>
      <w:r w:rsidRPr="00A054BD">
        <w:rPr>
          <w:rFonts w:ascii="Times New Roman" w:hAnsi="Times New Roman" w:cs="Times New Roman"/>
          <w:sz w:val="24"/>
          <w:szCs w:val="24"/>
        </w:rPr>
        <w:t>synthesized Ag-Cu</w:t>
      </w:r>
      <w:r w:rsidR="00FD6C54" w:rsidRPr="00A054BD">
        <w:rPr>
          <w:rFonts w:ascii="Times New Roman" w:hAnsi="Times New Roman" w:cs="Times New Roman"/>
          <w:sz w:val="24"/>
          <w:szCs w:val="24"/>
        </w:rPr>
        <w:t>-Al trimetallic</w:t>
      </w:r>
      <w:r w:rsidRPr="00A054BD">
        <w:rPr>
          <w:rFonts w:ascii="Times New Roman" w:hAnsi="Times New Roman" w:cs="Times New Roman"/>
          <w:sz w:val="24"/>
          <w:szCs w:val="24"/>
        </w:rPr>
        <w:t xml:space="preserve"> nanoparticles </w:t>
      </w:r>
      <w:r w:rsidR="00FD6C54" w:rsidRPr="00A054BD">
        <w:rPr>
          <w:rFonts w:ascii="Times New Roman" w:hAnsi="Times New Roman" w:cs="Times New Roman"/>
          <w:sz w:val="24"/>
          <w:szCs w:val="24"/>
        </w:rPr>
        <w:t>using</w:t>
      </w:r>
      <w:r w:rsidRPr="00A054BD">
        <w:rPr>
          <w:rFonts w:ascii="Times New Roman" w:hAnsi="Times New Roman" w:cs="Times New Roman"/>
          <w:sz w:val="24"/>
          <w:szCs w:val="24"/>
        </w:rPr>
        <w:t xml:space="preserve"> aqueous leaves extract of </w:t>
      </w:r>
      <w:proofErr w:type="spellStart"/>
      <w:r w:rsidRPr="00A054BD">
        <w:rPr>
          <w:rFonts w:ascii="Times New Roman" w:hAnsi="Times New Roman" w:cs="Times New Roman"/>
          <w:i/>
          <w:sz w:val="24"/>
          <w:szCs w:val="24"/>
        </w:rPr>
        <w:t>Hierochloe</w:t>
      </w:r>
      <w:proofErr w:type="spellEnd"/>
      <w:r w:rsidRPr="00A054BD">
        <w:rPr>
          <w:rFonts w:ascii="Times New Roman" w:hAnsi="Times New Roman" w:cs="Times New Roman"/>
          <w:i/>
          <w:sz w:val="24"/>
          <w:szCs w:val="24"/>
        </w:rPr>
        <w:t xml:space="preserve"> </w:t>
      </w:r>
      <w:proofErr w:type="spellStart"/>
      <w:r w:rsidRPr="00A054BD">
        <w:rPr>
          <w:rFonts w:ascii="Times New Roman" w:hAnsi="Times New Roman" w:cs="Times New Roman"/>
          <w:i/>
          <w:sz w:val="24"/>
          <w:szCs w:val="24"/>
        </w:rPr>
        <w:t>odorata</w:t>
      </w:r>
      <w:proofErr w:type="spellEnd"/>
      <w:r w:rsidR="00FD6C54" w:rsidRPr="00A054BD">
        <w:rPr>
          <w:rFonts w:ascii="Times New Roman" w:hAnsi="Times New Roman" w:cs="Times New Roman"/>
          <w:sz w:val="24"/>
          <w:szCs w:val="24"/>
        </w:rPr>
        <w:t xml:space="preserve"> have demonstrated very </w:t>
      </w:r>
      <w:r w:rsidRPr="00A054BD">
        <w:rPr>
          <w:rFonts w:ascii="Times New Roman" w:hAnsi="Times New Roman" w:cs="Times New Roman"/>
          <w:sz w:val="24"/>
          <w:szCs w:val="24"/>
        </w:rPr>
        <w:t>effective</w:t>
      </w:r>
      <w:r w:rsidR="00723351" w:rsidRPr="00A054BD">
        <w:rPr>
          <w:rFonts w:ascii="Times New Roman" w:hAnsi="Times New Roman" w:cs="Times New Roman"/>
          <w:sz w:val="24"/>
          <w:szCs w:val="24"/>
        </w:rPr>
        <w:t xml:space="preserve"> antibacterial ability</w:t>
      </w:r>
      <w:r w:rsidRPr="00A054BD">
        <w:rPr>
          <w:rFonts w:ascii="Times New Roman" w:hAnsi="Times New Roman" w:cs="Times New Roman"/>
          <w:sz w:val="24"/>
          <w:szCs w:val="24"/>
        </w:rPr>
        <w:t xml:space="preserve"> against</w:t>
      </w:r>
      <w:r w:rsidR="00723351" w:rsidRPr="00A054BD">
        <w:rPr>
          <w:rFonts w:ascii="Times New Roman" w:hAnsi="Times New Roman" w:cs="Times New Roman"/>
          <w:sz w:val="24"/>
          <w:szCs w:val="24"/>
        </w:rPr>
        <w:t xml:space="preserve"> two bacterial species,</w:t>
      </w:r>
      <w:r w:rsidRPr="00A054BD">
        <w:rPr>
          <w:rFonts w:ascii="Times New Roman" w:hAnsi="Times New Roman" w:cs="Times New Roman"/>
          <w:sz w:val="24"/>
          <w:szCs w:val="24"/>
        </w:rPr>
        <w:t xml:space="preserve"> </w:t>
      </w:r>
      <w:r w:rsidR="00723351" w:rsidRPr="00A054BD">
        <w:rPr>
          <w:rFonts w:ascii="Times New Roman" w:hAnsi="Times New Roman" w:cs="Times New Roman"/>
          <w:i/>
          <w:sz w:val="24"/>
          <w:szCs w:val="24"/>
        </w:rPr>
        <w:t>Salmonella sp. and Staphylococcus aureus</w:t>
      </w:r>
      <w:r w:rsidR="00723351" w:rsidRPr="00A054BD">
        <w:rPr>
          <w:rFonts w:ascii="Times New Roman" w:hAnsi="Times New Roman" w:cs="Times New Roman"/>
          <w:sz w:val="24"/>
          <w:szCs w:val="24"/>
        </w:rPr>
        <w:t xml:space="preserve">, and two fungal species, </w:t>
      </w:r>
      <w:r w:rsidR="00723351" w:rsidRPr="00A054BD">
        <w:rPr>
          <w:rFonts w:ascii="Times New Roman" w:hAnsi="Times New Roman" w:cs="Times New Roman"/>
          <w:i/>
          <w:sz w:val="24"/>
          <w:szCs w:val="24"/>
        </w:rPr>
        <w:t xml:space="preserve">Aspergillus </w:t>
      </w:r>
      <w:proofErr w:type="spellStart"/>
      <w:r w:rsidR="00723351" w:rsidRPr="00A054BD">
        <w:rPr>
          <w:rFonts w:ascii="Times New Roman" w:hAnsi="Times New Roman" w:cs="Times New Roman"/>
          <w:i/>
          <w:sz w:val="24"/>
          <w:szCs w:val="24"/>
        </w:rPr>
        <w:t>niger</w:t>
      </w:r>
      <w:proofErr w:type="spellEnd"/>
      <w:r w:rsidR="00723351" w:rsidRPr="00A054BD">
        <w:rPr>
          <w:rFonts w:ascii="Times New Roman" w:hAnsi="Times New Roman" w:cs="Times New Roman"/>
          <w:sz w:val="24"/>
          <w:szCs w:val="24"/>
        </w:rPr>
        <w:t xml:space="preserve"> and </w:t>
      </w:r>
      <w:r w:rsidR="00723351" w:rsidRPr="00A054BD">
        <w:rPr>
          <w:rFonts w:ascii="Times New Roman" w:hAnsi="Times New Roman" w:cs="Times New Roman"/>
          <w:i/>
          <w:sz w:val="24"/>
          <w:szCs w:val="24"/>
        </w:rPr>
        <w:t>Aspergillus flavus</w:t>
      </w:r>
      <w:r w:rsidR="00723351" w:rsidRPr="00A054BD">
        <w:rPr>
          <w:rFonts w:ascii="Times New Roman" w:hAnsi="Times New Roman" w:cs="Times New Roman"/>
          <w:sz w:val="24"/>
          <w:szCs w:val="24"/>
        </w:rPr>
        <w:t>. All four pathogen species showed dose-dependent inhibition</w:t>
      </w:r>
    </w:p>
    <w:p w14:paraId="20E1BE90" w14:textId="77777777" w:rsidR="00D74307" w:rsidRPr="00714306" w:rsidRDefault="00482556" w:rsidP="00714306">
      <w:pPr>
        <w:spacing w:line="240" w:lineRule="auto"/>
        <w:ind w:left="720" w:hanging="720"/>
        <w:jc w:val="both"/>
        <w:rPr>
          <w:rFonts w:ascii="Times New Roman" w:hAnsi="Times New Roman" w:cs="Times New Roman"/>
          <w:b/>
          <w:i/>
          <w:iCs/>
          <w:sz w:val="24"/>
          <w:szCs w:val="24"/>
        </w:rPr>
      </w:pPr>
      <w:r w:rsidRPr="00714306">
        <w:rPr>
          <w:rFonts w:ascii="Times New Roman" w:hAnsi="Times New Roman" w:cs="Times New Roman"/>
          <w:b/>
          <w:i/>
          <w:iCs/>
          <w:sz w:val="24"/>
          <w:szCs w:val="24"/>
        </w:rPr>
        <w:t>Table 2</w:t>
      </w:r>
      <w:r w:rsidR="00D74307" w:rsidRPr="00714306">
        <w:rPr>
          <w:rFonts w:ascii="Times New Roman" w:hAnsi="Times New Roman" w:cs="Times New Roman"/>
          <w:b/>
          <w:i/>
          <w:iCs/>
          <w:sz w:val="24"/>
          <w:szCs w:val="24"/>
        </w:rPr>
        <w:t xml:space="preserve">: </w:t>
      </w:r>
      <w:r w:rsidR="00310716" w:rsidRPr="00714306">
        <w:rPr>
          <w:rFonts w:ascii="Times New Roman" w:hAnsi="Times New Roman" w:cs="Times New Roman"/>
          <w:b/>
          <w:i/>
          <w:iCs/>
          <w:sz w:val="24"/>
          <w:szCs w:val="24"/>
        </w:rPr>
        <w:t>Antibacterial Sensitivity Assay</w:t>
      </w:r>
    </w:p>
    <w:tbl>
      <w:tblPr>
        <w:tblStyle w:val="TableGrid"/>
        <w:tblW w:w="0" w:type="auto"/>
        <w:tblInd w:w="720" w:type="dxa"/>
        <w:tblLook w:val="04A0" w:firstRow="1" w:lastRow="0" w:firstColumn="1" w:lastColumn="0" w:noHBand="0" w:noVBand="1"/>
      </w:tblPr>
      <w:tblGrid>
        <w:gridCol w:w="1615"/>
        <w:gridCol w:w="1312"/>
        <w:gridCol w:w="1420"/>
        <w:gridCol w:w="1420"/>
        <w:gridCol w:w="1421"/>
        <w:gridCol w:w="1442"/>
      </w:tblGrid>
      <w:tr w:rsidR="00D74307" w:rsidRPr="00C22D71" w14:paraId="1036A87F" w14:textId="77777777" w:rsidTr="00310716">
        <w:tc>
          <w:tcPr>
            <w:tcW w:w="1615" w:type="dxa"/>
          </w:tcPr>
          <w:p w14:paraId="0F586BB0"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Organism</w:t>
            </w:r>
          </w:p>
        </w:tc>
        <w:tc>
          <w:tcPr>
            <w:tcW w:w="1312" w:type="dxa"/>
          </w:tcPr>
          <w:p w14:paraId="4E27FC74"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400 mg/ml</w:t>
            </w:r>
          </w:p>
        </w:tc>
        <w:tc>
          <w:tcPr>
            <w:tcW w:w="1420" w:type="dxa"/>
          </w:tcPr>
          <w:p w14:paraId="6F0CCCD9"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200 mg/ml</w:t>
            </w:r>
          </w:p>
        </w:tc>
        <w:tc>
          <w:tcPr>
            <w:tcW w:w="1420" w:type="dxa"/>
          </w:tcPr>
          <w:p w14:paraId="591B9173"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100 mg/ml</w:t>
            </w:r>
          </w:p>
        </w:tc>
        <w:tc>
          <w:tcPr>
            <w:tcW w:w="1421" w:type="dxa"/>
          </w:tcPr>
          <w:p w14:paraId="11A7C2EB"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50 mg/ml</w:t>
            </w:r>
          </w:p>
        </w:tc>
        <w:tc>
          <w:tcPr>
            <w:tcW w:w="1442" w:type="dxa"/>
          </w:tcPr>
          <w:p w14:paraId="6BED788D"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Control</w:t>
            </w:r>
          </w:p>
        </w:tc>
      </w:tr>
      <w:tr w:rsidR="00D74307" w:rsidRPr="00C22D71" w14:paraId="74641DE1" w14:textId="77777777" w:rsidTr="00310716">
        <w:tc>
          <w:tcPr>
            <w:tcW w:w="1615" w:type="dxa"/>
          </w:tcPr>
          <w:p w14:paraId="1BEAB993" w14:textId="77777777" w:rsidR="00D74307" w:rsidRPr="00310716" w:rsidRDefault="00D74307" w:rsidP="00714306">
            <w:pPr>
              <w:jc w:val="both"/>
              <w:rPr>
                <w:rFonts w:ascii="Times New Roman" w:hAnsi="Times New Roman" w:cs="Times New Roman"/>
                <w:i/>
                <w:sz w:val="24"/>
                <w:szCs w:val="24"/>
              </w:rPr>
            </w:pPr>
            <w:r w:rsidRPr="00310716">
              <w:rPr>
                <w:rFonts w:ascii="Times New Roman" w:hAnsi="Times New Roman" w:cs="Times New Roman"/>
                <w:i/>
                <w:sz w:val="24"/>
                <w:szCs w:val="24"/>
              </w:rPr>
              <w:t>S</w:t>
            </w:r>
            <w:r w:rsidR="00310716" w:rsidRPr="00310716">
              <w:rPr>
                <w:rFonts w:ascii="Times New Roman" w:hAnsi="Times New Roman" w:cs="Times New Roman"/>
                <w:i/>
                <w:sz w:val="24"/>
                <w:szCs w:val="24"/>
              </w:rPr>
              <w:t>almonella sp.</w:t>
            </w:r>
          </w:p>
        </w:tc>
        <w:tc>
          <w:tcPr>
            <w:tcW w:w="1312" w:type="dxa"/>
          </w:tcPr>
          <w:p w14:paraId="16DE010A"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23 mm</w:t>
            </w:r>
          </w:p>
        </w:tc>
        <w:tc>
          <w:tcPr>
            <w:tcW w:w="1420" w:type="dxa"/>
          </w:tcPr>
          <w:p w14:paraId="5DDA9ECB"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16 mm</w:t>
            </w:r>
          </w:p>
        </w:tc>
        <w:tc>
          <w:tcPr>
            <w:tcW w:w="1420" w:type="dxa"/>
          </w:tcPr>
          <w:p w14:paraId="270ABA7F"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11 mm</w:t>
            </w:r>
          </w:p>
        </w:tc>
        <w:tc>
          <w:tcPr>
            <w:tcW w:w="1421" w:type="dxa"/>
          </w:tcPr>
          <w:p w14:paraId="61A1716D"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4 mm</w:t>
            </w:r>
          </w:p>
        </w:tc>
        <w:tc>
          <w:tcPr>
            <w:tcW w:w="1442" w:type="dxa"/>
          </w:tcPr>
          <w:p w14:paraId="098953E5"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25</w:t>
            </w:r>
            <w:r w:rsidR="00D74307" w:rsidRPr="00C22D71">
              <w:rPr>
                <w:rFonts w:ascii="Times New Roman" w:hAnsi="Times New Roman" w:cs="Times New Roman"/>
                <w:sz w:val="24"/>
                <w:szCs w:val="24"/>
              </w:rPr>
              <w:t xml:space="preserve"> mm</w:t>
            </w:r>
          </w:p>
        </w:tc>
      </w:tr>
      <w:tr w:rsidR="00D74307" w:rsidRPr="00C22D71" w14:paraId="27618F9C" w14:textId="77777777" w:rsidTr="00310716">
        <w:tc>
          <w:tcPr>
            <w:tcW w:w="1615" w:type="dxa"/>
          </w:tcPr>
          <w:p w14:paraId="3FDB2897" w14:textId="77777777" w:rsidR="00D74307" w:rsidRPr="00310716" w:rsidRDefault="00310716" w:rsidP="00714306">
            <w:pPr>
              <w:jc w:val="both"/>
              <w:rPr>
                <w:rFonts w:ascii="Times New Roman" w:hAnsi="Times New Roman" w:cs="Times New Roman"/>
                <w:i/>
                <w:sz w:val="24"/>
                <w:szCs w:val="24"/>
              </w:rPr>
            </w:pPr>
            <w:r w:rsidRPr="00310716">
              <w:rPr>
                <w:rFonts w:ascii="Times New Roman" w:hAnsi="Times New Roman" w:cs="Times New Roman"/>
                <w:i/>
                <w:sz w:val="24"/>
                <w:szCs w:val="24"/>
              </w:rPr>
              <w:t>S. aureus</w:t>
            </w:r>
          </w:p>
        </w:tc>
        <w:tc>
          <w:tcPr>
            <w:tcW w:w="1312" w:type="dxa"/>
          </w:tcPr>
          <w:p w14:paraId="55B0F967"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18 mm</w:t>
            </w:r>
          </w:p>
        </w:tc>
        <w:tc>
          <w:tcPr>
            <w:tcW w:w="1420" w:type="dxa"/>
          </w:tcPr>
          <w:p w14:paraId="015CC860"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13 mm</w:t>
            </w:r>
          </w:p>
        </w:tc>
        <w:tc>
          <w:tcPr>
            <w:tcW w:w="1420" w:type="dxa"/>
          </w:tcPr>
          <w:p w14:paraId="5F7FCA30"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7 mm</w:t>
            </w:r>
          </w:p>
        </w:tc>
        <w:tc>
          <w:tcPr>
            <w:tcW w:w="1421" w:type="dxa"/>
          </w:tcPr>
          <w:p w14:paraId="447C7FEF"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42" w:type="dxa"/>
          </w:tcPr>
          <w:p w14:paraId="7744D9B9" w14:textId="77777777" w:rsidR="00D74307" w:rsidRPr="00C22D71" w:rsidRDefault="00310716" w:rsidP="00714306">
            <w:pPr>
              <w:jc w:val="both"/>
              <w:rPr>
                <w:rFonts w:ascii="Times New Roman" w:hAnsi="Times New Roman" w:cs="Times New Roman"/>
                <w:sz w:val="24"/>
                <w:szCs w:val="24"/>
              </w:rPr>
            </w:pPr>
            <w:r>
              <w:rPr>
                <w:rFonts w:ascii="Times New Roman" w:hAnsi="Times New Roman" w:cs="Times New Roman"/>
                <w:sz w:val="24"/>
                <w:szCs w:val="24"/>
              </w:rPr>
              <w:t>25</w:t>
            </w:r>
            <w:r w:rsidR="00D74307" w:rsidRPr="00C22D71">
              <w:rPr>
                <w:rFonts w:ascii="Times New Roman" w:hAnsi="Times New Roman" w:cs="Times New Roman"/>
                <w:sz w:val="24"/>
                <w:szCs w:val="24"/>
              </w:rPr>
              <w:t xml:space="preserve"> mm</w:t>
            </w:r>
          </w:p>
        </w:tc>
      </w:tr>
    </w:tbl>
    <w:p w14:paraId="7951606F" w14:textId="53337298" w:rsidR="00D74307" w:rsidRPr="00714306" w:rsidRDefault="00482556" w:rsidP="00E14A80">
      <w:pPr>
        <w:spacing w:line="240" w:lineRule="auto"/>
        <w:jc w:val="both"/>
        <w:rPr>
          <w:rFonts w:ascii="Times New Roman" w:hAnsi="Times New Roman" w:cs="Times New Roman"/>
          <w:b/>
          <w:i/>
          <w:iCs/>
          <w:sz w:val="24"/>
          <w:szCs w:val="24"/>
        </w:rPr>
      </w:pPr>
      <w:r w:rsidRPr="00714306">
        <w:rPr>
          <w:rFonts w:ascii="Times New Roman" w:hAnsi="Times New Roman" w:cs="Times New Roman"/>
          <w:b/>
          <w:i/>
          <w:iCs/>
          <w:sz w:val="24"/>
          <w:szCs w:val="24"/>
        </w:rPr>
        <w:t>Table 3</w:t>
      </w:r>
      <w:r w:rsidR="00D74307" w:rsidRPr="00714306">
        <w:rPr>
          <w:rFonts w:ascii="Times New Roman" w:hAnsi="Times New Roman" w:cs="Times New Roman"/>
          <w:b/>
          <w:i/>
          <w:iCs/>
          <w:sz w:val="24"/>
          <w:szCs w:val="24"/>
        </w:rPr>
        <w:t>: Minimum Inhibitory Concentration (MIC) test</w:t>
      </w:r>
    </w:p>
    <w:tbl>
      <w:tblPr>
        <w:tblStyle w:val="TableGrid"/>
        <w:tblW w:w="0" w:type="auto"/>
        <w:tblInd w:w="720" w:type="dxa"/>
        <w:tblLook w:val="04A0" w:firstRow="1" w:lastRow="0" w:firstColumn="1" w:lastColumn="0" w:noHBand="0" w:noVBand="1"/>
      </w:tblPr>
      <w:tblGrid>
        <w:gridCol w:w="1615"/>
        <w:gridCol w:w="1312"/>
        <w:gridCol w:w="1420"/>
        <w:gridCol w:w="1420"/>
        <w:gridCol w:w="1421"/>
        <w:gridCol w:w="1442"/>
      </w:tblGrid>
      <w:tr w:rsidR="00D74307" w:rsidRPr="00C22D71" w14:paraId="30589026" w14:textId="77777777" w:rsidTr="003B735B">
        <w:tc>
          <w:tcPr>
            <w:tcW w:w="1615" w:type="dxa"/>
          </w:tcPr>
          <w:p w14:paraId="41ED78C9"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lastRenderedPageBreak/>
              <w:t>Organism</w:t>
            </w:r>
          </w:p>
        </w:tc>
        <w:tc>
          <w:tcPr>
            <w:tcW w:w="1312" w:type="dxa"/>
          </w:tcPr>
          <w:p w14:paraId="4E3F979A"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400 mg/ml</w:t>
            </w:r>
          </w:p>
        </w:tc>
        <w:tc>
          <w:tcPr>
            <w:tcW w:w="1420" w:type="dxa"/>
          </w:tcPr>
          <w:p w14:paraId="78A7CDF4"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200 mg/ml</w:t>
            </w:r>
          </w:p>
        </w:tc>
        <w:tc>
          <w:tcPr>
            <w:tcW w:w="1420" w:type="dxa"/>
          </w:tcPr>
          <w:p w14:paraId="5894EFC4"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100 mg/ml</w:t>
            </w:r>
          </w:p>
        </w:tc>
        <w:tc>
          <w:tcPr>
            <w:tcW w:w="1421" w:type="dxa"/>
          </w:tcPr>
          <w:p w14:paraId="64BF2238"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50 mg/ml</w:t>
            </w:r>
          </w:p>
        </w:tc>
        <w:tc>
          <w:tcPr>
            <w:tcW w:w="1442" w:type="dxa"/>
          </w:tcPr>
          <w:p w14:paraId="1390AD64"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Control</w:t>
            </w:r>
          </w:p>
        </w:tc>
      </w:tr>
      <w:tr w:rsidR="00D74307" w:rsidRPr="00C22D71" w14:paraId="4B03CB2C" w14:textId="77777777" w:rsidTr="003B735B">
        <w:tc>
          <w:tcPr>
            <w:tcW w:w="1615" w:type="dxa"/>
          </w:tcPr>
          <w:p w14:paraId="509ECBD5" w14:textId="77777777" w:rsidR="00D74307" w:rsidRPr="00C22D71" w:rsidRDefault="003B735B" w:rsidP="00714306">
            <w:pPr>
              <w:jc w:val="both"/>
              <w:rPr>
                <w:rFonts w:ascii="Times New Roman" w:hAnsi="Times New Roman" w:cs="Times New Roman"/>
                <w:sz w:val="24"/>
                <w:szCs w:val="24"/>
              </w:rPr>
            </w:pPr>
            <w:r w:rsidRPr="00310716">
              <w:rPr>
                <w:rFonts w:ascii="Times New Roman" w:hAnsi="Times New Roman" w:cs="Times New Roman"/>
                <w:i/>
                <w:sz w:val="24"/>
                <w:szCs w:val="24"/>
              </w:rPr>
              <w:t>Salmonella sp</w:t>
            </w:r>
            <w:r>
              <w:rPr>
                <w:rFonts w:ascii="Times New Roman" w:hAnsi="Times New Roman" w:cs="Times New Roman"/>
                <w:i/>
                <w:sz w:val="24"/>
                <w:szCs w:val="24"/>
              </w:rPr>
              <w:t>.</w:t>
            </w:r>
          </w:p>
        </w:tc>
        <w:tc>
          <w:tcPr>
            <w:tcW w:w="1312" w:type="dxa"/>
          </w:tcPr>
          <w:p w14:paraId="76FE95E6"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20" w:type="dxa"/>
          </w:tcPr>
          <w:p w14:paraId="1FC98B7F"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20" w:type="dxa"/>
          </w:tcPr>
          <w:p w14:paraId="11F95331" w14:textId="77777777" w:rsidR="00D74307"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21" w:type="dxa"/>
          </w:tcPr>
          <w:p w14:paraId="24F9404A"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42" w:type="dxa"/>
          </w:tcPr>
          <w:p w14:paraId="09242749" w14:textId="77777777" w:rsidR="00D74307"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100 mg/ml</w:t>
            </w:r>
          </w:p>
        </w:tc>
      </w:tr>
      <w:tr w:rsidR="00D74307" w:rsidRPr="00C22D71" w14:paraId="210F6543" w14:textId="77777777" w:rsidTr="003B735B">
        <w:tc>
          <w:tcPr>
            <w:tcW w:w="1615" w:type="dxa"/>
          </w:tcPr>
          <w:p w14:paraId="6B9644E7" w14:textId="77777777" w:rsidR="00D74307" w:rsidRPr="00C22D71" w:rsidRDefault="003B735B" w:rsidP="00714306">
            <w:pPr>
              <w:jc w:val="both"/>
              <w:rPr>
                <w:rFonts w:ascii="Times New Roman" w:hAnsi="Times New Roman" w:cs="Times New Roman"/>
                <w:sz w:val="24"/>
                <w:szCs w:val="24"/>
              </w:rPr>
            </w:pPr>
            <w:r w:rsidRPr="00310716">
              <w:rPr>
                <w:rFonts w:ascii="Times New Roman" w:hAnsi="Times New Roman" w:cs="Times New Roman"/>
                <w:i/>
                <w:sz w:val="24"/>
                <w:szCs w:val="24"/>
              </w:rPr>
              <w:t>S. aureus</w:t>
            </w:r>
          </w:p>
        </w:tc>
        <w:tc>
          <w:tcPr>
            <w:tcW w:w="1312" w:type="dxa"/>
          </w:tcPr>
          <w:p w14:paraId="7EDE3DA9"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20" w:type="dxa"/>
          </w:tcPr>
          <w:p w14:paraId="2EF08464"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20" w:type="dxa"/>
          </w:tcPr>
          <w:p w14:paraId="5C13BDE1" w14:textId="77777777" w:rsidR="00D74307"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21" w:type="dxa"/>
          </w:tcPr>
          <w:p w14:paraId="7C683A80" w14:textId="77777777" w:rsidR="00D74307" w:rsidRPr="00C22D71" w:rsidRDefault="00D74307"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442" w:type="dxa"/>
          </w:tcPr>
          <w:p w14:paraId="45993191" w14:textId="77777777" w:rsidR="00D74307"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100 mg/ml</w:t>
            </w:r>
          </w:p>
        </w:tc>
      </w:tr>
    </w:tbl>
    <w:p w14:paraId="66AC9028" w14:textId="77777777" w:rsidR="00D74307" w:rsidRPr="00C22D71" w:rsidRDefault="00D74307" w:rsidP="00714306">
      <w:pPr>
        <w:spacing w:line="240" w:lineRule="auto"/>
        <w:jc w:val="both"/>
        <w:rPr>
          <w:rFonts w:ascii="Times New Roman" w:hAnsi="Times New Roman" w:cs="Times New Roman"/>
          <w:b/>
          <w:sz w:val="24"/>
          <w:szCs w:val="24"/>
        </w:rPr>
      </w:pPr>
    </w:p>
    <w:p w14:paraId="0523400D" w14:textId="77777777" w:rsidR="003B735B" w:rsidRPr="00714306" w:rsidRDefault="00482556" w:rsidP="00714306">
      <w:pPr>
        <w:spacing w:line="240" w:lineRule="auto"/>
        <w:ind w:left="720" w:hanging="720"/>
        <w:jc w:val="both"/>
        <w:rPr>
          <w:rFonts w:ascii="Times New Roman" w:hAnsi="Times New Roman" w:cs="Times New Roman"/>
          <w:b/>
          <w:i/>
          <w:iCs/>
          <w:sz w:val="24"/>
          <w:szCs w:val="24"/>
        </w:rPr>
      </w:pPr>
      <w:r w:rsidRPr="00714306">
        <w:rPr>
          <w:rFonts w:ascii="Times New Roman" w:hAnsi="Times New Roman" w:cs="Times New Roman"/>
          <w:b/>
          <w:i/>
          <w:iCs/>
          <w:sz w:val="24"/>
          <w:szCs w:val="24"/>
        </w:rPr>
        <w:t>Table 4</w:t>
      </w:r>
      <w:r w:rsidR="003B735B" w:rsidRPr="00714306">
        <w:rPr>
          <w:rFonts w:ascii="Times New Roman" w:hAnsi="Times New Roman" w:cs="Times New Roman"/>
          <w:b/>
          <w:i/>
          <w:iCs/>
          <w:sz w:val="24"/>
          <w:szCs w:val="24"/>
        </w:rPr>
        <w:t>: Antifungal Sensitivity Assay</w:t>
      </w:r>
    </w:p>
    <w:tbl>
      <w:tblPr>
        <w:tblStyle w:val="TableGrid"/>
        <w:tblW w:w="0" w:type="auto"/>
        <w:tblInd w:w="720" w:type="dxa"/>
        <w:tblLook w:val="04A0" w:firstRow="1" w:lastRow="0" w:firstColumn="1" w:lastColumn="0" w:noHBand="0" w:noVBand="1"/>
      </w:tblPr>
      <w:tblGrid>
        <w:gridCol w:w="1795"/>
        <w:gridCol w:w="1260"/>
        <w:gridCol w:w="1530"/>
        <w:gridCol w:w="1260"/>
        <w:gridCol w:w="1440"/>
        <w:gridCol w:w="1345"/>
      </w:tblGrid>
      <w:tr w:rsidR="003B735B" w:rsidRPr="00C22D71" w14:paraId="2D2141E7" w14:textId="77777777" w:rsidTr="003B735B">
        <w:tc>
          <w:tcPr>
            <w:tcW w:w="1795" w:type="dxa"/>
          </w:tcPr>
          <w:p w14:paraId="345CED51"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Organism</w:t>
            </w:r>
          </w:p>
        </w:tc>
        <w:tc>
          <w:tcPr>
            <w:tcW w:w="1260" w:type="dxa"/>
          </w:tcPr>
          <w:p w14:paraId="6C0917E9"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400 mg/ml</w:t>
            </w:r>
          </w:p>
        </w:tc>
        <w:tc>
          <w:tcPr>
            <w:tcW w:w="1530" w:type="dxa"/>
          </w:tcPr>
          <w:p w14:paraId="33E73D88"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200 mg/ml</w:t>
            </w:r>
          </w:p>
        </w:tc>
        <w:tc>
          <w:tcPr>
            <w:tcW w:w="1260" w:type="dxa"/>
          </w:tcPr>
          <w:p w14:paraId="493055DC"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100 mg/ml</w:t>
            </w:r>
          </w:p>
        </w:tc>
        <w:tc>
          <w:tcPr>
            <w:tcW w:w="1440" w:type="dxa"/>
          </w:tcPr>
          <w:p w14:paraId="5E5AAF63"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50 mg/ml</w:t>
            </w:r>
          </w:p>
        </w:tc>
        <w:tc>
          <w:tcPr>
            <w:tcW w:w="1345" w:type="dxa"/>
          </w:tcPr>
          <w:p w14:paraId="58075A55"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Control</w:t>
            </w:r>
          </w:p>
        </w:tc>
      </w:tr>
      <w:tr w:rsidR="003B735B" w:rsidRPr="00C22D71" w14:paraId="09177371" w14:textId="77777777" w:rsidTr="003B735B">
        <w:tc>
          <w:tcPr>
            <w:tcW w:w="1795" w:type="dxa"/>
          </w:tcPr>
          <w:p w14:paraId="6FE9F848" w14:textId="77777777" w:rsidR="003B735B" w:rsidRPr="00310716" w:rsidRDefault="003B735B" w:rsidP="00714306">
            <w:pPr>
              <w:jc w:val="both"/>
              <w:rPr>
                <w:rFonts w:ascii="Times New Roman" w:hAnsi="Times New Roman" w:cs="Times New Roman"/>
                <w:i/>
                <w:sz w:val="24"/>
                <w:szCs w:val="24"/>
              </w:rPr>
            </w:pPr>
            <w:r w:rsidRPr="00F221CD">
              <w:rPr>
                <w:i/>
              </w:rPr>
              <w:t xml:space="preserve">Aspergillus </w:t>
            </w:r>
            <w:proofErr w:type="spellStart"/>
            <w:r w:rsidRPr="00F221CD">
              <w:rPr>
                <w:i/>
              </w:rPr>
              <w:t>niger</w:t>
            </w:r>
            <w:proofErr w:type="spellEnd"/>
          </w:p>
        </w:tc>
        <w:tc>
          <w:tcPr>
            <w:tcW w:w="1260" w:type="dxa"/>
          </w:tcPr>
          <w:p w14:paraId="7DE6D94A"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11</w:t>
            </w:r>
            <w:r w:rsidR="003B735B">
              <w:rPr>
                <w:rFonts w:ascii="Times New Roman" w:hAnsi="Times New Roman" w:cs="Times New Roman"/>
                <w:sz w:val="24"/>
                <w:szCs w:val="24"/>
              </w:rPr>
              <w:t xml:space="preserve"> mm</w:t>
            </w:r>
          </w:p>
        </w:tc>
        <w:tc>
          <w:tcPr>
            <w:tcW w:w="1530" w:type="dxa"/>
          </w:tcPr>
          <w:p w14:paraId="1C2AE4E5"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7</w:t>
            </w:r>
            <w:r w:rsidR="003B735B">
              <w:rPr>
                <w:rFonts w:ascii="Times New Roman" w:hAnsi="Times New Roman" w:cs="Times New Roman"/>
                <w:sz w:val="24"/>
                <w:szCs w:val="24"/>
              </w:rPr>
              <w:t xml:space="preserve"> mm</w:t>
            </w:r>
          </w:p>
        </w:tc>
        <w:tc>
          <w:tcPr>
            <w:tcW w:w="1260" w:type="dxa"/>
          </w:tcPr>
          <w:p w14:paraId="349BE628"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40" w:type="dxa"/>
          </w:tcPr>
          <w:p w14:paraId="5BD95283"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345" w:type="dxa"/>
          </w:tcPr>
          <w:p w14:paraId="3B3F5E75"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17</w:t>
            </w:r>
            <w:r w:rsidR="003B735B" w:rsidRPr="00C22D71">
              <w:rPr>
                <w:rFonts w:ascii="Times New Roman" w:hAnsi="Times New Roman" w:cs="Times New Roman"/>
                <w:sz w:val="24"/>
                <w:szCs w:val="24"/>
              </w:rPr>
              <w:t xml:space="preserve"> mm</w:t>
            </w:r>
          </w:p>
        </w:tc>
      </w:tr>
      <w:tr w:rsidR="003B735B" w:rsidRPr="00C22D71" w14:paraId="51DC0F14" w14:textId="77777777" w:rsidTr="003B735B">
        <w:tc>
          <w:tcPr>
            <w:tcW w:w="1795" w:type="dxa"/>
          </w:tcPr>
          <w:p w14:paraId="63B46DB8" w14:textId="77777777" w:rsidR="003B735B" w:rsidRPr="00310716" w:rsidRDefault="003B735B" w:rsidP="00714306">
            <w:pPr>
              <w:jc w:val="both"/>
              <w:rPr>
                <w:rFonts w:ascii="Times New Roman" w:hAnsi="Times New Roman" w:cs="Times New Roman"/>
                <w:i/>
                <w:sz w:val="24"/>
                <w:szCs w:val="24"/>
              </w:rPr>
            </w:pPr>
            <w:r w:rsidRPr="00F221CD">
              <w:rPr>
                <w:i/>
              </w:rPr>
              <w:t>Aspergillus flavus</w:t>
            </w:r>
          </w:p>
        </w:tc>
        <w:tc>
          <w:tcPr>
            <w:tcW w:w="1260" w:type="dxa"/>
          </w:tcPr>
          <w:p w14:paraId="1BE22A7A" w14:textId="77777777" w:rsidR="003B735B"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18 mm</w:t>
            </w:r>
          </w:p>
        </w:tc>
        <w:tc>
          <w:tcPr>
            <w:tcW w:w="1530" w:type="dxa"/>
          </w:tcPr>
          <w:p w14:paraId="4E843CBF"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12</w:t>
            </w:r>
            <w:r w:rsidR="003B735B">
              <w:rPr>
                <w:rFonts w:ascii="Times New Roman" w:hAnsi="Times New Roman" w:cs="Times New Roman"/>
                <w:sz w:val="24"/>
                <w:szCs w:val="24"/>
              </w:rPr>
              <w:t xml:space="preserve"> mm</w:t>
            </w:r>
          </w:p>
        </w:tc>
        <w:tc>
          <w:tcPr>
            <w:tcW w:w="1260" w:type="dxa"/>
          </w:tcPr>
          <w:p w14:paraId="421B4E98"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7</w:t>
            </w:r>
            <w:r w:rsidR="003B735B">
              <w:rPr>
                <w:rFonts w:ascii="Times New Roman" w:hAnsi="Times New Roman" w:cs="Times New Roman"/>
                <w:sz w:val="24"/>
                <w:szCs w:val="24"/>
              </w:rPr>
              <w:t xml:space="preserve"> mm</w:t>
            </w:r>
          </w:p>
        </w:tc>
        <w:tc>
          <w:tcPr>
            <w:tcW w:w="1440" w:type="dxa"/>
          </w:tcPr>
          <w:p w14:paraId="2CA2E394" w14:textId="77777777" w:rsidR="003B735B" w:rsidRPr="00C22D71" w:rsidRDefault="003B735B"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345" w:type="dxa"/>
          </w:tcPr>
          <w:p w14:paraId="00016DC0" w14:textId="77777777" w:rsidR="003B735B" w:rsidRPr="00C22D71" w:rsidRDefault="00D2128A" w:rsidP="00714306">
            <w:pPr>
              <w:jc w:val="both"/>
              <w:rPr>
                <w:rFonts w:ascii="Times New Roman" w:hAnsi="Times New Roman" w:cs="Times New Roman"/>
                <w:sz w:val="24"/>
                <w:szCs w:val="24"/>
              </w:rPr>
            </w:pPr>
            <w:r>
              <w:rPr>
                <w:rFonts w:ascii="Times New Roman" w:hAnsi="Times New Roman" w:cs="Times New Roman"/>
                <w:sz w:val="24"/>
                <w:szCs w:val="24"/>
              </w:rPr>
              <w:t>19</w:t>
            </w:r>
            <w:r w:rsidR="003B735B" w:rsidRPr="00C22D71">
              <w:rPr>
                <w:rFonts w:ascii="Times New Roman" w:hAnsi="Times New Roman" w:cs="Times New Roman"/>
                <w:sz w:val="24"/>
                <w:szCs w:val="24"/>
              </w:rPr>
              <w:t xml:space="preserve"> mm</w:t>
            </w:r>
          </w:p>
        </w:tc>
      </w:tr>
    </w:tbl>
    <w:p w14:paraId="023B522E" w14:textId="77777777" w:rsidR="003B735B" w:rsidRPr="00C22D71" w:rsidRDefault="003B735B" w:rsidP="00714306">
      <w:pPr>
        <w:spacing w:line="240" w:lineRule="auto"/>
        <w:jc w:val="both"/>
        <w:rPr>
          <w:rFonts w:ascii="Times New Roman" w:hAnsi="Times New Roman" w:cs="Times New Roman"/>
          <w:b/>
          <w:sz w:val="24"/>
          <w:szCs w:val="24"/>
        </w:rPr>
      </w:pPr>
    </w:p>
    <w:p w14:paraId="38CC5CDE" w14:textId="77777777" w:rsidR="003B735B" w:rsidRPr="00714306" w:rsidRDefault="00482556" w:rsidP="00714306">
      <w:pPr>
        <w:spacing w:line="240" w:lineRule="auto"/>
        <w:ind w:left="720" w:hanging="720"/>
        <w:jc w:val="both"/>
        <w:rPr>
          <w:rFonts w:ascii="Times New Roman" w:hAnsi="Times New Roman" w:cs="Times New Roman"/>
          <w:b/>
          <w:i/>
          <w:iCs/>
          <w:sz w:val="24"/>
          <w:szCs w:val="24"/>
        </w:rPr>
      </w:pPr>
      <w:r w:rsidRPr="00714306">
        <w:rPr>
          <w:rFonts w:ascii="Times New Roman" w:hAnsi="Times New Roman" w:cs="Times New Roman"/>
          <w:b/>
          <w:i/>
          <w:iCs/>
          <w:sz w:val="24"/>
          <w:szCs w:val="24"/>
        </w:rPr>
        <w:t>Table 5</w:t>
      </w:r>
      <w:r w:rsidR="003B735B" w:rsidRPr="00714306">
        <w:rPr>
          <w:rFonts w:ascii="Times New Roman" w:hAnsi="Times New Roman" w:cs="Times New Roman"/>
          <w:b/>
          <w:i/>
          <w:iCs/>
          <w:sz w:val="24"/>
          <w:szCs w:val="24"/>
        </w:rPr>
        <w:t>: Minimum Inhibitory Concentration (MIC) test</w:t>
      </w:r>
    </w:p>
    <w:tbl>
      <w:tblPr>
        <w:tblStyle w:val="TableGrid"/>
        <w:tblW w:w="0" w:type="auto"/>
        <w:tblInd w:w="720" w:type="dxa"/>
        <w:tblLook w:val="04A0" w:firstRow="1" w:lastRow="0" w:firstColumn="1" w:lastColumn="0" w:noHBand="0" w:noVBand="1"/>
      </w:tblPr>
      <w:tblGrid>
        <w:gridCol w:w="1795"/>
        <w:gridCol w:w="1260"/>
        <w:gridCol w:w="1530"/>
        <w:gridCol w:w="1260"/>
        <w:gridCol w:w="1440"/>
        <w:gridCol w:w="1345"/>
      </w:tblGrid>
      <w:tr w:rsidR="003B735B" w:rsidRPr="00C22D71" w14:paraId="5E4A5D8B" w14:textId="77777777" w:rsidTr="003B735B">
        <w:tc>
          <w:tcPr>
            <w:tcW w:w="1795" w:type="dxa"/>
          </w:tcPr>
          <w:p w14:paraId="1313864C"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Organism</w:t>
            </w:r>
          </w:p>
        </w:tc>
        <w:tc>
          <w:tcPr>
            <w:tcW w:w="1260" w:type="dxa"/>
          </w:tcPr>
          <w:p w14:paraId="6F13CD53"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400 mg/ml</w:t>
            </w:r>
          </w:p>
        </w:tc>
        <w:tc>
          <w:tcPr>
            <w:tcW w:w="1530" w:type="dxa"/>
          </w:tcPr>
          <w:p w14:paraId="65B8E070"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200 mg/ml</w:t>
            </w:r>
          </w:p>
        </w:tc>
        <w:tc>
          <w:tcPr>
            <w:tcW w:w="1260" w:type="dxa"/>
          </w:tcPr>
          <w:p w14:paraId="00870920"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100 mg/ml</w:t>
            </w:r>
          </w:p>
        </w:tc>
        <w:tc>
          <w:tcPr>
            <w:tcW w:w="1440" w:type="dxa"/>
          </w:tcPr>
          <w:p w14:paraId="5775BB55"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50 mg/ml</w:t>
            </w:r>
          </w:p>
        </w:tc>
        <w:tc>
          <w:tcPr>
            <w:tcW w:w="1345" w:type="dxa"/>
          </w:tcPr>
          <w:p w14:paraId="5AA09A40"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Control</w:t>
            </w:r>
          </w:p>
        </w:tc>
      </w:tr>
      <w:tr w:rsidR="003B735B" w:rsidRPr="00C22D71" w14:paraId="12966AFC" w14:textId="77777777" w:rsidTr="003B735B">
        <w:tc>
          <w:tcPr>
            <w:tcW w:w="1795" w:type="dxa"/>
          </w:tcPr>
          <w:p w14:paraId="65F38498" w14:textId="77777777" w:rsidR="003B735B" w:rsidRPr="00C22D71" w:rsidRDefault="003B735B" w:rsidP="00714306">
            <w:pPr>
              <w:jc w:val="both"/>
              <w:rPr>
                <w:rFonts w:ascii="Times New Roman" w:hAnsi="Times New Roman" w:cs="Times New Roman"/>
                <w:sz w:val="24"/>
                <w:szCs w:val="24"/>
              </w:rPr>
            </w:pPr>
            <w:r w:rsidRPr="00F221CD">
              <w:rPr>
                <w:i/>
              </w:rPr>
              <w:t xml:space="preserve">Aspergillus </w:t>
            </w:r>
            <w:proofErr w:type="spellStart"/>
            <w:r w:rsidRPr="00F221CD">
              <w:rPr>
                <w:i/>
              </w:rPr>
              <w:t>niger</w:t>
            </w:r>
            <w:proofErr w:type="spellEnd"/>
          </w:p>
        </w:tc>
        <w:tc>
          <w:tcPr>
            <w:tcW w:w="1260" w:type="dxa"/>
          </w:tcPr>
          <w:p w14:paraId="4A32B906"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530" w:type="dxa"/>
          </w:tcPr>
          <w:p w14:paraId="16F0F40C"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260" w:type="dxa"/>
          </w:tcPr>
          <w:p w14:paraId="34CF342C"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40" w:type="dxa"/>
          </w:tcPr>
          <w:p w14:paraId="0C113E39"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345" w:type="dxa"/>
          </w:tcPr>
          <w:p w14:paraId="0C8CDA11"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2</w:t>
            </w:r>
            <w:r w:rsidR="003B735B">
              <w:rPr>
                <w:rFonts w:ascii="Times New Roman" w:hAnsi="Times New Roman" w:cs="Times New Roman"/>
                <w:sz w:val="24"/>
                <w:szCs w:val="24"/>
              </w:rPr>
              <w:t>00 mg/ml</w:t>
            </w:r>
          </w:p>
        </w:tc>
      </w:tr>
      <w:tr w:rsidR="003B735B" w:rsidRPr="00C22D71" w14:paraId="4766EAF3" w14:textId="77777777" w:rsidTr="003B735B">
        <w:tc>
          <w:tcPr>
            <w:tcW w:w="1795" w:type="dxa"/>
          </w:tcPr>
          <w:p w14:paraId="2F9310DA" w14:textId="77777777" w:rsidR="003B735B" w:rsidRPr="00C22D71" w:rsidRDefault="003B735B" w:rsidP="00714306">
            <w:pPr>
              <w:jc w:val="both"/>
              <w:rPr>
                <w:rFonts w:ascii="Times New Roman" w:hAnsi="Times New Roman" w:cs="Times New Roman"/>
                <w:sz w:val="24"/>
                <w:szCs w:val="24"/>
              </w:rPr>
            </w:pPr>
            <w:r w:rsidRPr="00F221CD">
              <w:rPr>
                <w:i/>
              </w:rPr>
              <w:t>Aspergillus flavus</w:t>
            </w:r>
          </w:p>
        </w:tc>
        <w:tc>
          <w:tcPr>
            <w:tcW w:w="1260" w:type="dxa"/>
          </w:tcPr>
          <w:p w14:paraId="37FA43BA"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530" w:type="dxa"/>
          </w:tcPr>
          <w:p w14:paraId="170509D2"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260" w:type="dxa"/>
          </w:tcPr>
          <w:p w14:paraId="37566933"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w:t>
            </w:r>
          </w:p>
        </w:tc>
        <w:tc>
          <w:tcPr>
            <w:tcW w:w="1440" w:type="dxa"/>
          </w:tcPr>
          <w:p w14:paraId="090E8DF1" w14:textId="77777777" w:rsidR="003B735B" w:rsidRPr="00C22D71" w:rsidRDefault="003B735B" w:rsidP="00714306">
            <w:pPr>
              <w:jc w:val="both"/>
              <w:rPr>
                <w:rFonts w:ascii="Times New Roman" w:hAnsi="Times New Roman" w:cs="Times New Roman"/>
                <w:sz w:val="24"/>
                <w:szCs w:val="24"/>
              </w:rPr>
            </w:pPr>
            <w:r w:rsidRPr="00C22D71">
              <w:rPr>
                <w:rFonts w:ascii="Times New Roman" w:hAnsi="Times New Roman" w:cs="Times New Roman"/>
                <w:sz w:val="24"/>
                <w:szCs w:val="24"/>
              </w:rPr>
              <w:t>-</w:t>
            </w:r>
          </w:p>
        </w:tc>
        <w:tc>
          <w:tcPr>
            <w:tcW w:w="1345" w:type="dxa"/>
          </w:tcPr>
          <w:p w14:paraId="0E6803D0" w14:textId="77777777" w:rsidR="003B735B" w:rsidRPr="00C22D71" w:rsidRDefault="00CA090F" w:rsidP="00714306">
            <w:pPr>
              <w:jc w:val="both"/>
              <w:rPr>
                <w:rFonts w:ascii="Times New Roman" w:hAnsi="Times New Roman" w:cs="Times New Roman"/>
                <w:sz w:val="24"/>
                <w:szCs w:val="24"/>
              </w:rPr>
            </w:pPr>
            <w:r>
              <w:rPr>
                <w:rFonts w:ascii="Times New Roman" w:hAnsi="Times New Roman" w:cs="Times New Roman"/>
                <w:sz w:val="24"/>
                <w:szCs w:val="24"/>
              </w:rPr>
              <w:t>4</w:t>
            </w:r>
            <w:r w:rsidR="003B735B">
              <w:rPr>
                <w:rFonts w:ascii="Times New Roman" w:hAnsi="Times New Roman" w:cs="Times New Roman"/>
                <w:sz w:val="24"/>
                <w:szCs w:val="24"/>
              </w:rPr>
              <w:t>00 mg/ml</w:t>
            </w:r>
          </w:p>
        </w:tc>
      </w:tr>
    </w:tbl>
    <w:p w14:paraId="52504272" w14:textId="77777777" w:rsidR="00D93835" w:rsidRDefault="00D93835" w:rsidP="00714306">
      <w:pPr>
        <w:spacing w:line="240" w:lineRule="auto"/>
      </w:pPr>
    </w:p>
    <w:p w14:paraId="6C11E4E8" w14:textId="77777777" w:rsidR="00D93835" w:rsidRPr="00714306" w:rsidRDefault="00D93835" w:rsidP="00714306">
      <w:pPr>
        <w:spacing w:before="240" w:line="240" w:lineRule="auto"/>
        <w:rPr>
          <w:rFonts w:ascii="Times New Roman" w:hAnsi="Times New Roman" w:cs="Times New Roman"/>
          <w:b/>
          <w:i/>
          <w:iCs/>
          <w:sz w:val="24"/>
          <w:szCs w:val="24"/>
        </w:rPr>
      </w:pPr>
      <w:r w:rsidRPr="00714306">
        <w:rPr>
          <w:rFonts w:ascii="Times New Roman" w:hAnsi="Times New Roman" w:cs="Times New Roman"/>
          <w:b/>
          <w:i/>
          <w:iCs/>
          <w:sz w:val="24"/>
          <w:szCs w:val="24"/>
        </w:rPr>
        <w:t>4</w:t>
      </w:r>
      <w:r w:rsidR="0025792E" w:rsidRPr="00714306">
        <w:rPr>
          <w:rFonts w:ascii="Times New Roman" w:hAnsi="Times New Roman" w:cs="Times New Roman"/>
          <w:b/>
          <w:i/>
          <w:iCs/>
          <w:sz w:val="24"/>
          <w:szCs w:val="24"/>
        </w:rPr>
        <w:t>. Conclusion</w:t>
      </w:r>
    </w:p>
    <w:p w14:paraId="05877BCA" w14:textId="77777777" w:rsidR="00D93835" w:rsidRPr="00A10F2F" w:rsidRDefault="00D93835" w:rsidP="00714306">
      <w:pPr>
        <w:spacing w:before="240" w:line="240" w:lineRule="auto"/>
        <w:jc w:val="both"/>
        <w:rPr>
          <w:rFonts w:ascii="Times New Roman" w:hAnsi="Times New Roman" w:cs="Times New Roman"/>
          <w:sz w:val="24"/>
          <w:szCs w:val="24"/>
        </w:rPr>
      </w:pPr>
      <w:r w:rsidRPr="00A10F2F">
        <w:rPr>
          <w:rFonts w:ascii="Times New Roman" w:hAnsi="Times New Roman" w:cs="Times New Roman"/>
          <w:sz w:val="24"/>
          <w:szCs w:val="24"/>
        </w:rPr>
        <w:t xml:space="preserve">The </w:t>
      </w:r>
      <w:r w:rsidR="00E06118" w:rsidRPr="00A10F2F">
        <w:rPr>
          <w:rFonts w:ascii="Times New Roman" w:hAnsi="Times New Roman" w:cs="Times New Roman"/>
          <w:sz w:val="24"/>
          <w:szCs w:val="24"/>
        </w:rPr>
        <w:t xml:space="preserve">use of plant extracts in the synthesis of nanoparticles as </w:t>
      </w:r>
      <w:r w:rsidR="00A10F2F" w:rsidRPr="00A10F2F">
        <w:rPr>
          <w:rFonts w:ascii="Times New Roman" w:hAnsi="Times New Roman" w:cs="Times New Roman"/>
          <w:sz w:val="24"/>
          <w:szCs w:val="24"/>
        </w:rPr>
        <w:t xml:space="preserve">a </w:t>
      </w:r>
      <w:r w:rsidR="00E06118" w:rsidRPr="00A10F2F">
        <w:rPr>
          <w:rFonts w:ascii="Times New Roman" w:hAnsi="Times New Roman" w:cs="Times New Roman"/>
          <w:sz w:val="24"/>
          <w:szCs w:val="24"/>
        </w:rPr>
        <w:t xml:space="preserve">green approach has gained wide-spread attention due to its affordability, facile nature and being </w:t>
      </w:r>
      <w:proofErr w:type="gramStart"/>
      <w:r w:rsidR="00E06118" w:rsidRPr="00A10F2F">
        <w:rPr>
          <w:rFonts w:ascii="Times New Roman" w:hAnsi="Times New Roman" w:cs="Times New Roman"/>
          <w:sz w:val="24"/>
          <w:szCs w:val="24"/>
        </w:rPr>
        <w:t>environmental</w:t>
      </w:r>
      <w:proofErr w:type="gramEnd"/>
      <w:r w:rsidR="00E06118" w:rsidRPr="00A10F2F">
        <w:rPr>
          <w:rFonts w:ascii="Times New Roman" w:hAnsi="Times New Roman" w:cs="Times New Roman"/>
          <w:sz w:val="24"/>
          <w:szCs w:val="24"/>
        </w:rPr>
        <w:t xml:space="preserve"> friendly. These plants extract contains bioactive components such as flavonoids</w:t>
      </w:r>
      <w:r w:rsidR="00A10F2F" w:rsidRPr="00A10F2F">
        <w:rPr>
          <w:rFonts w:ascii="Times New Roman" w:hAnsi="Times New Roman" w:cs="Times New Roman"/>
          <w:sz w:val="24"/>
          <w:szCs w:val="24"/>
        </w:rPr>
        <w:t xml:space="preserve">, alkaloids, </w:t>
      </w:r>
      <w:r w:rsidR="00E06118" w:rsidRPr="00A10F2F">
        <w:rPr>
          <w:rFonts w:ascii="Times New Roman" w:hAnsi="Times New Roman" w:cs="Times New Roman"/>
          <w:sz w:val="24"/>
          <w:szCs w:val="24"/>
        </w:rPr>
        <w:t xml:space="preserve">terpenoids, antioxidants and enzymes </w:t>
      </w:r>
      <w:r w:rsidR="00C25296" w:rsidRPr="00A10F2F">
        <w:rPr>
          <w:rFonts w:ascii="Times New Roman" w:hAnsi="Times New Roman" w:cs="Times New Roman"/>
          <w:sz w:val="24"/>
          <w:szCs w:val="24"/>
        </w:rPr>
        <w:t xml:space="preserve">that acts as reducing, capping and stabilizing agents in nanoparticles synthesis [27]. </w:t>
      </w:r>
      <w:r w:rsidRPr="00A10F2F">
        <w:rPr>
          <w:rFonts w:ascii="Times New Roman" w:hAnsi="Times New Roman" w:cs="Times New Roman"/>
          <w:sz w:val="24"/>
          <w:szCs w:val="24"/>
        </w:rPr>
        <w:t xml:space="preserve">In this study, aqueous leaves extract of </w:t>
      </w:r>
      <w:proofErr w:type="spellStart"/>
      <w:r w:rsidRPr="00A10F2F">
        <w:rPr>
          <w:rFonts w:ascii="Times New Roman" w:hAnsi="Times New Roman" w:cs="Times New Roman"/>
          <w:i/>
          <w:sz w:val="24"/>
          <w:szCs w:val="24"/>
        </w:rPr>
        <w:t>Hierochloe</w:t>
      </w:r>
      <w:proofErr w:type="spellEnd"/>
      <w:r w:rsidRPr="00A10F2F">
        <w:rPr>
          <w:rFonts w:ascii="Times New Roman" w:hAnsi="Times New Roman" w:cs="Times New Roman"/>
          <w:i/>
          <w:sz w:val="24"/>
          <w:szCs w:val="24"/>
        </w:rPr>
        <w:t xml:space="preserve"> </w:t>
      </w:r>
      <w:proofErr w:type="spellStart"/>
      <w:r w:rsidRPr="00A10F2F">
        <w:rPr>
          <w:rFonts w:ascii="Times New Roman" w:hAnsi="Times New Roman" w:cs="Times New Roman"/>
          <w:i/>
          <w:sz w:val="24"/>
          <w:szCs w:val="24"/>
        </w:rPr>
        <w:t>odorata</w:t>
      </w:r>
      <w:proofErr w:type="spellEnd"/>
      <w:r w:rsidRPr="00A10F2F">
        <w:rPr>
          <w:rFonts w:ascii="Times New Roman" w:hAnsi="Times New Roman" w:cs="Times New Roman"/>
          <w:sz w:val="24"/>
          <w:szCs w:val="24"/>
        </w:rPr>
        <w:t xml:space="preserve"> was used to </w:t>
      </w:r>
      <w:r w:rsidR="00C25296" w:rsidRPr="00A10F2F">
        <w:rPr>
          <w:rFonts w:ascii="Times New Roman" w:hAnsi="Times New Roman" w:cs="Times New Roman"/>
          <w:sz w:val="24"/>
          <w:szCs w:val="24"/>
        </w:rPr>
        <w:t xml:space="preserve">successfully biosynthesize </w:t>
      </w:r>
      <w:r w:rsidRPr="00A10F2F">
        <w:rPr>
          <w:rFonts w:ascii="Times New Roman" w:hAnsi="Times New Roman" w:cs="Times New Roman"/>
          <w:sz w:val="24"/>
          <w:szCs w:val="24"/>
        </w:rPr>
        <w:t>Ag-Cu</w:t>
      </w:r>
      <w:r w:rsidR="00C25296" w:rsidRPr="00A10F2F">
        <w:rPr>
          <w:rFonts w:ascii="Times New Roman" w:hAnsi="Times New Roman" w:cs="Times New Roman"/>
          <w:sz w:val="24"/>
          <w:szCs w:val="24"/>
        </w:rPr>
        <w:t>-Al trimetallic</w:t>
      </w:r>
      <w:r w:rsidR="00574129" w:rsidRPr="00A10F2F">
        <w:rPr>
          <w:rFonts w:ascii="Times New Roman" w:hAnsi="Times New Roman" w:cs="Times New Roman"/>
          <w:sz w:val="24"/>
          <w:szCs w:val="24"/>
        </w:rPr>
        <w:t xml:space="preserve"> nanoparticles</w:t>
      </w:r>
      <w:r w:rsidR="00C25296" w:rsidRPr="00A10F2F">
        <w:rPr>
          <w:rFonts w:ascii="Times New Roman" w:hAnsi="Times New Roman" w:cs="Times New Roman"/>
          <w:sz w:val="24"/>
          <w:szCs w:val="24"/>
        </w:rPr>
        <w:t xml:space="preserve"> </w:t>
      </w:r>
      <w:r w:rsidRPr="00A10F2F">
        <w:rPr>
          <w:rFonts w:ascii="Times New Roman" w:hAnsi="Times New Roman" w:cs="Times New Roman"/>
          <w:sz w:val="24"/>
          <w:szCs w:val="24"/>
        </w:rPr>
        <w:t>at room temp</w:t>
      </w:r>
      <w:r w:rsidR="00C25296" w:rsidRPr="00A10F2F">
        <w:rPr>
          <w:rFonts w:ascii="Times New Roman" w:hAnsi="Times New Roman" w:cs="Times New Roman"/>
          <w:sz w:val="24"/>
          <w:szCs w:val="24"/>
        </w:rPr>
        <w:t>erature</w:t>
      </w:r>
      <w:r w:rsidR="0011163B" w:rsidRPr="00A10F2F">
        <w:rPr>
          <w:rFonts w:ascii="Times New Roman" w:hAnsi="Times New Roman" w:cs="Times New Roman"/>
          <w:sz w:val="24"/>
          <w:szCs w:val="24"/>
        </w:rPr>
        <w:t>. The bio</w:t>
      </w:r>
      <w:r w:rsidRPr="00A10F2F">
        <w:rPr>
          <w:rFonts w:ascii="Times New Roman" w:hAnsi="Times New Roman" w:cs="Times New Roman"/>
          <w:sz w:val="24"/>
          <w:szCs w:val="24"/>
        </w:rPr>
        <w:t>synthesized Ag-Cu</w:t>
      </w:r>
      <w:r w:rsidR="0011163B" w:rsidRPr="00A10F2F">
        <w:rPr>
          <w:rFonts w:ascii="Times New Roman" w:hAnsi="Times New Roman" w:cs="Times New Roman"/>
          <w:sz w:val="24"/>
          <w:szCs w:val="24"/>
        </w:rPr>
        <w:t xml:space="preserve">-Al </w:t>
      </w:r>
      <w:r w:rsidRPr="00A10F2F">
        <w:rPr>
          <w:rFonts w:ascii="Times New Roman" w:hAnsi="Times New Roman" w:cs="Times New Roman"/>
          <w:sz w:val="24"/>
          <w:szCs w:val="24"/>
        </w:rPr>
        <w:t xml:space="preserve">NPs showed </w:t>
      </w:r>
      <w:r w:rsidR="0011163B" w:rsidRPr="00A10F2F">
        <w:rPr>
          <w:rFonts w:ascii="Times New Roman" w:hAnsi="Times New Roman" w:cs="Times New Roman"/>
          <w:sz w:val="24"/>
          <w:szCs w:val="24"/>
        </w:rPr>
        <w:t xml:space="preserve">outstanding </w:t>
      </w:r>
      <w:r w:rsidRPr="00A10F2F">
        <w:rPr>
          <w:rFonts w:ascii="Times New Roman" w:hAnsi="Times New Roman" w:cs="Times New Roman"/>
          <w:sz w:val="24"/>
          <w:szCs w:val="24"/>
        </w:rPr>
        <w:t xml:space="preserve">potential antibacterial activity against </w:t>
      </w:r>
      <w:r w:rsidRPr="00A10F2F">
        <w:rPr>
          <w:rFonts w:ascii="Times New Roman" w:hAnsi="Times New Roman" w:cs="Times New Roman"/>
          <w:i/>
          <w:sz w:val="24"/>
          <w:szCs w:val="24"/>
        </w:rPr>
        <w:t>Staphylococcus aureus</w:t>
      </w:r>
      <w:r w:rsidR="0011163B" w:rsidRPr="00A10F2F">
        <w:rPr>
          <w:rFonts w:ascii="Times New Roman" w:hAnsi="Times New Roman" w:cs="Times New Roman"/>
          <w:sz w:val="24"/>
          <w:szCs w:val="24"/>
        </w:rPr>
        <w:t>,</w:t>
      </w:r>
      <w:r w:rsidRPr="00A10F2F">
        <w:rPr>
          <w:rFonts w:ascii="Times New Roman" w:hAnsi="Times New Roman" w:cs="Times New Roman"/>
          <w:sz w:val="24"/>
          <w:szCs w:val="24"/>
        </w:rPr>
        <w:t xml:space="preserve"> </w:t>
      </w:r>
      <w:r w:rsidR="0011163B" w:rsidRPr="00A10F2F">
        <w:rPr>
          <w:rFonts w:ascii="Times New Roman" w:hAnsi="Times New Roman" w:cs="Times New Roman"/>
          <w:i/>
          <w:sz w:val="24"/>
          <w:szCs w:val="24"/>
        </w:rPr>
        <w:t>Salmone</w:t>
      </w:r>
      <w:r w:rsidR="00FA4CD5">
        <w:rPr>
          <w:rFonts w:ascii="Times New Roman" w:hAnsi="Times New Roman" w:cs="Times New Roman"/>
          <w:i/>
          <w:sz w:val="24"/>
          <w:szCs w:val="24"/>
        </w:rPr>
        <w:t>l</w:t>
      </w:r>
      <w:r w:rsidR="0011163B" w:rsidRPr="00A10F2F">
        <w:rPr>
          <w:rFonts w:ascii="Times New Roman" w:hAnsi="Times New Roman" w:cs="Times New Roman"/>
          <w:i/>
          <w:sz w:val="24"/>
          <w:szCs w:val="24"/>
        </w:rPr>
        <w:t>la sp</w:t>
      </w:r>
      <w:r w:rsidRPr="00A10F2F">
        <w:rPr>
          <w:rFonts w:ascii="Times New Roman" w:hAnsi="Times New Roman" w:cs="Times New Roman"/>
          <w:sz w:val="24"/>
          <w:szCs w:val="24"/>
        </w:rPr>
        <w:t>.</w:t>
      </w:r>
      <w:r w:rsidR="0011163B" w:rsidRPr="00A10F2F">
        <w:rPr>
          <w:rFonts w:ascii="Times New Roman" w:hAnsi="Times New Roman" w:cs="Times New Roman"/>
          <w:sz w:val="24"/>
          <w:szCs w:val="24"/>
        </w:rPr>
        <w:t xml:space="preserve"> </w:t>
      </w:r>
      <w:r w:rsidR="0011163B" w:rsidRPr="00A10F2F">
        <w:rPr>
          <w:rFonts w:ascii="Times New Roman" w:hAnsi="Times New Roman" w:cs="Times New Roman"/>
          <w:i/>
          <w:sz w:val="24"/>
          <w:szCs w:val="24"/>
        </w:rPr>
        <w:t xml:space="preserve">Aspergillus </w:t>
      </w:r>
      <w:proofErr w:type="spellStart"/>
      <w:r w:rsidR="0011163B" w:rsidRPr="00A10F2F">
        <w:rPr>
          <w:rFonts w:ascii="Times New Roman" w:hAnsi="Times New Roman" w:cs="Times New Roman"/>
          <w:i/>
          <w:sz w:val="24"/>
          <w:szCs w:val="24"/>
        </w:rPr>
        <w:t>niger</w:t>
      </w:r>
      <w:proofErr w:type="spellEnd"/>
      <w:r w:rsidR="0011163B" w:rsidRPr="00A10F2F">
        <w:rPr>
          <w:rFonts w:ascii="Times New Roman" w:hAnsi="Times New Roman" w:cs="Times New Roman"/>
          <w:sz w:val="24"/>
          <w:szCs w:val="24"/>
        </w:rPr>
        <w:t xml:space="preserve"> and </w:t>
      </w:r>
      <w:r w:rsidR="0011163B" w:rsidRPr="00A10F2F">
        <w:rPr>
          <w:rFonts w:ascii="Times New Roman" w:hAnsi="Times New Roman" w:cs="Times New Roman"/>
          <w:i/>
          <w:sz w:val="24"/>
          <w:szCs w:val="24"/>
        </w:rPr>
        <w:t>Aspergillus flavus</w:t>
      </w:r>
      <w:r w:rsidR="008106D9" w:rsidRPr="00A10F2F">
        <w:rPr>
          <w:rFonts w:ascii="Times New Roman" w:hAnsi="Times New Roman" w:cs="Times New Roman"/>
          <w:sz w:val="24"/>
          <w:szCs w:val="24"/>
        </w:rPr>
        <w:t xml:space="preserve">. </w:t>
      </w:r>
      <w:proofErr w:type="gramStart"/>
      <w:r w:rsidR="00A10F2F" w:rsidRPr="00A10F2F">
        <w:rPr>
          <w:rFonts w:ascii="Times New Roman" w:hAnsi="Times New Roman" w:cs="Times New Roman"/>
          <w:sz w:val="24"/>
          <w:szCs w:val="24"/>
        </w:rPr>
        <w:t>This results</w:t>
      </w:r>
      <w:proofErr w:type="gramEnd"/>
      <w:r w:rsidR="00A10F2F" w:rsidRPr="00A10F2F">
        <w:rPr>
          <w:rFonts w:ascii="Times New Roman" w:hAnsi="Times New Roman" w:cs="Times New Roman"/>
          <w:sz w:val="24"/>
          <w:szCs w:val="24"/>
        </w:rPr>
        <w:t xml:space="preserve"> confirms</w:t>
      </w:r>
      <w:r w:rsidRPr="00A10F2F">
        <w:rPr>
          <w:rFonts w:ascii="Times New Roman" w:hAnsi="Times New Roman" w:cs="Times New Roman"/>
          <w:sz w:val="24"/>
          <w:szCs w:val="24"/>
        </w:rPr>
        <w:t xml:space="preserve"> that aqueous leaves extract of </w:t>
      </w:r>
      <w:proofErr w:type="spellStart"/>
      <w:r w:rsidRPr="00A10F2F">
        <w:rPr>
          <w:rFonts w:ascii="Times New Roman" w:hAnsi="Times New Roman" w:cs="Times New Roman"/>
          <w:i/>
          <w:sz w:val="24"/>
          <w:szCs w:val="24"/>
        </w:rPr>
        <w:t>Hierochloe</w:t>
      </w:r>
      <w:proofErr w:type="spellEnd"/>
      <w:r w:rsidRPr="00A10F2F">
        <w:rPr>
          <w:rFonts w:ascii="Times New Roman" w:hAnsi="Times New Roman" w:cs="Times New Roman"/>
          <w:i/>
          <w:sz w:val="24"/>
          <w:szCs w:val="24"/>
        </w:rPr>
        <w:t xml:space="preserve"> </w:t>
      </w:r>
      <w:proofErr w:type="spellStart"/>
      <w:r w:rsidRPr="00A10F2F">
        <w:rPr>
          <w:rFonts w:ascii="Times New Roman" w:hAnsi="Times New Roman" w:cs="Times New Roman"/>
          <w:i/>
          <w:sz w:val="24"/>
          <w:szCs w:val="24"/>
        </w:rPr>
        <w:t>odorata</w:t>
      </w:r>
      <w:proofErr w:type="spellEnd"/>
      <w:r w:rsidR="008106D9" w:rsidRPr="00A10F2F">
        <w:rPr>
          <w:rFonts w:ascii="Times New Roman" w:hAnsi="Times New Roman" w:cs="Times New Roman"/>
          <w:sz w:val="24"/>
          <w:szCs w:val="24"/>
        </w:rPr>
        <w:t xml:space="preserve"> can be used in the bio</w:t>
      </w:r>
      <w:r w:rsidRPr="00A10F2F">
        <w:rPr>
          <w:rFonts w:ascii="Times New Roman" w:hAnsi="Times New Roman" w:cs="Times New Roman"/>
          <w:sz w:val="24"/>
          <w:szCs w:val="24"/>
        </w:rPr>
        <w:t>synthesis of Ag-Cu</w:t>
      </w:r>
      <w:r w:rsidR="008106D9" w:rsidRPr="00A10F2F">
        <w:rPr>
          <w:rFonts w:ascii="Times New Roman" w:hAnsi="Times New Roman" w:cs="Times New Roman"/>
          <w:sz w:val="24"/>
          <w:szCs w:val="24"/>
        </w:rPr>
        <w:t>-Al trimetallic</w:t>
      </w:r>
      <w:r w:rsidRPr="00A10F2F">
        <w:rPr>
          <w:rFonts w:ascii="Times New Roman" w:hAnsi="Times New Roman" w:cs="Times New Roman"/>
          <w:sz w:val="24"/>
          <w:szCs w:val="24"/>
        </w:rPr>
        <w:t xml:space="preserve"> nanoparticles which can</w:t>
      </w:r>
      <w:r w:rsidR="008106D9" w:rsidRPr="00A10F2F">
        <w:rPr>
          <w:rFonts w:ascii="Times New Roman" w:hAnsi="Times New Roman" w:cs="Times New Roman"/>
          <w:sz w:val="24"/>
          <w:szCs w:val="24"/>
        </w:rPr>
        <w:t xml:space="preserve"> be </w:t>
      </w:r>
      <w:r w:rsidR="00A10F2F" w:rsidRPr="00A10F2F">
        <w:rPr>
          <w:rFonts w:ascii="Times New Roman" w:hAnsi="Times New Roman" w:cs="Times New Roman"/>
          <w:sz w:val="24"/>
          <w:szCs w:val="24"/>
        </w:rPr>
        <w:t xml:space="preserve">used as </w:t>
      </w:r>
      <w:r w:rsidR="008106D9" w:rsidRPr="00A10F2F">
        <w:rPr>
          <w:rFonts w:ascii="Times New Roman" w:hAnsi="Times New Roman" w:cs="Times New Roman"/>
          <w:sz w:val="24"/>
          <w:szCs w:val="24"/>
        </w:rPr>
        <w:t xml:space="preserve">a viable tool in the treatment of </w:t>
      </w:r>
      <w:r w:rsidRPr="00A10F2F">
        <w:rPr>
          <w:rFonts w:ascii="Times New Roman" w:hAnsi="Times New Roman" w:cs="Times New Roman"/>
          <w:sz w:val="24"/>
          <w:szCs w:val="24"/>
        </w:rPr>
        <w:t xml:space="preserve">some </w:t>
      </w:r>
      <w:r w:rsidR="008106D9" w:rsidRPr="00A10F2F">
        <w:rPr>
          <w:rFonts w:ascii="Times New Roman" w:hAnsi="Times New Roman" w:cs="Times New Roman"/>
          <w:sz w:val="24"/>
          <w:szCs w:val="24"/>
        </w:rPr>
        <w:t>multi-drug resistant strains of microbial pathogens</w:t>
      </w:r>
      <w:r w:rsidRPr="00A10F2F">
        <w:rPr>
          <w:rFonts w:ascii="Times New Roman" w:hAnsi="Times New Roman" w:cs="Times New Roman"/>
          <w:sz w:val="24"/>
          <w:szCs w:val="24"/>
        </w:rPr>
        <w:t xml:space="preserve"> as shown in this study. </w:t>
      </w:r>
    </w:p>
    <w:p w14:paraId="07E15BFB" w14:textId="77777777" w:rsidR="00E007D0" w:rsidRDefault="00E007D0" w:rsidP="00714306">
      <w:pPr>
        <w:spacing w:line="240" w:lineRule="auto"/>
        <w:rPr>
          <w:rFonts w:ascii="Times New Roman" w:hAnsi="Times New Roman" w:cs="Times New Roman"/>
          <w:b/>
          <w:bCs/>
          <w:i/>
          <w:iCs/>
          <w:sz w:val="24"/>
          <w:szCs w:val="24"/>
        </w:rPr>
      </w:pPr>
    </w:p>
    <w:p w14:paraId="6FFC185C" w14:textId="4E3FFD33" w:rsidR="00A10F2F" w:rsidRPr="00714306" w:rsidRDefault="00A10F2F" w:rsidP="00714306">
      <w:pPr>
        <w:spacing w:line="240" w:lineRule="auto"/>
        <w:rPr>
          <w:rFonts w:ascii="Times New Roman" w:hAnsi="Times New Roman" w:cs="Times New Roman"/>
          <w:b/>
          <w:bCs/>
          <w:i/>
          <w:iCs/>
          <w:sz w:val="24"/>
          <w:szCs w:val="24"/>
        </w:rPr>
      </w:pPr>
      <w:bookmarkStart w:id="4" w:name="_GoBack"/>
      <w:bookmarkEnd w:id="4"/>
      <w:r w:rsidRPr="00714306">
        <w:rPr>
          <w:rFonts w:ascii="Times New Roman" w:hAnsi="Times New Roman" w:cs="Times New Roman"/>
          <w:b/>
          <w:bCs/>
          <w:i/>
          <w:iCs/>
          <w:sz w:val="24"/>
          <w:szCs w:val="24"/>
        </w:rPr>
        <w:t>References</w:t>
      </w:r>
    </w:p>
    <w:p w14:paraId="353F79AF"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 Khan, A.; Roy, A.; Bhasin, S.; Bin Emran, T.; Khusro, A.; Eftekhari, A.; Moradi, O.; </w:t>
      </w:r>
      <w:proofErr w:type="spellStart"/>
      <w:r w:rsidRPr="00DA5FEA">
        <w:rPr>
          <w:rFonts w:ascii="Times New Roman" w:hAnsi="Times New Roman" w:cs="Times New Roman"/>
          <w:sz w:val="24"/>
          <w:szCs w:val="24"/>
        </w:rPr>
        <w:t>Rokni</w:t>
      </w:r>
      <w:proofErr w:type="spellEnd"/>
      <w:r w:rsidRPr="00DA5FEA">
        <w:rPr>
          <w:rFonts w:ascii="Times New Roman" w:hAnsi="Times New Roman" w:cs="Times New Roman"/>
          <w:sz w:val="24"/>
          <w:szCs w:val="24"/>
        </w:rPr>
        <w:t xml:space="preserve">, H.; Karimi, F. Nanomaterials: An alternative source for biodegradation of toxic dyes. Food Chem. </w:t>
      </w:r>
      <w:proofErr w:type="spellStart"/>
      <w:r w:rsidRPr="00DA5FEA">
        <w:rPr>
          <w:rFonts w:ascii="Times New Roman" w:hAnsi="Times New Roman" w:cs="Times New Roman"/>
          <w:sz w:val="24"/>
          <w:szCs w:val="24"/>
        </w:rPr>
        <w:t>Toxicol</w:t>
      </w:r>
      <w:proofErr w:type="spellEnd"/>
      <w:r w:rsidRPr="00DA5FEA">
        <w:rPr>
          <w:rFonts w:ascii="Times New Roman" w:hAnsi="Times New Roman" w:cs="Times New Roman"/>
          <w:sz w:val="24"/>
          <w:szCs w:val="24"/>
        </w:rPr>
        <w:t xml:space="preserve">. 2022, 164, 112996. </w:t>
      </w:r>
    </w:p>
    <w:p w14:paraId="5F2BF694"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2. Pandit, C.; Roy, A.; </w:t>
      </w:r>
      <w:proofErr w:type="spellStart"/>
      <w:r w:rsidRPr="00DA5FEA">
        <w:rPr>
          <w:rFonts w:ascii="Times New Roman" w:hAnsi="Times New Roman" w:cs="Times New Roman"/>
          <w:sz w:val="24"/>
          <w:szCs w:val="24"/>
        </w:rPr>
        <w:t>Ghotekar</w:t>
      </w:r>
      <w:proofErr w:type="spellEnd"/>
      <w:r w:rsidRPr="00DA5FEA">
        <w:rPr>
          <w:rFonts w:ascii="Times New Roman" w:hAnsi="Times New Roman" w:cs="Times New Roman"/>
          <w:sz w:val="24"/>
          <w:szCs w:val="24"/>
        </w:rPr>
        <w:t xml:space="preserve">, S.; Khusro, A.; Islam, M.N.; Bin Emran, T.; Lam, S.E.; Khandaker, M.U.; Bradley, D.A. Biological agents for synthesis of nanoparticles and their applications. J. King Saud Univ. Sci. 2022, 34, 101869. </w:t>
      </w:r>
    </w:p>
    <w:p w14:paraId="349F7AF6"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3. Roy, A.; </w:t>
      </w:r>
      <w:proofErr w:type="spellStart"/>
      <w:r w:rsidRPr="00DA5FEA">
        <w:rPr>
          <w:rFonts w:ascii="Times New Roman" w:hAnsi="Times New Roman" w:cs="Times New Roman"/>
          <w:sz w:val="24"/>
          <w:szCs w:val="24"/>
        </w:rPr>
        <w:t>Elzaki</w:t>
      </w:r>
      <w:proofErr w:type="spellEnd"/>
      <w:r w:rsidRPr="00DA5FEA">
        <w:rPr>
          <w:rFonts w:ascii="Times New Roman" w:hAnsi="Times New Roman" w:cs="Times New Roman"/>
          <w:sz w:val="24"/>
          <w:szCs w:val="24"/>
        </w:rPr>
        <w:t xml:space="preserve">, A.; Tirth, V.; </w:t>
      </w:r>
      <w:proofErr w:type="spellStart"/>
      <w:r w:rsidRPr="00DA5FEA">
        <w:rPr>
          <w:rFonts w:ascii="Times New Roman" w:hAnsi="Times New Roman" w:cs="Times New Roman"/>
          <w:sz w:val="24"/>
          <w:szCs w:val="24"/>
        </w:rPr>
        <w:t>Kajoak</w:t>
      </w:r>
      <w:proofErr w:type="spellEnd"/>
      <w:r w:rsidRPr="00DA5FEA">
        <w:rPr>
          <w:rFonts w:ascii="Times New Roman" w:hAnsi="Times New Roman" w:cs="Times New Roman"/>
          <w:sz w:val="24"/>
          <w:szCs w:val="24"/>
        </w:rPr>
        <w:t xml:space="preserve">, S.; Osman, H.; </w:t>
      </w:r>
      <w:proofErr w:type="spellStart"/>
      <w:r w:rsidRPr="00DA5FEA">
        <w:rPr>
          <w:rFonts w:ascii="Times New Roman" w:hAnsi="Times New Roman" w:cs="Times New Roman"/>
          <w:sz w:val="24"/>
          <w:szCs w:val="24"/>
        </w:rPr>
        <w:t>Algahtani</w:t>
      </w:r>
      <w:proofErr w:type="spellEnd"/>
      <w:r w:rsidRPr="00DA5FEA">
        <w:rPr>
          <w:rFonts w:ascii="Times New Roman" w:hAnsi="Times New Roman" w:cs="Times New Roman"/>
          <w:sz w:val="24"/>
          <w:szCs w:val="24"/>
        </w:rPr>
        <w:t xml:space="preserve">, A.; Islam, S.; </w:t>
      </w:r>
      <w:proofErr w:type="spellStart"/>
      <w:r w:rsidRPr="00DA5FEA">
        <w:rPr>
          <w:rFonts w:ascii="Times New Roman" w:hAnsi="Times New Roman" w:cs="Times New Roman"/>
          <w:sz w:val="24"/>
          <w:szCs w:val="24"/>
        </w:rPr>
        <w:t>Faizo</w:t>
      </w:r>
      <w:proofErr w:type="spellEnd"/>
      <w:r w:rsidRPr="00DA5FEA">
        <w:rPr>
          <w:rFonts w:ascii="Times New Roman" w:hAnsi="Times New Roman" w:cs="Times New Roman"/>
          <w:sz w:val="24"/>
          <w:szCs w:val="24"/>
        </w:rPr>
        <w:t xml:space="preserve">, N.L.; </w:t>
      </w:r>
      <w:proofErr w:type="spellStart"/>
      <w:r w:rsidRPr="00DA5FEA">
        <w:rPr>
          <w:rFonts w:ascii="Times New Roman" w:hAnsi="Times New Roman" w:cs="Times New Roman"/>
          <w:sz w:val="24"/>
          <w:szCs w:val="24"/>
        </w:rPr>
        <w:t>Khandaker</w:t>
      </w:r>
      <w:proofErr w:type="spellEnd"/>
      <w:r w:rsidRPr="00DA5FEA">
        <w:rPr>
          <w:rFonts w:ascii="Times New Roman" w:hAnsi="Times New Roman" w:cs="Times New Roman"/>
          <w:sz w:val="24"/>
          <w:szCs w:val="24"/>
        </w:rPr>
        <w:t xml:space="preserve">, M.U.; Islam, M.N.; et al. Biological synthesis of </w:t>
      </w:r>
      <w:proofErr w:type="spellStart"/>
      <w:r w:rsidRPr="00DA5FEA">
        <w:rPr>
          <w:rFonts w:ascii="Times New Roman" w:hAnsi="Times New Roman" w:cs="Times New Roman"/>
          <w:sz w:val="24"/>
          <w:szCs w:val="24"/>
        </w:rPr>
        <w:t>nanocatalysts</w:t>
      </w:r>
      <w:proofErr w:type="spellEnd"/>
      <w:r w:rsidRPr="00DA5FEA">
        <w:rPr>
          <w:rFonts w:ascii="Times New Roman" w:hAnsi="Times New Roman" w:cs="Times New Roman"/>
          <w:sz w:val="24"/>
          <w:szCs w:val="24"/>
        </w:rPr>
        <w:t xml:space="preserve"> and their applications. Catalysts 2021, 11, 1494. </w:t>
      </w:r>
    </w:p>
    <w:p w14:paraId="653CF81F"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4. Roy, A.; Bharadvaja, N. Silver nanoparticle synthesis from Plumbago zeylanica and its dye degradation activity. Bioinspired </w:t>
      </w:r>
      <w:proofErr w:type="spellStart"/>
      <w:r w:rsidRPr="00DA5FEA">
        <w:rPr>
          <w:rFonts w:ascii="Times New Roman" w:hAnsi="Times New Roman" w:cs="Times New Roman"/>
          <w:sz w:val="24"/>
          <w:szCs w:val="24"/>
        </w:rPr>
        <w:t>Biomim</w:t>
      </w:r>
      <w:proofErr w:type="spellEnd"/>
      <w:r w:rsidRPr="00DA5FEA">
        <w:rPr>
          <w:rFonts w:ascii="Times New Roman" w:hAnsi="Times New Roman" w:cs="Times New Roman"/>
          <w:sz w:val="24"/>
          <w:szCs w:val="24"/>
        </w:rPr>
        <w:t xml:space="preserve">. </w:t>
      </w:r>
      <w:proofErr w:type="spellStart"/>
      <w:r w:rsidRPr="00DA5FEA">
        <w:rPr>
          <w:rFonts w:ascii="Times New Roman" w:hAnsi="Times New Roman" w:cs="Times New Roman"/>
          <w:sz w:val="24"/>
          <w:szCs w:val="24"/>
        </w:rPr>
        <w:t>Nanobiomater</w:t>
      </w:r>
      <w:proofErr w:type="spellEnd"/>
      <w:r w:rsidRPr="00DA5FEA">
        <w:rPr>
          <w:rFonts w:ascii="Times New Roman" w:hAnsi="Times New Roman" w:cs="Times New Roman"/>
          <w:sz w:val="24"/>
          <w:szCs w:val="24"/>
        </w:rPr>
        <w:t xml:space="preserve">. 2019, 8, 130–140. </w:t>
      </w:r>
    </w:p>
    <w:p w14:paraId="6F07A569"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lastRenderedPageBreak/>
        <w:t xml:space="preserve">5. Patanjali, P.; Singh, R.; Kumar, A.; Chaudhary, P. Nanotechnology for water treatment: A green approach. Green Synth. Charact. Appl. </w:t>
      </w:r>
      <w:proofErr w:type="spellStart"/>
      <w:r w:rsidRPr="00DA5FEA">
        <w:rPr>
          <w:rFonts w:ascii="Times New Roman" w:hAnsi="Times New Roman" w:cs="Times New Roman"/>
          <w:sz w:val="24"/>
          <w:szCs w:val="24"/>
        </w:rPr>
        <w:t>Nanopart</w:t>
      </w:r>
      <w:proofErr w:type="spellEnd"/>
      <w:r w:rsidRPr="00DA5FEA">
        <w:rPr>
          <w:rFonts w:ascii="Times New Roman" w:hAnsi="Times New Roman" w:cs="Times New Roman"/>
          <w:sz w:val="24"/>
          <w:szCs w:val="24"/>
        </w:rPr>
        <w:t xml:space="preserve">. 2019, 485–512. </w:t>
      </w:r>
    </w:p>
    <w:p w14:paraId="1361996B"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6. </w:t>
      </w:r>
      <w:proofErr w:type="spellStart"/>
      <w:r w:rsidRPr="00DA5FEA">
        <w:rPr>
          <w:rFonts w:ascii="Times New Roman" w:hAnsi="Times New Roman" w:cs="Times New Roman"/>
          <w:sz w:val="24"/>
          <w:szCs w:val="24"/>
        </w:rPr>
        <w:t>Nasrollahzadeh</w:t>
      </w:r>
      <w:proofErr w:type="spellEnd"/>
      <w:r w:rsidRPr="00DA5FEA">
        <w:rPr>
          <w:rFonts w:ascii="Times New Roman" w:hAnsi="Times New Roman" w:cs="Times New Roman"/>
          <w:sz w:val="24"/>
          <w:szCs w:val="24"/>
        </w:rPr>
        <w:t xml:space="preserve">, M.; Sajjadi, M.; Iravani, S.; Varma, R.S. Trimetallic Nanoparticles: Greener Synthesis and Their Applications. Nanomaterials 2020, 10, 1784. </w:t>
      </w:r>
    </w:p>
    <w:p w14:paraId="2247637B"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7. Roy, A.; Roy, M.; Alghamdi, S.; </w:t>
      </w:r>
      <w:proofErr w:type="spellStart"/>
      <w:r w:rsidRPr="00DA5FEA">
        <w:rPr>
          <w:rFonts w:ascii="Times New Roman" w:hAnsi="Times New Roman" w:cs="Times New Roman"/>
          <w:sz w:val="24"/>
          <w:szCs w:val="24"/>
        </w:rPr>
        <w:t>Dablool</w:t>
      </w:r>
      <w:proofErr w:type="spellEnd"/>
      <w:r w:rsidRPr="00DA5FEA">
        <w:rPr>
          <w:rFonts w:ascii="Times New Roman" w:hAnsi="Times New Roman" w:cs="Times New Roman"/>
          <w:sz w:val="24"/>
          <w:szCs w:val="24"/>
        </w:rPr>
        <w:t xml:space="preserve">, A.S.; </w:t>
      </w:r>
      <w:proofErr w:type="spellStart"/>
      <w:r w:rsidRPr="00DA5FEA">
        <w:rPr>
          <w:rFonts w:ascii="Times New Roman" w:hAnsi="Times New Roman" w:cs="Times New Roman"/>
          <w:sz w:val="24"/>
          <w:szCs w:val="24"/>
        </w:rPr>
        <w:t>Almakki</w:t>
      </w:r>
      <w:proofErr w:type="spellEnd"/>
      <w:r w:rsidRPr="00DA5FEA">
        <w:rPr>
          <w:rFonts w:ascii="Times New Roman" w:hAnsi="Times New Roman" w:cs="Times New Roman"/>
          <w:sz w:val="24"/>
          <w:szCs w:val="24"/>
        </w:rPr>
        <w:t xml:space="preserve">, A.A.; Ali, I.H.; Yadav, K.K.; Islam, R.; Cabral-Pinto, M.M.S. Role of Microbes and Nanomaterials in the Removal of Pesticides from Wastewater. Int. J. Photoenergy 2022, 2022, 1–12. </w:t>
      </w:r>
    </w:p>
    <w:p w14:paraId="27C035B5"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 8. Raina, S.; Roy, A.; Bharadvaja, N. Degradation of dyes using biologically synthesized silver and copper nanoparticles. Environ. </w:t>
      </w:r>
      <w:proofErr w:type="spellStart"/>
      <w:r w:rsidRPr="00DA5FEA">
        <w:rPr>
          <w:rFonts w:ascii="Times New Roman" w:hAnsi="Times New Roman" w:cs="Times New Roman"/>
          <w:sz w:val="24"/>
          <w:szCs w:val="24"/>
        </w:rPr>
        <w:t>Nanotechnol</w:t>
      </w:r>
      <w:proofErr w:type="spellEnd"/>
      <w:r w:rsidRPr="00DA5FEA">
        <w:rPr>
          <w:rFonts w:ascii="Times New Roman" w:hAnsi="Times New Roman" w:cs="Times New Roman"/>
          <w:sz w:val="24"/>
          <w:szCs w:val="24"/>
        </w:rPr>
        <w:t xml:space="preserve">. Monit. Manag. 2020, 13, 100278. </w:t>
      </w:r>
    </w:p>
    <w:p w14:paraId="13D93A4C"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9. Hasan, S. A review on nanoparticles: Their synthesis and types. Res. J. Recent Sci. 2015, 2277, 2502</w:t>
      </w:r>
    </w:p>
    <w:p w14:paraId="0F9E2B69"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10. Gopinath, K.; Kumaraguru, S.; </w:t>
      </w:r>
      <w:proofErr w:type="spellStart"/>
      <w:r w:rsidRPr="00DA5FEA">
        <w:rPr>
          <w:rFonts w:ascii="Times New Roman" w:hAnsi="Times New Roman" w:cs="Times New Roman"/>
          <w:sz w:val="24"/>
          <w:szCs w:val="24"/>
        </w:rPr>
        <w:t>Bhakyaraj</w:t>
      </w:r>
      <w:proofErr w:type="spellEnd"/>
      <w:r w:rsidRPr="00DA5FEA">
        <w:rPr>
          <w:rFonts w:ascii="Times New Roman" w:hAnsi="Times New Roman" w:cs="Times New Roman"/>
          <w:sz w:val="24"/>
          <w:szCs w:val="24"/>
        </w:rPr>
        <w:t xml:space="preserve">, K.; Mohan, S.; Venkatesh, K.S.; </w:t>
      </w:r>
      <w:proofErr w:type="spellStart"/>
      <w:r w:rsidRPr="00DA5FEA">
        <w:rPr>
          <w:rFonts w:ascii="Times New Roman" w:hAnsi="Times New Roman" w:cs="Times New Roman"/>
          <w:sz w:val="24"/>
          <w:szCs w:val="24"/>
        </w:rPr>
        <w:t>Esakkirajan</w:t>
      </w:r>
      <w:proofErr w:type="spellEnd"/>
      <w:r w:rsidRPr="00DA5FEA">
        <w:rPr>
          <w:rFonts w:ascii="Times New Roman" w:hAnsi="Times New Roman" w:cs="Times New Roman"/>
          <w:sz w:val="24"/>
          <w:szCs w:val="24"/>
        </w:rPr>
        <w:t xml:space="preserve">, M.; </w:t>
      </w:r>
      <w:proofErr w:type="spellStart"/>
      <w:r w:rsidRPr="00DA5FEA">
        <w:rPr>
          <w:rFonts w:ascii="Times New Roman" w:hAnsi="Times New Roman" w:cs="Times New Roman"/>
          <w:sz w:val="24"/>
          <w:szCs w:val="24"/>
        </w:rPr>
        <w:t>Kaleeswarran</w:t>
      </w:r>
      <w:proofErr w:type="spellEnd"/>
      <w:r w:rsidRPr="00DA5FEA">
        <w:rPr>
          <w:rFonts w:ascii="Times New Roman" w:hAnsi="Times New Roman" w:cs="Times New Roman"/>
          <w:sz w:val="24"/>
          <w:szCs w:val="24"/>
        </w:rPr>
        <w:t xml:space="preserve">, P.; </w:t>
      </w:r>
      <w:proofErr w:type="spellStart"/>
      <w:r w:rsidRPr="00DA5FEA">
        <w:rPr>
          <w:rFonts w:ascii="Times New Roman" w:hAnsi="Times New Roman" w:cs="Times New Roman"/>
          <w:sz w:val="24"/>
          <w:szCs w:val="24"/>
        </w:rPr>
        <w:t>Alharbi</w:t>
      </w:r>
      <w:proofErr w:type="spellEnd"/>
      <w:r w:rsidRPr="00DA5FEA">
        <w:rPr>
          <w:rFonts w:ascii="Times New Roman" w:hAnsi="Times New Roman" w:cs="Times New Roman"/>
          <w:sz w:val="24"/>
          <w:szCs w:val="24"/>
        </w:rPr>
        <w:t xml:space="preserve">, N.S.; </w:t>
      </w:r>
      <w:proofErr w:type="spellStart"/>
      <w:r w:rsidRPr="00DA5FEA">
        <w:rPr>
          <w:rFonts w:ascii="Times New Roman" w:hAnsi="Times New Roman" w:cs="Times New Roman"/>
          <w:sz w:val="24"/>
          <w:szCs w:val="24"/>
        </w:rPr>
        <w:t>Kadaikunnan</w:t>
      </w:r>
      <w:proofErr w:type="spellEnd"/>
      <w:r w:rsidRPr="00DA5FEA">
        <w:rPr>
          <w:rFonts w:ascii="Times New Roman" w:hAnsi="Times New Roman" w:cs="Times New Roman"/>
          <w:sz w:val="24"/>
          <w:szCs w:val="24"/>
        </w:rPr>
        <w:t xml:space="preserve">, S.; Govindarajan, M.; et al. Green synthesis of silver, gold and silver/gold bimetallic nanoparticles using the Gloriosa superba leaf extract and their antibacterial and antibiofilm activities. </w:t>
      </w:r>
      <w:proofErr w:type="spellStart"/>
      <w:r w:rsidRPr="00DA5FEA">
        <w:rPr>
          <w:rFonts w:ascii="Times New Roman" w:hAnsi="Times New Roman" w:cs="Times New Roman"/>
          <w:sz w:val="24"/>
          <w:szCs w:val="24"/>
        </w:rPr>
        <w:t>Microb</w:t>
      </w:r>
      <w:proofErr w:type="spellEnd"/>
      <w:r w:rsidRPr="00DA5FEA">
        <w:rPr>
          <w:rFonts w:ascii="Times New Roman" w:hAnsi="Times New Roman" w:cs="Times New Roman"/>
          <w:sz w:val="24"/>
          <w:szCs w:val="24"/>
        </w:rPr>
        <w:t xml:space="preserve">. </w:t>
      </w:r>
      <w:proofErr w:type="spellStart"/>
      <w:r w:rsidRPr="00DA5FEA">
        <w:rPr>
          <w:rFonts w:ascii="Times New Roman" w:hAnsi="Times New Roman" w:cs="Times New Roman"/>
          <w:sz w:val="24"/>
          <w:szCs w:val="24"/>
        </w:rPr>
        <w:t>Pathog</w:t>
      </w:r>
      <w:proofErr w:type="spellEnd"/>
      <w:r w:rsidRPr="00DA5FEA">
        <w:rPr>
          <w:rFonts w:ascii="Times New Roman" w:hAnsi="Times New Roman" w:cs="Times New Roman"/>
          <w:sz w:val="24"/>
          <w:szCs w:val="24"/>
        </w:rPr>
        <w:t>. 2016, 101, 1–11.</w:t>
      </w:r>
    </w:p>
    <w:p w14:paraId="41F41EA8"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11. Salve, P.; </w:t>
      </w:r>
      <w:proofErr w:type="spellStart"/>
      <w:r w:rsidRPr="00DA5FEA">
        <w:rPr>
          <w:rFonts w:ascii="Times New Roman" w:hAnsi="Times New Roman" w:cs="Times New Roman"/>
          <w:sz w:val="24"/>
          <w:szCs w:val="24"/>
        </w:rPr>
        <w:t>Vinchurkar</w:t>
      </w:r>
      <w:proofErr w:type="spellEnd"/>
      <w:r w:rsidRPr="00DA5FEA">
        <w:rPr>
          <w:rFonts w:ascii="Times New Roman" w:hAnsi="Times New Roman" w:cs="Times New Roman"/>
          <w:sz w:val="24"/>
          <w:szCs w:val="24"/>
        </w:rPr>
        <w:t xml:space="preserve">, A.; Raut, R.; </w:t>
      </w:r>
      <w:proofErr w:type="spellStart"/>
      <w:r w:rsidRPr="00DA5FEA">
        <w:rPr>
          <w:rFonts w:ascii="Times New Roman" w:hAnsi="Times New Roman" w:cs="Times New Roman"/>
          <w:sz w:val="24"/>
          <w:szCs w:val="24"/>
        </w:rPr>
        <w:t>Chondekar</w:t>
      </w:r>
      <w:proofErr w:type="spellEnd"/>
      <w:r w:rsidRPr="00DA5FEA">
        <w:rPr>
          <w:rFonts w:ascii="Times New Roman" w:hAnsi="Times New Roman" w:cs="Times New Roman"/>
          <w:sz w:val="24"/>
          <w:szCs w:val="24"/>
        </w:rPr>
        <w:t xml:space="preserve">, R.; </w:t>
      </w:r>
      <w:proofErr w:type="spellStart"/>
      <w:r w:rsidRPr="00DA5FEA">
        <w:rPr>
          <w:rFonts w:ascii="Times New Roman" w:hAnsi="Times New Roman" w:cs="Times New Roman"/>
          <w:sz w:val="24"/>
          <w:szCs w:val="24"/>
        </w:rPr>
        <w:t>Lakkakula</w:t>
      </w:r>
      <w:proofErr w:type="spellEnd"/>
      <w:r w:rsidRPr="00DA5FEA">
        <w:rPr>
          <w:rFonts w:ascii="Times New Roman" w:hAnsi="Times New Roman" w:cs="Times New Roman"/>
          <w:sz w:val="24"/>
          <w:szCs w:val="24"/>
        </w:rPr>
        <w:t xml:space="preserve">, J.; Roy, A.; Hossain, J.; Alghamdi, S.; </w:t>
      </w:r>
      <w:proofErr w:type="spellStart"/>
      <w:r w:rsidRPr="00DA5FEA">
        <w:rPr>
          <w:rFonts w:ascii="Times New Roman" w:hAnsi="Times New Roman" w:cs="Times New Roman"/>
          <w:sz w:val="24"/>
          <w:szCs w:val="24"/>
        </w:rPr>
        <w:t>Almehmadi</w:t>
      </w:r>
      <w:proofErr w:type="spellEnd"/>
      <w:r w:rsidRPr="00DA5FEA">
        <w:rPr>
          <w:rFonts w:ascii="Times New Roman" w:hAnsi="Times New Roman" w:cs="Times New Roman"/>
          <w:sz w:val="24"/>
          <w:szCs w:val="24"/>
        </w:rPr>
        <w:t xml:space="preserve">, M.; Abdulaziz, O.; et al. An Evaluation of Antimicrobial, Anticancer, Anti-Inflammatory and Antioxidant Activities of Silver Nanoparticles Synthesized from Leaf Extract of </w:t>
      </w:r>
      <w:proofErr w:type="spellStart"/>
      <w:r w:rsidRPr="00DA5FEA">
        <w:rPr>
          <w:rFonts w:ascii="Times New Roman" w:hAnsi="Times New Roman" w:cs="Times New Roman"/>
          <w:sz w:val="24"/>
          <w:szCs w:val="24"/>
        </w:rPr>
        <w:t>Madhuca</w:t>
      </w:r>
      <w:proofErr w:type="spellEnd"/>
      <w:r w:rsidRPr="00DA5FEA">
        <w:rPr>
          <w:rFonts w:ascii="Times New Roman" w:hAnsi="Times New Roman" w:cs="Times New Roman"/>
          <w:sz w:val="24"/>
          <w:szCs w:val="24"/>
        </w:rPr>
        <w:t xml:space="preserve"> </w:t>
      </w:r>
      <w:proofErr w:type="spellStart"/>
      <w:r w:rsidRPr="00DA5FEA">
        <w:rPr>
          <w:rFonts w:ascii="Times New Roman" w:hAnsi="Times New Roman" w:cs="Times New Roman"/>
          <w:sz w:val="24"/>
          <w:szCs w:val="24"/>
        </w:rPr>
        <w:t>longifolia</w:t>
      </w:r>
      <w:proofErr w:type="spellEnd"/>
      <w:r w:rsidRPr="00DA5FEA">
        <w:rPr>
          <w:rFonts w:ascii="Times New Roman" w:hAnsi="Times New Roman" w:cs="Times New Roman"/>
          <w:sz w:val="24"/>
          <w:szCs w:val="24"/>
        </w:rPr>
        <w:t xml:space="preserve"> Utilizing Quantitative and Qualitative Methods. Molecules 2022, 27, 6404. </w:t>
      </w:r>
    </w:p>
    <w:p w14:paraId="4D48DFC2"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12. Park, T.; Lee, S.; Heo, N.; Seo, T. In Vivo Synthesis of Diverse Metal Nanoparticles by Recombinant Escherichia coli. </w:t>
      </w:r>
      <w:proofErr w:type="spellStart"/>
      <w:r w:rsidRPr="00DA5FEA">
        <w:rPr>
          <w:rFonts w:ascii="Times New Roman" w:hAnsi="Times New Roman" w:cs="Times New Roman"/>
          <w:sz w:val="24"/>
          <w:szCs w:val="24"/>
        </w:rPr>
        <w:t>Angew</w:t>
      </w:r>
      <w:proofErr w:type="spellEnd"/>
      <w:r w:rsidRPr="00DA5FEA">
        <w:rPr>
          <w:rFonts w:ascii="Times New Roman" w:hAnsi="Times New Roman" w:cs="Times New Roman"/>
          <w:sz w:val="24"/>
          <w:szCs w:val="24"/>
        </w:rPr>
        <w:t xml:space="preserve">. Chem. 2010, 122, 7173–7178. </w:t>
      </w:r>
    </w:p>
    <w:p w14:paraId="7FBCEF50"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13. Tang, M.; Luo, S.; Wang, K.; Du, H.; </w:t>
      </w:r>
      <w:proofErr w:type="spellStart"/>
      <w:r w:rsidRPr="00DA5FEA">
        <w:rPr>
          <w:rFonts w:ascii="Times New Roman" w:hAnsi="Times New Roman" w:cs="Times New Roman"/>
          <w:sz w:val="24"/>
          <w:szCs w:val="24"/>
        </w:rPr>
        <w:t>Sriphathoorat</w:t>
      </w:r>
      <w:proofErr w:type="spellEnd"/>
      <w:r w:rsidRPr="00DA5FEA">
        <w:rPr>
          <w:rFonts w:ascii="Times New Roman" w:hAnsi="Times New Roman" w:cs="Times New Roman"/>
          <w:sz w:val="24"/>
          <w:szCs w:val="24"/>
        </w:rPr>
        <w:t xml:space="preserve">, R.; Shen, P. Simultaneous formation of trimetallic Pt-Ni-Cu excavated rhombic dodecahedrons with enhanced catalytic performance for the methanol oxidation reaction. Nano Res. 2018, 11, 4786–4795. </w:t>
      </w:r>
    </w:p>
    <w:p w14:paraId="0E35C81A"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14. Kamli, M.; Srivastava, V.; Hajrah, N.; Sabir, J.; Hakeem, K.; Ahmad, A.; Malik, M. Facile Bio-Fabrication of Ag-Cu-Co Trimetallic Nanoparticles and Its Fungicidal Activity against Candida auris. J. Fungi 2021, 7, 62</w:t>
      </w:r>
    </w:p>
    <w:p w14:paraId="404A409F"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15. Zhang, H.; Toshima, N. </w:t>
      </w:r>
      <w:proofErr w:type="spellStart"/>
      <w:r w:rsidRPr="00DA5FEA">
        <w:rPr>
          <w:rFonts w:ascii="Times New Roman" w:hAnsi="Times New Roman" w:cs="Times New Roman"/>
          <w:sz w:val="24"/>
          <w:szCs w:val="24"/>
        </w:rPr>
        <w:t>Glucoseoxidation</w:t>
      </w:r>
      <w:proofErr w:type="spellEnd"/>
      <w:r w:rsidRPr="00DA5FEA">
        <w:rPr>
          <w:rFonts w:ascii="Times New Roman" w:hAnsi="Times New Roman" w:cs="Times New Roman"/>
          <w:sz w:val="24"/>
          <w:szCs w:val="24"/>
        </w:rPr>
        <w:t xml:space="preserve"> using au-containing bimetallic and trimetallic nanoparticles. </w:t>
      </w:r>
      <w:proofErr w:type="spellStart"/>
      <w:r w:rsidRPr="00DA5FEA">
        <w:rPr>
          <w:rFonts w:ascii="Times New Roman" w:hAnsi="Times New Roman" w:cs="Times New Roman"/>
          <w:sz w:val="24"/>
          <w:szCs w:val="24"/>
        </w:rPr>
        <w:t>Catal</w:t>
      </w:r>
      <w:proofErr w:type="spellEnd"/>
      <w:r w:rsidRPr="00DA5FEA">
        <w:rPr>
          <w:rFonts w:ascii="Times New Roman" w:hAnsi="Times New Roman" w:cs="Times New Roman"/>
          <w:sz w:val="24"/>
          <w:szCs w:val="24"/>
        </w:rPr>
        <w:t>. Sci. Technol. 2013, 3, 268–278.</w:t>
      </w:r>
    </w:p>
    <w:p w14:paraId="7B9DEFEC"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16. Mittal, S.; Roy, A. Fungus and plant-mediated synthesis of metallic nanoparticles and their application in degradation of dyes. In Photocatalytic Degradation of Dyes; Elsevier: Amsterdam, The Netherlands, 2021; pp. 287–308. </w:t>
      </w:r>
    </w:p>
    <w:p w14:paraId="750A1A9B"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17. “</w:t>
      </w:r>
      <w:proofErr w:type="spellStart"/>
      <w:r w:rsidRPr="00DA5FEA">
        <w:rPr>
          <w:rFonts w:ascii="Times New Roman" w:hAnsi="Times New Roman" w:cs="Times New Roman"/>
          <w:sz w:val="24"/>
          <w:szCs w:val="24"/>
        </w:rPr>
        <w:t>Hierochloe</w:t>
      </w:r>
      <w:proofErr w:type="spellEnd"/>
      <w:r w:rsidRPr="00DA5FEA">
        <w:rPr>
          <w:rFonts w:ascii="Times New Roman" w:hAnsi="Times New Roman" w:cs="Times New Roman"/>
          <w:sz w:val="24"/>
          <w:szCs w:val="24"/>
        </w:rPr>
        <w:t xml:space="preserve"> </w:t>
      </w:r>
      <w:proofErr w:type="spellStart"/>
      <w:r w:rsidRPr="00DA5FEA">
        <w:rPr>
          <w:rFonts w:ascii="Times New Roman" w:hAnsi="Times New Roman" w:cs="Times New Roman"/>
          <w:sz w:val="24"/>
          <w:szCs w:val="24"/>
        </w:rPr>
        <w:t>arctica</w:t>
      </w:r>
      <w:proofErr w:type="spellEnd"/>
      <w:r w:rsidRPr="00DA5FEA">
        <w:rPr>
          <w:rFonts w:ascii="Times New Roman" w:hAnsi="Times New Roman" w:cs="Times New Roman"/>
          <w:sz w:val="24"/>
          <w:szCs w:val="24"/>
        </w:rPr>
        <w:t xml:space="preserve"> J. </w:t>
      </w:r>
      <w:proofErr w:type="spellStart"/>
      <w:r w:rsidRPr="00DA5FEA">
        <w:rPr>
          <w:rFonts w:ascii="Times New Roman" w:hAnsi="Times New Roman" w:cs="Times New Roman"/>
          <w:sz w:val="24"/>
          <w:szCs w:val="24"/>
        </w:rPr>
        <w:t>presl</w:t>
      </w:r>
      <w:proofErr w:type="spellEnd"/>
      <w:r w:rsidRPr="00DA5FEA">
        <w:rPr>
          <w:rFonts w:ascii="Times New Roman" w:hAnsi="Times New Roman" w:cs="Times New Roman"/>
          <w:sz w:val="24"/>
          <w:szCs w:val="24"/>
        </w:rPr>
        <w:t xml:space="preserve"> | plants of the World </w:t>
      </w:r>
      <w:proofErr w:type="spellStart"/>
      <w:r w:rsidRPr="00DA5FEA">
        <w:rPr>
          <w:rFonts w:ascii="Times New Roman" w:hAnsi="Times New Roman" w:cs="Times New Roman"/>
          <w:sz w:val="24"/>
          <w:szCs w:val="24"/>
        </w:rPr>
        <w:t>Online|Kew</w:t>
      </w:r>
      <w:proofErr w:type="spellEnd"/>
      <w:r w:rsidRPr="00DA5FEA">
        <w:rPr>
          <w:rFonts w:ascii="Times New Roman" w:hAnsi="Times New Roman" w:cs="Times New Roman"/>
          <w:sz w:val="24"/>
          <w:szCs w:val="24"/>
        </w:rPr>
        <w:t xml:space="preserve"> Science” Plants of the World Online. Retrieved 14 February 2021.</w:t>
      </w:r>
    </w:p>
    <w:p w14:paraId="1FAB9F7A" w14:textId="77777777" w:rsidR="00DA5FEA" w:rsidRPr="00DA5FEA" w:rsidRDefault="00DA5FEA" w:rsidP="00714306">
      <w:pPr>
        <w:spacing w:line="240" w:lineRule="auto"/>
        <w:jc w:val="both"/>
        <w:rPr>
          <w:rFonts w:ascii="Times New Roman" w:hAnsi="Times New Roman" w:cs="Times New Roman"/>
          <w:sz w:val="24"/>
          <w:szCs w:val="24"/>
        </w:rPr>
      </w:pPr>
      <w:proofErr w:type="gramStart"/>
      <w:r w:rsidRPr="00DA5FEA">
        <w:rPr>
          <w:rFonts w:ascii="Times New Roman" w:hAnsi="Times New Roman" w:cs="Times New Roman"/>
          <w:sz w:val="24"/>
          <w:szCs w:val="24"/>
        </w:rPr>
        <w:t>18..Dlugaszewska</w:t>
      </w:r>
      <w:proofErr w:type="gramEnd"/>
      <w:r w:rsidRPr="00DA5FEA">
        <w:rPr>
          <w:rFonts w:ascii="Times New Roman" w:hAnsi="Times New Roman" w:cs="Times New Roman"/>
          <w:sz w:val="24"/>
          <w:szCs w:val="24"/>
        </w:rPr>
        <w:t xml:space="preserve">, J.; </w:t>
      </w:r>
      <w:proofErr w:type="spellStart"/>
      <w:r w:rsidRPr="00DA5FEA">
        <w:rPr>
          <w:rFonts w:ascii="Times New Roman" w:hAnsi="Times New Roman" w:cs="Times New Roman"/>
          <w:sz w:val="24"/>
          <w:szCs w:val="24"/>
        </w:rPr>
        <w:t>Dobrucka</w:t>
      </w:r>
      <w:proofErr w:type="spellEnd"/>
      <w:r w:rsidRPr="00DA5FEA">
        <w:rPr>
          <w:rFonts w:ascii="Times New Roman" w:hAnsi="Times New Roman" w:cs="Times New Roman"/>
          <w:sz w:val="24"/>
          <w:szCs w:val="24"/>
        </w:rPr>
        <w:t xml:space="preserve">, R. Effectiveness of Biosynthesized Trimetallic Au/Pt/Ag Nanoparticles on Planktonic and Biofilm Enterococcus faecalis and Enterococcus faecium Forms. J. </w:t>
      </w:r>
      <w:proofErr w:type="spellStart"/>
      <w:r w:rsidRPr="00DA5FEA">
        <w:rPr>
          <w:rFonts w:ascii="Times New Roman" w:hAnsi="Times New Roman" w:cs="Times New Roman"/>
          <w:sz w:val="24"/>
          <w:szCs w:val="24"/>
        </w:rPr>
        <w:t>Clust</w:t>
      </w:r>
      <w:proofErr w:type="spellEnd"/>
      <w:r w:rsidRPr="00DA5FEA">
        <w:rPr>
          <w:rFonts w:ascii="Times New Roman" w:hAnsi="Times New Roman" w:cs="Times New Roman"/>
          <w:sz w:val="24"/>
          <w:szCs w:val="24"/>
        </w:rPr>
        <w:t>. Sci. 2019, 30, 1091–1101</w:t>
      </w:r>
    </w:p>
    <w:p w14:paraId="1611C5D8"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lastRenderedPageBreak/>
        <w:t>19.</w:t>
      </w:r>
      <w:r>
        <w:rPr>
          <w:rFonts w:ascii="Times New Roman" w:hAnsi="Times New Roman" w:cs="Times New Roman"/>
          <w:sz w:val="24"/>
          <w:szCs w:val="24"/>
        </w:rPr>
        <w:t xml:space="preserve"> </w:t>
      </w:r>
      <w:r w:rsidRPr="00DA5FEA">
        <w:rPr>
          <w:rFonts w:ascii="Times New Roman" w:hAnsi="Times New Roman" w:cs="Times New Roman"/>
          <w:sz w:val="24"/>
          <w:szCs w:val="24"/>
        </w:rPr>
        <w:t xml:space="preserve">Vijayakumar M, Priya K, Nancy FT, </w:t>
      </w:r>
      <w:proofErr w:type="spellStart"/>
      <w:r w:rsidRPr="00DA5FEA">
        <w:rPr>
          <w:rFonts w:ascii="Times New Roman" w:hAnsi="Times New Roman" w:cs="Times New Roman"/>
          <w:sz w:val="24"/>
          <w:szCs w:val="24"/>
        </w:rPr>
        <w:t>Noorlidah</w:t>
      </w:r>
      <w:proofErr w:type="spellEnd"/>
      <w:r w:rsidRPr="00DA5FEA">
        <w:rPr>
          <w:rFonts w:ascii="Times New Roman" w:hAnsi="Times New Roman" w:cs="Times New Roman"/>
          <w:sz w:val="24"/>
          <w:szCs w:val="24"/>
        </w:rPr>
        <w:t xml:space="preserve"> A, Ahmed ABA (2013) Biosynthesis, </w:t>
      </w:r>
      <w:proofErr w:type="spellStart"/>
      <w:r w:rsidRPr="00DA5FEA">
        <w:rPr>
          <w:rFonts w:ascii="Times New Roman" w:hAnsi="Times New Roman" w:cs="Times New Roman"/>
          <w:sz w:val="24"/>
          <w:szCs w:val="24"/>
        </w:rPr>
        <w:t>characterisation</w:t>
      </w:r>
      <w:proofErr w:type="spellEnd"/>
      <w:r w:rsidRPr="00DA5FEA">
        <w:rPr>
          <w:rFonts w:ascii="Times New Roman" w:hAnsi="Times New Roman" w:cs="Times New Roman"/>
          <w:sz w:val="24"/>
          <w:szCs w:val="24"/>
        </w:rPr>
        <w:t xml:space="preserve"> and anti-bacterial effect of </w:t>
      </w:r>
      <w:proofErr w:type="spellStart"/>
      <w:r w:rsidRPr="00DA5FEA">
        <w:rPr>
          <w:rFonts w:ascii="Times New Roman" w:hAnsi="Times New Roman" w:cs="Times New Roman"/>
          <w:sz w:val="24"/>
          <w:szCs w:val="24"/>
        </w:rPr>
        <w:t>plantmediated</w:t>
      </w:r>
      <w:proofErr w:type="spellEnd"/>
      <w:r w:rsidRPr="00DA5FEA">
        <w:rPr>
          <w:rFonts w:ascii="Times New Roman" w:hAnsi="Times New Roman" w:cs="Times New Roman"/>
          <w:sz w:val="24"/>
          <w:szCs w:val="24"/>
        </w:rPr>
        <w:t xml:space="preserve"> silver nanoparticles using Artemisia </w:t>
      </w:r>
      <w:proofErr w:type="spellStart"/>
      <w:r w:rsidRPr="00DA5FEA">
        <w:rPr>
          <w:rFonts w:ascii="Times New Roman" w:hAnsi="Times New Roman" w:cs="Times New Roman"/>
          <w:sz w:val="24"/>
          <w:szCs w:val="24"/>
        </w:rPr>
        <w:t>nilagirica</w:t>
      </w:r>
      <w:proofErr w:type="spellEnd"/>
      <w:r w:rsidRPr="00DA5FEA">
        <w:rPr>
          <w:rFonts w:ascii="Times New Roman" w:hAnsi="Times New Roman" w:cs="Times New Roman"/>
          <w:sz w:val="24"/>
          <w:szCs w:val="24"/>
        </w:rPr>
        <w:t>. Ind Crop Prod 41:235–240</w:t>
      </w:r>
    </w:p>
    <w:p w14:paraId="42DF9DA0"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20. </w:t>
      </w:r>
      <w:proofErr w:type="spellStart"/>
      <w:r w:rsidRPr="00DA5FEA">
        <w:rPr>
          <w:rFonts w:ascii="Times New Roman" w:hAnsi="Times New Roman" w:cs="Times New Roman"/>
          <w:sz w:val="24"/>
          <w:szCs w:val="24"/>
        </w:rPr>
        <w:t>Tiruneh</w:t>
      </w:r>
      <w:proofErr w:type="spellEnd"/>
      <w:r w:rsidRPr="00DA5FEA">
        <w:rPr>
          <w:rFonts w:ascii="Times New Roman" w:hAnsi="Times New Roman" w:cs="Times New Roman"/>
          <w:sz w:val="24"/>
          <w:szCs w:val="24"/>
        </w:rPr>
        <w:t xml:space="preserve"> M, </w:t>
      </w:r>
      <w:proofErr w:type="spellStart"/>
      <w:r w:rsidRPr="00DA5FEA">
        <w:rPr>
          <w:rFonts w:ascii="Times New Roman" w:hAnsi="Times New Roman" w:cs="Times New Roman"/>
          <w:sz w:val="24"/>
          <w:szCs w:val="24"/>
        </w:rPr>
        <w:t>Yifru</w:t>
      </w:r>
      <w:proofErr w:type="spellEnd"/>
      <w:r w:rsidRPr="00DA5FEA">
        <w:rPr>
          <w:rFonts w:ascii="Times New Roman" w:hAnsi="Times New Roman" w:cs="Times New Roman"/>
          <w:sz w:val="24"/>
          <w:szCs w:val="24"/>
        </w:rPr>
        <w:t xml:space="preserve"> S, </w:t>
      </w:r>
      <w:proofErr w:type="spellStart"/>
      <w:r w:rsidRPr="00DA5FEA">
        <w:rPr>
          <w:rFonts w:ascii="Times New Roman" w:hAnsi="Times New Roman" w:cs="Times New Roman"/>
          <w:sz w:val="24"/>
          <w:szCs w:val="24"/>
        </w:rPr>
        <w:t>Gizachew</w:t>
      </w:r>
      <w:proofErr w:type="spellEnd"/>
      <w:r w:rsidRPr="00DA5FEA">
        <w:rPr>
          <w:rFonts w:ascii="Times New Roman" w:hAnsi="Times New Roman" w:cs="Times New Roman"/>
          <w:sz w:val="24"/>
          <w:szCs w:val="24"/>
        </w:rPr>
        <w:t xml:space="preserve"> M, </w:t>
      </w:r>
      <w:proofErr w:type="spellStart"/>
      <w:r w:rsidRPr="00DA5FEA">
        <w:rPr>
          <w:rFonts w:ascii="Times New Roman" w:hAnsi="Times New Roman" w:cs="Times New Roman"/>
          <w:sz w:val="24"/>
          <w:szCs w:val="24"/>
        </w:rPr>
        <w:t>Molla</w:t>
      </w:r>
      <w:proofErr w:type="spellEnd"/>
      <w:r w:rsidRPr="00DA5FEA">
        <w:rPr>
          <w:rFonts w:ascii="Times New Roman" w:hAnsi="Times New Roman" w:cs="Times New Roman"/>
          <w:sz w:val="24"/>
          <w:szCs w:val="24"/>
        </w:rPr>
        <w:t xml:space="preserve"> K, </w:t>
      </w:r>
      <w:proofErr w:type="spellStart"/>
      <w:r w:rsidRPr="00DA5FEA">
        <w:rPr>
          <w:rFonts w:ascii="Times New Roman" w:hAnsi="Times New Roman" w:cs="Times New Roman"/>
          <w:sz w:val="24"/>
          <w:szCs w:val="24"/>
        </w:rPr>
        <w:t>Belyhum</w:t>
      </w:r>
      <w:proofErr w:type="spellEnd"/>
      <w:r w:rsidRPr="00DA5FEA">
        <w:rPr>
          <w:rFonts w:ascii="Times New Roman" w:hAnsi="Times New Roman" w:cs="Times New Roman"/>
          <w:sz w:val="24"/>
          <w:szCs w:val="24"/>
        </w:rPr>
        <w:t xml:space="preserve"> Y, </w:t>
      </w:r>
      <w:proofErr w:type="spellStart"/>
      <w:r w:rsidRPr="00DA5FEA">
        <w:rPr>
          <w:rFonts w:ascii="Times New Roman" w:hAnsi="Times New Roman" w:cs="Times New Roman"/>
          <w:sz w:val="24"/>
          <w:szCs w:val="24"/>
        </w:rPr>
        <w:t>Moges</w:t>
      </w:r>
      <w:proofErr w:type="spellEnd"/>
      <w:r w:rsidRPr="00DA5FEA">
        <w:rPr>
          <w:rFonts w:ascii="Times New Roman" w:hAnsi="Times New Roman" w:cs="Times New Roman"/>
          <w:sz w:val="24"/>
          <w:szCs w:val="24"/>
        </w:rPr>
        <w:t xml:space="preserve"> F, Endris M; Changing Trends in Prevalence and Antibiotics Resistance of </w:t>
      </w:r>
      <w:proofErr w:type="spellStart"/>
      <w:r w:rsidRPr="00DA5FEA">
        <w:rPr>
          <w:rFonts w:ascii="Times New Roman" w:hAnsi="Times New Roman" w:cs="Times New Roman"/>
          <w:sz w:val="24"/>
          <w:szCs w:val="24"/>
        </w:rPr>
        <w:t>Uropathogens</w:t>
      </w:r>
      <w:proofErr w:type="spellEnd"/>
      <w:r w:rsidRPr="00DA5FEA">
        <w:rPr>
          <w:rFonts w:ascii="Times New Roman" w:hAnsi="Times New Roman" w:cs="Times New Roman"/>
          <w:sz w:val="24"/>
          <w:szCs w:val="24"/>
        </w:rPr>
        <w:t xml:space="preserve"> in Patents Attending the Gondar University Hospital, Northwest Ethiopia. Int J bacterial. 2014;</w:t>
      </w:r>
      <w:proofErr w:type="gramStart"/>
      <w:r w:rsidRPr="00DA5FEA">
        <w:rPr>
          <w:rFonts w:ascii="Times New Roman" w:hAnsi="Times New Roman" w:cs="Times New Roman"/>
          <w:sz w:val="24"/>
          <w:szCs w:val="24"/>
        </w:rPr>
        <w:t>2014:629424.doi</w:t>
      </w:r>
      <w:proofErr w:type="gramEnd"/>
      <w:r w:rsidRPr="00DA5FEA">
        <w:rPr>
          <w:rFonts w:ascii="Times New Roman" w:hAnsi="Times New Roman" w:cs="Times New Roman"/>
          <w:sz w:val="24"/>
          <w:szCs w:val="24"/>
        </w:rPr>
        <w:t>:</w:t>
      </w:r>
    </w:p>
    <w:p w14:paraId="17AED8C5" w14:textId="77777777" w:rsidR="00DA5FEA" w:rsidRPr="00DA5FEA" w:rsidRDefault="00DA5FEA" w:rsidP="00714306">
      <w:pPr>
        <w:spacing w:after="0" w:line="240" w:lineRule="auto"/>
        <w:jc w:val="both"/>
        <w:rPr>
          <w:rFonts w:ascii="Times New Roman" w:eastAsia="Times New Roman" w:hAnsi="Times New Roman" w:cs="Times New Roman"/>
          <w:sz w:val="24"/>
          <w:szCs w:val="24"/>
        </w:rPr>
      </w:pPr>
      <w:r w:rsidRPr="00DA5FEA">
        <w:rPr>
          <w:rFonts w:ascii="Times New Roman" w:eastAsia="Times New Roman" w:hAnsi="Times New Roman" w:cs="Times New Roman"/>
          <w:sz w:val="24"/>
          <w:szCs w:val="24"/>
        </w:rPr>
        <w:t xml:space="preserve">21. </w:t>
      </w:r>
      <w:proofErr w:type="spellStart"/>
      <w:r w:rsidRPr="00DA5FEA">
        <w:rPr>
          <w:rFonts w:ascii="Times New Roman" w:eastAsia="Times New Roman" w:hAnsi="Times New Roman" w:cs="Times New Roman"/>
          <w:sz w:val="24"/>
          <w:szCs w:val="24"/>
        </w:rPr>
        <w:t>Shroog</w:t>
      </w:r>
      <w:proofErr w:type="spellEnd"/>
      <w:r w:rsidRPr="00DA5FEA">
        <w:rPr>
          <w:rFonts w:ascii="Times New Roman" w:eastAsia="Times New Roman" w:hAnsi="Times New Roman" w:cs="Times New Roman"/>
          <w:sz w:val="24"/>
          <w:szCs w:val="24"/>
        </w:rPr>
        <w:t xml:space="preserve"> </w:t>
      </w:r>
      <w:proofErr w:type="spellStart"/>
      <w:r w:rsidRPr="00DA5FEA">
        <w:rPr>
          <w:rFonts w:ascii="Times New Roman" w:eastAsia="Times New Roman" w:hAnsi="Times New Roman" w:cs="Times New Roman"/>
          <w:sz w:val="24"/>
          <w:szCs w:val="24"/>
        </w:rPr>
        <w:t>Shdied</w:t>
      </w:r>
      <w:proofErr w:type="spellEnd"/>
      <w:r w:rsidRPr="00DA5FEA">
        <w:rPr>
          <w:rFonts w:ascii="Times New Roman" w:eastAsia="Times New Roman" w:hAnsi="Times New Roman" w:cs="Times New Roman"/>
          <w:sz w:val="24"/>
          <w:szCs w:val="24"/>
        </w:rPr>
        <w:t xml:space="preserve"> </w:t>
      </w:r>
      <w:proofErr w:type="spellStart"/>
      <w:r w:rsidRPr="00DA5FEA">
        <w:rPr>
          <w:rFonts w:ascii="Times New Roman" w:eastAsia="Times New Roman" w:hAnsi="Times New Roman" w:cs="Times New Roman"/>
          <w:sz w:val="24"/>
          <w:szCs w:val="24"/>
        </w:rPr>
        <w:t>Royji</w:t>
      </w:r>
      <w:proofErr w:type="spellEnd"/>
      <w:r w:rsidRPr="00DA5FEA">
        <w:rPr>
          <w:rFonts w:ascii="Times New Roman" w:eastAsia="Times New Roman" w:hAnsi="Times New Roman" w:cs="Times New Roman"/>
          <w:sz w:val="24"/>
          <w:szCs w:val="24"/>
        </w:rPr>
        <w:t xml:space="preserve"> </w:t>
      </w:r>
      <w:proofErr w:type="spellStart"/>
      <w:r w:rsidRPr="00DA5FEA">
        <w:rPr>
          <w:rFonts w:ascii="Times New Roman" w:eastAsia="Times New Roman" w:hAnsi="Times New Roman" w:cs="Times New Roman"/>
          <w:sz w:val="24"/>
          <w:szCs w:val="24"/>
        </w:rPr>
        <w:t>Albeladi</w:t>
      </w:r>
      <w:proofErr w:type="spellEnd"/>
      <w:r w:rsidRPr="00DA5FEA">
        <w:rPr>
          <w:rFonts w:ascii="Times New Roman" w:eastAsia="Times New Roman" w:hAnsi="Times New Roman" w:cs="Times New Roman"/>
          <w:sz w:val="24"/>
          <w:szCs w:val="24"/>
        </w:rPr>
        <w:t xml:space="preserve">, Maqsood Ahmad Malik, </w:t>
      </w:r>
      <w:proofErr w:type="spellStart"/>
      <w:r w:rsidRPr="00DA5FEA">
        <w:rPr>
          <w:rFonts w:ascii="Times New Roman" w:eastAsia="Times New Roman" w:hAnsi="Times New Roman" w:cs="Times New Roman"/>
          <w:sz w:val="24"/>
          <w:szCs w:val="24"/>
        </w:rPr>
        <w:t>Shaeel</w:t>
      </w:r>
      <w:proofErr w:type="spellEnd"/>
      <w:r w:rsidRPr="00DA5FEA">
        <w:rPr>
          <w:rFonts w:ascii="Times New Roman" w:eastAsia="Times New Roman" w:hAnsi="Times New Roman" w:cs="Times New Roman"/>
          <w:sz w:val="24"/>
          <w:szCs w:val="24"/>
        </w:rPr>
        <w:t xml:space="preserve"> Al-</w:t>
      </w:r>
      <w:proofErr w:type="spellStart"/>
      <w:r w:rsidRPr="00DA5FEA">
        <w:rPr>
          <w:rFonts w:ascii="Times New Roman" w:eastAsia="Times New Roman" w:hAnsi="Times New Roman" w:cs="Times New Roman"/>
          <w:sz w:val="24"/>
          <w:szCs w:val="24"/>
        </w:rPr>
        <w:t>thabaiti</w:t>
      </w:r>
      <w:proofErr w:type="spellEnd"/>
      <w:r w:rsidRPr="00DA5FEA">
        <w:rPr>
          <w:rFonts w:ascii="Times New Roman" w:eastAsia="Times New Roman" w:hAnsi="Times New Roman" w:cs="Times New Roman"/>
          <w:sz w:val="24"/>
          <w:szCs w:val="24"/>
        </w:rPr>
        <w:t xml:space="preserve">, (2020). Facile </w:t>
      </w:r>
      <w:proofErr w:type="spellStart"/>
      <w:r w:rsidRPr="00DA5FEA">
        <w:rPr>
          <w:rFonts w:ascii="Times New Roman" w:eastAsia="Times New Roman" w:hAnsi="Times New Roman" w:cs="Times New Roman"/>
          <w:sz w:val="24"/>
          <w:szCs w:val="24"/>
        </w:rPr>
        <w:t>biofabrication</w:t>
      </w:r>
      <w:proofErr w:type="spellEnd"/>
      <w:r w:rsidRPr="00DA5FEA">
        <w:rPr>
          <w:rFonts w:ascii="Times New Roman" w:eastAsia="Times New Roman" w:hAnsi="Times New Roman" w:cs="Times New Roman"/>
          <w:sz w:val="24"/>
          <w:szCs w:val="24"/>
        </w:rPr>
        <w:t xml:space="preserve"> of Silver nanoparticles using Salvia officinalis leaf extract and its catalytic activity towards Congo red dye degradation, Journal of Materials Research and Technology, volume 9, Issue 5, p 10031 – 10044, ISSN 2238 – 7854, </w:t>
      </w:r>
      <w:hyperlink r:id="rId21" w:history="1">
        <w:r w:rsidRPr="00DA5FEA">
          <w:rPr>
            <w:rStyle w:val="Hyperlink"/>
            <w:rFonts w:ascii="Times New Roman" w:eastAsia="Times New Roman" w:hAnsi="Times New Roman" w:cs="Times New Roman"/>
            <w:color w:val="auto"/>
            <w:sz w:val="24"/>
            <w:szCs w:val="24"/>
            <w:u w:val="none"/>
          </w:rPr>
          <w:t>https://doi.org/10.1016/j.jmrt.2020</w:t>
        </w:r>
      </w:hyperlink>
      <w:r w:rsidRPr="00DA5FEA">
        <w:rPr>
          <w:rFonts w:ascii="Times New Roman" w:eastAsia="Times New Roman" w:hAnsi="Times New Roman" w:cs="Times New Roman"/>
          <w:sz w:val="24"/>
          <w:szCs w:val="24"/>
        </w:rPr>
        <w:t xml:space="preserve"> </w:t>
      </w:r>
    </w:p>
    <w:p w14:paraId="29BEC8A5" w14:textId="77777777" w:rsidR="00DA5FEA" w:rsidRPr="00DA5FEA" w:rsidRDefault="00DA5FEA" w:rsidP="00714306">
      <w:pPr>
        <w:pStyle w:val="Default"/>
        <w:jc w:val="both"/>
        <w:rPr>
          <w:color w:val="auto"/>
        </w:rPr>
      </w:pPr>
    </w:p>
    <w:p w14:paraId="17243BEF"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22. Ibrahim HMM (2015) Green synthesis and characterization of silver nanoparticles using banana peel extract and their antimicrobial activity against representative microorganisms. J </w:t>
      </w:r>
      <w:proofErr w:type="spellStart"/>
      <w:r w:rsidRPr="00DA5FEA">
        <w:rPr>
          <w:rFonts w:ascii="Times New Roman" w:hAnsi="Times New Roman" w:cs="Times New Roman"/>
          <w:sz w:val="24"/>
          <w:szCs w:val="24"/>
        </w:rPr>
        <w:t>Radiat</w:t>
      </w:r>
      <w:proofErr w:type="spellEnd"/>
      <w:r w:rsidRPr="00DA5FEA">
        <w:rPr>
          <w:rFonts w:ascii="Times New Roman" w:hAnsi="Times New Roman" w:cs="Times New Roman"/>
          <w:sz w:val="24"/>
          <w:szCs w:val="24"/>
        </w:rPr>
        <w:t xml:space="preserve"> Res Appl Sci 8:296–302</w:t>
      </w:r>
    </w:p>
    <w:p w14:paraId="641BF911"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23. Verma AD, Pal S, Verma P, Srivastava V, Mandal RK, Sinha I (2017) Ag-Cu bimetallic </w:t>
      </w:r>
      <w:proofErr w:type="spellStart"/>
      <w:r w:rsidRPr="00DA5FEA">
        <w:rPr>
          <w:rFonts w:ascii="Times New Roman" w:hAnsi="Times New Roman" w:cs="Times New Roman"/>
          <w:sz w:val="24"/>
          <w:szCs w:val="24"/>
        </w:rPr>
        <w:t>nanocatalysts</w:t>
      </w:r>
      <w:proofErr w:type="spellEnd"/>
      <w:r w:rsidRPr="00DA5FEA">
        <w:rPr>
          <w:rFonts w:ascii="Times New Roman" w:hAnsi="Times New Roman" w:cs="Times New Roman"/>
          <w:sz w:val="24"/>
          <w:szCs w:val="24"/>
        </w:rPr>
        <w:t xml:space="preserve"> for p-nitrophenol reduction using a green hydrogen source. J Environ Chem Eng 5:6148–6155</w:t>
      </w:r>
    </w:p>
    <w:p w14:paraId="202EF8B0" w14:textId="77777777" w:rsidR="00DA5FEA" w:rsidRPr="00DA5FEA" w:rsidRDefault="00DA5FEA" w:rsidP="00714306">
      <w:pPr>
        <w:spacing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24. </w:t>
      </w:r>
      <w:proofErr w:type="spellStart"/>
      <w:r w:rsidRPr="00DA5FEA">
        <w:rPr>
          <w:rFonts w:ascii="Times New Roman" w:hAnsi="Times New Roman" w:cs="Times New Roman"/>
          <w:sz w:val="24"/>
          <w:szCs w:val="24"/>
        </w:rPr>
        <w:t>Rosbero</w:t>
      </w:r>
      <w:proofErr w:type="spellEnd"/>
      <w:r w:rsidRPr="00DA5FEA">
        <w:rPr>
          <w:rFonts w:ascii="Times New Roman" w:hAnsi="Times New Roman" w:cs="Times New Roman"/>
          <w:sz w:val="24"/>
          <w:szCs w:val="24"/>
        </w:rPr>
        <w:t xml:space="preserve"> TMS, Camacho DH (2017) Green preparation and characterization of tentacle-like silver/copper nanoparticles for catalytic degradation of toxic chlorpyrifos in water. J Environ Chem Eng 5:2524–2532.</w:t>
      </w:r>
    </w:p>
    <w:p w14:paraId="450746E9" w14:textId="77777777" w:rsidR="00DA5FEA" w:rsidRPr="00DA5FEA" w:rsidRDefault="00DA5FEA" w:rsidP="00714306">
      <w:pPr>
        <w:spacing w:before="240"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25. Khan, F., Shariq, M., Asif, M., Siddiqui, M. A., Malan, P., &amp; Ahmad, F. (2022). Green nanotechnology: Plant-mediated nanoparticle synthesis and application. </w:t>
      </w:r>
      <w:r w:rsidRPr="00DA5FEA">
        <w:rPr>
          <w:rFonts w:ascii="Times New Roman" w:hAnsi="Times New Roman" w:cs="Times New Roman"/>
          <w:i/>
          <w:iCs/>
          <w:sz w:val="24"/>
          <w:szCs w:val="24"/>
        </w:rPr>
        <w:t>Nanomaterials, 12</w:t>
      </w:r>
      <w:r w:rsidRPr="00DA5FEA">
        <w:rPr>
          <w:rFonts w:ascii="Times New Roman" w:hAnsi="Times New Roman" w:cs="Times New Roman"/>
          <w:sz w:val="24"/>
          <w:szCs w:val="24"/>
        </w:rPr>
        <w:t>(4), 673.</w:t>
      </w:r>
    </w:p>
    <w:p w14:paraId="433843B8" w14:textId="77777777" w:rsidR="00DA5FEA" w:rsidRPr="00DA5FEA" w:rsidRDefault="00DA5FEA" w:rsidP="00714306">
      <w:pPr>
        <w:spacing w:before="240"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26. Kannaiyan, S.; </w:t>
      </w:r>
      <w:proofErr w:type="spellStart"/>
      <w:r w:rsidRPr="00DA5FEA">
        <w:rPr>
          <w:rFonts w:ascii="Times New Roman" w:hAnsi="Times New Roman" w:cs="Times New Roman"/>
          <w:sz w:val="24"/>
          <w:szCs w:val="24"/>
        </w:rPr>
        <w:t>Rengaraj</w:t>
      </w:r>
      <w:proofErr w:type="spellEnd"/>
      <w:r w:rsidRPr="00DA5FEA">
        <w:rPr>
          <w:rFonts w:ascii="Times New Roman" w:hAnsi="Times New Roman" w:cs="Times New Roman"/>
          <w:sz w:val="24"/>
          <w:szCs w:val="24"/>
        </w:rPr>
        <w:t>, R.; Venkata Krishnan, G.R.; Gayathri, P.K.; Lavanya, G.; Hemapriya, D. Antimicrobial activity of green synthesized tri-metallic oxide Ni/Cr/Cu nanoparticles. J. Niger. Soc. Phys. S</w:t>
      </w:r>
      <w:r>
        <w:rPr>
          <w:rFonts w:ascii="Times New Roman" w:hAnsi="Times New Roman" w:cs="Times New Roman"/>
          <w:sz w:val="24"/>
          <w:szCs w:val="24"/>
        </w:rPr>
        <w:t xml:space="preserve">ci. 2021, 3, 144–147. </w:t>
      </w:r>
    </w:p>
    <w:p w14:paraId="608AB2F9" w14:textId="77777777" w:rsidR="00DA5FEA" w:rsidRPr="00DA5FEA" w:rsidRDefault="00DA5FEA" w:rsidP="00714306">
      <w:pPr>
        <w:spacing w:before="240" w:line="240" w:lineRule="auto"/>
        <w:jc w:val="both"/>
        <w:rPr>
          <w:rFonts w:ascii="Times New Roman" w:hAnsi="Times New Roman" w:cs="Times New Roman"/>
          <w:sz w:val="24"/>
          <w:szCs w:val="24"/>
        </w:rPr>
      </w:pPr>
      <w:r w:rsidRPr="00DA5FEA">
        <w:rPr>
          <w:rFonts w:ascii="Times New Roman" w:hAnsi="Times New Roman" w:cs="Times New Roman"/>
          <w:sz w:val="24"/>
          <w:szCs w:val="24"/>
        </w:rPr>
        <w:t xml:space="preserve">27. Singh, P.; Kim, Y.; Zhang, D.; Yang, D. Biological Synthesis of Nanoparticles from Plants and Microorganisms. Trends </w:t>
      </w:r>
      <w:proofErr w:type="spellStart"/>
      <w:r w:rsidRPr="00DA5FEA">
        <w:rPr>
          <w:rFonts w:ascii="Times New Roman" w:hAnsi="Times New Roman" w:cs="Times New Roman"/>
          <w:sz w:val="24"/>
          <w:szCs w:val="24"/>
        </w:rPr>
        <w:t>Biotechnol</w:t>
      </w:r>
      <w:proofErr w:type="spellEnd"/>
      <w:r w:rsidRPr="00DA5FEA">
        <w:rPr>
          <w:rFonts w:ascii="Times New Roman" w:hAnsi="Times New Roman" w:cs="Times New Roman"/>
          <w:sz w:val="24"/>
          <w:szCs w:val="24"/>
        </w:rPr>
        <w:t xml:space="preserve">. 2016, </w:t>
      </w:r>
      <w:r>
        <w:rPr>
          <w:rFonts w:ascii="Times New Roman" w:hAnsi="Times New Roman" w:cs="Times New Roman"/>
          <w:sz w:val="24"/>
          <w:szCs w:val="24"/>
        </w:rPr>
        <w:t>34, 588–599.</w:t>
      </w:r>
    </w:p>
    <w:p w14:paraId="4400DF16" w14:textId="77777777" w:rsidR="00DA5FEA" w:rsidRPr="00A23496" w:rsidRDefault="00DA5FEA" w:rsidP="00DA5FEA">
      <w:pPr>
        <w:spacing w:line="276" w:lineRule="auto"/>
        <w:jc w:val="both"/>
        <w:rPr>
          <w:rFonts w:ascii="Times New Roman" w:hAnsi="Times New Roman" w:cs="Times New Roman"/>
          <w:sz w:val="24"/>
          <w:szCs w:val="24"/>
        </w:rPr>
      </w:pPr>
    </w:p>
    <w:p w14:paraId="707B26A8" w14:textId="77777777" w:rsidR="00DA5FEA" w:rsidRPr="00A23496" w:rsidRDefault="00DA5FEA" w:rsidP="00DA5FEA">
      <w:pPr>
        <w:spacing w:line="276" w:lineRule="auto"/>
        <w:jc w:val="both"/>
        <w:rPr>
          <w:rFonts w:ascii="Times New Roman" w:hAnsi="Times New Roman" w:cs="Times New Roman"/>
          <w:sz w:val="24"/>
          <w:szCs w:val="24"/>
        </w:rPr>
      </w:pPr>
    </w:p>
    <w:p w14:paraId="3F86E8CD" w14:textId="77777777" w:rsidR="00DA5FEA" w:rsidRPr="00A23496" w:rsidRDefault="00DA5FEA" w:rsidP="00DA5FEA">
      <w:pPr>
        <w:spacing w:line="276" w:lineRule="auto"/>
        <w:jc w:val="both"/>
        <w:rPr>
          <w:rFonts w:ascii="Times New Roman" w:hAnsi="Times New Roman" w:cs="Times New Roman"/>
          <w:color w:val="FF0000"/>
          <w:sz w:val="24"/>
          <w:szCs w:val="24"/>
        </w:rPr>
      </w:pPr>
    </w:p>
    <w:sectPr w:rsidR="00DA5FEA" w:rsidRPr="00A23496">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70C08" w14:textId="77777777" w:rsidR="008B55B9" w:rsidRDefault="008B55B9" w:rsidP="00673344">
      <w:pPr>
        <w:spacing w:after="0" w:line="240" w:lineRule="auto"/>
      </w:pPr>
      <w:r>
        <w:separator/>
      </w:r>
    </w:p>
  </w:endnote>
  <w:endnote w:type="continuationSeparator" w:id="0">
    <w:p w14:paraId="17ACA0C0" w14:textId="77777777" w:rsidR="008B55B9" w:rsidRDefault="008B55B9" w:rsidP="0067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A84C0" w14:textId="77777777" w:rsidR="00E007D0" w:rsidRDefault="00E00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5F45F" w14:textId="77777777" w:rsidR="00E007D0" w:rsidRDefault="00E00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2714F" w14:textId="77777777" w:rsidR="00E007D0" w:rsidRDefault="00E00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A0CEB" w14:textId="77777777" w:rsidR="008B55B9" w:rsidRDefault="008B55B9" w:rsidP="00673344">
      <w:pPr>
        <w:spacing w:after="0" w:line="240" w:lineRule="auto"/>
      </w:pPr>
      <w:r>
        <w:separator/>
      </w:r>
    </w:p>
  </w:footnote>
  <w:footnote w:type="continuationSeparator" w:id="0">
    <w:p w14:paraId="47A98353" w14:textId="77777777" w:rsidR="008B55B9" w:rsidRDefault="008B55B9" w:rsidP="00673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A94CA" w14:textId="65976EC2" w:rsidR="00E007D0" w:rsidRDefault="00E007D0">
    <w:pPr>
      <w:pStyle w:val="Header"/>
    </w:pPr>
    <w:r>
      <w:rPr>
        <w:noProof/>
      </w:rPr>
      <w:pict w14:anchorId="2E148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05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0F161" w14:textId="6E5EEB82" w:rsidR="00E007D0" w:rsidRDefault="00E007D0">
    <w:pPr>
      <w:pStyle w:val="Header"/>
    </w:pPr>
    <w:r>
      <w:rPr>
        <w:noProof/>
      </w:rPr>
      <w:pict w14:anchorId="7F2CA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05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F894A" w14:textId="04F557BF" w:rsidR="00E007D0" w:rsidRDefault="00E007D0">
    <w:pPr>
      <w:pStyle w:val="Header"/>
    </w:pPr>
    <w:r>
      <w:rPr>
        <w:noProof/>
      </w:rPr>
      <w:pict w14:anchorId="02A4B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05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A43B4"/>
    <w:multiLevelType w:val="hybridMultilevel"/>
    <w:tmpl w:val="22D499A6"/>
    <w:lvl w:ilvl="0" w:tplc="36D85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CD322D"/>
    <w:multiLevelType w:val="hybridMultilevel"/>
    <w:tmpl w:val="C8DC45D2"/>
    <w:lvl w:ilvl="0" w:tplc="25049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861A1A"/>
    <w:multiLevelType w:val="hybridMultilevel"/>
    <w:tmpl w:val="8998F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510128"/>
    <w:multiLevelType w:val="hybridMultilevel"/>
    <w:tmpl w:val="BA20F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2349E3"/>
    <w:multiLevelType w:val="hybridMultilevel"/>
    <w:tmpl w:val="9B489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B13F7"/>
    <w:multiLevelType w:val="hybridMultilevel"/>
    <w:tmpl w:val="D7BA8FE2"/>
    <w:lvl w:ilvl="0" w:tplc="BFAA5F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6B4"/>
    <w:rsid w:val="000053F2"/>
    <w:rsid w:val="00021855"/>
    <w:rsid w:val="00036CD9"/>
    <w:rsid w:val="000723CA"/>
    <w:rsid w:val="000B7663"/>
    <w:rsid w:val="000C2569"/>
    <w:rsid w:val="000C4D6F"/>
    <w:rsid w:val="000D50D6"/>
    <w:rsid w:val="00105776"/>
    <w:rsid w:val="0011163B"/>
    <w:rsid w:val="00112035"/>
    <w:rsid w:val="00142A21"/>
    <w:rsid w:val="001707E0"/>
    <w:rsid w:val="00173BD8"/>
    <w:rsid w:val="001F3B1D"/>
    <w:rsid w:val="001F6F5F"/>
    <w:rsid w:val="0024304A"/>
    <w:rsid w:val="002558F8"/>
    <w:rsid w:val="00256BEF"/>
    <w:rsid w:val="0025792E"/>
    <w:rsid w:val="002678AD"/>
    <w:rsid w:val="00273810"/>
    <w:rsid w:val="002975F1"/>
    <w:rsid w:val="002A4BBD"/>
    <w:rsid w:val="002B4226"/>
    <w:rsid w:val="002D2796"/>
    <w:rsid w:val="002F45BB"/>
    <w:rsid w:val="003037B5"/>
    <w:rsid w:val="00310716"/>
    <w:rsid w:val="00324799"/>
    <w:rsid w:val="00340DC2"/>
    <w:rsid w:val="00352072"/>
    <w:rsid w:val="00357347"/>
    <w:rsid w:val="003744A5"/>
    <w:rsid w:val="00380D0D"/>
    <w:rsid w:val="00383E26"/>
    <w:rsid w:val="003B37E0"/>
    <w:rsid w:val="003B4934"/>
    <w:rsid w:val="003B735B"/>
    <w:rsid w:val="003B7C58"/>
    <w:rsid w:val="003C3E1C"/>
    <w:rsid w:val="003D0330"/>
    <w:rsid w:val="003F4227"/>
    <w:rsid w:val="00436DF3"/>
    <w:rsid w:val="0046189D"/>
    <w:rsid w:val="00466DE7"/>
    <w:rsid w:val="00482556"/>
    <w:rsid w:val="004C1A70"/>
    <w:rsid w:val="0050725A"/>
    <w:rsid w:val="00541953"/>
    <w:rsid w:val="00564415"/>
    <w:rsid w:val="00574129"/>
    <w:rsid w:val="00585028"/>
    <w:rsid w:val="005E0854"/>
    <w:rsid w:val="00670CB1"/>
    <w:rsid w:val="00671925"/>
    <w:rsid w:val="00673344"/>
    <w:rsid w:val="00694B31"/>
    <w:rsid w:val="006E1C0C"/>
    <w:rsid w:val="00714306"/>
    <w:rsid w:val="00723351"/>
    <w:rsid w:val="0076448D"/>
    <w:rsid w:val="007A2F45"/>
    <w:rsid w:val="007A42C4"/>
    <w:rsid w:val="007F4EAB"/>
    <w:rsid w:val="008106D9"/>
    <w:rsid w:val="00826E52"/>
    <w:rsid w:val="008703DF"/>
    <w:rsid w:val="008806B5"/>
    <w:rsid w:val="00881369"/>
    <w:rsid w:val="00897F19"/>
    <w:rsid w:val="008A3FE8"/>
    <w:rsid w:val="008B0E89"/>
    <w:rsid w:val="008B55B9"/>
    <w:rsid w:val="008C778B"/>
    <w:rsid w:val="008D7EAD"/>
    <w:rsid w:val="009007F6"/>
    <w:rsid w:val="009146FC"/>
    <w:rsid w:val="009636B4"/>
    <w:rsid w:val="00972A78"/>
    <w:rsid w:val="009A650B"/>
    <w:rsid w:val="009B0058"/>
    <w:rsid w:val="009B553E"/>
    <w:rsid w:val="009C2DEB"/>
    <w:rsid w:val="009F7B77"/>
    <w:rsid w:val="00A01C8B"/>
    <w:rsid w:val="00A054BD"/>
    <w:rsid w:val="00A10F2F"/>
    <w:rsid w:val="00A436A7"/>
    <w:rsid w:val="00A726FB"/>
    <w:rsid w:val="00A867C9"/>
    <w:rsid w:val="00AA0B3F"/>
    <w:rsid w:val="00AB264F"/>
    <w:rsid w:val="00AC025B"/>
    <w:rsid w:val="00AC1885"/>
    <w:rsid w:val="00AF4A8A"/>
    <w:rsid w:val="00B03186"/>
    <w:rsid w:val="00B0605D"/>
    <w:rsid w:val="00B453B7"/>
    <w:rsid w:val="00B72D99"/>
    <w:rsid w:val="00B73A72"/>
    <w:rsid w:val="00BA2093"/>
    <w:rsid w:val="00BC2B1A"/>
    <w:rsid w:val="00BE2466"/>
    <w:rsid w:val="00C03686"/>
    <w:rsid w:val="00C1437E"/>
    <w:rsid w:val="00C17C2E"/>
    <w:rsid w:val="00C25296"/>
    <w:rsid w:val="00C45694"/>
    <w:rsid w:val="00C508EB"/>
    <w:rsid w:val="00C5100C"/>
    <w:rsid w:val="00CA090F"/>
    <w:rsid w:val="00CA0F4B"/>
    <w:rsid w:val="00CF2DC4"/>
    <w:rsid w:val="00D15FB6"/>
    <w:rsid w:val="00D2128A"/>
    <w:rsid w:val="00D27F77"/>
    <w:rsid w:val="00D438B5"/>
    <w:rsid w:val="00D74307"/>
    <w:rsid w:val="00D74538"/>
    <w:rsid w:val="00D814AA"/>
    <w:rsid w:val="00D93835"/>
    <w:rsid w:val="00DA5FEA"/>
    <w:rsid w:val="00DC6F9D"/>
    <w:rsid w:val="00DD440F"/>
    <w:rsid w:val="00DE39D8"/>
    <w:rsid w:val="00DF1119"/>
    <w:rsid w:val="00DF50E8"/>
    <w:rsid w:val="00DF6478"/>
    <w:rsid w:val="00E007D0"/>
    <w:rsid w:val="00E06118"/>
    <w:rsid w:val="00E10ECB"/>
    <w:rsid w:val="00E14A80"/>
    <w:rsid w:val="00E21DF7"/>
    <w:rsid w:val="00E4017F"/>
    <w:rsid w:val="00EC10E5"/>
    <w:rsid w:val="00EF4090"/>
    <w:rsid w:val="00EF6E29"/>
    <w:rsid w:val="00F04A48"/>
    <w:rsid w:val="00F221CD"/>
    <w:rsid w:val="00F349A1"/>
    <w:rsid w:val="00F353DB"/>
    <w:rsid w:val="00F37B0C"/>
    <w:rsid w:val="00F53ED2"/>
    <w:rsid w:val="00F675A1"/>
    <w:rsid w:val="00FA4CD5"/>
    <w:rsid w:val="00FB59BB"/>
    <w:rsid w:val="00FB7029"/>
    <w:rsid w:val="00FC2D04"/>
    <w:rsid w:val="00FD6C54"/>
    <w:rsid w:val="00FF5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39BFBC"/>
  <w15:chartTrackingRefBased/>
  <w15:docId w15:val="{C86186CE-6F3B-4EAA-8EFC-A8B056582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173BD8"/>
    <w:pPr>
      <w:keepNext/>
      <w:keepLines/>
      <w:spacing w:before="40" w:after="0"/>
      <w:outlineLvl w:val="4"/>
    </w:pPr>
    <w:rPr>
      <w:rFonts w:asciiTheme="majorHAnsi" w:eastAsiaTheme="majorEastAsia" w:hAnsiTheme="majorHAnsi" w:cstheme="majorBidi"/>
      <w:color w:val="2E74B5" w:themeColor="accent1" w:themeShade="BF"/>
      <w:kern w:val="2"/>
      <w14:ligatures w14:val="standardContextual"/>
    </w:rPr>
  </w:style>
  <w:style w:type="paragraph" w:styleId="Heading6">
    <w:name w:val="heading 6"/>
    <w:basedOn w:val="Normal"/>
    <w:next w:val="Normal"/>
    <w:link w:val="Heading6Char"/>
    <w:uiPriority w:val="9"/>
    <w:unhideWhenUsed/>
    <w:qFormat/>
    <w:rsid w:val="00173BD8"/>
    <w:pPr>
      <w:keepNext/>
      <w:keepLines/>
      <w:spacing w:before="200" w:after="0" w:line="360" w:lineRule="auto"/>
      <w:outlineLvl w:val="5"/>
    </w:pPr>
    <w:rPr>
      <w:rFonts w:ascii="Cambria" w:eastAsia="Times New Roman"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F675A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85028"/>
    <w:pPr>
      <w:ind w:left="720"/>
      <w:contextualSpacing/>
    </w:pPr>
  </w:style>
  <w:style w:type="paragraph" w:styleId="Header">
    <w:name w:val="header"/>
    <w:basedOn w:val="Normal"/>
    <w:link w:val="HeaderChar"/>
    <w:uiPriority w:val="99"/>
    <w:unhideWhenUsed/>
    <w:rsid w:val="00673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344"/>
  </w:style>
  <w:style w:type="paragraph" w:styleId="Footer">
    <w:name w:val="footer"/>
    <w:basedOn w:val="Normal"/>
    <w:link w:val="FooterChar"/>
    <w:uiPriority w:val="99"/>
    <w:unhideWhenUsed/>
    <w:rsid w:val="00673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344"/>
  </w:style>
  <w:style w:type="character" w:customStyle="1" w:styleId="Heading5Char">
    <w:name w:val="Heading 5 Char"/>
    <w:basedOn w:val="DefaultParagraphFont"/>
    <w:link w:val="Heading5"/>
    <w:uiPriority w:val="9"/>
    <w:semiHidden/>
    <w:rsid w:val="00173BD8"/>
    <w:rPr>
      <w:rFonts w:asciiTheme="majorHAnsi" w:eastAsiaTheme="majorEastAsia" w:hAnsiTheme="majorHAnsi"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rsid w:val="00173BD8"/>
    <w:rPr>
      <w:rFonts w:ascii="Cambria" w:eastAsia="Times New Roman" w:hAnsi="Cambria" w:cs="Times New Roman"/>
      <w:i/>
      <w:iCs/>
      <w:color w:val="243F60"/>
    </w:rPr>
  </w:style>
  <w:style w:type="paragraph" w:styleId="NormalWeb">
    <w:name w:val="Normal (Web)"/>
    <w:basedOn w:val="Normal"/>
    <w:uiPriority w:val="99"/>
    <w:unhideWhenUsed/>
    <w:rsid w:val="00173B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37E0"/>
    <w:rPr>
      <w:color w:val="0563C1" w:themeColor="hyperlink"/>
      <w:u w:val="single"/>
    </w:rPr>
  </w:style>
  <w:style w:type="table" w:styleId="TableGrid">
    <w:name w:val="Table Grid"/>
    <w:basedOn w:val="TableNormal"/>
    <w:uiPriority w:val="59"/>
    <w:rsid w:val="00D74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5F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uthor">
    <w:name w:val="Author"/>
    <w:basedOn w:val="Normal"/>
    <w:rsid w:val="000C4D6F"/>
    <w:pPr>
      <w:spacing w:after="0" w:line="280" w:lineRule="exact"/>
      <w:jc w:val="right"/>
    </w:pPr>
    <w:rPr>
      <w:rFonts w:ascii="Helvetica" w:eastAsia="Times New Roman" w:hAnsi="Helvetica"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reek_language"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016/j.jmrt.2020" TargetMode="External"/><Relationship Id="rId7" Type="http://schemas.openxmlformats.org/officeDocument/2006/relationships/hyperlink" Target="https://en.wikipedia.org/wiki/Coumarin" TargetMode="Externa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13</Pages>
  <Words>5020</Words>
  <Characters>28615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16</cp:revision>
  <dcterms:created xsi:type="dcterms:W3CDTF">2025-08-15T19:24:00Z</dcterms:created>
  <dcterms:modified xsi:type="dcterms:W3CDTF">2025-09-01T07:55:00Z</dcterms:modified>
</cp:coreProperties>
</file>