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54C9A" w:rsidRPr="00A47F54" w:rsidRDefault="00754C9A" w:rsidP="000F3A24">
      <w:pPr>
        <w:pStyle w:val="Title"/>
        <w:spacing w:after="0"/>
        <w:rPr>
          <w:rFonts w:ascii="Arial" w:hAnsi="Arial" w:cs="Arial"/>
        </w:rPr>
      </w:pPr>
    </w:p>
    <w:p w14:paraId="03FE7EB2" w14:textId="77777777" w:rsidR="00A80C98" w:rsidRPr="00A80C98" w:rsidRDefault="00A80C98" w:rsidP="000F3A24">
      <w:pPr>
        <w:jc w:val="right"/>
        <w:rPr>
          <w:rFonts w:ascii="Arial" w:hAnsi="Arial" w:cs="Arial"/>
          <w:b/>
          <w:bCs/>
          <w:sz w:val="36"/>
          <w:szCs w:val="36"/>
        </w:rPr>
      </w:pPr>
      <w:proofErr w:type="spellStart"/>
      <w:r w:rsidRPr="00A80C98">
        <w:rPr>
          <w:rFonts w:ascii="Arial" w:hAnsi="Arial" w:cs="Arial"/>
          <w:b/>
          <w:bCs/>
          <w:sz w:val="36"/>
          <w:szCs w:val="36"/>
        </w:rPr>
        <w:t>Pataphysica</w:t>
      </w:r>
      <w:proofErr w:type="spellEnd"/>
      <w:r w:rsidRPr="00A80C98">
        <w:rPr>
          <w:rFonts w:ascii="Arial" w:hAnsi="Arial" w:cs="Arial"/>
          <w:b/>
          <w:bCs/>
          <w:sz w:val="36"/>
          <w:szCs w:val="36"/>
        </w:rPr>
        <w:t xml:space="preserve"> Aesthetic in The Posthuman Era: Collaboration of Human and Artificial Intelligence in Painting Practice </w:t>
      </w:r>
    </w:p>
    <w:p w14:paraId="0A37501D" w14:textId="77777777" w:rsidR="00A258C3" w:rsidRPr="00A47F54" w:rsidRDefault="00A258C3" w:rsidP="00441B6F">
      <w:pPr>
        <w:pStyle w:val="Author"/>
        <w:spacing w:line="240" w:lineRule="auto"/>
        <w:jc w:val="both"/>
        <w:rPr>
          <w:rFonts w:ascii="Arial" w:hAnsi="Arial" w:cs="Arial"/>
          <w:sz w:val="36"/>
        </w:rPr>
      </w:pPr>
    </w:p>
    <w:p w14:paraId="02EB378F" w14:textId="77777777" w:rsidR="00790ADA" w:rsidRPr="00A47F54" w:rsidRDefault="00790ADA" w:rsidP="00441B6F">
      <w:pPr>
        <w:pStyle w:val="Affiliation"/>
        <w:spacing w:after="0" w:line="240" w:lineRule="auto"/>
        <w:jc w:val="both"/>
        <w:rPr>
          <w:rFonts w:ascii="Arial" w:hAnsi="Arial" w:cs="Arial"/>
        </w:rPr>
      </w:pPr>
    </w:p>
    <w:p w14:paraId="6A05A809" w14:textId="77777777" w:rsidR="002C57D2" w:rsidRPr="00A47F54" w:rsidRDefault="002C57D2" w:rsidP="00441B6F">
      <w:pPr>
        <w:pStyle w:val="Affiliation"/>
        <w:spacing w:after="0" w:line="240" w:lineRule="auto"/>
        <w:jc w:val="both"/>
        <w:rPr>
          <w:rFonts w:ascii="Arial" w:hAnsi="Arial" w:cs="Arial"/>
        </w:rPr>
      </w:pPr>
    </w:p>
    <w:p w14:paraId="02614873" w14:textId="0AE2B70E" w:rsidR="00B01FCD" w:rsidRPr="00A47F54" w:rsidRDefault="005E61BF" w:rsidP="00441B6F">
      <w:pPr>
        <w:pStyle w:val="Copyright"/>
        <w:spacing w:after="0" w:line="240" w:lineRule="auto"/>
        <w:jc w:val="both"/>
        <w:rPr>
          <w:rFonts w:ascii="Arial" w:hAnsi="Arial" w:cs="Arial"/>
        </w:rPr>
        <w:sectPr w:rsidR="00B01FCD" w:rsidRPr="00A47F54" w:rsidSect="00CF18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47F54">
        <w:rPr>
          <w:rFonts w:ascii="Arial" w:hAnsi="Arial" w:cs="Arial"/>
          <w:noProof/>
        </w:rPr>
        <mc:AlternateContent>
          <mc:Choice Requires="wps">
            <w:drawing>
              <wp:inline distT="0" distB="0" distL="0" distR="0" wp14:anchorId="0A87E806" wp14:editId="446251A3">
                <wp:extent cx="5303520" cy="635"/>
                <wp:effectExtent l="9525" t="9525" r="11430" b="9525"/>
                <wp:docPr id="13712652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9963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47F54">
        <w:rPr>
          <w:rFonts w:ascii="Arial" w:hAnsi="Arial" w:cs="Arial"/>
        </w:rPr>
        <w:t>.</w:t>
      </w:r>
    </w:p>
    <w:p w14:paraId="112CC7E8" w14:textId="64ECBDD4" w:rsidR="00B01FCD" w:rsidRPr="00A47F54" w:rsidRDefault="00B01FCD" w:rsidP="00441B6F">
      <w:pPr>
        <w:pStyle w:val="AbstHead"/>
        <w:spacing w:after="0"/>
        <w:jc w:val="both"/>
        <w:rPr>
          <w:rFonts w:ascii="Arial" w:hAnsi="Arial" w:cs="Arial"/>
        </w:rPr>
      </w:pPr>
      <w:r w:rsidRPr="00A47F54">
        <w:rPr>
          <w:rFonts w:ascii="Arial" w:hAnsi="Arial" w:cs="Arial"/>
        </w:rPr>
        <w:t>ABSTRACT</w:t>
      </w:r>
      <w:r w:rsidR="0066510A" w:rsidRPr="00A47F54">
        <w:rPr>
          <w:rFonts w:ascii="Arial" w:hAnsi="Arial" w:cs="Arial"/>
        </w:rPr>
        <w:t xml:space="preserve"> </w:t>
      </w:r>
    </w:p>
    <w:p w14:paraId="5A39BBE3" w14:textId="77777777" w:rsidR="00790ADA" w:rsidRPr="00A47F5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7F54" w14:paraId="6AD60C3F" w14:textId="77777777" w:rsidTr="001E44FE">
        <w:tc>
          <w:tcPr>
            <w:tcW w:w="9576" w:type="dxa"/>
            <w:shd w:val="clear" w:color="auto" w:fill="F2F2F2"/>
          </w:tcPr>
          <w:p w14:paraId="3BC5D997" w14:textId="1DACAFB9" w:rsidR="00505F06" w:rsidRPr="00A47F54" w:rsidRDefault="006E1215" w:rsidP="00441B6F">
            <w:pPr>
              <w:pStyle w:val="Body"/>
              <w:spacing w:after="0"/>
              <w:rPr>
                <w:rFonts w:ascii="Arial" w:eastAsia="Calibri" w:hAnsi="Arial" w:cs="Arial"/>
                <w:szCs w:val="22"/>
              </w:rPr>
            </w:pPr>
            <w:r w:rsidRPr="00A47F54">
              <w:rPr>
                <w:rFonts w:ascii="Arial" w:eastAsia="Calibri" w:hAnsi="Arial" w:cs="Arial"/>
                <w:szCs w:val="22"/>
              </w:rPr>
              <w:t xml:space="preserve">AI image-making has become a trend in contemporary visual culture; however, no research has yet addressed its relationship to pataphysics, which studies the laws governing exceptions, as a crucial framework for hybrid art practices. This study addresses that gap by positioning the work as an inquiry into ontological contradictions, absurdity, and alternative realities that emerge when human and machine modes of image-making confront each other. </w:t>
            </w:r>
            <w:r w:rsidR="006077EA">
              <w:rPr>
                <w:rFonts w:ascii="Arial" w:eastAsia="Calibri" w:hAnsi="Arial" w:cs="Arial"/>
                <w:szCs w:val="22"/>
              </w:rPr>
              <w:t xml:space="preserve">Drawing on contemporary </w:t>
            </w:r>
            <w:proofErr w:type="spellStart"/>
            <w:r w:rsidR="006077EA">
              <w:rPr>
                <w:rFonts w:ascii="Arial" w:eastAsia="Calibri" w:hAnsi="Arial" w:cs="Arial"/>
                <w:szCs w:val="22"/>
              </w:rPr>
              <w:t>posthumanist</w:t>
            </w:r>
            <w:proofErr w:type="spellEnd"/>
            <w:r w:rsidR="006077EA">
              <w:rPr>
                <w:rFonts w:ascii="Arial" w:eastAsia="Calibri" w:hAnsi="Arial" w:cs="Arial"/>
                <w:szCs w:val="22"/>
              </w:rPr>
              <w:t xml:space="preserve"> theory (</w:t>
            </w:r>
            <w:proofErr w:type="spellStart"/>
            <w:r w:rsidR="006077EA">
              <w:rPr>
                <w:rFonts w:ascii="Arial" w:eastAsia="Calibri" w:hAnsi="Arial" w:cs="Arial"/>
                <w:szCs w:val="22"/>
              </w:rPr>
              <w:t>Braidotti</w:t>
            </w:r>
            <w:proofErr w:type="spellEnd"/>
            <w:r w:rsidR="006077EA">
              <w:rPr>
                <w:rFonts w:ascii="Arial" w:eastAsia="Calibri" w:hAnsi="Arial" w:cs="Arial"/>
                <w:szCs w:val="22"/>
              </w:rPr>
              <w:t>, 2019; Ferrando, 2019), the research situates this encounter between the gestural ontology of painting, characterized by embodiment, intentionality, and tactile expressiveness, and</w:t>
            </w:r>
            <w:r w:rsidRPr="00A47F54">
              <w:rPr>
                <w:rFonts w:ascii="Arial" w:eastAsia="Calibri" w:hAnsi="Arial" w:cs="Arial"/>
                <w:szCs w:val="22"/>
              </w:rPr>
              <w:t xml:space="preserve"> the algorithmic ontology of AI computation. The process sustains productive friction, using incompatibility as a value. Adopts </w:t>
            </w:r>
            <w:r w:rsidR="006077EA" w:rsidRPr="00A47F54">
              <w:rPr>
                <w:rFonts w:ascii="Arial" w:eastAsia="Calibri" w:hAnsi="Arial" w:cs="Arial"/>
                <w:szCs w:val="22"/>
              </w:rPr>
              <w:t>Art</w:t>
            </w:r>
            <w:r w:rsidRPr="00A47F54">
              <w:rPr>
                <w:rFonts w:ascii="Arial" w:eastAsia="Calibri" w:hAnsi="Arial" w:cs="Arial"/>
                <w:szCs w:val="22"/>
              </w:rPr>
              <w:t xml:space="preserve"> Practice as Research (</w:t>
            </w:r>
            <w:proofErr w:type="spellStart"/>
            <w:r w:rsidRPr="00A47F54">
              <w:rPr>
                <w:rFonts w:ascii="Arial" w:eastAsia="Calibri" w:hAnsi="Arial" w:cs="Arial"/>
                <w:szCs w:val="22"/>
              </w:rPr>
              <w:t>APaR</w:t>
            </w:r>
            <w:proofErr w:type="spellEnd"/>
            <w:r w:rsidRPr="00A47F54">
              <w:rPr>
                <w:rFonts w:ascii="Arial" w:eastAsia="Calibri" w:hAnsi="Arial" w:cs="Arial"/>
                <w:szCs w:val="22"/>
              </w:rPr>
              <w:t xml:space="preserve">) framework, treating the act of overlaying a gestural image on an AI image as both artistic production and epistemic inquiry. This process is read as an instance of absurd intentionality. The resulting works operate as </w:t>
            </w:r>
            <w:proofErr w:type="spellStart"/>
            <w:r w:rsidRPr="00A47F54">
              <w:rPr>
                <w:rFonts w:ascii="Arial" w:eastAsia="Calibri" w:hAnsi="Arial" w:cs="Arial"/>
                <w:szCs w:val="22"/>
              </w:rPr>
              <w:t>pataphors</w:t>
            </w:r>
            <w:proofErr w:type="spellEnd"/>
            <w:r w:rsidRPr="00A47F54">
              <w:rPr>
                <w:rFonts w:ascii="Arial" w:eastAsia="Calibri" w:hAnsi="Arial" w:cs="Arial"/>
                <w:szCs w:val="22"/>
              </w:rPr>
              <w:t xml:space="preserve"> that exceed their referents to generate autonomous realities in which neither the human nor the machine </w:t>
            </w:r>
            <w:r w:rsidR="006077EA">
              <w:rPr>
                <w:rFonts w:ascii="Arial" w:eastAsia="Calibri" w:hAnsi="Arial" w:cs="Arial"/>
                <w:szCs w:val="22"/>
              </w:rPr>
              <w:t>is removed from</w:t>
            </w:r>
            <w:r w:rsidRPr="00A47F54">
              <w:rPr>
                <w:rFonts w:ascii="Arial" w:eastAsia="Calibri" w:hAnsi="Arial" w:cs="Arial"/>
                <w:szCs w:val="22"/>
              </w:rPr>
              <w:t xml:space="preserve"> the other. By embracing ontological instability as a generative condition, this research challenges human-centric notions of artistic mastery and technocentric claims of computational supremacy with contradiction as a critical and aesthetic force.</w:t>
            </w:r>
          </w:p>
        </w:tc>
      </w:tr>
    </w:tbl>
    <w:p w14:paraId="0E27B00A" w14:textId="77777777" w:rsidR="00636EB2" w:rsidRPr="00A47F54" w:rsidRDefault="00636EB2" w:rsidP="00441B6F">
      <w:pPr>
        <w:pStyle w:val="Body"/>
        <w:spacing w:after="0"/>
        <w:rPr>
          <w:rFonts w:ascii="Arial" w:hAnsi="Arial" w:cs="Arial"/>
          <w:i/>
        </w:rPr>
      </w:pPr>
    </w:p>
    <w:p w14:paraId="19A26357" w14:textId="152E0DBE" w:rsidR="00A24E7E" w:rsidRPr="00A47F54" w:rsidRDefault="00A24E7E" w:rsidP="00441B6F">
      <w:pPr>
        <w:pStyle w:val="Body"/>
        <w:spacing w:after="0"/>
        <w:rPr>
          <w:rFonts w:ascii="Arial" w:hAnsi="Arial" w:cs="Arial"/>
          <w:i/>
        </w:rPr>
      </w:pPr>
      <w:r w:rsidRPr="00A47F54">
        <w:rPr>
          <w:rFonts w:ascii="Arial" w:hAnsi="Arial" w:cs="Arial"/>
          <w:i/>
        </w:rPr>
        <w:t xml:space="preserve">Keywords: </w:t>
      </w:r>
      <w:r w:rsidR="00F712BE" w:rsidRPr="00A47F54">
        <w:rPr>
          <w:rFonts w:ascii="Arial" w:hAnsi="Arial" w:cs="Arial"/>
          <w:i/>
        </w:rPr>
        <w:t xml:space="preserve">artificial intelligence, art practice as research, pataphysics, posthumanism, painting, </w:t>
      </w:r>
      <w:proofErr w:type="spellStart"/>
      <w:r w:rsidR="00F712BE" w:rsidRPr="00A47F54">
        <w:rPr>
          <w:rFonts w:ascii="Arial" w:hAnsi="Arial" w:cs="Arial"/>
          <w:i/>
        </w:rPr>
        <w:t>pataphor</w:t>
      </w:r>
      <w:proofErr w:type="spellEnd"/>
    </w:p>
    <w:p w14:paraId="60061E4C" w14:textId="77777777" w:rsidR="00790ADA" w:rsidRPr="00A47F54" w:rsidRDefault="00790ADA" w:rsidP="00441B6F">
      <w:pPr>
        <w:pStyle w:val="Body"/>
        <w:spacing w:after="0"/>
        <w:rPr>
          <w:rFonts w:ascii="Arial" w:hAnsi="Arial" w:cs="Arial"/>
          <w:i/>
        </w:rPr>
      </w:pPr>
    </w:p>
    <w:p w14:paraId="4B94D5A5" w14:textId="77777777" w:rsidR="00505F06" w:rsidRPr="00A47F54" w:rsidRDefault="00505F06" w:rsidP="00441B6F">
      <w:pPr>
        <w:pStyle w:val="Body"/>
        <w:spacing w:after="0"/>
        <w:rPr>
          <w:rFonts w:ascii="Arial" w:hAnsi="Arial" w:cs="Arial"/>
          <w:i/>
        </w:rPr>
      </w:pPr>
    </w:p>
    <w:p w14:paraId="6EABAC78" w14:textId="07BB3A92" w:rsidR="007F7B32" w:rsidRPr="00A47F54" w:rsidRDefault="00902823" w:rsidP="00441B6F">
      <w:pPr>
        <w:pStyle w:val="AbstHead"/>
        <w:spacing w:after="0"/>
        <w:jc w:val="both"/>
        <w:rPr>
          <w:rFonts w:ascii="Arial" w:hAnsi="Arial" w:cs="Arial"/>
        </w:rPr>
      </w:pPr>
      <w:r w:rsidRPr="00A47F54">
        <w:rPr>
          <w:rFonts w:ascii="Arial" w:hAnsi="Arial" w:cs="Arial"/>
        </w:rPr>
        <w:t xml:space="preserve">1. </w:t>
      </w:r>
      <w:r w:rsidR="00B01FCD" w:rsidRPr="00A47F54">
        <w:rPr>
          <w:rFonts w:ascii="Arial" w:hAnsi="Arial" w:cs="Arial"/>
        </w:rPr>
        <w:t>INTRODUCTION</w:t>
      </w:r>
      <w:r w:rsidR="007F7B32" w:rsidRPr="00A47F54">
        <w:rPr>
          <w:rFonts w:ascii="Arial" w:hAnsi="Arial" w:cs="Arial"/>
        </w:rPr>
        <w:t xml:space="preserve"> </w:t>
      </w:r>
    </w:p>
    <w:p w14:paraId="3DEEC669" w14:textId="77777777" w:rsidR="00790ADA" w:rsidRPr="00A47F54" w:rsidRDefault="00790ADA" w:rsidP="00441B6F">
      <w:pPr>
        <w:pStyle w:val="AbstHead"/>
        <w:spacing w:after="0"/>
        <w:jc w:val="both"/>
        <w:rPr>
          <w:rFonts w:ascii="Arial" w:hAnsi="Arial" w:cs="Arial"/>
        </w:rPr>
      </w:pPr>
    </w:p>
    <w:p w14:paraId="4328B5CB" w14:textId="77777777" w:rsidR="00363BC1" w:rsidRPr="00A47F54" w:rsidRDefault="00363BC1" w:rsidP="00363BC1">
      <w:pPr>
        <w:jc w:val="both"/>
        <w:rPr>
          <w:rFonts w:ascii="Arial" w:hAnsi="Arial" w:cs="Arial"/>
        </w:rPr>
      </w:pPr>
      <w:r w:rsidRPr="00A47F54">
        <w:rPr>
          <w:rFonts w:ascii="Arial" w:hAnsi="Arial" w:cs="Arial"/>
        </w:rPr>
        <w:t>In recent decades, the rapid expansion of artificial intelligence (AI) within the creative industries has reshaped debates around authorship, originality, and the role of the human body in artistic production (</w:t>
      </w:r>
      <w:proofErr w:type="spellStart"/>
      <w:r w:rsidRPr="00A47F54">
        <w:rPr>
          <w:rFonts w:ascii="Arial" w:hAnsi="Arial" w:cs="Arial"/>
        </w:rPr>
        <w:t>Hye</w:t>
      </w:r>
      <w:proofErr w:type="spellEnd"/>
      <w:r w:rsidRPr="00A47F54">
        <w:rPr>
          <w:rFonts w:ascii="Arial" w:hAnsi="Arial" w:cs="Arial"/>
        </w:rPr>
        <w:t xml:space="preserve">-Kyung, &amp; </w:t>
      </w:r>
      <w:proofErr w:type="spellStart"/>
      <w:r w:rsidRPr="00A47F54">
        <w:rPr>
          <w:rFonts w:ascii="Arial" w:hAnsi="Arial" w:cs="Arial"/>
        </w:rPr>
        <w:t>nd</w:t>
      </w:r>
      <w:proofErr w:type="spellEnd"/>
      <w:r w:rsidRPr="00A47F54">
        <w:rPr>
          <w:rFonts w:ascii="Arial" w:hAnsi="Arial" w:cs="Arial"/>
        </w:rPr>
        <w:t>, 2022) (</w:t>
      </w:r>
      <w:proofErr w:type="spellStart"/>
      <w:r w:rsidRPr="00A47F54">
        <w:rPr>
          <w:rFonts w:ascii="Arial" w:hAnsi="Arial" w:cs="Arial"/>
        </w:rPr>
        <w:t>Dongxing</w:t>
      </w:r>
      <w:proofErr w:type="spellEnd"/>
      <w:r w:rsidRPr="00A47F54">
        <w:rPr>
          <w:rFonts w:ascii="Arial" w:hAnsi="Arial" w:cs="Arial"/>
        </w:rPr>
        <w:t>, n.d.). The discourse surrounding digital art and AI-generated imagery has extended beyond specialist academic and curatorial circles into public arenas, provoking critical reassessments of creativity, artistic agency, and the ontology of visual culture. In academia, these debates intersect art history, media theory, aesthetics, and the philosophy of technology; in curatorial practice, the presence of AI-based works has disrupted traditional exhibition models; and in public forums—amplified through mass media and social networks—questions of authorship and originality have become pressing and widely contested (</w:t>
      </w:r>
      <w:proofErr w:type="spellStart"/>
      <w:r w:rsidRPr="00A47F54">
        <w:rPr>
          <w:rFonts w:ascii="Arial" w:hAnsi="Arial" w:cs="Arial"/>
        </w:rPr>
        <w:t>Baradaran</w:t>
      </w:r>
      <w:proofErr w:type="spellEnd"/>
      <w:r w:rsidRPr="00A47F54">
        <w:rPr>
          <w:rFonts w:ascii="Arial" w:hAnsi="Arial" w:cs="Arial"/>
        </w:rPr>
        <w:t>, 2024) (</w:t>
      </w:r>
      <w:proofErr w:type="spellStart"/>
      <w:r w:rsidRPr="00A47F54">
        <w:rPr>
          <w:rFonts w:ascii="Arial" w:hAnsi="Arial" w:cs="Arial"/>
        </w:rPr>
        <w:t>Yeğinsü</w:t>
      </w:r>
      <w:proofErr w:type="spellEnd"/>
      <w:r w:rsidRPr="00A47F54">
        <w:rPr>
          <w:rFonts w:ascii="Arial" w:hAnsi="Arial" w:cs="Arial"/>
        </w:rPr>
        <w:t>, 2025) (Lindgren, n.d.). Who is the author when an algorithm generates the image? Can AI outputs be truly original, given their reliance on pre-existing datasets? Moreover, how might visual culture evolve when computational processes rival human artistic capacities?</w:t>
      </w:r>
    </w:p>
    <w:p w14:paraId="0BD2F2F5" w14:textId="01900CD5" w:rsidR="00363BC1" w:rsidRPr="00A47F54" w:rsidRDefault="00363BC1" w:rsidP="00363BC1">
      <w:pPr>
        <w:jc w:val="both"/>
        <w:rPr>
          <w:rFonts w:ascii="Arial" w:hAnsi="Arial" w:cs="Arial"/>
        </w:rPr>
      </w:pPr>
      <w:r w:rsidRPr="00A47F54">
        <w:rPr>
          <w:rFonts w:ascii="Arial" w:hAnsi="Arial" w:cs="Arial"/>
        </w:rPr>
        <w:lastRenderedPageBreak/>
        <w:t xml:space="preserve">This ontological distinction </w:t>
      </w:r>
      <w:r w:rsidR="0039109E">
        <w:rPr>
          <w:rFonts w:ascii="Arial" w:hAnsi="Arial" w:cs="Arial"/>
        </w:rPr>
        <w:t>highlights the importance of considering not only what AI produces but also the conditions under which it is produced</w:t>
      </w:r>
      <w:r w:rsidRPr="00A47F54">
        <w:rPr>
          <w:rFonts w:ascii="Arial" w:hAnsi="Arial" w:cs="Arial"/>
        </w:rPr>
        <w:t xml:space="preserve">. It is within this critical terrain that the practice of manually repainting AI-generated prints becomes significant. This approach does not merely hybridize digital and traditional media; it reintroduces the embodied, gestural, and tactile dimensions of painting into a process otherwise governed by algorithmic logic. Brushwork, material resistance, and human intentionality interrupt computational smoothness, embedding affective and corporeal traces into the image. When interpreted through the lens of </w:t>
      </w:r>
      <w:r w:rsidRPr="00A47F54">
        <w:rPr>
          <w:rFonts w:ascii="Arial" w:hAnsi="Arial" w:cs="Arial"/>
          <w:i/>
          <w:iCs/>
        </w:rPr>
        <w:t>pataphysics</w:t>
      </w:r>
      <w:r w:rsidRPr="00A47F54">
        <w:rPr>
          <w:rFonts w:ascii="Arial" w:hAnsi="Arial" w:cs="Arial"/>
        </w:rPr>
        <w:t>—Alfred Jarry’s "science of imaginary solutions" concerned with "the laws governing exceptions" (1911/1996)—this practice emerges as a deliberate engagement with contradiction, absurdity, and the construction of alternative realities (</w:t>
      </w:r>
      <w:r w:rsidRPr="00A47F54">
        <w:rPr>
          <w:rFonts w:ascii="Arial" w:hAnsi="Arial" w:cs="Arial"/>
          <w:i/>
          <w:iCs/>
        </w:rPr>
        <w:t>Munich Social Science Review (MSSR) New Series, Volume 6/2023</w:t>
      </w:r>
      <w:r w:rsidRPr="00A47F54">
        <w:rPr>
          <w:rFonts w:ascii="Arial" w:hAnsi="Arial" w:cs="Arial"/>
        </w:rPr>
        <w:t>, 2023). The AI-generated base image embodies statistical predictability; the manual intervention disrupts this logic through subjective, irrational, and unpredictable acts.</w:t>
      </w:r>
    </w:p>
    <w:p w14:paraId="36BF5C0C" w14:textId="77777777" w:rsidR="00363BC1" w:rsidRDefault="00363BC1" w:rsidP="00363BC1">
      <w:pPr>
        <w:jc w:val="both"/>
        <w:rPr>
          <w:rFonts w:ascii="Arial" w:hAnsi="Arial" w:cs="Arial"/>
        </w:rPr>
      </w:pPr>
      <w:r w:rsidRPr="00A47F54">
        <w:rPr>
          <w:rFonts w:ascii="Arial" w:hAnsi="Arial" w:cs="Arial"/>
        </w:rPr>
        <w:t xml:space="preserve">Such works occupy a liminal zone: neither wholly digital nor purely manual, neither entirely rational nor entirely absurd. They enact what might be called a </w:t>
      </w:r>
      <w:proofErr w:type="spellStart"/>
      <w:r w:rsidRPr="00A47F54">
        <w:rPr>
          <w:rFonts w:ascii="Arial" w:hAnsi="Arial" w:cs="Arial"/>
          <w:i/>
          <w:iCs/>
        </w:rPr>
        <w:t>pataphysical</w:t>
      </w:r>
      <w:proofErr w:type="spellEnd"/>
      <w:r w:rsidRPr="00A47F54">
        <w:rPr>
          <w:rFonts w:ascii="Arial" w:hAnsi="Arial" w:cs="Arial"/>
          <w:i/>
          <w:iCs/>
        </w:rPr>
        <w:t xml:space="preserve"> strategy</w:t>
      </w:r>
      <w:r w:rsidRPr="00A47F54">
        <w:rPr>
          <w:rFonts w:ascii="Arial" w:hAnsi="Arial" w:cs="Arial"/>
        </w:rPr>
        <w:t>—embracing paradox as a generative force and affirming that, within the posthuman condition, artistic meaning can arise precisely from the tension between embodied and disembodied modes of creation. This article situates the act of painting over AI-generated prints as both a philosophical gesture and a methodological framework, engaging Art Practice as Research (</w:t>
      </w:r>
      <w:proofErr w:type="spellStart"/>
      <w:r w:rsidRPr="00A47F54">
        <w:rPr>
          <w:rFonts w:ascii="Arial" w:hAnsi="Arial" w:cs="Arial"/>
        </w:rPr>
        <w:t>APaR</w:t>
      </w:r>
      <w:proofErr w:type="spellEnd"/>
      <w:r w:rsidRPr="00A47F54">
        <w:rPr>
          <w:rFonts w:ascii="Arial" w:hAnsi="Arial" w:cs="Arial"/>
        </w:rPr>
        <w:t>) to investigate the aesthetic, conceptual, and ontological stakes of human–machine collaboration in contemporary painting.</w:t>
      </w:r>
    </w:p>
    <w:p w14:paraId="08ACBAC3" w14:textId="77777777" w:rsidR="00102807" w:rsidRPr="00A47F54" w:rsidRDefault="00102807" w:rsidP="00363BC1">
      <w:pPr>
        <w:jc w:val="both"/>
        <w:rPr>
          <w:rFonts w:ascii="Arial" w:hAnsi="Arial" w:cs="Arial"/>
        </w:rPr>
      </w:pPr>
    </w:p>
    <w:p w14:paraId="1ED678DF" w14:textId="77777777" w:rsidR="00BF5288" w:rsidRPr="00A47F54" w:rsidRDefault="00BF5288" w:rsidP="00441B6F">
      <w:pPr>
        <w:pStyle w:val="AbstHead"/>
        <w:spacing w:after="0"/>
        <w:jc w:val="both"/>
        <w:rPr>
          <w:rFonts w:ascii="Arial" w:hAnsi="Arial" w:cs="Arial"/>
          <w:sz w:val="20"/>
        </w:rPr>
      </w:pPr>
    </w:p>
    <w:p w14:paraId="2FF81B59" w14:textId="138A7428" w:rsidR="007F7B32" w:rsidRPr="00A47F54" w:rsidRDefault="00902823" w:rsidP="00441B6F">
      <w:pPr>
        <w:pStyle w:val="AbstHead"/>
        <w:spacing w:after="0"/>
        <w:jc w:val="both"/>
        <w:rPr>
          <w:rFonts w:ascii="Arial" w:hAnsi="Arial" w:cs="Arial"/>
          <w:sz w:val="20"/>
        </w:rPr>
      </w:pPr>
      <w:r w:rsidRPr="00A47F54">
        <w:rPr>
          <w:rFonts w:ascii="Arial" w:hAnsi="Arial" w:cs="Arial"/>
          <w:sz w:val="20"/>
        </w:rPr>
        <w:t>2. material and method</w:t>
      </w:r>
      <w:r w:rsidR="00000F8F" w:rsidRPr="00A47F54">
        <w:rPr>
          <w:rFonts w:ascii="Arial" w:hAnsi="Arial" w:cs="Arial"/>
          <w:sz w:val="20"/>
        </w:rPr>
        <w:t xml:space="preserve">s </w:t>
      </w:r>
    </w:p>
    <w:p w14:paraId="049F31CB" w14:textId="77777777" w:rsidR="00790ADA" w:rsidRPr="00A47F54" w:rsidRDefault="00790ADA" w:rsidP="00441B6F">
      <w:pPr>
        <w:pStyle w:val="AbstHead"/>
        <w:spacing w:after="0"/>
        <w:jc w:val="both"/>
        <w:rPr>
          <w:rFonts w:ascii="Arial" w:hAnsi="Arial" w:cs="Arial"/>
          <w:sz w:val="20"/>
        </w:rPr>
      </w:pPr>
    </w:p>
    <w:p w14:paraId="39CC795B" w14:textId="77777777" w:rsidR="00D7721F" w:rsidRPr="00A47F54" w:rsidRDefault="00D7721F" w:rsidP="00D7721F">
      <w:pPr>
        <w:jc w:val="both"/>
        <w:rPr>
          <w:rFonts w:ascii="Arial" w:hAnsi="Arial" w:cs="Arial"/>
        </w:rPr>
      </w:pPr>
      <w:r w:rsidRPr="00A47F54">
        <w:rPr>
          <w:rFonts w:ascii="Arial" w:hAnsi="Arial" w:cs="Arial"/>
          <w:b/>
          <w:bCs/>
        </w:rPr>
        <w:t xml:space="preserve">2.1 Pataphysics: </w:t>
      </w:r>
      <w:proofErr w:type="spellStart"/>
      <w:r w:rsidRPr="00A47F54">
        <w:rPr>
          <w:rFonts w:ascii="Arial" w:hAnsi="Arial" w:cs="Arial"/>
          <w:b/>
          <w:bCs/>
        </w:rPr>
        <w:t>Paralogy</w:t>
      </w:r>
      <w:proofErr w:type="spellEnd"/>
      <w:r w:rsidRPr="00A47F54">
        <w:rPr>
          <w:rFonts w:ascii="Arial" w:hAnsi="Arial" w:cs="Arial"/>
          <w:b/>
          <w:bCs/>
        </w:rPr>
        <w:t>, Absurdity, and Surplus Reality</w:t>
      </w:r>
    </w:p>
    <w:p w14:paraId="74586C6D" w14:textId="7CE48EF3" w:rsidR="00D7721F" w:rsidRPr="00A47F54" w:rsidRDefault="00D7721F" w:rsidP="00D7721F">
      <w:pPr>
        <w:jc w:val="both"/>
        <w:rPr>
          <w:rFonts w:ascii="Arial" w:hAnsi="Arial" w:cs="Arial"/>
        </w:rPr>
      </w:pPr>
      <w:r w:rsidRPr="00A47F54">
        <w:rPr>
          <w:rFonts w:ascii="Arial" w:hAnsi="Arial" w:cs="Arial"/>
        </w:rPr>
        <w:t>Pataphysics, as conceived by Alfred Jarry, is "the science of imaginary solutions</w:t>
      </w:r>
      <w:r w:rsidR="00674C9E">
        <w:rPr>
          <w:rFonts w:ascii="Arial" w:hAnsi="Arial" w:cs="Arial"/>
        </w:rPr>
        <w:t xml:space="preserve">," </w:t>
      </w:r>
      <w:r w:rsidR="00102807">
        <w:rPr>
          <w:rFonts w:ascii="Arial" w:hAnsi="Arial" w:cs="Arial"/>
        </w:rPr>
        <w:t xml:space="preserve">referring to the study of laws governing exceptions (Lewis, 2020; Edward &amp; Gy, 2013; </w:t>
      </w:r>
      <w:r w:rsidRPr="00A47F54">
        <w:rPr>
          <w:rFonts w:ascii="Arial" w:hAnsi="Arial" w:cs="Arial"/>
        </w:rPr>
        <w:t xml:space="preserve">March-Russell, n.d.). At its essence, pataphysics rejects the linearity and determinism of conventional logic, replacing them with </w:t>
      </w:r>
      <w:proofErr w:type="spellStart"/>
      <w:r w:rsidRPr="00A47F54">
        <w:rPr>
          <w:rFonts w:ascii="Arial" w:hAnsi="Arial" w:cs="Arial"/>
        </w:rPr>
        <w:t>paralogy</w:t>
      </w:r>
      <w:proofErr w:type="spellEnd"/>
      <w:r w:rsidRPr="00A47F54">
        <w:rPr>
          <w:rFonts w:ascii="Arial" w:hAnsi="Arial" w:cs="Arial"/>
        </w:rPr>
        <w:t xml:space="preserve">—a form of reasoning that prioritizes discontinuity, contradiction, and the generative potential of anomalies. Whereas standard logic seeks resolution and closure, </w:t>
      </w:r>
      <w:proofErr w:type="spellStart"/>
      <w:r w:rsidRPr="00A47F54">
        <w:rPr>
          <w:rFonts w:ascii="Arial" w:hAnsi="Arial" w:cs="Arial"/>
        </w:rPr>
        <w:t>paralogy</w:t>
      </w:r>
      <w:proofErr w:type="spellEnd"/>
      <w:r w:rsidRPr="00A47F54">
        <w:rPr>
          <w:rFonts w:ascii="Arial" w:hAnsi="Arial" w:cs="Arial"/>
        </w:rPr>
        <w:t xml:space="preserve"> cultivates conditions in which dissonance and incongruity remain active forces, resisting synthesis or assimilation (Hales, n.d.</w:t>
      </w:r>
      <w:r w:rsidR="00102807">
        <w:rPr>
          <w:rFonts w:ascii="Arial" w:hAnsi="Arial" w:cs="Arial"/>
        </w:rPr>
        <w:t xml:space="preserve">; </w:t>
      </w:r>
      <w:r w:rsidRPr="00A47F54">
        <w:rPr>
          <w:rFonts w:ascii="Arial" w:hAnsi="Arial" w:cs="Arial"/>
        </w:rPr>
        <w:t>Nelson, n.d.).</w:t>
      </w:r>
    </w:p>
    <w:p w14:paraId="7F447FAA" w14:textId="77777777" w:rsidR="00D7721F" w:rsidRPr="00A47F54" w:rsidRDefault="00D7721F" w:rsidP="00D7721F">
      <w:pPr>
        <w:jc w:val="both"/>
        <w:rPr>
          <w:rFonts w:ascii="Arial" w:hAnsi="Arial" w:cs="Arial"/>
        </w:rPr>
      </w:pPr>
      <w:r w:rsidRPr="00A47F54">
        <w:rPr>
          <w:rFonts w:ascii="Arial" w:hAnsi="Arial" w:cs="Arial"/>
        </w:rPr>
        <w:t xml:space="preserve">Within the context of painting over AI-generated images, </w:t>
      </w:r>
      <w:proofErr w:type="spellStart"/>
      <w:r w:rsidRPr="00A47F54">
        <w:rPr>
          <w:rFonts w:ascii="Arial" w:hAnsi="Arial" w:cs="Arial"/>
        </w:rPr>
        <w:t>paralogy</w:t>
      </w:r>
      <w:proofErr w:type="spellEnd"/>
      <w:r w:rsidRPr="00A47F54">
        <w:rPr>
          <w:rFonts w:ascii="Arial" w:hAnsi="Arial" w:cs="Arial"/>
        </w:rPr>
        <w:t xml:space="preserve"> is enacted when the algorithm’s smooth coherence, derived from statistical modelling and data-driven aesthetic prediction, is intentionally interrupted by the gestural irregularities of human mark-making (Sengupta, n.d.) (Daigle, 2023). This manual intervention does not aim to correct or perfect the AI output; rather, it amplifies the tension between two incommensurable systems, sustaining contradiction as an aesthetic and philosophical condition.</w:t>
      </w:r>
    </w:p>
    <w:p w14:paraId="01E29685" w14:textId="77777777" w:rsidR="00D7721F" w:rsidRPr="00A47F54" w:rsidRDefault="00D7721F" w:rsidP="00D7721F">
      <w:pPr>
        <w:jc w:val="both"/>
        <w:rPr>
          <w:rFonts w:ascii="Arial" w:hAnsi="Arial" w:cs="Arial"/>
        </w:rPr>
      </w:pPr>
    </w:p>
    <w:p w14:paraId="6CB5263C" w14:textId="77777777" w:rsidR="00D7721F" w:rsidRPr="00A47F54" w:rsidRDefault="00D7721F" w:rsidP="00D7721F">
      <w:pPr>
        <w:jc w:val="both"/>
        <w:rPr>
          <w:rFonts w:ascii="Arial" w:hAnsi="Arial" w:cs="Arial"/>
        </w:rPr>
      </w:pPr>
      <w:proofErr w:type="spellStart"/>
      <w:r w:rsidRPr="00A47F54">
        <w:rPr>
          <w:rFonts w:ascii="Arial" w:hAnsi="Arial" w:cs="Arial"/>
          <w:b/>
          <w:bCs/>
        </w:rPr>
        <w:t>Pataphor</w:t>
      </w:r>
      <w:proofErr w:type="spellEnd"/>
      <w:r w:rsidRPr="00A47F54">
        <w:rPr>
          <w:rFonts w:ascii="Arial" w:hAnsi="Arial" w:cs="Arial"/>
          <w:b/>
          <w:bCs/>
        </w:rPr>
        <w:t xml:space="preserve"> and Surplus Reality</w:t>
      </w:r>
    </w:p>
    <w:p w14:paraId="7C88B54B" w14:textId="77777777" w:rsidR="00D7721F" w:rsidRPr="00A47F54" w:rsidRDefault="00D7721F" w:rsidP="00D7721F">
      <w:pPr>
        <w:jc w:val="both"/>
        <w:rPr>
          <w:rFonts w:ascii="Arial" w:hAnsi="Arial" w:cs="Arial"/>
        </w:rPr>
      </w:pPr>
      <w:r w:rsidRPr="00A47F54">
        <w:rPr>
          <w:rFonts w:ascii="Arial" w:hAnsi="Arial" w:cs="Arial"/>
        </w:rPr>
        <w:t xml:space="preserve">Central to this framework is the </w:t>
      </w:r>
      <w:proofErr w:type="spellStart"/>
      <w:r w:rsidRPr="00A47F54">
        <w:rPr>
          <w:rFonts w:ascii="Arial" w:hAnsi="Arial" w:cs="Arial"/>
          <w:i/>
          <w:iCs/>
        </w:rPr>
        <w:t>pataphor</w:t>
      </w:r>
      <w:proofErr w:type="spellEnd"/>
      <w:r w:rsidRPr="00A47F54">
        <w:rPr>
          <w:rFonts w:ascii="Arial" w:hAnsi="Arial" w:cs="Arial"/>
        </w:rPr>
        <w:t xml:space="preserve">—a metaphor extended beyond its referent until it produces an autonomous, self-sustaining reality. In visual terms, the </w:t>
      </w:r>
      <w:proofErr w:type="spellStart"/>
      <w:r w:rsidRPr="00A47F54">
        <w:rPr>
          <w:rFonts w:ascii="Arial" w:hAnsi="Arial" w:cs="Arial"/>
        </w:rPr>
        <w:t>pataphor</w:t>
      </w:r>
      <w:proofErr w:type="spellEnd"/>
      <w:r w:rsidRPr="00A47F54">
        <w:rPr>
          <w:rFonts w:ascii="Arial" w:hAnsi="Arial" w:cs="Arial"/>
        </w:rPr>
        <w:t xml:space="preserve"> occurs when the painted surface no longer functions merely as a site of layering (digital beneath, manual above) but becomes a hybrid field in which neither stratum can claim primacy (k., 2020) (Zazzi, 2023). Instead, each layer destabilizes and redefines the other, generating a condition that is "more real than reality itself" (Zazzi, 2023) (k., 2020). This "surplus reality" does not simply add to the existing image—it transforms the ontological status of the work (James &amp; Rise, 2020). The resulting artifact is neither purely digital nor purely manual but a </w:t>
      </w:r>
      <w:r w:rsidRPr="00A47F54">
        <w:rPr>
          <w:rFonts w:ascii="Arial" w:hAnsi="Arial" w:cs="Arial"/>
          <w:i/>
          <w:iCs/>
        </w:rPr>
        <w:t>third thing</w:t>
      </w:r>
      <w:r w:rsidRPr="00A47F54">
        <w:rPr>
          <w:rFonts w:ascii="Arial" w:hAnsi="Arial" w:cs="Arial"/>
        </w:rPr>
        <w:t>: a liminal entity whose identity emerges from the productive collision of embodied and computational ontologies.</w:t>
      </w:r>
    </w:p>
    <w:p w14:paraId="23A00BF0" w14:textId="77777777" w:rsidR="00D7721F" w:rsidRPr="00A47F54" w:rsidRDefault="00D7721F" w:rsidP="00D7721F">
      <w:pPr>
        <w:jc w:val="both"/>
        <w:rPr>
          <w:rFonts w:ascii="Arial" w:hAnsi="Arial" w:cs="Arial"/>
        </w:rPr>
      </w:pPr>
      <w:r w:rsidRPr="00A47F54">
        <w:rPr>
          <w:rFonts w:ascii="Arial" w:hAnsi="Arial" w:cs="Arial"/>
        </w:rPr>
        <w:t xml:space="preserve">In such works, surplus reality is not a metaphorical exaggeration but a tangible phenomenological experience. The brushstroke’s texture, the resistance of paint against </w:t>
      </w:r>
      <w:r w:rsidRPr="00A47F54">
        <w:rPr>
          <w:rFonts w:ascii="Arial" w:hAnsi="Arial" w:cs="Arial"/>
        </w:rPr>
        <w:lastRenderedPageBreak/>
        <w:t>substrate, and the unpredictable flow of pigment disrupt the immaterial precision of the AI-generated base. The eye perceives an interweaving of worlds—one governed by algorithmic predictability, the other by corporeal spontaneity—that cannot be disentangled without diminishing the whole.</w:t>
      </w:r>
    </w:p>
    <w:p w14:paraId="4DF6BC3F" w14:textId="5BEB8986" w:rsidR="00D7721F" w:rsidRPr="00A47F54" w:rsidRDefault="00D7721F" w:rsidP="00D7721F">
      <w:pPr>
        <w:jc w:val="both"/>
        <w:rPr>
          <w:rFonts w:ascii="Arial" w:hAnsi="Arial" w:cs="Arial"/>
        </w:rPr>
      </w:pPr>
      <w:r w:rsidRPr="00A47F54">
        <w:rPr>
          <w:rFonts w:ascii="Arial" w:hAnsi="Arial" w:cs="Arial"/>
        </w:rPr>
        <w:t xml:space="preserve">This interplay between the physical and the digital creates a sense of tension and dynamism within the artwork, inviting the viewer to question their perceptions of reality and authenticity. The blending of human touch with machine precision challenges traditional notions of authorship and agency, blurring the boundaries between creator and creation. As the boundaries between the physical and the virtual continue to dissolve, these hybrid forms of expression serve as a powerful reminder of the complex and ever-evolving relationship between technology and </w:t>
      </w:r>
      <w:r w:rsidR="0039109E" w:rsidRPr="00A47F54">
        <w:rPr>
          <w:rFonts w:ascii="Arial" w:hAnsi="Arial" w:cs="Arial"/>
        </w:rPr>
        <w:t>human</w:t>
      </w:r>
      <w:r w:rsidRPr="00A47F54">
        <w:rPr>
          <w:rFonts w:ascii="Arial" w:hAnsi="Arial" w:cs="Arial"/>
        </w:rPr>
        <w:t xml:space="preserve"> experience.</w:t>
      </w:r>
    </w:p>
    <w:p w14:paraId="0DA0905C" w14:textId="77777777" w:rsidR="00D7721F" w:rsidRPr="00A47F54" w:rsidRDefault="00D7721F" w:rsidP="00D7721F">
      <w:pPr>
        <w:jc w:val="both"/>
        <w:rPr>
          <w:rFonts w:ascii="Arial" w:hAnsi="Arial" w:cs="Arial"/>
        </w:rPr>
      </w:pPr>
    </w:p>
    <w:p w14:paraId="63CEDA3C" w14:textId="77777777" w:rsidR="00D7721F" w:rsidRPr="00A47F54" w:rsidRDefault="00D7721F" w:rsidP="00D7721F">
      <w:pPr>
        <w:jc w:val="both"/>
        <w:rPr>
          <w:rFonts w:ascii="Arial" w:hAnsi="Arial" w:cs="Arial"/>
        </w:rPr>
      </w:pPr>
      <w:r w:rsidRPr="00A47F54">
        <w:rPr>
          <w:rFonts w:ascii="Arial" w:hAnsi="Arial" w:cs="Arial"/>
          <w:b/>
          <w:bCs/>
        </w:rPr>
        <w:t>Historical Resonances and Contemporary Divergences</w:t>
      </w:r>
    </w:p>
    <w:p w14:paraId="11970E36" w14:textId="77777777" w:rsidR="00D7721F" w:rsidRPr="00A47F54" w:rsidRDefault="00D7721F" w:rsidP="00D7721F">
      <w:pPr>
        <w:jc w:val="both"/>
        <w:rPr>
          <w:rFonts w:ascii="Arial" w:hAnsi="Arial" w:cs="Arial"/>
        </w:rPr>
      </w:pPr>
      <w:r w:rsidRPr="00A47F54">
        <w:rPr>
          <w:rFonts w:ascii="Arial" w:hAnsi="Arial" w:cs="Arial"/>
        </w:rPr>
        <w:t>Although pataphysics predates modernist avant-gardes, it resonates strongly with the anti-rational impulses of Dada and Surrealism. Dadaists used absurd juxtapositions and chance operations to undermine the authority of reason; Surrealists mined the unconscious to destabilize normative perception (Ahern, n.d.).</w:t>
      </w:r>
    </w:p>
    <w:p w14:paraId="6B08DBFF" w14:textId="77777777" w:rsidR="00D7721F" w:rsidRPr="00A47F54" w:rsidRDefault="00D7721F" w:rsidP="00D7721F">
      <w:pPr>
        <w:jc w:val="both"/>
        <w:rPr>
          <w:rFonts w:ascii="Arial" w:hAnsi="Arial" w:cs="Arial"/>
        </w:rPr>
      </w:pPr>
      <w:r w:rsidRPr="00A47F54">
        <w:rPr>
          <w:rFonts w:ascii="Arial" w:hAnsi="Arial" w:cs="Arial"/>
        </w:rPr>
        <w:t xml:space="preserve">In the posthuman and post-digital context, pataphysics acquires new urgency. The logics of computation—optimization, prediction, and algorithmic consistency—dominate creative industries, often under the rhetoric of seamless human–machine integration (Michael &amp; Tina, 2019). Pataphysics counters this narrative by affirming </w:t>
      </w:r>
      <w:r w:rsidRPr="00A47F54">
        <w:rPr>
          <w:rFonts w:ascii="Arial" w:hAnsi="Arial" w:cs="Arial"/>
          <w:i/>
          <w:iCs/>
        </w:rPr>
        <w:t>friction</w:t>
      </w:r>
      <w:r w:rsidRPr="00A47F54">
        <w:rPr>
          <w:rFonts w:ascii="Arial" w:hAnsi="Arial" w:cs="Arial"/>
        </w:rPr>
        <w:t xml:space="preserve"> as a site of invention. By resisting integration, </w:t>
      </w:r>
      <w:proofErr w:type="spellStart"/>
      <w:r w:rsidRPr="00A47F54">
        <w:rPr>
          <w:rFonts w:ascii="Arial" w:hAnsi="Arial" w:cs="Arial"/>
        </w:rPr>
        <w:t>pataphysical</w:t>
      </w:r>
      <w:proofErr w:type="spellEnd"/>
      <w:r w:rsidRPr="00A47F54">
        <w:rPr>
          <w:rFonts w:ascii="Arial" w:hAnsi="Arial" w:cs="Arial"/>
        </w:rPr>
        <w:t xml:space="preserve"> practice acknowledges the entangled agencies of human and machine while rejecting the assumption that such entanglement must resolve into harmony (Zazzi, 2023).</w:t>
      </w:r>
    </w:p>
    <w:p w14:paraId="4DECB02F" w14:textId="77777777" w:rsidR="00D7721F" w:rsidRPr="00A47F54" w:rsidRDefault="00D7721F" w:rsidP="00D7721F">
      <w:pPr>
        <w:jc w:val="both"/>
        <w:rPr>
          <w:rFonts w:ascii="Arial" w:hAnsi="Arial" w:cs="Arial"/>
        </w:rPr>
      </w:pPr>
      <w:r w:rsidRPr="00A47F54">
        <w:rPr>
          <w:rFonts w:ascii="Arial" w:hAnsi="Arial" w:cs="Arial"/>
        </w:rPr>
        <w:br/>
      </w:r>
      <w:r w:rsidRPr="00A47F54">
        <w:rPr>
          <w:rFonts w:ascii="Arial" w:hAnsi="Arial" w:cs="Arial"/>
          <w:b/>
          <w:bCs/>
        </w:rPr>
        <w:t>Pataphysics as Counter-Logic in AI–Human Collaboration</w:t>
      </w:r>
    </w:p>
    <w:p w14:paraId="0C2FE04E" w14:textId="77777777" w:rsidR="00D7721F" w:rsidRPr="00A47F54" w:rsidRDefault="00D7721F" w:rsidP="00D7721F">
      <w:pPr>
        <w:jc w:val="both"/>
        <w:rPr>
          <w:rFonts w:ascii="Arial" w:hAnsi="Arial" w:cs="Arial"/>
        </w:rPr>
      </w:pPr>
      <w:r w:rsidRPr="00A47F54">
        <w:rPr>
          <w:rFonts w:ascii="Arial" w:hAnsi="Arial" w:cs="Arial"/>
        </w:rPr>
        <w:t xml:space="preserve">Pataphysics rejects linear causality in favor of </w:t>
      </w:r>
      <w:proofErr w:type="spellStart"/>
      <w:r w:rsidRPr="00A47F54">
        <w:rPr>
          <w:rFonts w:ascii="Arial" w:hAnsi="Arial" w:cs="Arial"/>
          <w:i/>
          <w:iCs/>
        </w:rPr>
        <w:t>paralogy</w:t>
      </w:r>
      <w:proofErr w:type="spellEnd"/>
      <w:r w:rsidRPr="00A47F54">
        <w:rPr>
          <w:rFonts w:ascii="Arial" w:hAnsi="Arial" w:cs="Arial"/>
        </w:rPr>
        <w:t>—a logic attentive to exceptions, contradictions, and anomalies (</w:t>
      </w:r>
      <w:proofErr w:type="spellStart"/>
      <w:r w:rsidRPr="00A47F54">
        <w:rPr>
          <w:rFonts w:ascii="Arial" w:hAnsi="Arial" w:cs="Arial"/>
        </w:rPr>
        <w:t>Zazzi</w:t>
      </w:r>
      <w:proofErr w:type="spellEnd"/>
      <w:r w:rsidRPr="00A47F54">
        <w:rPr>
          <w:rFonts w:ascii="Arial" w:hAnsi="Arial" w:cs="Arial"/>
        </w:rPr>
        <w:t xml:space="preserve">, 2023) (Bok, </w:t>
      </w:r>
      <w:proofErr w:type="spellStart"/>
      <w:r w:rsidRPr="00A47F54">
        <w:rPr>
          <w:rFonts w:ascii="Arial" w:hAnsi="Arial" w:cs="Arial"/>
        </w:rPr>
        <w:t>n.d</w:t>
      </w:r>
      <w:proofErr w:type="spellEnd"/>
      <w:r w:rsidRPr="00A47F54">
        <w:rPr>
          <w:rFonts w:ascii="Arial" w:hAnsi="Arial" w:cs="Arial"/>
        </w:rPr>
        <w:t xml:space="preserve">). Within art, this translates into privileging discontinuity, incongruity, and playful absurdity as generative strategies. In the context of painting over AI-generated images, </w:t>
      </w:r>
      <w:proofErr w:type="spellStart"/>
      <w:r w:rsidRPr="00A47F54">
        <w:rPr>
          <w:rFonts w:ascii="Arial" w:hAnsi="Arial" w:cs="Arial"/>
        </w:rPr>
        <w:t>paralogy</w:t>
      </w:r>
      <w:proofErr w:type="spellEnd"/>
      <w:r w:rsidRPr="00A47F54">
        <w:rPr>
          <w:rFonts w:ascii="Arial" w:hAnsi="Arial" w:cs="Arial"/>
        </w:rPr>
        <w:t xml:space="preserve"> is enacted through the deliberate disruption of the image’s computational coherence. This disruption is not designed to resolve tensions between human and machine layers, but to sustain them as active sites of meaning.</w:t>
      </w:r>
    </w:p>
    <w:p w14:paraId="23BCD306" w14:textId="77777777" w:rsidR="00D7721F" w:rsidRPr="00A47F54" w:rsidRDefault="00D7721F" w:rsidP="00D7721F">
      <w:pPr>
        <w:jc w:val="both"/>
        <w:rPr>
          <w:rFonts w:ascii="Arial" w:hAnsi="Arial" w:cs="Arial"/>
        </w:rPr>
      </w:pPr>
      <w:r w:rsidRPr="00A47F54">
        <w:rPr>
          <w:rFonts w:ascii="Arial" w:hAnsi="Arial" w:cs="Arial"/>
        </w:rPr>
        <w:t xml:space="preserve">A key </w:t>
      </w:r>
      <w:proofErr w:type="spellStart"/>
      <w:r w:rsidRPr="00A47F54">
        <w:rPr>
          <w:rFonts w:ascii="Arial" w:hAnsi="Arial" w:cs="Arial"/>
        </w:rPr>
        <w:t>pataphysical</w:t>
      </w:r>
      <w:proofErr w:type="spellEnd"/>
      <w:r w:rsidRPr="00A47F54">
        <w:rPr>
          <w:rFonts w:ascii="Arial" w:hAnsi="Arial" w:cs="Arial"/>
        </w:rPr>
        <w:t xml:space="preserve"> device, the </w:t>
      </w:r>
      <w:proofErr w:type="spellStart"/>
      <w:r w:rsidRPr="00A47F54">
        <w:rPr>
          <w:rFonts w:ascii="Arial" w:hAnsi="Arial" w:cs="Arial"/>
          <w:i/>
          <w:iCs/>
        </w:rPr>
        <w:t>pataphor</w:t>
      </w:r>
      <w:proofErr w:type="spellEnd"/>
      <w:r w:rsidRPr="00A47F54">
        <w:rPr>
          <w:rFonts w:ascii="Arial" w:hAnsi="Arial" w:cs="Arial"/>
        </w:rPr>
        <w:t xml:space="preserve">, extends metaphor beyond its initial referent until it generates a self-contained reality. In hybrid human–AI paintings, the </w:t>
      </w:r>
      <w:proofErr w:type="spellStart"/>
      <w:r w:rsidRPr="00A47F54">
        <w:rPr>
          <w:rFonts w:ascii="Arial" w:hAnsi="Arial" w:cs="Arial"/>
        </w:rPr>
        <w:t>pataphor</w:t>
      </w:r>
      <w:proofErr w:type="spellEnd"/>
      <w:r w:rsidRPr="00A47F54">
        <w:rPr>
          <w:rFonts w:ascii="Arial" w:hAnsi="Arial" w:cs="Arial"/>
        </w:rPr>
        <w:t xml:space="preserve"> manifests as an image where neither the AI-generated base nor the manually painted overlay is primary. Instead, both strata co-constitute a surplus reality—one "more real than reality itself" (Jarry, 1996)—that resists subsumption into either purely digital or purely manual categories (Lopez, 2025; Michael &amp; Tina, 2019; </w:t>
      </w:r>
      <w:proofErr w:type="spellStart"/>
      <w:r w:rsidRPr="00A47F54">
        <w:rPr>
          <w:rFonts w:ascii="Arial" w:hAnsi="Arial" w:cs="Arial"/>
        </w:rPr>
        <w:t>O’Hanlan</w:t>
      </w:r>
      <w:proofErr w:type="spellEnd"/>
      <w:r w:rsidRPr="00A47F54">
        <w:rPr>
          <w:rFonts w:ascii="Arial" w:hAnsi="Arial" w:cs="Arial"/>
        </w:rPr>
        <w:t>, n.d.).</w:t>
      </w:r>
    </w:p>
    <w:p w14:paraId="1DF859FC" w14:textId="77777777" w:rsidR="00D7721F" w:rsidRPr="00A47F54" w:rsidRDefault="00D7721F" w:rsidP="00D7721F">
      <w:pPr>
        <w:jc w:val="both"/>
        <w:rPr>
          <w:rFonts w:ascii="Arial" w:hAnsi="Arial" w:cs="Arial"/>
        </w:rPr>
      </w:pPr>
      <w:r w:rsidRPr="00A47F54">
        <w:rPr>
          <w:rFonts w:ascii="Arial" w:hAnsi="Arial" w:cs="Arial"/>
        </w:rPr>
        <w:t>Historically, movements such as Dada and Surrealism challenged rationalist aesthetics by embracing absurdity, chance, and disjunction as legitimate creative forces. Pataphysics, though originating earlier with Jarry, resonates with these avant-garde impulses (Ball, n.d.; Ho, n.d.). However, it also diverges, whereas Dada and Surrealism emerged in response to early 20th-century sociopolitical crises, pataphysics in the posthuman context addresses the ontological implications of co-creation between human embodiment and machinic computation (</w:t>
      </w:r>
      <w:proofErr w:type="spellStart"/>
      <w:r w:rsidRPr="00A47F54">
        <w:rPr>
          <w:rFonts w:ascii="Arial" w:hAnsi="Arial" w:cs="Arial"/>
        </w:rPr>
        <w:t>yn</w:t>
      </w:r>
      <w:proofErr w:type="spellEnd"/>
      <w:r w:rsidRPr="00A47F54">
        <w:rPr>
          <w:rFonts w:ascii="Arial" w:hAnsi="Arial" w:cs="Arial"/>
        </w:rPr>
        <w:t>. et al., n.d.).</w:t>
      </w:r>
    </w:p>
    <w:p w14:paraId="5BA0D2FD" w14:textId="4C3BD0AB" w:rsidR="00D7721F" w:rsidRPr="00A47F54" w:rsidRDefault="00D7721F" w:rsidP="00D7721F">
      <w:pPr>
        <w:jc w:val="both"/>
        <w:rPr>
          <w:rFonts w:ascii="Arial" w:hAnsi="Arial" w:cs="Arial"/>
        </w:rPr>
      </w:pPr>
      <w:r w:rsidRPr="00A47F54">
        <w:rPr>
          <w:rFonts w:ascii="Arial" w:hAnsi="Arial" w:cs="Arial"/>
        </w:rPr>
        <w:t xml:space="preserve">Framing this hybrid practice within pataphysics thus shifts the emphasis from the mere juxtaposition of two production systems to the cultivation of a liminal space where their contradictions are generative. Rather than seeking a seamless synthesis, the </w:t>
      </w:r>
      <w:proofErr w:type="spellStart"/>
      <w:r w:rsidRPr="00A47F54">
        <w:rPr>
          <w:rFonts w:ascii="Arial" w:hAnsi="Arial" w:cs="Arial"/>
        </w:rPr>
        <w:t>pataphysical</w:t>
      </w:r>
      <w:proofErr w:type="spellEnd"/>
      <w:r w:rsidRPr="00A47F54">
        <w:rPr>
          <w:rFonts w:ascii="Arial" w:hAnsi="Arial" w:cs="Arial"/>
        </w:rPr>
        <w:t xml:space="preserve"> perspective affirms tension, negotiation, and playful resistance as essential conditions for </w:t>
      </w:r>
      <w:r w:rsidR="00B862FD">
        <w:rPr>
          <w:rFonts w:ascii="Arial" w:hAnsi="Arial" w:cs="Arial"/>
        </w:rPr>
        <w:t>meaning making</w:t>
      </w:r>
      <w:r w:rsidRPr="00A47F54">
        <w:rPr>
          <w:rFonts w:ascii="Arial" w:hAnsi="Arial" w:cs="Arial"/>
        </w:rPr>
        <w:t>. This stance disrupts dominant narratives of harmonious human–machine integration in creative AI discourse, proposing instead a visual ontology defined by surplus realities—zones where the absurd is not an aberration but a critical resource.</w:t>
      </w:r>
    </w:p>
    <w:p w14:paraId="43CB27D3" w14:textId="339375C3" w:rsidR="00D7721F" w:rsidRPr="00A47F54" w:rsidRDefault="00D7721F" w:rsidP="00D7721F">
      <w:pPr>
        <w:jc w:val="both"/>
        <w:rPr>
          <w:rFonts w:ascii="Arial" w:hAnsi="Arial" w:cs="Arial"/>
        </w:rPr>
      </w:pPr>
      <w:r w:rsidRPr="00A47F54">
        <w:rPr>
          <w:rFonts w:ascii="Arial" w:hAnsi="Arial" w:cs="Arial"/>
        </w:rPr>
        <w:lastRenderedPageBreak/>
        <w:t xml:space="preserve">In this sense, the </w:t>
      </w:r>
      <w:proofErr w:type="spellStart"/>
      <w:r w:rsidRPr="00A47F54">
        <w:rPr>
          <w:rFonts w:ascii="Arial" w:hAnsi="Arial" w:cs="Arial"/>
        </w:rPr>
        <w:t>pataphysical</w:t>
      </w:r>
      <w:proofErr w:type="spellEnd"/>
      <w:r w:rsidRPr="00A47F54">
        <w:rPr>
          <w:rFonts w:ascii="Arial" w:hAnsi="Arial" w:cs="Arial"/>
        </w:rPr>
        <w:t xml:space="preserve"> framework does more than legitimize contradiction as an artistic strategy—it reframes contradiction as an ontological condition of contemporary making. The surplus realities generated through the interplay of computational logic and embodied gesture are not merely aesthetic anomalies; they are manifestations of a hybrid agency in which human and nonhuman </w:t>
      </w:r>
      <w:r w:rsidR="000A52BE">
        <w:rPr>
          <w:rFonts w:ascii="Arial" w:hAnsi="Arial" w:cs="Arial"/>
        </w:rPr>
        <w:t>forces</w:t>
      </w:r>
      <w:r w:rsidRPr="00A47F54">
        <w:rPr>
          <w:rFonts w:ascii="Arial" w:hAnsi="Arial" w:cs="Arial"/>
        </w:rPr>
        <w:t xml:space="preserve"> co-constitute the work. This emphasis on coexistence, tension, and negotiated authorship resonates strongly with </w:t>
      </w:r>
      <w:proofErr w:type="spellStart"/>
      <w:r w:rsidRPr="00A47F54">
        <w:rPr>
          <w:rFonts w:ascii="Arial" w:hAnsi="Arial" w:cs="Arial"/>
        </w:rPr>
        <w:t>posthumanist</w:t>
      </w:r>
      <w:proofErr w:type="spellEnd"/>
      <w:r w:rsidRPr="00A47F54">
        <w:rPr>
          <w:rFonts w:ascii="Arial" w:hAnsi="Arial" w:cs="Arial"/>
        </w:rPr>
        <w:t xml:space="preserve"> thought, which challenges the primacy of the autonomous human creator and foregrounds the distributed nature of agency in creative processes. (Alexis, n.d.) (Rossi, n.d.) (Molinari, n.d.). Suppose pataphysics offers a vocabulary for describing the playful and absurd dynamics of such encounters. In that case, posthumanism provides a broader philosophical framework for understanding how these dynamics operate within shifting ontologies of making in the twenty-first century (Martin-Perez, 2014; </w:t>
      </w:r>
      <w:proofErr w:type="spellStart"/>
      <w:r w:rsidRPr="00A47F54">
        <w:rPr>
          <w:rFonts w:ascii="Arial" w:hAnsi="Arial" w:cs="Arial"/>
        </w:rPr>
        <w:t>Karademirler</w:t>
      </w:r>
      <w:proofErr w:type="spellEnd"/>
      <w:r w:rsidRPr="00A47F54">
        <w:rPr>
          <w:rFonts w:ascii="Arial" w:hAnsi="Arial" w:cs="Arial"/>
        </w:rPr>
        <w:t xml:space="preserve">, n.d.). The next section, therefore, situates this hybrid practice within </w:t>
      </w:r>
      <w:proofErr w:type="spellStart"/>
      <w:r w:rsidRPr="00A47F54">
        <w:rPr>
          <w:rFonts w:ascii="Arial" w:hAnsi="Arial" w:cs="Arial"/>
        </w:rPr>
        <w:t>posthumanist</w:t>
      </w:r>
      <w:proofErr w:type="spellEnd"/>
      <w:r w:rsidRPr="00A47F54">
        <w:rPr>
          <w:rFonts w:ascii="Arial" w:hAnsi="Arial" w:cs="Arial"/>
        </w:rPr>
        <w:t xml:space="preserve"> discourse, examining how embodiment, materiality, and machinic intelligence intersect to redefine the conditions under which art comes into being.</w:t>
      </w:r>
    </w:p>
    <w:p w14:paraId="63C3A36A" w14:textId="77777777" w:rsidR="00D7721F" w:rsidRPr="00A47F54" w:rsidRDefault="00D7721F" w:rsidP="00D7721F">
      <w:pPr>
        <w:jc w:val="both"/>
        <w:rPr>
          <w:rFonts w:ascii="Arial" w:hAnsi="Arial" w:cs="Arial"/>
        </w:rPr>
      </w:pPr>
    </w:p>
    <w:p w14:paraId="63610A93" w14:textId="77777777" w:rsidR="00D7721F" w:rsidRPr="00A47F54" w:rsidRDefault="00D7721F" w:rsidP="00D7721F">
      <w:pPr>
        <w:jc w:val="both"/>
        <w:rPr>
          <w:rFonts w:ascii="Arial" w:hAnsi="Arial" w:cs="Arial"/>
        </w:rPr>
      </w:pPr>
      <w:r w:rsidRPr="00A47F54">
        <w:rPr>
          <w:rFonts w:ascii="Arial" w:hAnsi="Arial" w:cs="Arial"/>
          <w:b/>
          <w:bCs/>
        </w:rPr>
        <w:t>2.2 Posthumanism and the Ontologies of Making</w:t>
      </w:r>
    </w:p>
    <w:p w14:paraId="1CDF86EA" w14:textId="77777777" w:rsidR="00D7721F" w:rsidRPr="00A47F54" w:rsidRDefault="00D7721F" w:rsidP="00D7721F">
      <w:pPr>
        <w:jc w:val="both"/>
        <w:rPr>
          <w:rFonts w:ascii="Arial" w:hAnsi="Arial" w:cs="Arial"/>
        </w:rPr>
      </w:pPr>
      <w:r w:rsidRPr="00A47F54">
        <w:rPr>
          <w:rFonts w:ascii="Arial" w:hAnsi="Arial" w:cs="Arial"/>
        </w:rPr>
        <w:t xml:space="preserve">Posthumanism, as articulated by contemporary theorists such as </w:t>
      </w:r>
      <w:proofErr w:type="spellStart"/>
      <w:r w:rsidRPr="00A47F54">
        <w:rPr>
          <w:rFonts w:ascii="Arial" w:hAnsi="Arial" w:cs="Arial"/>
        </w:rPr>
        <w:t>Rosi</w:t>
      </w:r>
      <w:proofErr w:type="spellEnd"/>
      <w:r w:rsidRPr="00A47F54">
        <w:rPr>
          <w:rFonts w:ascii="Arial" w:hAnsi="Arial" w:cs="Arial"/>
        </w:rPr>
        <w:t xml:space="preserve"> </w:t>
      </w:r>
      <w:proofErr w:type="spellStart"/>
      <w:r w:rsidRPr="00A47F54">
        <w:rPr>
          <w:rFonts w:ascii="Arial" w:hAnsi="Arial" w:cs="Arial"/>
        </w:rPr>
        <w:t>Braidotti</w:t>
      </w:r>
      <w:proofErr w:type="spellEnd"/>
      <w:r w:rsidRPr="00A47F54">
        <w:rPr>
          <w:rFonts w:ascii="Arial" w:hAnsi="Arial" w:cs="Arial"/>
        </w:rPr>
        <w:t xml:space="preserve"> (2013, 2019), Francesca Ferrando (2019), and Donna Haraway (1991), proposes a radical decentering of the autonomous human subject (de et al., n.d.) (el., n.d.). It reconceptualizes agency, subjectivity, and creativity as distributed phenomena arising from complex entanglements of human, nonhuman, technological, and ecological forces. In this view, art is not the expression of a singular, isolated authorial will but the outcome of a relational field in which multiple agencies participate (Daniel &amp; David, 2022) (Daniel et al., 2022).</w:t>
      </w:r>
    </w:p>
    <w:p w14:paraId="46478CDC" w14:textId="77777777" w:rsidR="00D7721F" w:rsidRPr="00A47F54" w:rsidRDefault="00D7721F" w:rsidP="00D7721F">
      <w:pPr>
        <w:jc w:val="both"/>
        <w:rPr>
          <w:rFonts w:ascii="Arial" w:hAnsi="Arial" w:cs="Arial"/>
        </w:rPr>
      </w:pPr>
      <w:r w:rsidRPr="00A47F54">
        <w:rPr>
          <w:rFonts w:ascii="Arial" w:hAnsi="Arial" w:cs="Arial"/>
        </w:rPr>
        <w:t xml:space="preserve">Within the </w:t>
      </w:r>
      <w:r w:rsidRPr="00A47F54">
        <w:rPr>
          <w:rFonts w:ascii="Arial" w:hAnsi="Arial" w:cs="Arial"/>
          <w:i/>
          <w:iCs/>
        </w:rPr>
        <w:t>ontologies of making</w:t>
      </w:r>
      <w:r w:rsidRPr="00A47F54">
        <w:rPr>
          <w:rFonts w:ascii="Arial" w:hAnsi="Arial" w:cs="Arial"/>
        </w:rPr>
        <w:t>, posthumanism shifts the emphasis from the finished artwork as a static object to the dynamic processes through which it comes into being. This includes not only the material and technical operations of production but also the ontological status of the entities involved—human artists, machinic systems, materials, and the wider socio-technical networks in which they are embedded. N. Katherine Hayles (1999) emphasizes that digital technologies reconfigure embodiment and perception, creating new feedback loops between human sensory capacities and machinic pattern recognition (atherine, n.d.) (Hayles, 2021). In such contexts, making becomes an interfacial act, unfolding across the thresholds between bodies and codes, matter and data.</w:t>
      </w:r>
    </w:p>
    <w:p w14:paraId="41F3A332" w14:textId="1C942A55" w:rsidR="00D7721F" w:rsidRPr="00A47F54" w:rsidRDefault="00D7721F" w:rsidP="00D7721F">
      <w:pPr>
        <w:jc w:val="both"/>
        <w:rPr>
          <w:rFonts w:ascii="Arial" w:hAnsi="Arial" w:cs="Arial"/>
        </w:rPr>
      </w:pPr>
      <w:r w:rsidRPr="00A47F54">
        <w:rPr>
          <w:rFonts w:ascii="Arial" w:hAnsi="Arial" w:cs="Arial"/>
        </w:rPr>
        <w:t>In the hybrid practice of repainting AI-generated images, these posthuman ontologies are enacted through a dialogue between two fundamentally different modes of creation. The algorithm operates within a disembodied computational ontology, generating outputs through probabilistic modelling and large-scale pattern synthesis. The human painter, by contrast, works through embodied engagement: the tactile resistance of the brush, the kinesthetic memory of gesture, and the affective charge of color and texture. These modes are not simply layered but interpenetrate, producing ontologically unstable works</w:t>
      </w:r>
      <w:r w:rsidR="00674C9E">
        <w:rPr>
          <w:rFonts w:ascii="Arial" w:hAnsi="Arial" w:cs="Arial"/>
        </w:rPr>
        <w:t xml:space="preserve"> that are </w:t>
      </w:r>
      <w:r w:rsidRPr="00A47F54">
        <w:rPr>
          <w:rFonts w:ascii="Arial" w:hAnsi="Arial" w:cs="Arial"/>
        </w:rPr>
        <w:t>simultaneously artifacts of algorithmic prediction and embodied improvisation.</w:t>
      </w:r>
    </w:p>
    <w:p w14:paraId="3AC895BF" w14:textId="77777777" w:rsidR="00D7721F" w:rsidRPr="00A47F54" w:rsidRDefault="00D7721F" w:rsidP="00D7721F">
      <w:pPr>
        <w:jc w:val="both"/>
        <w:rPr>
          <w:rFonts w:ascii="Arial" w:hAnsi="Arial" w:cs="Arial"/>
        </w:rPr>
      </w:pPr>
      <w:r w:rsidRPr="00A47F54">
        <w:rPr>
          <w:rFonts w:ascii="Arial" w:hAnsi="Arial" w:cs="Arial"/>
        </w:rPr>
        <w:t xml:space="preserve">This ontological instability is not a flaw to be corrected but a condition to be embraced. As </w:t>
      </w:r>
      <w:proofErr w:type="spellStart"/>
      <w:r w:rsidRPr="00A47F54">
        <w:rPr>
          <w:rFonts w:ascii="Arial" w:hAnsi="Arial" w:cs="Arial"/>
        </w:rPr>
        <w:t>Braidotti</w:t>
      </w:r>
      <w:proofErr w:type="spellEnd"/>
      <w:r w:rsidRPr="00A47F54">
        <w:rPr>
          <w:rFonts w:ascii="Arial" w:hAnsi="Arial" w:cs="Arial"/>
        </w:rPr>
        <w:t xml:space="preserve"> (2019) argues, posthuman subjectivity is not grounded in unity or coherence but in multiplicity, fluidity, and transversal relations (Daigle, 2023) (Smith, 2025). The painting process described here affirms this multiplicity, positioning the artwork as a co-emergent reality in which no single agent—human or machine—can claim full authorship.</w:t>
      </w:r>
    </w:p>
    <w:p w14:paraId="3C259F65" w14:textId="77777777" w:rsidR="00D7721F" w:rsidRPr="00A47F54" w:rsidRDefault="00D7721F" w:rsidP="00D7721F">
      <w:pPr>
        <w:jc w:val="both"/>
        <w:rPr>
          <w:rFonts w:ascii="Arial" w:hAnsi="Arial" w:cs="Arial"/>
        </w:rPr>
      </w:pPr>
      <w:r w:rsidRPr="00A47F54">
        <w:rPr>
          <w:rFonts w:ascii="Arial" w:hAnsi="Arial" w:cs="Arial"/>
        </w:rPr>
        <w:t>Framed through posthumanism, the act of painting over AI-generated imagery becomes more than an aesthetic choice; it becomes an intervention into the politics of making. It disrupts the prevailing narrative of frictionless human–machine integration often promoted in the discourse on creative AI, replacing it with a model of artmaking grounded in negotiation, tension, and co-existence. This approach aligns with Haraway’s (1991) cyborg figuration, which resists binary separations and embraces hybrid identities as sites of critical possibility (</w:t>
      </w:r>
      <w:proofErr w:type="spellStart"/>
      <w:r w:rsidRPr="00A47F54">
        <w:rPr>
          <w:rFonts w:ascii="Arial" w:hAnsi="Arial" w:cs="Arial"/>
        </w:rPr>
        <w:t>Karademirler</w:t>
      </w:r>
      <w:proofErr w:type="spellEnd"/>
      <w:r w:rsidRPr="00A47F54">
        <w:rPr>
          <w:rFonts w:ascii="Arial" w:hAnsi="Arial" w:cs="Arial"/>
        </w:rPr>
        <w:t xml:space="preserve">, n.d.). Thus, posthumanism provides not only a philosophical rationale for this hybrid practice but </w:t>
      </w:r>
      <w:r w:rsidRPr="00A47F54">
        <w:rPr>
          <w:rFonts w:ascii="Arial" w:hAnsi="Arial" w:cs="Arial"/>
        </w:rPr>
        <w:lastRenderedPageBreak/>
        <w:t>also an ontological framework that recognizes the artwork as the emergent product of heterogeneous agencies.</w:t>
      </w:r>
    </w:p>
    <w:p w14:paraId="0A60CBD2" w14:textId="77777777" w:rsidR="00D7721F" w:rsidRPr="00A47F54" w:rsidRDefault="00D7721F" w:rsidP="00D7721F">
      <w:pPr>
        <w:jc w:val="both"/>
        <w:rPr>
          <w:rFonts w:ascii="Arial" w:hAnsi="Arial" w:cs="Arial"/>
        </w:rPr>
      </w:pPr>
    </w:p>
    <w:p w14:paraId="3E7800DE" w14:textId="77777777" w:rsidR="00D7721F" w:rsidRPr="00A47F54" w:rsidRDefault="00D7721F" w:rsidP="00D7721F">
      <w:pPr>
        <w:jc w:val="both"/>
        <w:rPr>
          <w:rFonts w:ascii="Arial" w:hAnsi="Arial" w:cs="Arial"/>
        </w:rPr>
      </w:pPr>
      <w:r w:rsidRPr="00A47F54">
        <w:rPr>
          <w:rFonts w:ascii="Arial" w:hAnsi="Arial" w:cs="Arial"/>
          <w:b/>
          <w:bCs/>
        </w:rPr>
        <w:t>2.3 Art Practice as Research (</w:t>
      </w:r>
      <w:proofErr w:type="spellStart"/>
      <w:r w:rsidRPr="00A47F54">
        <w:rPr>
          <w:rFonts w:ascii="Arial" w:hAnsi="Arial" w:cs="Arial"/>
          <w:b/>
          <w:bCs/>
        </w:rPr>
        <w:t>APaR</w:t>
      </w:r>
      <w:proofErr w:type="spellEnd"/>
      <w:r w:rsidRPr="00A47F54">
        <w:rPr>
          <w:rFonts w:ascii="Arial" w:hAnsi="Arial" w:cs="Arial"/>
          <w:b/>
          <w:bCs/>
        </w:rPr>
        <w:t>)</w:t>
      </w:r>
    </w:p>
    <w:p w14:paraId="57CDF3C6" w14:textId="11CE9A3A" w:rsidR="00ED0548" w:rsidRPr="00A47F54" w:rsidRDefault="00D7721F" w:rsidP="00D7721F">
      <w:pPr>
        <w:jc w:val="both"/>
        <w:rPr>
          <w:rFonts w:ascii="Arial" w:hAnsi="Arial" w:cs="Arial"/>
        </w:rPr>
      </w:pPr>
      <w:r w:rsidRPr="00A47F54">
        <w:rPr>
          <w:rFonts w:ascii="Arial" w:hAnsi="Arial" w:cs="Arial"/>
        </w:rPr>
        <w:t>Art Practice as Research (</w:t>
      </w:r>
      <w:proofErr w:type="spellStart"/>
      <w:r w:rsidRPr="00A47F54">
        <w:rPr>
          <w:rFonts w:ascii="Arial" w:hAnsi="Arial" w:cs="Arial"/>
        </w:rPr>
        <w:t>APaR</w:t>
      </w:r>
      <w:proofErr w:type="spellEnd"/>
      <w:r w:rsidRPr="00A47F54">
        <w:rPr>
          <w:rFonts w:ascii="Arial" w:hAnsi="Arial" w:cs="Arial"/>
        </w:rPr>
        <w:t xml:space="preserve">) </w:t>
      </w:r>
      <w:r w:rsidR="00674C9E">
        <w:rPr>
          <w:rFonts w:ascii="Arial" w:hAnsi="Arial" w:cs="Arial"/>
        </w:rPr>
        <w:t xml:space="preserve">provides a methodological framework for understanding the creative process as a mode of knowledge production, rather than merely as the </w:t>
      </w:r>
      <w:r w:rsidRPr="00A47F54">
        <w:rPr>
          <w:rFonts w:ascii="Arial" w:hAnsi="Arial" w:cs="Arial"/>
        </w:rPr>
        <w:t xml:space="preserve">fabrication of aesthetic objects. (Nelson, n.d.) (Sullivan, n.d.) In this study, painting is approached as an epistemic practice capable of testing and generating theoretical propositions about human–machine relations through direct, material engagement. The artist's studio thus functions as both a laboratory and a site of philosophical inquiry, where each creative decision operates as a form of research intervention. (Sarah. &amp; </w:t>
      </w:r>
      <w:proofErr w:type="spellStart"/>
      <w:r w:rsidRPr="00A47F54">
        <w:rPr>
          <w:rFonts w:ascii="Arial" w:hAnsi="Arial" w:cs="Arial"/>
        </w:rPr>
        <w:t>raction</w:t>
      </w:r>
      <w:proofErr w:type="spellEnd"/>
      <w:r w:rsidRPr="00A47F54">
        <w:rPr>
          <w:rFonts w:ascii="Arial" w:hAnsi="Arial" w:cs="Arial"/>
        </w:rPr>
        <w:t>, n.d.) (Silvia, 2023) (</w:t>
      </w:r>
      <w:proofErr w:type="spellStart"/>
      <w:r w:rsidRPr="00A47F54">
        <w:rPr>
          <w:rFonts w:ascii="Arial" w:hAnsi="Arial" w:cs="Arial"/>
        </w:rPr>
        <w:t>Ylirisku</w:t>
      </w:r>
      <w:proofErr w:type="spellEnd"/>
      <w:r w:rsidRPr="00A47F54">
        <w:rPr>
          <w:rFonts w:ascii="Arial" w:hAnsi="Arial" w:cs="Arial"/>
        </w:rPr>
        <w:t>, n.d.)</w:t>
      </w:r>
    </w:p>
    <w:p w14:paraId="1CC62CBA" w14:textId="6D98B571" w:rsidR="00D7721F" w:rsidRPr="00A47F54" w:rsidRDefault="00D7721F" w:rsidP="00D7721F">
      <w:pPr>
        <w:jc w:val="both"/>
        <w:rPr>
          <w:rFonts w:ascii="Arial" w:hAnsi="Arial" w:cs="Arial"/>
        </w:rPr>
      </w:pPr>
    </w:p>
    <w:p w14:paraId="79AE9A82" w14:textId="7944BA88" w:rsidR="00D7721F" w:rsidRPr="00A47F54" w:rsidRDefault="00D7721F" w:rsidP="00D7721F">
      <w:pPr>
        <w:jc w:val="both"/>
        <w:rPr>
          <w:rFonts w:ascii="Arial" w:hAnsi="Arial" w:cs="Arial"/>
        </w:rPr>
      </w:pPr>
      <w:r w:rsidRPr="00A47F54">
        <w:rPr>
          <w:rFonts w:ascii="Arial" w:hAnsi="Arial" w:cs="Arial"/>
        </w:rPr>
        <w:t xml:space="preserve">The choice of </w:t>
      </w:r>
      <w:proofErr w:type="spellStart"/>
      <w:r w:rsidRPr="00A47F54">
        <w:rPr>
          <w:rFonts w:ascii="Arial" w:hAnsi="Arial" w:cs="Arial"/>
        </w:rPr>
        <w:t>APaR</w:t>
      </w:r>
      <w:proofErr w:type="spellEnd"/>
      <w:r w:rsidRPr="00A47F54">
        <w:rPr>
          <w:rFonts w:ascii="Arial" w:hAnsi="Arial" w:cs="Arial"/>
        </w:rPr>
        <w:t xml:space="preserve"> aligns with contemporary art research paradigms that privilege process, reflexivity, and situated knowledge over the final artifact alone. (Nelson, n.d.) (Ali, 2025) Within this approach, the act of making is understood as an iterative cycle of experimentation, observation, and critical reflection. Data is gathered in both </w:t>
      </w:r>
      <w:r w:rsidRPr="00A47F54">
        <w:rPr>
          <w:rFonts w:ascii="Arial" w:hAnsi="Arial" w:cs="Arial"/>
          <w:b/>
          <w:bCs/>
        </w:rPr>
        <w:t>material</w:t>
      </w:r>
      <w:r w:rsidRPr="00A47F54">
        <w:rPr>
          <w:rFonts w:ascii="Arial" w:hAnsi="Arial" w:cs="Arial"/>
        </w:rPr>
        <w:t xml:space="preserve"> and </w:t>
      </w:r>
      <w:r w:rsidRPr="00A47F54">
        <w:rPr>
          <w:rFonts w:ascii="Arial" w:hAnsi="Arial" w:cs="Arial"/>
          <w:b/>
          <w:bCs/>
        </w:rPr>
        <w:t>conceptual</w:t>
      </w:r>
      <w:r w:rsidRPr="00A47F54">
        <w:rPr>
          <w:rFonts w:ascii="Arial" w:hAnsi="Arial" w:cs="Arial"/>
        </w:rPr>
        <w:t xml:space="preserve"> forms. Material data includes </w:t>
      </w:r>
      <w:r w:rsidR="00674C9E" w:rsidRPr="00A47F54">
        <w:rPr>
          <w:rFonts w:ascii="Arial" w:hAnsi="Arial" w:cs="Arial"/>
        </w:rPr>
        <w:t>evolving</w:t>
      </w:r>
      <w:r w:rsidRPr="00A47F54">
        <w:rPr>
          <w:rFonts w:ascii="Arial" w:hAnsi="Arial" w:cs="Arial"/>
        </w:rPr>
        <w:t xml:space="preserve"> physical paintings, captured at multiple stages through high-resolution photography to trace changes in texture, color, and composition. Conceptual data comprises process notes, reflective journal entries, and annotated AI generation records that document the iterative evolution of prompts, parameters, and outputs.</w:t>
      </w:r>
    </w:p>
    <w:p w14:paraId="3A6A5D3F" w14:textId="77777777" w:rsidR="00D7721F" w:rsidRPr="00A47F54" w:rsidRDefault="00D7721F" w:rsidP="00D7721F">
      <w:pPr>
        <w:jc w:val="both"/>
        <w:rPr>
          <w:rFonts w:ascii="Arial" w:hAnsi="Arial" w:cs="Arial"/>
        </w:rPr>
      </w:pPr>
    </w:p>
    <w:p w14:paraId="1D8802A5" w14:textId="77777777" w:rsidR="00D7721F" w:rsidRPr="00A47F54" w:rsidRDefault="00D7721F" w:rsidP="00D7721F">
      <w:pPr>
        <w:jc w:val="both"/>
        <w:rPr>
          <w:rFonts w:ascii="Arial" w:hAnsi="Arial" w:cs="Arial"/>
        </w:rPr>
      </w:pPr>
      <w:r w:rsidRPr="00A47F54">
        <w:rPr>
          <w:rFonts w:ascii="Arial" w:hAnsi="Arial" w:cs="Arial"/>
        </w:rPr>
        <w:t xml:space="preserve">In this hybrid practice, the AI generation phase is framed as a co-authored process: the artist formulates prompts and refines parameters, but the system’s algorithmic responses introduce unpredictable elements. This interplay constitutes an initial "score" or proposition, which is then interrogated through manual overpainting. The painting intervention itself is understood as a </w:t>
      </w:r>
      <w:r w:rsidRPr="00A47F54">
        <w:rPr>
          <w:rFonts w:ascii="Arial" w:hAnsi="Arial" w:cs="Arial"/>
          <w:i/>
          <w:iCs/>
        </w:rPr>
        <w:t>material conversation</w:t>
      </w:r>
      <w:r w:rsidRPr="00A47F54">
        <w:rPr>
          <w:rFonts w:ascii="Arial" w:hAnsi="Arial" w:cs="Arial"/>
        </w:rPr>
        <w:t xml:space="preserve"> with the AI print—each brushstroke simultaneously responds to, resists, and reconfigures the computational image beneath it.</w:t>
      </w:r>
    </w:p>
    <w:p w14:paraId="05DA35BB" w14:textId="77777777" w:rsidR="00D7721F" w:rsidRPr="00A47F54" w:rsidRDefault="00D7721F" w:rsidP="00D7721F">
      <w:pPr>
        <w:jc w:val="both"/>
        <w:rPr>
          <w:rFonts w:ascii="Arial" w:hAnsi="Arial" w:cs="Arial"/>
        </w:rPr>
      </w:pPr>
      <w:r w:rsidRPr="00A47F54">
        <w:rPr>
          <w:rFonts w:ascii="Arial" w:hAnsi="Arial" w:cs="Arial"/>
        </w:rPr>
        <w:t xml:space="preserve">This dialogic approach draws from Schön’s (1983) concept of "reflection-in-action," adapted here to the hybrid human–AI studio environment (Morrell, n.d.). Reflection-in-action occurs when the painter responds not only to the formal qualities of the work in progress but also to the embedded logic of the algorithm that generated the base image. Through such engagements, the method enables a form of </w:t>
      </w:r>
      <w:r w:rsidRPr="00A47F54">
        <w:rPr>
          <w:rFonts w:ascii="Arial" w:hAnsi="Arial" w:cs="Arial"/>
          <w:i/>
          <w:iCs/>
        </w:rPr>
        <w:t>embodied critique</w:t>
      </w:r>
      <w:r w:rsidRPr="00A47F54">
        <w:rPr>
          <w:rFonts w:ascii="Arial" w:hAnsi="Arial" w:cs="Arial"/>
        </w:rPr>
        <w:t>—a tactile, gestural mode of thinking that reintroduces human intentionality, affect, and corporeality into a domain otherwise dominated by statistical modelling and aesthetic homogenization.</w:t>
      </w:r>
    </w:p>
    <w:p w14:paraId="1F4C0CD8" w14:textId="64667F36" w:rsidR="00D7721F" w:rsidRPr="00A47F54" w:rsidRDefault="00D7721F" w:rsidP="00D7721F">
      <w:pPr>
        <w:jc w:val="both"/>
        <w:rPr>
          <w:rFonts w:ascii="Arial" w:hAnsi="Arial" w:cs="Arial"/>
        </w:rPr>
      </w:pPr>
      <w:r w:rsidRPr="00A47F54">
        <w:rPr>
          <w:rFonts w:ascii="Arial" w:hAnsi="Arial" w:cs="Arial"/>
        </w:rPr>
        <w:t xml:space="preserve">By embedding the principles of pataphysics (contradiction, absurdity, surplus reality) within the </w:t>
      </w:r>
      <w:proofErr w:type="spellStart"/>
      <w:r w:rsidRPr="00A47F54">
        <w:rPr>
          <w:rFonts w:ascii="Arial" w:hAnsi="Arial" w:cs="Arial"/>
        </w:rPr>
        <w:t>posthumanist</w:t>
      </w:r>
      <w:proofErr w:type="spellEnd"/>
      <w:r w:rsidRPr="00A47F54">
        <w:rPr>
          <w:rFonts w:ascii="Arial" w:hAnsi="Arial" w:cs="Arial"/>
        </w:rPr>
        <w:t xml:space="preserve"> emphasis on distributed agency, this </w:t>
      </w:r>
      <w:proofErr w:type="spellStart"/>
      <w:r w:rsidRPr="00A47F54">
        <w:rPr>
          <w:rFonts w:ascii="Arial" w:hAnsi="Arial" w:cs="Arial"/>
        </w:rPr>
        <w:t>APaR</w:t>
      </w:r>
      <w:proofErr w:type="spellEnd"/>
      <w:r w:rsidRPr="00A47F54">
        <w:rPr>
          <w:rFonts w:ascii="Arial" w:hAnsi="Arial" w:cs="Arial"/>
        </w:rPr>
        <w:t xml:space="preserve"> methodology becomes both a site of knowledge generation and a form of methodological resistance. It </w:t>
      </w:r>
      <w:r w:rsidR="00674C9E">
        <w:rPr>
          <w:rFonts w:ascii="Arial" w:hAnsi="Arial" w:cs="Arial"/>
        </w:rPr>
        <w:t xml:space="preserve">rejects the narrative of seamless integration between </w:t>
      </w:r>
      <w:r w:rsidR="00B862FD">
        <w:rPr>
          <w:rFonts w:ascii="Arial" w:hAnsi="Arial" w:cs="Arial"/>
        </w:rPr>
        <w:t>humans and machines, instead positioning a sustained, reflective engagement with their frictions as a productive force in contemporary visual art</w:t>
      </w:r>
      <w:r w:rsidRPr="00A47F54">
        <w:rPr>
          <w:rFonts w:ascii="Arial" w:hAnsi="Arial" w:cs="Arial"/>
        </w:rPr>
        <w:t xml:space="preserve"> creation.</w:t>
      </w:r>
    </w:p>
    <w:p w14:paraId="43958001" w14:textId="77777777" w:rsidR="00D7721F" w:rsidRPr="00A47F54" w:rsidRDefault="00D7721F" w:rsidP="00D7721F">
      <w:pPr>
        <w:jc w:val="both"/>
        <w:rPr>
          <w:rFonts w:ascii="Arial" w:hAnsi="Arial" w:cs="Arial"/>
        </w:rPr>
      </w:pPr>
    </w:p>
    <w:p w14:paraId="595C6F6B" w14:textId="77777777" w:rsidR="00D7721F" w:rsidRPr="00A47F54" w:rsidRDefault="00D7721F" w:rsidP="00D7721F">
      <w:pPr>
        <w:jc w:val="both"/>
        <w:rPr>
          <w:rFonts w:ascii="Arial" w:hAnsi="Arial" w:cs="Arial"/>
        </w:rPr>
      </w:pPr>
    </w:p>
    <w:p w14:paraId="4A2B3988" w14:textId="77777777" w:rsidR="00D7721F" w:rsidRPr="00A47F54" w:rsidRDefault="00D7721F" w:rsidP="00D7721F">
      <w:pPr>
        <w:jc w:val="center"/>
        <w:rPr>
          <w:rFonts w:ascii="Arial" w:hAnsi="Arial" w:cs="Arial"/>
        </w:rPr>
      </w:pPr>
      <w:r w:rsidRPr="00A47F54">
        <w:rPr>
          <w:rFonts w:ascii="Arial" w:hAnsi="Arial" w:cs="Arial"/>
          <w:noProof/>
        </w:rPr>
        <w:lastRenderedPageBreak/>
        <w:drawing>
          <wp:inline distT="0" distB="0" distL="0" distR="0" wp14:anchorId="4019C0C0" wp14:editId="37046522">
            <wp:extent cx="4246891" cy="2299970"/>
            <wp:effectExtent l="0" t="0" r="1270" b="5080"/>
            <wp:docPr id="1774464829" name="Picture 3"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64829" name="Picture 3" descr="A diagram of a proce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5034" cy="2304380"/>
                    </a:xfrm>
                    <a:prstGeom prst="rect">
                      <a:avLst/>
                    </a:prstGeom>
                  </pic:spPr>
                </pic:pic>
              </a:graphicData>
            </a:graphic>
          </wp:inline>
        </w:drawing>
      </w:r>
      <w:r w:rsidRPr="00A47F54">
        <w:rPr>
          <w:rFonts w:ascii="Arial" w:hAnsi="Arial" w:cs="Arial"/>
        </w:rPr>
        <w:br/>
      </w:r>
    </w:p>
    <w:p w14:paraId="774AF231" w14:textId="77777777" w:rsidR="00D7721F" w:rsidRPr="00A47F54" w:rsidRDefault="00D7721F" w:rsidP="00D7721F">
      <w:pPr>
        <w:jc w:val="both"/>
        <w:rPr>
          <w:rFonts w:ascii="Arial" w:hAnsi="Arial" w:cs="Arial"/>
        </w:rPr>
      </w:pPr>
      <w:r w:rsidRPr="00A47F54">
        <w:rPr>
          <w:rFonts w:ascii="Arial" w:hAnsi="Arial" w:cs="Arial"/>
        </w:rPr>
        <w:t>Chart 1: A Dialogical Approach to reflection in action</w:t>
      </w:r>
    </w:p>
    <w:p w14:paraId="113A2F33" w14:textId="77777777" w:rsidR="00D7721F" w:rsidRPr="00A47F54" w:rsidRDefault="00D7721F" w:rsidP="00D7721F">
      <w:pPr>
        <w:jc w:val="both"/>
        <w:rPr>
          <w:rFonts w:ascii="Arial" w:hAnsi="Arial" w:cs="Arial"/>
          <w:b/>
          <w:bCs/>
        </w:rPr>
      </w:pPr>
    </w:p>
    <w:p w14:paraId="00317280" w14:textId="60D40069" w:rsidR="00D7721F" w:rsidRPr="00A47F54" w:rsidRDefault="008B63DC" w:rsidP="00D7721F">
      <w:pPr>
        <w:jc w:val="both"/>
        <w:rPr>
          <w:rFonts w:ascii="Arial" w:hAnsi="Arial" w:cs="Arial"/>
        </w:rPr>
      </w:pPr>
      <w:r w:rsidRPr="00A47F54">
        <w:rPr>
          <w:rFonts w:ascii="Arial" w:hAnsi="Arial" w:cs="Arial"/>
          <w:b/>
          <w:bCs/>
        </w:rPr>
        <w:t>2.4</w:t>
      </w:r>
      <w:r w:rsidR="00D7721F" w:rsidRPr="00A47F54">
        <w:rPr>
          <w:rFonts w:ascii="Arial" w:hAnsi="Arial" w:cs="Arial"/>
          <w:b/>
          <w:bCs/>
        </w:rPr>
        <w:t>. Method</w:t>
      </w:r>
      <w:r w:rsidR="00A9093F" w:rsidRPr="00A47F54">
        <w:rPr>
          <w:rFonts w:ascii="Arial" w:hAnsi="Arial" w:cs="Arial"/>
          <w:b/>
          <w:bCs/>
        </w:rPr>
        <w:t>s</w:t>
      </w:r>
    </w:p>
    <w:p w14:paraId="04024A1B" w14:textId="77777777" w:rsidR="00D7721F" w:rsidRPr="00A47F54" w:rsidRDefault="00D7721F" w:rsidP="00D7721F">
      <w:pPr>
        <w:jc w:val="both"/>
        <w:rPr>
          <w:rFonts w:ascii="Arial" w:hAnsi="Arial" w:cs="Arial"/>
        </w:rPr>
      </w:pPr>
      <w:r w:rsidRPr="00A47F54">
        <w:rPr>
          <w:rFonts w:ascii="Arial" w:hAnsi="Arial" w:cs="Arial"/>
        </w:rPr>
        <w:t xml:space="preserve">This research employs </w:t>
      </w:r>
      <w:proofErr w:type="spellStart"/>
      <w:r w:rsidRPr="00A47F54">
        <w:rPr>
          <w:rFonts w:ascii="Arial" w:hAnsi="Arial" w:cs="Arial"/>
        </w:rPr>
        <w:t>APaR</w:t>
      </w:r>
      <w:proofErr w:type="spellEnd"/>
      <w:r w:rsidRPr="00A47F54">
        <w:rPr>
          <w:rFonts w:ascii="Arial" w:hAnsi="Arial" w:cs="Arial"/>
        </w:rPr>
        <w:t xml:space="preserve"> as its primary methodology, structured around three interconnected phases:</w:t>
      </w:r>
    </w:p>
    <w:p w14:paraId="66E1AABA" w14:textId="77777777" w:rsidR="00D7721F" w:rsidRPr="00A47F54" w:rsidRDefault="00D7721F" w:rsidP="00D7721F">
      <w:pPr>
        <w:numPr>
          <w:ilvl w:val="0"/>
          <w:numId w:val="31"/>
        </w:numPr>
        <w:jc w:val="both"/>
        <w:rPr>
          <w:rFonts w:ascii="Arial" w:hAnsi="Arial" w:cs="Arial"/>
        </w:rPr>
      </w:pPr>
      <w:r w:rsidRPr="00A47F54">
        <w:rPr>
          <w:rFonts w:ascii="Arial" w:hAnsi="Arial" w:cs="Arial"/>
          <w:b/>
          <w:bCs/>
        </w:rPr>
        <w:t>Material generation</w:t>
      </w:r>
      <w:r w:rsidRPr="00A47F54">
        <w:rPr>
          <w:rFonts w:ascii="Arial" w:hAnsi="Arial" w:cs="Arial"/>
        </w:rPr>
        <w:t>: producing AI-generated images using text-to-image models (e.g., DALL· E, Midjourney) based on artist-authored prompts.</w:t>
      </w:r>
    </w:p>
    <w:p w14:paraId="7A5F7D44" w14:textId="77777777" w:rsidR="00D7721F" w:rsidRPr="00A47F54" w:rsidRDefault="00D7721F" w:rsidP="00D7721F">
      <w:pPr>
        <w:numPr>
          <w:ilvl w:val="0"/>
          <w:numId w:val="31"/>
        </w:numPr>
        <w:jc w:val="both"/>
        <w:rPr>
          <w:rFonts w:ascii="Arial" w:hAnsi="Arial" w:cs="Arial"/>
        </w:rPr>
      </w:pPr>
      <w:r w:rsidRPr="00A47F54">
        <w:rPr>
          <w:rFonts w:ascii="Arial" w:hAnsi="Arial" w:cs="Arial"/>
          <w:b/>
          <w:bCs/>
        </w:rPr>
        <w:t>Manual intervention</w:t>
      </w:r>
      <w:r w:rsidRPr="00A47F54">
        <w:rPr>
          <w:rFonts w:ascii="Arial" w:hAnsi="Arial" w:cs="Arial"/>
        </w:rPr>
        <w:t>: applying gestural paint directly onto high-resolution prints of these AI images using acrylic and oil mediums.</w:t>
      </w:r>
    </w:p>
    <w:p w14:paraId="3C558FA4" w14:textId="77777777" w:rsidR="00D7721F" w:rsidRPr="00A47F54" w:rsidRDefault="00D7721F" w:rsidP="00D7721F">
      <w:pPr>
        <w:numPr>
          <w:ilvl w:val="0"/>
          <w:numId w:val="31"/>
        </w:numPr>
        <w:jc w:val="both"/>
        <w:rPr>
          <w:rFonts w:ascii="Arial" w:hAnsi="Arial" w:cs="Arial"/>
        </w:rPr>
      </w:pPr>
      <w:r w:rsidRPr="00A47F54">
        <w:rPr>
          <w:rFonts w:ascii="Arial" w:hAnsi="Arial" w:cs="Arial"/>
          <w:b/>
          <w:bCs/>
        </w:rPr>
        <w:t>Critical reflection</w:t>
      </w:r>
      <w:r w:rsidRPr="00A47F54">
        <w:rPr>
          <w:rFonts w:ascii="Arial" w:hAnsi="Arial" w:cs="Arial"/>
        </w:rPr>
        <w:t>: documenting and analyzing the resulting works through both visual and textual means, focusing on the interaction between digital and manual layers.</w:t>
      </w:r>
    </w:p>
    <w:p w14:paraId="39745CD2" w14:textId="77777777" w:rsidR="00D7721F" w:rsidRPr="00A47F54" w:rsidRDefault="00D7721F" w:rsidP="00D7721F">
      <w:pPr>
        <w:jc w:val="both"/>
        <w:rPr>
          <w:rFonts w:ascii="Arial" w:hAnsi="Arial" w:cs="Arial"/>
        </w:rPr>
      </w:pPr>
      <w:r w:rsidRPr="00A47F54">
        <w:rPr>
          <w:rFonts w:ascii="Arial" w:hAnsi="Arial" w:cs="Arial"/>
        </w:rPr>
        <w:t xml:space="preserve">The methodological stance aligns with </w:t>
      </w:r>
      <w:proofErr w:type="spellStart"/>
      <w:r w:rsidRPr="00A47F54">
        <w:rPr>
          <w:rFonts w:ascii="Arial" w:hAnsi="Arial" w:cs="Arial"/>
        </w:rPr>
        <w:t>pataphysical</w:t>
      </w:r>
      <w:proofErr w:type="spellEnd"/>
      <w:r w:rsidRPr="00A47F54">
        <w:rPr>
          <w:rFonts w:ascii="Arial" w:hAnsi="Arial" w:cs="Arial"/>
        </w:rPr>
        <w:t xml:space="preserve"> thinking in that it treats the process as an experiment in "imaginary solutions," resisting closure or synthesis in favor of sustaining paradox. The integration of pataphysics into posthuman art practice provides a framework for resisting both nostalgic humanism and uncritical </w:t>
      </w:r>
      <w:proofErr w:type="spellStart"/>
      <w:r w:rsidRPr="00A47F54">
        <w:rPr>
          <w:rFonts w:ascii="Arial" w:hAnsi="Arial" w:cs="Arial"/>
        </w:rPr>
        <w:t>technophilia</w:t>
      </w:r>
      <w:proofErr w:type="spellEnd"/>
      <w:r w:rsidRPr="00A47F54">
        <w:rPr>
          <w:rFonts w:ascii="Arial" w:hAnsi="Arial" w:cs="Arial"/>
        </w:rPr>
        <w:t>. It reclaims space for embodied, material engagement without rejecting the possibilities of computational creativity.</w:t>
      </w:r>
    </w:p>
    <w:p w14:paraId="1FC39945" w14:textId="77777777" w:rsidR="00790ADA" w:rsidRPr="00A47F54" w:rsidRDefault="00790ADA" w:rsidP="00441B6F">
      <w:pPr>
        <w:pStyle w:val="Body"/>
        <w:spacing w:after="0"/>
        <w:rPr>
          <w:rFonts w:ascii="Arial" w:hAnsi="Arial" w:cs="Arial"/>
        </w:rPr>
      </w:pPr>
    </w:p>
    <w:p w14:paraId="5B682AD6" w14:textId="77777777" w:rsidR="00902823" w:rsidRPr="00A47F54" w:rsidRDefault="00000F8F" w:rsidP="00441B6F">
      <w:pPr>
        <w:pStyle w:val="Head1"/>
        <w:spacing w:after="0"/>
        <w:jc w:val="both"/>
        <w:rPr>
          <w:rFonts w:ascii="Arial" w:hAnsi="Arial" w:cs="Arial"/>
          <w:sz w:val="20"/>
        </w:rPr>
      </w:pPr>
      <w:r w:rsidRPr="00A47F54">
        <w:rPr>
          <w:rFonts w:ascii="Arial" w:hAnsi="Arial" w:cs="Arial"/>
          <w:sz w:val="20"/>
        </w:rPr>
        <w:t>3</w:t>
      </w:r>
      <w:r w:rsidR="00902823" w:rsidRPr="00A47F54">
        <w:rPr>
          <w:rFonts w:ascii="Arial" w:hAnsi="Arial" w:cs="Arial"/>
          <w:sz w:val="20"/>
        </w:rPr>
        <w:t xml:space="preserve">. </w:t>
      </w:r>
      <w:r w:rsidRPr="00A47F54">
        <w:rPr>
          <w:rFonts w:ascii="Arial" w:hAnsi="Arial" w:cs="Arial"/>
          <w:sz w:val="20"/>
        </w:rPr>
        <w:t>results and discussion</w:t>
      </w:r>
    </w:p>
    <w:p w14:paraId="0562CB0E" w14:textId="77777777" w:rsidR="00790ADA" w:rsidRPr="00A47F54" w:rsidRDefault="00790ADA" w:rsidP="00441B6F">
      <w:pPr>
        <w:pStyle w:val="Head1"/>
        <w:spacing w:after="0"/>
        <w:jc w:val="both"/>
        <w:rPr>
          <w:rFonts w:ascii="Arial" w:hAnsi="Arial" w:cs="Arial"/>
          <w:sz w:val="20"/>
        </w:rPr>
      </w:pPr>
    </w:p>
    <w:p w14:paraId="4E305B3E" w14:textId="5FB5604D" w:rsidR="00F657CD" w:rsidRPr="00A47F54" w:rsidRDefault="00F657CD" w:rsidP="00F657CD">
      <w:pPr>
        <w:jc w:val="both"/>
        <w:rPr>
          <w:rFonts w:ascii="Arial" w:hAnsi="Arial" w:cs="Arial"/>
        </w:rPr>
      </w:pPr>
      <w:r w:rsidRPr="00A47F54">
        <w:rPr>
          <w:rFonts w:ascii="Arial" w:hAnsi="Arial" w:cs="Arial"/>
        </w:rPr>
        <w:t>The resulting artworks manifest a set of recurrent characteristics that materialize the tensions and paradoxes central to this research. First, there is a clear contrast in texture: the smooth, pixel-based AI-generated images are juxtaposed with the rough and irregular textures of manually painted brushwork. This juxtaposition is not just a formal contrast but a tangible representation of a concept that merges two conflicting visual styles into harmonious coexistence.</w:t>
      </w:r>
    </w:p>
    <w:p w14:paraId="302933F7" w14:textId="77777777" w:rsidR="00F657CD" w:rsidRPr="00A47F54" w:rsidRDefault="00F657CD" w:rsidP="00F657CD">
      <w:pPr>
        <w:jc w:val="both"/>
        <w:rPr>
          <w:rFonts w:ascii="Arial" w:hAnsi="Arial" w:cs="Arial"/>
        </w:rPr>
      </w:pPr>
    </w:p>
    <w:p w14:paraId="37BB476C" w14:textId="77777777" w:rsidR="00F657CD" w:rsidRPr="00A47F54" w:rsidRDefault="00F657CD" w:rsidP="00F657CD">
      <w:pPr>
        <w:jc w:val="both"/>
        <w:rPr>
          <w:rFonts w:ascii="Arial" w:hAnsi="Arial" w:cs="Arial"/>
        </w:rPr>
      </w:pPr>
      <w:r w:rsidRPr="00A47F54">
        <w:rPr>
          <w:rFonts w:ascii="Arial" w:hAnsi="Arial" w:cs="Arial"/>
        </w:rPr>
        <w:t xml:space="preserve">Second, the works exhibit </w:t>
      </w:r>
      <w:r w:rsidRPr="00A47F54">
        <w:rPr>
          <w:rFonts w:ascii="Arial" w:hAnsi="Arial" w:cs="Arial"/>
          <w:b/>
          <w:bCs/>
        </w:rPr>
        <w:t>temporal layering</w:t>
      </w:r>
      <w:r w:rsidRPr="00A47F54">
        <w:rPr>
          <w:rFonts w:ascii="Arial" w:hAnsi="Arial" w:cs="Arial"/>
        </w:rPr>
        <w:t xml:space="preserve">. The instantaneous production of AI images through algorithmic computation is embedded within the durational </w:t>
      </w:r>
      <w:proofErr w:type="spellStart"/>
      <w:r w:rsidRPr="00A47F54">
        <w:rPr>
          <w:rFonts w:ascii="Arial" w:hAnsi="Arial" w:cs="Arial"/>
        </w:rPr>
        <w:t>labour</w:t>
      </w:r>
      <w:proofErr w:type="spellEnd"/>
      <w:r w:rsidRPr="00A47F54">
        <w:rPr>
          <w:rFonts w:ascii="Arial" w:hAnsi="Arial" w:cs="Arial"/>
        </w:rPr>
        <w:t xml:space="preserve"> of hand painting. This layering of time disrupts the uniformity of digital creation by introducing elements of slowness, unpredictability, and physical rhythm into a process typically characterized by immediate computational results.</w:t>
      </w:r>
    </w:p>
    <w:p w14:paraId="26AFD905" w14:textId="77777777" w:rsidR="00F657CD" w:rsidRPr="00A47F54" w:rsidRDefault="00F657CD" w:rsidP="00F657CD">
      <w:pPr>
        <w:jc w:val="both"/>
        <w:rPr>
          <w:rFonts w:ascii="Arial" w:hAnsi="Arial" w:cs="Arial"/>
        </w:rPr>
      </w:pPr>
      <w:r w:rsidRPr="00A47F54">
        <w:rPr>
          <w:rFonts w:ascii="Arial" w:hAnsi="Arial" w:cs="Arial"/>
        </w:rPr>
        <w:t xml:space="preserve">Third, the paintings include conflicting visual elements: overlays that cover, distort, or humorously reinterpret the original AI composition. These interventions aim to disrupt the original image instead of blending in with it, affirming its absurdity and preventing a definitive conclusion. In </w:t>
      </w:r>
      <w:proofErr w:type="spellStart"/>
      <w:r w:rsidRPr="00A47F54">
        <w:rPr>
          <w:rFonts w:ascii="Arial" w:hAnsi="Arial" w:cs="Arial"/>
        </w:rPr>
        <w:t>pataphysical</w:t>
      </w:r>
      <w:proofErr w:type="spellEnd"/>
      <w:r w:rsidRPr="00A47F54">
        <w:rPr>
          <w:rFonts w:ascii="Arial" w:hAnsi="Arial" w:cs="Arial"/>
        </w:rPr>
        <w:t xml:space="preserve"> terms, they function as "imaginary solutions" that do not resolve contradictions but preserve them as a generative state.</w:t>
      </w:r>
    </w:p>
    <w:p w14:paraId="4C3A11C9" w14:textId="77777777" w:rsidR="007A0A2B" w:rsidRPr="00A47F54" w:rsidRDefault="007A0A2B" w:rsidP="00F657CD">
      <w:pPr>
        <w:jc w:val="both"/>
        <w:rPr>
          <w:rFonts w:ascii="Arial" w:hAnsi="Arial" w:cs="Arial"/>
        </w:rPr>
      </w:pPr>
    </w:p>
    <w:p w14:paraId="4325660A" w14:textId="73E6772C" w:rsidR="00F657CD" w:rsidRPr="00A47F54" w:rsidRDefault="00ED2F16" w:rsidP="00F657CD">
      <w:pPr>
        <w:jc w:val="both"/>
        <w:rPr>
          <w:rFonts w:ascii="Arial" w:hAnsi="Arial" w:cs="Arial"/>
        </w:rPr>
      </w:pPr>
      <w:r w:rsidRPr="00A47F54">
        <w:rPr>
          <w:rFonts w:ascii="Arial" w:hAnsi="Arial" w:cs="Arial"/>
        </w:rPr>
        <w:t>AI’s</w:t>
      </w:r>
      <w:r w:rsidR="00F657CD" w:rsidRPr="00A47F54">
        <w:rPr>
          <w:rFonts w:ascii="Arial" w:hAnsi="Arial" w:cs="Arial"/>
        </w:rPr>
        <w:t xml:space="preserve"> distinctive characteristics, such as its consistent visual style, balanced composition, and smooth patterns generated by algorithms, remain noticeable even after significant manual adjustments. At the same time, the human artist's touch is evident through physical marks, unique features, and the overall intensity of expressive lines. This leads to an authorship that is dynamically uncertain, where neither the AI nor the human artist dominates, showcasing the idea of shared agency in a </w:t>
      </w:r>
      <w:r w:rsidR="0030123A" w:rsidRPr="00A47F54">
        <w:rPr>
          <w:rFonts w:ascii="Arial" w:hAnsi="Arial" w:cs="Arial"/>
        </w:rPr>
        <w:t>posthumanism</w:t>
      </w:r>
      <w:r w:rsidR="00F657CD" w:rsidRPr="00A47F54">
        <w:rPr>
          <w:rFonts w:ascii="Arial" w:hAnsi="Arial" w:cs="Arial"/>
        </w:rPr>
        <w:t xml:space="preserve"> context.</w:t>
      </w:r>
    </w:p>
    <w:p w14:paraId="0CC86394" w14:textId="77777777" w:rsidR="00F657CD" w:rsidRPr="00A47F54" w:rsidRDefault="00F657CD" w:rsidP="00F657CD">
      <w:pPr>
        <w:jc w:val="both"/>
        <w:rPr>
          <w:rFonts w:ascii="Arial" w:hAnsi="Arial" w:cs="Arial"/>
        </w:rPr>
      </w:pPr>
    </w:p>
    <w:p w14:paraId="7EA0E55A" w14:textId="7058C1A2" w:rsidR="00F657CD" w:rsidRDefault="00F657CD" w:rsidP="00F657CD">
      <w:pPr>
        <w:jc w:val="both"/>
        <w:rPr>
          <w:rFonts w:ascii="Arial" w:hAnsi="Arial" w:cs="Arial"/>
        </w:rPr>
      </w:pPr>
      <w:r w:rsidRPr="00A47F54">
        <w:rPr>
          <w:rFonts w:ascii="Arial" w:hAnsi="Arial" w:cs="Arial"/>
        </w:rPr>
        <w:t xml:space="preserve">Audience feedback gathered during informal studio visits suggests that viewers experience an oscillating awareness when engaging with the works—initial recognition of digital precision transitions to an appreciation of human tactility. Eventually, the digital layer re-emerges in perception. This perceptual </w:t>
      </w:r>
      <w:r w:rsidR="00ED2F16" w:rsidRPr="00A47F54">
        <w:rPr>
          <w:rFonts w:ascii="Arial" w:hAnsi="Arial" w:cs="Arial"/>
        </w:rPr>
        <w:t>shift</w:t>
      </w:r>
      <w:r w:rsidRPr="00A47F54">
        <w:rPr>
          <w:rFonts w:ascii="Arial" w:hAnsi="Arial" w:cs="Arial"/>
        </w:rPr>
        <w:t xml:space="preserve"> reflects the unusual dynamic of existing in two different realities simultaneously</w:t>
      </w:r>
      <w:r w:rsidR="00ED2F16">
        <w:rPr>
          <w:rFonts w:ascii="Arial" w:hAnsi="Arial" w:cs="Arial"/>
        </w:rPr>
        <w:t>, highlighting</w:t>
      </w:r>
      <w:r w:rsidRPr="00A47F54">
        <w:rPr>
          <w:rFonts w:ascii="Arial" w:hAnsi="Arial" w:cs="Arial"/>
        </w:rPr>
        <w:t xml:space="preserve"> the work's ability to create a reality beyond purely human or machine origins. In this way, </w:t>
      </w:r>
      <w:r w:rsidR="00ED2F16">
        <w:rPr>
          <w:rFonts w:ascii="Arial" w:hAnsi="Arial" w:cs="Arial"/>
        </w:rPr>
        <w:t>the reception itself becomes a space where the project's fundamental theoretical concepts</w:t>
      </w:r>
      <w:r w:rsidRPr="00A47F54">
        <w:rPr>
          <w:rFonts w:ascii="Arial" w:hAnsi="Arial" w:cs="Arial"/>
        </w:rPr>
        <w:t>—logical contradictions, absurdity, and the blending of different forms of existence—are actively experienced by the viewer.</w:t>
      </w:r>
    </w:p>
    <w:p w14:paraId="661373D9" w14:textId="77777777" w:rsidR="00080F9B" w:rsidRDefault="00080F9B" w:rsidP="00F657CD">
      <w:pPr>
        <w:jc w:val="both"/>
        <w:rPr>
          <w:rFonts w:ascii="Arial" w:hAnsi="Arial" w:cs="Arial"/>
        </w:rPr>
      </w:pPr>
    </w:p>
    <w:p w14:paraId="4E3955D9" w14:textId="60FB174D" w:rsidR="00885FFD" w:rsidRPr="00A47F54" w:rsidRDefault="00885FFD" w:rsidP="00F657CD">
      <w:pPr>
        <w:jc w:val="both"/>
        <w:rPr>
          <w:rFonts w:ascii="Arial" w:hAnsi="Arial" w:cs="Arial"/>
        </w:rPr>
      </w:pPr>
      <w:r>
        <w:rPr>
          <w:rFonts w:ascii="Arial" w:hAnsi="Arial" w:cs="Arial"/>
        </w:rPr>
        <w:t xml:space="preserve">TABLE 1. </w:t>
      </w:r>
      <w:r w:rsidR="005876FE" w:rsidRPr="005876FE">
        <w:rPr>
          <w:rFonts w:ascii="Arial" w:hAnsi="Arial" w:cs="Arial"/>
        </w:rPr>
        <w:t>Human and AI marks coexist in paradox, revealing layered authorship and hybrid perception across time</w:t>
      </w:r>
    </w:p>
    <w:p w14:paraId="34D53EBD" w14:textId="77777777" w:rsidR="00152507" w:rsidRPr="00A47F54" w:rsidRDefault="00152507" w:rsidP="00F657CD">
      <w:pPr>
        <w:jc w:val="both"/>
        <w:rPr>
          <w:rFonts w:ascii="Arial" w:hAnsi="Arial" w:cs="Arial"/>
        </w:rPr>
      </w:pPr>
    </w:p>
    <w:p w14:paraId="6E426F61" w14:textId="77777777" w:rsidR="0068607C" w:rsidRPr="00A47F54" w:rsidRDefault="0068607C" w:rsidP="00F657CD">
      <w:pPr>
        <w:jc w:val="both"/>
        <w:rPr>
          <w:rFonts w:ascii="Arial" w:hAnsi="Arial" w:cs="Arial"/>
        </w:rPr>
      </w:pPr>
    </w:p>
    <w:tbl>
      <w:tblPr>
        <w:tblStyle w:val="TableGrid"/>
        <w:tblW w:w="0" w:type="auto"/>
        <w:tblLook w:val="04A0" w:firstRow="1" w:lastRow="0" w:firstColumn="1" w:lastColumn="0" w:noHBand="0" w:noVBand="1"/>
      </w:tblPr>
      <w:tblGrid>
        <w:gridCol w:w="2025"/>
        <w:gridCol w:w="2017"/>
        <w:gridCol w:w="2118"/>
        <w:gridCol w:w="2038"/>
      </w:tblGrid>
      <w:tr w:rsidR="0068607C" w:rsidRPr="00A47F54" w14:paraId="1DFE07C3" w14:textId="77777777" w:rsidTr="00F643D3">
        <w:tc>
          <w:tcPr>
            <w:tcW w:w="2265" w:type="dxa"/>
          </w:tcPr>
          <w:p w14:paraId="796F85E6" w14:textId="77777777" w:rsidR="0068607C" w:rsidRPr="00A47F54" w:rsidRDefault="0068607C" w:rsidP="00F643D3">
            <w:pPr>
              <w:rPr>
                <w:rFonts w:ascii="Arial" w:hAnsi="Arial" w:cs="Arial"/>
                <w:b/>
                <w:bCs/>
                <w:sz w:val="20"/>
                <w:szCs w:val="20"/>
              </w:rPr>
            </w:pPr>
            <w:r w:rsidRPr="00A47F54">
              <w:rPr>
                <w:rFonts w:ascii="Arial" w:hAnsi="Arial" w:cs="Arial"/>
                <w:b/>
                <w:bCs/>
                <w:sz w:val="20"/>
                <w:szCs w:val="20"/>
              </w:rPr>
              <w:t>Observed Feature</w:t>
            </w:r>
          </w:p>
        </w:tc>
        <w:tc>
          <w:tcPr>
            <w:tcW w:w="2265" w:type="dxa"/>
          </w:tcPr>
          <w:p w14:paraId="4670AEE9" w14:textId="77777777" w:rsidR="0068607C" w:rsidRPr="00A47F54" w:rsidRDefault="0068607C" w:rsidP="00F643D3">
            <w:pPr>
              <w:rPr>
                <w:rFonts w:ascii="Arial" w:hAnsi="Arial" w:cs="Arial"/>
                <w:b/>
                <w:bCs/>
                <w:sz w:val="20"/>
                <w:szCs w:val="20"/>
              </w:rPr>
            </w:pPr>
            <w:r w:rsidRPr="00A47F54">
              <w:rPr>
                <w:rFonts w:ascii="Arial" w:hAnsi="Arial" w:cs="Arial"/>
                <w:b/>
                <w:bCs/>
                <w:sz w:val="20"/>
                <w:szCs w:val="20"/>
              </w:rPr>
              <w:t>Description in Artworks</w:t>
            </w:r>
          </w:p>
        </w:tc>
        <w:tc>
          <w:tcPr>
            <w:tcW w:w="2265" w:type="dxa"/>
          </w:tcPr>
          <w:p w14:paraId="6BF2EFD7" w14:textId="77777777" w:rsidR="0068607C" w:rsidRPr="00A47F54" w:rsidRDefault="0068607C" w:rsidP="00F643D3">
            <w:pPr>
              <w:rPr>
                <w:rFonts w:ascii="Arial" w:hAnsi="Arial" w:cs="Arial"/>
                <w:b/>
                <w:bCs/>
                <w:sz w:val="20"/>
                <w:szCs w:val="20"/>
              </w:rPr>
            </w:pPr>
            <w:proofErr w:type="spellStart"/>
            <w:r w:rsidRPr="00A47F54">
              <w:rPr>
                <w:rFonts w:ascii="Arial" w:hAnsi="Arial" w:cs="Arial"/>
                <w:b/>
                <w:bCs/>
                <w:sz w:val="20"/>
                <w:szCs w:val="20"/>
              </w:rPr>
              <w:t>Pataphysical</w:t>
            </w:r>
            <w:proofErr w:type="spellEnd"/>
            <w:r w:rsidRPr="00A47F54">
              <w:rPr>
                <w:rFonts w:ascii="Arial" w:hAnsi="Arial" w:cs="Arial"/>
                <w:b/>
                <w:bCs/>
                <w:sz w:val="20"/>
                <w:szCs w:val="20"/>
              </w:rPr>
              <w:t xml:space="preserve"> Link</w:t>
            </w:r>
          </w:p>
        </w:tc>
        <w:tc>
          <w:tcPr>
            <w:tcW w:w="2265" w:type="dxa"/>
          </w:tcPr>
          <w:p w14:paraId="61E80B15" w14:textId="77777777" w:rsidR="0068607C" w:rsidRPr="00A47F54" w:rsidRDefault="0068607C" w:rsidP="00F643D3">
            <w:pPr>
              <w:rPr>
                <w:rFonts w:ascii="Arial" w:hAnsi="Arial" w:cs="Arial"/>
                <w:b/>
                <w:bCs/>
                <w:sz w:val="20"/>
                <w:szCs w:val="20"/>
              </w:rPr>
            </w:pPr>
            <w:proofErr w:type="spellStart"/>
            <w:r w:rsidRPr="00A47F54">
              <w:rPr>
                <w:rFonts w:ascii="Arial" w:hAnsi="Arial" w:cs="Arial"/>
                <w:b/>
                <w:bCs/>
                <w:sz w:val="20"/>
                <w:szCs w:val="20"/>
              </w:rPr>
              <w:t>Posthumanist</w:t>
            </w:r>
            <w:proofErr w:type="spellEnd"/>
            <w:r w:rsidRPr="00A47F54">
              <w:rPr>
                <w:rFonts w:ascii="Arial" w:hAnsi="Arial" w:cs="Arial"/>
                <w:b/>
                <w:bCs/>
                <w:sz w:val="20"/>
                <w:szCs w:val="20"/>
              </w:rPr>
              <w:t xml:space="preserve"> Link</w:t>
            </w:r>
          </w:p>
        </w:tc>
      </w:tr>
      <w:tr w:rsidR="0068607C" w:rsidRPr="00A47F54" w14:paraId="27791280" w14:textId="77777777" w:rsidTr="00F643D3">
        <w:tc>
          <w:tcPr>
            <w:tcW w:w="2265" w:type="dxa"/>
          </w:tcPr>
          <w:p w14:paraId="357C833B" w14:textId="77777777" w:rsidR="0068607C" w:rsidRPr="00A47F54" w:rsidRDefault="0068607C" w:rsidP="00F643D3">
            <w:pPr>
              <w:rPr>
                <w:rFonts w:ascii="Arial" w:hAnsi="Arial" w:cs="Arial"/>
                <w:sz w:val="20"/>
                <w:szCs w:val="20"/>
              </w:rPr>
            </w:pPr>
            <w:r w:rsidRPr="00A47F54">
              <w:rPr>
                <w:rFonts w:ascii="Arial" w:hAnsi="Arial" w:cs="Arial"/>
                <w:sz w:val="20"/>
                <w:szCs w:val="20"/>
              </w:rPr>
              <w:t>Textural Dissonance</w:t>
            </w:r>
          </w:p>
        </w:tc>
        <w:tc>
          <w:tcPr>
            <w:tcW w:w="2265" w:type="dxa"/>
          </w:tcPr>
          <w:p w14:paraId="04C33B8A" w14:textId="77777777" w:rsidR="0068607C" w:rsidRPr="00A47F54" w:rsidRDefault="0068607C" w:rsidP="00F643D3">
            <w:pPr>
              <w:rPr>
                <w:rFonts w:ascii="Arial" w:hAnsi="Arial" w:cs="Arial"/>
                <w:sz w:val="20"/>
                <w:szCs w:val="20"/>
              </w:rPr>
            </w:pPr>
            <w:r w:rsidRPr="00A47F54">
              <w:rPr>
                <w:rFonts w:ascii="Arial" w:hAnsi="Arial" w:cs="Arial"/>
                <w:sz w:val="20"/>
                <w:szCs w:val="20"/>
              </w:rPr>
              <w:t>Flat, pixel-based smoothness of AI imagery contrasted with tactile impasto of manual brushwork.</w:t>
            </w:r>
          </w:p>
        </w:tc>
        <w:tc>
          <w:tcPr>
            <w:tcW w:w="2265" w:type="dxa"/>
          </w:tcPr>
          <w:p w14:paraId="50CFCD16" w14:textId="77777777" w:rsidR="0068607C" w:rsidRPr="00A47F54" w:rsidRDefault="0068607C" w:rsidP="00F643D3">
            <w:pPr>
              <w:rPr>
                <w:rFonts w:ascii="Arial" w:hAnsi="Arial" w:cs="Arial"/>
                <w:sz w:val="20"/>
                <w:szCs w:val="20"/>
              </w:rPr>
            </w:pPr>
            <w:proofErr w:type="spellStart"/>
            <w:r w:rsidRPr="00A47F54">
              <w:rPr>
                <w:rFonts w:ascii="Arial" w:hAnsi="Arial" w:cs="Arial"/>
                <w:sz w:val="20"/>
                <w:szCs w:val="20"/>
              </w:rPr>
              <w:t>Paralogy</w:t>
            </w:r>
            <w:proofErr w:type="spellEnd"/>
            <w:r w:rsidRPr="00A47F54">
              <w:rPr>
                <w:rFonts w:ascii="Arial" w:hAnsi="Arial" w:cs="Arial"/>
                <w:sz w:val="20"/>
                <w:szCs w:val="20"/>
              </w:rPr>
              <w:t>: sustained coexistence of incompatible visual languages</w:t>
            </w:r>
          </w:p>
        </w:tc>
        <w:tc>
          <w:tcPr>
            <w:tcW w:w="2265" w:type="dxa"/>
          </w:tcPr>
          <w:p w14:paraId="4EFBA86C" w14:textId="77777777" w:rsidR="0068607C" w:rsidRPr="00A47F54" w:rsidRDefault="0068607C" w:rsidP="00F643D3">
            <w:pPr>
              <w:rPr>
                <w:rFonts w:ascii="Arial" w:hAnsi="Arial" w:cs="Arial"/>
                <w:sz w:val="20"/>
                <w:szCs w:val="20"/>
              </w:rPr>
            </w:pPr>
            <w:r w:rsidRPr="00A47F54">
              <w:rPr>
                <w:rFonts w:ascii="Arial" w:hAnsi="Arial" w:cs="Arial"/>
                <w:sz w:val="20"/>
                <w:szCs w:val="20"/>
              </w:rPr>
              <w:t>Hybrid ontologies of making embodied vs. disembodied agency.</w:t>
            </w:r>
          </w:p>
        </w:tc>
      </w:tr>
      <w:tr w:rsidR="0068607C" w:rsidRPr="00A47F54" w14:paraId="1E7BBA49" w14:textId="77777777" w:rsidTr="00F643D3">
        <w:tc>
          <w:tcPr>
            <w:tcW w:w="2265" w:type="dxa"/>
          </w:tcPr>
          <w:p w14:paraId="6AC7751D" w14:textId="77777777" w:rsidR="0068607C" w:rsidRPr="00A47F54" w:rsidRDefault="0068607C" w:rsidP="00F643D3">
            <w:pPr>
              <w:rPr>
                <w:rFonts w:ascii="Arial" w:hAnsi="Arial" w:cs="Arial"/>
                <w:sz w:val="20"/>
                <w:szCs w:val="20"/>
              </w:rPr>
            </w:pPr>
            <w:r w:rsidRPr="00A47F54">
              <w:rPr>
                <w:rFonts w:ascii="Arial" w:hAnsi="Arial" w:cs="Arial"/>
                <w:sz w:val="20"/>
                <w:szCs w:val="20"/>
              </w:rPr>
              <w:t>Temporal Layering</w:t>
            </w:r>
          </w:p>
        </w:tc>
        <w:tc>
          <w:tcPr>
            <w:tcW w:w="2265" w:type="dxa"/>
            <w:vAlign w:val="center"/>
          </w:tcPr>
          <w:p w14:paraId="00E4D7B8" w14:textId="77777777" w:rsidR="0068607C" w:rsidRPr="00A47F54" w:rsidRDefault="0068607C" w:rsidP="00F643D3">
            <w:pPr>
              <w:rPr>
                <w:rFonts w:ascii="Arial" w:hAnsi="Arial" w:cs="Arial"/>
                <w:sz w:val="20"/>
                <w:szCs w:val="20"/>
              </w:rPr>
            </w:pPr>
            <w:r w:rsidRPr="00A47F54">
              <w:rPr>
                <w:rFonts w:ascii="Arial" w:hAnsi="Arial" w:cs="Arial"/>
                <w:sz w:val="20"/>
                <w:szCs w:val="20"/>
              </w:rPr>
              <w:t xml:space="preserve">Instantaneous AI image generation combined with the durational </w:t>
            </w:r>
            <w:proofErr w:type="spellStart"/>
            <w:r w:rsidRPr="00A47F54">
              <w:rPr>
                <w:rFonts w:ascii="Arial" w:hAnsi="Arial" w:cs="Arial"/>
                <w:sz w:val="20"/>
                <w:szCs w:val="20"/>
              </w:rPr>
              <w:t>labour</w:t>
            </w:r>
            <w:proofErr w:type="spellEnd"/>
            <w:r w:rsidRPr="00A47F54">
              <w:rPr>
                <w:rFonts w:ascii="Arial" w:hAnsi="Arial" w:cs="Arial"/>
                <w:sz w:val="20"/>
                <w:szCs w:val="20"/>
              </w:rPr>
              <w:t xml:space="preserve"> of hand painting</w:t>
            </w:r>
          </w:p>
        </w:tc>
        <w:tc>
          <w:tcPr>
            <w:tcW w:w="2265" w:type="dxa"/>
          </w:tcPr>
          <w:p w14:paraId="66345CD2" w14:textId="77777777" w:rsidR="0068607C" w:rsidRPr="00A47F54" w:rsidRDefault="0068607C" w:rsidP="00F643D3">
            <w:pPr>
              <w:rPr>
                <w:rFonts w:ascii="Arial" w:hAnsi="Arial" w:cs="Arial"/>
                <w:sz w:val="20"/>
                <w:szCs w:val="20"/>
              </w:rPr>
            </w:pPr>
            <w:r w:rsidRPr="00A47F54">
              <w:rPr>
                <w:rFonts w:ascii="Arial" w:hAnsi="Arial" w:cs="Arial"/>
                <w:sz w:val="20"/>
                <w:szCs w:val="20"/>
              </w:rPr>
              <w:t>Surplus reality formed by embedding computational immediacy within bodily temporality</w:t>
            </w:r>
          </w:p>
        </w:tc>
        <w:tc>
          <w:tcPr>
            <w:tcW w:w="2265" w:type="dxa"/>
          </w:tcPr>
          <w:p w14:paraId="01D9E03A" w14:textId="77777777" w:rsidR="0068607C" w:rsidRPr="00A47F54" w:rsidRDefault="0068607C" w:rsidP="00F643D3">
            <w:pPr>
              <w:rPr>
                <w:rFonts w:ascii="Arial" w:hAnsi="Arial" w:cs="Arial"/>
                <w:sz w:val="20"/>
                <w:szCs w:val="20"/>
              </w:rPr>
            </w:pPr>
            <w:r w:rsidRPr="00A47F54">
              <w:rPr>
                <w:rFonts w:ascii="Arial" w:hAnsi="Arial" w:cs="Arial"/>
                <w:sz w:val="20"/>
                <w:szCs w:val="20"/>
              </w:rPr>
              <w:t>Temporal hybridity as a counter to computational homogeneity</w:t>
            </w:r>
          </w:p>
        </w:tc>
      </w:tr>
      <w:tr w:rsidR="0068607C" w:rsidRPr="00A47F54" w14:paraId="533A31AF" w14:textId="77777777" w:rsidTr="00F643D3">
        <w:tc>
          <w:tcPr>
            <w:tcW w:w="2265" w:type="dxa"/>
            <w:vAlign w:val="center"/>
          </w:tcPr>
          <w:p w14:paraId="0BA63241" w14:textId="77777777" w:rsidR="0068607C" w:rsidRPr="00A47F54" w:rsidRDefault="0068607C" w:rsidP="00F643D3">
            <w:pPr>
              <w:rPr>
                <w:rFonts w:ascii="Arial" w:hAnsi="Arial" w:cs="Arial"/>
                <w:sz w:val="20"/>
                <w:szCs w:val="20"/>
              </w:rPr>
            </w:pPr>
            <w:r w:rsidRPr="00A47F54">
              <w:rPr>
                <w:rFonts w:ascii="Arial" w:hAnsi="Arial" w:cs="Arial"/>
                <w:sz w:val="20"/>
                <w:szCs w:val="20"/>
              </w:rPr>
              <w:t>Visual Contradictions</w:t>
            </w:r>
          </w:p>
        </w:tc>
        <w:tc>
          <w:tcPr>
            <w:tcW w:w="2265" w:type="dxa"/>
            <w:vAlign w:val="center"/>
          </w:tcPr>
          <w:p w14:paraId="01E2A6C8" w14:textId="77777777" w:rsidR="0068607C" w:rsidRPr="00A47F54" w:rsidRDefault="0068607C" w:rsidP="00F643D3">
            <w:pPr>
              <w:rPr>
                <w:rFonts w:ascii="Arial" w:hAnsi="Arial" w:cs="Arial"/>
                <w:sz w:val="20"/>
                <w:szCs w:val="20"/>
              </w:rPr>
            </w:pPr>
            <w:r w:rsidRPr="00A47F54">
              <w:rPr>
                <w:rFonts w:ascii="Arial" w:hAnsi="Arial" w:cs="Arial"/>
                <w:sz w:val="20"/>
                <w:szCs w:val="20"/>
              </w:rPr>
              <w:t>Overlays that obscure, distort, or mock the underlying AI composition.</w:t>
            </w:r>
          </w:p>
        </w:tc>
        <w:tc>
          <w:tcPr>
            <w:tcW w:w="2265" w:type="dxa"/>
            <w:vAlign w:val="center"/>
          </w:tcPr>
          <w:p w14:paraId="6F24FEDA" w14:textId="77777777" w:rsidR="0068607C" w:rsidRPr="00A47F54" w:rsidRDefault="0068607C" w:rsidP="00F643D3">
            <w:pPr>
              <w:rPr>
                <w:rFonts w:ascii="Arial" w:hAnsi="Arial" w:cs="Arial"/>
                <w:sz w:val="20"/>
                <w:szCs w:val="20"/>
              </w:rPr>
            </w:pPr>
            <w:r w:rsidRPr="00A47F54">
              <w:rPr>
                <w:rFonts w:ascii="Arial" w:hAnsi="Arial" w:cs="Arial"/>
                <w:sz w:val="20"/>
                <w:szCs w:val="20"/>
              </w:rPr>
              <w:t>Imaginary solutions: preserving rather than resolving contradictions.</w:t>
            </w:r>
          </w:p>
        </w:tc>
        <w:tc>
          <w:tcPr>
            <w:tcW w:w="2265" w:type="dxa"/>
            <w:vAlign w:val="center"/>
          </w:tcPr>
          <w:p w14:paraId="7951D3E0" w14:textId="77777777" w:rsidR="0068607C" w:rsidRPr="00A47F54" w:rsidRDefault="0068607C" w:rsidP="00F643D3">
            <w:pPr>
              <w:rPr>
                <w:rFonts w:ascii="Arial" w:hAnsi="Arial" w:cs="Arial"/>
                <w:sz w:val="20"/>
                <w:szCs w:val="20"/>
              </w:rPr>
            </w:pPr>
            <w:r w:rsidRPr="00A47F54">
              <w:rPr>
                <w:rFonts w:ascii="Arial" w:hAnsi="Arial" w:cs="Arial"/>
                <w:sz w:val="20"/>
                <w:szCs w:val="20"/>
              </w:rPr>
              <w:t>Distributed agency that resists integration into a single authorship model.</w:t>
            </w:r>
          </w:p>
        </w:tc>
      </w:tr>
      <w:tr w:rsidR="0068607C" w:rsidRPr="00A47F54" w14:paraId="12D4A5C8" w14:textId="77777777" w:rsidTr="00F643D3">
        <w:tc>
          <w:tcPr>
            <w:tcW w:w="2265" w:type="dxa"/>
            <w:vAlign w:val="center"/>
          </w:tcPr>
          <w:p w14:paraId="7A90E368" w14:textId="77777777" w:rsidR="0068607C" w:rsidRPr="00A47F54" w:rsidRDefault="0068607C" w:rsidP="00F643D3">
            <w:pPr>
              <w:rPr>
                <w:rFonts w:ascii="Arial" w:hAnsi="Arial" w:cs="Arial"/>
                <w:sz w:val="20"/>
                <w:szCs w:val="20"/>
              </w:rPr>
            </w:pPr>
            <w:r w:rsidRPr="00A47F54">
              <w:rPr>
                <w:rFonts w:ascii="Arial" w:hAnsi="Arial" w:cs="Arial"/>
                <w:sz w:val="20"/>
                <w:szCs w:val="20"/>
              </w:rPr>
              <w:t>Layered Authorship</w:t>
            </w:r>
          </w:p>
        </w:tc>
        <w:tc>
          <w:tcPr>
            <w:tcW w:w="2265" w:type="dxa"/>
            <w:vAlign w:val="center"/>
          </w:tcPr>
          <w:p w14:paraId="23710F02" w14:textId="77777777" w:rsidR="0068607C" w:rsidRPr="00A47F54" w:rsidRDefault="0068607C" w:rsidP="00F643D3">
            <w:pPr>
              <w:rPr>
                <w:rFonts w:ascii="Arial" w:hAnsi="Arial" w:cs="Arial"/>
                <w:sz w:val="20"/>
                <w:szCs w:val="20"/>
              </w:rPr>
            </w:pPr>
            <w:r w:rsidRPr="00A47F54">
              <w:rPr>
                <w:rFonts w:ascii="Arial" w:hAnsi="Arial" w:cs="Arial"/>
                <w:sz w:val="20"/>
                <w:szCs w:val="20"/>
              </w:rPr>
              <w:t>AI's rendering style remains visible alongside the gestural marks and irregularities of human painters.</w:t>
            </w:r>
          </w:p>
        </w:tc>
        <w:tc>
          <w:tcPr>
            <w:tcW w:w="2265" w:type="dxa"/>
            <w:vAlign w:val="center"/>
          </w:tcPr>
          <w:p w14:paraId="43598DE0" w14:textId="485A7104" w:rsidR="0068607C" w:rsidRPr="00A47F54" w:rsidRDefault="0068607C" w:rsidP="00F643D3">
            <w:pPr>
              <w:rPr>
                <w:rFonts w:ascii="Arial" w:hAnsi="Arial" w:cs="Arial"/>
                <w:sz w:val="20"/>
                <w:szCs w:val="20"/>
              </w:rPr>
            </w:pPr>
            <w:r w:rsidRPr="00A47F54">
              <w:rPr>
                <w:rFonts w:ascii="Arial" w:hAnsi="Arial" w:cs="Arial"/>
                <w:sz w:val="20"/>
                <w:szCs w:val="20"/>
              </w:rPr>
              <w:t xml:space="preserve">Refusal to </w:t>
            </w:r>
            <w:r w:rsidR="00A1029D">
              <w:rPr>
                <w:rFonts w:ascii="Arial" w:hAnsi="Arial" w:cs="Arial"/>
                <w:sz w:val="20"/>
                <w:szCs w:val="20"/>
              </w:rPr>
              <w:t>prioritize</w:t>
            </w:r>
            <w:r w:rsidRPr="00A47F54">
              <w:rPr>
                <w:rFonts w:ascii="Arial" w:hAnsi="Arial" w:cs="Arial"/>
                <w:sz w:val="20"/>
                <w:szCs w:val="20"/>
              </w:rPr>
              <w:t xml:space="preserve"> one agent; contradictions generate new realities.</w:t>
            </w:r>
          </w:p>
        </w:tc>
        <w:tc>
          <w:tcPr>
            <w:tcW w:w="2265" w:type="dxa"/>
            <w:vAlign w:val="center"/>
          </w:tcPr>
          <w:p w14:paraId="5DA4B585" w14:textId="77777777" w:rsidR="0068607C" w:rsidRPr="00A47F54" w:rsidRDefault="0068607C" w:rsidP="00F643D3">
            <w:pPr>
              <w:rPr>
                <w:rFonts w:ascii="Arial" w:hAnsi="Arial" w:cs="Arial"/>
                <w:sz w:val="20"/>
                <w:szCs w:val="20"/>
              </w:rPr>
            </w:pPr>
            <w:r w:rsidRPr="00A47F54">
              <w:rPr>
                <w:rFonts w:ascii="Arial" w:hAnsi="Arial" w:cs="Arial"/>
                <w:sz w:val="20"/>
                <w:szCs w:val="20"/>
              </w:rPr>
              <w:t>Ontological instability; co-authorship between human and machine.</w:t>
            </w:r>
          </w:p>
        </w:tc>
      </w:tr>
      <w:tr w:rsidR="0068607C" w:rsidRPr="00A47F54" w14:paraId="4E129D98" w14:textId="77777777" w:rsidTr="00F643D3">
        <w:tc>
          <w:tcPr>
            <w:tcW w:w="2265" w:type="dxa"/>
            <w:vAlign w:val="center"/>
          </w:tcPr>
          <w:p w14:paraId="02E8A3CE" w14:textId="77777777" w:rsidR="0068607C" w:rsidRPr="00A47F54" w:rsidRDefault="0068607C" w:rsidP="00F643D3">
            <w:pPr>
              <w:rPr>
                <w:rFonts w:ascii="Arial" w:hAnsi="Arial" w:cs="Arial"/>
                <w:sz w:val="20"/>
                <w:szCs w:val="20"/>
              </w:rPr>
            </w:pPr>
            <w:r w:rsidRPr="00A47F54">
              <w:rPr>
                <w:rFonts w:ascii="Arial" w:hAnsi="Arial" w:cs="Arial"/>
                <w:sz w:val="20"/>
                <w:szCs w:val="20"/>
              </w:rPr>
              <w:t>Oscillating Viewer Perception</w:t>
            </w:r>
          </w:p>
        </w:tc>
        <w:tc>
          <w:tcPr>
            <w:tcW w:w="2265" w:type="dxa"/>
            <w:vAlign w:val="center"/>
          </w:tcPr>
          <w:p w14:paraId="31E0C784" w14:textId="63A835AE" w:rsidR="0068607C" w:rsidRPr="00A47F54" w:rsidRDefault="0068607C" w:rsidP="00F643D3">
            <w:pPr>
              <w:rPr>
                <w:rFonts w:ascii="Arial" w:hAnsi="Arial" w:cs="Arial"/>
                <w:sz w:val="20"/>
                <w:szCs w:val="20"/>
              </w:rPr>
            </w:pPr>
            <w:r w:rsidRPr="00A47F54">
              <w:rPr>
                <w:rFonts w:ascii="Arial" w:hAnsi="Arial" w:cs="Arial"/>
                <w:sz w:val="20"/>
                <w:szCs w:val="20"/>
              </w:rPr>
              <w:t xml:space="preserve">Viewers shift between </w:t>
            </w:r>
            <w:r w:rsidR="00BF284A" w:rsidRPr="00A47F54">
              <w:rPr>
                <w:rFonts w:ascii="Arial" w:hAnsi="Arial" w:cs="Arial"/>
                <w:sz w:val="20"/>
                <w:szCs w:val="20"/>
              </w:rPr>
              <w:t>recognizing</w:t>
            </w:r>
            <w:r w:rsidRPr="00A47F54">
              <w:rPr>
                <w:rFonts w:ascii="Arial" w:hAnsi="Arial" w:cs="Arial"/>
                <w:sz w:val="20"/>
                <w:szCs w:val="20"/>
              </w:rPr>
              <w:t xml:space="preserve"> digital precision and appreciating human tactility.</w:t>
            </w:r>
          </w:p>
        </w:tc>
        <w:tc>
          <w:tcPr>
            <w:tcW w:w="2265" w:type="dxa"/>
            <w:vAlign w:val="center"/>
          </w:tcPr>
          <w:p w14:paraId="1752D6D8" w14:textId="77777777" w:rsidR="0068607C" w:rsidRPr="00A47F54" w:rsidRDefault="0068607C" w:rsidP="00F643D3">
            <w:pPr>
              <w:rPr>
                <w:rFonts w:ascii="Arial" w:hAnsi="Arial" w:cs="Arial"/>
                <w:sz w:val="20"/>
                <w:szCs w:val="20"/>
              </w:rPr>
            </w:pPr>
            <w:r w:rsidRPr="00A47F54">
              <w:rPr>
                <w:rFonts w:ascii="Arial" w:hAnsi="Arial" w:cs="Arial"/>
                <w:sz w:val="20"/>
                <w:szCs w:val="20"/>
              </w:rPr>
              <w:t>Occupying two incommensurable realities in perception.</w:t>
            </w:r>
          </w:p>
        </w:tc>
        <w:tc>
          <w:tcPr>
            <w:tcW w:w="2265" w:type="dxa"/>
            <w:vAlign w:val="center"/>
          </w:tcPr>
          <w:p w14:paraId="6008D650" w14:textId="77777777" w:rsidR="0068607C" w:rsidRPr="00A47F54" w:rsidRDefault="0068607C" w:rsidP="00F643D3">
            <w:pPr>
              <w:rPr>
                <w:rFonts w:ascii="Arial" w:hAnsi="Arial" w:cs="Arial"/>
                <w:sz w:val="20"/>
                <w:szCs w:val="20"/>
              </w:rPr>
            </w:pPr>
            <w:r w:rsidRPr="00A47F54">
              <w:rPr>
                <w:rFonts w:ascii="Arial" w:hAnsi="Arial" w:cs="Arial"/>
                <w:sz w:val="20"/>
                <w:szCs w:val="20"/>
              </w:rPr>
              <w:t>Distributed perception and shifting agency in reception.</w:t>
            </w:r>
          </w:p>
        </w:tc>
      </w:tr>
    </w:tbl>
    <w:p w14:paraId="622CDD18" w14:textId="77777777" w:rsidR="0068607C" w:rsidRPr="00A47F54" w:rsidRDefault="0068607C" w:rsidP="00F657CD">
      <w:pPr>
        <w:jc w:val="both"/>
        <w:rPr>
          <w:rFonts w:ascii="Arial" w:hAnsi="Arial" w:cs="Arial"/>
        </w:rPr>
      </w:pPr>
    </w:p>
    <w:p w14:paraId="110FFD37" w14:textId="77777777" w:rsidR="00790ADA" w:rsidRPr="00A47F54" w:rsidRDefault="00790ADA" w:rsidP="00441B6F">
      <w:pPr>
        <w:pStyle w:val="Body"/>
        <w:spacing w:after="0"/>
        <w:rPr>
          <w:rFonts w:ascii="Arial" w:hAnsi="Arial" w:cs="Arial"/>
        </w:rPr>
      </w:pPr>
    </w:p>
    <w:p w14:paraId="701C18A6" w14:textId="77777777" w:rsidR="00B32545" w:rsidRPr="00A47F54" w:rsidRDefault="00B32545" w:rsidP="00441B6F">
      <w:pPr>
        <w:tabs>
          <w:tab w:val="left" w:pos="1080"/>
        </w:tabs>
        <w:jc w:val="both"/>
        <w:rPr>
          <w:rFonts w:ascii="Arial" w:hAnsi="Arial" w:cs="Arial"/>
          <w:b/>
        </w:rPr>
      </w:pPr>
    </w:p>
    <w:p w14:paraId="59040AE5" w14:textId="3A593342" w:rsidR="00C3402C" w:rsidRPr="00A47F54" w:rsidRDefault="00152507" w:rsidP="00441B6F">
      <w:pPr>
        <w:tabs>
          <w:tab w:val="left" w:pos="1080"/>
        </w:tabs>
        <w:jc w:val="both"/>
        <w:rPr>
          <w:rFonts w:ascii="Arial" w:hAnsi="Arial" w:cs="Arial"/>
          <w:b/>
        </w:rPr>
      </w:pPr>
      <w:r w:rsidRPr="00A47F54">
        <w:rPr>
          <w:rFonts w:ascii="Arial" w:hAnsi="Arial" w:cs="Arial"/>
          <w:noProof/>
        </w:rPr>
        <w:drawing>
          <wp:inline distT="0" distB="0" distL="0" distR="0" wp14:anchorId="0B10511B" wp14:editId="0C044264">
            <wp:extent cx="4146550" cy="3178854"/>
            <wp:effectExtent l="0" t="0" r="6350" b="2540"/>
            <wp:docPr id="624047356" name="Picture 1" descr="A painting of a person with a sku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47356" name="Picture 1" descr="A painting of a person with a skull&#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150976" cy="3182247"/>
                    </a:xfrm>
                    <a:prstGeom prst="rect">
                      <a:avLst/>
                    </a:prstGeom>
                  </pic:spPr>
                </pic:pic>
              </a:graphicData>
            </a:graphic>
          </wp:inline>
        </w:drawing>
      </w:r>
    </w:p>
    <w:p w14:paraId="11FB25F9" w14:textId="77777777" w:rsidR="00CD3D6B" w:rsidRPr="00A47F54" w:rsidRDefault="00CD3D6B" w:rsidP="00441B6F">
      <w:pPr>
        <w:tabs>
          <w:tab w:val="left" w:pos="1080"/>
        </w:tabs>
        <w:jc w:val="both"/>
        <w:rPr>
          <w:rFonts w:ascii="Arial" w:hAnsi="Arial" w:cs="Arial"/>
          <w:b/>
        </w:rPr>
      </w:pPr>
    </w:p>
    <w:p w14:paraId="69D062F8" w14:textId="77777777" w:rsidR="00CD3D6B" w:rsidRPr="00A47F54" w:rsidRDefault="00CD3D6B" w:rsidP="00CD3D6B">
      <w:pPr>
        <w:jc w:val="both"/>
        <w:rPr>
          <w:rFonts w:ascii="Arial" w:hAnsi="Arial" w:cs="Arial"/>
        </w:rPr>
      </w:pPr>
      <w:r w:rsidRPr="00A47F54">
        <w:rPr>
          <w:rFonts w:ascii="Arial" w:hAnsi="Arial" w:cs="Arial"/>
        </w:rPr>
        <w:t>Figure I: “Echoes of Posthuman Impact” oil on digital image by AI, size 140 cm x 180 cm</w:t>
      </w:r>
    </w:p>
    <w:p w14:paraId="7A71BE86" w14:textId="77777777" w:rsidR="00CD3D6B" w:rsidRPr="00A47F54" w:rsidRDefault="00CD3D6B" w:rsidP="00CD3D6B">
      <w:pPr>
        <w:ind w:firstLine="720"/>
        <w:jc w:val="both"/>
        <w:rPr>
          <w:rFonts w:ascii="Arial" w:hAnsi="Arial" w:cs="Arial"/>
        </w:rPr>
      </w:pPr>
      <w:r w:rsidRPr="00A47F54">
        <w:rPr>
          <w:rFonts w:ascii="Arial" w:hAnsi="Arial" w:cs="Arial"/>
        </w:rPr>
        <w:t>Source: My Collection</w:t>
      </w:r>
    </w:p>
    <w:p w14:paraId="6285E840" w14:textId="77777777" w:rsidR="00CD3D6B" w:rsidRPr="00A47F54" w:rsidRDefault="00CD3D6B" w:rsidP="00441B6F">
      <w:pPr>
        <w:tabs>
          <w:tab w:val="left" w:pos="1080"/>
        </w:tabs>
        <w:jc w:val="both"/>
        <w:rPr>
          <w:rFonts w:ascii="Arial" w:hAnsi="Arial" w:cs="Arial"/>
          <w:b/>
        </w:rPr>
      </w:pPr>
    </w:p>
    <w:p w14:paraId="1A967992" w14:textId="62FCC7EF" w:rsidR="00B32545" w:rsidRPr="003668F0" w:rsidRDefault="003668F0" w:rsidP="003668F0">
      <w:pPr>
        <w:pStyle w:val="ListParagraph"/>
        <w:numPr>
          <w:ilvl w:val="0"/>
          <w:numId w:val="31"/>
        </w:numPr>
        <w:tabs>
          <w:tab w:val="clear" w:pos="720"/>
          <w:tab w:val="num" w:pos="284"/>
          <w:tab w:val="left" w:pos="1080"/>
        </w:tabs>
        <w:ind w:left="284" w:hanging="284"/>
        <w:jc w:val="both"/>
        <w:rPr>
          <w:rFonts w:ascii="Arial" w:hAnsi="Arial" w:cs="Arial"/>
          <w:b/>
        </w:rPr>
      </w:pPr>
      <w:r>
        <w:rPr>
          <w:rFonts w:ascii="Arial" w:hAnsi="Arial" w:cs="Arial"/>
          <w:b/>
        </w:rPr>
        <w:t>DISCUSSION</w:t>
      </w:r>
    </w:p>
    <w:p w14:paraId="6F7D14F3" w14:textId="77777777" w:rsidR="007762D6" w:rsidRPr="00A47F54" w:rsidRDefault="007762D6" w:rsidP="00441B6F">
      <w:pPr>
        <w:tabs>
          <w:tab w:val="left" w:pos="1080"/>
        </w:tabs>
        <w:jc w:val="both"/>
        <w:rPr>
          <w:rFonts w:ascii="Arial" w:hAnsi="Arial" w:cs="Arial"/>
          <w:b/>
        </w:rPr>
      </w:pPr>
    </w:p>
    <w:p w14:paraId="4D7C2939" w14:textId="77777777" w:rsidR="002C7D07" w:rsidRPr="00A47F54" w:rsidRDefault="002C7D07" w:rsidP="002C7D07">
      <w:pPr>
        <w:jc w:val="both"/>
        <w:rPr>
          <w:rFonts w:ascii="Arial" w:hAnsi="Arial" w:cs="Arial"/>
        </w:rPr>
      </w:pPr>
      <w:r w:rsidRPr="00A47F54">
        <w:rPr>
          <w:rFonts w:ascii="Arial" w:hAnsi="Arial" w:cs="Arial"/>
          <w:b/>
          <w:bCs/>
        </w:rPr>
        <w:t>5.1 Pataphysics as Critical Resistance</w:t>
      </w:r>
    </w:p>
    <w:p w14:paraId="2F465011" w14:textId="590D9FBF" w:rsidR="002C7D07" w:rsidRPr="00A47F54" w:rsidRDefault="002C7D07" w:rsidP="002C7D07">
      <w:pPr>
        <w:jc w:val="both"/>
        <w:rPr>
          <w:rFonts w:ascii="Arial" w:hAnsi="Arial" w:cs="Arial"/>
        </w:rPr>
      </w:pPr>
      <w:r w:rsidRPr="00A47F54">
        <w:rPr>
          <w:rFonts w:ascii="Arial" w:hAnsi="Arial" w:cs="Arial"/>
        </w:rPr>
        <w:t xml:space="preserve">Adding intentional imperfections to the perfect AI-generated image is a deliberate act that disrupts the expected order. In simpler terms, this action represents a logic where contradictions are not resolved but rather maintained as </w:t>
      </w:r>
      <w:r w:rsidR="00ED2F16" w:rsidRPr="00A47F54">
        <w:rPr>
          <w:rFonts w:ascii="Arial" w:hAnsi="Arial" w:cs="Arial"/>
        </w:rPr>
        <w:t>creative</w:t>
      </w:r>
      <w:r w:rsidRPr="00A47F54">
        <w:rPr>
          <w:rFonts w:ascii="Arial" w:hAnsi="Arial" w:cs="Arial"/>
        </w:rPr>
        <w:t xml:space="preserve"> energy. The AI-generated image, known for its smooth transitions, perfect balance, and lack of unintended blemishes, showcases the pinnacle of computational accuracy. In contrast, the artist's untidy brushwork, varied textures, and color changes bring back irregularity as a key element in creating meaning.</w:t>
      </w:r>
    </w:p>
    <w:p w14:paraId="377A6648" w14:textId="18EAC4A8" w:rsidR="002C7D07" w:rsidRPr="00A47F54" w:rsidRDefault="002C7D07" w:rsidP="002C7D07">
      <w:pPr>
        <w:jc w:val="both"/>
        <w:rPr>
          <w:rFonts w:ascii="Arial" w:hAnsi="Arial" w:cs="Arial"/>
        </w:rPr>
      </w:pPr>
      <w:r w:rsidRPr="00A47F54">
        <w:rPr>
          <w:rFonts w:ascii="Arial" w:hAnsi="Arial" w:cs="Arial"/>
        </w:rPr>
        <w:t xml:space="preserve">These interventions are not haphazard; instead, they are deliberate rejections of the efficiency-focused, improvement-oriented aspect of machine aesthetics. In doing so, they challenge the tendency of AI-generated visual culture to </w:t>
      </w:r>
      <w:r w:rsidR="00ED2F16">
        <w:rPr>
          <w:rFonts w:ascii="Arial" w:hAnsi="Arial" w:cs="Arial"/>
        </w:rPr>
        <w:t>render everything uniform, rooted in the use of statistics and biased datasets that often result in</w:t>
      </w:r>
      <w:r w:rsidRPr="00A47F54">
        <w:rPr>
          <w:rFonts w:ascii="Arial" w:hAnsi="Arial" w:cs="Arial"/>
        </w:rPr>
        <w:t xml:space="preserve"> a lack of diversity in style. If not controlled, this uniformity risks limiting the range of artistic styles to predictable and standardized visual results.</w:t>
      </w:r>
    </w:p>
    <w:p w14:paraId="6DB2A448" w14:textId="77777777" w:rsidR="002C7D07" w:rsidRPr="00A47F54" w:rsidRDefault="002C7D07" w:rsidP="002C7D07">
      <w:pPr>
        <w:jc w:val="both"/>
        <w:rPr>
          <w:rFonts w:ascii="Arial" w:hAnsi="Arial" w:cs="Arial"/>
        </w:rPr>
      </w:pPr>
      <w:r w:rsidRPr="00A47F54">
        <w:rPr>
          <w:rFonts w:ascii="Arial" w:hAnsi="Arial" w:cs="Arial"/>
        </w:rPr>
        <w:t>Pataphysics offers a critical method for resisting this closure. In the philosophical framework of 'Pataphysics, absurdity is not seen as a mistake but as a strategic approach that is playful, illogical, and sharp in its ability to challenge dominant systems. (McNaught, n.d.) (Duclos, n.d.) By intentionally disrupting the visual consistency of the AI output, the artist undermines its control and encourages diverse interpretations and perspectives on the work. These 'imperfections' serve as symbolic actions that emphasize the significance of diversity, multiplicity, and contingency in a posthuman visual framework. Thus, the practice of 'pataphysics' becomes a mode of critical resistance, challenging the smooth operation of algorithms and embracing the chaotic and unforeseen.</w:t>
      </w:r>
    </w:p>
    <w:p w14:paraId="79554CF9" w14:textId="77777777" w:rsidR="002C7D07" w:rsidRPr="00A47F54" w:rsidRDefault="002C7D07" w:rsidP="002C7D07">
      <w:pPr>
        <w:jc w:val="both"/>
        <w:rPr>
          <w:rFonts w:ascii="Arial" w:hAnsi="Arial" w:cs="Arial"/>
        </w:rPr>
      </w:pPr>
      <w:r w:rsidRPr="00A47F54">
        <w:rPr>
          <w:rFonts w:ascii="Arial" w:hAnsi="Arial" w:cs="Arial"/>
        </w:rPr>
        <w:lastRenderedPageBreak/>
        <w:br/>
      </w:r>
      <w:r w:rsidRPr="00A47F54">
        <w:rPr>
          <w:rFonts w:ascii="Arial" w:hAnsi="Arial" w:cs="Arial"/>
          <w:b/>
          <w:bCs/>
        </w:rPr>
        <w:t>5.2 Posthumanism and Distributed Authorship</w:t>
      </w:r>
    </w:p>
    <w:p w14:paraId="5876DF2C" w14:textId="697434E5" w:rsidR="002C7D07" w:rsidRPr="00A47F54" w:rsidRDefault="002C7D07" w:rsidP="002C7D07">
      <w:pPr>
        <w:jc w:val="both"/>
        <w:rPr>
          <w:rFonts w:ascii="Arial" w:hAnsi="Arial" w:cs="Arial"/>
        </w:rPr>
      </w:pPr>
      <w:r w:rsidRPr="00A47F54">
        <w:rPr>
          <w:rFonts w:ascii="Arial" w:hAnsi="Arial" w:cs="Arial"/>
        </w:rPr>
        <w:t xml:space="preserve">Within a </w:t>
      </w:r>
      <w:proofErr w:type="spellStart"/>
      <w:r w:rsidRPr="00A47F54">
        <w:rPr>
          <w:rFonts w:ascii="Arial" w:hAnsi="Arial" w:cs="Arial"/>
        </w:rPr>
        <w:t>posthumanist</w:t>
      </w:r>
      <w:proofErr w:type="spellEnd"/>
      <w:r w:rsidRPr="00A47F54">
        <w:rPr>
          <w:rFonts w:ascii="Arial" w:hAnsi="Arial" w:cs="Arial"/>
        </w:rPr>
        <w:t xml:space="preserve"> framework, the artworks produced in this study are understood as the outcome of distributed authorship—a condition in which creative </w:t>
      </w:r>
      <w:r w:rsidR="00ED2F16" w:rsidRPr="00A47F54">
        <w:rPr>
          <w:rFonts w:ascii="Arial" w:hAnsi="Arial" w:cs="Arial"/>
        </w:rPr>
        <w:t>agencies are</w:t>
      </w:r>
      <w:r w:rsidRPr="00A47F54">
        <w:rPr>
          <w:rFonts w:ascii="Arial" w:hAnsi="Arial" w:cs="Arial"/>
        </w:rPr>
        <w:t xml:space="preserve"> shared across human and nonhuman actors, material processes, and technological systems. (Ignas, 2023) (Nunes, 2024) Authorship is shared among multiple contributors.</w:t>
      </w:r>
    </w:p>
    <w:p w14:paraId="635C786B" w14:textId="77777777" w:rsidR="002C7D07" w:rsidRPr="00A47F54" w:rsidRDefault="002C7D07" w:rsidP="002C7D07">
      <w:pPr>
        <w:jc w:val="both"/>
        <w:rPr>
          <w:rFonts w:ascii="Arial" w:hAnsi="Arial" w:cs="Arial"/>
        </w:rPr>
      </w:pPr>
      <w:r w:rsidRPr="00A47F54">
        <w:rPr>
          <w:rFonts w:ascii="Arial" w:hAnsi="Arial" w:cs="Arial"/>
        </w:rPr>
        <w:t>In the hybrid process of repainting AI-generated images, authorship is materially inscribed as a layered interplay. Composition, color consistency, and a unique algorithmic pattern of physical movements, textures, and color choices. Neither layer fully dominates the work; instead, both remain legible, their co-presence producing an ontologically unstable artifact that resists categorization as wholly human-made or machine-made.</w:t>
      </w:r>
    </w:p>
    <w:p w14:paraId="6D848E1D" w14:textId="7CA74A63" w:rsidR="002C7D07" w:rsidRPr="00A47F54" w:rsidRDefault="002C7D07" w:rsidP="002C7D07">
      <w:pPr>
        <w:jc w:val="both"/>
        <w:rPr>
          <w:rFonts w:ascii="Arial" w:hAnsi="Arial" w:cs="Arial"/>
        </w:rPr>
      </w:pPr>
      <w:r w:rsidRPr="00A47F54">
        <w:rPr>
          <w:rFonts w:ascii="Arial" w:hAnsi="Arial" w:cs="Arial"/>
        </w:rPr>
        <w:t xml:space="preserve">This aligns with N. Katherine Hayles’ (1999) observation that in digital–material systems, meaning is created through a reciprocal interaction between human perception and machine output. (Genevieve &amp; David, n.d.) (Flemmer, 2022) Here, the painting process becomes a space where human intention and algorithmic patterns interact and respond to each other. The AI's logic determines visual aspects, and human intervention not only responds to but also changes these aspects </w:t>
      </w:r>
      <w:r w:rsidR="009519B9">
        <w:rPr>
          <w:rFonts w:ascii="Arial" w:hAnsi="Arial" w:cs="Arial"/>
        </w:rPr>
        <w:t>by modifying, disrupting, and enhancing them</w:t>
      </w:r>
      <w:r w:rsidRPr="00A47F54">
        <w:rPr>
          <w:rFonts w:ascii="Arial" w:hAnsi="Arial" w:cs="Arial"/>
        </w:rPr>
        <w:t>.</w:t>
      </w:r>
    </w:p>
    <w:p w14:paraId="114CE84C" w14:textId="63C8FF8E" w:rsidR="002C7D07" w:rsidRPr="00A47F54" w:rsidRDefault="002C7D07" w:rsidP="002C7D07">
      <w:pPr>
        <w:jc w:val="both"/>
        <w:rPr>
          <w:rFonts w:ascii="Arial" w:hAnsi="Arial" w:cs="Arial"/>
        </w:rPr>
      </w:pPr>
      <w:r w:rsidRPr="00A47F54">
        <w:rPr>
          <w:rFonts w:ascii="Arial" w:hAnsi="Arial" w:cs="Arial"/>
        </w:rPr>
        <w:t xml:space="preserve">The idea of shared authorship also influences how the work is received. Audience members shift between appreciating the digital accuracy and the tactile nature of manual work, actively assigning creative control between humans and machines. This changing perspective challenges traditional authorship labels, supporting the </w:t>
      </w:r>
      <w:proofErr w:type="spellStart"/>
      <w:r w:rsidR="009519B9">
        <w:rPr>
          <w:rFonts w:ascii="Arial" w:hAnsi="Arial" w:cs="Arial"/>
        </w:rPr>
        <w:t>posthumanist</w:t>
      </w:r>
      <w:proofErr w:type="spellEnd"/>
      <w:r w:rsidR="009519B9">
        <w:rPr>
          <w:rFonts w:ascii="Arial" w:hAnsi="Arial" w:cs="Arial"/>
        </w:rPr>
        <w:t xml:space="preserve"> idea</w:t>
      </w:r>
      <w:r w:rsidRPr="00A47F54">
        <w:rPr>
          <w:rFonts w:ascii="Arial" w:hAnsi="Arial" w:cs="Arial"/>
        </w:rPr>
        <w:t xml:space="preserve"> that creative power is always interconnected, dependent on circumstances, and emerges together.</w:t>
      </w:r>
    </w:p>
    <w:p w14:paraId="4E786587" w14:textId="5EEDEC08" w:rsidR="002C7D07" w:rsidRPr="00A47F54" w:rsidRDefault="002C7D07" w:rsidP="002C7D07">
      <w:pPr>
        <w:jc w:val="both"/>
        <w:rPr>
          <w:rFonts w:ascii="Arial" w:hAnsi="Arial" w:cs="Arial"/>
        </w:rPr>
      </w:pPr>
      <w:r w:rsidRPr="00A47F54">
        <w:rPr>
          <w:rFonts w:ascii="Arial" w:hAnsi="Arial" w:cs="Arial"/>
        </w:rPr>
        <w:t>This practice views human-machine collaboration as an ongoing negotiation rather than one agent subordinating to the other or seamless integration by embracing distributed authorship. It recognizes the machine as a valid co-creator and emphasizes the importance of human presence, intention, and emotions in the creative process. This aligns the project's methods and concepts with a posthuman view of creation</w:t>
      </w:r>
      <w:r w:rsidR="009519B9">
        <w:rPr>
          <w:rFonts w:ascii="Arial" w:hAnsi="Arial" w:cs="Arial"/>
        </w:rPr>
        <w:t>, valuing</w:t>
      </w:r>
      <w:r w:rsidRPr="00A47F54">
        <w:rPr>
          <w:rFonts w:ascii="Arial" w:hAnsi="Arial" w:cs="Arial"/>
        </w:rPr>
        <w:t xml:space="preserve"> diversity, change, and interconnectedness as essential to modern art.</w:t>
      </w:r>
    </w:p>
    <w:p w14:paraId="7BDBD58A" w14:textId="77777777" w:rsidR="002C7D07" w:rsidRPr="00A47F54" w:rsidRDefault="002C7D07" w:rsidP="002C7D07">
      <w:pPr>
        <w:jc w:val="both"/>
        <w:rPr>
          <w:rFonts w:ascii="Arial" w:hAnsi="Arial" w:cs="Arial"/>
        </w:rPr>
      </w:pPr>
      <w:r w:rsidRPr="00A47F54">
        <w:rPr>
          <w:rFonts w:ascii="Arial" w:hAnsi="Arial" w:cs="Arial"/>
        </w:rPr>
        <w:br/>
      </w:r>
      <w:r w:rsidRPr="00A47F54">
        <w:rPr>
          <w:rFonts w:ascii="Arial" w:hAnsi="Arial" w:cs="Arial"/>
          <w:b/>
          <w:bCs/>
        </w:rPr>
        <w:t xml:space="preserve">5.4 The </w:t>
      </w:r>
      <w:proofErr w:type="spellStart"/>
      <w:r w:rsidRPr="00A47F54">
        <w:rPr>
          <w:rFonts w:ascii="Arial" w:hAnsi="Arial" w:cs="Arial"/>
          <w:b/>
          <w:bCs/>
        </w:rPr>
        <w:t>Pataphor</w:t>
      </w:r>
      <w:proofErr w:type="spellEnd"/>
      <w:r w:rsidRPr="00A47F54">
        <w:rPr>
          <w:rFonts w:ascii="Arial" w:hAnsi="Arial" w:cs="Arial"/>
          <w:b/>
          <w:bCs/>
        </w:rPr>
        <w:t xml:space="preserve"> in Visual Form</w:t>
      </w:r>
    </w:p>
    <w:p w14:paraId="3B9C05BF" w14:textId="6BEF414C" w:rsidR="002C7D07" w:rsidRPr="00A47F54" w:rsidRDefault="002C7D07" w:rsidP="002C7D07">
      <w:pPr>
        <w:jc w:val="both"/>
        <w:rPr>
          <w:rFonts w:ascii="Arial" w:hAnsi="Arial" w:cs="Arial"/>
        </w:rPr>
      </w:pPr>
      <w:r w:rsidRPr="00A47F54">
        <w:rPr>
          <w:rFonts w:ascii="Arial" w:hAnsi="Arial" w:cs="Arial"/>
        </w:rPr>
        <w:t xml:space="preserve">The combination of AI-generated and manually painted layers in these </w:t>
      </w:r>
      <w:proofErr w:type="gramStart"/>
      <w:r w:rsidR="00B862FD">
        <w:rPr>
          <w:rFonts w:ascii="Arial" w:hAnsi="Arial" w:cs="Arial"/>
        </w:rPr>
        <w:t>works</w:t>
      </w:r>
      <w:proofErr w:type="gramEnd"/>
      <w:r w:rsidRPr="00A47F54">
        <w:rPr>
          <w:rFonts w:ascii="Arial" w:hAnsi="Arial" w:cs="Arial"/>
        </w:rPr>
        <w:t xml:space="preserve"> functions like an extended visual metaphor, creating a unique, self-contained world. Inspired by a concept from philosophy, the </w:t>
      </w:r>
      <w:proofErr w:type="spellStart"/>
      <w:r w:rsidRPr="00A47F54">
        <w:rPr>
          <w:rFonts w:ascii="Arial" w:hAnsi="Arial" w:cs="Arial"/>
        </w:rPr>
        <w:t>pataphor</w:t>
      </w:r>
      <w:proofErr w:type="spellEnd"/>
      <w:r w:rsidRPr="00A47F54">
        <w:rPr>
          <w:rFonts w:ascii="Arial" w:hAnsi="Arial" w:cs="Arial"/>
        </w:rPr>
        <w:t xml:space="preserve"> </w:t>
      </w:r>
      <w:r w:rsidR="009519B9">
        <w:rPr>
          <w:rFonts w:ascii="Arial" w:hAnsi="Arial" w:cs="Arial"/>
        </w:rPr>
        <w:t>transcends mere comparison to create a new reality in its own right</w:t>
      </w:r>
      <w:r w:rsidRPr="00A47F54">
        <w:rPr>
          <w:rFonts w:ascii="Arial" w:hAnsi="Arial" w:cs="Arial"/>
        </w:rPr>
        <w:t xml:space="preserve">. In this context, the collaboration between humans and machines </w:t>
      </w:r>
      <w:r w:rsidR="009519B9">
        <w:rPr>
          <w:rFonts w:ascii="Arial" w:hAnsi="Arial" w:cs="Arial"/>
        </w:rPr>
        <w:t>not only demonstrates teamwork but also</w:t>
      </w:r>
      <w:r w:rsidRPr="00A47F54">
        <w:rPr>
          <w:rFonts w:ascii="Arial" w:hAnsi="Arial" w:cs="Arial"/>
        </w:rPr>
        <w:t xml:space="preserve"> creates </w:t>
      </w:r>
      <w:r w:rsidR="00C67B84">
        <w:rPr>
          <w:rFonts w:ascii="Arial" w:hAnsi="Arial" w:cs="Arial"/>
        </w:rPr>
        <w:t>a unique reality, distinct</w:t>
      </w:r>
      <w:r w:rsidRPr="00A47F54">
        <w:rPr>
          <w:rFonts w:ascii="Arial" w:hAnsi="Arial" w:cs="Arial"/>
        </w:rPr>
        <w:t xml:space="preserve"> to the artwork.</w:t>
      </w:r>
    </w:p>
    <w:p w14:paraId="6B95388A" w14:textId="4849A8F8" w:rsidR="002C7D07" w:rsidRPr="00A47F54" w:rsidRDefault="002C7D07" w:rsidP="002C7D07">
      <w:pPr>
        <w:jc w:val="both"/>
        <w:rPr>
          <w:rFonts w:ascii="Arial" w:hAnsi="Arial" w:cs="Arial"/>
        </w:rPr>
      </w:pPr>
      <w:r w:rsidRPr="00A47F54">
        <w:rPr>
          <w:rFonts w:ascii="Arial" w:hAnsi="Arial" w:cs="Arial"/>
        </w:rPr>
        <w:t xml:space="preserve">In this reality, the human contribution remains legibly human—gestural, textured, expressive, and grounded in bodily movement—while the machine contribution remains legibly machinic—precise, calculated, and algorithmically structured. Importantly, neither layer dominates the other: the machine's precision is not disguised as 'handmade,' and </w:t>
      </w:r>
      <w:r w:rsidR="009519B9">
        <w:rPr>
          <w:rFonts w:ascii="Arial" w:hAnsi="Arial" w:cs="Arial"/>
        </w:rPr>
        <w:t xml:space="preserve">the AI-generated image does not obscure </w:t>
      </w:r>
      <w:r w:rsidR="00C67B84">
        <w:rPr>
          <w:rFonts w:ascii="Arial" w:hAnsi="Arial" w:cs="Arial"/>
        </w:rPr>
        <w:t>human</w:t>
      </w:r>
      <w:r w:rsidR="009519B9">
        <w:rPr>
          <w:rFonts w:ascii="Arial" w:hAnsi="Arial" w:cs="Arial"/>
        </w:rPr>
        <w:t xml:space="preserve"> marks</w:t>
      </w:r>
      <w:r w:rsidRPr="00A47F54">
        <w:rPr>
          <w:rFonts w:ascii="Arial" w:hAnsi="Arial" w:cs="Arial"/>
        </w:rPr>
        <w:t>. Both layers maintain their unique appearances while being closely connected in the artwork.</w:t>
      </w:r>
    </w:p>
    <w:p w14:paraId="56A70343" w14:textId="576B90E7" w:rsidR="002C7D07" w:rsidRPr="00A47F54" w:rsidRDefault="002C7D07" w:rsidP="002C7D07">
      <w:pPr>
        <w:jc w:val="both"/>
        <w:rPr>
          <w:rFonts w:ascii="Arial" w:hAnsi="Arial" w:cs="Arial"/>
        </w:rPr>
      </w:pPr>
      <w:r w:rsidRPr="00A47F54">
        <w:rPr>
          <w:rFonts w:ascii="Arial" w:hAnsi="Arial" w:cs="Arial"/>
        </w:rPr>
        <w:t xml:space="preserve">This situation creates a fundamental uncertainty that defies clear classification. The works cannot be easily located within existing genres such as "purely digital art" or "purely traditional painting." Instead, they exist in a transitional space where conflicting methods—physical artistic movements and computerized creation—exist together without being resolved. From a perspective that explores absurdity and imaginary solutions, the artwork becomes a unique case that establishes its principles, forming a reality born directly from conflicting elements. By maintaining </w:t>
      </w:r>
      <w:r w:rsidR="00C67B84">
        <w:rPr>
          <w:rFonts w:ascii="Arial" w:hAnsi="Arial" w:cs="Arial"/>
        </w:rPr>
        <w:t>these differences rather than resolving them</w:t>
      </w:r>
      <w:r w:rsidRPr="00A47F54">
        <w:rPr>
          <w:rFonts w:ascii="Arial" w:hAnsi="Arial" w:cs="Arial"/>
        </w:rPr>
        <w:t>, the artistic metaphor in visual representation confirms the creative strength of blending human and technological elements.</w:t>
      </w:r>
    </w:p>
    <w:p w14:paraId="6035085D" w14:textId="77777777" w:rsidR="002C7D07" w:rsidRPr="00A47F54" w:rsidRDefault="002C7D07" w:rsidP="002C7D07">
      <w:pPr>
        <w:jc w:val="both"/>
        <w:rPr>
          <w:rFonts w:ascii="Arial" w:hAnsi="Arial" w:cs="Arial"/>
        </w:rPr>
      </w:pPr>
      <w:r w:rsidRPr="00A47F54">
        <w:rPr>
          <w:rFonts w:ascii="Arial" w:hAnsi="Arial" w:cs="Arial"/>
        </w:rPr>
        <w:br/>
      </w:r>
      <w:r w:rsidRPr="00A47F54">
        <w:rPr>
          <w:rFonts w:ascii="Arial" w:hAnsi="Arial" w:cs="Arial"/>
          <w:b/>
          <w:bCs/>
        </w:rPr>
        <w:t>5.5 Implications for Posthuman Art Practices</w:t>
      </w:r>
    </w:p>
    <w:p w14:paraId="6D8ECE9E" w14:textId="5E28B08F" w:rsidR="002C7D07" w:rsidRPr="00A47F54" w:rsidRDefault="002C7D07" w:rsidP="002C7D07">
      <w:pPr>
        <w:jc w:val="both"/>
        <w:rPr>
          <w:rFonts w:ascii="Arial" w:hAnsi="Arial" w:cs="Arial"/>
        </w:rPr>
      </w:pPr>
      <w:r w:rsidRPr="00A47F54">
        <w:rPr>
          <w:rFonts w:ascii="Arial" w:hAnsi="Arial" w:cs="Arial"/>
        </w:rPr>
        <w:t xml:space="preserve">This approach reframes human–AI collaboration not as a seamless integration aimed at achieving harmony between two different systems, but as a form of </w:t>
      </w:r>
      <w:r w:rsidRPr="00A47F54">
        <w:rPr>
          <w:rFonts w:ascii="Arial" w:hAnsi="Arial" w:cs="Arial"/>
          <w:b/>
          <w:bCs/>
        </w:rPr>
        <w:t>productive friction</w:t>
      </w:r>
      <w:r w:rsidRPr="00A47F54">
        <w:rPr>
          <w:rFonts w:ascii="Arial" w:hAnsi="Arial" w:cs="Arial"/>
        </w:rPr>
        <w:t xml:space="preserve">—a </w:t>
      </w:r>
      <w:r w:rsidRPr="00A47F54">
        <w:rPr>
          <w:rFonts w:ascii="Arial" w:hAnsi="Arial" w:cs="Arial"/>
        </w:rPr>
        <w:lastRenderedPageBreak/>
        <w:t xml:space="preserve">dynamic in which dissonance, interruption, and incompatibility become central to the work’s conceptual and aesthetic value. In discussions about creative AI, it is commonly believed that the best approach involves seamlessly blending human creativity with machine-generated outputs to create a unified style. However, from </w:t>
      </w:r>
      <w:r w:rsidR="009519B9">
        <w:rPr>
          <w:rFonts w:ascii="Arial" w:hAnsi="Arial" w:cs="Arial"/>
        </w:rPr>
        <w:t xml:space="preserve">a </w:t>
      </w:r>
      <w:proofErr w:type="spellStart"/>
      <w:r w:rsidR="009519B9">
        <w:rPr>
          <w:rFonts w:ascii="Arial" w:hAnsi="Arial" w:cs="Arial"/>
        </w:rPr>
        <w:t>pataphysical</w:t>
      </w:r>
      <w:proofErr w:type="spellEnd"/>
      <w:r w:rsidR="009519B9">
        <w:rPr>
          <w:rFonts w:ascii="Arial" w:hAnsi="Arial" w:cs="Arial"/>
        </w:rPr>
        <w:t xml:space="preserve"> and </w:t>
      </w:r>
      <w:proofErr w:type="spellStart"/>
      <w:r w:rsidR="009519B9">
        <w:rPr>
          <w:rFonts w:ascii="Arial" w:hAnsi="Arial" w:cs="Arial"/>
        </w:rPr>
        <w:t>posthumanist</w:t>
      </w:r>
      <w:proofErr w:type="spellEnd"/>
      <w:r w:rsidR="009519B9">
        <w:rPr>
          <w:rFonts w:ascii="Arial" w:hAnsi="Arial" w:cs="Arial"/>
        </w:rPr>
        <w:t xml:space="preserve"> viewpoint</w:t>
      </w:r>
      <w:r w:rsidRPr="00A47F54">
        <w:rPr>
          <w:rFonts w:ascii="Arial" w:hAnsi="Arial" w:cs="Arial"/>
        </w:rPr>
        <w:t>, this seamless integration runs the risk of overlooking the unique ontologies and agencies involved.</w:t>
      </w:r>
    </w:p>
    <w:p w14:paraId="1A9986C0" w14:textId="67C59414" w:rsidR="002C7D07" w:rsidRPr="00A47F54" w:rsidRDefault="002C7D07" w:rsidP="002C7D07">
      <w:pPr>
        <w:jc w:val="both"/>
        <w:rPr>
          <w:rFonts w:ascii="Arial" w:hAnsi="Arial" w:cs="Arial"/>
        </w:rPr>
      </w:pPr>
      <w:r w:rsidRPr="00A47F54">
        <w:rPr>
          <w:rFonts w:ascii="Arial" w:hAnsi="Arial" w:cs="Arial"/>
        </w:rPr>
        <w:t xml:space="preserve">Instead, productive friction acknowledges that the human and the machine operate from fundamentally different modes of </w:t>
      </w:r>
      <w:r w:rsidR="009519B9" w:rsidRPr="00A47F54">
        <w:rPr>
          <w:rFonts w:ascii="Arial" w:hAnsi="Arial" w:cs="Arial"/>
        </w:rPr>
        <w:t>being</w:t>
      </w:r>
      <w:r w:rsidR="009519B9">
        <w:rPr>
          <w:rFonts w:ascii="Arial" w:hAnsi="Arial" w:cs="Arial"/>
        </w:rPr>
        <w:t xml:space="preserve"> one grounded in embodied, affective, and intentional action, and</w:t>
      </w:r>
      <w:r w:rsidRPr="00A47F54">
        <w:rPr>
          <w:rFonts w:ascii="Arial" w:hAnsi="Arial" w:cs="Arial"/>
        </w:rPr>
        <w:t xml:space="preserve"> the other in computational, statistical, and non-intentional processes. By preserving rather than dissolving these differences, the artwork becomes a </w:t>
      </w:r>
      <w:r w:rsidRPr="00A47F54">
        <w:rPr>
          <w:rFonts w:ascii="Arial" w:hAnsi="Arial" w:cs="Arial"/>
          <w:b/>
          <w:bCs/>
        </w:rPr>
        <w:t>site of ontological tension</w:t>
      </w:r>
      <w:r w:rsidRPr="00A47F54">
        <w:rPr>
          <w:rFonts w:ascii="Arial" w:hAnsi="Arial" w:cs="Arial"/>
        </w:rPr>
        <w:t xml:space="preserve">, where the juxtaposition of human </w:t>
      </w:r>
      <w:r w:rsidR="009519B9" w:rsidRPr="00A47F54">
        <w:rPr>
          <w:rFonts w:ascii="Arial" w:hAnsi="Arial" w:cs="Arial"/>
        </w:rPr>
        <w:t>gestures</w:t>
      </w:r>
      <w:r w:rsidRPr="00A47F54">
        <w:rPr>
          <w:rFonts w:ascii="Arial" w:hAnsi="Arial" w:cs="Arial"/>
        </w:rPr>
        <w:t xml:space="preserve"> and machine-generated form continuously destabilizes fixed categories of authorship, authenticity, and even "art" itself.</w:t>
      </w:r>
    </w:p>
    <w:p w14:paraId="0ED33744" w14:textId="77777777" w:rsidR="002C7D07" w:rsidRPr="00A47F54" w:rsidRDefault="002C7D07" w:rsidP="002C7D07">
      <w:pPr>
        <w:jc w:val="both"/>
        <w:rPr>
          <w:rFonts w:ascii="Arial" w:hAnsi="Arial" w:cs="Arial"/>
        </w:rPr>
      </w:pPr>
      <w:r w:rsidRPr="00A47F54">
        <w:rPr>
          <w:rFonts w:ascii="Arial" w:hAnsi="Arial" w:cs="Arial"/>
        </w:rPr>
        <w:t xml:space="preserve">In this context, the artist’s role in the posthuman era shifts from that of a </w:t>
      </w:r>
      <w:r w:rsidRPr="00A47F54">
        <w:rPr>
          <w:rFonts w:ascii="Arial" w:hAnsi="Arial" w:cs="Arial"/>
          <w:i/>
          <w:iCs/>
        </w:rPr>
        <w:t>master of tools</w:t>
      </w:r>
      <w:r w:rsidRPr="00A47F54">
        <w:rPr>
          <w:rFonts w:ascii="Arial" w:hAnsi="Arial" w:cs="Arial"/>
        </w:rPr>
        <w:t xml:space="preserve">—a figure who imposes will upon a neutral instrument—to that of a </w:t>
      </w:r>
      <w:r w:rsidRPr="00A47F54">
        <w:rPr>
          <w:rFonts w:ascii="Arial" w:hAnsi="Arial" w:cs="Arial"/>
          <w:b/>
          <w:bCs/>
        </w:rPr>
        <w:t>curator of conditions</w:t>
      </w:r>
      <w:r w:rsidRPr="00A47F54">
        <w:rPr>
          <w:rFonts w:ascii="Arial" w:hAnsi="Arial" w:cs="Arial"/>
        </w:rPr>
        <w:t>. This curatorial role is not limited to selecting visual elements. However, it extends to orchestrating the very encounter between disparate ontologies, deciding when and how human intervention will amplify, resist, or subvert machine logic. The value of the work lies less in technical mastery and more in the conceptual sensitivity to balance—or imbalance—between these agencies, allowing the tension to remain visible, palpable, and unresolved.</w:t>
      </w:r>
    </w:p>
    <w:p w14:paraId="57FBD211" w14:textId="77777777" w:rsidR="002C7D07" w:rsidRPr="00A47F54" w:rsidRDefault="002C7D07" w:rsidP="002C7D07">
      <w:pPr>
        <w:jc w:val="both"/>
        <w:rPr>
          <w:rFonts w:ascii="Arial" w:hAnsi="Arial" w:cs="Arial"/>
        </w:rPr>
      </w:pPr>
      <w:r w:rsidRPr="00A47F54">
        <w:rPr>
          <w:rFonts w:ascii="Arial" w:hAnsi="Arial" w:cs="Arial"/>
        </w:rPr>
        <w:t xml:space="preserve">Such a stance resonates strongly with Rosi Braidotti’s (2019) notion of posthuman subjectivity as relational, distributed, and open-ended, as well as with Karen Barad’s (2007) idea of </w:t>
      </w:r>
      <w:r w:rsidRPr="00A47F54">
        <w:rPr>
          <w:rFonts w:ascii="Arial" w:hAnsi="Arial" w:cs="Arial"/>
          <w:i/>
          <w:iCs/>
        </w:rPr>
        <w:t>intra-action</w:t>
      </w:r>
      <w:r w:rsidRPr="00A47F54">
        <w:rPr>
          <w:rFonts w:ascii="Arial" w:hAnsi="Arial" w:cs="Arial"/>
        </w:rPr>
        <w:t xml:space="preserve">, in which entities do not pre-exist their relations but are co-constituted through them. The posthuman artist is not a solitary creative genius but rather someone who enables interactions where human and nonhuman elements collaborate without losing their identities. In </w:t>
      </w:r>
      <w:proofErr w:type="spellStart"/>
      <w:r w:rsidRPr="00A47F54">
        <w:rPr>
          <w:rFonts w:ascii="Arial" w:hAnsi="Arial" w:cs="Arial"/>
        </w:rPr>
        <w:t>pataphysical</w:t>
      </w:r>
      <w:proofErr w:type="spellEnd"/>
      <w:r w:rsidRPr="00A47F54">
        <w:rPr>
          <w:rFonts w:ascii="Arial" w:hAnsi="Arial" w:cs="Arial"/>
        </w:rPr>
        <w:t xml:space="preserve"> terms, this refers to preserving the unique aspects—ensuring that the core principles of each system are preserved while being creatively disrupted through their interaction.</w:t>
      </w:r>
    </w:p>
    <w:p w14:paraId="72B6B003" w14:textId="77777777" w:rsidR="002C7D07" w:rsidRPr="00A47F54" w:rsidRDefault="002C7D07" w:rsidP="002C7D07">
      <w:pPr>
        <w:jc w:val="both"/>
        <w:rPr>
          <w:rFonts w:ascii="Arial" w:hAnsi="Arial" w:cs="Arial"/>
        </w:rPr>
      </w:pPr>
    </w:p>
    <w:p w14:paraId="658B5B1F" w14:textId="77777777" w:rsidR="002C7D07" w:rsidRPr="00A47F54" w:rsidRDefault="002C7D07" w:rsidP="002C7D07">
      <w:pPr>
        <w:jc w:val="both"/>
        <w:rPr>
          <w:rFonts w:ascii="Arial" w:hAnsi="Arial" w:cs="Arial"/>
        </w:rPr>
      </w:pPr>
      <w:r w:rsidRPr="00A47F54">
        <w:rPr>
          <w:rFonts w:ascii="Arial" w:hAnsi="Arial" w:cs="Arial"/>
        </w:rPr>
        <w:br/>
      </w:r>
    </w:p>
    <w:p w14:paraId="2E33B42A" w14:textId="77777777" w:rsidR="002C7D07" w:rsidRPr="00A47F54" w:rsidRDefault="002C7D07" w:rsidP="002C7D07">
      <w:pPr>
        <w:jc w:val="both"/>
        <w:rPr>
          <w:rFonts w:ascii="Arial" w:hAnsi="Arial" w:cs="Arial"/>
        </w:rPr>
      </w:pPr>
      <w:r w:rsidRPr="00A47F54">
        <w:rPr>
          <w:rFonts w:ascii="Arial" w:hAnsi="Arial" w:cs="Arial"/>
          <w:b/>
          <w:bCs/>
        </w:rPr>
        <w:t xml:space="preserve">5.6 Absurd Intentionality as </w:t>
      </w:r>
      <w:proofErr w:type="spellStart"/>
      <w:r w:rsidRPr="00A47F54">
        <w:rPr>
          <w:rFonts w:ascii="Arial" w:hAnsi="Arial" w:cs="Arial"/>
          <w:b/>
          <w:bCs/>
        </w:rPr>
        <w:t>Pataphysical</w:t>
      </w:r>
      <w:proofErr w:type="spellEnd"/>
      <w:r w:rsidRPr="00A47F54">
        <w:rPr>
          <w:rFonts w:ascii="Arial" w:hAnsi="Arial" w:cs="Arial"/>
          <w:b/>
          <w:bCs/>
        </w:rPr>
        <w:t xml:space="preserve"> Resistance</w:t>
      </w:r>
    </w:p>
    <w:p w14:paraId="10938B6C" w14:textId="7AB39B77" w:rsidR="002C7D07" w:rsidRPr="00A47F54" w:rsidRDefault="002C7D07" w:rsidP="002C7D07">
      <w:pPr>
        <w:jc w:val="both"/>
        <w:rPr>
          <w:rFonts w:ascii="Arial" w:hAnsi="Arial" w:cs="Arial"/>
        </w:rPr>
      </w:pPr>
      <w:r w:rsidRPr="00A47F54">
        <w:rPr>
          <w:rFonts w:ascii="Arial" w:hAnsi="Arial" w:cs="Arial"/>
        </w:rPr>
        <w:t xml:space="preserve">AI-generated imagery, particularly when produced using contemporary generative models, often </w:t>
      </w:r>
      <w:r w:rsidR="00E2359D">
        <w:rPr>
          <w:rFonts w:ascii="Arial" w:hAnsi="Arial" w:cs="Arial"/>
        </w:rPr>
        <w:t>appears</w:t>
      </w:r>
      <w:r w:rsidRPr="00A47F54">
        <w:rPr>
          <w:rFonts w:ascii="Arial" w:hAnsi="Arial" w:cs="Arial"/>
        </w:rPr>
        <w:t xml:space="preserve"> technically immaculate. The way it looks is characterized by precise algorithms, smooth transitions, and balanced composition—results of optimizing statistics rather than human perception (Goodfellow et al., 2016; McCormack et al., 2019). In many cases, such images reflect what can be called </w:t>
      </w:r>
      <w:r w:rsidRPr="00A47F54">
        <w:rPr>
          <w:rFonts w:ascii="Arial" w:hAnsi="Arial" w:cs="Arial"/>
          <w:i/>
          <w:iCs/>
        </w:rPr>
        <w:t xml:space="preserve">algorithmic aesthetics: a style that </w:t>
      </w:r>
      <w:r w:rsidR="00E2359D">
        <w:rPr>
          <w:rFonts w:ascii="Arial" w:hAnsi="Arial" w:cs="Arial"/>
          <w:i/>
          <w:iCs/>
        </w:rPr>
        <w:t>appears uniform due to large datasets and pattern-based creation, where styles converge to form familiar and visually appealing</w:t>
      </w:r>
      <w:r w:rsidRPr="00A47F54">
        <w:rPr>
          <w:rFonts w:ascii="Arial" w:hAnsi="Arial" w:cs="Arial"/>
          <w:i/>
          <w:iCs/>
        </w:rPr>
        <w:t xml:space="preserve"> forms.</w:t>
      </w:r>
    </w:p>
    <w:p w14:paraId="075871C0" w14:textId="77777777" w:rsidR="002C7D07" w:rsidRPr="00A47F54" w:rsidRDefault="002C7D07" w:rsidP="002C7D07">
      <w:pPr>
        <w:jc w:val="both"/>
        <w:rPr>
          <w:rFonts w:ascii="Arial" w:hAnsi="Arial" w:cs="Arial"/>
        </w:rPr>
      </w:pPr>
      <w:r w:rsidRPr="00A47F54">
        <w:rPr>
          <w:rFonts w:ascii="Arial" w:hAnsi="Arial" w:cs="Arial"/>
        </w:rPr>
        <w:t xml:space="preserve">The practice of </w:t>
      </w:r>
      <w:r w:rsidRPr="00A47F54">
        <w:rPr>
          <w:rFonts w:ascii="Arial" w:hAnsi="Arial" w:cs="Arial"/>
          <w:b/>
          <w:bCs/>
        </w:rPr>
        <w:t>introducing deliberate imperfection</w:t>
      </w:r>
      <w:r w:rsidRPr="00A47F54">
        <w:rPr>
          <w:rFonts w:ascii="Arial" w:hAnsi="Arial" w:cs="Arial"/>
        </w:rPr>
        <w:t xml:space="preserve"> into such an ostensibly flawless field—whether through gestural brushwork, intentional smudging, uneven layering, or chromatic discord—functions as an act of </w:t>
      </w:r>
      <w:r w:rsidRPr="00A47F54">
        <w:rPr>
          <w:rFonts w:ascii="Arial" w:hAnsi="Arial" w:cs="Arial"/>
          <w:b/>
          <w:bCs/>
        </w:rPr>
        <w:t>absurd intentionality</w:t>
      </w:r>
      <w:r w:rsidRPr="00A47F54">
        <w:rPr>
          <w:rFonts w:ascii="Arial" w:hAnsi="Arial" w:cs="Arial"/>
        </w:rPr>
        <w:t>. Here, the absurd is not mere randomness or incompetence but a calculated departure from algorithmic logic. The artist's purpose is to deliberately add unexpected elements that disturb the smooth appearance of the AI-generated image, thereby interrupting the consistent visual style the system tries to maintain.</w:t>
      </w:r>
    </w:p>
    <w:p w14:paraId="6710791C" w14:textId="77777777" w:rsidR="002C7D07" w:rsidRPr="00A47F54" w:rsidRDefault="002C7D07" w:rsidP="002C7D07">
      <w:pPr>
        <w:jc w:val="both"/>
        <w:rPr>
          <w:rFonts w:ascii="Arial" w:hAnsi="Arial" w:cs="Arial"/>
        </w:rPr>
      </w:pPr>
      <w:r w:rsidRPr="00A47F54">
        <w:rPr>
          <w:rFonts w:ascii="Arial" w:hAnsi="Arial" w:cs="Arial"/>
        </w:rPr>
        <w:t>From the perspective of pataphysics, this gesture exemplifies the discipline’s foundational commitment to embracing contradiction and exception as generative forces (Hugill, 2012; Jarry, 1996). In Alfred Jarry’s original framing, pataphysics is the "science of imaginary solutions" that investigates the laws governing exceptions. Applied to the current context, deliberate imperfection is an imaginary solution that does not erase the machine’s contribution or strive for its precision. Instead, it transforms the artwork into a space where the interaction between different systems is productive.</w:t>
      </w:r>
    </w:p>
    <w:p w14:paraId="7E03275F" w14:textId="09D2A038" w:rsidR="002C7D07" w:rsidRPr="00A47F54" w:rsidRDefault="002C7D07" w:rsidP="002C7D07">
      <w:pPr>
        <w:jc w:val="both"/>
        <w:rPr>
          <w:rFonts w:ascii="Arial" w:hAnsi="Arial" w:cs="Arial"/>
        </w:rPr>
      </w:pPr>
      <w:r w:rsidRPr="00A47F54">
        <w:rPr>
          <w:rFonts w:ascii="Arial" w:hAnsi="Arial" w:cs="Arial"/>
        </w:rPr>
        <w:lastRenderedPageBreak/>
        <w:t xml:space="preserve">Historically, absurd intentionality has deep roots in avant-garde practices. The </w:t>
      </w:r>
      <w:r w:rsidRPr="00A47F54">
        <w:rPr>
          <w:rFonts w:ascii="Arial" w:hAnsi="Arial" w:cs="Arial"/>
          <w:b/>
          <w:bCs/>
        </w:rPr>
        <w:t>Dada movement</w:t>
      </w:r>
      <w:r w:rsidRPr="00A47F54">
        <w:rPr>
          <w:rFonts w:ascii="Arial" w:hAnsi="Arial" w:cs="Arial"/>
        </w:rPr>
        <w:t xml:space="preserve"> employed nonsensical juxtapositions and anti-art gestures as a critique of rationalism and the sociopolitical structures that perpetuated war and conformity (Richter, 1965). </w:t>
      </w:r>
      <w:r w:rsidRPr="00A47F54">
        <w:rPr>
          <w:rFonts w:ascii="Arial" w:hAnsi="Arial" w:cs="Arial"/>
          <w:b/>
          <w:bCs/>
        </w:rPr>
        <w:t>Surrealism</w:t>
      </w:r>
      <w:r w:rsidRPr="00A47F54">
        <w:rPr>
          <w:rFonts w:ascii="Arial" w:hAnsi="Arial" w:cs="Arial"/>
        </w:rPr>
        <w:t xml:space="preserve"> similarly valued the irrational and the accidental, treating them as portals into unconscious truths (Breton, 1924/1972). Later, </w:t>
      </w:r>
      <w:r w:rsidRPr="00A47F54">
        <w:rPr>
          <w:rFonts w:ascii="Arial" w:hAnsi="Arial" w:cs="Arial"/>
          <w:b/>
          <w:bCs/>
        </w:rPr>
        <w:t>Situationist International</w:t>
      </w:r>
      <w:r w:rsidRPr="00A47F54">
        <w:rPr>
          <w:rFonts w:ascii="Arial" w:hAnsi="Arial" w:cs="Arial"/>
        </w:rPr>
        <w:t xml:space="preserve"> interventions in public space harnessed absurdity to disrupt the spectacle of capitalist visual culture (Debord, 1967). In each case, absurdity was a deliberate, strategic tool for undermining dominant </w:t>
      </w:r>
      <w:r w:rsidR="00E2359D" w:rsidRPr="00A47F54">
        <w:rPr>
          <w:rFonts w:ascii="Arial" w:hAnsi="Arial" w:cs="Arial"/>
        </w:rPr>
        <w:t xml:space="preserve">systems, </w:t>
      </w:r>
      <w:r w:rsidRPr="00A47F54">
        <w:rPr>
          <w:rFonts w:ascii="Arial" w:hAnsi="Arial" w:cs="Arial"/>
        </w:rPr>
        <w:t>not an act of mere whimsy.</w:t>
      </w:r>
    </w:p>
    <w:p w14:paraId="5A0A5F8C" w14:textId="77777777" w:rsidR="002C7D07" w:rsidRPr="00A47F54" w:rsidRDefault="002C7D07" w:rsidP="002C7D07">
      <w:pPr>
        <w:jc w:val="both"/>
        <w:rPr>
          <w:rFonts w:ascii="Arial" w:hAnsi="Arial" w:cs="Arial"/>
        </w:rPr>
      </w:pPr>
      <w:r w:rsidRPr="00A47F54">
        <w:rPr>
          <w:rFonts w:ascii="Arial" w:hAnsi="Arial" w:cs="Arial"/>
        </w:rPr>
        <w:t xml:space="preserve">In the context of posthuman artmaking, absurd intentionality acquires a new dimension. It no longer functions solely as a rejection of human-centric rationalism but as a counterpoint to </w:t>
      </w:r>
      <w:r w:rsidRPr="00A47F54">
        <w:rPr>
          <w:rFonts w:ascii="Arial" w:hAnsi="Arial" w:cs="Arial"/>
          <w:b/>
          <w:bCs/>
        </w:rPr>
        <w:t>machine-centric optimization</w:t>
      </w:r>
      <w:r w:rsidRPr="00A47F54">
        <w:rPr>
          <w:rFonts w:ascii="Arial" w:hAnsi="Arial" w:cs="Arial"/>
        </w:rPr>
        <w:t>. The AI system embodies an extreme form of rationality focused on calculations, where every pixel is placed based on a statistical model of "best fit." By incorporating imperfect, tactile, and unpredictable human gestures, the artist creates a visible clash between the efficiency-driven logic and the resistance embedded in physical actions.</w:t>
      </w:r>
    </w:p>
    <w:p w14:paraId="5B005766" w14:textId="40EF73D4" w:rsidR="002C7D07" w:rsidRPr="00A47F54" w:rsidRDefault="002C7D07" w:rsidP="002C7D07">
      <w:pPr>
        <w:jc w:val="both"/>
        <w:rPr>
          <w:rFonts w:ascii="Arial" w:hAnsi="Arial" w:cs="Arial"/>
        </w:rPr>
      </w:pPr>
      <w:r w:rsidRPr="00A47F54">
        <w:rPr>
          <w:rFonts w:ascii="Arial" w:hAnsi="Arial" w:cs="Arial"/>
        </w:rPr>
        <w:t xml:space="preserve">This approach also reframes the role of imperfection in aesthetic experience. Rather than </w:t>
      </w:r>
      <w:r w:rsidR="001058F7" w:rsidRPr="00A47F54">
        <w:rPr>
          <w:rFonts w:ascii="Arial" w:hAnsi="Arial" w:cs="Arial"/>
        </w:rPr>
        <w:t>deficiency</w:t>
      </w:r>
      <w:r w:rsidRPr="00A47F54">
        <w:rPr>
          <w:rFonts w:ascii="Arial" w:hAnsi="Arial" w:cs="Arial"/>
        </w:rPr>
        <w:t xml:space="preserve">, imperfection becomes a </w:t>
      </w:r>
      <w:r w:rsidRPr="00A47F54">
        <w:rPr>
          <w:rFonts w:ascii="Arial" w:hAnsi="Arial" w:cs="Arial"/>
          <w:b/>
          <w:bCs/>
        </w:rPr>
        <w:t xml:space="preserve">critical </w:t>
      </w:r>
      <w:r w:rsidR="001058F7" w:rsidRPr="00A47F54">
        <w:rPr>
          <w:rFonts w:ascii="Arial" w:hAnsi="Arial" w:cs="Arial"/>
          <w:b/>
          <w:bCs/>
        </w:rPr>
        <w:t>modality</w:t>
      </w:r>
      <w:r w:rsidRPr="00A47F54">
        <w:rPr>
          <w:rFonts w:ascii="Arial" w:hAnsi="Arial" w:cs="Arial"/>
        </w:rPr>
        <w:t xml:space="preserve"> of asserting difference in the face of aesthetic standardization. Within the </w:t>
      </w:r>
      <w:proofErr w:type="spellStart"/>
      <w:r w:rsidRPr="00A47F54">
        <w:rPr>
          <w:rFonts w:ascii="Arial" w:hAnsi="Arial" w:cs="Arial"/>
        </w:rPr>
        <w:t>pataphysical</w:t>
      </w:r>
      <w:proofErr w:type="spellEnd"/>
      <w:r w:rsidRPr="00A47F54">
        <w:rPr>
          <w:rFonts w:ascii="Arial" w:hAnsi="Arial" w:cs="Arial"/>
        </w:rPr>
        <w:t xml:space="preserve"> framework, these imperfections function as exceptions that resist blending in. They disrupt what the viewer anticipates, leading to moments of doubt where the concepts of authorship, agency, and authenticity are </w:t>
      </w:r>
      <w:r w:rsidR="001058F7">
        <w:rPr>
          <w:rFonts w:ascii="Arial" w:hAnsi="Arial" w:cs="Arial"/>
        </w:rPr>
        <w:t>called into question</w:t>
      </w:r>
      <w:r w:rsidRPr="00A47F54">
        <w:rPr>
          <w:rFonts w:ascii="Arial" w:hAnsi="Arial" w:cs="Arial"/>
        </w:rPr>
        <w:t>.</w:t>
      </w:r>
    </w:p>
    <w:p w14:paraId="3725C038" w14:textId="77777777" w:rsidR="002C7D07" w:rsidRPr="00A47F54" w:rsidRDefault="002C7D07" w:rsidP="002C7D07">
      <w:pPr>
        <w:jc w:val="both"/>
        <w:rPr>
          <w:rFonts w:ascii="Arial" w:hAnsi="Arial" w:cs="Arial"/>
        </w:rPr>
      </w:pPr>
      <w:r w:rsidRPr="00A47F54">
        <w:rPr>
          <w:rFonts w:ascii="Arial" w:hAnsi="Arial" w:cs="Arial"/>
        </w:rPr>
        <w:t xml:space="preserve">In this way, absurd intentionality functions as both a </w:t>
      </w:r>
      <w:r w:rsidRPr="00A47F54">
        <w:rPr>
          <w:rFonts w:ascii="Arial" w:hAnsi="Arial" w:cs="Arial"/>
          <w:b/>
          <w:bCs/>
        </w:rPr>
        <w:t>creative strategy</w:t>
      </w:r>
      <w:r w:rsidRPr="00A47F54">
        <w:rPr>
          <w:rFonts w:ascii="Arial" w:hAnsi="Arial" w:cs="Arial"/>
        </w:rPr>
        <w:t xml:space="preserve"> and a </w:t>
      </w:r>
      <w:r w:rsidRPr="00A47F54">
        <w:rPr>
          <w:rFonts w:ascii="Arial" w:hAnsi="Arial" w:cs="Arial"/>
          <w:b/>
          <w:bCs/>
        </w:rPr>
        <w:t>philosophical stance</w:t>
      </w:r>
      <w:r w:rsidRPr="00A47F54">
        <w:rPr>
          <w:rFonts w:ascii="Arial" w:hAnsi="Arial" w:cs="Arial"/>
        </w:rPr>
        <w:t>. It asserts that the simultaneous presence of human expression and mechanical accuracy is not a trade-off but rather an area for exploration. This coexistence embodies the broader playful and subversive spirit of pataphysics: challenging established systems by introducing elements that expose their uncertainties, contradictions, and boundaries.</w:t>
      </w:r>
    </w:p>
    <w:p w14:paraId="738610EB" w14:textId="77777777" w:rsidR="00E053D0" w:rsidRPr="00A47F54" w:rsidRDefault="00E053D0" w:rsidP="00441B6F">
      <w:pPr>
        <w:pStyle w:val="Body"/>
        <w:spacing w:after="0"/>
        <w:rPr>
          <w:rFonts w:ascii="Arial" w:hAnsi="Arial" w:cs="Arial"/>
        </w:rPr>
      </w:pPr>
    </w:p>
    <w:p w14:paraId="637805D2" w14:textId="77777777" w:rsidR="00790ADA" w:rsidRPr="00A47F54" w:rsidRDefault="00790ADA" w:rsidP="00441B6F">
      <w:pPr>
        <w:pStyle w:val="Body"/>
        <w:spacing w:after="0"/>
        <w:rPr>
          <w:rFonts w:ascii="Arial" w:hAnsi="Arial" w:cs="Arial"/>
        </w:rPr>
      </w:pPr>
    </w:p>
    <w:p w14:paraId="584F9CB5" w14:textId="5A8901CC" w:rsidR="00B01FCD" w:rsidRPr="00A47F54" w:rsidRDefault="0099087D" w:rsidP="00441B6F">
      <w:pPr>
        <w:pStyle w:val="ConcHead"/>
        <w:spacing w:after="0"/>
        <w:jc w:val="both"/>
        <w:rPr>
          <w:rFonts w:ascii="Arial" w:hAnsi="Arial" w:cs="Arial"/>
        </w:rPr>
      </w:pPr>
      <w:r>
        <w:rPr>
          <w:rFonts w:ascii="Arial" w:hAnsi="Arial" w:cs="Arial"/>
        </w:rPr>
        <w:t>5</w:t>
      </w:r>
      <w:r w:rsidR="00000F8F" w:rsidRPr="00A47F54">
        <w:rPr>
          <w:rFonts w:ascii="Arial" w:hAnsi="Arial" w:cs="Arial"/>
        </w:rPr>
        <w:t xml:space="preserve">. </w:t>
      </w:r>
      <w:r w:rsidR="00B01FCD" w:rsidRPr="00A47F54">
        <w:rPr>
          <w:rFonts w:ascii="Arial" w:hAnsi="Arial" w:cs="Arial"/>
        </w:rPr>
        <w:t>Conclusion</w:t>
      </w:r>
    </w:p>
    <w:p w14:paraId="463F29E8" w14:textId="77777777" w:rsidR="00790ADA" w:rsidRPr="00A47F54" w:rsidRDefault="00790ADA" w:rsidP="00441B6F">
      <w:pPr>
        <w:pStyle w:val="ConcHead"/>
        <w:spacing w:after="0"/>
        <w:jc w:val="both"/>
        <w:rPr>
          <w:rFonts w:ascii="Arial" w:hAnsi="Arial" w:cs="Arial"/>
        </w:rPr>
      </w:pPr>
    </w:p>
    <w:p w14:paraId="699DD63B" w14:textId="77777777" w:rsidR="00A47F54" w:rsidRPr="00A47F54" w:rsidRDefault="00A47F54" w:rsidP="00A47F54">
      <w:pPr>
        <w:jc w:val="both"/>
        <w:rPr>
          <w:rFonts w:ascii="Arial" w:hAnsi="Arial" w:cs="Arial"/>
        </w:rPr>
      </w:pPr>
      <w:r w:rsidRPr="00A47F54">
        <w:rPr>
          <w:rFonts w:ascii="Arial" w:hAnsi="Arial" w:cs="Arial"/>
        </w:rPr>
        <w:t xml:space="preserve">The act of manually painting over AI-generated prints exemplifies a </w:t>
      </w:r>
      <w:proofErr w:type="spellStart"/>
      <w:r w:rsidRPr="00A47F54">
        <w:rPr>
          <w:rFonts w:ascii="Arial" w:hAnsi="Arial" w:cs="Arial"/>
        </w:rPr>
        <w:t>pataphysical</w:t>
      </w:r>
      <w:proofErr w:type="spellEnd"/>
      <w:r w:rsidRPr="00A47F54">
        <w:rPr>
          <w:rFonts w:ascii="Arial" w:hAnsi="Arial" w:cs="Arial"/>
        </w:rPr>
        <w:t xml:space="preserve"> strategy situated within a posthuman art practice. It puts into practice a form of reasoning that involves exploring contradictions, embracing absurdity, and creating additional realities by maintaining the coexistence of incompatible belief systems. In doing so, it also enacts the </w:t>
      </w:r>
      <w:proofErr w:type="spellStart"/>
      <w:r w:rsidRPr="00A47F54">
        <w:rPr>
          <w:rFonts w:ascii="Arial" w:hAnsi="Arial" w:cs="Arial"/>
        </w:rPr>
        <w:t>posthumanist</w:t>
      </w:r>
      <w:proofErr w:type="spellEnd"/>
      <w:r w:rsidRPr="00A47F54">
        <w:rPr>
          <w:rFonts w:ascii="Arial" w:hAnsi="Arial" w:cs="Arial"/>
        </w:rPr>
        <w:t xml:space="preserve"> principle of distributed authorship, positioning the artwork as the emergent outcome of entangled human and machinic agencies. By choosing to maintain contradictions instead of resolving them, this hybrid approach transforms the process of creating art in the era of intelligent machines into a space for both creative innovation and opposition to established norms.</w:t>
      </w:r>
    </w:p>
    <w:p w14:paraId="67307ACF" w14:textId="0E753F36" w:rsidR="00A47F54" w:rsidRPr="00A47F54" w:rsidRDefault="00A47F54" w:rsidP="00A47F54">
      <w:pPr>
        <w:jc w:val="both"/>
        <w:rPr>
          <w:rFonts w:ascii="Arial" w:hAnsi="Arial" w:cs="Arial"/>
        </w:rPr>
      </w:pPr>
      <w:r w:rsidRPr="00A47F54">
        <w:rPr>
          <w:rFonts w:ascii="Arial" w:hAnsi="Arial" w:cs="Arial"/>
        </w:rPr>
        <w:t xml:space="preserve">Beyond its visible results, this practice serves as a study of knowledge creation, exploring how the </w:t>
      </w:r>
      <w:r w:rsidR="001058F7">
        <w:rPr>
          <w:rFonts w:ascii="Arial" w:hAnsi="Arial" w:cs="Arial"/>
        </w:rPr>
        <w:t>process of making things</w:t>
      </w:r>
      <w:r w:rsidRPr="00A47F54">
        <w:rPr>
          <w:rFonts w:ascii="Arial" w:hAnsi="Arial" w:cs="Arial"/>
        </w:rPr>
        <w:t xml:space="preserve"> impacts the understanding of reality. It shows how the clash between physical and computer-based methods of creation can lead to fresh visual and conceptual ideas. Future research could expand this investigation to include how audiences </w:t>
      </w:r>
      <w:r w:rsidR="001058F7">
        <w:rPr>
          <w:rFonts w:ascii="Arial" w:hAnsi="Arial" w:cs="Arial"/>
        </w:rPr>
        <w:t>perceive, comprehend, and engage with complex artworks, as well as how these perspectives shape discussions on authorship, authenticity</w:t>
      </w:r>
      <w:r w:rsidRPr="00A47F54">
        <w:rPr>
          <w:rFonts w:ascii="Arial" w:hAnsi="Arial" w:cs="Arial"/>
        </w:rPr>
        <w:t>, and the nature of images in the digital age.</w:t>
      </w:r>
    </w:p>
    <w:p w14:paraId="49E44E2F" w14:textId="271E176E" w:rsidR="00A47F54" w:rsidRPr="00A47F54" w:rsidRDefault="00A47F54" w:rsidP="00A47F54">
      <w:pPr>
        <w:jc w:val="both"/>
        <w:rPr>
          <w:rFonts w:ascii="Arial" w:hAnsi="Arial" w:cs="Arial"/>
        </w:rPr>
      </w:pPr>
      <w:r w:rsidRPr="00A47F54">
        <w:rPr>
          <w:rFonts w:ascii="Arial" w:hAnsi="Arial" w:cs="Arial"/>
        </w:rPr>
        <w:t xml:space="preserve">The methodological and conceptual principles demonstrated here invite further experimentation across diverse media—such as sculpture, performance, and digital installation—where human and nonhuman agencies can be staged as </w:t>
      </w:r>
      <w:proofErr w:type="spellStart"/>
      <w:r w:rsidRPr="00A47F54">
        <w:rPr>
          <w:rFonts w:ascii="Arial" w:hAnsi="Arial" w:cs="Arial"/>
        </w:rPr>
        <w:t>pataphysical</w:t>
      </w:r>
      <w:proofErr w:type="spellEnd"/>
      <w:r w:rsidRPr="00A47F54">
        <w:rPr>
          <w:rFonts w:ascii="Arial" w:hAnsi="Arial" w:cs="Arial"/>
        </w:rPr>
        <w:t xml:space="preserve"> events. By embracing contradictions as a source of creativity, these practices can push contemporary art beyond traditional boundaries, envisioning realities that </w:t>
      </w:r>
      <w:r w:rsidR="001058F7">
        <w:rPr>
          <w:rFonts w:ascii="Arial" w:hAnsi="Arial" w:cs="Arial"/>
        </w:rPr>
        <w:t>transcend the human versus machine, analog versus digital, and rational versus absurd dichotomies</w:t>
      </w:r>
      <w:r w:rsidRPr="00A47F54">
        <w:rPr>
          <w:rFonts w:ascii="Arial" w:hAnsi="Arial" w:cs="Arial"/>
        </w:rPr>
        <w:t>.</w:t>
      </w:r>
    </w:p>
    <w:p w14:paraId="56EDC07C" w14:textId="77777777" w:rsidR="00660A25" w:rsidRPr="00A47F54" w:rsidRDefault="00660A25" w:rsidP="00441B6F">
      <w:pPr>
        <w:pStyle w:val="Body"/>
        <w:spacing w:after="0"/>
        <w:rPr>
          <w:rFonts w:ascii="Arial" w:hAnsi="Arial" w:cs="Arial"/>
        </w:rPr>
      </w:pPr>
    </w:p>
    <w:p w14:paraId="524AEB8E" w14:textId="77777777" w:rsidR="00415052" w:rsidRDefault="00415052" w:rsidP="00DE2FA6"/>
    <w:p w14:paraId="0ADC6E9B" w14:textId="77777777" w:rsidR="00415052" w:rsidRDefault="00415052" w:rsidP="00415052">
      <w:r>
        <w:lastRenderedPageBreak/>
        <w:t>COMPETING INTERESTS DISCLAIMER:</w:t>
      </w:r>
    </w:p>
    <w:p w14:paraId="684D8B5F" w14:textId="458BEDAD" w:rsidR="00415052" w:rsidRDefault="00415052" w:rsidP="00415052">
      <w:r>
        <w:t>Authors have declared that they have no known competing financial interests OR non-financial interests OR personal relationships that could have appeared to influence the work reported in this paper.</w:t>
      </w:r>
    </w:p>
    <w:p w14:paraId="6B62F1B3" w14:textId="77777777" w:rsidR="002B685A" w:rsidRPr="00A47F54" w:rsidRDefault="002B685A" w:rsidP="00441B6F">
      <w:pPr>
        <w:pStyle w:val="ReferHead"/>
        <w:spacing w:after="0"/>
        <w:jc w:val="both"/>
        <w:rPr>
          <w:rFonts w:ascii="Arial" w:hAnsi="Arial" w:cs="Arial"/>
          <w:b w:val="0"/>
          <w:caps w:val="0"/>
          <w:sz w:val="20"/>
        </w:rPr>
      </w:pPr>
    </w:p>
    <w:p w14:paraId="34FF1C98" w14:textId="77777777" w:rsidR="00860000" w:rsidRPr="00A47F54" w:rsidRDefault="00860000" w:rsidP="00441B6F">
      <w:pPr>
        <w:pStyle w:val="ReferHead"/>
        <w:spacing w:after="0"/>
        <w:jc w:val="both"/>
        <w:rPr>
          <w:rFonts w:ascii="Arial" w:hAnsi="Arial" w:cs="Arial"/>
        </w:rPr>
      </w:pPr>
    </w:p>
    <w:p w14:paraId="071E4E01" w14:textId="77777777" w:rsidR="00B01FCD" w:rsidRPr="00A47F54" w:rsidRDefault="00B01FCD" w:rsidP="00441B6F">
      <w:pPr>
        <w:pStyle w:val="ReferHead"/>
        <w:spacing w:after="0"/>
        <w:jc w:val="both"/>
        <w:rPr>
          <w:rFonts w:ascii="Arial" w:hAnsi="Arial" w:cs="Arial"/>
        </w:rPr>
      </w:pPr>
      <w:r w:rsidRPr="00A47F54">
        <w:rPr>
          <w:rFonts w:ascii="Arial" w:hAnsi="Arial" w:cs="Arial"/>
        </w:rPr>
        <w:t>References</w:t>
      </w:r>
    </w:p>
    <w:p w14:paraId="0F3CABC7" w14:textId="77777777" w:rsidR="00790ADA" w:rsidRPr="00A47F54" w:rsidRDefault="00790ADA" w:rsidP="00441B6F">
      <w:pPr>
        <w:pStyle w:val="Body"/>
        <w:spacing w:after="0"/>
        <w:rPr>
          <w:rFonts w:ascii="Arial" w:hAnsi="Arial" w:cs="Arial"/>
        </w:rPr>
      </w:pPr>
    </w:p>
    <w:p w14:paraId="18976C11" w14:textId="77777777" w:rsidR="009A5964" w:rsidRPr="0029799E" w:rsidRDefault="009A5964" w:rsidP="0029799E">
      <w:pPr>
        <w:jc w:val="both"/>
        <w:rPr>
          <w:rFonts w:ascii="Arial" w:hAnsi="Arial" w:cs="Arial"/>
        </w:rPr>
      </w:pPr>
      <w:r w:rsidRPr="0029799E">
        <w:rPr>
          <w:rFonts w:ascii="Arial" w:hAnsi="Arial" w:cs="Arial"/>
        </w:rPr>
        <w:t xml:space="preserve">Ahern. (n.d.). </w:t>
      </w:r>
      <w:r w:rsidRPr="0029799E">
        <w:rPr>
          <w:rFonts w:ascii="Arial" w:hAnsi="Arial" w:cs="Arial"/>
          <w:i/>
          <w:iCs/>
        </w:rPr>
        <w:t>Surrealistically Speaking: Translating Joyce Mansour</w:t>
      </w:r>
      <w:r w:rsidRPr="0029799E">
        <w:rPr>
          <w:rFonts w:ascii="Arial" w:hAnsi="Arial" w:cs="Arial"/>
        </w:rPr>
        <w:t>.</w:t>
      </w:r>
    </w:p>
    <w:p w14:paraId="04198F70" w14:textId="77777777" w:rsidR="009A5964" w:rsidRPr="0029799E" w:rsidRDefault="009A5964" w:rsidP="0029799E">
      <w:pPr>
        <w:jc w:val="both"/>
        <w:rPr>
          <w:rFonts w:ascii="Arial" w:hAnsi="Arial" w:cs="Arial"/>
        </w:rPr>
      </w:pPr>
      <w:r w:rsidRPr="0029799E">
        <w:rPr>
          <w:rFonts w:ascii="Arial" w:hAnsi="Arial" w:cs="Arial"/>
        </w:rPr>
        <w:t>https://openaccess.wgtn.ac.nz/articles/thesis/Surrealistically_Speaking_Translating_Joyce_Mansour/29504087</w:t>
      </w:r>
    </w:p>
    <w:p w14:paraId="63A070B3" w14:textId="77777777" w:rsidR="009A5964" w:rsidRPr="0029799E" w:rsidRDefault="009A5964" w:rsidP="0029799E">
      <w:pPr>
        <w:jc w:val="both"/>
        <w:rPr>
          <w:rFonts w:ascii="Arial" w:hAnsi="Arial" w:cs="Arial"/>
        </w:rPr>
      </w:pPr>
      <w:r w:rsidRPr="0029799E">
        <w:rPr>
          <w:rFonts w:ascii="Arial" w:hAnsi="Arial" w:cs="Arial"/>
        </w:rPr>
        <w:t xml:space="preserve">Alexis. (n.d.). </w:t>
      </w:r>
      <w:r w:rsidRPr="0029799E">
        <w:rPr>
          <w:rFonts w:ascii="Arial" w:hAnsi="Arial" w:cs="Arial"/>
          <w:i/>
          <w:iCs/>
        </w:rPr>
        <w:t>Posthuman Lessons for Writing and Wellbeing: Reparative Practices</w:t>
      </w:r>
      <w:r w:rsidRPr="0029799E">
        <w:rPr>
          <w:rFonts w:ascii="Arial" w:hAnsi="Arial" w:cs="Arial"/>
        </w:rPr>
        <w:t>. https://search.proquest.com/openview/c40e2e25adc93ec40a2df1b86893559a/1?pq-origsite=gscholar&amp;cbl=18750&amp;diss=y</w:t>
      </w:r>
    </w:p>
    <w:p w14:paraId="1D105D48" w14:textId="77777777" w:rsidR="009A5964" w:rsidRPr="0029799E" w:rsidRDefault="009A5964" w:rsidP="0029799E">
      <w:pPr>
        <w:jc w:val="both"/>
        <w:rPr>
          <w:rFonts w:ascii="Arial" w:hAnsi="Arial" w:cs="Arial"/>
        </w:rPr>
      </w:pPr>
      <w:r w:rsidRPr="0029799E">
        <w:rPr>
          <w:rFonts w:ascii="Arial" w:hAnsi="Arial" w:cs="Arial"/>
        </w:rPr>
        <w:t xml:space="preserve">Ali. (2025). </w:t>
      </w:r>
      <w:r w:rsidRPr="0029799E">
        <w:rPr>
          <w:rFonts w:ascii="Arial" w:hAnsi="Arial" w:cs="Arial"/>
          <w:i/>
          <w:iCs/>
        </w:rPr>
        <w:t>Art as a Catalyst for Dialogue: Exploring Motivations and Methods in Contemporary Artistic Practices</w:t>
      </w:r>
      <w:r w:rsidRPr="0029799E">
        <w:rPr>
          <w:rFonts w:ascii="Arial" w:hAnsi="Arial" w:cs="Arial"/>
        </w:rPr>
        <w:t>. https://lauda.ulapland.fi/handle/10024/66656</w:t>
      </w:r>
    </w:p>
    <w:p w14:paraId="17D751A6" w14:textId="77777777" w:rsidR="009A5964" w:rsidRPr="0029799E" w:rsidRDefault="009A5964" w:rsidP="0029799E">
      <w:pPr>
        <w:jc w:val="both"/>
        <w:rPr>
          <w:rFonts w:ascii="Arial" w:hAnsi="Arial" w:cs="Arial"/>
        </w:rPr>
      </w:pPr>
      <w:r w:rsidRPr="0029799E">
        <w:rPr>
          <w:rFonts w:ascii="Arial" w:hAnsi="Arial" w:cs="Arial"/>
        </w:rPr>
        <w:t xml:space="preserve">atherine. (n.d.). </w:t>
      </w:r>
      <w:r w:rsidRPr="0029799E">
        <w:rPr>
          <w:rFonts w:ascii="Arial" w:hAnsi="Arial" w:cs="Arial"/>
          <w:i/>
          <w:iCs/>
        </w:rPr>
        <w:t>Flesh and metal: Reconfiguring the mindbody in virtual environments</w:t>
      </w:r>
      <w:r w:rsidRPr="0029799E">
        <w:rPr>
          <w:rFonts w:ascii="Arial" w:hAnsi="Arial" w:cs="Arial"/>
        </w:rPr>
        <w:t>. https://www.taylorfrancis.com/chapters/edit/10.4324/9780203873274-15/flesh-metal-katherine-hayles</w:t>
      </w:r>
    </w:p>
    <w:p w14:paraId="3A641383" w14:textId="77777777" w:rsidR="009A5964" w:rsidRPr="0029799E" w:rsidRDefault="009A5964" w:rsidP="0029799E">
      <w:pPr>
        <w:jc w:val="both"/>
        <w:rPr>
          <w:rFonts w:ascii="Arial" w:hAnsi="Arial" w:cs="Arial"/>
        </w:rPr>
      </w:pPr>
      <w:r w:rsidRPr="0029799E">
        <w:rPr>
          <w:rFonts w:ascii="Arial" w:hAnsi="Arial" w:cs="Arial"/>
        </w:rPr>
        <w:t xml:space="preserve">Ball. (n.d.). </w:t>
      </w:r>
      <w:r w:rsidRPr="0029799E">
        <w:rPr>
          <w:rFonts w:ascii="Arial" w:hAnsi="Arial" w:cs="Arial"/>
          <w:i/>
          <w:iCs/>
        </w:rPr>
        <w:t>The use of tactical absurdity in (post-) conceptual art practice</w:t>
      </w:r>
      <w:r w:rsidRPr="0029799E">
        <w:rPr>
          <w:rFonts w:ascii="Arial" w:hAnsi="Arial" w:cs="Arial"/>
        </w:rPr>
        <w:t>.</w:t>
      </w:r>
    </w:p>
    <w:p w14:paraId="2C4D6A00" w14:textId="46FAA891" w:rsidR="009A5964" w:rsidRPr="0029799E" w:rsidRDefault="009A5964" w:rsidP="0029799E">
      <w:pPr>
        <w:jc w:val="both"/>
        <w:rPr>
          <w:rFonts w:ascii="Arial" w:hAnsi="Arial" w:cs="Arial"/>
        </w:rPr>
      </w:pPr>
      <w:r w:rsidRPr="0029799E">
        <w:rPr>
          <w:rFonts w:ascii="Arial" w:hAnsi="Arial" w:cs="Arial"/>
        </w:rPr>
        <w:t>https://eprints.soton.ac.uk/446907/</w:t>
      </w:r>
    </w:p>
    <w:p w14:paraId="30E83A92" w14:textId="77777777" w:rsidR="009A5964" w:rsidRPr="0029799E" w:rsidRDefault="009A5964" w:rsidP="0029799E">
      <w:pPr>
        <w:jc w:val="both"/>
        <w:rPr>
          <w:rFonts w:ascii="Arial" w:hAnsi="Arial" w:cs="Arial"/>
        </w:rPr>
      </w:pPr>
      <w:r w:rsidRPr="0029799E">
        <w:rPr>
          <w:rFonts w:ascii="Arial" w:hAnsi="Arial" w:cs="Arial"/>
        </w:rPr>
        <w:t xml:space="preserve">Baradaran. (2024). </w:t>
      </w:r>
      <w:r w:rsidRPr="0029799E">
        <w:rPr>
          <w:rFonts w:ascii="Arial" w:hAnsi="Arial" w:cs="Arial"/>
          <w:i/>
          <w:iCs/>
        </w:rPr>
        <w:t>Towards a decolonial I in AI: mapping the pervasive effects of artificial intelligence on the art ecosystem</w:t>
      </w:r>
      <w:r w:rsidRPr="0029799E">
        <w:rPr>
          <w:rFonts w:ascii="Arial" w:hAnsi="Arial" w:cs="Arial"/>
        </w:rPr>
        <w:t xml:space="preserve">. </w:t>
      </w:r>
    </w:p>
    <w:p w14:paraId="581BD232" w14:textId="77777777" w:rsidR="009A5964" w:rsidRPr="0029799E" w:rsidRDefault="009A5964" w:rsidP="0029799E">
      <w:pPr>
        <w:jc w:val="both"/>
        <w:rPr>
          <w:rFonts w:ascii="Arial" w:hAnsi="Arial" w:cs="Arial"/>
        </w:rPr>
      </w:pPr>
      <w:r w:rsidRPr="0029799E">
        <w:rPr>
          <w:rFonts w:ascii="Arial" w:hAnsi="Arial" w:cs="Arial"/>
        </w:rPr>
        <w:t>https://link.springer.com/article/10.1007/s00146-023-01771-5</w:t>
      </w:r>
    </w:p>
    <w:p w14:paraId="3E5BBC3A" w14:textId="77777777" w:rsidR="009A5964" w:rsidRPr="0029799E" w:rsidRDefault="009A5964" w:rsidP="0029799E">
      <w:pPr>
        <w:jc w:val="both"/>
        <w:rPr>
          <w:rFonts w:ascii="Arial" w:hAnsi="Arial" w:cs="Arial"/>
        </w:rPr>
      </w:pPr>
      <w:r w:rsidRPr="0029799E">
        <w:rPr>
          <w:rFonts w:ascii="Arial" w:hAnsi="Arial" w:cs="Arial"/>
        </w:rPr>
        <w:t xml:space="preserve">Bok. (n.d.). </w:t>
      </w:r>
      <w:r w:rsidRPr="0029799E">
        <w:rPr>
          <w:rFonts w:ascii="Arial" w:hAnsi="Arial" w:cs="Arial"/>
          <w:i/>
          <w:iCs/>
        </w:rPr>
        <w:t>’Pataphysics: the poetics of an imaginary science</w:t>
      </w:r>
      <w:r w:rsidRPr="0029799E">
        <w:rPr>
          <w:rFonts w:ascii="Arial" w:hAnsi="Arial" w:cs="Arial"/>
        </w:rPr>
        <w:t>. Northwestern University Press. https://books.google.com/books?hl=en&amp;lr=&amp;id=Dzd7LyYblf8C&amp;oi=fnd&amp;pg=PP6&amp;dq=Pataphysics+rejects+linear+causality+in+favor+of+paralogy%E2%80%94a+logic+attentive+to+exceptions,+contradictions,+and+anomalies+&amp;ots=ZneytHisxO&amp;sig=O1-PtwPKzGRZ7vS3RDLMlaZ-tf8</w:t>
      </w:r>
    </w:p>
    <w:p w14:paraId="6050E4C5" w14:textId="77777777" w:rsidR="009A5964" w:rsidRPr="0029799E" w:rsidRDefault="009A5964" w:rsidP="0029799E">
      <w:pPr>
        <w:jc w:val="both"/>
        <w:rPr>
          <w:rFonts w:ascii="Arial" w:hAnsi="Arial" w:cs="Arial"/>
        </w:rPr>
      </w:pPr>
      <w:r w:rsidRPr="0029799E">
        <w:rPr>
          <w:rFonts w:ascii="Arial" w:hAnsi="Arial" w:cs="Arial"/>
        </w:rPr>
        <w:t xml:space="preserve">Daigle. (2023). </w:t>
      </w:r>
      <w:proofErr w:type="spellStart"/>
      <w:r w:rsidRPr="0029799E">
        <w:rPr>
          <w:rFonts w:ascii="Arial" w:hAnsi="Arial" w:cs="Arial"/>
          <w:i/>
          <w:iCs/>
        </w:rPr>
        <w:t>Posthumanist</w:t>
      </w:r>
      <w:proofErr w:type="spellEnd"/>
      <w:r w:rsidRPr="0029799E">
        <w:rPr>
          <w:rFonts w:ascii="Arial" w:hAnsi="Arial" w:cs="Arial"/>
          <w:i/>
          <w:iCs/>
        </w:rPr>
        <w:t xml:space="preserve"> Vulnerability</w:t>
      </w:r>
      <w:r w:rsidRPr="0029799E">
        <w:rPr>
          <w:rFonts w:ascii="Arial" w:hAnsi="Arial" w:cs="Arial"/>
        </w:rPr>
        <w:t>.</w:t>
      </w:r>
    </w:p>
    <w:p w14:paraId="1A654265" w14:textId="70559598" w:rsidR="009A5964" w:rsidRPr="0029799E" w:rsidRDefault="009A5964" w:rsidP="0029799E">
      <w:pPr>
        <w:jc w:val="both"/>
        <w:rPr>
          <w:rFonts w:ascii="Arial" w:hAnsi="Arial" w:cs="Arial"/>
        </w:rPr>
      </w:pPr>
      <w:r w:rsidRPr="0029799E">
        <w:rPr>
          <w:rFonts w:ascii="Arial" w:hAnsi="Arial" w:cs="Arial"/>
        </w:rPr>
        <w:t>https://www.torrossa.com/gs/resourceProxy?an=5549540&amp;publisher=FZ0661</w:t>
      </w:r>
    </w:p>
    <w:p w14:paraId="39B0D497" w14:textId="77777777" w:rsidR="009A5964" w:rsidRPr="0029799E" w:rsidRDefault="009A5964" w:rsidP="0029799E">
      <w:pPr>
        <w:jc w:val="both"/>
        <w:rPr>
          <w:rFonts w:ascii="Arial" w:hAnsi="Arial" w:cs="Arial"/>
        </w:rPr>
      </w:pPr>
      <w:r w:rsidRPr="0029799E">
        <w:rPr>
          <w:rFonts w:ascii="Arial" w:hAnsi="Arial" w:cs="Arial"/>
        </w:rPr>
        <w:t xml:space="preserve">Daniel, &amp; David. (2022). </w:t>
      </w:r>
      <w:r w:rsidRPr="0029799E">
        <w:rPr>
          <w:rFonts w:ascii="Arial" w:hAnsi="Arial" w:cs="Arial"/>
          <w:i/>
          <w:iCs/>
        </w:rPr>
        <w:t>Posthuman Creativities: Pluralist Ecologies and the Question of How</w:t>
      </w:r>
      <w:r w:rsidRPr="0029799E">
        <w:rPr>
          <w:rFonts w:ascii="Arial" w:hAnsi="Arial" w:cs="Arial"/>
        </w:rPr>
        <w:t>. https://journals.sagepub.com/doi/abs/10.1177/10778004221080219</w:t>
      </w:r>
    </w:p>
    <w:p w14:paraId="4FD86BA9" w14:textId="77777777" w:rsidR="009A5964" w:rsidRPr="0029799E" w:rsidRDefault="009A5964" w:rsidP="0029799E">
      <w:pPr>
        <w:jc w:val="both"/>
        <w:rPr>
          <w:rFonts w:ascii="Arial" w:hAnsi="Arial" w:cs="Arial"/>
        </w:rPr>
      </w:pPr>
      <w:r w:rsidRPr="0029799E">
        <w:rPr>
          <w:rFonts w:ascii="Arial" w:hAnsi="Arial" w:cs="Arial"/>
        </w:rPr>
        <w:t xml:space="preserve">Daniel, K., Abbey, &amp; Julia. (2022). </w:t>
      </w:r>
      <w:r w:rsidRPr="0029799E">
        <w:rPr>
          <w:rFonts w:ascii="Arial" w:hAnsi="Arial" w:cs="Arial"/>
          <w:i/>
          <w:iCs/>
        </w:rPr>
        <w:t>Posthuman creativities: Democratizing creative educational experience beyond the human</w:t>
      </w:r>
      <w:r w:rsidRPr="0029799E">
        <w:rPr>
          <w:rFonts w:ascii="Arial" w:hAnsi="Arial" w:cs="Arial"/>
        </w:rPr>
        <w:t>.</w:t>
      </w:r>
    </w:p>
    <w:p w14:paraId="3CA7252F" w14:textId="4EEE625F" w:rsidR="009A5964" w:rsidRPr="0029799E" w:rsidRDefault="009A5964" w:rsidP="0029799E">
      <w:pPr>
        <w:jc w:val="both"/>
        <w:rPr>
          <w:rFonts w:ascii="Arial" w:hAnsi="Arial" w:cs="Arial"/>
        </w:rPr>
      </w:pPr>
      <w:r w:rsidRPr="0029799E">
        <w:rPr>
          <w:rFonts w:ascii="Arial" w:hAnsi="Arial" w:cs="Arial"/>
        </w:rPr>
        <w:t>https://journals.sagepub.com/doi/abs/10.3102/0091732X221084316</w:t>
      </w:r>
    </w:p>
    <w:p w14:paraId="734A6067" w14:textId="77777777" w:rsidR="009A5964" w:rsidRPr="0029799E" w:rsidRDefault="009A5964" w:rsidP="0029799E">
      <w:pPr>
        <w:jc w:val="both"/>
        <w:rPr>
          <w:rFonts w:ascii="Arial" w:hAnsi="Arial" w:cs="Arial"/>
        </w:rPr>
      </w:pPr>
      <w:r w:rsidRPr="0029799E">
        <w:rPr>
          <w:rFonts w:ascii="Arial" w:hAnsi="Arial" w:cs="Arial"/>
        </w:rPr>
        <w:t xml:space="preserve">de, Silvia, &amp; Polyana. (n.d.). </w:t>
      </w:r>
      <w:r w:rsidRPr="0029799E">
        <w:rPr>
          <w:rFonts w:ascii="Arial" w:hAnsi="Arial" w:cs="Arial"/>
          <w:i/>
          <w:iCs/>
        </w:rPr>
        <w:t>Organization Studies and Posthumanism</w:t>
      </w:r>
      <w:r w:rsidRPr="0029799E">
        <w:rPr>
          <w:rFonts w:ascii="Arial" w:hAnsi="Arial" w:cs="Arial"/>
        </w:rPr>
        <w:t>.</w:t>
      </w:r>
    </w:p>
    <w:p w14:paraId="07613194" w14:textId="77777777" w:rsidR="009A5964" w:rsidRPr="0029799E" w:rsidRDefault="009A5964" w:rsidP="0029799E">
      <w:pPr>
        <w:jc w:val="both"/>
        <w:rPr>
          <w:rFonts w:ascii="Arial" w:hAnsi="Arial" w:cs="Arial"/>
        </w:rPr>
      </w:pPr>
      <w:r w:rsidRPr="0029799E">
        <w:rPr>
          <w:rFonts w:ascii="Arial" w:hAnsi="Arial" w:cs="Arial"/>
        </w:rPr>
        <w:t>https://api.taylorfrancis.com/content/books/mono/download?identifierName=doi&amp;identifierValue=10.4324/9781032617169&amp;type=googlepdf</w:t>
      </w:r>
    </w:p>
    <w:p w14:paraId="36B7AC72" w14:textId="77777777" w:rsidR="009A5964" w:rsidRPr="0029799E" w:rsidRDefault="009A5964" w:rsidP="0029799E">
      <w:pPr>
        <w:jc w:val="both"/>
        <w:rPr>
          <w:rFonts w:ascii="Arial" w:hAnsi="Arial" w:cs="Arial"/>
        </w:rPr>
      </w:pPr>
      <w:proofErr w:type="spellStart"/>
      <w:r w:rsidRPr="0029799E">
        <w:rPr>
          <w:rFonts w:ascii="Arial" w:hAnsi="Arial" w:cs="Arial"/>
        </w:rPr>
        <w:t>Dongxing</w:t>
      </w:r>
      <w:proofErr w:type="spellEnd"/>
      <w:r w:rsidRPr="0029799E">
        <w:rPr>
          <w:rFonts w:ascii="Arial" w:hAnsi="Arial" w:cs="Arial"/>
        </w:rPr>
        <w:t xml:space="preserve">. (n.d.). </w:t>
      </w:r>
      <w:r w:rsidRPr="0029799E">
        <w:rPr>
          <w:rFonts w:ascii="Arial" w:hAnsi="Arial" w:cs="Arial"/>
          <w:i/>
          <w:iCs/>
        </w:rPr>
        <w:t>Generative AI and the Evolution of Artistic Creativity</w:t>
      </w:r>
      <w:r w:rsidRPr="0029799E">
        <w:rPr>
          <w:rFonts w:ascii="Arial" w:hAnsi="Arial" w:cs="Arial"/>
        </w:rPr>
        <w:t>.</w:t>
      </w:r>
    </w:p>
    <w:p w14:paraId="3F5F554D" w14:textId="2AD37F3D" w:rsidR="009A5964" w:rsidRPr="0029799E" w:rsidRDefault="009A5964" w:rsidP="0029799E">
      <w:pPr>
        <w:jc w:val="both"/>
        <w:rPr>
          <w:rFonts w:ascii="Arial" w:hAnsi="Arial" w:cs="Arial"/>
        </w:rPr>
      </w:pPr>
      <w:r w:rsidRPr="0029799E">
        <w:rPr>
          <w:rFonts w:ascii="Arial" w:hAnsi="Arial" w:cs="Arial"/>
        </w:rPr>
        <w:t>https://link.springer.com/chapter/10.1007/978-3-031-86551-0_10</w:t>
      </w:r>
    </w:p>
    <w:p w14:paraId="4758342D" w14:textId="77777777" w:rsidR="009A5964" w:rsidRPr="0029799E" w:rsidRDefault="009A5964" w:rsidP="0029799E">
      <w:pPr>
        <w:jc w:val="both"/>
        <w:rPr>
          <w:rFonts w:ascii="Arial" w:hAnsi="Arial" w:cs="Arial"/>
        </w:rPr>
      </w:pPr>
      <w:r w:rsidRPr="0029799E">
        <w:rPr>
          <w:rFonts w:ascii="Arial" w:hAnsi="Arial" w:cs="Arial"/>
        </w:rPr>
        <w:t xml:space="preserve">Duclos. (n.d.). </w:t>
      </w:r>
      <w:r w:rsidRPr="0029799E">
        <w:rPr>
          <w:rFonts w:ascii="Arial" w:hAnsi="Arial" w:cs="Arial"/>
          <w:i/>
          <w:iCs/>
        </w:rPr>
        <w:t>Poietic Assemblages: An Exploration of Non-Anthropocentric Creativity Through Process-Oriented Art</w:t>
      </w:r>
      <w:r w:rsidRPr="0029799E">
        <w:rPr>
          <w:rFonts w:ascii="Arial" w:hAnsi="Arial" w:cs="Arial"/>
        </w:rPr>
        <w:t xml:space="preserve">. </w:t>
      </w:r>
    </w:p>
    <w:p w14:paraId="1DD68DF2" w14:textId="77777777" w:rsidR="009A5964" w:rsidRPr="0029799E" w:rsidRDefault="009A5964" w:rsidP="0029799E">
      <w:pPr>
        <w:jc w:val="both"/>
        <w:rPr>
          <w:rFonts w:ascii="Arial" w:hAnsi="Arial" w:cs="Arial"/>
        </w:rPr>
      </w:pPr>
      <w:r w:rsidRPr="0029799E">
        <w:rPr>
          <w:rFonts w:ascii="Arial" w:hAnsi="Arial" w:cs="Arial"/>
        </w:rPr>
        <w:t>https://search.proquest.com/openview/913810be54e6ebc95efbc4308a64db5a/1?pq-origsite=gscholar&amp;cbl=2026366&amp;diss=y</w:t>
      </w:r>
    </w:p>
    <w:p w14:paraId="4B105075" w14:textId="77777777" w:rsidR="009A5964" w:rsidRPr="0029799E" w:rsidRDefault="009A5964" w:rsidP="0029799E">
      <w:pPr>
        <w:jc w:val="both"/>
        <w:rPr>
          <w:rFonts w:ascii="Arial" w:hAnsi="Arial" w:cs="Arial"/>
        </w:rPr>
      </w:pPr>
      <w:r w:rsidRPr="0029799E">
        <w:rPr>
          <w:rFonts w:ascii="Arial" w:hAnsi="Arial" w:cs="Arial"/>
        </w:rPr>
        <w:t xml:space="preserve">Edward, &amp; </w:t>
      </w:r>
      <w:proofErr w:type="spellStart"/>
      <w:r w:rsidRPr="0029799E">
        <w:rPr>
          <w:rFonts w:ascii="Arial" w:hAnsi="Arial" w:cs="Arial"/>
        </w:rPr>
        <w:t>gy</w:t>
      </w:r>
      <w:proofErr w:type="spellEnd"/>
      <w:r w:rsidRPr="0029799E">
        <w:rPr>
          <w:rFonts w:ascii="Arial" w:hAnsi="Arial" w:cs="Arial"/>
        </w:rPr>
        <w:t xml:space="preserve">. (2013). </w:t>
      </w:r>
      <w:r w:rsidRPr="0029799E">
        <w:rPr>
          <w:rFonts w:ascii="Arial" w:hAnsi="Arial" w:cs="Arial"/>
          <w:i/>
          <w:iCs/>
        </w:rPr>
        <w:t>Broken Circle &amp;/Spiral Hill: Smithson’s spirals, pataphysics, syzygy and survival</w:t>
      </w:r>
      <w:r w:rsidRPr="0029799E">
        <w:rPr>
          <w:rFonts w:ascii="Arial" w:hAnsi="Arial" w:cs="Arial"/>
        </w:rPr>
        <w:t>. https://intellectdiscover.com/content/journals/10.1386/tear.11.1.3_1</w:t>
      </w:r>
    </w:p>
    <w:p w14:paraId="4BEB86A6" w14:textId="77777777" w:rsidR="009A5964" w:rsidRPr="0029799E" w:rsidRDefault="009A5964" w:rsidP="0029799E">
      <w:pPr>
        <w:jc w:val="both"/>
        <w:rPr>
          <w:rFonts w:ascii="Arial" w:hAnsi="Arial" w:cs="Arial"/>
        </w:rPr>
      </w:pPr>
      <w:r w:rsidRPr="0029799E">
        <w:rPr>
          <w:rFonts w:ascii="Arial" w:hAnsi="Arial" w:cs="Arial"/>
        </w:rPr>
        <w:t xml:space="preserve">el. (n.d.). </w:t>
      </w:r>
      <w:r w:rsidRPr="0029799E">
        <w:rPr>
          <w:rFonts w:ascii="Arial" w:hAnsi="Arial" w:cs="Arial"/>
          <w:i/>
          <w:iCs/>
        </w:rPr>
        <w:t>We Have Always Been Posthuman: Eve Gil’s Virtus and the Reconfiguration of the Lettered Subject</w:t>
      </w:r>
      <w:r w:rsidRPr="0029799E">
        <w:rPr>
          <w:rFonts w:ascii="Arial" w:hAnsi="Arial" w:cs="Arial"/>
        </w:rPr>
        <w:t xml:space="preserve">. </w:t>
      </w:r>
    </w:p>
    <w:p w14:paraId="25996898" w14:textId="77777777" w:rsidR="009A5964" w:rsidRPr="0029799E" w:rsidRDefault="009A5964" w:rsidP="0029799E">
      <w:pPr>
        <w:jc w:val="both"/>
        <w:rPr>
          <w:rFonts w:ascii="Arial" w:hAnsi="Arial" w:cs="Arial"/>
        </w:rPr>
      </w:pPr>
      <w:r w:rsidRPr="0029799E">
        <w:rPr>
          <w:rFonts w:ascii="Arial" w:hAnsi="Arial" w:cs="Arial"/>
        </w:rPr>
        <w:t>https://link.springer.com/chapter/10.1007/978-3-031-11791-6_3</w:t>
      </w:r>
    </w:p>
    <w:p w14:paraId="094E6457" w14:textId="77777777" w:rsidR="009A5964" w:rsidRPr="0029799E" w:rsidRDefault="009A5964" w:rsidP="0029799E">
      <w:pPr>
        <w:jc w:val="both"/>
        <w:rPr>
          <w:rFonts w:ascii="Arial" w:hAnsi="Arial" w:cs="Arial"/>
        </w:rPr>
      </w:pPr>
      <w:r w:rsidRPr="0029799E">
        <w:rPr>
          <w:rFonts w:ascii="Arial" w:hAnsi="Arial" w:cs="Arial"/>
        </w:rPr>
        <w:t xml:space="preserve">Flemmer. (2022). </w:t>
      </w:r>
      <w:r w:rsidRPr="0029799E">
        <w:rPr>
          <w:rFonts w:ascii="Arial" w:hAnsi="Arial" w:cs="Arial"/>
          <w:i/>
          <w:iCs/>
        </w:rPr>
        <w:t xml:space="preserve">Cyborg Reading: </w:t>
      </w:r>
      <w:proofErr w:type="spellStart"/>
      <w:r w:rsidRPr="0029799E">
        <w:rPr>
          <w:rFonts w:ascii="Arial" w:hAnsi="Arial" w:cs="Arial"/>
          <w:i/>
          <w:iCs/>
        </w:rPr>
        <w:t>Transmedial</w:t>
      </w:r>
      <w:proofErr w:type="spellEnd"/>
      <w:r w:rsidRPr="0029799E">
        <w:rPr>
          <w:rFonts w:ascii="Arial" w:hAnsi="Arial" w:cs="Arial"/>
          <w:i/>
          <w:iCs/>
        </w:rPr>
        <w:t xml:space="preserve"> Digital Poetry and the Cyborg Milieu</w:t>
      </w:r>
      <w:r w:rsidRPr="0029799E">
        <w:rPr>
          <w:rFonts w:ascii="Arial" w:hAnsi="Arial" w:cs="Arial"/>
        </w:rPr>
        <w:t>. https://ucalgary.scholaris.ca/items/85e2b5c7-026e-437a-92da-c33e942eeb55</w:t>
      </w:r>
    </w:p>
    <w:p w14:paraId="1F6C1E45" w14:textId="77777777" w:rsidR="009A5964" w:rsidRPr="0029799E" w:rsidRDefault="009A5964" w:rsidP="0029799E">
      <w:pPr>
        <w:jc w:val="both"/>
        <w:rPr>
          <w:rFonts w:ascii="Arial" w:hAnsi="Arial" w:cs="Arial"/>
        </w:rPr>
      </w:pPr>
      <w:r w:rsidRPr="0029799E">
        <w:rPr>
          <w:rFonts w:ascii="Arial" w:hAnsi="Arial" w:cs="Arial"/>
        </w:rPr>
        <w:lastRenderedPageBreak/>
        <w:t xml:space="preserve">Genevieve, &amp; David. (n.d.). </w:t>
      </w:r>
      <w:r w:rsidRPr="0029799E">
        <w:rPr>
          <w:rFonts w:ascii="Arial" w:hAnsi="Arial" w:cs="Arial"/>
          <w:i/>
          <w:iCs/>
        </w:rPr>
        <w:t>Sense-Making: New Sensory Methods for Exploring the Past and Imagining Possible Futures</w:t>
      </w:r>
      <w:r w:rsidRPr="0029799E">
        <w:rPr>
          <w:rFonts w:ascii="Arial" w:hAnsi="Arial" w:cs="Arial"/>
        </w:rPr>
        <w:t>. Taylor Francis.</w:t>
      </w:r>
    </w:p>
    <w:p w14:paraId="11D20D8B" w14:textId="77777777" w:rsidR="009A5964" w:rsidRPr="0029799E" w:rsidRDefault="009A5964" w:rsidP="0029799E">
      <w:pPr>
        <w:jc w:val="both"/>
        <w:rPr>
          <w:rFonts w:ascii="Arial" w:hAnsi="Arial" w:cs="Arial"/>
        </w:rPr>
      </w:pPr>
      <w:r w:rsidRPr="0029799E">
        <w:rPr>
          <w:rFonts w:ascii="Arial" w:hAnsi="Arial" w:cs="Arial"/>
        </w:rPr>
        <w:t>https://books.google.com/books?hl=en&amp;lr=&amp;id=xRp4EQAAQBAJ&amp;oi=fnd&amp;pg=PA1987&amp;dq=This+aligns+with+N.+Katherine+Hayles%E2%80%99+(1999)+observation+that+in+digital%E2%80%93material+systems,+meaning+is+created+through+a+reciprocal+interaction+between+human+per&amp;ots=jiDXtlQ5JZ&amp;sig=KJgNwbz2zmlHSOuwEkon1uSPEWQ</w:t>
      </w:r>
    </w:p>
    <w:p w14:paraId="425E441E" w14:textId="77777777" w:rsidR="009A5964" w:rsidRPr="0029799E" w:rsidRDefault="009A5964" w:rsidP="0029799E">
      <w:pPr>
        <w:jc w:val="both"/>
        <w:rPr>
          <w:rFonts w:ascii="Arial" w:hAnsi="Arial" w:cs="Arial"/>
        </w:rPr>
      </w:pPr>
      <w:r w:rsidRPr="0029799E">
        <w:rPr>
          <w:rFonts w:ascii="Arial" w:hAnsi="Arial" w:cs="Arial"/>
        </w:rPr>
        <w:t xml:space="preserve">Hales. (n.d.). </w:t>
      </w:r>
      <w:r w:rsidRPr="0029799E">
        <w:rPr>
          <w:rFonts w:ascii="Arial" w:hAnsi="Arial" w:cs="Arial"/>
          <w:i/>
          <w:iCs/>
        </w:rPr>
        <w:t xml:space="preserve">Assimilating the </w:t>
      </w:r>
      <w:proofErr w:type="spellStart"/>
      <w:r w:rsidRPr="0029799E">
        <w:rPr>
          <w:rFonts w:ascii="Arial" w:hAnsi="Arial" w:cs="Arial"/>
          <w:i/>
          <w:iCs/>
        </w:rPr>
        <w:t>Deleuzian</w:t>
      </w:r>
      <w:proofErr w:type="spellEnd"/>
      <w:r w:rsidRPr="0029799E">
        <w:rPr>
          <w:rFonts w:ascii="Arial" w:hAnsi="Arial" w:cs="Arial"/>
          <w:i/>
          <w:iCs/>
        </w:rPr>
        <w:t xml:space="preserve"> </w:t>
      </w:r>
      <w:proofErr w:type="spellStart"/>
      <w:r w:rsidRPr="0029799E">
        <w:rPr>
          <w:rFonts w:ascii="Arial" w:hAnsi="Arial" w:cs="Arial"/>
          <w:i/>
          <w:iCs/>
        </w:rPr>
        <w:t>Objectile</w:t>
      </w:r>
      <w:proofErr w:type="spellEnd"/>
      <w:r w:rsidRPr="0029799E">
        <w:rPr>
          <w:rFonts w:ascii="Arial" w:hAnsi="Arial" w:cs="Arial"/>
          <w:i/>
          <w:iCs/>
        </w:rPr>
        <w:t xml:space="preserve"> to a </w:t>
      </w:r>
      <w:proofErr w:type="spellStart"/>
      <w:r w:rsidRPr="0029799E">
        <w:rPr>
          <w:rFonts w:ascii="Arial" w:hAnsi="Arial" w:cs="Arial"/>
          <w:i/>
          <w:iCs/>
        </w:rPr>
        <w:t>Pataphysical</w:t>
      </w:r>
      <w:proofErr w:type="spellEnd"/>
      <w:r w:rsidRPr="0029799E">
        <w:rPr>
          <w:rFonts w:ascii="Arial" w:hAnsi="Arial" w:cs="Arial"/>
          <w:i/>
          <w:iCs/>
        </w:rPr>
        <w:t xml:space="preserve"> Clinamen: A </w:t>
      </w:r>
      <w:proofErr w:type="spellStart"/>
      <w:r w:rsidRPr="0029799E">
        <w:rPr>
          <w:rFonts w:ascii="Arial" w:hAnsi="Arial" w:cs="Arial"/>
          <w:i/>
          <w:iCs/>
        </w:rPr>
        <w:t>pataphysical</w:t>
      </w:r>
      <w:proofErr w:type="spellEnd"/>
      <w:r w:rsidRPr="0029799E">
        <w:rPr>
          <w:rFonts w:ascii="Arial" w:hAnsi="Arial" w:cs="Arial"/>
          <w:i/>
          <w:iCs/>
        </w:rPr>
        <w:t xml:space="preserve"> </w:t>
      </w:r>
      <w:proofErr w:type="spellStart"/>
      <w:r w:rsidRPr="0029799E">
        <w:rPr>
          <w:rFonts w:ascii="Arial" w:hAnsi="Arial" w:cs="Arial"/>
          <w:i/>
          <w:iCs/>
        </w:rPr>
        <w:t>objectile</w:t>
      </w:r>
      <w:proofErr w:type="spellEnd"/>
      <w:r w:rsidRPr="0029799E">
        <w:rPr>
          <w:rFonts w:ascii="Arial" w:hAnsi="Arial" w:cs="Arial"/>
          <w:i/>
          <w:iCs/>
        </w:rPr>
        <w:t xml:space="preserve"> for design research</w:t>
      </w:r>
      <w:r w:rsidRPr="0029799E">
        <w:rPr>
          <w:rFonts w:ascii="Arial" w:hAnsi="Arial" w:cs="Arial"/>
        </w:rPr>
        <w:t>.</w:t>
      </w:r>
    </w:p>
    <w:p w14:paraId="35681CB3" w14:textId="77777777" w:rsidR="009A5964" w:rsidRPr="0029799E" w:rsidRDefault="009A5964" w:rsidP="0029799E">
      <w:pPr>
        <w:jc w:val="both"/>
        <w:rPr>
          <w:rFonts w:ascii="Arial" w:hAnsi="Arial" w:cs="Arial"/>
        </w:rPr>
      </w:pPr>
      <w:r w:rsidRPr="0029799E">
        <w:rPr>
          <w:rFonts w:ascii="Arial" w:hAnsi="Arial" w:cs="Arial"/>
        </w:rPr>
        <w:t>https://search.proquest.com/openview/210db208b71a759cac4480771ab38779/1?pq-origsite=gscholar&amp;cbl=44156</w:t>
      </w:r>
    </w:p>
    <w:p w14:paraId="7621C4C8" w14:textId="77777777" w:rsidR="009A5964" w:rsidRPr="0029799E" w:rsidRDefault="009A5964" w:rsidP="0029799E">
      <w:pPr>
        <w:jc w:val="both"/>
        <w:rPr>
          <w:rFonts w:ascii="Arial" w:hAnsi="Arial" w:cs="Arial"/>
        </w:rPr>
      </w:pPr>
      <w:r w:rsidRPr="0029799E">
        <w:rPr>
          <w:rFonts w:ascii="Arial" w:hAnsi="Arial" w:cs="Arial"/>
        </w:rPr>
        <w:t xml:space="preserve">Hayles. (2021). </w:t>
      </w:r>
      <w:proofErr w:type="spellStart"/>
      <w:r w:rsidRPr="0029799E">
        <w:rPr>
          <w:rFonts w:ascii="Arial" w:hAnsi="Arial" w:cs="Arial"/>
          <w:i/>
          <w:iCs/>
        </w:rPr>
        <w:t>Postprint</w:t>
      </w:r>
      <w:proofErr w:type="spellEnd"/>
      <w:r w:rsidRPr="0029799E">
        <w:rPr>
          <w:rFonts w:ascii="Arial" w:hAnsi="Arial" w:cs="Arial"/>
          <w:i/>
          <w:iCs/>
        </w:rPr>
        <w:t>: Books and Becoming Computational</w:t>
      </w:r>
      <w:r w:rsidRPr="0029799E">
        <w:rPr>
          <w:rFonts w:ascii="Arial" w:hAnsi="Arial" w:cs="Arial"/>
        </w:rPr>
        <w:t>.</w:t>
      </w:r>
    </w:p>
    <w:p w14:paraId="088730FC" w14:textId="77777777" w:rsidR="009A5964" w:rsidRPr="0029799E" w:rsidRDefault="009A5964" w:rsidP="0029799E">
      <w:pPr>
        <w:jc w:val="both"/>
        <w:rPr>
          <w:rFonts w:ascii="Arial" w:hAnsi="Arial" w:cs="Arial"/>
        </w:rPr>
      </w:pPr>
      <w:r w:rsidRPr="0029799E">
        <w:rPr>
          <w:rFonts w:ascii="Arial" w:hAnsi="Arial" w:cs="Arial"/>
        </w:rPr>
        <w:t xml:space="preserve"> https://www.degruyterbrill.com/document/doi/10.7312/hayl19824-003/html</w:t>
      </w:r>
    </w:p>
    <w:p w14:paraId="456EDEA1" w14:textId="77777777" w:rsidR="009A5964" w:rsidRPr="0029799E" w:rsidRDefault="009A5964" w:rsidP="0029799E">
      <w:pPr>
        <w:jc w:val="both"/>
        <w:rPr>
          <w:rFonts w:ascii="Arial" w:hAnsi="Arial" w:cs="Arial"/>
        </w:rPr>
      </w:pPr>
      <w:r w:rsidRPr="0029799E">
        <w:rPr>
          <w:rFonts w:ascii="Arial" w:hAnsi="Arial" w:cs="Arial"/>
        </w:rPr>
        <w:t xml:space="preserve">Ho. (n.d.). </w:t>
      </w:r>
      <w:r w:rsidRPr="0029799E">
        <w:rPr>
          <w:rFonts w:ascii="Arial" w:hAnsi="Arial" w:cs="Arial"/>
          <w:i/>
          <w:iCs/>
        </w:rPr>
        <w:t>Surrealist Critical Play: Implementing Surrealist Philosophy in Secondary English Language Arts</w:t>
      </w:r>
      <w:r w:rsidRPr="0029799E">
        <w:rPr>
          <w:rFonts w:ascii="Arial" w:hAnsi="Arial" w:cs="Arial"/>
        </w:rPr>
        <w:t>.</w:t>
      </w:r>
    </w:p>
    <w:p w14:paraId="495FB156" w14:textId="77777777" w:rsidR="009A5964" w:rsidRPr="0029799E" w:rsidRDefault="009A5964" w:rsidP="0029799E">
      <w:pPr>
        <w:jc w:val="both"/>
        <w:rPr>
          <w:rFonts w:ascii="Arial" w:hAnsi="Arial" w:cs="Arial"/>
        </w:rPr>
      </w:pPr>
      <w:r w:rsidRPr="0029799E">
        <w:rPr>
          <w:rFonts w:ascii="Arial" w:hAnsi="Arial" w:cs="Arial"/>
        </w:rPr>
        <w:t>https://search.proquest.com/openview/2c249f416dcf6909166e7d8e5501d3f5/1?pq-origsite=gscholar&amp;cbl=18750&amp;diss=y</w:t>
      </w:r>
    </w:p>
    <w:p w14:paraId="77230AD4" w14:textId="77777777" w:rsidR="009A5964" w:rsidRPr="0029799E" w:rsidRDefault="009A5964" w:rsidP="0029799E">
      <w:pPr>
        <w:jc w:val="both"/>
        <w:rPr>
          <w:rFonts w:ascii="Arial" w:hAnsi="Arial" w:cs="Arial"/>
        </w:rPr>
      </w:pPr>
      <w:r w:rsidRPr="0029799E">
        <w:rPr>
          <w:rFonts w:ascii="Arial" w:hAnsi="Arial" w:cs="Arial"/>
        </w:rPr>
        <w:t xml:space="preserve">Hye-Kyung., &amp; </w:t>
      </w:r>
      <w:proofErr w:type="spellStart"/>
      <w:r w:rsidRPr="0029799E">
        <w:rPr>
          <w:rFonts w:ascii="Arial" w:hAnsi="Arial" w:cs="Arial"/>
        </w:rPr>
        <w:t>nd</w:t>
      </w:r>
      <w:proofErr w:type="spellEnd"/>
      <w:r w:rsidRPr="0029799E">
        <w:rPr>
          <w:rFonts w:ascii="Arial" w:hAnsi="Arial" w:cs="Arial"/>
        </w:rPr>
        <w:t xml:space="preserve">. (2022). </w:t>
      </w:r>
      <w:r w:rsidRPr="0029799E">
        <w:rPr>
          <w:rFonts w:ascii="Arial" w:hAnsi="Arial" w:cs="Arial"/>
          <w:i/>
          <w:iCs/>
        </w:rPr>
        <w:t>Rethinking creativity: Creative industries, AI and everyday creativity</w:t>
      </w:r>
      <w:r w:rsidRPr="0029799E">
        <w:rPr>
          <w:rFonts w:ascii="Arial" w:hAnsi="Arial" w:cs="Arial"/>
        </w:rPr>
        <w:t>. https://journals.sagepub.com/doi/abs/10.1177/01634437221077009</w:t>
      </w:r>
    </w:p>
    <w:p w14:paraId="16635803" w14:textId="77777777" w:rsidR="009A5964" w:rsidRPr="0029799E" w:rsidRDefault="009A5964" w:rsidP="0029799E">
      <w:pPr>
        <w:jc w:val="both"/>
        <w:rPr>
          <w:rFonts w:ascii="Arial" w:hAnsi="Arial" w:cs="Arial"/>
        </w:rPr>
      </w:pPr>
      <w:r w:rsidRPr="0029799E">
        <w:rPr>
          <w:rFonts w:ascii="Arial" w:hAnsi="Arial" w:cs="Arial"/>
        </w:rPr>
        <w:t xml:space="preserve">Ignas. (2023). </w:t>
      </w:r>
      <w:r w:rsidRPr="0029799E">
        <w:rPr>
          <w:rFonts w:ascii="Arial" w:hAnsi="Arial" w:cs="Arial"/>
          <w:i/>
          <w:iCs/>
        </w:rPr>
        <w:t>Creative encounters of a posthuman kind–anthropocentric law, artificial intelligence, and art</w:t>
      </w:r>
      <w:r w:rsidRPr="0029799E">
        <w:rPr>
          <w:rFonts w:ascii="Arial" w:hAnsi="Arial" w:cs="Arial"/>
        </w:rPr>
        <w:t>.</w:t>
      </w:r>
    </w:p>
    <w:p w14:paraId="7C341B44" w14:textId="77777777" w:rsidR="009A5964" w:rsidRPr="0029799E" w:rsidRDefault="009A5964" w:rsidP="0029799E">
      <w:pPr>
        <w:jc w:val="both"/>
        <w:rPr>
          <w:rFonts w:ascii="Arial" w:hAnsi="Arial" w:cs="Arial"/>
        </w:rPr>
      </w:pPr>
      <w:r w:rsidRPr="0029799E">
        <w:rPr>
          <w:rFonts w:ascii="Arial" w:hAnsi="Arial" w:cs="Arial"/>
        </w:rPr>
        <w:t>https://www.sciencedirect.com/science/article/pii/S0160791X23000027</w:t>
      </w:r>
    </w:p>
    <w:p w14:paraId="7606F809" w14:textId="3D5703AB" w:rsidR="009A5964" w:rsidRPr="0029799E" w:rsidRDefault="009A5964" w:rsidP="0029799E">
      <w:pPr>
        <w:jc w:val="both"/>
        <w:rPr>
          <w:rFonts w:ascii="Arial" w:hAnsi="Arial" w:cs="Arial"/>
        </w:rPr>
      </w:pPr>
      <w:r w:rsidRPr="0029799E">
        <w:rPr>
          <w:rFonts w:ascii="Arial" w:hAnsi="Arial" w:cs="Arial"/>
        </w:rPr>
        <w:t xml:space="preserve">James., &amp; rise. (2020). </w:t>
      </w:r>
      <w:r w:rsidRPr="0029799E">
        <w:rPr>
          <w:rFonts w:ascii="Arial" w:hAnsi="Arial" w:cs="Arial"/>
          <w:i/>
          <w:iCs/>
        </w:rPr>
        <w:t xml:space="preserve">Artefacts, Surprise and Managing during Disaster: Object-oriented ontological and </w:t>
      </w:r>
      <w:r w:rsidR="007B4D50" w:rsidRPr="0029799E">
        <w:rPr>
          <w:rFonts w:ascii="Arial" w:hAnsi="Arial" w:cs="Arial"/>
          <w:i/>
          <w:iCs/>
        </w:rPr>
        <w:t>assemble</w:t>
      </w:r>
      <w:r w:rsidRPr="0029799E">
        <w:rPr>
          <w:rFonts w:ascii="Arial" w:hAnsi="Arial" w:cs="Arial"/>
          <w:i/>
          <w:iCs/>
        </w:rPr>
        <w:t>-theoretic insights</w:t>
      </w:r>
      <w:r w:rsidRPr="0029799E">
        <w:rPr>
          <w:rFonts w:ascii="Arial" w:hAnsi="Arial" w:cs="Arial"/>
        </w:rPr>
        <w:t>.</w:t>
      </w:r>
    </w:p>
    <w:p w14:paraId="046666B0" w14:textId="77777777" w:rsidR="009A5964" w:rsidRPr="0029799E" w:rsidRDefault="009A5964" w:rsidP="0029799E">
      <w:pPr>
        <w:jc w:val="both"/>
        <w:rPr>
          <w:rFonts w:ascii="Arial" w:hAnsi="Arial" w:cs="Arial"/>
        </w:rPr>
      </w:pPr>
      <w:r w:rsidRPr="0029799E">
        <w:rPr>
          <w:rFonts w:ascii="Arial" w:hAnsi="Arial" w:cs="Arial"/>
        </w:rPr>
        <w:t>https://link.springer.com/article/10.1007/s40926-020-00138-w</w:t>
      </w:r>
    </w:p>
    <w:p w14:paraId="677E1353" w14:textId="77777777" w:rsidR="009A5964" w:rsidRPr="0029799E" w:rsidRDefault="009A5964" w:rsidP="0029799E">
      <w:pPr>
        <w:jc w:val="both"/>
        <w:rPr>
          <w:rFonts w:ascii="Arial" w:hAnsi="Arial" w:cs="Arial"/>
        </w:rPr>
      </w:pPr>
      <w:r w:rsidRPr="0029799E">
        <w:rPr>
          <w:rFonts w:ascii="Arial" w:hAnsi="Arial" w:cs="Arial"/>
        </w:rPr>
        <w:t xml:space="preserve">k. (2020). </w:t>
      </w:r>
      <w:r w:rsidRPr="0029799E">
        <w:rPr>
          <w:rFonts w:ascii="Arial" w:hAnsi="Arial" w:cs="Arial"/>
          <w:i/>
          <w:iCs/>
        </w:rPr>
        <w:t>Visual metaphor and its narrative function: Jacek Malczewski’s parabolic painting</w:t>
      </w:r>
      <w:r w:rsidRPr="0029799E">
        <w:rPr>
          <w:rFonts w:ascii="Arial" w:hAnsi="Arial" w:cs="Arial"/>
        </w:rPr>
        <w:t>. https://www.jbe-platform.com/content/journals/10.1075/cogls.00052.het</w:t>
      </w:r>
    </w:p>
    <w:p w14:paraId="6AB8497E" w14:textId="77777777" w:rsidR="009A5964" w:rsidRPr="0029799E" w:rsidRDefault="009A5964" w:rsidP="0029799E">
      <w:pPr>
        <w:jc w:val="both"/>
        <w:rPr>
          <w:rFonts w:ascii="Arial" w:hAnsi="Arial" w:cs="Arial"/>
        </w:rPr>
      </w:pPr>
      <w:proofErr w:type="spellStart"/>
      <w:r w:rsidRPr="0029799E">
        <w:rPr>
          <w:rFonts w:ascii="Arial" w:hAnsi="Arial" w:cs="Arial"/>
        </w:rPr>
        <w:t>Karademirler</w:t>
      </w:r>
      <w:proofErr w:type="spellEnd"/>
      <w:r w:rsidRPr="0029799E">
        <w:rPr>
          <w:rFonts w:ascii="Arial" w:hAnsi="Arial" w:cs="Arial"/>
        </w:rPr>
        <w:t xml:space="preserve">. (n.d.). </w:t>
      </w:r>
      <w:r w:rsidRPr="0029799E">
        <w:rPr>
          <w:rFonts w:ascii="Arial" w:hAnsi="Arial" w:cs="Arial"/>
          <w:i/>
          <w:iCs/>
        </w:rPr>
        <w:t>Feminist Speculative Futures: Imagination, and the Search for Alternatives in the Anthropocene</w:t>
      </w:r>
      <w:r w:rsidRPr="0029799E">
        <w:rPr>
          <w:rFonts w:ascii="Arial" w:hAnsi="Arial" w:cs="Arial"/>
        </w:rPr>
        <w:t>.</w:t>
      </w:r>
    </w:p>
    <w:p w14:paraId="3AE847A8" w14:textId="28C4F7FC" w:rsidR="009A5964" w:rsidRPr="0029799E" w:rsidRDefault="009A5964" w:rsidP="0029799E">
      <w:pPr>
        <w:jc w:val="both"/>
        <w:rPr>
          <w:rFonts w:ascii="Arial" w:hAnsi="Arial" w:cs="Arial"/>
        </w:rPr>
      </w:pPr>
      <w:r w:rsidRPr="0029799E">
        <w:rPr>
          <w:rFonts w:ascii="Arial" w:hAnsi="Arial" w:cs="Arial"/>
        </w:rPr>
        <w:t>https://studenttheses.uu.nl/handle/20.500.12932/39412</w:t>
      </w:r>
    </w:p>
    <w:p w14:paraId="7C11CC8C" w14:textId="77777777" w:rsidR="009A5964" w:rsidRPr="0029799E" w:rsidRDefault="009A5964" w:rsidP="0029799E">
      <w:pPr>
        <w:jc w:val="both"/>
        <w:rPr>
          <w:rFonts w:ascii="Arial" w:hAnsi="Arial" w:cs="Arial"/>
        </w:rPr>
      </w:pPr>
      <w:r w:rsidRPr="0029799E">
        <w:rPr>
          <w:rFonts w:ascii="Arial" w:hAnsi="Arial" w:cs="Arial"/>
        </w:rPr>
        <w:t xml:space="preserve">Lewis. (2020). </w:t>
      </w:r>
      <w:r w:rsidRPr="0029799E">
        <w:rPr>
          <w:rFonts w:ascii="Arial" w:hAnsi="Arial" w:cs="Arial"/>
          <w:i/>
          <w:iCs/>
        </w:rPr>
        <w:t xml:space="preserve">The Pataphysics of </w:t>
      </w:r>
      <w:proofErr w:type="spellStart"/>
      <w:r w:rsidRPr="0029799E">
        <w:rPr>
          <w:rFonts w:ascii="Arial" w:hAnsi="Arial" w:cs="Arial"/>
          <w:i/>
          <w:iCs/>
        </w:rPr>
        <w:t>Inoperativity</w:t>
      </w:r>
      <w:proofErr w:type="spellEnd"/>
      <w:r w:rsidRPr="0029799E">
        <w:rPr>
          <w:rFonts w:ascii="Arial" w:hAnsi="Arial" w:cs="Arial"/>
          <w:i/>
          <w:iCs/>
        </w:rPr>
        <w:t xml:space="preserve"> in the Works of Giorgio Agamben</w:t>
      </w:r>
      <w:r w:rsidRPr="0029799E">
        <w:rPr>
          <w:rFonts w:ascii="Arial" w:hAnsi="Arial" w:cs="Arial"/>
        </w:rPr>
        <w:t>. https://research.ncl.ac.uk/italianphilosophy/previous%20issues/volume32020/Journal%20of%20Italian%20Philosophy%20-%20Volume%203%20-%20integral.pdf#page=140</w:t>
      </w:r>
    </w:p>
    <w:p w14:paraId="51E112DD" w14:textId="77777777" w:rsidR="009A5964" w:rsidRPr="0029799E" w:rsidRDefault="009A5964" w:rsidP="0029799E">
      <w:pPr>
        <w:jc w:val="both"/>
        <w:rPr>
          <w:rFonts w:ascii="Arial" w:hAnsi="Arial" w:cs="Arial"/>
        </w:rPr>
      </w:pPr>
      <w:r w:rsidRPr="0029799E">
        <w:rPr>
          <w:rFonts w:ascii="Arial" w:hAnsi="Arial" w:cs="Arial"/>
        </w:rPr>
        <w:t xml:space="preserve">Lindgren. (n.d.). </w:t>
      </w:r>
      <w:r w:rsidRPr="0029799E">
        <w:rPr>
          <w:rFonts w:ascii="Arial" w:hAnsi="Arial" w:cs="Arial"/>
          <w:i/>
          <w:iCs/>
        </w:rPr>
        <w:t>Critical theory of AI</w:t>
      </w:r>
      <w:r w:rsidRPr="0029799E">
        <w:rPr>
          <w:rFonts w:ascii="Arial" w:hAnsi="Arial" w:cs="Arial"/>
        </w:rPr>
        <w:t>. John Wiley Sons.</w:t>
      </w:r>
    </w:p>
    <w:p w14:paraId="429D99CD" w14:textId="77777777" w:rsidR="009A5964" w:rsidRPr="0029799E" w:rsidRDefault="009A5964" w:rsidP="0029799E">
      <w:pPr>
        <w:jc w:val="both"/>
        <w:rPr>
          <w:rFonts w:ascii="Arial" w:hAnsi="Arial" w:cs="Arial"/>
        </w:rPr>
      </w:pPr>
      <w:r w:rsidRPr="0029799E">
        <w:rPr>
          <w:rFonts w:ascii="Arial" w:hAnsi="Arial" w:cs="Arial"/>
        </w:rPr>
        <w:t>https://books.google.com/books?hl=en&amp;lr=&amp;id=u7LdEAAAQBAJ&amp;oi=fnd&amp;pg=PT2&amp;dq=In+academia,+these+debates+intersect+art+history,+media+theory,+aesthetics,+and+the+philosophy+of+technology%3B+in+curatorial+practice,+the+presence+of+AI-based+w&amp;ots=aQ8ZN5Zpi1&amp;sig=NqqOdQHvuoGnMq_DV6OjPr_iTAU</w:t>
      </w:r>
    </w:p>
    <w:p w14:paraId="33222E6E" w14:textId="77777777" w:rsidR="009A5964" w:rsidRPr="0029799E" w:rsidRDefault="009A5964" w:rsidP="0029799E">
      <w:pPr>
        <w:jc w:val="both"/>
        <w:rPr>
          <w:rFonts w:ascii="Arial" w:hAnsi="Arial" w:cs="Arial"/>
        </w:rPr>
      </w:pPr>
      <w:r w:rsidRPr="0029799E">
        <w:rPr>
          <w:rFonts w:ascii="Arial" w:hAnsi="Arial" w:cs="Arial"/>
        </w:rPr>
        <w:t xml:space="preserve">Lopez. (2025). </w:t>
      </w:r>
      <w:proofErr w:type="spellStart"/>
      <w:r w:rsidRPr="0029799E">
        <w:rPr>
          <w:rFonts w:ascii="Arial" w:hAnsi="Arial" w:cs="Arial"/>
          <w:i/>
          <w:iCs/>
        </w:rPr>
        <w:t>Pataphors</w:t>
      </w:r>
      <w:proofErr w:type="spellEnd"/>
      <w:r w:rsidRPr="0029799E">
        <w:rPr>
          <w:rFonts w:ascii="Arial" w:hAnsi="Arial" w:cs="Arial"/>
          <w:i/>
          <w:iCs/>
        </w:rPr>
        <w:t xml:space="preserve"> Up: Simulation Theory and the Persistence of Ultimate Questions</w:t>
      </w:r>
      <w:r w:rsidRPr="0029799E">
        <w:rPr>
          <w:rFonts w:ascii="Arial" w:hAnsi="Arial" w:cs="Arial"/>
        </w:rPr>
        <w:t>.</w:t>
      </w:r>
    </w:p>
    <w:p w14:paraId="415C0D73" w14:textId="1A35C44F" w:rsidR="009A5964" w:rsidRPr="0029799E" w:rsidRDefault="009A5964" w:rsidP="0029799E">
      <w:pPr>
        <w:jc w:val="both"/>
        <w:rPr>
          <w:rFonts w:ascii="Arial" w:hAnsi="Arial" w:cs="Arial"/>
        </w:rPr>
      </w:pPr>
      <w:r w:rsidRPr="0029799E">
        <w:rPr>
          <w:rFonts w:ascii="Arial" w:hAnsi="Arial" w:cs="Arial"/>
        </w:rPr>
        <w:t>https://www.techrxiv.org/doi/full/10.36227/techrxiv.174742790.03537893</w:t>
      </w:r>
    </w:p>
    <w:p w14:paraId="037CC64E" w14:textId="77777777" w:rsidR="009A5964" w:rsidRPr="0029799E" w:rsidRDefault="009A5964" w:rsidP="0029799E">
      <w:pPr>
        <w:jc w:val="both"/>
        <w:rPr>
          <w:rFonts w:ascii="Arial" w:hAnsi="Arial" w:cs="Arial"/>
        </w:rPr>
      </w:pPr>
      <w:r w:rsidRPr="0029799E">
        <w:rPr>
          <w:rFonts w:ascii="Arial" w:hAnsi="Arial" w:cs="Arial"/>
        </w:rPr>
        <w:t xml:space="preserve">March-Russell. (n.d.). </w:t>
      </w:r>
      <w:r w:rsidRPr="0029799E">
        <w:rPr>
          <w:rFonts w:ascii="Arial" w:hAnsi="Arial" w:cs="Arial"/>
          <w:i/>
          <w:iCs/>
        </w:rPr>
        <w:t>Writing Crash: Modernism/Science Fiction/New Worlds</w:t>
      </w:r>
      <w:r w:rsidRPr="0029799E">
        <w:rPr>
          <w:rFonts w:ascii="Arial" w:hAnsi="Arial" w:cs="Arial"/>
        </w:rPr>
        <w:t>.</w:t>
      </w:r>
    </w:p>
    <w:p w14:paraId="64D0436C" w14:textId="1B94A5C3" w:rsidR="009A5964" w:rsidRPr="0029799E" w:rsidRDefault="009A5964" w:rsidP="0029799E">
      <w:pPr>
        <w:jc w:val="both"/>
        <w:rPr>
          <w:rFonts w:ascii="Arial" w:hAnsi="Arial" w:cs="Arial"/>
        </w:rPr>
      </w:pPr>
      <w:r w:rsidRPr="0029799E">
        <w:rPr>
          <w:rFonts w:ascii="Arial" w:hAnsi="Arial" w:cs="Arial"/>
        </w:rPr>
        <w:t>https://link.springer.com/chapter/10.1007/978-3-031-73094-8_3</w:t>
      </w:r>
    </w:p>
    <w:p w14:paraId="24B78311" w14:textId="77777777" w:rsidR="009A5964" w:rsidRPr="0029799E" w:rsidRDefault="009A5964" w:rsidP="0029799E">
      <w:pPr>
        <w:jc w:val="both"/>
        <w:rPr>
          <w:rFonts w:ascii="Arial" w:hAnsi="Arial" w:cs="Arial"/>
        </w:rPr>
      </w:pPr>
      <w:r w:rsidRPr="0029799E">
        <w:rPr>
          <w:rFonts w:ascii="Arial" w:hAnsi="Arial" w:cs="Arial"/>
        </w:rPr>
        <w:t xml:space="preserve">Martin-Perez. (2014). </w:t>
      </w:r>
      <w:r w:rsidRPr="0029799E">
        <w:rPr>
          <w:rFonts w:ascii="Arial" w:hAnsi="Arial" w:cs="Arial"/>
          <w:i/>
          <w:iCs/>
        </w:rPr>
        <w:t>Art and Hyperreality</w:t>
      </w:r>
      <w:r w:rsidRPr="0029799E">
        <w:rPr>
          <w:rFonts w:ascii="Arial" w:hAnsi="Arial" w:cs="Arial"/>
        </w:rPr>
        <w:t>.</w:t>
      </w:r>
    </w:p>
    <w:p w14:paraId="2F2BEE2E" w14:textId="446E3E3D" w:rsidR="009A5964" w:rsidRPr="0029799E" w:rsidRDefault="009A5964" w:rsidP="0029799E">
      <w:pPr>
        <w:jc w:val="both"/>
        <w:rPr>
          <w:rFonts w:ascii="Arial" w:hAnsi="Arial" w:cs="Arial"/>
        </w:rPr>
      </w:pPr>
      <w:r w:rsidRPr="0029799E">
        <w:rPr>
          <w:rFonts w:ascii="Arial" w:hAnsi="Arial" w:cs="Arial"/>
        </w:rPr>
        <w:t>https://scholarworks.utep.edu/open_etd/1290/</w:t>
      </w:r>
    </w:p>
    <w:p w14:paraId="435D2DBB" w14:textId="77777777" w:rsidR="009A5964" w:rsidRPr="0029799E" w:rsidRDefault="009A5964" w:rsidP="0029799E">
      <w:pPr>
        <w:jc w:val="both"/>
        <w:rPr>
          <w:rFonts w:ascii="Arial" w:hAnsi="Arial" w:cs="Arial"/>
        </w:rPr>
      </w:pPr>
      <w:r w:rsidRPr="0029799E">
        <w:rPr>
          <w:rFonts w:ascii="Arial" w:hAnsi="Arial" w:cs="Arial"/>
        </w:rPr>
        <w:t xml:space="preserve">McNaught. (n.d.). </w:t>
      </w:r>
      <w:proofErr w:type="spellStart"/>
      <w:r w:rsidRPr="0029799E">
        <w:rPr>
          <w:rFonts w:ascii="Arial" w:hAnsi="Arial" w:cs="Arial"/>
          <w:i/>
          <w:iCs/>
        </w:rPr>
        <w:t>Darpa</w:t>
      </w:r>
      <w:proofErr w:type="spellEnd"/>
      <w:r w:rsidRPr="0029799E">
        <w:rPr>
          <w:rFonts w:ascii="Arial" w:hAnsi="Arial" w:cs="Arial"/>
          <w:i/>
          <w:iCs/>
        </w:rPr>
        <w:t xml:space="preserve"> Press: </w:t>
      </w:r>
      <w:proofErr w:type="spellStart"/>
      <w:r w:rsidRPr="0029799E">
        <w:rPr>
          <w:rFonts w:ascii="Arial" w:hAnsi="Arial" w:cs="Arial"/>
          <w:i/>
          <w:iCs/>
        </w:rPr>
        <w:t>Contratechnical</w:t>
      </w:r>
      <w:proofErr w:type="spellEnd"/>
      <w:r w:rsidRPr="0029799E">
        <w:rPr>
          <w:rFonts w:ascii="Arial" w:hAnsi="Arial" w:cs="Arial"/>
          <w:i/>
          <w:iCs/>
        </w:rPr>
        <w:t xml:space="preserve"> Artists’ Publishing</w:t>
      </w:r>
      <w:r w:rsidRPr="0029799E">
        <w:rPr>
          <w:rFonts w:ascii="Arial" w:hAnsi="Arial" w:cs="Arial"/>
        </w:rPr>
        <w:t>.</w:t>
      </w:r>
    </w:p>
    <w:p w14:paraId="68B042A9" w14:textId="51172292" w:rsidR="009A5964" w:rsidRPr="0029799E" w:rsidRDefault="009A5964" w:rsidP="0029799E">
      <w:pPr>
        <w:jc w:val="both"/>
        <w:rPr>
          <w:rFonts w:ascii="Arial" w:hAnsi="Arial" w:cs="Arial"/>
        </w:rPr>
      </w:pPr>
      <w:r w:rsidRPr="0029799E">
        <w:rPr>
          <w:rFonts w:ascii="Arial" w:hAnsi="Arial" w:cs="Arial"/>
        </w:rPr>
        <w:t>https://core.ac.uk/download/pdf/479424773.pdf</w:t>
      </w:r>
    </w:p>
    <w:p w14:paraId="4CFA4488" w14:textId="77777777" w:rsidR="009A5964" w:rsidRPr="0029799E" w:rsidRDefault="009A5964" w:rsidP="0029799E">
      <w:pPr>
        <w:jc w:val="both"/>
        <w:rPr>
          <w:rFonts w:ascii="Arial" w:hAnsi="Arial" w:cs="Arial"/>
        </w:rPr>
      </w:pPr>
      <w:r w:rsidRPr="0029799E">
        <w:rPr>
          <w:rFonts w:ascii="Arial" w:hAnsi="Arial" w:cs="Arial"/>
        </w:rPr>
        <w:t xml:space="preserve">Michael, &amp; Tina. (2019). </w:t>
      </w:r>
      <w:r w:rsidRPr="0029799E">
        <w:rPr>
          <w:rFonts w:ascii="Arial" w:hAnsi="Arial" w:cs="Arial"/>
          <w:i/>
          <w:iCs/>
        </w:rPr>
        <w:t xml:space="preserve">Critical philosophy of the </w:t>
      </w:r>
      <w:proofErr w:type="spellStart"/>
      <w:r w:rsidRPr="0029799E">
        <w:rPr>
          <w:rFonts w:ascii="Arial" w:hAnsi="Arial" w:cs="Arial"/>
          <w:i/>
          <w:iCs/>
        </w:rPr>
        <w:t>postdigital</w:t>
      </w:r>
      <w:proofErr w:type="spellEnd"/>
      <w:r w:rsidRPr="0029799E">
        <w:rPr>
          <w:rFonts w:ascii="Arial" w:hAnsi="Arial" w:cs="Arial"/>
        </w:rPr>
        <w:t>.</w:t>
      </w:r>
    </w:p>
    <w:p w14:paraId="3823E7E7" w14:textId="2EF10722" w:rsidR="009A5964" w:rsidRPr="0029799E" w:rsidRDefault="009A5964" w:rsidP="0029799E">
      <w:pPr>
        <w:jc w:val="both"/>
        <w:rPr>
          <w:rFonts w:ascii="Arial" w:hAnsi="Arial" w:cs="Arial"/>
        </w:rPr>
      </w:pPr>
      <w:r w:rsidRPr="0029799E">
        <w:rPr>
          <w:rFonts w:ascii="Arial" w:hAnsi="Arial" w:cs="Arial"/>
        </w:rPr>
        <w:t>https://link.springer.com/article/10.1007/s42438-018-0004-9</w:t>
      </w:r>
    </w:p>
    <w:p w14:paraId="5484623B" w14:textId="77777777" w:rsidR="009A5964" w:rsidRPr="0029799E" w:rsidRDefault="009A5964" w:rsidP="0029799E">
      <w:pPr>
        <w:jc w:val="both"/>
        <w:rPr>
          <w:rFonts w:ascii="Arial" w:hAnsi="Arial" w:cs="Arial"/>
        </w:rPr>
      </w:pPr>
      <w:r w:rsidRPr="0029799E">
        <w:rPr>
          <w:rFonts w:ascii="Arial" w:hAnsi="Arial" w:cs="Arial"/>
        </w:rPr>
        <w:t xml:space="preserve">Molinari. (n.d.). </w:t>
      </w:r>
      <w:r w:rsidRPr="0029799E">
        <w:rPr>
          <w:rFonts w:ascii="Arial" w:hAnsi="Arial" w:cs="Arial"/>
          <w:i/>
          <w:iCs/>
        </w:rPr>
        <w:t>What makes writing academic: Rethinking theory for practice</w:t>
      </w:r>
      <w:r w:rsidRPr="0029799E">
        <w:rPr>
          <w:rFonts w:ascii="Arial" w:hAnsi="Arial" w:cs="Arial"/>
        </w:rPr>
        <w:t>.</w:t>
      </w:r>
    </w:p>
    <w:p w14:paraId="75B95F0D" w14:textId="4FCC79FE" w:rsidR="009A5964" w:rsidRPr="0029799E" w:rsidRDefault="009A5964" w:rsidP="0029799E">
      <w:pPr>
        <w:jc w:val="both"/>
        <w:rPr>
          <w:rFonts w:ascii="Arial" w:hAnsi="Arial" w:cs="Arial"/>
        </w:rPr>
      </w:pPr>
      <w:r w:rsidRPr="0029799E">
        <w:rPr>
          <w:rFonts w:ascii="Arial" w:hAnsi="Arial" w:cs="Arial"/>
        </w:rPr>
        <w:t>https://library.oapen.org/handle/20.500.12657/53454</w:t>
      </w:r>
    </w:p>
    <w:p w14:paraId="63806BF5" w14:textId="77777777" w:rsidR="009A5964" w:rsidRPr="0029799E" w:rsidRDefault="009A5964" w:rsidP="0029799E">
      <w:pPr>
        <w:jc w:val="both"/>
        <w:rPr>
          <w:rFonts w:ascii="Arial" w:hAnsi="Arial" w:cs="Arial"/>
        </w:rPr>
      </w:pPr>
      <w:r w:rsidRPr="0029799E">
        <w:rPr>
          <w:rFonts w:ascii="Arial" w:hAnsi="Arial" w:cs="Arial"/>
        </w:rPr>
        <w:t xml:space="preserve">Morrell. (n.d.). </w:t>
      </w:r>
      <w:r w:rsidRPr="0029799E">
        <w:rPr>
          <w:rFonts w:ascii="Arial" w:hAnsi="Arial" w:cs="Arial"/>
          <w:i/>
          <w:iCs/>
        </w:rPr>
        <w:t>Player Decentered Design</w:t>
      </w:r>
      <w:r w:rsidRPr="0029799E">
        <w:rPr>
          <w:rFonts w:ascii="Arial" w:hAnsi="Arial" w:cs="Arial"/>
        </w:rPr>
        <w:t>.</w:t>
      </w:r>
    </w:p>
    <w:p w14:paraId="50BA881E" w14:textId="5EEFCA98" w:rsidR="009A5964" w:rsidRPr="0029799E" w:rsidRDefault="009A5964" w:rsidP="0029799E">
      <w:pPr>
        <w:jc w:val="both"/>
        <w:rPr>
          <w:rFonts w:ascii="Arial" w:hAnsi="Arial" w:cs="Arial"/>
        </w:rPr>
      </w:pPr>
      <w:r w:rsidRPr="0029799E">
        <w:rPr>
          <w:rFonts w:ascii="Arial" w:hAnsi="Arial" w:cs="Arial"/>
        </w:rPr>
        <w:t>https://trepo.tuni.fi/bitstream/handle/10024/121002/MorrellEdward.pdf</w:t>
      </w:r>
    </w:p>
    <w:p w14:paraId="1F04D93E" w14:textId="77777777" w:rsidR="009A5964" w:rsidRPr="0029799E" w:rsidRDefault="009A5964" w:rsidP="0029799E">
      <w:pPr>
        <w:jc w:val="both"/>
        <w:rPr>
          <w:rFonts w:ascii="Arial" w:hAnsi="Arial" w:cs="Arial"/>
        </w:rPr>
      </w:pPr>
      <w:r w:rsidRPr="0029799E">
        <w:rPr>
          <w:rFonts w:ascii="Arial" w:hAnsi="Arial" w:cs="Arial"/>
          <w:i/>
          <w:iCs/>
        </w:rPr>
        <w:t>Munich Social Science Review (MSSR) New Series, Volume 6/2023</w:t>
      </w:r>
      <w:r w:rsidRPr="0029799E">
        <w:rPr>
          <w:rFonts w:ascii="Arial" w:hAnsi="Arial" w:cs="Arial"/>
        </w:rPr>
        <w:t>. (2023). https://www.ccr-munich.de/publications/MSSR/2023_6/MSSR-Volume6.pdf</w:t>
      </w:r>
    </w:p>
    <w:p w14:paraId="180EDA0C" w14:textId="77777777" w:rsidR="009A5964" w:rsidRPr="0029799E" w:rsidRDefault="009A5964" w:rsidP="0029799E">
      <w:pPr>
        <w:jc w:val="both"/>
        <w:rPr>
          <w:rFonts w:ascii="Arial" w:hAnsi="Arial" w:cs="Arial"/>
        </w:rPr>
      </w:pPr>
      <w:r w:rsidRPr="0029799E">
        <w:rPr>
          <w:rFonts w:ascii="Arial" w:hAnsi="Arial" w:cs="Arial"/>
        </w:rPr>
        <w:lastRenderedPageBreak/>
        <w:t xml:space="preserve">. (n.d.). </w:t>
      </w:r>
      <w:r w:rsidRPr="0029799E">
        <w:rPr>
          <w:rFonts w:ascii="Arial" w:hAnsi="Arial" w:cs="Arial"/>
          <w:i/>
          <w:iCs/>
        </w:rPr>
        <w:t xml:space="preserve">Pataphysics and </w:t>
      </w:r>
      <w:proofErr w:type="spellStart"/>
      <w:r w:rsidRPr="0029799E">
        <w:rPr>
          <w:rFonts w:ascii="Arial" w:hAnsi="Arial" w:cs="Arial"/>
          <w:i/>
          <w:iCs/>
        </w:rPr>
        <w:t>Pataphors</w:t>
      </w:r>
      <w:proofErr w:type="spellEnd"/>
      <w:r w:rsidRPr="0029799E">
        <w:rPr>
          <w:rFonts w:ascii="Arial" w:hAnsi="Arial" w:cs="Arial"/>
          <w:i/>
          <w:iCs/>
        </w:rPr>
        <w:t>: A Dialectical Approach</w:t>
      </w:r>
      <w:r w:rsidRPr="0029799E">
        <w:rPr>
          <w:rFonts w:ascii="Arial" w:hAnsi="Arial" w:cs="Arial"/>
        </w:rPr>
        <w:t>.</w:t>
      </w:r>
    </w:p>
    <w:p w14:paraId="0CCFAC85" w14:textId="58107B7F" w:rsidR="009A5964" w:rsidRPr="0029799E" w:rsidRDefault="009A5964" w:rsidP="0029799E">
      <w:pPr>
        <w:jc w:val="both"/>
        <w:rPr>
          <w:rFonts w:ascii="Arial" w:hAnsi="Arial" w:cs="Arial"/>
        </w:rPr>
      </w:pPr>
      <w:r w:rsidRPr="0029799E">
        <w:rPr>
          <w:rFonts w:ascii="Arial" w:hAnsi="Arial" w:cs="Arial"/>
        </w:rPr>
        <w:t>https://researchportal.helsinki.fi/en/publications/pataphysics-and-pataphors-a-dialectical-approach</w:t>
      </w:r>
    </w:p>
    <w:p w14:paraId="161A1999" w14:textId="77777777" w:rsidR="009A5964" w:rsidRPr="0029799E" w:rsidRDefault="009A5964" w:rsidP="0029799E">
      <w:pPr>
        <w:jc w:val="both"/>
        <w:rPr>
          <w:rFonts w:ascii="Arial" w:hAnsi="Arial" w:cs="Arial"/>
        </w:rPr>
      </w:pPr>
      <w:r w:rsidRPr="0029799E">
        <w:rPr>
          <w:rFonts w:ascii="Arial" w:hAnsi="Arial" w:cs="Arial"/>
        </w:rPr>
        <w:t xml:space="preserve">. (n.d.). </w:t>
      </w:r>
      <w:r w:rsidRPr="0029799E">
        <w:rPr>
          <w:rFonts w:ascii="Arial" w:hAnsi="Arial" w:cs="Arial"/>
          <w:i/>
          <w:iCs/>
        </w:rPr>
        <w:t>The Absurd: Dada and Surrealism</w:t>
      </w:r>
      <w:r w:rsidRPr="0029799E">
        <w:rPr>
          <w:rFonts w:ascii="Arial" w:hAnsi="Arial" w:cs="Arial"/>
        </w:rPr>
        <w:t>.</w:t>
      </w:r>
    </w:p>
    <w:p w14:paraId="0254CDAA" w14:textId="1C8AF7AA" w:rsidR="009A5964" w:rsidRPr="0029799E" w:rsidRDefault="009A5964" w:rsidP="0029799E">
      <w:pPr>
        <w:jc w:val="both"/>
        <w:rPr>
          <w:rFonts w:ascii="Arial" w:hAnsi="Arial" w:cs="Arial"/>
        </w:rPr>
      </w:pPr>
      <w:r w:rsidRPr="0029799E">
        <w:rPr>
          <w:rFonts w:ascii="Arial" w:hAnsi="Arial" w:cs="Arial"/>
        </w:rPr>
        <w:t>https://www.taylorfrancis.com/chapters/edit/10.4324/9781003422730-10/absurd-elza-adamowicz</w:t>
      </w:r>
    </w:p>
    <w:p w14:paraId="0A62A663" w14:textId="77777777" w:rsidR="009A5964" w:rsidRPr="0029799E" w:rsidRDefault="009A5964" w:rsidP="0029799E">
      <w:pPr>
        <w:jc w:val="both"/>
        <w:rPr>
          <w:rFonts w:ascii="Arial" w:hAnsi="Arial" w:cs="Arial"/>
        </w:rPr>
      </w:pPr>
      <w:r w:rsidRPr="0029799E">
        <w:rPr>
          <w:rFonts w:ascii="Arial" w:hAnsi="Arial" w:cs="Arial"/>
        </w:rPr>
        <w:t xml:space="preserve">Nelson. (n.d.). </w:t>
      </w:r>
      <w:r w:rsidRPr="0029799E">
        <w:rPr>
          <w:rFonts w:ascii="Arial" w:hAnsi="Arial" w:cs="Arial"/>
          <w:i/>
          <w:iCs/>
        </w:rPr>
        <w:t>Practice as Research in the Arts (and beyond)</w:t>
      </w:r>
      <w:r w:rsidRPr="0029799E">
        <w:rPr>
          <w:rFonts w:ascii="Arial" w:hAnsi="Arial" w:cs="Arial"/>
        </w:rPr>
        <w:t>.</w:t>
      </w:r>
    </w:p>
    <w:p w14:paraId="0595DD37" w14:textId="1AAD238F" w:rsidR="009A5964" w:rsidRPr="0029799E" w:rsidRDefault="009A5964" w:rsidP="0029799E">
      <w:pPr>
        <w:jc w:val="both"/>
        <w:rPr>
          <w:rFonts w:ascii="Arial" w:hAnsi="Arial" w:cs="Arial"/>
        </w:rPr>
      </w:pPr>
      <w:r w:rsidRPr="0029799E">
        <w:rPr>
          <w:rFonts w:ascii="Arial" w:hAnsi="Arial" w:cs="Arial"/>
        </w:rPr>
        <w:t>https://link.springer.com/content/pdf/10.1007/978-3-030-90542-2.pdf</w:t>
      </w:r>
    </w:p>
    <w:p w14:paraId="615448C2" w14:textId="77777777" w:rsidR="009A5964" w:rsidRPr="0029799E" w:rsidRDefault="009A5964" w:rsidP="0029799E">
      <w:pPr>
        <w:jc w:val="both"/>
        <w:rPr>
          <w:rFonts w:ascii="Arial" w:hAnsi="Arial" w:cs="Arial"/>
        </w:rPr>
      </w:pPr>
      <w:r w:rsidRPr="0029799E">
        <w:rPr>
          <w:rFonts w:ascii="Arial" w:hAnsi="Arial" w:cs="Arial"/>
        </w:rPr>
        <w:t xml:space="preserve">Nunes. (2024). </w:t>
      </w:r>
      <w:r w:rsidRPr="0029799E">
        <w:rPr>
          <w:rFonts w:ascii="Arial" w:hAnsi="Arial" w:cs="Arial"/>
          <w:i/>
          <w:iCs/>
        </w:rPr>
        <w:t>AI, a tool or an author? A Posthuman feminist perspective on the agency of gen-AI in creative practices</w:t>
      </w:r>
      <w:r w:rsidRPr="0029799E">
        <w:rPr>
          <w:rFonts w:ascii="Arial" w:hAnsi="Arial" w:cs="Arial"/>
        </w:rPr>
        <w:t>. https://link.springer.com/article/10.1007/s41133-024-00074-8</w:t>
      </w:r>
    </w:p>
    <w:p w14:paraId="7978177D" w14:textId="77777777" w:rsidR="009A5964" w:rsidRPr="0029799E" w:rsidRDefault="009A5964" w:rsidP="0029799E">
      <w:pPr>
        <w:jc w:val="both"/>
        <w:rPr>
          <w:rFonts w:ascii="Arial" w:hAnsi="Arial" w:cs="Arial"/>
        </w:rPr>
      </w:pPr>
      <w:r w:rsidRPr="0029799E">
        <w:rPr>
          <w:rFonts w:ascii="Arial" w:hAnsi="Arial" w:cs="Arial"/>
        </w:rPr>
        <w:t xml:space="preserve">O’Hanlan. (n.d.). </w:t>
      </w:r>
      <w:r w:rsidRPr="0029799E">
        <w:rPr>
          <w:rFonts w:ascii="Arial" w:hAnsi="Arial" w:cs="Arial"/>
          <w:i/>
          <w:iCs/>
        </w:rPr>
        <w:t>André Breton and the Modern Art of Collecting</w:t>
      </w:r>
      <w:r w:rsidRPr="0029799E">
        <w:rPr>
          <w:rFonts w:ascii="Arial" w:hAnsi="Arial" w:cs="Arial"/>
        </w:rPr>
        <w:t>.</w:t>
      </w:r>
    </w:p>
    <w:p w14:paraId="0F2A07A1" w14:textId="77777777" w:rsidR="009A5964" w:rsidRPr="007B4D50" w:rsidRDefault="00F26F71" w:rsidP="0029799E">
      <w:pPr>
        <w:jc w:val="both"/>
        <w:rPr>
          <w:rFonts w:ascii="Arial" w:hAnsi="Arial" w:cs="Arial"/>
        </w:rPr>
      </w:pPr>
      <w:hyperlink r:id="rId16" w:history="1">
        <w:r w:rsidR="009A5964" w:rsidRPr="007B4D50">
          <w:rPr>
            <w:rStyle w:val="Hyperlink"/>
            <w:rFonts w:ascii="Arial" w:hAnsi="Arial" w:cs="Arial"/>
            <w:color w:val="auto"/>
            <w:u w:val="none"/>
          </w:rPr>
          <w:t>https://search.proquest.com/openview/28b498cb3f0be8a31abb0913b44c69d4/1?p</w:t>
        </w:r>
      </w:hyperlink>
    </w:p>
    <w:p w14:paraId="5A7370A5" w14:textId="77777777" w:rsidR="009A5964" w:rsidRPr="0029799E" w:rsidRDefault="009A5964" w:rsidP="0029799E">
      <w:pPr>
        <w:jc w:val="both"/>
        <w:rPr>
          <w:rFonts w:ascii="Arial" w:hAnsi="Arial" w:cs="Arial"/>
        </w:rPr>
      </w:pPr>
      <w:r w:rsidRPr="0029799E">
        <w:rPr>
          <w:rFonts w:ascii="Arial" w:hAnsi="Arial" w:cs="Arial"/>
        </w:rPr>
        <w:t>q-</w:t>
      </w:r>
      <w:proofErr w:type="spellStart"/>
      <w:r w:rsidRPr="0029799E">
        <w:rPr>
          <w:rFonts w:ascii="Arial" w:hAnsi="Arial" w:cs="Arial"/>
        </w:rPr>
        <w:t>origsite</w:t>
      </w:r>
      <w:proofErr w:type="spellEnd"/>
      <w:r w:rsidRPr="0029799E">
        <w:rPr>
          <w:rFonts w:ascii="Arial" w:hAnsi="Arial" w:cs="Arial"/>
        </w:rPr>
        <w:t>=</w:t>
      </w:r>
      <w:proofErr w:type="spellStart"/>
      <w:r w:rsidRPr="0029799E">
        <w:rPr>
          <w:rFonts w:ascii="Arial" w:hAnsi="Arial" w:cs="Arial"/>
        </w:rPr>
        <w:t>gscholar&amp;cbl</w:t>
      </w:r>
      <w:proofErr w:type="spellEnd"/>
      <w:r w:rsidRPr="0029799E">
        <w:rPr>
          <w:rFonts w:ascii="Arial" w:hAnsi="Arial" w:cs="Arial"/>
        </w:rPr>
        <w:t>=18750&amp;diss=y</w:t>
      </w:r>
    </w:p>
    <w:p w14:paraId="19B55CE2" w14:textId="77777777" w:rsidR="009A5964" w:rsidRPr="0029799E" w:rsidRDefault="009A5964" w:rsidP="0029799E">
      <w:pPr>
        <w:jc w:val="both"/>
        <w:rPr>
          <w:rFonts w:ascii="Arial" w:hAnsi="Arial" w:cs="Arial"/>
        </w:rPr>
      </w:pPr>
      <w:r w:rsidRPr="0029799E">
        <w:rPr>
          <w:rFonts w:ascii="Arial" w:hAnsi="Arial" w:cs="Arial"/>
        </w:rPr>
        <w:t xml:space="preserve">Rossi. (n.d.). </w:t>
      </w:r>
      <w:r w:rsidRPr="0029799E">
        <w:rPr>
          <w:rFonts w:ascii="Arial" w:hAnsi="Arial" w:cs="Arial"/>
          <w:i/>
          <w:iCs/>
        </w:rPr>
        <w:t>Becoming water: posthuman feminism in contemporary speculative fiction</w:t>
      </w:r>
      <w:r w:rsidRPr="0029799E">
        <w:rPr>
          <w:rFonts w:ascii="Arial" w:hAnsi="Arial" w:cs="Arial"/>
        </w:rPr>
        <w:t>. https://core.ac.uk/download/pdf/591438220.pdf</w:t>
      </w:r>
    </w:p>
    <w:p w14:paraId="5DB91601" w14:textId="77777777" w:rsidR="009A5964" w:rsidRPr="0029799E" w:rsidRDefault="009A5964" w:rsidP="0029799E">
      <w:pPr>
        <w:jc w:val="both"/>
        <w:rPr>
          <w:rFonts w:ascii="Arial" w:hAnsi="Arial" w:cs="Arial"/>
        </w:rPr>
      </w:pPr>
      <w:r w:rsidRPr="0029799E">
        <w:rPr>
          <w:rFonts w:ascii="Arial" w:hAnsi="Arial" w:cs="Arial"/>
        </w:rPr>
        <w:t xml:space="preserve">Sarah, &amp; reaction. (n.d.). </w:t>
      </w:r>
      <w:r w:rsidRPr="0029799E">
        <w:rPr>
          <w:rFonts w:ascii="Arial" w:hAnsi="Arial" w:cs="Arial"/>
          <w:i/>
          <w:iCs/>
        </w:rPr>
        <w:t>Beyond gesture: A creative practice research study tracing embodied cognition, diffraction, and iteration in the contemporary painting process</w:t>
      </w:r>
      <w:r w:rsidRPr="0029799E">
        <w:rPr>
          <w:rFonts w:ascii="Arial" w:hAnsi="Arial" w:cs="Arial"/>
        </w:rPr>
        <w:t>. https://acquire.cqu.edu.au/articles/thesis/Beyond_gesture_A_creative_practice_research_study_tracing_embodied_cognition_diffraction_and_iteration_in_the_contemporary_painting_process/29208242</w:t>
      </w:r>
    </w:p>
    <w:p w14:paraId="208DFE48" w14:textId="77777777" w:rsidR="009A5964" w:rsidRPr="0029799E" w:rsidRDefault="009A5964" w:rsidP="0029799E">
      <w:pPr>
        <w:jc w:val="both"/>
        <w:rPr>
          <w:rFonts w:ascii="Arial" w:hAnsi="Arial" w:cs="Arial"/>
        </w:rPr>
      </w:pPr>
      <w:r w:rsidRPr="0029799E">
        <w:rPr>
          <w:rFonts w:ascii="Arial" w:hAnsi="Arial" w:cs="Arial"/>
        </w:rPr>
        <w:t xml:space="preserve">Sengupta. (n.d.). </w:t>
      </w:r>
      <w:r w:rsidRPr="0029799E">
        <w:rPr>
          <w:rFonts w:ascii="Arial" w:hAnsi="Arial" w:cs="Arial"/>
          <w:i/>
          <w:iCs/>
        </w:rPr>
        <w:t>Time, History and Cultural Spaces: Narrative Explorations</w:t>
      </w:r>
      <w:r w:rsidRPr="0029799E">
        <w:rPr>
          <w:rFonts w:ascii="Arial" w:hAnsi="Arial" w:cs="Arial"/>
        </w:rPr>
        <w:t>. Taylor Francis. https://books.google.com/books?hl=en&amp;lr=&amp;id=fmWFEAAAQBAJ&amp;oi=fnd&amp;pg=PT6&amp;dq=In+artistic+practice,+paralogy+manifests+as+a+refusal+to+submit+to+a+single,+unified+order+of+meaning.+It+values+discontinuities%E2%80%94whether+stylistic,+material,+or&amp;ots=RxxQWxgI2p&amp;sig=b640_gQ5xlxZO9c4yBhlmko0JHQ</w:t>
      </w:r>
    </w:p>
    <w:p w14:paraId="0260C270" w14:textId="77777777" w:rsidR="009A5964" w:rsidRPr="0029799E" w:rsidRDefault="009A5964" w:rsidP="0029799E">
      <w:pPr>
        <w:jc w:val="both"/>
        <w:rPr>
          <w:rFonts w:ascii="Arial" w:hAnsi="Arial" w:cs="Arial"/>
        </w:rPr>
      </w:pPr>
      <w:r w:rsidRPr="0029799E">
        <w:rPr>
          <w:rFonts w:ascii="Arial" w:hAnsi="Arial" w:cs="Arial"/>
        </w:rPr>
        <w:t xml:space="preserve">Silvia. (2023). </w:t>
      </w:r>
      <w:r w:rsidRPr="0029799E">
        <w:rPr>
          <w:rFonts w:ascii="Arial" w:hAnsi="Arial" w:cs="Arial"/>
          <w:i/>
          <w:iCs/>
        </w:rPr>
        <w:t xml:space="preserve">The </w:t>
      </w:r>
      <w:proofErr w:type="spellStart"/>
      <w:r w:rsidRPr="0029799E">
        <w:rPr>
          <w:rFonts w:ascii="Arial" w:hAnsi="Arial" w:cs="Arial"/>
          <w:i/>
          <w:iCs/>
        </w:rPr>
        <w:t>posthumanist</w:t>
      </w:r>
      <w:proofErr w:type="spellEnd"/>
      <w:r w:rsidRPr="0029799E">
        <w:rPr>
          <w:rFonts w:ascii="Arial" w:hAnsi="Arial" w:cs="Arial"/>
          <w:i/>
          <w:iCs/>
        </w:rPr>
        <w:t xml:space="preserve"> epistemology of practice theory</w:t>
      </w:r>
      <w:r w:rsidRPr="0029799E">
        <w:rPr>
          <w:rFonts w:ascii="Arial" w:hAnsi="Arial" w:cs="Arial"/>
        </w:rPr>
        <w:t>. https://link.springer.com/content/pdf/10.1007/978-3-031-42276-8.pdf</w:t>
      </w:r>
    </w:p>
    <w:p w14:paraId="550FF197" w14:textId="77777777" w:rsidR="009A5964" w:rsidRPr="0029799E" w:rsidRDefault="009A5964" w:rsidP="0029799E">
      <w:pPr>
        <w:jc w:val="both"/>
        <w:rPr>
          <w:rFonts w:ascii="Arial" w:hAnsi="Arial" w:cs="Arial"/>
        </w:rPr>
      </w:pPr>
      <w:r w:rsidRPr="0029799E">
        <w:rPr>
          <w:rFonts w:ascii="Arial" w:hAnsi="Arial" w:cs="Arial"/>
        </w:rPr>
        <w:t xml:space="preserve">Smith. (2025). </w:t>
      </w:r>
      <w:r w:rsidRPr="0029799E">
        <w:rPr>
          <w:rFonts w:ascii="Arial" w:hAnsi="Arial" w:cs="Arial"/>
          <w:i/>
          <w:iCs/>
        </w:rPr>
        <w:t>The Interface Self: A Posthuman Critique of Optimization and Aesthetic Subjectivation</w:t>
      </w:r>
      <w:r w:rsidRPr="0029799E">
        <w:rPr>
          <w:rFonts w:ascii="Arial" w:hAnsi="Arial" w:cs="Arial"/>
        </w:rPr>
        <w:t>. https://philpapers.org/rec/SMITIS-4</w:t>
      </w:r>
    </w:p>
    <w:p w14:paraId="5FB422D2" w14:textId="77777777" w:rsidR="009A5964" w:rsidRPr="0029799E" w:rsidRDefault="009A5964" w:rsidP="0029799E">
      <w:pPr>
        <w:jc w:val="both"/>
        <w:rPr>
          <w:rFonts w:ascii="Arial" w:hAnsi="Arial" w:cs="Arial"/>
        </w:rPr>
      </w:pPr>
      <w:r w:rsidRPr="0029799E">
        <w:rPr>
          <w:rFonts w:ascii="Arial" w:hAnsi="Arial" w:cs="Arial"/>
        </w:rPr>
        <w:t xml:space="preserve">Sullivan. (n.d.). </w:t>
      </w:r>
      <w:r w:rsidRPr="0029799E">
        <w:rPr>
          <w:rFonts w:ascii="Arial" w:hAnsi="Arial" w:cs="Arial"/>
          <w:i/>
          <w:iCs/>
        </w:rPr>
        <w:t>Art practice as research: Inquiry in visual arts</w:t>
      </w:r>
      <w:r w:rsidRPr="0029799E">
        <w:rPr>
          <w:rFonts w:ascii="Arial" w:hAnsi="Arial" w:cs="Arial"/>
        </w:rPr>
        <w:t>.</w:t>
      </w:r>
    </w:p>
    <w:p w14:paraId="1CA8B187" w14:textId="77777777" w:rsidR="009A5964" w:rsidRPr="0029799E" w:rsidRDefault="009A5964" w:rsidP="0029799E">
      <w:pPr>
        <w:jc w:val="both"/>
        <w:rPr>
          <w:rFonts w:ascii="Arial" w:hAnsi="Arial" w:cs="Arial"/>
        </w:rPr>
      </w:pPr>
      <w:proofErr w:type="spellStart"/>
      <w:r w:rsidRPr="0029799E">
        <w:rPr>
          <w:rFonts w:ascii="Arial" w:hAnsi="Arial" w:cs="Arial"/>
        </w:rPr>
        <w:t>Yeğinsü</w:t>
      </w:r>
      <w:proofErr w:type="spellEnd"/>
      <w:r w:rsidRPr="0029799E">
        <w:rPr>
          <w:rFonts w:ascii="Arial" w:hAnsi="Arial" w:cs="Arial"/>
        </w:rPr>
        <w:t xml:space="preserve">. (2025). </w:t>
      </w:r>
      <w:r w:rsidRPr="0029799E">
        <w:rPr>
          <w:rFonts w:ascii="Arial" w:hAnsi="Arial" w:cs="Arial"/>
          <w:i/>
          <w:iCs/>
        </w:rPr>
        <w:t xml:space="preserve">The impact of Artificial Intelligence on the “curator-as-artist”: revisiting </w:t>
      </w:r>
      <w:proofErr w:type="spellStart"/>
      <w:r w:rsidRPr="0029799E">
        <w:rPr>
          <w:rFonts w:ascii="Arial" w:hAnsi="Arial" w:cs="Arial"/>
          <w:i/>
          <w:iCs/>
        </w:rPr>
        <w:t>Ventzislavov’s</w:t>
      </w:r>
      <w:proofErr w:type="spellEnd"/>
      <w:r w:rsidRPr="0029799E">
        <w:rPr>
          <w:rFonts w:ascii="Arial" w:hAnsi="Arial" w:cs="Arial"/>
          <w:i/>
          <w:iCs/>
        </w:rPr>
        <w:t xml:space="preserve"> concept in two cases of AI-based curating</w:t>
      </w:r>
      <w:r w:rsidRPr="0029799E">
        <w:rPr>
          <w:rFonts w:ascii="Arial" w:hAnsi="Arial" w:cs="Arial"/>
        </w:rPr>
        <w:t>. https://link.springer.com/article/10.1007/s00146-025-02462-z</w:t>
      </w:r>
    </w:p>
    <w:p w14:paraId="0EAF365A" w14:textId="77777777" w:rsidR="009A5964" w:rsidRPr="0029799E" w:rsidRDefault="009A5964" w:rsidP="0029799E">
      <w:pPr>
        <w:jc w:val="both"/>
        <w:rPr>
          <w:rFonts w:ascii="Arial" w:hAnsi="Arial" w:cs="Arial"/>
        </w:rPr>
      </w:pPr>
      <w:proofErr w:type="spellStart"/>
      <w:r w:rsidRPr="0029799E">
        <w:rPr>
          <w:rFonts w:ascii="Arial" w:hAnsi="Arial" w:cs="Arial"/>
        </w:rPr>
        <w:t>Ylirisku</w:t>
      </w:r>
      <w:proofErr w:type="spellEnd"/>
      <w:r w:rsidRPr="0029799E">
        <w:rPr>
          <w:rFonts w:ascii="Arial" w:hAnsi="Arial" w:cs="Arial"/>
        </w:rPr>
        <w:t xml:space="preserve">. (n.d.). </w:t>
      </w:r>
      <w:r w:rsidRPr="0029799E">
        <w:rPr>
          <w:rFonts w:ascii="Arial" w:hAnsi="Arial" w:cs="Arial"/>
          <w:i/>
          <w:iCs/>
        </w:rPr>
        <w:t>Reorienting environmental art education</w:t>
      </w:r>
      <w:r w:rsidRPr="0029799E">
        <w:rPr>
          <w:rFonts w:ascii="Arial" w:hAnsi="Arial" w:cs="Arial"/>
        </w:rPr>
        <w:t>. https://aaltodoc.aalto.fi/items/51f412c0-45be-42cc-b5d3-293918ae9f65</w:t>
      </w:r>
    </w:p>
    <w:p w14:paraId="72C4D7E9" w14:textId="77777777" w:rsidR="009A5964" w:rsidRPr="0029799E" w:rsidRDefault="009A5964" w:rsidP="0029799E">
      <w:pPr>
        <w:jc w:val="both"/>
        <w:rPr>
          <w:rFonts w:ascii="Arial" w:hAnsi="Arial" w:cs="Arial"/>
        </w:rPr>
      </w:pPr>
      <w:proofErr w:type="spellStart"/>
      <w:r w:rsidRPr="0029799E">
        <w:rPr>
          <w:rFonts w:ascii="Arial" w:hAnsi="Arial" w:cs="Arial"/>
        </w:rPr>
        <w:t>yn</w:t>
      </w:r>
      <w:proofErr w:type="spellEnd"/>
      <w:r w:rsidRPr="0029799E">
        <w:rPr>
          <w:rFonts w:ascii="Arial" w:hAnsi="Arial" w:cs="Arial"/>
        </w:rPr>
        <w:t xml:space="preserve">., Pōneke, &amp; Aotearoa. (n.d.). </w:t>
      </w:r>
      <w:r w:rsidRPr="0029799E">
        <w:rPr>
          <w:rFonts w:ascii="Arial" w:hAnsi="Arial" w:cs="Arial"/>
          <w:i/>
          <w:iCs/>
        </w:rPr>
        <w:t>Entropy and empathy: mediums of transformation: an exegesis presented in partial fulfilment of the requirements for the degree of Doctor of Philosophy in Fine Arts at . . .</w:t>
      </w:r>
      <w:r w:rsidRPr="0029799E">
        <w:rPr>
          <w:rFonts w:ascii="Arial" w:hAnsi="Arial" w:cs="Arial"/>
        </w:rPr>
        <w:t>. https://mro.massey.ac.nz/handle/10179/18102</w:t>
      </w:r>
    </w:p>
    <w:p w14:paraId="049BEED9" w14:textId="77777777" w:rsidR="009A5964" w:rsidRPr="0029799E" w:rsidRDefault="009A5964" w:rsidP="0029799E">
      <w:pPr>
        <w:jc w:val="both"/>
        <w:rPr>
          <w:rFonts w:ascii="Arial" w:hAnsi="Arial" w:cs="Arial"/>
        </w:rPr>
      </w:pPr>
      <w:r w:rsidRPr="0029799E">
        <w:rPr>
          <w:rFonts w:ascii="Arial" w:hAnsi="Arial" w:cs="Arial"/>
        </w:rPr>
        <w:t xml:space="preserve">Zazzi. (2023). </w:t>
      </w:r>
      <w:r w:rsidRPr="0029799E">
        <w:rPr>
          <w:rFonts w:ascii="Arial" w:hAnsi="Arial" w:cs="Arial"/>
          <w:i/>
          <w:iCs/>
        </w:rPr>
        <w:t>To be done with theory. Baudrillard, or the literal confrontation with reality</w:t>
      </w:r>
      <w:r w:rsidRPr="0029799E">
        <w:rPr>
          <w:rFonts w:ascii="Arial" w:hAnsi="Arial" w:cs="Arial"/>
        </w:rPr>
        <w:t>. https://era.ed.ac.uk/handle/1842/41154</w:t>
      </w:r>
    </w:p>
    <w:p w14:paraId="142928FD" w14:textId="77777777" w:rsidR="00A37227" w:rsidRDefault="00A37227" w:rsidP="00441B6F">
      <w:pPr>
        <w:pStyle w:val="Body"/>
        <w:spacing w:after="0"/>
        <w:rPr>
          <w:rFonts w:ascii="Arial" w:hAnsi="Arial" w:cs="Arial"/>
        </w:rPr>
      </w:pPr>
    </w:p>
    <w:p w14:paraId="562C75D1" w14:textId="77777777" w:rsidR="00287E68" w:rsidRPr="00A47F54" w:rsidRDefault="00287E68" w:rsidP="00441B6F">
      <w:pPr>
        <w:pStyle w:val="Body"/>
        <w:spacing w:after="0"/>
        <w:rPr>
          <w:rFonts w:ascii="Arial" w:hAnsi="Arial" w:cs="Arial"/>
          <w:b/>
        </w:rPr>
      </w:pPr>
    </w:p>
    <w:p w14:paraId="00452901" w14:textId="6DEE2F18" w:rsidR="004D4277" w:rsidRPr="00A47F54" w:rsidRDefault="004D4277" w:rsidP="00F95D5B">
      <w:pPr>
        <w:pStyle w:val="DefAcrHead"/>
        <w:spacing w:after="0"/>
        <w:jc w:val="both"/>
        <w:rPr>
          <w:rFonts w:ascii="Arial" w:hAnsi="Arial" w:cs="Arial"/>
          <w:b w:val="0"/>
        </w:rPr>
        <w:sectPr w:rsidR="004D4277" w:rsidRPr="00A47F54" w:rsidSect="00CF18F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2431CDC" w14:textId="77777777" w:rsidR="00B01FCD" w:rsidRPr="00A47F54" w:rsidRDefault="00B01FCD" w:rsidP="00441B6F">
      <w:pPr>
        <w:pStyle w:val="Appendix"/>
        <w:spacing w:after="0"/>
        <w:jc w:val="both"/>
        <w:rPr>
          <w:rFonts w:ascii="Arial" w:hAnsi="Arial" w:cs="Arial"/>
          <w:b w:val="0"/>
        </w:rPr>
      </w:pPr>
    </w:p>
    <w:sectPr w:rsidR="00B01FCD" w:rsidRPr="00A47F54" w:rsidSect="00CF18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2019E" w14:textId="77777777" w:rsidR="00F26F71" w:rsidRDefault="00F26F71" w:rsidP="00C37E61">
      <w:r>
        <w:separator/>
      </w:r>
    </w:p>
  </w:endnote>
  <w:endnote w:type="continuationSeparator" w:id="0">
    <w:p w14:paraId="7D90CA04" w14:textId="77777777" w:rsidR="00F26F71" w:rsidRDefault="00F26F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E0C4" w14:textId="77777777" w:rsidR="00CF18FD" w:rsidRDefault="00CF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2FD9" w14:textId="77777777" w:rsidR="00CF18FD" w:rsidRDefault="00CF1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225B" w14:textId="120DC3DF" w:rsidR="00754C9A" w:rsidRPr="00CF18FD" w:rsidRDefault="00754C9A" w:rsidP="00CF18F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8028" w14:textId="77777777" w:rsidR="00F26F71" w:rsidRDefault="00F26F71" w:rsidP="00C37E61">
      <w:r>
        <w:separator/>
      </w:r>
    </w:p>
  </w:footnote>
  <w:footnote w:type="continuationSeparator" w:id="0">
    <w:p w14:paraId="2118F68E" w14:textId="77777777" w:rsidR="00F26F71" w:rsidRDefault="00F26F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B52E" w14:textId="444DBCC2" w:rsidR="00CF18FD" w:rsidRDefault="00CF18FD">
    <w:pPr>
      <w:pStyle w:val="Header"/>
    </w:pPr>
    <w:r>
      <w:rPr>
        <w:noProof/>
      </w:rPr>
      <w:pict w14:anchorId="6EFEE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14CF" w14:textId="48FD40DB" w:rsidR="00CF18FD" w:rsidRDefault="00CF18FD">
    <w:pPr>
      <w:pStyle w:val="Header"/>
    </w:pPr>
    <w:r>
      <w:rPr>
        <w:noProof/>
      </w:rPr>
      <w:pict w14:anchorId="052A7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301C0BB2" w:rsidR="00296529" w:rsidRPr="00296529" w:rsidRDefault="00CF18FD" w:rsidP="00296529">
    <w:pPr>
      <w:ind w:left="2160"/>
      <w:jc w:val="center"/>
      <w:rPr>
        <w:rFonts w:ascii="Times New Roman" w:eastAsia="Calibri" w:hAnsi="Times New Roman"/>
        <w:i/>
        <w:sz w:val="18"/>
        <w:szCs w:val="22"/>
      </w:rPr>
    </w:pPr>
    <w:r>
      <w:rPr>
        <w:noProof/>
      </w:rPr>
      <w:pict w14:anchorId="5E34F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101B" w14:textId="7B1EA6A5" w:rsidR="00CF18FD" w:rsidRDefault="00CF18FD">
    <w:pPr>
      <w:pStyle w:val="Header"/>
    </w:pPr>
    <w:r>
      <w:rPr>
        <w:noProof/>
      </w:rPr>
      <w:pict w14:anchorId="2361D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6755" w14:textId="733D4F07" w:rsidR="00CF18FD" w:rsidRDefault="00CF18FD">
    <w:pPr>
      <w:pStyle w:val="Header"/>
    </w:pPr>
    <w:r>
      <w:rPr>
        <w:noProof/>
      </w:rPr>
      <w:pict w14:anchorId="257AC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E198" w14:textId="73508F7B" w:rsidR="00CF18FD" w:rsidRDefault="00CF18FD">
    <w:pPr>
      <w:pStyle w:val="Header"/>
    </w:pPr>
    <w:r>
      <w:rPr>
        <w:noProof/>
      </w:rPr>
      <w:pict w14:anchorId="566B7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862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8F1C1B"/>
    <w:multiLevelType w:val="multilevel"/>
    <w:tmpl w:val="BAB4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tDQ1szQxszAyMzdR0lEKTi0uzszPAykwrAUA2IcqfywAAAA="/>
  </w:docVars>
  <w:rsids>
    <w:rsidRoot w:val="00AA6219"/>
    <w:rsid w:val="00000F8F"/>
    <w:rsid w:val="00030174"/>
    <w:rsid w:val="0004579C"/>
    <w:rsid w:val="00080F9B"/>
    <w:rsid w:val="000A47FA"/>
    <w:rsid w:val="000A52BE"/>
    <w:rsid w:val="000A65D3"/>
    <w:rsid w:val="000B1E33"/>
    <w:rsid w:val="000D689F"/>
    <w:rsid w:val="000E7B7B"/>
    <w:rsid w:val="000E7D62"/>
    <w:rsid w:val="000F3A24"/>
    <w:rsid w:val="00102807"/>
    <w:rsid w:val="00103357"/>
    <w:rsid w:val="001058F7"/>
    <w:rsid w:val="001119A9"/>
    <w:rsid w:val="001173C3"/>
    <w:rsid w:val="00123C9F"/>
    <w:rsid w:val="00126190"/>
    <w:rsid w:val="00130F17"/>
    <w:rsid w:val="00131F70"/>
    <w:rsid w:val="001320BF"/>
    <w:rsid w:val="00137CFD"/>
    <w:rsid w:val="00152507"/>
    <w:rsid w:val="00163BC4"/>
    <w:rsid w:val="00191062"/>
    <w:rsid w:val="00192B72"/>
    <w:rsid w:val="001A29D8"/>
    <w:rsid w:val="001A2EFD"/>
    <w:rsid w:val="001A5CAA"/>
    <w:rsid w:val="001B0427"/>
    <w:rsid w:val="001D3A51"/>
    <w:rsid w:val="001E10D2"/>
    <w:rsid w:val="001E25B4"/>
    <w:rsid w:val="001E44FE"/>
    <w:rsid w:val="001F10D2"/>
    <w:rsid w:val="00200595"/>
    <w:rsid w:val="00204835"/>
    <w:rsid w:val="00231920"/>
    <w:rsid w:val="0023195C"/>
    <w:rsid w:val="0024282C"/>
    <w:rsid w:val="002460DC"/>
    <w:rsid w:val="00250985"/>
    <w:rsid w:val="002556F6"/>
    <w:rsid w:val="00275CF4"/>
    <w:rsid w:val="00283105"/>
    <w:rsid w:val="00284C4C"/>
    <w:rsid w:val="00287E68"/>
    <w:rsid w:val="00296529"/>
    <w:rsid w:val="0029799E"/>
    <w:rsid w:val="00297BD3"/>
    <w:rsid w:val="002B27FB"/>
    <w:rsid w:val="002B336F"/>
    <w:rsid w:val="002B685A"/>
    <w:rsid w:val="002C32BB"/>
    <w:rsid w:val="002C57D2"/>
    <w:rsid w:val="002C7D07"/>
    <w:rsid w:val="002D7F99"/>
    <w:rsid w:val="002E0D56"/>
    <w:rsid w:val="0030123A"/>
    <w:rsid w:val="00315186"/>
    <w:rsid w:val="0033343E"/>
    <w:rsid w:val="00333491"/>
    <w:rsid w:val="00333DA1"/>
    <w:rsid w:val="003512C2"/>
    <w:rsid w:val="00363BC1"/>
    <w:rsid w:val="003668F0"/>
    <w:rsid w:val="00371FB6"/>
    <w:rsid w:val="003763C1"/>
    <w:rsid w:val="00376BBE"/>
    <w:rsid w:val="0038379A"/>
    <w:rsid w:val="00385A7B"/>
    <w:rsid w:val="0039109E"/>
    <w:rsid w:val="0039224F"/>
    <w:rsid w:val="003A43A4"/>
    <w:rsid w:val="003A7E18"/>
    <w:rsid w:val="003C4C86"/>
    <w:rsid w:val="003C6258"/>
    <w:rsid w:val="003E2904"/>
    <w:rsid w:val="00401927"/>
    <w:rsid w:val="0041027F"/>
    <w:rsid w:val="00412475"/>
    <w:rsid w:val="00415052"/>
    <w:rsid w:val="00415A0F"/>
    <w:rsid w:val="00423789"/>
    <w:rsid w:val="00440F43"/>
    <w:rsid w:val="00441B6F"/>
    <w:rsid w:val="004427F3"/>
    <w:rsid w:val="00446221"/>
    <w:rsid w:val="00450E62"/>
    <w:rsid w:val="004539DB"/>
    <w:rsid w:val="00471A80"/>
    <w:rsid w:val="00474849"/>
    <w:rsid w:val="00476CC6"/>
    <w:rsid w:val="00483247"/>
    <w:rsid w:val="004877B8"/>
    <w:rsid w:val="004A7899"/>
    <w:rsid w:val="004B5044"/>
    <w:rsid w:val="004D305E"/>
    <w:rsid w:val="004D4277"/>
    <w:rsid w:val="004E3A32"/>
    <w:rsid w:val="00502516"/>
    <w:rsid w:val="00505F06"/>
    <w:rsid w:val="00506828"/>
    <w:rsid w:val="0053056E"/>
    <w:rsid w:val="00550425"/>
    <w:rsid w:val="00554FDA"/>
    <w:rsid w:val="005876FE"/>
    <w:rsid w:val="005A7AFA"/>
    <w:rsid w:val="005B1B5F"/>
    <w:rsid w:val="005C35DC"/>
    <w:rsid w:val="005C784C"/>
    <w:rsid w:val="005D17F6"/>
    <w:rsid w:val="005E5539"/>
    <w:rsid w:val="005E61BF"/>
    <w:rsid w:val="00602BF5"/>
    <w:rsid w:val="006077EA"/>
    <w:rsid w:val="0061673A"/>
    <w:rsid w:val="00617FDD"/>
    <w:rsid w:val="00633614"/>
    <w:rsid w:val="00633F68"/>
    <w:rsid w:val="00636EB2"/>
    <w:rsid w:val="006375B8"/>
    <w:rsid w:val="00651BD1"/>
    <w:rsid w:val="00660A25"/>
    <w:rsid w:val="0066510A"/>
    <w:rsid w:val="00673F9F"/>
    <w:rsid w:val="0067458E"/>
    <w:rsid w:val="00674C9E"/>
    <w:rsid w:val="0068607C"/>
    <w:rsid w:val="00686953"/>
    <w:rsid w:val="00687DEA"/>
    <w:rsid w:val="00687E67"/>
    <w:rsid w:val="00694389"/>
    <w:rsid w:val="006967F7"/>
    <w:rsid w:val="0069729E"/>
    <w:rsid w:val="006A250C"/>
    <w:rsid w:val="006B21D3"/>
    <w:rsid w:val="006B57D0"/>
    <w:rsid w:val="006D30FF"/>
    <w:rsid w:val="006D6940"/>
    <w:rsid w:val="006E1215"/>
    <w:rsid w:val="006F11EC"/>
    <w:rsid w:val="0070082C"/>
    <w:rsid w:val="00734EE9"/>
    <w:rsid w:val="007369E6"/>
    <w:rsid w:val="00737227"/>
    <w:rsid w:val="00746E59"/>
    <w:rsid w:val="00754C9A"/>
    <w:rsid w:val="0075599A"/>
    <w:rsid w:val="00760E5E"/>
    <w:rsid w:val="00761D52"/>
    <w:rsid w:val="007762D6"/>
    <w:rsid w:val="0077749E"/>
    <w:rsid w:val="00790ADA"/>
    <w:rsid w:val="00792FE4"/>
    <w:rsid w:val="007A0A2B"/>
    <w:rsid w:val="007B4D50"/>
    <w:rsid w:val="007C64CC"/>
    <w:rsid w:val="007D2288"/>
    <w:rsid w:val="007E088F"/>
    <w:rsid w:val="007F7B32"/>
    <w:rsid w:val="00804BC2"/>
    <w:rsid w:val="0081431A"/>
    <w:rsid w:val="0083216F"/>
    <w:rsid w:val="008422FB"/>
    <w:rsid w:val="008578F5"/>
    <w:rsid w:val="00860000"/>
    <w:rsid w:val="00863BD3"/>
    <w:rsid w:val="008641ED"/>
    <w:rsid w:val="00866D66"/>
    <w:rsid w:val="008671C6"/>
    <w:rsid w:val="00875803"/>
    <w:rsid w:val="00885FFD"/>
    <w:rsid w:val="00896551"/>
    <w:rsid w:val="008B459E"/>
    <w:rsid w:val="008B63DC"/>
    <w:rsid w:val="008E13AE"/>
    <w:rsid w:val="008E1506"/>
    <w:rsid w:val="008E710C"/>
    <w:rsid w:val="008F69D6"/>
    <w:rsid w:val="00902823"/>
    <w:rsid w:val="00915CA6"/>
    <w:rsid w:val="009240EF"/>
    <w:rsid w:val="00927834"/>
    <w:rsid w:val="00940E2A"/>
    <w:rsid w:val="009500A6"/>
    <w:rsid w:val="009519B9"/>
    <w:rsid w:val="00957C18"/>
    <w:rsid w:val="009659BA"/>
    <w:rsid w:val="00983040"/>
    <w:rsid w:val="0099087D"/>
    <w:rsid w:val="009A5964"/>
    <w:rsid w:val="009B3FB9"/>
    <w:rsid w:val="009B47A9"/>
    <w:rsid w:val="009C2465"/>
    <w:rsid w:val="009C719F"/>
    <w:rsid w:val="009D1458"/>
    <w:rsid w:val="009D35A0"/>
    <w:rsid w:val="009D7EB7"/>
    <w:rsid w:val="009E048A"/>
    <w:rsid w:val="009E08E9"/>
    <w:rsid w:val="009E103A"/>
    <w:rsid w:val="009E3DB9"/>
    <w:rsid w:val="009E6E35"/>
    <w:rsid w:val="009F0EDA"/>
    <w:rsid w:val="00A039DD"/>
    <w:rsid w:val="00A03B96"/>
    <w:rsid w:val="00A05B19"/>
    <w:rsid w:val="00A1029D"/>
    <w:rsid w:val="00A1134E"/>
    <w:rsid w:val="00A24E7E"/>
    <w:rsid w:val="00A258C3"/>
    <w:rsid w:val="00A347C0"/>
    <w:rsid w:val="00A37227"/>
    <w:rsid w:val="00A47F54"/>
    <w:rsid w:val="00A51431"/>
    <w:rsid w:val="00A5346F"/>
    <w:rsid w:val="00A539AD"/>
    <w:rsid w:val="00A80C98"/>
    <w:rsid w:val="00A9093F"/>
    <w:rsid w:val="00A94063"/>
    <w:rsid w:val="00A965CE"/>
    <w:rsid w:val="00AA6219"/>
    <w:rsid w:val="00AA74E0"/>
    <w:rsid w:val="00AB703F"/>
    <w:rsid w:val="00AC6BB8"/>
    <w:rsid w:val="00AD1866"/>
    <w:rsid w:val="00AE008F"/>
    <w:rsid w:val="00AF05DE"/>
    <w:rsid w:val="00B01FCD"/>
    <w:rsid w:val="00B1152C"/>
    <w:rsid w:val="00B1776C"/>
    <w:rsid w:val="00B25B0A"/>
    <w:rsid w:val="00B32545"/>
    <w:rsid w:val="00B52583"/>
    <w:rsid w:val="00B52896"/>
    <w:rsid w:val="00B63CBF"/>
    <w:rsid w:val="00B72003"/>
    <w:rsid w:val="00B862FD"/>
    <w:rsid w:val="00B92CB7"/>
    <w:rsid w:val="00B95236"/>
    <w:rsid w:val="00B96BD9"/>
    <w:rsid w:val="00BA02EC"/>
    <w:rsid w:val="00BA1B01"/>
    <w:rsid w:val="00BA2641"/>
    <w:rsid w:val="00BB37AA"/>
    <w:rsid w:val="00BC53A0"/>
    <w:rsid w:val="00BD0E76"/>
    <w:rsid w:val="00BE62AD"/>
    <w:rsid w:val="00BF121F"/>
    <w:rsid w:val="00BF1F80"/>
    <w:rsid w:val="00BF284A"/>
    <w:rsid w:val="00BF5288"/>
    <w:rsid w:val="00C166EF"/>
    <w:rsid w:val="00C17EB0"/>
    <w:rsid w:val="00C27F5F"/>
    <w:rsid w:val="00C30A0F"/>
    <w:rsid w:val="00C3402C"/>
    <w:rsid w:val="00C37E61"/>
    <w:rsid w:val="00C662C5"/>
    <w:rsid w:val="00C67B84"/>
    <w:rsid w:val="00C70F1B"/>
    <w:rsid w:val="00C71A47"/>
    <w:rsid w:val="00C7464C"/>
    <w:rsid w:val="00C85588"/>
    <w:rsid w:val="00CD3D6B"/>
    <w:rsid w:val="00CD4956"/>
    <w:rsid w:val="00CD6755"/>
    <w:rsid w:val="00CD6856"/>
    <w:rsid w:val="00CE0089"/>
    <w:rsid w:val="00CE793C"/>
    <w:rsid w:val="00CF18FD"/>
    <w:rsid w:val="00CF193C"/>
    <w:rsid w:val="00D173F1"/>
    <w:rsid w:val="00D74CB0"/>
    <w:rsid w:val="00D7721F"/>
    <w:rsid w:val="00D77EB5"/>
    <w:rsid w:val="00D8295D"/>
    <w:rsid w:val="00DB33AD"/>
    <w:rsid w:val="00DC2A65"/>
    <w:rsid w:val="00DC6826"/>
    <w:rsid w:val="00DE15F0"/>
    <w:rsid w:val="00DE2FA6"/>
    <w:rsid w:val="00DE5663"/>
    <w:rsid w:val="00DE7409"/>
    <w:rsid w:val="00DE78AA"/>
    <w:rsid w:val="00E053D0"/>
    <w:rsid w:val="00E12ABB"/>
    <w:rsid w:val="00E15994"/>
    <w:rsid w:val="00E2359D"/>
    <w:rsid w:val="00E3114E"/>
    <w:rsid w:val="00E31A70"/>
    <w:rsid w:val="00E35B02"/>
    <w:rsid w:val="00E66496"/>
    <w:rsid w:val="00E66B35"/>
    <w:rsid w:val="00E66E10"/>
    <w:rsid w:val="00E769F6"/>
    <w:rsid w:val="00E8407C"/>
    <w:rsid w:val="00E84F3C"/>
    <w:rsid w:val="00E9599D"/>
    <w:rsid w:val="00EA012C"/>
    <w:rsid w:val="00EC6179"/>
    <w:rsid w:val="00EC6A55"/>
    <w:rsid w:val="00ED0288"/>
    <w:rsid w:val="00ED0548"/>
    <w:rsid w:val="00ED2F16"/>
    <w:rsid w:val="00ED4786"/>
    <w:rsid w:val="00EE52CB"/>
    <w:rsid w:val="00EF581D"/>
    <w:rsid w:val="00EF7FD8"/>
    <w:rsid w:val="00F06F59"/>
    <w:rsid w:val="00F17988"/>
    <w:rsid w:val="00F26F71"/>
    <w:rsid w:val="00F31199"/>
    <w:rsid w:val="00F34C10"/>
    <w:rsid w:val="00F469F0"/>
    <w:rsid w:val="00F53273"/>
    <w:rsid w:val="00F657CD"/>
    <w:rsid w:val="00F712BE"/>
    <w:rsid w:val="00F755E4"/>
    <w:rsid w:val="00F77D02"/>
    <w:rsid w:val="00F81236"/>
    <w:rsid w:val="00F82BB7"/>
    <w:rsid w:val="00F877A5"/>
    <w:rsid w:val="00F91B85"/>
    <w:rsid w:val="00F95D5B"/>
    <w:rsid w:val="00F97F0E"/>
    <w:rsid w:val="00FB3A86"/>
    <w:rsid w:val="00FB3FF8"/>
    <w:rsid w:val="00FD36C8"/>
    <w:rsid w:val="00FE1A1B"/>
    <w:rsid w:val="0E910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66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earch.proquest.com/openview/28b498cb3f0be8a31abb0913b44c69d4/1?p"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AD8E8-5F2B-492F-9FDE-4470A216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7064</Words>
  <Characters>40268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2025-09-30T09:00:00Z</dcterms:created>
  <dcterms:modified xsi:type="dcterms:W3CDTF">2025-10-09T10:49:00Z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2025-09-23T08:16:45Z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944f7234-4427-4707-ae38-a8ac36bf5c31</vt:lpwstr>
  </property>
  <property fmtid="{D5CDD505-2E9C-101B-9397-08002B2CF9AE}" pid="8" name="MSIP_Label_38b525e5-f3da-4501-8f1e-526b6769fc56_ContentBits">
    <vt:lpwstr>0</vt:lpwstr>
  </property>
  <property fmtid="{D5CDD505-2E9C-101B-9397-08002B2CF9AE}" pid="9" name="MSIP_Label_38b525e5-f3da-4501-8f1e-526b6769fc56_Tag">
    <vt:lpwstr>10, 3, 0, 2</vt:lpwstr>
  </property>
  <property fmtid="{D5CDD505-2E9C-101B-9397-08002B2CF9AE}" pid="10" name="GrammarlyDocumentId">
    <vt:lpwstr>1a24bc02-ac56-49a3-af99-af3c46db04c0</vt:lpwstr>
  </property>
</Properties>
</file>