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0DE18" w14:textId="02B638D7" w:rsidR="00B50505" w:rsidRPr="00B50505" w:rsidRDefault="00B50505" w:rsidP="004B1397">
      <w:pPr>
        <w:spacing w:line="480" w:lineRule="auto"/>
        <w:jc w:val="both"/>
        <w:rPr>
          <w:rFonts w:ascii="Times New Roman" w:hAnsi="Times New Roman" w:cs="Times New Roman"/>
          <w:b/>
          <w:sz w:val="24"/>
          <w:szCs w:val="24"/>
          <w:u w:val="single"/>
        </w:rPr>
      </w:pPr>
      <w:r w:rsidRPr="00B50505">
        <w:rPr>
          <w:rFonts w:ascii="Times New Roman" w:hAnsi="Times New Roman" w:cs="Times New Roman"/>
          <w:b/>
          <w:sz w:val="24"/>
          <w:szCs w:val="24"/>
          <w:u w:val="single"/>
        </w:rPr>
        <w:t>Review Article</w:t>
      </w:r>
    </w:p>
    <w:p w14:paraId="14C52A74" w14:textId="1AEC2D41" w:rsidR="00280DBA" w:rsidRDefault="00280DBA" w:rsidP="004B1397">
      <w:pPr>
        <w:spacing w:line="480" w:lineRule="auto"/>
        <w:jc w:val="both"/>
        <w:rPr>
          <w:rFonts w:ascii="Times New Roman" w:hAnsi="Times New Roman" w:cs="Times New Roman"/>
          <w:b/>
          <w:sz w:val="24"/>
          <w:szCs w:val="24"/>
        </w:rPr>
      </w:pPr>
      <w:proofErr w:type="spellStart"/>
      <w:r w:rsidRPr="00280DBA">
        <w:rPr>
          <w:rFonts w:ascii="Times New Roman" w:hAnsi="Times New Roman" w:cs="Times New Roman"/>
          <w:b/>
          <w:sz w:val="24"/>
          <w:szCs w:val="24"/>
        </w:rPr>
        <w:t>Masquelet’s</w:t>
      </w:r>
      <w:proofErr w:type="spellEnd"/>
      <w:r w:rsidRPr="00280DBA">
        <w:rPr>
          <w:rFonts w:ascii="Times New Roman" w:hAnsi="Times New Roman" w:cs="Times New Roman"/>
          <w:b/>
          <w:sz w:val="24"/>
          <w:szCs w:val="24"/>
        </w:rPr>
        <w:t xml:space="preserve"> Induced Membrane Technique: </w:t>
      </w:r>
      <w:proofErr w:type="gramStart"/>
      <w:r w:rsidR="00077E62">
        <w:rPr>
          <w:rFonts w:ascii="Times New Roman" w:hAnsi="Times New Roman" w:cs="Times New Roman"/>
          <w:b/>
          <w:sz w:val="24"/>
          <w:szCs w:val="24"/>
        </w:rPr>
        <w:t>a</w:t>
      </w:r>
      <w:proofErr w:type="gramEnd"/>
      <w:r w:rsidRPr="00280DBA">
        <w:rPr>
          <w:rFonts w:ascii="Times New Roman" w:hAnsi="Times New Roman" w:cs="Times New Roman"/>
          <w:b/>
          <w:sz w:val="24"/>
          <w:szCs w:val="24"/>
        </w:rPr>
        <w:t xml:space="preserve"> Narrative Review</w:t>
      </w:r>
    </w:p>
    <w:p w14:paraId="0E76550F" w14:textId="77777777" w:rsidR="001A24F3" w:rsidRDefault="001A24F3" w:rsidP="004B1397">
      <w:pPr>
        <w:spacing w:line="480" w:lineRule="auto"/>
        <w:jc w:val="both"/>
        <w:rPr>
          <w:rFonts w:ascii="Times New Roman" w:hAnsi="Times New Roman" w:cs="Times New Roman"/>
          <w:b/>
          <w:sz w:val="24"/>
          <w:szCs w:val="24"/>
        </w:rPr>
      </w:pPr>
    </w:p>
    <w:p w14:paraId="66C2E445" w14:textId="737945C4" w:rsidR="00077E62" w:rsidRDefault="000F4FE9" w:rsidP="004B1397">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3DF25AC6" w14:textId="282622F3" w:rsidR="000F4FE9" w:rsidRPr="000F4FE9" w:rsidRDefault="000F4FE9" w:rsidP="000F4FE9">
      <w:pPr>
        <w:spacing w:line="480" w:lineRule="auto"/>
        <w:jc w:val="both"/>
        <w:rPr>
          <w:rFonts w:ascii="Times New Roman" w:hAnsi="Times New Roman" w:cs="Times New Roman"/>
          <w:b/>
          <w:sz w:val="24"/>
          <w:szCs w:val="24"/>
        </w:rPr>
      </w:pPr>
      <w:r w:rsidRPr="000F4FE9">
        <w:rPr>
          <w:rFonts w:ascii="Times New Roman" w:hAnsi="Times New Roman" w:cs="Times New Roman"/>
          <w:b/>
          <w:sz w:val="24"/>
          <w:szCs w:val="24"/>
        </w:rPr>
        <w:t>In recent times</w:t>
      </w:r>
      <w:r>
        <w:rPr>
          <w:rFonts w:ascii="Times New Roman" w:hAnsi="Times New Roman" w:cs="Times New Roman"/>
          <w:b/>
          <w:sz w:val="24"/>
          <w:szCs w:val="24"/>
        </w:rPr>
        <w:t>,</w:t>
      </w:r>
      <w:r w:rsidRPr="000F4FE9">
        <w:rPr>
          <w:rFonts w:ascii="Times New Roman" w:hAnsi="Times New Roman" w:cs="Times New Roman"/>
          <w:b/>
          <w:sz w:val="24"/>
          <w:szCs w:val="24"/>
        </w:rPr>
        <w:t xml:space="preserve"> </w:t>
      </w:r>
      <w:proofErr w:type="spellStart"/>
      <w:r w:rsidRPr="000F4FE9">
        <w:rPr>
          <w:rFonts w:ascii="Times New Roman" w:hAnsi="Times New Roman" w:cs="Times New Roman"/>
          <w:b/>
          <w:sz w:val="24"/>
          <w:szCs w:val="24"/>
        </w:rPr>
        <w:t>Masquelet’s</w:t>
      </w:r>
      <w:proofErr w:type="spellEnd"/>
      <w:r w:rsidRPr="000F4FE9">
        <w:rPr>
          <w:rFonts w:ascii="Times New Roman" w:hAnsi="Times New Roman" w:cs="Times New Roman"/>
          <w:b/>
          <w:sz w:val="24"/>
          <w:szCs w:val="24"/>
        </w:rPr>
        <w:t xml:space="preserve"> </w:t>
      </w:r>
      <w:r>
        <w:rPr>
          <w:rFonts w:ascii="Times New Roman" w:hAnsi="Times New Roman" w:cs="Times New Roman"/>
          <w:b/>
          <w:sz w:val="24"/>
          <w:szCs w:val="24"/>
        </w:rPr>
        <w:t>two-stage</w:t>
      </w:r>
      <w:r w:rsidRPr="000F4FE9">
        <w:rPr>
          <w:rFonts w:ascii="Times New Roman" w:hAnsi="Times New Roman" w:cs="Times New Roman"/>
          <w:b/>
          <w:sz w:val="24"/>
          <w:szCs w:val="24"/>
        </w:rPr>
        <w:t>, induced membrane technique is gaining popularity</w:t>
      </w:r>
      <w:r>
        <w:rPr>
          <w:rFonts w:ascii="Times New Roman" w:hAnsi="Times New Roman" w:cs="Times New Roman"/>
          <w:b/>
          <w:sz w:val="24"/>
          <w:szCs w:val="24"/>
        </w:rPr>
        <w:t>,</w:t>
      </w:r>
      <w:r w:rsidRPr="000F4FE9">
        <w:rPr>
          <w:rFonts w:ascii="Times New Roman" w:hAnsi="Times New Roman" w:cs="Times New Roman"/>
          <w:b/>
          <w:sz w:val="24"/>
          <w:szCs w:val="24"/>
        </w:rPr>
        <w:t xml:space="preserve"> and the technique is as simple as debridement and bone grafting</w:t>
      </w:r>
      <w:r>
        <w:rPr>
          <w:rFonts w:ascii="Times New Roman" w:hAnsi="Times New Roman" w:cs="Times New Roman"/>
          <w:b/>
          <w:sz w:val="24"/>
          <w:szCs w:val="24"/>
        </w:rPr>
        <w:t>,</w:t>
      </w:r>
      <w:r w:rsidRPr="000F4FE9">
        <w:rPr>
          <w:rFonts w:ascii="Times New Roman" w:hAnsi="Times New Roman" w:cs="Times New Roman"/>
          <w:b/>
          <w:sz w:val="24"/>
          <w:szCs w:val="24"/>
        </w:rPr>
        <w:t xml:space="preserve"> with induced membrane being a source of growth factors and osteo-inductive factors which prevent resorption of the cancellous bone graft, induce new bone formation</w:t>
      </w:r>
      <w:r>
        <w:rPr>
          <w:rFonts w:ascii="Times New Roman" w:hAnsi="Times New Roman" w:cs="Times New Roman"/>
          <w:b/>
          <w:sz w:val="24"/>
          <w:szCs w:val="24"/>
        </w:rPr>
        <w:t>,</w:t>
      </w:r>
      <w:r w:rsidRPr="000F4FE9">
        <w:rPr>
          <w:rFonts w:ascii="Times New Roman" w:hAnsi="Times New Roman" w:cs="Times New Roman"/>
          <w:b/>
          <w:sz w:val="24"/>
          <w:szCs w:val="24"/>
        </w:rPr>
        <w:t xml:space="preserve"> </w:t>
      </w:r>
      <w:r>
        <w:rPr>
          <w:rFonts w:ascii="Times New Roman" w:hAnsi="Times New Roman" w:cs="Times New Roman"/>
          <w:b/>
          <w:sz w:val="24"/>
          <w:szCs w:val="24"/>
        </w:rPr>
        <w:t>and</w:t>
      </w:r>
      <w:r w:rsidRPr="000F4FE9">
        <w:rPr>
          <w:rFonts w:ascii="Times New Roman" w:hAnsi="Times New Roman" w:cs="Times New Roman"/>
          <w:b/>
          <w:sz w:val="24"/>
          <w:szCs w:val="24"/>
        </w:rPr>
        <w:t xml:space="preserve"> help in consolidation. </w:t>
      </w:r>
      <w:r>
        <w:rPr>
          <w:rFonts w:ascii="Times New Roman" w:hAnsi="Times New Roman" w:cs="Times New Roman"/>
          <w:b/>
          <w:sz w:val="24"/>
          <w:szCs w:val="24"/>
        </w:rPr>
        <w:t xml:space="preserve">This review aims to explore </w:t>
      </w:r>
      <w:proofErr w:type="spellStart"/>
      <w:r w:rsidRPr="000F4FE9">
        <w:rPr>
          <w:rFonts w:ascii="Times New Roman" w:hAnsi="Times New Roman" w:cs="Times New Roman"/>
          <w:b/>
          <w:sz w:val="24"/>
          <w:szCs w:val="24"/>
        </w:rPr>
        <w:t>Masquelet’s</w:t>
      </w:r>
      <w:proofErr w:type="spellEnd"/>
      <w:r w:rsidRPr="000F4FE9">
        <w:rPr>
          <w:rFonts w:ascii="Times New Roman" w:hAnsi="Times New Roman" w:cs="Times New Roman"/>
          <w:b/>
          <w:sz w:val="24"/>
          <w:szCs w:val="24"/>
        </w:rPr>
        <w:t xml:space="preserve"> Induced Membrane Technique</w:t>
      </w:r>
      <w:r>
        <w:rPr>
          <w:rFonts w:ascii="Times New Roman" w:hAnsi="Times New Roman" w:cs="Times New Roman"/>
          <w:b/>
          <w:sz w:val="24"/>
          <w:szCs w:val="24"/>
        </w:rPr>
        <w:t xml:space="preserve">. </w:t>
      </w:r>
      <w:r w:rsidRPr="000F4FE9">
        <w:rPr>
          <w:rFonts w:ascii="Times New Roman" w:hAnsi="Times New Roman" w:cs="Times New Roman"/>
          <w:b/>
          <w:sz w:val="24"/>
          <w:szCs w:val="24"/>
        </w:rPr>
        <w:t xml:space="preserve">The </w:t>
      </w:r>
      <w:proofErr w:type="spellStart"/>
      <w:r w:rsidRPr="000F4FE9">
        <w:rPr>
          <w:rFonts w:ascii="Times New Roman" w:hAnsi="Times New Roman" w:cs="Times New Roman"/>
          <w:b/>
          <w:sz w:val="24"/>
          <w:szCs w:val="24"/>
        </w:rPr>
        <w:t>Masquelet</w:t>
      </w:r>
      <w:proofErr w:type="spellEnd"/>
      <w:r w:rsidRPr="000F4FE9">
        <w:rPr>
          <w:rFonts w:ascii="Times New Roman" w:hAnsi="Times New Roman" w:cs="Times New Roman"/>
          <w:b/>
          <w:sz w:val="24"/>
          <w:szCs w:val="24"/>
        </w:rPr>
        <w:t xml:space="preserve"> technique is a </w:t>
      </w:r>
      <w:r>
        <w:rPr>
          <w:rFonts w:ascii="Times New Roman" w:hAnsi="Times New Roman" w:cs="Times New Roman"/>
          <w:b/>
          <w:sz w:val="24"/>
          <w:szCs w:val="24"/>
        </w:rPr>
        <w:t>two-stage</w:t>
      </w:r>
      <w:r w:rsidRPr="000F4FE9">
        <w:rPr>
          <w:rFonts w:ascii="Times New Roman" w:hAnsi="Times New Roman" w:cs="Times New Roman"/>
          <w:b/>
          <w:sz w:val="24"/>
          <w:szCs w:val="24"/>
        </w:rPr>
        <w:t xml:space="preserve"> surgical procedure. The first stage of the procedure involves extensive debridement of the necrotic and infected soft tissue as well as infected bone.</w:t>
      </w:r>
      <w:r>
        <w:rPr>
          <w:rFonts w:ascii="Times New Roman" w:hAnsi="Times New Roman" w:cs="Times New Roman"/>
          <w:b/>
          <w:sz w:val="24"/>
          <w:szCs w:val="24"/>
        </w:rPr>
        <w:t xml:space="preserve"> </w:t>
      </w:r>
      <w:r w:rsidRPr="000F4FE9">
        <w:rPr>
          <w:rFonts w:ascii="Times New Roman" w:hAnsi="Times New Roman" w:cs="Times New Roman"/>
          <w:b/>
          <w:sz w:val="24"/>
          <w:szCs w:val="24"/>
        </w:rPr>
        <w:t xml:space="preserve">The second stage of the technique involves the removal of the spacer and filling the defect with </w:t>
      </w:r>
      <w:r>
        <w:rPr>
          <w:rFonts w:ascii="Times New Roman" w:hAnsi="Times New Roman" w:cs="Times New Roman"/>
          <w:b/>
          <w:sz w:val="24"/>
          <w:szCs w:val="24"/>
        </w:rPr>
        <w:t xml:space="preserve">a </w:t>
      </w:r>
      <w:r w:rsidRPr="000F4FE9">
        <w:rPr>
          <w:rFonts w:ascii="Times New Roman" w:hAnsi="Times New Roman" w:cs="Times New Roman"/>
          <w:b/>
          <w:sz w:val="24"/>
          <w:szCs w:val="24"/>
        </w:rPr>
        <w:t>bone graft. The ideal time for this is when the soft tissues have healed and the membrane is of sufficient strength that it does not disrupt while removing the spacer. At two weeks, the membrane produces abundant vascular endothelial growth factor (VEGF) and transforming growth factor beta (TGF-β). VGEF secreted by macrophages plays an important role in angiogenesis</w:t>
      </w:r>
      <w:r w:rsidR="006468E2">
        <w:rPr>
          <w:rFonts w:ascii="Times New Roman" w:hAnsi="Times New Roman" w:cs="Times New Roman"/>
          <w:b/>
          <w:sz w:val="24"/>
          <w:szCs w:val="24"/>
        </w:rPr>
        <w:t>,</w:t>
      </w:r>
      <w:r w:rsidRPr="000F4FE9">
        <w:rPr>
          <w:rFonts w:ascii="Times New Roman" w:hAnsi="Times New Roman" w:cs="Times New Roman"/>
          <w:b/>
          <w:sz w:val="24"/>
          <w:szCs w:val="24"/>
        </w:rPr>
        <w:t xml:space="preserve"> and TGF-β aids matrix protein synthesis and bone metabolism. Though </w:t>
      </w:r>
      <w:proofErr w:type="spellStart"/>
      <w:r w:rsidRPr="000F4FE9">
        <w:rPr>
          <w:rFonts w:ascii="Times New Roman" w:hAnsi="Times New Roman" w:cs="Times New Roman"/>
          <w:b/>
          <w:sz w:val="24"/>
          <w:szCs w:val="24"/>
        </w:rPr>
        <w:t>Masquelt’s</w:t>
      </w:r>
      <w:proofErr w:type="spellEnd"/>
      <w:r w:rsidRPr="000F4FE9">
        <w:rPr>
          <w:rFonts w:ascii="Times New Roman" w:hAnsi="Times New Roman" w:cs="Times New Roman"/>
          <w:b/>
          <w:sz w:val="24"/>
          <w:szCs w:val="24"/>
        </w:rPr>
        <w:t xml:space="preserve"> technique has evolved over time with innovations and expansion of its indications, the basic principle of creation of an environment (the induced biological membrane) which </w:t>
      </w:r>
      <w:proofErr w:type="spellStart"/>
      <w:r w:rsidR="006468E2">
        <w:rPr>
          <w:rFonts w:ascii="Times New Roman" w:hAnsi="Times New Roman" w:cs="Times New Roman"/>
          <w:b/>
          <w:sz w:val="24"/>
          <w:szCs w:val="24"/>
        </w:rPr>
        <w:t>favours</w:t>
      </w:r>
      <w:proofErr w:type="spellEnd"/>
      <w:r w:rsidRPr="000F4FE9">
        <w:rPr>
          <w:rFonts w:ascii="Times New Roman" w:hAnsi="Times New Roman" w:cs="Times New Roman"/>
          <w:b/>
          <w:sz w:val="24"/>
          <w:szCs w:val="24"/>
        </w:rPr>
        <w:t xml:space="preserve"> </w:t>
      </w:r>
      <w:r w:rsidR="006468E2">
        <w:rPr>
          <w:rFonts w:ascii="Times New Roman" w:hAnsi="Times New Roman" w:cs="Times New Roman"/>
          <w:b/>
          <w:sz w:val="24"/>
          <w:szCs w:val="24"/>
        </w:rPr>
        <w:t xml:space="preserve">the </w:t>
      </w:r>
      <w:r w:rsidRPr="000F4FE9">
        <w:rPr>
          <w:rFonts w:ascii="Times New Roman" w:hAnsi="Times New Roman" w:cs="Times New Roman"/>
          <w:b/>
          <w:sz w:val="24"/>
          <w:szCs w:val="24"/>
        </w:rPr>
        <w:t xml:space="preserve">growth of blood vessels or </w:t>
      </w:r>
      <w:r w:rsidR="006468E2">
        <w:rPr>
          <w:rFonts w:ascii="Times New Roman" w:hAnsi="Times New Roman" w:cs="Times New Roman"/>
          <w:b/>
          <w:sz w:val="24"/>
          <w:szCs w:val="24"/>
        </w:rPr>
        <w:t>neo-</w:t>
      </w:r>
      <w:proofErr w:type="spellStart"/>
      <w:r w:rsidR="006468E2">
        <w:rPr>
          <w:rFonts w:ascii="Times New Roman" w:hAnsi="Times New Roman" w:cs="Times New Roman"/>
          <w:b/>
          <w:sz w:val="24"/>
          <w:szCs w:val="24"/>
        </w:rPr>
        <w:t>vascularisation</w:t>
      </w:r>
      <w:proofErr w:type="spellEnd"/>
      <w:r w:rsidRPr="000F4FE9">
        <w:rPr>
          <w:rFonts w:ascii="Times New Roman" w:hAnsi="Times New Roman" w:cs="Times New Roman"/>
          <w:b/>
          <w:sz w:val="24"/>
          <w:szCs w:val="24"/>
        </w:rPr>
        <w:t xml:space="preserve"> of the graft material placed inside it is a key to success. </w:t>
      </w:r>
    </w:p>
    <w:p w14:paraId="242E0214" w14:textId="77777777" w:rsidR="000F4FE9" w:rsidRDefault="000F4FE9" w:rsidP="004B1397">
      <w:pPr>
        <w:spacing w:line="480" w:lineRule="auto"/>
        <w:jc w:val="both"/>
        <w:rPr>
          <w:rFonts w:ascii="Times New Roman" w:hAnsi="Times New Roman" w:cs="Times New Roman"/>
          <w:b/>
          <w:sz w:val="24"/>
          <w:szCs w:val="24"/>
        </w:rPr>
      </w:pPr>
    </w:p>
    <w:p w14:paraId="6AFA6387" w14:textId="77777777" w:rsidR="0042720E" w:rsidRPr="004B1397" w:rsidRDefault="00252AFC"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lastRenderedPageBreak/>
        <w:t>Introduction</w:t>
      </w:r>
    </w:p>
    <w:p w14:paraId="22C92582" w14:textId="77777777" w:rsidR="001C1762" w:rsidRPr="004B1397" w:rsidRDefault="0042720E" w:rsidP="004B1397">
      <w:pPr>
        <w:spacing w:line="480" w:lineRule="auto"/>
        <w:ind w:firstLine="720"/>
        <w:jc w:val="both"/>
        <w:rPr>
          <w:rFonts w:ascii="Times New Roman" w:hAnsi="Times New Roman" w:cs="Times New Roman"/>
          <w:sz w:val="24"/>
          <w:szCs w:val="24"/>
        </w:rPr>
      </w:pPr>
      <w:r w:rsidRPr="004B1397">
        <w:rPr>
          <w:rFonts w:ascii="Times New Roman" w:hAnsi="Times New Roman" w:cs="Times New Roman"/>
          <w:sz w:val="24"/>
          <w:szCs w:val="24"/>
        </w:rPr>
        <w:t xml:space="preserve">Bone loss, infection and non-union is a well-known consequence of severe crush injuries and compound fractures. Iatrogenic infection after surgical fixation of simple fractures </w:t>
      </w:r>
      <w:r w:rsidR="00B220A5" w:rsidRPr="004B1397">
        <w:rPr>
          <w:rFonts w:ascii="Times New Roman" w:hAnsi="Times New Roman" w:cs="Times New Roman"/>
          <w:sz w:val="24"/>
          <w:szCs w:val="24"/>
        </w:rPr>
        <w:t>may also result in infected non-union. Debridement of infected avascular fracture ends in such a scenario will give rise to a bone defect. In a similar fashion a bone defect may be created by debridement and excision of avascular dead bone in case of chronic osteomyelitis. Management of these infected defect or gap non-unions has always been a challenge for an orthopedic surgeon.</w:t>
      </w:r>
      <w:r w:rsidR="00BB5EBE" w:rsidRPr="004B1397">
        <w:rPr>
          <w:rFonts w:ascii="Times New Roman" w:hAnsi="Times New Roman" w:cs="Times New Roman"/>
          <w:sz w:val="24"/>
          <w:szCs w:val="24"/>
        </w:rPr>
        <w:t xml:space="preserve"> Eradication of infection, achieving union and restoration of length of the bone is of paramount importance to restore the function of the extremity.</w:t>
      </w:r>
      <w:r w:rsidR="001C1762" w:rsidRPr="004B1397">
        <w:rPr>
          <w:rFonts w:ascii="Times New Roman" w:hAnsi="Times New Roman" w:cs="Times New Roman"/>
          <w:sz w:val="24"/>
          <w:szCs w:val="24"/>
        </w:rPr>
        <w:t xml:space="preserve"> [1, 2]</w:t>
      </w:r>
      <w:r w:rsidR="003261EF" w:rsidRPr="004B1397">
        <w:rPr>
          <w:rFonts w:ascii="Times New Roman" w:hAnsi="Times New Roman" w:cs="Times New Roman"/>
          <w:sz w:val="24"/>
          <w:szCs w:val="24"/>
        </w:rPr>
        <w:t xml:space="preserve"> Different techniques have been used for management of these infected non-unions with a segmental bone loss. Simplest of all has been debridement and bone grafting the defect. However, bone g</w:t>
      </w:r>
      <w:r w:rsidR="00D62123" w:rsidRPr="004B1397">
        <w:rPr>
          <w:rFonts w:ascii="Times New Roman" w:hAnsi="Times New Roman" w:cs="Times New Roman"/>
          <w:sz w:val="24"/>
          <w:szCs w:val="24"/>
        </w:rPr>
        <w:t xml:space="preserve">rafting may </w:t>
      </w:r>
      <w:r w:rsidR="00D00B90" w:rsidRPr="004B1397">
        <w:rPr>
          <w:rFonts w:ascii="Times New Roman" w:hAnsi="Times New Roman" w:cs="Times New Roman"/>
          <w:sz w:val="24"/>
          <w:szCs w:val="24"/>
        </w:rPr>
        <w:t xml:space="preserve">only suite small defects as grafting in large defects is prone to resorption and failure. Besides, </w:t>
      </w:r>
      <w:r w:rsidR="00F71BE5" w:rsidRPr="004B1397">
        <w:rPr>
          <w:rFonts w:ascii="Times New Roman" w:hAnsi="Times New Roman" w:cs="Times New Roman"/>
          <w:sz w:val="24"/>
          <w:szCs w:val="24"/>
        </w:rPr>
        <w:t>some complicated and technically demanding procedures like vascularized fibula or</w:t>
      </w:r>
      <w:r w:rsidR="005A336E" w:rsidRPr="004B1397">
        <w:rPr>
          <w:rFonts w:ascii="Times New Roman" w:hAnsi="Times New Roman" w:cs="Times New Roman"/>
          <w:sz w:val="24"/>
          <w:szCs w:val="24"/>
        </w:rPr>
        <w:t xml:space="preserve"> fibular</w:t>
      </w:r>
      <w:r w:rsidR="00F71BE5" w:rsidRPr="004B1397">
        <w:rPr>
          <w:rFonts w:ascii="Times New Roman" w:hAnsi="Times New Roman" w:cs="Times New Roman"/>
          <w:sz w:val="24"/>
          <w:szCs w:val="24"/>
        </w:rPr>
        <w:t xml:space="preserve"> </w:t>
      </w:r>
      <w:proofErr w:type="spellStart"/>
      <w:r w:rsidR="00F71BE5" w:rsidRPr="004B1397">
        <w:rPr>
          <w:rFonts w:ascii="Times New Roman" w:hAnsi="Times New Roman" w:cs="Times New Roman"/>
          <w:sz w:val="24"/>
          <w:szCs w:val="24"/>
        </w:rPr>
        <w:t>osseo</w:t>
      </w:r>
      <w:proofErr w:type="spellEnd"/>
      <w:r w:rsidR="00F71BE5" w:rsidRPr="004B1397">
        <w:rPr>
          <w:rFonts w:ascii="Times New Roman" w:hAnsi="Times New Roman" w:cs="Times New Roman"/>
          <w:sz w:val="24"/>
          <w:szCs w:val="24"/>
        </w:rPr>
        <w:t>-cutaneous flaps have also been tried.</w:t>
      </w:r>
      <w:r w:rsidR="005A336E" w:rsidRPr="004B1397">
        <w:rPr>
          <w:rFonts w:ascii="Times New Roman" w:hAnsi="Times New Roman" w:cs="Times New Roman"/>
          <w:sz w:val="24"/>
          <w:szCs w:val="24"/>
        </w:rPr>
        <w:t xml:space="preserve"> They may get complicated by failure of vascular anastomosis, non-union of fibula with the parent bone at either end and even fracture of fibula if used in lower extremities.</w:t>
      </w:r>
      <w:r w:rsidR="00F71BE5" w:rsidRPr="004B1397">
        <w:rPr>
          <w:rFonts w:ascii="Times New Roman" w:hAnsi="Times New Roman" w:cs="Times New Roman"/>
          <w:sz w:val="24"/>
          <w:szCs w:val="24"/>
        </w:rPr>
        <w:t xml:space="preserve"> With the introduction of </w:t>
      </w:r>
      <w:proofErr w:type="spellStart"/>
      <w:r w:rsidR="00F71BE5" w:rsidRPr="004B1397">
        <w:rPr>
          <w:rFonts w:ascii="Times New Roman" w:hAnsi="Times New Roman" w:cs="Times New Roman"/>
          <w:sz w:val="24"/>
          <w:szCs w:val="24"/>
        </w:rPr>
        <w:t>ilizarov</w:t>
      </w:r>
      <w:proofErr w:type="spellEnd"/>
      <w:r w:rsidR="00F71BE5" w:rsidRPr="004B1397">
        <w:rPr>
          <w:rFonts w:ascii="Times New Roman" w:hAnsi="Times New Roman" w:cs="Times New Roman"/>
          <w:sz w:val="24"/>
          <w:szCs w:val="24"/>
        </w:rPr>
        <w:t xml:space="preserve"> and bone transport, the management of infected non-union with large defects has been simplified, however, every orthopedic surgeon is not well versed with this technique</w:t>
      </w:r>
      <w:r w:rsidR="00966104" w:rsidRPr="004B1397">
        <w:rPr>
          <w:rFonts w:ascii="Times New Roman" w:hAnsi="Times New Roman" w:cs="Times New Roman"/>
          <w:sz w:val="24"/>
          <w:szCs w:val="24"/>
        </w:rPr>
        <w:t>, bone transport may consume lot of time</w:t>
      </w:r>
      <w:r w:rsidR="00F71BE5" w:rsidRPr="004B1397">
        <w:rPr>
          <w:rFonts w:ascii="Times New Roman" w:hAnsi="Times New Roman" w:cs="Times New Roman"/>
          <w:sz w:val="24"/>
          <w:szCs w:val="24"/>
        </w:rPr>
        <w:t xml:space="preserve"> and </w:t>
      </w:r>
      <w:r w:rsidR="00966104" w:rsidRPr="004B1397">
        <w:rPr>
          <w:rFonts w:ascii="Times New Roman" w:hAnsi="Times New Roman" w:cs="Times New Roman"/>
          <w:sz w:val="24"/>
          <w:szCs w:val="24"/>
        </w:rPr>
        <w:t>the rings may be cumbersome to the patient.</w:t>
      </w:r>
      <w:r w:rsidR="000A14D9" w:rsidRPr="004B1397">
        <w:rPr>
          <w:rFonts w:ascii="Times New Roman" w:hAnsi="Times New Roman" w:cs="Times New Roman"/>
          <w:sz w:val="24"/>
          <w:szCs w:val="24"/>
        </w:rPr>
        <w:t xml:space="preserve"> [3]</w:t>
      </w:r>
      <w:r w:rsidR="00966104" w:rsidRPr="004B1397">
        <w:rPr>
          <w:rFonts w:ascii="Times New Roman" w:hAnsi="Times New Roman" w:cs="Times New Roman"/>
          <w:sz w:val="24"/>
          <w:szCs w:val="24"/>
        </w:rPr>
        <w:t xml:space="preserve"> In the recent times </w:t>
      </w:r>
      <w:proofErr w:type="spellStart"/>
      <w:r w:rsidR="00966104" w:rsidRPr="004B1397">
        <w:rPr>
          <w:rFonts w:ascii="Times New Roman" w:hAnsi="Times New Roman" w:cs="Times New Roman"/>
          <w:sz w:val="24"/>
          <w:szCs w:val="24"/>
        </w:rPr>
        <w:t>Masquelet’s</w:t>
      </w:r>
      <w:proofErr w:type="spellEnd"/>
      <w:r w:rsidR="00966104" w:rsidRPr="004B1397">
        <w:rPr>
          <w:rFonts w:ascii="Times New Roman" w:hAnsi="Times New Roman" w:cs="Times New Roman"/>
          <w:sz w:val="24"/>
          <w:szCs w:val="24"/>
        </w:rPr>
        <w:t xml:space="preserve"> two stage</w:t>
      </w:r>
      <w:r w:rsidR="00D62123" w:rsidRPr="004B1397">
        <w:rPr>
          <w:rFonts w:ascii="Times New Roman" w:hAnsi="Times New Roman" w:cs="Times New Roman"/>
          <w:sz w:val="24"/>
          <w:szCs w:val="24"/>
        </w:rPr>
        <w:t>,</w:t>
      </w:r>
      <w:r w:rsidR="00966104" w:rsidRPr="004B1397">
        <w:rPr>
          <w:rFonts w:ascii="Times New Roman" w:hAnsi="Times New Roman" w:cs="Times New Roman"/>
          <w:sz w:val="24"/>
          <w:szCs w:val="24"/>
        </w:rPr>
        <w:t xml:space="preserve"> induced membrane technique is gaining popularity and the technique is as simple as debridement and bone grafting with induced membrane being a source of growth factors </w:t>
      </w:r>
      <w:r w:rsidR="00C93C4F" w:rsidRPr="004B1397">
        <w:rPr>
          <w:rFonts w:ascii="Times New Roman" w:hAnsi="Times New Roman" w:cs="Times New Roman"/>
          <w:sz w:val="24"/>
          <w:szCs w:val="24"/>
        </w:rPr>
        <w:t>and osteo-inductive factors which prevent resorption of the cancellous bone graft, induce new bone formation as well as help in consolidation.</w:t>
      </w:r>
      <w:r w:rsidR="00C37141" w:rsidRPr="004B1397">
        <w:rPr>
          <w:rFonts w:ascii="Times New Roman" w:hAnsi="Times New Roman" w:cs="Times New Roman"/>
          <w:sz w:val="24"/>
          <w:szCs w:val="24"/>
        </w:rPr>
        <w:t xml:space="preserve"> [4]</w:t>
      </w:r>
      <w:r w:rsidR="00C93C4F" w:rsidRPr="004B1397">
        <w:rPr>
          <w:rFonts w:ascii="Times New Roman" w:hAnsi="Times New Roman" w:cs="Times New Roman"/>
          <w:sz w:val="24"/>
          <w:szCs w:val="24"/>
        </w:rPr>
        <w:t xml:space="preserve"> </w:t>
      </w:r>
    </w:p>
    <w:p w14:paraId="19B0C29F" w14:textId="77777777" w:rsidR="00BC6B05" w:rsidRPr="004B1397" w:rsidRDefault="00BC6B05"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History</w:t>
      </w:r>
    </w:p>
    <w:p w14:paraId="2D2711CC" w14:textId="77777777" w:rsidR="0096008C" w:rsidRPr="004B1397" w:rsidRDefault="00807BB1" w:rsidP="004B1397">
      <w:pPr>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lastRenderedPageBreak/>
        <w:t xml:space="preserve">Alain Charles Masquelet is a French Orthopedic surgeon who was trained in general surgery for three years followed by residency in orthopedics for four years in Paris. </w:t>
      </w:r>
      <w:r w:rsidR="00316C98" w:rsidRPr="004B1397">
        <w:rPr>
          <w:rFonts w:ascii="Times New Roman" w:hAnsi="Times New Roman" w:cs="Times New Roman"/>
          <w:sz w:val="24"/>
          <w:szCs w:val="24"/>
        </w:rPr>
        <w:t xml:space="preserve">He has been working at </w:t>
      </w:r>
      <w:proofErr w:type="spellStart"/>
      <w:r w:rsidR="00316C98" w:rsidRPr="004B1397">
        <w:rPr>
          <w:rFonts w:ascii="Times New Roman" w:hAnsi="Times New Roman" w:cs="Times New Roman"/>
          <w:sz w:val="24"/>
          <w:szCs w:val="24"/>
        </w:rPr>
        <w:t>Avicenne</w:t>
      </w:r>
      <w:proofErr w:type="spellEnd"/>
      <w:r w:rsidR="00316C98" w:rsidRPr="004B1397">
        <w:rPr>
          <w:rFonts w:ascii="Times New Roman" w:hAnsi="Times New Roman" w:cs="Times New Roman"/>
          <w:sz w:val="24"/>
          <w:szCs w:val="24"/>
        </w:rPr>
        <w:t xml:space="preserve"> Hospital in </w:t>
      </w:r>
      <w:proofErr w:type="spellStart"/>
      <w:r w:rsidR="00316C98" w:rsidRPr="004B1397">
        <w:rPr>
          <w:rFonts w:ascii="Times New Roman" w:hAnsi="Times New Roman" w:cs="Times New Roman"/>
          <w:sz w:val="24"/>
          <w:szCs w:val="24"/>
        </w:rPr>
        <w:t>Bobigny</w:t>
      </w:r>
      <w:proofErr w:type="spellEnd"/>
      <w:r w:rsidR="00316C98" w:rsidRPr="004B1397">
        <w:rPr>
          <w:rFonts w:ascii="Times New Roman" w:hAnsi="Times New Roman" w:cs="Times New Roman"/>
          <w:sz w:val="24"/>
          <w:szCs w:val="24"/>
        </w:rPr>
        <w:t xml:space="preserve"> since 1985 and has been chief of service since 1995. The concept of induced membrane technique by him was </w:t>
      </w:r>
      <w:r w:rsidR="000F5074" w:rsidRPr="004B1397">
        <w:rPr>
          <w:rFonts w:ascii="Times New Roman" w:hAnsi="Times New Roman" w:cs="Times New Roman"/>
          <w:sz w:val="24"/>
          <w:szCs w:val="24"/>
        </w:rPr>
        <w:t>serendipity</w:t>
      </w:r>
      <w:r w:rsidR="00316C98" w:rsidRPr="004B1397">
        <w:rPr>
          <w:rFonts w:ascii="Times New Roman" w:hAnsi="Times New Roman" w:cs="Times New Roman"/>
          <w:sz w:val="24"/>
          <w:szCs w:val="24"/>
        </w:rPr>
        <w:t>. He started using bone cement as a spacer in the dead space between the debrided bone fracture ends after thorough debridement</w:t>
      </w:r>
      <w:r w:rsidR="002E2C04" w:rsidRPr="004B1397">
        <w:rPr>
          <w:rFonts w:ascii="Times New Roman" w:hAnsi="Times New Roman" w:cs="Times New Roman"/>
          <w:sz w:val="24"/>
          <w:szCs w:val="24"/>
        </w:rPr>
        <w:t xml:space="preserve"> in 1986</w:t>
      </w:r>
      <w:r w:rsidR="00316C98" w:rsidRPr="004B1397">
        <w:rPr>
          <w:rFonts w:ascii="Times New Roman" w:hAnsi="Times New Roman" w:cs="Times New Roman"/>
          <w:sz w:val="24"/>
          <w:szCs w:val="24"/>
        </w:rPr>
        <w:t>.</w:t>
      </w:r>
      <w:r w:rsidR="000C6151" w:rsidRPr="004B1397">
        <w:rPr>
          <w:rFonts w:ascii="Times New Roman" w:hAnsi="Times New Roman" w:cs="Times New Roman"/>
          <w:sz w:val="24"/>
          <w:szCs w:val="24"/>
        </w:rPr>
        <w:t xml:space="preserve"> [5]</w:t>
      </w:r>
      <w:r w:rsidR="00316C98" w:rsidRPr="004B1397">
        <w:rPr>
          <w:rFonts w:ascii="Times New Roman" w:hAnsi="Times New Roman" w:cs="Times New Roman"/>
          <w:sz w:val="24"/>
          <w:szCs w:val="24"/>
        </w:rPr>
        <w:t xml:space="preserve"> He got this concept from the cement spacers used in </w:t>
      </w:r>
      <w:r w:rsidR="00270077" w:rsidRPr="004B1397">
        <w:rPr>
          <w:rFonts w:ascii="Times New Roman" w:hAnsi="Times New Roman" w:cs="Times New Roman"/>
          <w:sz w:val="24"/>
          <w:szCs w:val="24"/>
        </w:rPr>
        <w:t>arthroplasty with the aim to maintain length of bone and tension on surrounding soft tissue.</w:t>
      </w:r>
      <w:r w:rsidR="005B3558" w:rsidRPr="004B1397">
        <w:rPr>
          <w:rFonts w:ascii="Times New Roman" w:hAnsi="Times New Roman" w:cs="Times New Roman"/>
          <w:sz w:val="24"/>
          <w:szCs w:val="24"/>
        </w:rPr>
        <w:t xml:space="preserve"> Besides the bone cement being rigid is easy to remove as compared to muscle pedicle flaps that were used to fill the dead space,</w:t>
      </w:r>
      <w:r w:rsidR="00002A35" w:rsidRPr="004B1397">
        <w:rPr>
          <w:rFonts w:ascii="Times New Roman" w:hAnsi="Times New Roman" w:cs="Times New Roman"/>
          <w:sz w:val="24"/>
          <w:szCs w:val="24"/>
        </w:rPr>
        <w:t xml:space="preserve"> and</w:t>
      </w:r>
      <w:r w:rsidR="005B3558" w:rsidRPr="004B1397">
        <w:rPr>
          <w:rFonts w:ascii="Times New Roman" w:hAnsi="Times New Roman" w:cs="Times New Roman"/>
          <w:sz w:val="24"/>
          <w:szCs w:val="24"/>
        </w:rPr>
        <w:t xml:space="preserve"> at a later date space can filled with </w:t>
      </w:r>
      <w:r w:rsidR="00275BF2" w:rsidRPr="004B1397">
        <w:rPr>
          <w:rFonts w:ascii="Times New Roman" w:hAnsi="Times New Roman" w:cs="Times New Roman"/>
          <w:sz w:val="24"/>
          <w:szCs w:val="24"/>
        </w:rPr>
        <w:t xml:space="preserve">cancellous </w:t>
      </w:r>
      <w:r w:rsidR="005B3558" w:rsidRPr="004B1397">
        <w:rPr>
          <w:rFonts w:ascii="Times New Roman" w:hAnsi="Times New Roman" w:cs="Times New Roman"/>
          <w:sz w:val="24"/>
          <w:szCs w:val="24"/>
        </w:rPr>
        <w:t xml:space="preserve">bone graft. </w:t>
      </w:r>
      <w:r w:rsidR="00275BF2" w:rsidRPr="004B1397">
        <w:rPr>
          <w:rFonts w:ascii="Times New Roman" w:hAnsi="Times New Roman" w:cs="Times New Roman"/>
          <w:sz w:val="24"/>
          <w:szCs w:val="24"/>
        </w:rPr>
        <w:t>With this technique A</w:t>
      </w:r>
      <w:r w:rsidR="00586B59" w:rsidRPr="004B1397">
        <w:rPr>
          <w:rFonts w:ascii="Times New Roman" w:hAnsi="Times New Roman" w:cs="Times New Roman"/>
          <w:sz w:val="24"/>
          <w:szCs w:val="24"/>
        </w:rPr>
        <w:t xml:space="preserve"> C</w:t>
      </w:r>
      <w:r w:rsidR="00275BF2" w:rsidRPr="004B1397">
        <w:rPr>
          <w:rFonts w:ascii="Times New Roman" w:hAnsi="Times New Roman" w:cs="Times New Roman"/>
          <w:sz w:val="24"/>
          <w:szCs w:val="24"/>
        </w:rPr>
        <w:t xml:space="preserve"> </w:t>
      </w:r>
      <w:proofErr w:type="spellStart"/>
      <w:r w:rsidR="00275BF2" w:rsidRPr="004B1397">
        <w:rPr>
          <w:rFonts w:ascii="Times New Roman" w:hAnsi="Times New Roman" w:cs="Times New Roman"/>
          <w:sz w:val="24"/>
          <w:szCs w:val="24"/>
        </w:rPr>
        <w:t>Masquelet</w:t>
      </w:r>
      <w:proofErr w:type="spellEnd"/>
      <w:r w:rsidR="00275BF2" w:rsidRPr="004B1397">
        <w:rPr>
          <w:rFonts w:ascii="Times New Roman" w:hAnsi="Times New Roman" w:cs="Times New Roman"/>
          <w:sz w:val="24"/>
          <w:szCs w:val="24"/>
        </w:rPr>
        <w:t xml:space="preserve"> could reconstruct </w:t>
      </w:r>
      <w:r w:rsidR="00637AF8" w:rsidRPr="004B1397">
        <w:rPr>
          <w:rFonts w:ascii="Times New Roman" w:hAnsi="Times New Roman" w:cs="Times New Roman"/>
          <w:sz w:val="24"/>
          <w:szCs w:val="24"/>
        </w:rPr>
        <w:t>a defect as long as 20 cm when it was said cancellous bone graft will not wo</w:t>
      </w:r>
      <w:r w:rsidR="00586B59" w:rsidRPr="004B1397">
        <w:rPr>
          <w:rFonts w:ascii="Times New Roman" w:hAnsi="Times New Roman" w:cs="Times New Roman"/>
          <w:sz w:val="24"/>
          <w:szCs w:val="24"/>
        </w:rPr>
        <w:t>rk and get resorbed in defects of more than 5 cm.</w:t>
      </w:r>
      <w:r w:rsidR="003442B8" w:rsidRPr="004B1397">
        <w:rPr>
          <w:rFonts w:ascii="Times New Roman" w:hAnsi="Times New Roman" w:cs="Times New Roman"/>
          <w:sz w:val="24"/>
          <w:szCs w:val="24"/>
        </w:rPr>
        <w:t xml:space="preserve"> </w:t>
      </w:r>
      <w:r w:rsidR="0049544A" w:rsidRPr="004B1397">
        <w:rPr>
          <w:rFonts w:ascii="Times New Roman" w:hAnsi="Times New Roman" w:cs="Times New Roman"/>
          <w:sz w:val="24"/>
          <w:szCs w:val="24"/>
        </w:rPr>
        <w:t xml:space="preserve">The mystery of this technique unfolded when Sir </w:t>
      </w:r>
      <w:proofErr w:type="spellStart"/>
      <w:r w:rsidR="0049544A" w:rsidRPr="004B1397">
        <w:rPr>
          <w:rFonts w:ascii="Times New Roman" w:hAnsi="Times New Roman" w:cs="Times New Roman"/>
          <w:sz w:val="24"/>
          <w:szCs w:val="24"/>
        </w:rPr>
        <w:t>Masquelet</w:t>
      </w:r>
      <w:proofErr w:type="spellEnd"/>
      <w:r w:rsidR="0049544A" w:rsidRPr="004B1397">
        <w:rPr>
          <w:rFonts w:ascii="Times New Roman" w:hAnsi="Times New Roman" w:cs="Times New Roman"/>
          <w:sz w:val="24"/>
          <w:szCs w:val="24"/>
        </w:rPr>
        <w:t xml:space="preserve"> </w:t>
      </w:r>
      <w:r w:rsidR="00F6228C" w:rsidRPr="004B1397">
        <w:rPr>
          <w:rFonts w:ascii="Times New Roman" w:hAnsi="Times New Roman" w:cs="Times New Roman"/>
          <w:sz w:val="24"/>
          <w:szCs w:val="24"/>
        </w:rPr>
        <w:t>presented his first five cases at Congress of the European Federation of Societies for Microsurgery</w:t>
      </w:r>
      <w:r w:rsidR="00F62024" w:rsidRPr="004B1397">
        <w:rPr>
          <w:rFonts w:ascii="Times New Roman" w:hAnsi="Times New Roman" w:cs="Times New Roman"/>
          <w:sz w:val="24"/>
          <w:szCs w:val="24"/>
        </w:rPr>
        <w:t xml:space="preserve"> at Rome</w:t>
      </w:r>
      <w:r w:rsidR="00F6228C" w:rsidRPr="004B1397">
        <w:rPr>
          <w:rFonts w:ascii="Times New Roman" w:hAnsi="Times New Roman" w:cs="Times New Roman"/>
          <w:sz w:val="24"/>
          <w:szCs w:val="24"/>
        </w:rPr>
        <w:t xml:space="preserve"> in 1992</w:t>
      </w:r>
      <w:r w:rsidR="0046630F" w:rsidRPr="004B1397">
        <w:rPr>
          <w:rFonts w:ascii="Times New Roman" w:hAnsi="Times New Roman" w:cs="Times New Roman"/>
          <w:sz w:val="24"/>
          <w:szCs w:val="24"/>
        </w:rPr>
        <w:t xml:space="preserve"> </w:t>
      </w:r>
      <w:r w:rsidR="00F62024" w:rsidRPr="004B1397">
        <w:rPr>
          <w:rFonts w:ascii="Times New Roman" w:hAnsi="Times New Roman" w:cs="Times New Roman"/>
          <w:sz w:val="24"/>
          <w:szCs w:val="24"/>
        </w:rPr>
        <w:t xml:space="preserve">where surgeons from Munich Germany </w:t>
      </w:r>
      <w:r w:rsidR="00CA6161" w:rsidRPr="004B1397">
        <w:rPr>
          <w:rFonts w:ascii="Times New Roman" w:hAnsi="Times New Roman" w:cs="Times New Roman"/>
          <w:sz w:val="24"/>
          <w:szCs w:val="24"/>
        </w:rPr>
        <w:t xml:space="preserve">communicated about their graft resorption and failure using same technique. Sir AC </w:t>
      </w:r>
      <w:proofErr w:type="spellStart"/>
      <w:r w:rsidR="00CA6161" w:rsidRPr="004B1397">
        <w:rPr>
          <w:rFonts w:ascii="Times New Roman" w:hAnsi="Times New Roman" w:cs="Times New Roman"/>
          <w:sz w:val="24"/>
          <w:szCs w:val="24"/>
        </w:rPr>
        <w:t>Masquelet</w:t>
      </w:r>
      <w:proofErr w:type="spellEnd"/>
      <w:r w:rsidR="00CA6161" w:rsidRPr="004B1397">
        <w:rPr>
          <w:rFonts w:ascii="Times New Roman" w:hAnsi="Times New Roman" w:cs="Times New Roman"/>
          <w:sz w:val="24"/>
          <w:szCs w:val="24"/>
        </w:rPr>
        <w:t xml:space="preserve"> got the answer for his success when the surgeons from Munich mentioned about debridement of the membrane surrounding cement spacer. </w:t>
      </w:r>
      <w:proofErr w:type="spellStart"/>
      <w:r w:rsidR="00CA6161" w:rsidRPr="004B1397">
        <w:rPr>
          <w:rFonts w:ascii="Times New Roman" w:hAnsi="Times New Roman" w:cs="Times New Roman"/>
          <w:sz w:val="24"/>
          <w:szCs w:val="24"/>
        </w:rPr>
        <w:t>Masquelet</w:t>
      </w:r>
      <w:proofErr w:type="spellEnd"/>
      <w:r w:rsidR="00CA6161" w:rsidRPr="004B1397">
        <w:rPr>
          <w:rFonts w:ascii="Times New Roman" w:hAnsi="Times New Roman" w:cs="Times New Roman"/>
          <w:sz w:val="24"/>
          <w:szCs w:val="24"/>
        </w:rPr>
        <w:t xml:space="preserve"> used to preserve the membrane as it was vascular and bled a lot and there was risk of injury to surrounding nerves and vessels and additionally it looked like an enclosed chamber to be filled with cancellous graft without knowing its</w:t>
      </w:r>
      <w:r w:rsidR="003A3203" w:rsidRPr="004B1397">
        <w:rPr>
          <w:rFonts w:ascii="Times New Roman" w:hAnsi="Times New Roman" w:cs="Times New Roman"/>
          <w:sz w:val="24"/>
          <w:szCs w:val="24"/>
        </w:rPr>
        <w:t xml:space="preserve"> clinical</w:t>
      </w:r>
      <w:r w:rsidR="00CA6161" w:rsidRPr="004B1397">
        <w:rPr>
          <w:rFonts w:ascii="Times New Roman" w:hAnsi="Times New Roman" w:cs="Times New Roman"/>
          <w:sz w:val="24"/>
          <w:szCs w:val="24"/>
        </w:rPr>
        <w:t xml:space="preserve"> significance</w:t>
      </w:r>
      <w:r w:rsidR="003A3203" w:rsidRPr="004B1397">
        <w:rPr>
          <w:rFonts w:ascii="Times New Roman" w:hAnsi="Times New Roman" w:cs="Times New Roman"/>
          <w:sz w:val="24"/>
          <w:szCs w:val="24"/>
        </w:rPr>
        <w:t xml:space="preserve"> and hence was serendipity.</w:t>
      </w:r>
      <w:r w:rsidR="00C76DD3" w:rsidRPr="004B1397">
        <w:rPr>
          <w:rFonts w:ascii="Times New Roman" w:hAnsi="Times New Roman" w:cs="Times New Roman"/>
          <w:sz w:val="24"/>
          <w:szCs w:val="24"/>
        </w:rPr>
        <w:t xml:space="preserve"> [6]</w:t>
      </w:r>
      <w:r w:rsidR="003A3203" w:rsidRPr="004B1397">
        <w:rPr>
          <w:rFonts w:ascii="Times New Roman" w:hAnsi="Times New Roman" w:cs="Times New Roman"/>
          <w:sz w:val="24"/>
          <w:szCs w:val="24"/>
        </w:rPr>
        <w:t xml:space="preserve"> </w:t>
      </w:r>
      <w:r w:rsidR="00E45C05" w:rsidRPr="004B1397">
        <w:rPr>
          <w:rFonts w:ascii="Times New Roman" w:hAnsi="Times New Roman" w:cs="Times New Roman"/>
          <w:sz w:val="24"/>
          <w:szCs w:val="24"/>
        </w:rPr>
        <w:t xml:space="preserve">It was Philippe Pelissier, a plastic surgeon, who </w:t>
      </w:r>
      <w:r w:rsidR="005B5112" w:rsidRPr="004B1397">
        <w:rPr>
          <w:rFonts w:ascii="Times New Roman" w:hAnsi="Times New Roman" w:cs="Times New Roman"/>
          <w:sz w:val="24"/>
          <w:szCs w:val="24"/>
        </w:rPr>
        <w:t xml:space="preserve">after this European Congress of 1992 </w:t>
      </w:r>
      <w:r w:rsidR="00E45C05" w:rsidRPr="004B1397">
        <w:rPr>
          <w:rFonts w:ascii="Times New Roman" w:hAnsi="Times New Roman" w:cs="Times New Roman"/>
          <w:sz w:val="24"/>
          <w:szCs w:val="24"/>
        </w:rPr>
        <w:t xml:space="preserve">decided to take it as a postdoctoral thesis topic </w:t>
      </w:r>
      <w:r w:rsidR="005B5112" w:rsidRPr="004B1397">
        <w:rPr>
          <w:rFonts w:ascii="Times New Roman" w:hAnsi="Times New Roman" w:cs="Times New Roman"/>
          <w:sz w:val="24"/>
          <w:szCs w:val="24"/>
        </w:rPr>
        <w:t xml:space="preserve">and </w:t>
      </w:r>
      <w:r w:rsidR="00E45C05" w:rsidRPr="004B1397">
        <w:rPr>
          <w:rFonts w:ascii="Times New Roman" w:hAnsi="Times New Roman" w:cs="Times New Roman"/>
          <w:sz w:val="24"/>
          <w:szCs w:val="24"/>
        </w:rPr>
        <w:t xml:space="preserve">discovered that the membrane secreted growth factors. </w:t>
      </w:r>
      <w:r w:rsidR="00C76DD3" w:rsidRPr="004B1397">
        <w:rPr>
          <w:rFonts w:ascii="Times New Roman" w:hAnsi="Times New Roman" w:cs="Times New Roman"/>
          <w:sz w:val="24"/>
          <w:szCs w:val="24"/>
        </w:rPr>
        <w:t>[4]</w:t>
      </w:r>
      <w:r w:rsidR="003A3203" w:rsidRPr="004B1397">
        <w:rPr>
          <w:rFonts w:ascii="Times New Roman" w:hAnsi="Times New Roman" w:cs="Times New Roman"/>
          <w:sz w:val="24"/>
          <w:szCs w:val="24"/>
        </w:rPr>
        <w:t xml:space="preserve"> </w:t>
      </w:r>
      <w:r w:rsidR="00CA6161" w:rsidRPr="004B1397">
        <w:rPr>
          <w:rFonts w:ascii="Times New Roman" w:hAnsi="Times New Roman" w:cs="Times New Roman"/>
          <w:sz w:val="24"/>
          <w:szCs w:val="24"/>
        </w:rPr>
        <w:t xml:space="preserve"> </w:t>
      </w:r>
    </w:p>
    <w:p w14:paraId="4EE29640" w14:textId="77777777" w:rsidR="0096008C" w:rsidRPr="004B1397" w:rsidRDefault="0096008C"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Surgical Technique</w:t>
      </w:r>
    </w:p>
    <w:p w14:paraId="65AAF89A" w14:textId="77777777" w:rsidR="005B5E57" w:rsidRPr="004B1397" w:rsidRDefault="004722EF" w:rsidP="004B1397">
      <w:pPr>
        <w:spacing w:line="480" w:lineRule="auto"/>
        <w:ind w:firstLine="720"/>
        <w:jc w:val="both"/>
        <w:rPr>
          <w:rFonts w:ascii="Times New Roman" w:hAnsi="Times New Roman" w:cs="Times New Roman"/>
          <w:sz w:val="24"/>
          <w:szCs w:val="24"/>
        </w:rPr>
      </w:pPr>
      <w:r w:rsidRPr="004B1397">
        <w:rPr>
          <w:rFonts w:ascii="Times New Roman" w:hAnsi="Times New Roman" w:cs="Times New Roman"/>
          <w:sz w:val="24"/>
          <w:szCs w:val="24"/>
        </w:rPr>
        <w:lastRenderedPageBreak/>
        <w:t xml:space="preserve">The </w:t>
      </w:r>
      <w:proofErr w:type="spellStart"/>
      <w:r w:rsidRPr="004B1397">
        <w:rPr>
          <w:rFonts w:ascii="Times New Roman" w:hAnsi="Times New Roman" w:cs="Times New Roman"/>
          <w:sz w:val="24"/>
          <w:szCs w:val="24"/>
        </w:rPr>
        <w:t>Masquelet</w:t>
      </w:r>
      <w:proofErr w:type="spellEnd"/>
      <w:r w:rsidRPr="004B1397">
        <w:rPr>
          <w:rFonts w:ascii="Times New Roman" w:hAnsi="Times New Roman" w:cs="Times New Roman"/>
          <w:sz w:val="24"/>
          <w:szCs w:val="24"/>
        </w:rPr>
        <w:t xml:space="preserve"> technique is a </w:t>
      </w:r>
      <w:proofErr w:type="gramStart"/>
      <w:r w:rsidRPr="004B1397">
        <w:rPr>
          <w:rFonts w:ascii="Times New Roman" w:hAnsi="Times New Roman" w:cs="Times New Roman"/>
          <w:sz w:val="24"/>
          <w:szCs w:val="24"/>
        </w:rPr>
        <w:t>two stage</w:t>
      </w:r>
      <w:proofErr w:type="gramEnd"/>
      <w:r w:rsidRPr="004B1397">
        <w:rPr>
          <w:rFonts w:ascii="Times New Roman" w:hAnsi="Times New Roman" w:cs="Times New Roman"/>
          <w:sz w:val="24"/>
          <w:szCs w:val="24"/>
        </w:rPr>
        <w:t xml:space="preserve"> surgical procedure. The first stage of the procedure involves extensive debridement of the necrotic and infected soft tissue as well as infected bone. Once debridement ends the bone needs to be stabilized.</w:t>
      </w:r>
      <w:r w:rsidR="00621B7C" w:rsidRPr="004B1397">
        <w:rPr>
          <w:rFonts w:ascii="Times New Roman" w:hAnsi="Times New Roman" w:cs="Times New Roman"/>
          <w:sz w:val="24"/>
          <w:szCs w:val="24"/>
        </w:rPr>
        <w:t xml:space="preserve"> [7]</w:t>
      </w:r>
      <w:r w:rsidRPr="004B1397">
        <w:rPr>
          <w:rFonts w:ascii="Times New Roman" w:hAnsi="Times New Roman" w:cs="Times New Roman"/>
          <w:sz w:val="24"/>
          <w:szCs w:val="24"/>
        </w:rPr>
        <w:t xml:space="preserve"> Stabilization can be achieved with an external device like a simple external fixator, a rail fixator or an </w:t>
      </w:r>
      <w:proofErr w:type="spellStart"/>
      <w:r w:rsidRPr="004B1397">
        <w:rPr>
          <w:rFonts w:ascii="Times New Roman" w:hAnsi="Times New Roman" w:cs="Times New Roman"/>
          <w:sz w:val="24"/>
          <w:szCs w:val="24"/>
        </w:rPr>
        <w:t>ilizarov</w:t>
      </w:r>
      <w:proofErr w:type="spellEnd"/>
      <w:r w:rsidRPr="004B1397">
        <w:rPr>
          <w:rFonts w:ascii="Times New Roman" w:hAnsi="Times New Roman" w:cs="Times New Roman"/>
          <w:sz w:val="24"/>
          <w:szCs w:val="24"/>
        </w:rPr>
        <w:t xml:space="preserve"> ring fixator or internal fixation device like a plate or</w:t>
      </w:r>
      <w:r w:rsidR="001229B7" w:rsidRPr="004B1397">
        <w:rPr>
          <w:rFonts w:ascii="Times New Roman" w:hAnsi="Times New Roman" w:cs="Times New Roman"/>
          <w:sz w:val="24"/>
          <w:szCs w:val="24"/>
        </w:rPr>
        <w:t xml:space="preserve"> an</w:t>
      </w:r>
      <w:r w:rsidRPr="004B1397">
        <w:rPr>
          <w:rFonts w:ascii="Times New Roman" w:hAnsi="Times New Roman" w:cs="Times New Roman"/>
          <w:sz w:val="24"/>
          <w:szCs w:val="24"/>
        </w:rPr>
        <w:t xml:space="preserve"> intra-medullary nail can be used.</w:t>
      </w:r>
      <w:r w:rsidR="001229B7" w:rsidRPr="004B1397">
        <w:rPr>
          <w:rFonts w:ascii="Times New Roman" w:hAnsi="Times New Roman" w:cs="Times New Roman"/>
          <w:sz w:val="24"/>
          <w:szCs w:val="24"/>
        </w:rPr>
        <w:t xml:space="preserve"> The choice of stabilization depends on surgeon preference, status of the surrounding soft tissue, need for a plastic procedure like flap, and the bone involved. </w:t>
      </w:r>
      <w:r w:rsidR="0047550E" w:rsidRPr="004B1397">
        <w:rPr>
          <w:rFonts w:ascii="Times New Roman" w:hAnsi="Times New Roman" w:cs="Times New Roman"/>
          <w:sz w:val="24"/>
          <w:szCs w:val="24"/>
        </w:rPr>
        <w:t>Besides stabilizing the bone, length, longitudinal alignment and</w:t>
      </w:r>
      <w:r w:rsidR="001229B7" w:rsidRPr="004B1397">
        <w:rPr>
          <w:rFonts w:ascii="Times New Roman" w:hAnsi="Times New Roman" w:cs="Times New Roman"/>
          <w:sz w:val="24"/>
          <w:szCs w:val="24"/>
        </w:rPr>
        <w:t xml:space="preserve"> </w:t>
      </w:r>
      <w:r w:rsidR="0047550E" w:rsidRPr="004B1397">
        <w:rPr>
          <w:rFonts w:ascii="Times New Roman" w:hAnsi="Times New Roman" w:cs="Times New Roman"/>
          <w:sz w:val="24"/>
          <w:szCs w:val="24"/>
        </w:rPr>
        <w:t>rotational alignment of the two fragments should be restored.</w:t>
      </w:r>
      <w:r w:rsidR="002D09F9" w:rsidRPr="004B1397">
        <w:rPr>
          <w:rFonts w:ascii="Times New Roman" w:hAnsi="Times New Roman" w:cs="Times New Roman"/>
          <w:sz w:val="24"/>
          <w:szCs w:val="24"/>
        </w:rPr>
        <w:t xml:space="preserve"> [8]</w:t>
      </w:r>
      <w:r w:rsidR="001659B8" w:rsidRPr="004B1397">
        <w:rPr>
          <w:rFonts w:ascii="Times New Roman" w:hAnsi="Times New Roman" w:cs="Times New Roman"/>
          <w:sz w:val="24"/>
          <w:szCs w:val="24"/>
        </w:rPr>
        <w:t xml:space="preserve"> </w:t>
      </w:r>
      <w:r w:rsidR="00BD1F85" w:rsidRPr="004B1397">
        <w:rPr>
          <w:rFonts w:ascii="Times New Roman" w:hAnsi="Times New Roman" w:cs="Times New Roman"/>
          <w:sz w:val="24"/>
          <w:szCs w:val="24"/>
        </w:rPr>
        <w:t>After stabilization, the segmental bone defect is filled up with a bone cement spacer, preferably an antibiotic impregnated one</w:t>
      </w:r>
      <w:r w:rsidR="007F17E0" w:rsidRPr="004B1397">
        <w:rPr>
          <w:rFonts w:ascii="Times New Roman" w:hAnsi="Times New Roman" w:cs="Times New Roman"/>
          <w:sz w:val="24"/>
          <w:szCs w:val="24"/>
        </w:rPr>
        <w:t xml:space="preserve"> </w:t>
      </w:r>
      <w:r w:rsidR="007F17E0" w:rsidRPr="004B1397">
        <w:rPr>
          <w:rFonts w:ascii="Times New Roman" w:hAnsi="Times New Roman" w:cs="Times New Roman"/>
          <w:b/>
          <w:sz w:val="24"/>
          <w:szCs w:val="24"/>
        </w:rPr>
        <w:t>(Figure 1)</w:t>
      </w:r>
      <w:r w:rsidR="00BD1F85" w:rsidRPr="004B1397">
        <w:rPr>
          <w:rFonts w:ascii="Times New Roman" w:hAnsi="Times New Roman" w:cs="Times New Roman"/>
          <w:sz w:val="24"/>
          <w:szCs w:val="24"/>
        </w:rPr>
        <w:t>. The choice of antibiotic impregnated in the bone cement can be worked out by pre-operative culture sensitivities of the pus obtained from the sinus or by needle aspiration from the abscess and at times a combination of antibiotics may need to be added.</w:t>
      </w:r>
      <w:r w:rsidR="00AD58B1" w:rsidRPr="004B1397">
        <w:rPr>
          <w:rFonts w:ascii="Times New Roman" w:hAnsi="Times New Roman" w:cs="Times New Roman"/>
          <w:sz w:val="24"/>
          <w:szCs w:val="24"/>
        </w:rPr>
        <w:t xml:space="preserve"> The antibiotic that will be eluted from the bone cement spacer in higher concentration at the site of infected non-union will eradicate the local infection.</w:t>
      </w:r>
      <w:r w:rsidR="002D09F9" w:rsidRPr="004B1397">
        <w:rPr>
          <w:rFonts w:ascii="Times New Roman" w:hAnsi="Times New Roman" w:cs="Times New Roman"/>
          <w:sz w:val="24"/>
          <w:szCs w:val="24"/>
        </w:rPr>
        <w:t xml:space="preserve"> [9, 10]</w:t>
      </w:r>
      <w:r w:rsidR="00BF0863" w:rsidRPr="004B1397">
        <w:rPr>
          <w:rFonts w:ascii="Times New Roman" w:hAnsi="Times New Roman" w:cs="Times New Roman"/>
          <w:sz w:val="24"/>
          <w:szCs w:val="24"/>
        </w:rPr>
        <w:t xml:space="preserve"> The spacer should be seated in the defect, avoiding pushing it inside the medullary canal which makes its retrieval difficult in the second stage and too much rough handling required for removal may damage the induced membrane. Some surgeons prefer to use cement cuffs at the two ends and put in spacer in between them</w:t>
      </w:r>
      <w:r w:rsidR="00AF5E26" w:rsidRPr="004B1397">
        <w:rPr>
          <w:rFonts w:ascii="Times New Roman" w:hAnsi="Times New Roman" w:cs="Times New Roman"/>
          <w:sz w:val="24"/>
          <w:szCs w:val="24"/>
        </w:rPr>
        <w:t xml:space="preserve"> </w:t>
      </w:r>
      <w:r w:rsidR="00AF5E26" w:rsidRPr="004B1397">
        <w:rPr>
          <w:rFonts w:ascii="Times New Roman" w:hAnsi="Times New Roman" w:cs="Times New Roman"/>
          <w:b/>
          <w:sz w:val="24"/>
          <w:szCs w:val="24"/>
        </w:rPr>
        <w:t>(Figure 2)</w:t>
      </w:r>
      <w:r w:rsidR="00BF0863" w:rsidRPr="004B1397">
        <w:rPr>
          <w:rFonts w:ascii="Times New Roman" w:hAnsi="Times New Roman" w:cs="Times New Roman"/>
          <w:sz w:val="24"/>
          <w:szCs w:val="24"/>
        </w:rPr>
        <w:t>. These cuffs aid in easy removal of the spacer at a later stage.</w:t>
      </w:r>
      <w:r w:rsidR="00EE37A1" w:rsidRPr="004B1397">
        <w:rPr>
          <w:rFonts w:ascii="Times New Roman" w:hAnsi="Times New Roman" w:cs="Times New Roman"/>
          <w:sz w:val="24"/>
          <w:szCs w:val="24"/>
        </w:rPr>
        <w:t xml:space="preserve"> Besides </w:t>
      </w:r>
      <w:proofErr w:type="spellStart"/>
      <w:r w:rsidR="00EE37A1" w:rsidRPr="004B1397">
        <w:rPr>
          <w:rFonts w:ascii="Times New Roman" w:hAnsi="Times New Roman" w:cs="Times New Roman"/>
          <w:sz w:val="24"/>
          <w:szCs w:val="24"/>
        </w:rPr>
        <w:t>polymethy</w:t>
      </w:r>
      <w:proofErr w:type="spellEnd"/>
      <w:r w:rsidR="00EE37A1" w:rsidRPr="004B1397">
        <w:rPr>
          <w:rFonts w:ascii="Times New Roman" w:hAnsi="Times New Roman" w:cs="Times New Roman"/>
          <w:sz w:val="24"/>
          <w:szCs w:val="24"/>
        </w:rPr>
        <w:t xml:space="preserve"> methacrylate (bone cement) other materials can be used as spacers for membrane induction which include silicon, titanium, polypropylene, calcium sulphate, polycaprolactone, and polyvinyl alcohol sponge.</w:t>
      </w:r>
      <w:r w:rsidR="0091568C" w:rsidRPr="004B1397">
        <w:rPr>
          <w:rFonts w:ascii="Times New Roman" w:hAnsi="Times New Roman" w:cs="Times New Roman"/>
          <w:sz w:val="24"/>
          <w:szCs w:val="24"/>
        </w:rPr>
        <w:t xml:space="preserve"> [11]</w:t>
      </w:r>
      <w:r w:rsidR="00EE37A1" w:rsidRPr="004B1397">
        <w:rPr>
          <w:rFonts w:ascii="Times New Roman" w:hAnsi="Times New Roman" w:cs="Times New Roman"/>
          <w:sz w:val="24"/>
          <w:szCs w:val="24"/>
        </w:rPr>
        <w:t xml:space="preserve"> Most of these have been used in experimental animal models. However, bone cement is being considered as a gold standard spacer in </w:t>
      </w:r>
      <w:proofErr w:type="spellStart"/>
      <w:r w:rsidR="00EE37A1" w:rsidRPr="004B1397">
        <w:rPr>
          <w:rFonts w:ascii="Times New Roman" w:hAnsi="Times New Roman" w:cs="Times New Roman"/>
          <w:sz w:val="24"/>
          <w:szCs w:val="24"/>
        </w:rPr>
        <w:t>Masquelet</w:t>
      </w:r>
      <w:proofErr w:type="spellEnd"/>
      <w:r w:rsidR="00EE37A1" w:rsidRPr="004B1397">
        <w:rPr>
          <w:rFonts w:ascii="Times New Roman" w:hAnsi="Times New Roman" w:cs="Times New Roman"/>
          <w:sz w:val="24"/>
          <w:szCs w:val="24"/>
        </w:rPr>
        <w:t xml:space="preserve"> technique. Polypropylene spacer made from disposable syringes is being </w:t>
      </w:r>
      <w:r w:rsidR="00EE37A1" w:rsidRPr="004B1397">
        <w:rPr>
          <w:rFonts w:ascii="Times New Roman" w:hAnsi="Times New Roman" w:cs="Times New Roman"/>
          <w:sz w:val="24"/>
          <w:szCs w:val="24"/>
        </w:rPr>
        <w:lastRenderedPageBreak/>
        <w:t>used by Mozumder M et al in Bangladesh.</w:t>
      </w:r>
      <w:r w:rsidR="00BD1F85" w:rsidRPr="004B1397">
        <w:rPr>
          <w:rFonts w:ascii="Times New Roman" w:hAnsi="Times New Roman" w:cs="Times New Roman"/>
          <w:sz w:val="24"/>
          <w:szCs w:val="24"/>
        </w:rPr>
        <w:t xml:space="preserve"> </w:t>
      </w:r>
      <w:r w:rsidR="007C407E" w:rsidRPr="004B1397">
        <w:rPr>
          <w:rFonts w:ascii="Times New Roman" w:hAnsi="Times New Roman" w:cs="Times New Roman"/>
          <w:sz w:val="24"/>
          <w:szCs w:val="24"/>
        </w:rPr>
        <w:t>[12]</w:t>
      </w:r>
      <w:r w:rsidR="00FD1FAF" w:rsidRPr="004B1397">
        <w:rPr>
          <w:rFonts w:ascii="Times New Roman" w:hAnsi="Times New Roman" w:cs="Times New Roman"/>
          <w:sz w:val="24"/>
          <w:szCs w:val="24"/>
        </w:rPr>
        <w:t xml:space="preserve"> </w:t>
      </w:r>
      <w:r w:rsidR="005B5E57" w:rsidRPr="004B1397">
        <w:rPr>
          <w:rFonts w:ascii="Times New Roman" w:hAnsi="Times New Roman" w:cs="Times New Roman"/>
          <w:sz w:val="24"/>
          <w:szCs w:val="24"/>
        </w:rPr>
        <w:t>Once the dead space has been filled up with the spacer, the soft tissue covering it can be closed. However, in case of soft tissue defects, a plastic surgical intervention for coverage of defects should be performed at the same time</w:t>
      </w:r>
      <w:r w:rsidR="00285DE3" w:rsidRPr="004B1397">
        <w:rPr>
          <w:rFonts w:ascii="Times New Roman" w:hAnsi="Times New Roman" w:cs="Times New Roman"/>
          <w:sz w:val="24"/>
          <w:szCs w:val="24"/>
        </w:rPr>
        <w:t xml:space="preserve"> </w:t>
      </w:r>
      <w:r w:rsidR="00CA54DA" w:rsidRPr="004B1397">
        <w:rPr>
          <w:rFonts w:ascii="Times New Roman" w:hAnsi="Times New Roman" w:cs="Times New Roman"/>
          <w:b/>
          <w:sz w:val="24"/>
          <w:szCs w:val="24"/>
        </w:rPr>
        <w:t>(Figure 3and</w:t>
      </w:r>
      <w:r w:rsidR="00AF5E26" w:rsidRPr="004B1397">
        <w:rPr>
          <w:rFonts w:ascii="Times New Roman" w:hAnsi="Times New Roman" w:cs="Times New Roman"/>
          <w:b/>
          <w:sz w:val="24"/>
          <w:szCs w:val="24"/>
        </w:rPr>
        <w:t xml:space="preserve"> Figure 4</w:t>
      </w:r>
      <w:r w:rsidR="00285DE3" w:rsidRPr="004B1397">
        <w:rPr>
          <w:rFonts w:ascii="Times New Roman" w:hAnsi="Times New Roman" w:cs="Times New Roman"/>
          <w:b/>
          <w:sz w:val="24"/>
          <w:szCs w:val="24"/>
        </w:rPr>
        <w:t>)</w:t>
      </w:r>
      <w:r w:rsidR="005B5E57" w:rsidRPr="004B1397">
        <w:rPr>
          <w:rFonts w:ascii="Times New Roman" w:hAnsi="Times New Roman" w:cs="Times New Roman"/>
          <w:sz w:val="24"/>
          <w:szCs w:val="24"/>
        </w:rPr>
        <w:t>.</w:t>
      </w:r>
    </w:p>
    <w:p w14:paraId="6B10269A" w14:textId="77777777" w:rsidR="002A5BA4" w:rsidRPr="004B1397" w:rsidRDefault="002A5BA4" w:rsidP="004B1397">
      <w:pPr>
        <w:spacing w:line="480" w:lineRule="auto"/>
        <w:ind w:firstLine="720"/>
        <w:jc w:val="both"/>
        <w:rPr>
          <w:rFonts w:ascii="Times New Roman" w:hAnsi="Times New Roman" w:cs="Times New Roman"/>
          <w:sz w:val="24"/>
          <w:szCs w:val="24"/>
        </w:rPr>
      </w:pPr>
      <w:r w:rsidRPr="004B1397">
        <w:rPr>
          <w:rFonts w:ascii="Times New Roman" w:hAnsi="Times New Roman" w:cs="Times New Roman"/>
          <w:noProof/>
          <w:sz w:val="24"/>
          <w:szCs w:val="24"/>
        </w:rPr>
        <w:drawing>
          <wp:inline distT="0" distB="0" distL="0" distR="0" wp14:anchorId="69AB284E" wp14:editId="66362834">
            <wp:extent cx="5114925" cy="3683685"/>
            <wp:effectExtent l="0" t="0" r="0" b="0"/>
            <wp:docPr id="1" name="Picture 1" descr="C:\Users\Mehreen\Desktop\Masquelet review\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een\Desktop\Masquelet review\Figures\Figure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9420" cy="3686922"/>
                    </a:xfrm>
                    <a:prstGeom prst="rect">
                      <a:avLst/>
                    </a:prstGeom>
                    <a:noFill/>
                    <a:ln>
                      <a:noFill/>
                    </a:ln>
                  </pic:spPr>
                </pic:pic>
              </a:graphicData>
            </a:graphic>
          </wp:inline>
        </w:drawing>
      </w:r>
    </w:p>
    <w:p w14:paraId="65A5C90B" w14:textId="77777777" w:rsidR="002A5BA4" w:rsidRPr="004B1397" w:rsidRDefault="002A5BA4" w:rsidP="004B1397">
      <w:pPr>
        <w:spacing w:line="480" w:lineRule="auto"/>
        <w:ind w:left="720"/>
        <w:rPr>
          <w:rFonts w:ascii="Times New Roman" w:hAnsi="Times New Roman" w:cs="Times New Roman"/>
          <w:b/>
          <w:sz w:val="24"/>
          <w:szCs w:val="24"/>
        </w:rPr>
      </w:pPr>
      <w:r w:rsidRPr="004B1397">
        <w:rPr>
          <w:rFonts w:ascii="Times New Roman" w:hAnsi="Times New Roman" w:cs="Times New Roman"/>
          <w:b/>
          <w:sz w:val="24"/>
          <w:szCs w:val="24"/>
        </w:rPr>
        <w:t>Figure 1: A. Open farmyard injury of leg with segmental bone loss was managed by debridement and external fixator. B, C. Second stage extensive debridement of dead tissue and dead infected bone and placement of a bone cement spacer</w:t>
      </w:r>
      <w:r w:rsidR="00115CC8" w:rsidRPr="004B1397">
        <w:rPr>
          <w:rFonts w:ascii="Times New Roman" w:hAnsi="Times New Roman" w:cs="Times New Roman"/>
          <w:b/>
          <w:sz w:val="24"/>
          <w:szCs w:val="24"/>
        </w:rPr>
        <w:t xml:space="preserve"> at segmental bone defect.</w:t>
      </w:r>
      <w:r w:rsidRPr="004B1397">
        <w:rPr>
          <w:rFonts w:ascii="Times New Roman" w:hAnsi="Times New Roman" w:cs="Times New Roman"/>
          <w:b/>
          <w:sz w:val="24"/>
          <w:szCs w:val="24"/>
        </w:rPr>
        <w:t xml:space="preserve"> </w:t>
      </w:r>
    </w:p>
    <w:p w14:paraId="241EA8CD" w14:textId="77777777" w:rsidR="00115CC8" w:rsidRPr="004B1397" w:rsidRDefault="00115CC8"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46B133FF" wp14:editId="1724A710">
            <wp:extent cx="5210175" cy="6284670"/>
            <wp:effectExtent l="0" t="0" r="0" b="1905"/>
            <wp:docPr id="2" name="Picture 2" descr="C:\Users\Mehreen\Desktop\Masquelet review\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een\Desktop\Masquelet review\Figures\Figur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224" cy="6287142"/>
                    </a:xfrm>
                    <a:prstGeom prst="rect">
                      <a:avLst/>
                    </a:prstGeom>
                    <a:noFill/>
                    <a:ln>
                      <a:noFill/>
                    </a:ln>
                  </pic:spPr>
                </pic:pic>
              </a:graphicData>
            </a:graphic>
          </wp:inline>
        </w:drawing>
      </w:r>
    </w:p>
    <w:p w14:paraId="473E9956" w14:textId="77777777" w:rsidR="00115CC8" w:rsidRPr="004B1397" w:rsidRDefault="00115CC8" w:rsidP="004B1397">
      <w:pPr>
        <w:spacing w:line="480" w:lineRule="auto"/>
        <w:ind w:left="720"/>
        <w:rPr>
          <w:rFonts w:ascii="Times New Roman" w:hAnsi="Times New Roman" w:cs="Times New Roman"/>
          <w:b/>
          <w:sz w:val="24"/>
          <w:szCs w:val="24"/>
        </w:rPr>
      </w:pPr>
      <w:r w:rsidRPr="004B1397">
        <w:rPr>
          <w:rFonts w:ascii="Times New Roman" w:hAnsi="Times New Roman" w:cs="Times New Roman"/>
          <w:b/>
          <w:sz w:val="24"/>
          <w:szCs w:val="24"/>
        </w:rPr>
        <w:t xml:space="preserve">Figure 2: Diagrammatic and clinical picture showing cement spacer placed in between two cement cuffs for easy retrieval later in second stage. </w:t>
      </w:r>
    </w:p>
    <w:p w14:paraId="478D626A" w14:textId="77777777" w:rsidR="00753B71" w:rsidRPr="004B1397" w:rsidRDefault="00753B71"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7429DA17" wp14:editId="04A096ED">
            <wp:extent cx="5045097" cy="6791325"/>
            <wp:effectExtent l="0" t="0" r="3175" b="0"/>
            <wp:docPr id="3" name="Picture 3" descr="C:\Users\Mehreen\Desktop\Masquelet review\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reen\Desktop\Masquelet review\Figures\Figure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1459" cy="6799889"/>
                    </a:xfrm>
                    <a:prstGeom prst="rect">
                      <a:avLst/>
                    </a:prstGeom>
                    <a:noFill/>
                    <a:ln>
                      <a:noFill/>
                    </a:ln>
                  </pic:spPr>
                </pic:pic>
              </a:graphicData>
            </a:graphic>
          </wp:inline>
        </w:drawing>
      </w:r>
    </w:p>
    <w:p w14:paraId="1605651C" w14:textId="77777777" w:rsidR="007B72DF" w:rsidRPr="004B1397" w:rsidRDefault="00753B71" w:rsidP="004B1397">
      <w:pPr>
        <w:spacing w:line="480" w:lineRule="auto"/>
        <w:ind w:left="720"/>
        <w:rPr>
          <w:rFonts w:ascii="Times New Roman" w:hAnsi="Times New Roman" w:cs="Times New Roman"/>
          <w:b/>
          <w:sz w:val="24"/>
          <w:szCs w:val="24"/>
        </w:rPr>
      </w:pPr>
      <w:r w:rsidRPr="004B1397">
        <w:rPr>
          <w:rFonts w:ascii="Times New Roman" w:hAnsi="Times New Roman" w:cs="Times New Roman"/>
          <w:b/>
          <w:sz w:val="24"/>
          <w:szCs w:val="24"/>
        </w:rPr>
        <w:t xml:space="preserve">Figure 3: Radiograph of elderly diabetic </w:t>
      </w:r>
      <w:r w:rsidR="007B72DF" w:rsidRPr="004B1397">
        <w:rPr>
          <w:rFonts w:ascii="Times New Roman" w:hAnsi="Times New Roman" w:cs="Times New Roman"/>
          <w:b/>
          <w:sz w:val="24"/>
          <w:szCs w:val="24"/>
        </w:rPr>
        <w:t>female,</w:t>
      </w:r>
      <w:r w:rsidRPr="004B1397">
        <w:rPr>
          <w:rFonts w:ascii="Times New Roman" w:hAnsi="Times New Roman" w:cs="Times New Roman"/>
          <w:b/>
          <w:sz w:val="24"/>
          <w:szCs w:val="24"/>
        </w:rPr>
        <w:t xml:space="preserve"> who had compound fracture of proximal tibia, managed with repeated debridement</w:t>
      </w:r>
      <w:r w:rsidR="007B72DF" w:rsidRPr="004B1397">
        <w:rPr>
          <w:rFonts w:ascii="Times New Roman" w:hAnsi="Times New Roman" w:cs="Times New Roman"/>
          <w:b/>
          <w:sz w:val="24"/>
          <w:szCs w:val="24"/>
        </w:rPr>
        <w:t xml:space="preserve"> and a spanning fixator. Infection settled only after incorporation of cement spacer in the dead space.</w:t>
      </w:r>
    </w:p>
    <w:p w14:paraId="6804AC86" w14:textId="77777777" w:rsidR="00753B71" w:rsidRPr="004B1397" w:rsidRDefault="007B72DF" w:rsidP="004B1397">
      <w:pPr>
        <w:spacing w:line="480" w:lineRule="auto"/>
        <w:ind w:firstLine="720"/>
        <w:rPr>
          <w:rFonts w:ascii="Times New Roman" w:hAnsi="Times New Roman" w:cs="Times New Roman"/>
          <w:b/>
          <w:sz w:val="24"/>
          <w:szCs w:val="24"/>
        </w:rPr>
      </w:pPr>
      <w:r w:rsidRPr="004B1397">
        <w:rPr>
          <w:rFonts w:ascii="Times New Roman" w:hAnsi="Times New Roman" w:cs="Times New Roman"/>
          <w:b/>
          <w:sz w:val="24"/>
          <w:szCs w:val="24"/>
        </w:rPr>
        <w:lastRenderedPageBreak/>
        <w:t xml:space="preserve"> </w:t>
      </w:r>
      <w:r w:rsidRPr="004B1397">
        <w:rPr>
          <w:rFonts w:ascii="Times New Roman" w:hAnsi="Times New Roman" w:cs="Times New Roman"/>
          <w:b/>
          <w:noProof/>
          <w:sz w:val="24"/>
          <w:szCs w:val="24"/>
        </w:rPr>
        <w:drawing>
          <wp:inline distT="0" distB="0" distL="0" distR="0" wp14:anchorId="1FCAAB3C" wp14:editId="3D17EBEC">
            <wp:extent cx="5700156" cy="5789748"/>
            <wp:effectExtent l="0" t="0" r="0" b="1905"/>
            <wp:docPr id="4" name="Picture 4" descr="C:\Users\Mehreen\Desktop\Masquelet review\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reen\Desktop\Masquelet review\Figures\Figure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467" cy="5783969"/>
                    </a:xfrm>
                    <a:prstGeom prst="rect">
                      <a:avLst/>
                    </a:prstGeom>
                    <a:noFill/>
                    <a:ln>
                      <a:noFill/>
                    </a:ln>
                  </pic:spPr>
                </pic:pic>
              </a:graphicData>
            </a:graphic>
          </wp:inline>
        </w:drawing>
      </w:r>
      <w:r w:rsidR="00753B71" w:rsidRPr="004B1397">
        <w:rPr>
          <w:rFonts w:ascii="Times New Roman" w:hAnsi="Times New Roman" w:cs="Times New Roman"/>
          <w:b/>
          <w:sz w:val="24"/>
          <w:szCs w:val="24"/>
        </w:rPr>
        <w:t xml:space="preserve">  </w:t>
      </w:r>
    </w:p>
    <w:p w14:paraId="165B8A37" w14:textId="77777777" w:rsidR="00EC47F1" w:rsidRPr="004B1397" w:rsidRDefault="007B72DF"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Figure 4: Clinical picture of the patient described in figure 3. A. Healthy wound with visible cement spacer. B. The raw area and visible spacer covered with a flap after blood sugars were well under control.</w:t>
      </w:r>
    </w:p>
    <w:p w14:paraId="50D22B48" w14:textId="77777777" w:rsidR="00C42F28" w:rsidRPr="004B1397" w:rsidRDefault="00997115" w:rsidP="004B1397">
      <w:pPr>
        <w:spacing w:line="480" w:lineRule="auto"/>
        <w:ind w:firstLine="720"/>
        <w:rPr>
          <w:rFonts w:ascii="Times New Roman" w:hAnsi="Times New Roman" w:cs="Times New Roman"/>
          <w:sz w:val="24"/>
          <w:szCs w:val="24"/>
        </w:rPr>
      </w:pPr>
      <w:r w:rsidRPr="004B1397">
        <w:rPr>
          <w:rFonts w:ascii="Times New Roman" w:hAnsi="Times New Roman" w:cs="Times New Roman"/>
          <w:sz w:val="24"/>
          <w:szCs w:val="24"/>
        </w:rPr>
        <w:t>The second stage of the technique involves the removal of the spacer and filling the defect with bone graft.</w:t>
      </w:r>
      <w:r w:rsidR="00D153B2" w:rsidRPr="004B1397">
        <w:rPr>
          <w:rFonts w:ascii="Times New Roman" w:hAnsi="Times New Roman" w:cs="Times New Roman"/>
          <w:sz w:val="24"/>
          <w:szCs w:val="24"/>
        </w:rPr>
        <w:t xml:space="preserve"> The ideal time for this is when the soft tissues have healed and the </w:t>
      </w:r>
      <w:r w:rsidR="00D153B2" w:rsidRPr="004B1397">
        <w:rPr>
          <w:rFonts w:ascii="Times New Roman" w:hAnsi="Times New Roman" w:cs="Times New Roman"/>
          <w:sz w:val="24"/>
          <w:szCs w:val="24"/>
        </w:rPr>
        <w:lastRenderedPageBreak/>
        <w:t>membrane is of sufficient strength that it does not disrupt while removing the spacer. It has been seen in animal models that the concentration of growth factors in the membrane is at peak at four weeks after implantation of the spacer but the membrane is weak and the soft tissues have not healed. Maximum membrane strength</w:t>
      </w:r>
      <w:r w:rsidR="00BA5092" w:rsidRPr="004B1397">
        <w:rPr>
          <w:rFonts w:ascii="Times New Roman" w:hAnsi="Times New Roman" w:cs="Times New Roman"/>
          <w:sz w:val="24"/>
          <w:szCs w:val="24"/>
        </w:rPr>
        <w:t xml:space="preserve"> and ample soft tissue healing</w:t>
      </w:r>
      <w:r w:rsidR="00D153B2" w:rsidRPr="004B1397">
        <w:rPr>
          <w:rFonts w:ascii="Times New Roman" w:hAnsi="Times New Roman" w:cs="Times New Roman"/>
          <w:sz w:val="24"/>
          <w:szCs w:val="24"/>
        </w:rPr>
        <w:t xml:space="preserve"> is achieved around eight weeks but </w:t>
      </w:r>
      <w:r w:rsidR="00BA5092" w:rsidRPr="004B1397">
        <w:rPr>
          <w:rFonts w:ascii="Times New Roman" w:hAnsi="Times New Roman" w:cs="Times New Roman"/>
          <w:sz w:val="24"/>
          <w:szCs w:val="24"/>
        </w:rPr>
        <w:t>the concentration of growth factors in the membrane diminishes so the ideal time for the second stage is around six weeks after the spacer implantation.</w:t>
      </w:r>
      <w:r w:rsidR="00FD1FAF" w:rsidRPr="004B1397">
        <w:rPr>
          <w:rFonts w:ascii="Times New Roman" w:hAnsi="Times New Roman" w:cs="Times New Roman"/>
          <w:sz w:val="24"/>
          <w:szCs w:val="24"/>
        </w:rPr>
        <w:t xml:space="preserve"> [</w:t>
      </w:r>
      <w:r w:rsidR="0013115F" w:rsidRPr="004B1397">
        <w:rPr>
          <w:rFonts w:ascii="Times New Roman" w:hAnsi="Times New Roman" w:cs="Times New Roman"/>
          <w:sz w:val="24"/>
          <w:szCs w:val="24"/>
        </w:rPr>
        <w:t xml:space="preserve">12, </w:t>
      </w:r>
      <w:r w:rsidR="00FD1FAF" w:rsidRPr="004B1397">
        <w:rPr>
          <w:rFonts w:ascii="Times New Roman" w:hAnsi="Times New Roman" w:cs="Times New Roman"/>
          <w:sz w:val="24"/>
          <w:szCs w:val="24"/>
        </w:rPr>
        <w:t>13</w:t>
      </w:r>
      <w:r w:rsidR="0013115F" w:rsidRPr="004B1397">
        <w:rPr>
          <w:rFonts w:ascii="Times New Roman" w:hAnsi="Times New Roman" w:cs="Times New Roman"/>
          <w:sz w:val="24"/>
          <w:szCs w:val="24"/>
        </w:rPr>
        <w:t>, 14</w:t>
      </w:r>
      <w:proofErr w:type="gramStart"/>
      <w:r w:rsidR="00FD1FAF" w:rsidRPr="004B1397">
        <w:rPr>
          <w:rFonts w:ascii="Times New Roman" w:hAnsi="Times New Roman" w:cs="Times New Roman"/>
          <w:sz w:val="24"/>
          <w:szCs w:val="24"/>
        </w:rPr>
        <w:t>]</w:t>
      </w:r>
      <w:r w:rsidR="00D153B2" w:rsidRPr="004B1397">
        <w:rPr>
          <w:rFonts w:ascii="Times New Roman" w:hAnsi="Times New Roman" w:cs="Times New Roman"/>
          <w:sz w:val="24"/>
          <w:szCs w:val="24"/>
        </w:rPr>
        <w:t xml:space="preserve"> </w:t>
      </w:r>
      <w:r w:rsidRPr="004B1397">
        <w:rPr>
          <w:rFonts w:ascii="Times New Roman" w:hAnsi="Times New Roman" w:cs="Times New Roman"/>
          <w:sz w:val="24"/>
          <w:szCs w:val="24"/>
        </w:rPr>
        <w:t xml:space="preserve"> Before</w:t>
      </w:r>
      <w:proofErr w:type="gramEnd"/>
      <w:r w:rsidRPr="004B1397">
        <w:rPr>
          <w:rFonts w:ascii="Times New Roman" w:hAnsi="Times New Roman" w:cs="Times New Roman"/>
          <w:sz w:val="24"/>
          <w:szCs w:val="24"/>
        </w:rPr>
        <w:t xml:space="preserve"> proceeding for grafting, one should be sure that infection is eliminated. In case of </w:t>
      </w:r>
      <w:r w:rsidR="00AF092B" w:rsidRPr="004B1397">
        <w:rPr>
          <w:rFonts w:ascii="Times New Roman" w:hAnsi="Times New Roman" w:cs="Times New Roman"/>
          <w:sz w:val="24"/>
          <w:szCs w:val="24"/>
        </w:rPr>
        <w:t>persistent</w:t>
      </w:r>
      <w:r w:rsidRPr="004B1397">
        <w:rPr>
          <w:rFonts w:ascii="Times New Roman" w:hAnsi="Times New Roman" w:cs="Times New Roman"/>
          <w:sz w:val="24"/>
          <w:szCs w:val="24"/>
        </w:rPr>
        <w:t xml:space="preserve"> infection and necrotic tissue and bone, the first stage of debridement should be repeated and a new spacer re-implanted.</w:t>
      </w:r>
      <w:r w:rsidR="00AF092B" w:rsidRPr="004B1397">
        <w:rPr>
          <w:rFonts w:ascii="Times New Roman" w:hAnsi="Times New Roman" w:cs="Times New Roman"/>
          <w:sz w:val="24"/>
          <w:szCs w:val="24"/>
        </w:rPr>
        <w:t xml:space="preserve"> The spacer should be removed delicately, protecting the covering induced membrane. </w:t>
      </w:r>
      <w:r w:rsidR="00646441" w:rsidRPr="004B1397">
        <w:rPr>
          <w:rFonts w:ascii="Times New Roman" w:hAnsi="Times New Roman" w:cs="Times New Roman"/>
          <w:sz w:val="24"/>
          <w:szCs w:val="24"/>
        </w:rPr>
        <w:t>The bone ends should be gently freshened and the medullary canal re-opened.</w:t>
      </w:r>
      <w:r w:rsidR="00852C8F" w:rsidRPr="004B1397">
        <w:rPr>
          <w:rFonts w:ascii="Times New Roman" w:hAnsi="Times New Roman" w:cs="Times New Roman"/>
          <w:sz w:val="24"/>
          <w:szCs w:val="24"/>
        </w:rPr>
        <w:t xml:space="preserve"> [13]</w:t>
      </w:r>
      <w:r w:rsidR="00646441" w:rsidRPr="004B1397">
        <w:rPr>
          <w:rFonts w:ascii="Times New Roman" w:hAnsi="Times New Roman" w:cs="Times New Roman"/>
          <w:sz w:val="24"/>
          <w:szCs w:val="24"/>
        </w:rPr>
        <w:t xml:space="preserve"> Then a </w:t>
      </w:r>
      <w:proofErr w:type="spellStart"/>
      <w:r w:rsidR="00646441" w:rsidRPr="004B1397">
        <w:rPr>
          <w:rFonts w:ascii="Times New Roman" w:hAnsi="Times New Roman" w:cs="Times New Roman"/>
          <w:sz w:val="24"/>
          <w:szCs w:val="24"/>
        </w:rPr>
        <w:t>morcelised</w:t>
      </w:r>
      <w:proofErr w:type="spellEnd"/>
      <w:r w:rsidR="00646441" w:rsidRPr="004B1397">
        <w:rPr>
          <w:rFonts w:ascii="Times New Roman" w:hAnsi="Times New Roman" w:cs="Times New Roman"/>
          <w:sz w:val="24"/>
          <w:szCs w:val="24"/>
        </w:rPr>
        <w:t xml:space="preserve"> </w:t>
      </w:r>
      <w:r w:rsidR="00080D24" w:rsidRPr="004B1397">
        <w:rPr>
          <w:rFonts w:ascii="Times New Roman" w:hAnsi="Times New Roman" w:cs="Times New Roman"/>
          <w:sz w:val="24"/>
          <w:szCs w:val="24"/>
        </w:rPr>
        <w:t xml:space="preserve">pure cancellous graft preferably harvested from iliac crest is placed in the defect. Care should be taken not to pack the graft tightly as it will hamper growth of vessels in between graft. Loosely placed cancellous graft is an important pre-requisite for re-vascularization and later </w:t>
      </w:r>
      <w:r w:rsidR="007B6CB9" w:rsidRPr="004B1397">
        <w:rPr>
          <w:rFonts w:ascii="Times New Roman" w:hAnsi="Times New Roman" w:cs="Times New Roman"/>
          <w:sz w:val="24"/>
          <w:szCs w:val="24"/>
        </w:rPr>
        <w:t>consolidation;</w:t>
      </w:r>
      <w:r w:rsidR="00080D24" w:rsidRPr="004B1397">
        <w:rPr>
          <w:rFonts w:ascii="Times New Roman" w:hAnsi="Times New Roman" w:cs="Times New Roman"/>
          <w:sz w:val="24"/>
          <w:szCs w:val="24"/>
        </w:rPr>
        <w:t xml:space="preserve"> otherwise, the graft will be resorbed if packed tightly.</w:t>
      </w:r>
      <w:r w:rsidR="00AE4B84" w:rsidRPr="004B1397">
        <w:rPr>
          <w:rFonts w:ascii="Times New Roman" w:hAnsi="Times New Roman" w:cs="Times New Roman"/>
          <w:sz w:val="24"/>
          <w:szCs w:val="24"/>
        </w:rPr>
        <w:t xml:space="preserve"> [15]</w:t>
      </w:r>
      <w:r w:rsidR="007B6CB9" w:rsidRPr="004B1397">
        <w:rPr>
          <w:rFonts w:ascii="Times New Roman" w:hAnsi="Times New Roman" w:cs="Times New Roman"/>
          <w:sz w:val="24"/>
          <w:szCs w:val="24"/>
        </w:rPr>
        <w:t xml:space="preserve"> The soft tissue is closed in layers</w:t>
      </w:r>
      <w:r w:rsidR="004B7795" w:rsidRPr="004B1397">
        <w:rPr>
          <w:rFonts w:ascii="Times New Roman" w:hAnsi="Times New Roman" w:cs="Times New Roman"/>
          <w:sz w:val="24"/>
          <w:szCs w:val="24"/>
        </w:rPr>
        <w:t xml:space="preserve"> with membrane closed using bio-absorbable sutures</w:t>
      </w:r>
      <w:r w:rsidR="007B6CB9" w:rsidRPr="004B1397">
        <w:rPr>
          <w:rFonts w:ascii="Times New Roman" w:hAnsi="Times New Roman" w:cs="Times New Roman"/>
          <w:sz w:val="24"/>
          <w:szCs w:val="24"/>
        </w:rPr>
        <w:t>. It is in this stage the type of fixation used can be changed if required</w:t>
      </w:r>
      <w:r w:rsidR="004727E2" w:rsidRPr="004B1397">
        <w:rPr>
          <w:rFonts w:ascii="Times New Roman" w:hAnsi="Times New Roman" w:cs="Times New Roman"/>
          <w:sz w:val="24"/>
          <w:szCs w:val="24"/>
        </w:rPr>
        <w:t xml:space="preserve"> </w:t>
      </w:r>
      <w:r w:rsidR="004727E2" w:rsidRPr="004B1397">
        <w:rPr>
          <w:rFonts w:ascii="Times New Roman" w:hAnsi="Times New Roman" w:cs="Times New Roman"/>
          <w:b/>
          <w:sz w:val="24"/>
          <w:szCs w:val="24"/>
        </w:rPr>
        <w:t>(Figure 5, Figure 6</w:t>
      </w:r>
      <w:r w:rsidR="00A337E3" w:rsidRPr="004B1397">
        <w:rPr>
          <w:rFonts w:ascii="Times New Roman" w:hAnsi="Times New Roman" w:cs="Times New Roman"/>
          <w:b/>
          <w:sz w:val="24"/>
          <w:szCs w:val="24"/>
        </w:rPr>
        <w:t xml:space="preserve"> </w:t>
      </w:r>
      <w:r w:rsidR="00CA54DA" w:rsidRPr="004B1397">
        <w:rPr>
          <w:rFonts w:ascii="Times New Roman" w:hAnsi="Times New Roman" w:cs="Times New Roman"/>
          <w:b/>
          <w:sz w:val="24"/>
          <w:szCs w:val="24"/>
        </w:rPr>
        <w:t>and Figure</w:t>
      </w:r>
      <w:r w:rsidR="00A337E3" w:rsidRPr="004B1397">
        <w:rPr>
          <w:rFonts w:ascii="Times New Roman" w:hAnsi="Times New Roman" w:cs="Times New Roman"/>
          <w:b/>
          <w:sz w:val="24"/>
          <w:szCs w:val="24"/>
        </w:rPr>
        <w:t xml:space="preserve"> 7</w:t>
      </w:r>
      <w:r w:rsidR="004727E2" w:rsidRPr="004B1397">
        <w:rPr>
          <w:rFonts w:ascii="Times New Roman" w:hAnsi="Times New Roman" w:cs="Times New Roman"/>
          <w:b/>
          <w:sz w:val="24"/>
          <w:szCs w:val="24"/>
        </w:rPr>
        <w:t>)</w:t>
      </w:r>
      <w:r w:rsidR="006462A5" w:rsidRPr="004B1397">
        <w:rPr>
          <w:rFonts w:ascii="Times New Roman" w:hAnsi="Times New Roman" w:cs="Times New Roman"/>
          <w:sz w:val="24"/>
          <w:szCs w:val="24"/>
        </w:rPr>
        <w:t>. Rigid stabilization is important to maintain the vascularity and integrity of the membrane and also to take up and consolidation of bone graft as well.</w:t>
      </w:r>
      <w:r w:rsidR="00317E67" w:rsidRPr="004B1397">
        <w:rPr>
          <w:rFonts w:ascii="Times New Roman" w:hAnsi="Times New Roman" w:cs="Times New Roman"/>
          <w:sz w:val="24"/>
          <w:szCs w:val="24"/>
        </w:rPr>
        <w:t xml:space="preserve"> [12]</w:t>
      </w:r>
    </w:p>
    <w:p w14:paraId="29D3580D" w14:textId="77777777" w:rsidR="00B833B2" w:rsidRPr="004B1397" w:rsidRDefault="00B833B2"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59C28F61" wp14:editId="1803637E">
            <wp:extent cx="5391807" cy="3468414"/>
            <wp:effectExtent l="0" t="0" r="0" b="0"/>
            <wp:docPr id="5" name="Picture 5" descr="C:\Users\Mehreen\Desktop\Masquelet review\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reen\Desktop\Masquelet review\Figures\Figure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6310" cy="3477743"/>
                    </a:xfrm>
                    <a:prstGeom prst="rect">
                      <a:avLst/>
                    </a:prstGeom>
                    <a:noFill/>
                    <a:ln>
                      <a:noFill/>
                    </a:ln>
                  </pic:spPr>
                </pic:pic>
              </a:graphicData>
            </a:graphic>
          </wp:inline>
        </w:drawing>
      </w:r>
    </w:p>
    <w:p w14:paraId="2BE5BDF8" w14:textId="77777777" w:rsidR="00B833B2" w:rsidRPr="004B1397" w:rsidRDefault="00B833B2"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sz w:val="24"/>
          <w:szCs w:val="24"/>
        </w:rPr>
        <w:t xml:space="preserve">Figure 5: </w:t>
      </w:r>
      <w:r w:rsidR="00671D42" w:rsidRPr="004B1397">
        <w:rPr>
          <w:rFonts w:ascii="Times New Roman" w:hAnsi="Times New Roman" w:cs="Times New Roman"/>
          <w:b/>
          <w:sz w:val="24"/>
          <w:szCs w:val="24"/>
        </w:rPr>
        <w:t>A. Preoperative radiographs of open tibia fracture. B. Post-operative radiographs after debridement, external fixation and placement of antibiotic beads in the dead space.</w:t>
      </w:r>
    </w:p>
    <w:p w14:paraId="27B5A55E" w14:textId="77777777" w:rsidR="00FD4546" w:rsidRPr="004B1397" w:rsidRDefault="00FD4546"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550C97CA" wp14:editId="5F27F101">
            <wp:extent cx="5428229" cy="4288221"/>
            <wp:effectExtent l="0" t="0" r="1270" b="0"/>
            <wp:docPr id="6" name="Picture 6" descr="C:\Users\Mehreen\Desktop\Masquelet review\Figur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reen\Desktop\Masquelet review\Figures\Figure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5228" cy="4293750"/>
                    </a:xfrm>
                    <a:prstGeom prst="rect">
                      <a:avLst/>
                    </a:prstGeom>
                    <a:noFill/>
                    <a:ln>
                      <a:noFill/>
                    </a:ln>
                  </pic:spPr>
                </pic:pic>
              </a:graphicData>
            </a:graphic>
          </wp:inline>
        </w:drawing>
      </w:r>
    </w:p>
    <w:p w14:paraId="7E95CB8E" w14:textId="77777777" w:rsidR="00DE21BA" w:rsidRPr="004B1397" w:rsidRDefault="00FD4546" w:rsidP="004B1397">
      <w:pPr>
        <w:spacing w:line="480" w:lineRule="auto"/>
        <w:ind w:firstLine="720"/>
        <w:jc w:val="both"/>
        <w:rPr>
          <w:rFonts w:ascii="Times New Roman" w:hAnsi="Times New Roman" w:cs="Times New Roman"/>
          <w:b/>
          <w:sz w:val="24"/>
          <w:szCs w:val="24"/>
        </w:rPr>
      </w:pPr>
      <w:r w:rsidRPr="004B1397">
        <w:rPr>
          <w:rFonts w:ascii="Times New Roman" w:hAnsi="Times New Roman" w:cs="Times New Roman"/>
          <w:b/>
          <w:sz w:val="24"/>
          <w:szCs w:val="24"/>
        </w:rPr>
        <w:t xml:space="preserve">Figure 6: Same case as shown </w:t>
      </w:r>
      <w:r w:rsidR="00DE21BA" w:rsidRPr="004B1397">
        <w:rPr>
          <w:rFonts w:ascii="Times New Roman" w:hAnsi="Times New Roman" w:cs="Times New Roman"/>
          <w:b/>
          <w:sz w:val="24"/>
          <w:szCs w:val="24"/>
        </w:rPr>
        <w:t>in figure 5</w:t>
      </w:r>
      <w:r w:rsidRPr="004B1397">
        <w:rPr>
          <w:rFonts w:ascii="Times New Roman" w:hAnsi="Times New Roman" w:cs="Times New Roman"/>
          <w:b/>
          <w:sz w:val="24"/>
          <w:szCs w:val="24"/>
        </w:rPr>
        <w:t xml:space="preserve"> was planned for</w:t>
      </w:r>
      <w:r w:rsidR="00DE21BA" w:rsidRPr="004B1397">
        <w:rPr>
          <w:rFonts w:ascii="Times New Roman" w:hAnsi="Times New Roman" w:cs="Times New Roman"/>
          <w:b/>
          <w:sz w:val="24"/>
          <w:szCs w:val="24"/>
        </w:rPr>
        <w:t xml:space="preserve"> removal of beads</w:t>
      </w:r>
      <w:r w:rsidRPr="004B1397">
        <w:rPr>
          <w:rFonts w:ascii="Times New Roman" w:hAnsi="Times New Roman" w:cs="Times New Roman"/>
          <w:b/>
          <w:sz w:val="24"/>
          <w:szCs w:val="24"/>
        </w:rPr>
        <w:t xml:space="preserve"> conversion osteosynthesis to ring fixator and bone grafting.</w:t>
      </w:r>
      <w:r w:rsidR="00DE21BA" w:rsidRPr="004B1397">
        <w:rPr>
          <w:rFonts w:ascii="Times New Roman" w:hAnsi="Times New Roman" w:cs="Times New Roman"/>
          <w:b/>
          <w:sz w:val="24"/>
          <w:szCs w:val="24"/>
        </w:rPr>
        <w:t xml:space="preserve"> A. Clinical picture with external fixator and healed soft tissue. B, C. Removal of antibiotic beads.</w:t>
      </w:r>
    </w:p>
    <w:p w14:paraId="53AF0091" w14:textId="77777777" w:rsidR="00FD4546" w:rsidRPr="004B1397" w:rsidRDefault="00FD4546"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lastRenderedPageBreak/>
        <w:t xml:space="preserve"> </w:t>
      </w:r>
      <w:r w:rsidR="00DE21BA" w:rsidRPr="004B1397">
        <w:rPr>
          <w:rFonts w:ascii="Times New Roman" w:hAnsi="Times New Roman" w:cs="Times New Roman"/>
          <w:b/>
          <w:noProof/>
          <w:sz w:val="24"/>
          <w:szCs w:val="24"/>
        </w:rPr>
        <w:drawing>
          <wp:inline distT="0" distB="0" distL="0" distR="0" wp14:anchorId="1A559E4A" wp14:editId="61A63813">
            <wp:extent cx="5943600" cy="3668328"/>
            <wp:effectExtent l="0" t="0" r="0" b="8890"/>
            <wp:docPr id="7" name="Picture 7" descr="C:\Users\Mehreen\Desktop\Masquelet review\Figur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hreen\Desktop\Masquelet review\Figures\Figure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68328"/>
                    </a:xfrm>
                    <a:prstGeom prst="rect">
                      <a:avLst/>
                    </a:prstGeom>
                    <a:noFill/>
                    <a:ln>
                      <a:noFill/>
                    </a:ln>
                  </pic:spPr>
                </pic:pic>
              </a:graphicData>
            </a:graphic>
          </wp:inline>
        </w:drawing>
      </w:r>
    </w:p>
    <w:p w14:paraId="7BB5AFC9" w14:textId="77777777" w:rsidR="00DE21BA" w:rsidRPr="004B1397" w:rsidRDefault="00D45386" w:rsidP="004B1397">
      <w:pPr>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Figure 7</w:t>
      </w:r>
      <w:r w:rsidR="00A241A0" w:rsidRPr="004B1397">
        <w:rPr>
          <w:rFonts w:ascii="Times New Roman" w:hAnsi="Times New Roman" w:cs="Times New Roman"/>
          <w:b/>
          <w:sz w:val="24"/>
          <w:szCs w:val="24"/>
        </w:rPr>
        <w:t xml:space="preserve">: Post-operative radiographs of patient described in figure 5 and 6. After removal of beads and </w:t>
      </w:r>
      <w:r w:rsidR="00251BD8" w:rsidRPr="004B1397">
        <w:rPr>
          <w:rFonts w:ascii="Times New Roman" w:hAnsi="Times New Roman" w:cs="Times New Roman"/>
          <w:b/>
          <w:sz w:val="24"/>
          <w:szCs w:val="24"/>
        </w:rPr>
        <w:t xml:space="preserve">on </w:t>
      </w:r>
      <w:r w:rsidR="00A241A0" w:rsidRPr="004B1397">
        <w:rPr>
          <w:rFonts w:ascii="Times New Roman" w:hAnsi="Times New Roman" w:cs="Times New Roman"/>
          <w:b/>
          <w:sz w:val="24"/>
          <w:szCs w:val="24"/>
        </w:rPr>
        <w:t xml:space="preserve">inspection it was seen the bone ends were infected, necrotic and </w:t>
      </w:r>
      <w:r w:rsidR="00EE40A1" w:rsidRPr="004B1397">
        <w:rPr>
          <w:rFonts w:ascii="Times New Roman" w:hAnsi="Times New Roman" w:cs="Times New Roman"/>
          <w:b/>
          <w:sz w:val="24"/>
          <w:szCs w:val="24"/>
        </w:rPr>
        <w:t xml:space="preserve">did not bleed so the plan was changed to </w:t>
      </w:r>
      <w:proofErr w:type="spellStart"/>
      <w:r w:rsidR="00A241A0" w:rsidRPr="004B1397">
        <w:rPr>
          <w:rFonts w:ascii="Times New Roman" w:hAnsi="Times New Roman" w:cs="Times New Roman"/>
          <w:b/>
          <w:sz w:val="24"/>
          <w:szCs w:val="24"/>
        </w:rPr>
        <w:t>Masquelet</w:t>
      </w:r>
      <w:proofErr w:type="spellEnd"/>
      <w:r w:rsidR="00A241A0" w:rsidRPr="004B1397">
        <w:rPr>
          <w:rFonts w:ascii="Times New Roman" w:hAnsi="Times New Roman" w:cs="Times New Roman"/>
          <w:b/>
          <w:sz w:val="24"/>
          <w:szCs w:val="24"/>
        </w:rPr>
        <w:t xml:space="preserve"> technique. A. Radiographs after stage 1 with spacer in situ. B. Radiographs after stage 2 sh</w:t>
      </w:r>
      <w:r w:rsidR="00514A51" w:rsidRPr="004B1397">
        <w:rPr>
          <w:rFonts w:ascii="Times New Roman" w:hAnsi="Times New Roman" w:cs="Times New Roman"/>
          <w:b/>
          <w:sz w:val="24"/>
          <w:szCs w:val="24"/>
        </w:rPr>
        <w:t>owing bone graft filling the de</w:t>
      </w:r>
      <w:r w:rsidR="00A241A0" w:rsidRPr="004B1397">
        <w:rPr>
          <w:rFonts w:ascii="Times New Roman" w:hAnsi="Times New Roman" w:cs="Times New Roman"/>
          <w:b/>
          <w:sz w:val="24"/>
          <w:szCs w:val="24"/>
        </w:rPr>
        <w:t>fect.</w:t>
      </w:r>
    </w:p>
    <w:p w14:paraId="0425AE8E" w14:textId="77777777" w:rsidR="00671D42" w:rsidRPr="004B1397" w:rsidRDefault="00671D42" w:rsidP="004B1397">
      <w:pPr>
        <w:spacing w:line="480" w:lineRule="auto"/>
        <w:ind w:firstLine="720"/>
        <w:jc w:val="both"/>
        <w:rPr>
          <w:rFonts w:ascii="Times New Roman" w:hAnsi="Times New Roman" w:cs="Times New Roman"/>
          <w:b/>
          <w:sz w:val="24"/>
          <w:szCs w:val="24"/>
        </w:rPr>
      </w:pPr>
    </w:p>
    <w:p w14:paraId="34A62CDE" w14:textId="77777777" w:rsidR="00A5589A" w:rsidRPr="004B1397" w:rsidRDefault="00C42F28"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Induced Biological Membrane</w:t>
      </w:r>
    </w:p>
    <w:p w14:paraId="66140BB9" w14:textId="77777777" w:rsidR="00C628AE" w:rsidRPr="004B1397" w:rsidRDefault="004B1397"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C628AE" w:rsidRPr="004B1397">
        <w:rPr>
          <w:rFonts w:ascii="Times New Roman" w:hAnsi="Times New Roman" w:cs="Times New Roman"/>
          <w:sz w:val="24"/>
          <w:szCs w:val="24"/>
        </w:rPr>
        <w:t xml:space="preserve">Any foreign body placed in the living tissues has a tendency to inflict a foreign body type of reaction. </w:t>
      </w:r>
      <w:proofErr w:type="gramStart"/>
      <w:r w:rsidR="00C628AE" w:rsidRPr="004B1397">
        <w:rPr>
          <w:rFonts w:ascii="Times New Roman" w:hAnsi="Times New Roman" w:cs="Times New Roman"/>
          <w:sz w:val="24"/>
          <w:szCs w:val="24"/>
        </w:rPr>
        <w:t>Similarly</w:t>
      </w:r>
      <w:proofErr w:type="gramEnd"/>
      <w:r w:rsidR="00C628AE" w:rsidRPr="004B1397">
        <w:rPr>
          <w:rFonts w:ascii="Times New Roman" w:hAnsi="Times New Roman" w:cs="Times New Roman"/>
          <w:sz w:val="24"/>
          <w:szCs w:val="24"/>
        </w:rPr>
        <w:t xml:space="preserve"> when a cement spacer is placed in the dead space for managing infected gap non-union, it will act as a foreign body and will induce an inflammatory and a foreign body response.</w:t>
      </w:r>
      <w:r w:rsidR="000030CF" w:rsidRPr="004B1397">
        <w:rPr>
          <w:rFonts w:ascii="Times New Roman" w:hAnsi="Times New Roman" w:cs="Times New Roman"/>
          <w:sz w:val="24"/>
          <w:szCs w:val="24"/>
        </w:rPr>
        <w:t xml:space="preserve"> (16)</w:t>
      </w:r>
      <w:r w:rsidR="00C628AE" w:rsidRPr="004B1397">
        <w:rPr>
          <w:rFonts w:ascii="Times New Roman" w:hAnsi="Times New Roman" w:cs="Times New Roman"/>
          <w:sz w:val="24"/>
          <w:szCs w:val="24"/>
        </w:rPr>
        <w:t xml:space="preserve"> This foreign body response is a key to </w:t>
      </w:r>
      <w:r w:rsidR="00C628AE" w:rsidRPr="004B1397">
        <w:rPr>
          <w:rFonts w:ascii="Times New Roman" w:hAnsi="Times New Roman" w:cs="Times New Roman"/>
          <w:sz w:val="24"/>
          <w:szCs w:val="24"/>
        </w:rPr>
        <w:lastRenderedPageBreak/>
        <w:t xml:space="preserve">success that was seen in </w:t>
      </w:r>
      <w:proofErr w:type="spellStart"/>
      <w:r w:rsidR="00C628AE" w:rsidRPr="004B1397">
        <w:rPr>
          <w:rFonts w:ascii="Times New Roman" w:hAnsi="Times New Roman" w:cs="Times New Roman"/>
          <w:sz w:val="24"/>
          <w:szCs w:val="24"/>
        </w:rPr>
        <w:t>Masquelet</w:t>
      </w:r>
      <w:proofErr w:type="spellEnd"/>
      <w:r w:rsidR="00C628AE" w:rsidRPr="004B1397">
        <w:rPr>
          <w:rFonts w:ascii="Times New Roman" w:hAnsi="Times New Roman" w:cs="Times New Roman"/>
          <w:sz w:val="24"/>
          <w:szCs w:val="24"/>
        </w:rPr>
        <w:t xml:space="preserve"> technique.</w:t>
      </w:r>
      <w:r w:rsidR="00A5589A" w:rsidRPr="004B1397">
        <w:rPr>
          <w:rFonts w:ascii="Times New Roman" w:hAnsi="Times New Roman" w:cs="Times New Roman"/>
          <w:sz w:val="24"/>
          <w:szCs w:val="24"/>
        </w:rPr>
        <w:t xml:space="preserve"> Sir Alain C Masquelet came to know about the importance of the membrane that surrounded the spacer, in 1992, six years after he started the technique, but it was the pioneering work of Pelissier P who studied the histology and biochemical features of these membranes in animal models. </w:t>
      </w:r>
      <w:r w:rsidR="00980E1F" w:rsidRPr="004B1397">
        <w:rPr>
          <w:rFonts w:ascii="Times New Roman" w:hAnsi="Times New Roman" w:cs="Times New Roman"/>
          <w:sz w:val="24"/>
          <w:szCs w:val="24"/>
        </w:rPr>
        <w:t>On microscopy the inner layers of the membrane will be lined by synovial like epithelium and the outer layers made of fibroblasts, myo</w:t>
      </w:r>
      <w:r w:rsidR="003B0E44" w:rsidRPr="004B1397">
        <w:rPr>
          <w:rFonts w:ascii="Times New Roman" w:hAnsi="Times New Roman" w:cs="Times New Roman"/>
          <w:sz w:val="24"/>
          <w:szCs w:val="24"/>
        </w:rPr>
        <w:t>-</w:t>
      </w:r>
      <w:r w:rsidR="00980E1F" w:rsidRPr="004B1397">
        <w:rPr>
          <w:rFonts w:ascii="Times New Roman" w:hAnsi="Times New Roman" w:cs="Times New Roman"/>
          <w:sz w:val="24"/>
          <w:szCs w:val="24"/>
        </w:rPr>
        <w:t>fibroblasts and collagen. Small capillaries are also seen in all the layers. Besides there will be mild inflammatory infiltrate, foreign body giant cells and edema</w:t>
      </w:r>
      <w:r w:rsidR="00906A09" w:rsidRPr="004B1397">
        <w:rPr>
          <w:rFonts w:ascii="Times New Roman" w:hAnsi="Times New Roman" w:cs="Times New Roman"/>
          <w:sz w:val="24"/>
          <w:szCs w:val="24"/>
        </w:rPr>
        <w:t xml:space="preserve"> </w:t>
      </w:r>
      <w:r w:rsidR="00274A3C" w:rsidRPr="004B1397">
        <w:rPr>
          <w:rFonts w:ascii="Times New Roman" w:hAnsi="Times New Roman" w:cs="Times New Roman"/>
          <w:b/>
          <w:sz w:val="24"/>
          <w:szCs w:val="24"/>
        </w:rPr>
        <w:t>(Figure 8</w:t>
      </w:r>
      <w:r w:rsidR="00906A09" w:rsidRPr="004B1397">
        <w:rPr>
          <w:rFonts w:ascii="Times New Roman" w:hAnsi="Times New Roman" w:cs="Times New Roman"/>
          <w:b/>
          <w:sz w:val="24"/>
          <w:szCs w:val="24"/>
        </w:rPr>
        <w:t>)</w:t>
      </w:r>
      <w:r w:rsidR="00980E1F" w:rsidRPr="004B1397">
        <w:rPr>
          <w:rFonts w:ascii="Times New Roman" w:hAnsi="Times New Roman" w:cs="Times New Roman"/>
          <w:sz w:val="24"/>
          <w:szCs w:val="24"/>
        </w:rPr>
        <w:t>. As the membrane gets older</w:t>
      </w:r>
      <w:r w:rsidR="001E1857" w:rsidRPr="004B1397">
        <w:rPr>
          <w:rFonts w:ascii="Times New Roman" w:hAnsi="Times New Roman" w:cs="Times New Roman"/>
          <w:sz w:val="24"/>
          <w:szCs w:val="24"/>
        </w:rPr>
        <w:t>, the synovial lining shows villous hypertrophy, giant cells become less sparse, edema decreases and large vessels develop in outer layer.</w:t>
      </w:r>
      <w:r w:rsidR="006D601A" w:rsidRPr="004B1397">
        <w:rPr>
          <w:rFonts w:ascii="Times New Roman" w:hAnsi="Times New Roman" w:cs="Times New Roman"/>
          <w:sz w:val="24"/>
          <w:szCs w:val="24"/>
        </w:rPr>
        <w:t xml:space="preserve"> </w:t>
      </w:r>
      <w:r w:rsidR="00906A09" w:rsidRPr="004B1397">
        <w:rPr>
          <w:rFonts w:ascii="Times New Roman" w:hAnsi="Times New Roman" w:cs="Times New Roman"/>
          <w:sz w:val="24"/>
          <w:szCs w:val="24"/>
        </w:rPr>
        <w:t>B</w:t>
      </w:r>
      <w:r w:rsidR="00E84BCA" w:rsidRPr="004B1397">
        <w:rPr>
          <w:rFonts w:ascii="Times New Roman" w:hAnsi="Times New Roman" w:cs="Times New Roman"/>
          <w:sz w:val="24"/>
          <w:szCs w:val="24"/>
        </w:rPr>
        <w:t>esides, the membrane is a rich source of growth factors. At two weeks, the membrane produces abundant vascular endothelial growth factor (VEGF) and transforming growth factor beta (TGF-β). VGEF</w:t>
      </w:r>
      <w:r w:rsidR="00C95094" w:rsidRPr="004B1397">
        <w:rPr>
          <w:rFonts w:ascii="Times New Roman" w:hAnsi="Times New Roman" w:cs="Times New Roman"/>
          <w:sz w:val="24"/>
          <w:szCs w:val="24"/>
        </w:rPr>
        <w:t xml:space="preserve"> secreted by macrophages</w:t>
      </w:r>
      <w:r w:rsidR="00E84BCA" w:rsidRPr="004B1397">
        <w:rPr>
          <w:rFonts w:ascii="Times New Roman" w:hAnsi="Times New Roman" w:cs="Times New Roman"/>
          <w:sz w:val="24"/>
          <w:szCs w:val="24"/>
        </w:rPr>
        <w:t xml:space="preserve"> plays an important role in </w:t>
      </w:r>
      <w:r w:rsidR="00C95094" w:rsidRPr="004B1397">
        <w:rPr>
          <w:rFonts w:ascii="Times New Roman" w:hAnsi="Times New Roman" w:cs="Times New Roman"/>
          <w:sz w:val="24"/>
          <w:szCs w:val="24"/>
        </w:rPr>
        <w:t>angiogenesis and TGF-β aids matrix protein synthesis and bone metabolism. Bone Morphogenetic protein-2 (BMP-2) has osteo-inductive properties is produced at peak level by membrane at 4 weeks. Beside these properties, Pelissier P</w:t>
      </w:r>
      <w:r w:rsidR="004363C0" w:rsidRPr="004B1397">
        <w:rPr>
          <w:rFonts w:ascii="Times New Roman" w:hAnsi="Times New Roman" w:cs="Times New Roman"/>
          <w:sz w:val="24"/>
          <w:szCs w:val="24"/>
        </w:rPr>
        <w:t xml:space="preserve"> also demonstrated the proliferation as well as differentiation of human bone marrow stromal cells </w:t>
      </w:r>
      <w:r w:rsidR="003B0E44" w:rsidRPr="004B1397">
        <w:rPr>
          <w:rFonts w:ascii="Times New Roman" w:hAnsi="Times New Roman" w:cs="Times New Roman"/>
          <w:sz w:val="24"/>
          <w:szCs w:val="24"/>
        </w:rPr>
        <w:t xml:space="preserve">to </w:t>
      </w:r>
      <w:r w:rsidR="00E8246E" w:rsidRPr="004B1397">
        <w:rPr>
          <w:rFonts w:ascii="Times New Roman" w:hAnsi="Times New Roman" w:cs="Times New Roman"/>
          <w:sz w:val="24"/>
          <w:szCs w:val="24"/>
        </w:rPr>
        <w:t xml:space="preserve">that of </w:t>
      </w:r>
      <w:r w:rsidR="004363C0" w:rsidRPr="004B1397">
        <w:rPr>
          <w:rFonts w:ascii="Times New Roman" w:hAnsi="Times New Roman" w:cs="Times New Roman"/>
          <w:sz w:val="24"/>
          <w:szCs w:val="24"/>
        </w:rPr>
        <w:t>osteoblastic lineage.</w:t>
      </w:r>
      <w:r w:rsidR="002D0C5C" w:rsidRPr="004B1397">
        <w:rPr>
          <w:rFonts w:ascii="Times New Roman" w:hAnsi="Times New Roman" w:cs="Times New Roman"/>
          <w:sz w:val="24"/>
          <w:szCs w:val="24"/>
        </w:rPr>
        <w:t xml:space="preserve"> (4)</w:t>
      </w:r>
      <w:r w:rsidR="004363C0" w:rsidRPr="004B1397">
        <w:rPr>
          <w:rFonts w:ascii="Times New Roman" w:hAnsi="Times New Roman" w:cs="Times New Roman"/>
          <w:sz w:val="24"/>
          <w:szCs w:val="24"/>
        </w:rPr>
        <w:t xml:space="preserve"> </w:t>
      </w:r>
      <w:r w:rsidR="00C95094" w:rsidRPr="004B1397">
        <w:rPr>
          <w:rFonts w:ascii="Times New Roman" w:hAnsi="Times New Roman" w:cs="Times New Roman"/>
          <w:sz w:val="24"/>
          <w:szCs w:val="24"/>
        </w:rPr>
        <w:t xml:space="preserve"> </w:t>
      </w:r>
      <w:r w:rsidR="001E1857" w:rsidRPr="004B1397">
        <w:rPr>
          <w:rFonts w:ascii="Times New Roman" w:hAnsi="Times New Roman" w:cs="Times New Roman"/>
          <w:sz w:val="24"/>
          <w:szCs w:val="24"/>
        </w:rPr>
        <w:t xml:space="preserve"> </w:t>
      </w:r>
      <w:r w:rsidR="00980E1F" w:rsidRPr="004B1397">
        <w:rPr>
          <w:rFonts w:ascii="Times New Roman" w:hAnsi="Times New Roman" w:cs="Times New Roman"/>
          <w:sz w:val="24"/>
          <w:szCs w:val="24"/>
        </w:rPr>
        <w:t xml:space="preserve"> </w:t>
      </w:r>
    </w:p>
    <w:p w14:paraId="2A12B890" w14:textId="77777777" w:rsidR="00274A3C" w:rsidRPr="004B1397" w:rsidRDefault="009501A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40C21DC6" wp14:editId="71FD0BD8">
            <wp:extent cx="3787527" cy="4691270"/>
            <wp:effectExtent l="0" t="0" r="3810" b="0"/>
            <wp:docPr id="8" name="Picture 8" descr="C:\Users\Mehreen\Desktop\Masquelet review\Figur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een\Desktop\Masquelet review\Figures\Figure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6959" cy="4690566"/>
                    </a:xfrm>
                    <a:prstGeom prst="rect">
                      <a:avLst/>
                    </a:prstGeom>
                    <a:noFill/>
                    <a:ln>
                      <a:noFill/>
                    </a:ln>
                  </pic:spPr>
                </pic:pic>
              </a:graphicData>
            </a:graphic>
          </wp:inline>
        </w:drawing>
      </w:r>
    </w:p>
    <w:p w14:paraId="2B3F258F" w14:textId="77777777" w:rsidR="009501A5" w:rsidRPr="004B1397" w:rsidRDefault="009501A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8: Microscopy of induced membrane. A. Multi-nucleate giant cell (black arrow) B. Capillaries (white arrows).</w:t>
      </w:r>
    </w:p>
    <w:p w14:paraId="3090B019" w14:textId="77777777" w:rsidR="006A44B9" w:rsidRPr="004B1397" w:rsidRDefault="004B1397"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4674EE" w:rsidRPr="004B1397">
        <w:rPr>
          <w:rFonts w:ascii="Times New Roman" w:hAnsi="Times New Roman" w:cs="Times New Roman"/>
          <w:sz w:val="24"/>
          <w:szCs w:val="24"/>
        </w:rPr>
        <w:t xml:space="preserve">After this pioneering work, lot of animal as well as human studies have been conducted which studied histology, biochemistry and cellular dynamics of the induced membranes and lot of similarities have been noted between the induced membrane and periosteum. However, the induced membrane is thicker than periosteum with distinct two and occasionally three layers. The inner cellular layer is known as </w:t>
      </w:r>
      <w:proofErr w:type="spellStart"/>
      <w:r w:rsidR="004674EE" w:rsidRPr="004B1397">
        <w:rPr>
          <w:rFonts w:ascii="Times New Roman" w:hAnsi="Times New Roman" w:cs="Times New Roman"/>
          <w:sz w:val="24"/>
          <w:szCs w:val="24"/>
        </w:rPr>
        <w:t>psudo</w:t>
      </w:r>
      <w:proofErr w:type="spellEnd"/>
      <w:r w:rsidR="004674EE" w:rsidRPr="004B1397">
        <w:rPr>
          <w:rFonts w:ascii="Times New Roman" w:hAnsi="Times New Roman" w:cs="Times New Roman"/>
          <w:sz w:val="24"/>
          <w:szCs w:val="24"/>
        </w:rPr>
        <w:t xml:space="preserve">-synovial layer and the outer fibrous layer with highly aligned fibers. The thickness </w:t>
      </w:r>
      <w:r w:rsidR="000F1BCA" w:rsidRPr="004B1397">
        <w:rPr>
          <w:rFonts w:ascii="Times New Roman" w:hAnsi="Times New Roman" w:cs="Times New Roman"/>
          <w:sz w:val="24"/>
          <w:szCs w:val="24"/>
        </w:rPr>
        <w:t xml:space="preserve">of the membrane varies widely in the literature from 100 to 1000 µm. </w:t>
      </w:r>
      <w:r w:rsidR="007C1EDA" w:rsidRPr="004B1397">
        <w:rPr>
          <w:rFonts w:ascii="Times New Roman" w:hAnsi="Times New Roman" w:cs="Times New Roman"/>
          <w:sz w:val="24"/>
          <w:szCs w:val="24"/>
        </w:rPr>
        <w:t>(17)</w:t>
      </w:r>
      <w:r w:rsidR="00440510" w:rsidRPr="004B1397">
        <w:rPr>
          <w:rFonts w:ascii="Times New Roman" w:hAnsi="Times New Roman" w:cs="Times New Roman"/>
          <w:sz w:val="24"/>
          <w:szCs w:val="24"/>
        </w:rPr>
        <w:t xml:space="preserve"> O</w:t>
      </w:r>
      <w:r w:rsidR="00195445" w:rsidRPr="004B1397">
        <w:rPr>
          <w:rFonts w:ascii="Times New Roman" w:hAnsi="Times New Roman" w:cs="Times New Roman"/>
          <w:sz w:val="24"/>
          <w:szCs w:val="24"/>
        </w:rPr>
        <w:t xml:space="preserve">ther growth factors that have been demonstrated include </w:t>
      </w:r>
      <w:proofErr w:type="spellStart"/>
      <w:r w:rsidR="00195445" w:rsidRPr="004B1397">
        <w:rPr>
          <w:rFonts w:ascii="Times New Roman" w:hAnsi="Times New Roman" w:cs="Times New Roman"/>
          <w:sz w:val="24"/>
          <w:szCs w:val="24"/>
        </w:rPr>
        <w:lastRenderedPageBreak/>
        <w:t>angiotensis</w:t>
      </w:r>
      <w:proofErr w:type="spellEnd"/>
      <w:r w:rsidR="00195445" w:rsidRPr="004B1397">
        <w:rPr>
          <w:rFonts w:ascii="Times New Roman" w:hAnsi="Times New Roman" w:cs="Times New Roman"/>
          <w:sz w:val="24"/>
          <w:szCs w:val="24"/>
        </w:rPr>
        <w:t xml:space="preserve"> II (ANG-II), fibroblast growth factor-2 (FGF-2)</w:t>
      </w:r>
      <w:r w:rsidR="006A44B9" w:rsidRPr="004B1397">
        <w:rPr>
          <w:rFonts w:ascii="Times New Roman" w:hAnsi="Times New Roman" w:cs="Times New Roman"/>
          <w:sz w:val="24"/>
          <w:szCs w:val="24"/>
        </w:rPr>
        <w:t xml:space="preserve"> and prostaglandin E2 (PG-</w:t>
      </w:r>
      <w:r w:rsidR="00440510" w:rsidRPr="004B1397">
        <w:rPr>
          <w:rFonts w:ascii="Times New Roman" w:hAnsi="Times New Roman" w:cs="Times New Roman"/>
          <w:sz w:val="24"/>
          <w:szCs w:val="24"/>
        </w:rPr>
        <w:t>E2).</w:t>
      </w:r>
      <w:r w:rsidR="008631DF" w:rsidRPr="004B1397">
        <w:rPr>
          <w:rFonts w:ascii="Times New Roman" w:hAnsi="Times New Roman" w:cs="Times New Roman"/>
          <w:sz w:val="24"/>
          <w:szCs w:val="24"/>
        </w:rPr>
        <w:t xml:space="preserve"> (18)</w:t>
      </w:r>
      <w:r w:rsidR="00195445" w:rsidRPr="004B1397">
        <w:rPr>
          <w:rFonts w:ascii="Times New Roman" w:hAnsi="Times New Roman" w:cs="Times New Roman"/>
          <w:sz w:val="24"/>
          <w:szCs w:val="24"/>
        </w:rPr>
        <w:t xml:space="preserve"> </w:t>
      </w:r>
      <w:r w:rsidR="00E72DFE" w:rsidRPr="004B1397">
        <w:rPr>
          <w:rFonts w:ascii="Times New Roman" w:hAnsi="Times New Roman" w:cs="Times New Roman"/>
          <w:sz w:val="24"/>
          <w:szCs w:val="24"/>
        </w:rPr>
        <w:t xml:space="preserve">Inflammatory and anti-inflammatory </w:t>
      </w:r>
      <w:r w:rsidR="008631DF" w:rsidRPr="004B1397">
        <w:rPr>
          <w:rFonts w:ascii="Times New Roman" w:hAnsi="Times New Roman" w:cs="Times New Roman"/>
          <w:sz w:val="24"/>
          <w:szCs w:val="24"/>
        </w:rPr>
        <w:t xml:space="preserve">factors like TNF-α, IL-6, IL-8 and IL-10 have also been seen. Progenitor cells which may differentiate along osteogenic, </w:t>
      </w:r>
      <w:proofErr w:type="spellStart"/>
      <w:r w:rsidR="008631DF" w:rsidRPr="004B1397">
        <w:rPr>
          <w:rFonts w:ascii="Times New Roman" w:hAnsi="Times New Roman" w:cs="Times New Roman"/>
          <w:sz w:val="24"/>
          <w:szCs w:val="24"/>
        </w:rPr>
        <w:t>adipogenic</w:t>
      </w:r>
      <w:proofErr w:type="spellEnd"/>
      <w:r w:rsidR="008631DF" w:rsidRPr="004B1397">
        <w:rPr>
          <w:rFonts w:ascii="Times New Roman" w:hAnsi="Times New Roman" w:cs="Times New Roman"/>
          <w:sz w:val="24"/>
          <w:szCs w:val="24"/>
        </w:rPr>
        <w:t xml:space="preserve"> or chondrogenic lineage have also been demonstrated. Varying </w:t>
      </w:r>
      <w:r w:rsidR="00CD46C1" w:rsidRPr="004B1397">
        <w:rPr>
          <w:rFonts w:ascii="Times New Roman" w:hAnsi="Times New Roman" w:cs="Times New Roman"/>
          <w:sz w:val="24"/>
          <w:szCs w:val="24"/>
        </w:rPr>
        <w:t xml:space="preserve">concentration of mature osteoblasts </w:t>
      </w:r>
      <w:r w:rsidR="0063456D" w:rsidRPr="004B1397">
        <w:rPr>
          <w:rFonts w:ascii="Times New Roman" w:hAnsi="Times New Roman" w:cs="Times New Roman"/>
          <w:sz w:val="24"/>
          <w:szCs w:val="24"/>
        </w:rPr>
        <w:t>has</w:t>
      </w:r>
      <w:r w:rsidR="00CD46C1" w:rsidRPr="004B1397">
        <w:rPr>
          <w:rFonts w:ascii="Times New Roman" w:hAnsi="Times New Roman" w:cs="Times New Roman"/>
          <w:sz w:val="24"/>
          <w:szCs w:val="24"/>
        </w:rPr>
        <w:t xml:space="preserve"> been demonstrated in different studies and it has been postulated maximum number are seen around interface of membrane and the cortical bone. (17)</w:t>
      </w:r>
      <w:r w:rsidR="000F1BCA" w:rsidRPr="004B1397">
        <w:rPr>
          <w:rFonts w:ascii="Times New Roman" w:hAnsi="Times New Roman" w:cs="Times New Roman"/>
          <w:sz w:val="24"/>
          <w:szCs w:val="24"/>
        </w:rPr>
        <w:t xml:space="preserve"> </w:t>
      </w:r>
      <w:r w:rsidR="00BF6C81" w:rsidRPr="004B1397">
        <w:rPr>
          <w:rFonts w:ascii="Times New Roman" w:hAnsi="Times New Roman" w:cs="Times New Roman"/>
          <w:sz w:val="24"/>
          <w:szCs w:val="24"/>
        </w:rPr>
        <w:t xml:space="preserve">With control of infection and stable fixation of the bone, release of growth and angiogenic factors, neo-vascularization and differentiation of progenitor cells into osteoblastic lineage in the induced membrane makes it a biological chamber or a bioreactor that requires bone graft for osteo-conduction and new bone formation </w:t>
      </w:r>
      <w:r w:rsidR="00BF6C81" w:rsidRPr="004B1397">
        <w:rPr>
          <w:rFonts w:ascii="Times New Roman" w:hAnsi="Times New Roman" w:cs="Times New Roman"/>
          <w:b/>
          <w:sz w:val="24"/>
          <w:szCs w:val="24"/>
        </w:rPr>
        <w:t>(Figure</w:t>
      </w:r>
      <w:r w:rsidR="005D0FDB" w:rsidRPr="004B1397">
        <w:rPr>
          <w:rFonts w:ascii="Times New Roman" w:hAnsi="Times New Roman" w:cs="Times New Roman"/>
          <w:b/>
          <w:sz w:val="24"/>
          <w:szCs w:val="24"/>
        </w:rPr>
        <w:t xml:space="preserve"> 9)</w:t>
      </w:r>
      <w:r w:rsidR="006A44B9" w:rsidRPr="004B1397">
        <w:rPr>
          <w:rFonts w:ascii="Times New Roman" w:hAnsi="Times New Roman" w:cs="Times New Roman"/>
          <w:b/>
          <w:sz w:val="24"/>
          <w:szCs w:val="24"/>
        </w:rPr>
        <w:t>.</w:t>
      </w:r>
      <w:r w:rsidR="00502E66" w:rsidRPr="004B1397">
        <w:rPr>
          <w:rFonts w:ascii="Times New Roman" w:hAnsi="Times New Roman" w:cs="Times New Roman"/>
          <w:b/>
          <w:sz w:val="24"/>
          <w:szCs w:val="24"/>
        </w:rPr>
        <w:t xml:space="preserve"> </w:t>
      </w:r>
      <w:r w:rsidR="00502E66" w:rsidRPr="004B1397">
        <w:rPr>
          <w:rFonts w:ascii="Times New Roman" w:hAnsi="Times New Roman" w:cs="Times New Roman"/>
          <w:sz w:val="24"/>
          <w:szCs w:val="24"/>
        </w:rPr>
        <w:t xml:space="preserve">A membrane without bone graft will be insufficient for new bone formation and bone graft without a membrane will be resorbed.  </w:t>
      </w:r>
    </w:p>
    <w:p w14:paraId="39C07E0F" w14:textId="77777777" w:rsidR="009501A5" w:rsidRPr="004B1397" w:rsidRDefault="0087672C" w:rsidP="004B1397">
      <w:pPr>
        <w:tabs>
          <w:tab w:val="left" w:pos="3600"/>
        </w:tabs>
        <w:spacing w:line="480" w:lineRule="auto"/>
        <w:jc w:val="center"/>
        <w:rPr>
          <w:rFonts w:ascii="Times New Roman" w:hAnsi="Times New Roman" w:cs="Times New Roman"/>
          <w:sz w:val="24"/>
          <w:szCs w:val="24"/>
        </w:rPr>
      </w:pPr>
      <w:r w:rsidRPr="004B1397">
        <w:rPr>
          <w:rFonts w:ascii="Times New Roman" w:hAnsi="Times New Roman" w:cs="Times New Roman"/>
          <w:b/>
          <w:noProof/>
          <w:sz w:val="24"/>
          <w:szCs w:val="24"/>
        </w:rPr>
        <w:lastRenderedPageBreak/>
        <w:drawing>
          <wp:inline distT="0" distB="0" distL="0" distR="0" wp14:anchorId="13BC5249" wp14:editId="3AAD74E4">
            <wp:extent cx="4949525" cy="4444779"/>
            <wp:effectExtent l="0" t="0" r="3810" b="0"/>
            <wp:docPr id="9" name="Picture 9" descr="C:\Users\Mehreen\Desktop\Masquelet review\Figures\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een\Desktop\Masquelet review\Figures\Figure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079" cy="4448869"/>
                    </a:xfrm>
                    <a:prstGeom prst="rect">
                      <a:avLst/>
                    </a:prstGeom>
                    <a:noFill/>
                    <a:ln>
                      <a:noFill/>
                    </a:ln>
                  </pic:spPr>
                </pic:pic>
              </a:graphicData>
            </a:graphic>
          </wp:inline>
        </w:drawing>
      </w:r>
    </w:p>
    <w:p w14:paraId="28B0CA29" w14:textId="77777777" w:rsidR="001E6D5E" w:rsidRPr="004B1397" w:rsidRDefault="0087672C"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 xml:space="preserve">Figure 9: </w:t>
      </w:r>
      <w:r w:rsidR="00835A40" w:rsidRPr="004B1397">
        <w:rPr>
          <w:rFonts w:ascii="Times New Roman" w:hAnsi="Times New Roman" w:cs="Times New Roman"/>
          <w:b/>
          <w:sz w:val="24"/>
          <w:szCs w:val="24"/>
        </w:rPr>
        <w:t xml:space="preserve">Diamond concept of bone healing. </w:t>
      </w:r>
      <w:r w:rsidR="00324B15" w:rsidRPr="004B1397">
        <w:rPr>
          <w:rFonts w:ascii="Times New Roman" w:hAnsi="Times New Roman" w:cs="Times New Roman"/>
          <w:b/>
          <w:sz w:val="24"/>
          <w:szCs w:val="24"/>
        </w:rPr>
        <w:t>The chamber enclosed by the induced membrane acts as a bioreactor for new bone formation with bone graft acting as a fuel.</w:t>
      </w:r>
    </w:p>
    <w:p w14:paraId="21485007" w14:textId="77777777" w:rsidR="00F73F72" w:rsidRPr="004B1397" w:rsidRDefault="00F73F72" w:rsidP="004B1397">
      <w:pPr>
        <w:tabs>
          <w:tab w:val="left" w:pos="3600"/>
        </w:tabs>
        <w:spacing w:line="480" w:lineRule="auto"/>
        <w:jc w:val="both"/>
        <w:rPr>
          <w:rFonts w:ascii="Times New Roman" w:hAnsi="Times New Roman" w:cs="Times New Roman"/>
          <w:b/>
          <w:sz w:val="24"/>
          <w:szCs w:val="24"/>
        </w:rPr>
      </w:pPr>
    </w:p>
    <w:p w14:paraId="6E32DACE" w14:textId="77777777" w:rsidR="005B4D65" w:rsidRPr="004B1397" w:rsidRDefault="00D50D18"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Innovations in the technique</w:t>
      </w:r>
    </w:p>
    <w:p w14:paraId="30010EDE" w14:textId="77777777" w:rsidR="0010742D" w:rsidRPr="004B1397" w:rsidRDefault="004B1397" w:rsidP="004B1397">
      <w:pPr>
        <w:tabs>
          <w:tab w:val="left" w:pos="3600"/>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584402" w:rsidRPr="004B1397">
        <w:rPr>
          <w:rFonts w:ascii="Times New Roman" w:hAnsi="Times New Roman" w:cs="Times New Roman"/>
          <w:b/>
          <w:sz w:val="24"/>
          <w:szCs w:val="24"/>
        </w:rPr>
        <w:t>S</w:t>
      </w:r>
      <w:r w:rsidR="001066DF" w:rsidRPr="004B1397">
        <w:rPr>
          <w:rFonts w:ascii="Times New Roman" w:hAnsi="Times New Roman" w:cs="Times New Roman"/>
          <w:b/>
          <w:sz w:val="24"/>
          <w:szCs w:val="24"/>
        </w:rPr>
        <w:t xml:space="preserve">pacers: </w:t>
      </w:r>
      <w:r w:rsidR="001066DF" w:rsidRPr="004B1397">
        <w:rPr>
          <w:rFonts w:ascii="Times New Roman" w:hAnsi="Times New Roman" w:cs="Times New Roman"/>
          <w:sz w:val="24"/>
          <w:szCs w:val="24"/>
        </w:rPr>
        <w:t xml:space="preserve">The conventional </w:t>
      </w:r>
      <w:proofErr w:type="spellStart"/>
      <w:r w:rsidR="001066DF" w:rsidRPr="004B1397">
        <w:rPr>
          <w:rFonts w:ascii="Times New Roman" w:hAnsi="Times New Roman" w:cs="Times New Roman"/>
          <w:sz w:val="24"/>
          <w:szCs w:val="24"/>
        </w:rPr>
        <w:t>Masquelet</w:t>
      </w:r>
      <w:proofErr w:type="spellEnd"/>
      <w:r w:rsidR="001066DF" w:rsidRPr="004B1397">
        <w:rPr>
          <w:rFonts w:ascii="Times New Roman" w:hAnsi="Times New Roman" w:cs="Times New Roman"/>
          <w:sz w:val="24"/>
          <w:szCs w:val="24"/>
        </w:rPr>
        <w:t xml:space="preserve"> technique utilized simple </w:t>
      </w:r>
      <w:proofErr w:type="spellStart"/>
      <w:r w:rsidR="001066DF" w:rsidRPr="004B1397">
        <w:rPr>
          <w:rFonts w:ascii="Times New Roman" w:hAnsi="Times New Roman" w:cs="Times New Roman"/>
          <w:sz w:val="24"/>
          <w:szCs w:val="24"/>
        </w:rPr>
        <w:t>polymethy</w:t>
      </w:r>
      <w:proofErr w:type="spellEnd"/>
      <w:r w:rsidR="001066DF" w:rsidRPr="004B1397">
        <w:rPr>
          <w:rFonts w:ascii="Times New Roman" w:hAnsi="Times New Roman" w:cs="Times New Roman"/>
          <w:sz w:val="24"/>
          <w:szCs w:val="24"/>
        </w:rPr>
        <w:t xml:space="preserve"> methacrylate (PMMA) as a spacer as the aim of Sir AC </w:t>
      </w:r>
      <w:proofErr w:type="spellStart"/>
      <w:r w:rsidR="001066DF" w:rsidRPr="004B1397">
        <w:rPr>
          <w:rFonts w:ascii="Times New Roman" w:hAnsi="Times New Roman" w:cs="Times New Roman"/>
          <w:sz w:val="24"/>
          <w:szCs w:val="24"/>
        </w:rPr>
        <w:t>Masquelet</w:t>
      </w:r>
      <w:proofErr w:type="spellEnd"/>
      <w:r w:rsidR="001066DF" w:rsidRPr="004B1397">
        <w:rPr>
          <w:rFonts w:ascii="Times New Roman" w:hAnsi="Times New Roman" w:cs="Times New Roman"/>
          <w:sz w:val="24"/>
          <w:szCs w:val="24"/>
        </w:rPr>
        <w:t xml:space="preserve"> was to use the spacer as a foreign body which will tell about the eradication or persistence of the infection. Later when its role in induction of a biological membrane became evident, surgeons started using antibiotic impregnated PMMA spacers with an aim to achieve higher concentrations of antibiotic </w:t>
      </w:r>
      <w:r w:rsidR="001066DF" w:rsidRPr="004B1397">
        <w:rPr>
          <w:rFonts w:ascii="Times New Roman" w:hAnsi="Times New Roman" w:cs="Times New Roman"/>
          <w:sz w:val="24"/>
          <w:szCs w:val="24"/>
        </w:rPr>
        <w:lastRenderedPageBreak/>
        <w:t>at the debridement site to further control the infection.</w:t>
      </w:r>
      <w:r w:rsidR="003F32AC" w:rsidRPr="004B1397">
        <w:rPr>
          <w:rFonts w:ascii="Times New Roman" w:hAnsi="Times New Roman" w:cs="Times New Roman"/>
          <w:sz w:val="24"/>
          <w:szCs w:val="24"/>
        </w:rPr>
        <w:t xml:space="preserve"> </w:t>
      </w:r>
      <w:proofErr w:type="spellStart"/>
      <w:r w:rsidR="003F32AC" w:rsidRPr="004B1397">
        <w:rPr>
          <w:rFonts w:ascii="Times New Roman" w:hAnsi="Times New Roman" w:cs="Times New Roman"/>
          <w:sz w:val="24"/>
          <w:szCs w:val="24"/>
        </w:rPr>
        <w:t>Schottle</w:t>
      </w:r>
      <w:proofErr w:type="spellEnd"/>
      <w:r w:rsidR="003F32AC" w:rsidRPr="004B1397">
        <w:rPr>
          <w:rFonts w:ascii="Times New Roman" w:hAnsi="Times New Roman" w:cs="Times New Roman"/>
          <w:sz w:val="24"/>
          <w:szCs w:val="24"/>
        </w:rPr>
        <w:t xml:space="preserve"> PB et al were first to use gentamycin impregnated cement spacer for management of infected non-union. (19) </w:t>
      </w:r>
      <w:r w:rsidR="001066DF" w:rsidRPr="004B1397">
        <w:rPr>
          <w:rFonts w:ascii="Times New Roman" w:hAnsi="Times New Roman" w:cs="Times New Roman"/>
          <w:sz w:val="24"/>
          <w:szCs w:val="24"/>
        </w:rPr>
        <w:t xml:space="preserve"> However, question arises if the eluted antibiotic has a negative impact on the properties of induced membrane. Nau C et al in their animal model</w:t>
      </w:r>
      <w:r w:rsidR="00B40A54" w:rsidRPr="004B1397">
        <w:rPr>
          <w:rFonts w:ascii="Times New Roman" w:hAnsi="Times New Roman" w:cs="Times New Roman"/>
          <w:sz w:val="24"/>
          <w:szCs w:val="24"/>
        </w:rPr>
        <w:t xml:space="preserve"> study</w:t>
      </w:r>
      <w:r w:rsidR="001066DF" w:rsidRPr="004B1397">
        <w:rPr>
          <w:rFonts w:ascii="Times New Roman" w:hAnsi="Times New Roman" w:cs="Times New Roman"/>
          <w:sz w:val="24"/>
          <w:szCs w:val="24"/>
        </w:rPr>
        <w:t xml:space="preserve"> </w:t>
      </w:r>
      <w:r w:rsidR="00B40A54" w:rsidRPr="004B1397">
        <w:rPr>
          <w:rFonts w:ascii="Times New Roman" w:hAnsi="Times New Roman" w:cs="Times New Roman"/>
          <w:sz w:val="24"/>
          <w:szCs w:val="24"/>
        </w:rPr>
        <w:t xml:space="preserve">found the membranes formed around antibiotic impregnated PMMA were thinner than conventional PMMA. They also observed with use of clindamycin impregnated PMMA spacer, the membranes were thinnest and had least vascularity. </w:t>
      </w:r>
      <w:r w:rsidR="003F32AC" w:rsidRPr="004B1397">
        <w:rPr>
          <w:rFonts w:ascii="Times New Roman" w:hAnsi="Times New Roman" w:cs="Times New Roman"/>
          <w:sz w:val="24"/>
          <w:szCs w:val="24"/>
        </w:rPr>
        <w:t>(20</w:t>
      </w:r>
      <w:r w:rsidR="00342A6F" w:rsidRPr="004B1397">
        <w:rPr>
          <w:rFonts w:ascii="Times New Roman" w:hAnsi="Times New Roman" w:cs="Times New Roman"/>
          <w:sz w:val="24"/>
          <w:szCs w:val="24"/>
        </w:rPr>
        <w:t>)</w:t>
      </w:r>
      <w:r w:rsidR="001066DF" w:rsidRPr="004B1397">
        <w:rPr>
          <w:rFonts w:ascii="Times New Roman" w:hAnsi="Times New Roman" w:cs="Times New Roman"/>
          <w:sz w:val="24"/>
          <w:szCs w:val="24"/>
        </w:rPr>
        <w:t xml:space="preserve"> </w:t>
      </w:r>
      <w:r w:rsidR="00773600" w:rsidRPr="004B1397">
        <w:rPr>
          <w:rFonts w:ascii="Times New Roman" w:hAnsi="Times New Roman" w:cs="Times New Roman"/>
          <w:sz w:val="24"/>
          <w:szCs w:val="24"/>
        </w:rPr>
        <w:t xml:space="preserve">However, such studies have not been conducted on infected non-unions in humans. Most </w:t>
      </w:r>
      <w:r w:rsidR="00726F75" w:rsidRPr="004B1397">
        <w:rPr>
          <w:rFonts w:ascii="Times New Roman" w:hAnsi="Times New Roman" w:cs="Times New Roman"/>
          <w:sz w:val="24"/>
          <w:szCs w:val="24"/>
        </w:rPr>
        <w:t xml:space="preserve">human clinical </w:t>
      </w:r>
      <w:r w:rsidR="00773600" w:rsidRPr="004B1397">
        <w:rPr>
          <w:rFonts w:ascii="Times New Roman" w:hAnsi="Times New Roman" w:cs="Times New Roman"/>
          <w:sz w:val="24"/>
          <w:szCs w:val="24"/>
        </w:rPr>
        <w:t xml:space="preserve">studies recommend use of antibiotic loaded cement spacers with favorable </w:t>
      </w:r>
      <w:r w:rsidR="00120BA9" w:rsidRPr="004B1397">
        <w:rPr>
          <w:rFonts w:ascii="Times New Roman" w:hAnsi="Times New Roman" w:cs="Times New Roman"/>
          <w:sz w:val="24"/>
          <w:szCs w:val="24"/>
        </w:rPr>
        <w:t xml:space="preserve">clinical and </w:t>
      </w:r>
      <w:r w:rsidR="00773600" w:rsidRPr="004B1397">
        <w:rPr>
          <w:rFonts w:ascii="Times New Roman" w:hAnsi="Times New Roman" w:cs="Times New Roman"/>
          <w:sz w:val="24"/>
          <w:szCs w:val="24"/>
        </w:rPr>
        <w:t>radiological results for induced membrane technique. (21, 22, 23)</w:t>
      </w:r>
    </w:p>
    <w:p w14:paraId="33A42235" w14:textId="77777777" w:rsidR="00CC50AC" w:rsidRPr="004B1397" w:rsidRDefault="0010742D"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917E6C" w:rsidRPr="004B1397">
        <w:rPr>
          <w:rFonts w:ascii="Times New Roman" w:hAnsi="Times New Roman" w:cs="Times New Roman"/>
          <w:sz w:val="24"/>
          <w:szCs w:val="24"/>
        </w:rPr>
        <w:t xml:space="preserve">Besides PMMA other material that have been used in animal models include silicon, titanium, polypropylene, calcium sulfate, polycaprolactone, </w:t>
      </w:r>
      <w:proofErr w:type="gramStart"/>
      <w:r w:rsidR="00917E6C" w:rsidRPr="004B1397">
        <w:rPr>
          <w:rFonts w:ascii="Times New Roman" w:hAnsi="Times New Roman" w:cs="Times New Roman"/>
          <w:sz w:val="24"/>
          <w:szCs w:val="24"/>
        </w:rPr>
        <w:t>and  polyvinyl</w:t>
      </w:r>
      <w:proofErr w:type="gramEnd"/>
      <w:r w:rsidR="00917E6C" w:rsidRPr="004B1397">
        <w:rPr>
          <w:rFonts w:ascii="Times New Roman" w:hAnsi="Times New Roman" w:cs="Times New Roman"/>
          <w:sz w:val="24"/>
          <w:szCs w:val="24"/>
        </w:rPr>
        <w:t xml:space="preserve"> alcohol sponge. All can induce bioactive membrane except polyvinyl alcohol sponge. The rate of union has been better with PMMA than titanium spacers</w:t>
      </w:r>
      <w:r w:rsidR="003D46C8" w:rsidRPr="004B1397">
        <w:rPr>
          <w:rFonts w:ascii="Times New Roman" w:hAnsi="Times New Roman" w:cs="Times New Roman"/>
          <w:sz w:val="24"/>
          <w:szCs w:val="24"/>
        </w:rPr>
        <w:t>,</w:t>
      </w:r>
      <w:r w:rsidR="00917E6C" w:rsidRPr="004B1397">
        <w:rPr>
          <w:rFonts w:ascii="Times New Roman" w:hAnsi="Times New Roman" w:cs="Times New Roman"/>
          <w:sz w:val="24"/>
          <w:szCs w:val="24"/>
        </w:rPr>
        <w:t xml:space="preserve"> which makes titanium unsuitable.</w:t>
      </w:r>
      <w:r w:rsidR="003D46C8" w:rsidRPr="004B1397">
        <w:rPr>
          <w:rFonts w:ascii="Times New Roman" w:hAnsi="Times New Roman" w:cs="Times New Roman"/>
          <w:sz w:val="24"/>
          <w:szCs w:val="24"/>
        </w:rPr>
        <w:t xml:space="preserve"> Polypropylene spacers prepared from disposable syringes have bone synthesis comparable to that of PMMA at 10 weeks</w:t>
      </w:r>
      <w:r w:rsidR="007D1383" w:rsidRPr="004B1397">
        <w:rPr>
          <w:rFonts w:ascii="Times New Roman" w:hAnsi="Times New Roman" w:cs="Times New Roman"/>
          <w:sz w:val="24"/>
          <w:szCs w:val="24"/>
        </w:rPr>
        <w:t xml:space="preserve"> in rat models</w:t>
      </w:r>
      <w:r w:rsidR="003D46C8" w:rsidRPr="004B1397">
        <w:rPr>
          <w:rFonts w:ascii="Times New Roman" w:hAnsi="Times New Roman" w:cs="Times New Roman"/>
          <w:sz w:val="24"/>
          <w:szCs w:val="24"/>
        </w:rPr>
        <w:t>.</w:t>
      </w:r>
      <w:r w:rsidR="007D1383" w:rsidRPr="004B1397">
        <w:rPr>
          <w:rFonts w:ascii="Times New Roman" w:hAnsi="Times New Roman" w:cs="Times New Roman"/>
          <w:sz w:val="24"/>
          <w:szCs w:val="24"/>
        </w:rPr>
        <w:t xml:space="preserve"> (11, 24)</w:t>
      </w:r>
      <w:r w:rsidR="00316202" w:rsidRPr="004B1397">
        <w:rPr>
          <w:rFonts w:ascii="Times New Roman" w:hAnsi="Times New Roman" w:cs="Times New Roman"/>
          <w:sz w:val="24"/>
          <w:szCs w:val="24"/>
        </w:rPr>
        <w:t xml:space="preserve"> Mozumder M, et al in their research presentation of a small series from Bangladesh comparing 5 cases of PMMA spacers with 7 cases of polypropylene disposable syringe spacers observed a comparable clinical and radiological results and recommended use of disposable syringes as spacers i</w:t>
      </w:r>
      <w:r w:rsidR="008D79E5" w:rsidRPr="004B1397">
        <w:rPr>
          <w:rFonts w:ascii="Times New Roman" w:hAnsi="Times New Roman" w:cs="Times New Roman"/>
          <w:sz w:val="24"/>
          <w:szCs w:val="24"/>
        </w:rPr>
        <w:t>n under developed countries. (25</w:t>
      </w:r>
      <w:r w:rsidR="00316202" w:rsidRPr="004B1397">
        <w:rPr>
          <w:rFonts w:ascii="Times New Roman" w:hAnsi="Times New Roman" w:cs="Times New Roman"/>
          <w:sz w:val="24"/>
          <w:szCs w:val="24"/>
        </w:rPr>
        <w:t xml:space="preserve">) </w:t>
      </w:r>
      <w:r w:rsidR="00917E6C" w:rsidRPr="004B1397">
        <w:rPr>
          <w:rFonts w:ascii="Times New Roman" w:hAnsi="Times New Roman" w:cs="Times New Roman"/>
          <w:sz w:val="24"/>
          <w:szCs w:val="24"/>
        </w:rPr>
        <w:t xml:space="preserve"> </w:t>
      </w:r>
    </w:p>
    <w:p w14:paraId="3AC110A3" w14:textId="77777777" w:rsidR="00E407C8" w:rsidRPr="004B1397" w:rsidRDefault="00CC50AC"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9A2FBE" w:rsidRPr="004B1397">
        <w:rPr>
          <w:rFonts w:ascii="Times New Roman" w:hAnsi="Times New Roman" w:cs="Times New Roman"/>
          <w:b/>
          <w:sz w:val="24"/>
          <w:szCs w:val="24"/>
        </w:rPr>
        <w:t>Bone g</w:t>
      </w:r>
      <w:r w:rsidRPr="004B1397">
        <w:rPr>
          <w:rFonts w:ascii="Times New Roman" w:hAnsi="Times New Roman" w:cs="Times New Roman"/>
          <w:b/>
          <w:sz w:val="24"/>
          <w:szCs w:val="24"/>
        </w:rPr>
        <w:t>rafting:</w:t>
      </w:r>
      <w:r w:rsidR="00917E6C" w:rsidRPr="004B1397">
        <w:rPr>
          <w:rFonts w:ascii="Times New Roman" w:hAnsi="Times New Roman" w:cs="Times New Roman"/>
          <w:sz w:val="24"/>
          <w:szCs w:val="24"/>
        </w:rPr>
        <w:t xml:space="preserve"> </w:t>
      </w:r>
      <w:r w:rsidR="008447BF" w:rsidRPr="004B1397">
        <w:rPr>
          <w:rFonts w:ascii="Times New Roman" w:hAnsi="Times New Roman" w:cs="Times New Roman"/>
          <w:sz w:val="24"/>
          <w:szCs w:val="24"/>
        </w:rPr>
        <w:t xml:space="preserve">As </w:t>
      </w:r>
      <w:proofErr w:type="spellStart"/>
      <w:r w:rsidR="008447BF" w:rsidRPr="004B1397">
        <w:rPr>
          <w:rFonts w:ascii="Times New Roman" w:hAnsi="Times New Roman" w:cs="Times New Roman"/>
          <w:sz w:val="24"/>
          <w:szCs w:val="24"/>
        </w:rPr>
        <w:t>Masquelet</w:t>
      </w:r>
      <w:proofErr w:type="spellEnd"/>
      <w:r w:rsidR="008447BF" w:rsidRPr="004B1397">
        <w:rPr>
          <w:rFonts w:ascii="Times New Roman" w:hAnsi="Times New Roman" w:cs="Times New Roman"/>
          <w:sz w:val="24"/>
          <w:szCs w:val="24"/>
        </w:rPr>
        <w:t xml:space="preserve"> technique has been used for managing large segmental defects; abundant quantity of bone graft is required for the same. Iliac crests are the ideal site for </w:t>
      </w:r>
      <w:r w:rsidR="00283142" w:rsidRPr="004B1397">
        <w:rPr>
          <w:rFonts w:ascii="Times New Roman" w:hAnsi="Times New Roman" w:cs="Times New Roman"/>
          <w:sz w:val="24"/>
          <w:szCs w:val="24"/>
        </w:rPr>
        <w:t xml:space="preserve">harvesting of the cancellous grafts, other sites being proximal tibia and calcaneum. The graft can be harvested from multiple sites depending on the quantity of the </w:t>
      </w:r>
      <w:r w:rsidR="00283142" w:rsidRPr="004B1397">
        <w:rPr>
          <w:rFonts w:ascii="Times New Roman" w:hAnsi="Times New Roman" w:cs="Times New Roman"/>
          <w:sz w:val="24"/>
          <w:szCs w:val="24"/>
        </w:rPr>
        <w:lastRenderedPageBreak/>
        <w:t xml:space="preserve">graft required. However, harvesting large quantities of graft can give rise to donor site morbidity. To overcome </w:t>
      </w:r>
      <w:r w:rsidR="008C55A9" w:rsidRPr="004B1397">
        <w:rPr>
          <w:rFonts w:ascii="Times New Roman" w:hAnsi="Times New Roman" w:cs="Times New Roman"/>
          <w:sz w:val="24"/>
          <w:szCs w:val="24"/>
        </w:rPr>
        <w:t>it</w:t>
      </w:r>
      <w:r w:rsidR="00283142" w:rsidRPr="004B1397">
        <w:rPr>
          <w:rFonts w:ascii="Times New Roman" w:hAnsi="Times New Roman" w:cs="Times New Roman"/>
          <w:sz w:val="24"/>
          <w:szCs w:val="24"/>
        </w:rPr>
        <w:t xml:space="preserve"> allografts like demineralized bone matrix (DBM) and bon</w:t>
      </w:r>
      <w:r w:rsidR="008C55A9" w:rsidRPr="004B1397">
        <w:rPr>
          <w:rFonts w:ascii="Times New Roman" w:hAnsi="Times New Roman" w:cs="Times New Roman"/>
          <w:sz w:val="24"/>
          <w:szCs w:val="24"/>
        </w:rPr>
        <w:t xml:space="preserve">e graft substitutes like hydroxyapatite, coralline hydroxyapatite, tri-calcium phosphate, biphasic calcium phosphate, </w:t>
      </w:r>
      <w:r w:rsidR="00FF078B" w:rsidRPr="004B1397">
        <w:rPr>
          <w:rFonts w:ascii="Times New Roman" w:hAnsi="Times New Roman" w:cs="Times New Roman"/>
          <w:sz w:val="24"/>
          <w:szCs w:val="24"/>
        </w:rPr>
        <w:t>calcium sulfate and</w:t>
      </w:r>
      <w:r w:rsidR="003F78F3" w:rsidRPr="004B1397">
        <w:rPr>
          <w:rFonts w:ascii="Times New Roman" w:hAnsi="Times New Roman" w:cs="Times New Roman"/>
          <w:sz w:val="24"/>
          <w:szCs w:val="24"/>
        </w:rPr>
        <w:t xml:space="preserve"> bioactive glass have been used. </w:t>
      </w:r>
      <w:r w:rsidR="00386F0E" w:rsidRPr="004B1397">
        <w:rPr>
          <w:rFonts w:ascii="Times New Roman" w:hAnsi="Times New Roman" w:cs="Times New Roman"/>
          <w:sz w:val="24"/>
          <w:szCs w:val="24"/>
        </w:rPr>
        <w:t xml:space="preserve">Since the </w:t>
      </w:r>
      <w:r w:rsidR="00EA26F6" w:rsidRPr="004B1397">
        <w:rPr>
          <w:rFonts w:ascii="Times New Roman" w:hAnsi="Times New Roman" w:cs="Times New Roman"/>
          <w:sz w:val="24"/>
          <w:szCs w:val="24"/>
        </w:rPr>
        <w:t xml:space="preserve">artificial graft </w:t>
      </w:r>
      <w:r w:rsidR="00386F0E" w:rsidRPr="004B1397">
        <w:rPr>
          <w:rFonts w:ascii="Times New Roman" w:hAnsi="Times New Roman" w:cs="Times New Roman"/>
          <w:sz w:val="24"/>
          <w:szCs w:val="24"/>
        </w:rPr>
        <w:t>s</w:t>
      </w:r>
      <w:r w:rsidR="001974C2" w:rsidRPr="004B1397">
        <w:rPr>
          <w:rFonts w:ascii="Times New Roman" w:hAnsi="Times New Roman" w:cs="Times New Roman"/>
          <w:sz w:val="24"/>
          <w:szCs w:val="24"/>
        </w:rPr>
        <w:t xml:space="preserve">ubstitute have osteo-conductive properties and lack </w:t>
      </w:r>
      <w:proofErr w:type="spellStart"/>
      <w:r w:rsidR="001974C2" w:rsidRPr="004B1397">
        <w:rPr>
          <w:rFonts w:ascii="Times New Roman" w:hAnsi="Times New Roman" w:cs="Times New Roman"/>
          <w:sz w:val="24"/>
          <w:szCs w:val="24"/>
        </w:rPr>
        <w:t>onteogenic</w:t>
      </w:r>
      <w:proofErr w:type="spellEnd"/>
      <w:r w:rsidR="001974C2" w:rsidRPr="004B1397">
        <w:rPr>
          <w:rFonts w:ascii="Times New Roman" w:hAnsi="Times New Roman" w:cs="Times New Roman"/>
          <w:sz w:val="24"/>
          <w:szCs w:val="24"/>
        </w:rPr>
        <w:t xml:space="preserve"> and </w:t>
      </w:r>
      <w:proofErr w:type="spellStart"/>
      <w:r w:rsidR="001974C2" w:rsidRPr="004B1397">
        <w:rPr>
          <w:rFonts w:ascii="Times New Roman" w:hAnsi="Times New Roman" w:cs="Times New Roman"/>
          <w:sz w:val="24"/>
          <w:szCs w:val="24"/>
        </w:rPr>
        <w:t>osteoinducing</w:t>
      </w:r>
      <w:proofErr w:type="spellEnd"/>
      <w:r w:rsidR="001974C2" w:rsidRPr="004B1397">
        <w:rPr>
          <w:rFonts w:ascii="Times New Roman" w:hAnsi="Times New Roman" w:cs="Times New Roman"/>
          <w:sz w:val="24"/>
          <w:szCs w:val="24"/>
        </w:rPr>
        <w:t xml:space="preserve"> potential, their combination with autograft is recommended and they should not constitute more than 33 percent of the mixture volume. DBM is also osteo-conductive and has</w:t>
      </w:r>
      <w:r w:rsidR="00DA0A42" w:rsidRPr="004B1397">
        <w:rPr>
          <w:rFonts w:ascii="Times New Roman" w:hAnsi="Times New Roman" w:cs="Times New Roman"/>
          <w:sz w:val="24"/>
          <w:szCs w:val="24"/>
        </w:rPr>
        <w:t xml:space="preserve"> negligible </w:t>
      </w:r>
      <w:proofErr w:type="spellStart"/>
      <w:r w:rsidR="00DA0A42" w:rsidRPr="004B1397">
        <w:rPr>
          <w:rFonts w:ascii="Times New Roman" w:hAnsi="Times New Roman" w:cs="Times New Roman"/>
          <w:sz w:val="24"/>
          <w:szCs w:val="24"/>
        </w:rPr>
        <w:t>osteoinducing</w:t>
      </w:r>
      <w:proofErr w:type="spellEnd"/>
      <w:r w:rsidR="00DA0A42" w:rsidRPr="004B1397">
        <w:rPr>
          <w:rFonts w:ascii="Times New Roman" w:hAnsi="Times New Roman" w:cs="Times New Roman"/>
          <w:sz w:val="24"/>
          <w:szCs w:val="24"/>
        </w:rPr>
        <w:t xml:space="preserve"> potential</w:t>
      </w:r>
      <w:r w:rsidR="001974C2" w:rsidRPr="004B1397">
        <w:rPr>
          <w:rFonts w:ascii="Times New Roman" w:hAnsi="Times New Roman" w:cs="Times New Roman"/>
          <w:sz w:val="24"/>
          <w:szCs w:val="24"/>
        </w:rPr>
        <w:t xml:space="preserve"> and should also be used along with autologous cancellous bone graft.</w:t>
      </w:r>
      <w:r w:rsidR="0087752A" w:rsidRPr="004B1397">
        <w:rPr>
          <w:rFonts w:ascii="Times New Roman" w:hAnsi="Times New Roman" w:cs="Times New Roman"/>
          <w:sz w:val="24"/>
          <w:szCs w:val="24"/>
        </w:rPr>
        <w:t xml:space="preserve"> (</w:t>
      </w:r>
      <w:r w:rsidR="00F13201" w:rsidRPr="004B1397">
        <w:rPr>
          <w:rFonts w:ascii="Times New Roman" w:hAnsi="Times New Roman" w:cs="Times New Roman"/>
          <w:sz w:val="24"/>
          <w:szCs w:val="24"/>
        </w:rPr>
        <w:t>12,</w:t>
      </w:r>
      <w:r w:rsidR="009F646C" w:rsidRPr="004B1397">
        <w:rPr>
          <w:rFonts w:ascii="Times New Roman" w:hAnsi="Times New Roman" w:cs="Times New Roman"/>
          <w:sz w:val="24"/>
          <w:szCs w:val="24"/>
        </w:rPr>
        <w:t xml:space="preserve"> 15,</w:t>
      </w:r>
      <w:r w:rsidR="00F13201" w:rsidRPr="004B1397">
        <w:rPr>
          <w:rFonts w:ascii="Times New Roman" w:hAnsi="Times New Roman" w:cs="Times New Roman"/>
          <w:sz w:val="24"/>
          <w:szCs w:val="24"/>
        </w:rPr>
        <w:t xml:space="preserve"> 26</w:t>
      </w:r>
      <w:r w:rsidR="0087752A" w:rsidRPr="004B1397">
        <w:rPr>
          <w:rFonts w:ascii="Times New Roman" w:hAnsi="Times New Roman" w:cs="Times New Roman"/>
          <w:sz w:val="24"/>
          <w:szCs w:val="24"/>
        </w:rPr>
        <w:t>)</w:t>
      </w:r>
    </w:p>
    <w:p w14:paraId="1BA81EB3" w14:textId="77777777" w:rsidR="003B76CE" w:rsidRPr="004B1397" w:rsidRDefault="00E407C8"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765AF0" w:rsidRPr="004B1397">
        <w:rPr>
          <w:rFonts w:ascii="Times New Roman" w:hAnsi="Times New Roman" w:cs="Times New Roman"/>
          <w:sz w:val="24"/>
          <w:szCs w:val="24"/>
        </w:rPr>
        <w:t xml:space="preserve">Cortical strut grafts have been tried but being compact have problems with revascularization. </w:t>
      </w:r>
      <w:proofErr w:type="spellStart"/>
      <w:r w:rsidR="00765AF0" w:rsidRPr="004B1397">
        <w:rPr>
          <w:rFonts w:ascii="Times New Roman" w:hAnsi="Times New Roman" w:cs="Times New Roman"/>
          <w:sz w:val="24"/>
          <w:szCs w:val="24"/>
        </w:rPr>
        <w:t>Maquelets</w:t>
      </w:r>
      <w:proofErr w:type="spellEnd"/>
      <w:r w:rsidR="00765AF0" w:rsidRPr="004B1397">
        <w:rPr>
          <w:rFonts w:ascii="Times New Roman" w:hAnsi="Times New Roman" w:cs="Times New Roman"/>
          <w:sz w:val="24"/>
          <w:szCs w:val="24"/>
        </w:rPr>
        <w:t xml:space="preserve"> experience with avascular fibular graft showed satisfying results but are prone to stress fractures suggestive of poor vascularization. Results of avascular fibular graft have been promising in induced membrane technique in pediatric age group. To solve this problem </w:t>
      </w:r>
      <w:proofErr w:type="spellStart"/>
      <w:r w:rsidR="00765AF0" w:rsidRPr="004B1397">
        <w:rPr>
          <w:rFonts w:ascii="Times New Roman" w:hAnsi="Times New Roman" w:cs="Times New Roman"/>
          <w:sz w:val="24"/>
          <w:szCs w:val="24"/>
        </w:rPr>
        <w:t>Masquelet</w:t>
      </w:r>
      <w:proofErr w:type="spellEnd"/>
      <w:r w:rsidR="00765AF0" w:rsidRPr="004B1397">
        <w:rPr>
          <w:rFonts w:ascii="Times New Roman" w:hAnsi="Times New Roman" w:cs="Times New Roman"/>
          <w:sz w:val="24"/>
          <w:szCs w:val="24"/>
        </w:rPr>
        <w:t xml:space="preserve"> drilled multiple holes in the fibular graft to permit blood vessel to grow in from the membrane. Multi-perforated fibula along with cancellous bone graft </w:t>
      </w:r>
      <w:r w:rsidR="00F11CBA" w:rsidRPr="004B1397">
        <w:rPr>
          <w:rFonts w:ascii="Times New Roman" w:hAnsi="Times New Roman" w:cs="Times New Roman"/>
          <w:sz w:val="24"/>
          <w:szCs w:val="24"/>
        </w:rPr>
        <w:t xml:space="preserve">inside the induced membrane is a good alternative in large segmental bone defects. </w:t>
      </w:r>
      <w:r w:rsidR="002E5CE3" w:rsidRPr="004B1397">
        <w:rPr>
          <w:rFonts w:ascii="Times New Roman" w:hAnsi="Times New Roman" w:cs="Times New Roman"/>
          <w:sz w:val="24"/>
          <w:szCs w:val="24"/>
        </w:rPr>
        <w:t>(27, 28, 29</w:t>
      </w:r>
      <w:r w:rsidRPr="004B1397">
        <w:rPr>
          <w:rFonts w:ascii="Times New Roman" w:hAnsi="Times New Roman" w:cs="Times New Roman"/>
          <w:sz w:val="24"/>
          <w:szCs w:val="24"/>
        </w:rPr>
        <w:t>, 30</w:t>
      </w:r>
      <w:r w:rsidR="002E5CE3" w:rsidRPr="004B1397">
        <w:rPr>
          <w:rFonts w:ascii="Times New Roman" w:hAnsi="Times New Roman" w:cs="Times New Roman"/>
          <w:sz w:val="24"/>
          <w:szCs w:val="24"/>
        </w:rPr>
        <w:t>)</w:t>
      </w:r>
      <w:r w:rsidR="008B7104" w:rsidRPr="004B1397">
        <w:rPr>
          <w:rFonts w:ascii="Times New Roman" w:hAnsi="Times New Roman" w:cs="Times New Roman"/>
          <w:sz w:val="24"/>
          <w:szCs w:val="24"/>
        </w:rPr>
        <w:t xml:space="preserve"> </w:t>
      </w:r>
      <w:r w:rsidR="0050576B" w:rsidRPr="004B1397">
        <w:rPr>
          <w:rFonts w:ascii="Times New Roman" w:hAnsi="Times New Roman" w:cs="Times New Roman"/>
          <w:sz w:val="24"/>
          <w:szCs w:val="24"/>
        </w:rPr>
        <w:t xml:space="preserve">Capanna technique which is an allograft technique with an inlay of vascularized fibula has been combined with </w:t>
      </w:r>
      <w:proofErr w:type="spellStart"/>
      <w:r w:rsidR="0050576B" w:rsidRPr="004B1397">
        <w:rPr>
          <w:rFonts w:ascii="Times New Roman" w:hAnsi="Times New Roman" w:cs="Times New Roman"/>
          <w:sz w:val="24"/>
          <w:szCs w:val="24"/>
        </w:rPr>
        <w:t>Masquelet</w:t>
      </w:r>
      <w:proofErr w:type="spellEnd"/>
      <w:r w:rsidR="0050576B" w:rsidRPr="004B1397">
        <w:rPr>
          <w:rFonts w:ascii="Times New Roman" w:hAnsi="Times New Roman" w:cs="Times New Roman"/>
          <w:sz w:val="24"/>
          <w:szCs w:val="24"/>
        </w:rPr>
        <w:t xml:space="preserve"> technique and is known as </w:t>
      </w:r>
      <w:proofErr w:type="spellStart"/>
      <w:r w:rsidR="0050576B" w:rsidRPr="004B1397">
        <w:rPr>
          <w:rFonts w:ascii="Times New Roman" w:hAnsi="Times New Roman" w:cs="Times New Roman"/>
          <w:sz w:val="24"/>
          <w:szCs w:val="24"/>
        </w:rPr>
        <w:t>Capasquelet</w:t>
      </w:r>
      <w:proofErr w:type="spellEnd"/>
      <w:r w:rsidR="0050576B" w:rsidRPr="004B1397">
        <w:rPr>
          <w:rFonts w:ascii="Times New Roman" w:hAnsi="Times New Roman" w:cs="Times New Roman"/>
          <w:sz w:val="24"/>
          <w:szCs w:val="24"/>
        </w:rPr>
        <w:t xml:space="preserve"> technique. In this technique the vascular fibular autograft is embedded in freshly prepared femoral allograft. Results are promising as vascularity of graft prevents its fracture on weigh bearing, but is technically demanding procedure.</w:t>
      </w:r>
      <w:r w:rsidR="001213CA" w:rsidRPr="004B1397">
        <w:rPr>
          <w:rFonts w:ascii="Times New Roman" w:hAnsi="Times New Roman" w:cs="Times New Roman"/>
          <w:sz w:val="24"/>
          <w:szCs w:val="24"/>
        </w:rPr>
        <w:t xml:space="preserve"> (31, 32)</w:t>
      </w:r>
    </w:p>
    <w:p w14:paraId="1BAE7892" w14:textId="77777777" w:rsidR="00297D05" w:rsidRPr="004B1397" w:rsidRDefault="003B76CE"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5B744F" w:rsidRPr="004B1397">
        <w:rPr>
          <w:rFonts w:ascii="Times New Roman" w:hAnsi="Times New Roman" w:cs="Times New Roman"/>
          <w:sz w:val="24"/>
          <w:szCs w:val="24"/>
        </w:rPr>
        <w:t xml:space="preserve">To reduce donor site morbidity that is associated with iliac crest grafting, cancellous bone graft has been harvested from the femoral canal by reamer irrigator aspirator (RIA) technique. Besides, complications like iatrogenic femoral fractures have </w:t>
      </w:r>
      <w:r w:rsidR="005B744F" w:rsidRPr="004B1397">
        <w:rPr>
          <w:rFonts w:ascii="Times New Roman" w:hAnsi="Times New Roman" w:cs="Times New Roman"/>
          <w:sz w:val="24"/>
          <w:szCs w:val="24"/>
        </w:rPr>
        <w:lastRenderedPageBreak/>
        <w:t xml:space="preserve">been seen.  The graft obtained by RIA has a gel like consistency and theoretically ingrowth of blood vessels may not be like that seen in loosely placed cancellous graft obtained from iliac crests. But the clinical results of its use in </w:t>
      </w:r>
      <w:proofErr w:type="spellStart"/>
      <w:r w:rsidR="005B744F" w:rsidRPr="004B1397">
        <w:rPr>
          <w:rFonts w:ascii="Times New Roman" w:hAnsi="Times New Roman" w:cs="Times New Roman"/>
          <w:sz w:val="24"/>
          <w:szCs w:val="24"/>
        </w:rPr>
        <w:t>Masquelet</w:t>
      </w:r>
      <w:proofErr w:type="spellEnd"/>
      <w:r w:rsidR="005B744F" w:rsidRPr="004B1397">
        <w:rPr>
          <w:rFonts w:ascii="Times New Roman" w:hAnsi="Times New Roman" w:cs="Times New Roman"/>
          <w:sz w:val="24"/>
          <w:szCs w:val="24"/>
        </w:rPr>
        <w:t xml:space="preserve"> have been encouraging.</w:t>
      </w:r>
      <w:r w:rsidR="0067362A" w:rsidRPr="004B1397">
        <w:rPr>
          <w:rFonts w:ascii="Times New Roman" w:hAnsi="Times New Roman" w:cs="Times New Roman"/>
          <w:sz w:val="24"/>
          <w:szCs w:val="24"/>
        </w:rPr>
        <w:t xml:space="preserve"> (33, </w:t>
      </w:r>
      <w:r w:rsidR="00F3071A" w:rsidRPr="004B1397">
        <w:rPr>
          <w:rFonts w:ascii="Times New Roman" w:hAnsi="Times New Roman" w:cs="Times New Roman"/>
          <w:sz w:val="24"/>
          <w:szCs w:val="24"/>
        </w:rPr>
        <w:t>34)</w:t>
      </w:r>
    </w:p>
    <w:p w14:paraId="0F542DB8" w14:textId="77777777" w:rsidR="00BD1624" w:rsidRPr="004B1397" w:rsidRDefault="00297D05"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t xml:space="preserve">Despite these innovations and alternatives, cancellous bone graft harvested from iliac crests is considered as gold standard for </w:t>
      </w:r>
      <w:proofErr w:type="spellStart"/>
      <w:r w:rsidRPr="004B1397">
        <w:rPr>
          <w:rFonts w:ascii="Times New Roman" w:hAnsi="Times New Roman" w:cs="Times New Roman"/>
          <w:sz w:val="24"/>
          <w:szCs w:val="24"/>
        </w:rPr>
        <w:t>Masquelets</w:t>
      </w:r>
      <w:proofErr w:type="spellEnd"/>
      <w:r w:rsidRPr="004B1397">
        <w:rPr>
          <w:rFonts w:ascii="Times New Roman" w:hAnsi="Times New Roman" w:cs="Times New Roman"/>
          <w:sz w:val="24"/>
          <w:szCs w:val="24"/>
        </w:rPr>
        <w:t xml:space="preserve"> induced membrane technique for reconstructions of long bone defects. </w:t>
      </w:r>
    </w:p>
    <w:p w14:paraId="2B6A938F" w14:textId="77777777" w:rsidR="004B0688" w:rsidRPr="004B1397" w:rsidRDefault="00BD1624"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Pr="004B1397">
        <w:rPr>
          <w:rFonts w:ascii="Times New Roman" w:hAnsi="Times New Roman" w:cs="Times New Roman"/>
          <w:b/>
          <w:sz w:val="24"/>
          <w:szCs w:val="24"/>
        </w:rPr>
        <w:t>Biologicals</w:t>
      </w:r>
      <w:r w:rsidR="007A40BF" w:rsidRPr="004B1397">
        <w:rPr>
          <w:rFonts w:ascii="Times New Roman" w:hAnsi="Times New Roman" w:cs="Times New Roman"/>
          <w:b/>
          <w:sz w:val="24"/>
          <w:szCs w:val="24"/>
        </w:rPr>
        <w:t xml:space="preserve"> (growth factors or cells): </w:t>
      </w:r>
      <w:r w:rsidR="007A40BF" w:rsidRPr="004B1397">
        <w:rPr>
          <w:rFonts w:ascii="Times New Roman" w:hAnsi="Times New Roman" w:cs="Times New Roman"/>
          <w:sz w:val="24"/>
          <w:szCs w:val="24"/>
        </w:rPr>
        <w:t xml:space="preserve">With the advancements in recombinant DNA technology it has been possible to synthesize various growth factors involved in </w:t>
      </w:r>
      <w:proofErr w:type="spellStart"/>
      <w:r w:rsidR="007A40BF" w:rsidRPr="004B1397">
        <w:rPr>
          <w:rFonts w:ascii="Times New Roman" w:hAnsi="Times New Roman" w:cs="Times New Roman"/>
          <w:sz w:val="24"/>
          <w:szCs w:val="24"/>
        </w:rPr>
        <w:t>osteoinduction</w:t>
      </w:r>
      <w:proofErr w:type="spellEnd"/>
      <w:r w:rsidR="007A40BF" w:rsidRPr="004B1397">
        <w:rPr>
          <w:rFonts w:ascii="Times New Roman" w:hAnsi="Times New Roman" w:cs="Times New Roman"/>
          <w:sz w:val="24"/>
          <w:szCs w:val="24"/>
        </w:rPr>
        <w:t xml:space="preserve"> and bone grafts or their substitutes can be enriched with these factors to induce new bone synthesis. Promising results have been seen in experimental animal models. Epidermal growth factor, bone BMP-2, BMP-6, BMP 7, and </w:t>
      </w:r>
      <w:proofErr w:type="spellStart"/>
      <w:r w:rsidR="007A40BF" w:rsidRPr="004B1397">
        <w:rPr>
          <w:rFonts w:ascii="Times New Roman" w:hAnsi="Times New Roman" w:cs="Times New Roman"/>
          <w:sz w:val="24"/>
          <w:szCs w:val="24"/>
        </w:rPr>
        <w:t>platlet</w:t>
      </w:r>
      <w:proofErr w:type="spellEnd"/>
      <w:r w:rsidR="007A40BF" w:rsidRPr="004B1397">
        <w:rPr>
          <w:rFonts w:ascii="Times New Roman" w:hAnsi="Times New Roman" w:cs="Times New Roman"/>
          <w:sz w:val="24"/>
          <w:szCs w:val="24"/>
        </w:rPr>
        <w:t xml:space="preserve"> rich plasma have been used in animal models and have shown improvements in membrane histology, membrane biochemistry as well as radiological outcome.</w:t>
      </w:r>
      <w:r w:rsidR="006674F9" w:rsidRPr="004B1397">
        <w:rPr>
          <w:rFonts w:ascii="Times New Roman" w:hAnsi="Times New Roman" w:cs="Times New Roman"/>
          <w:sz w:val="24"/>
          <w:szCs w:val="24"/>
        </w:rPr>
        <w:t xml:space="preserve"> (</w:t>
      </w:r>
      <w:r w:rsidR="009E3BC3" w:rsidRPr="004B1397">
        <w:rPr>
          <w:rFonts w:ascii="Times New Roman" w:hAnsi="Times New Roman" w:cs="Times New Roman"/>
          <w:sz w:val="24"/>
          <w:szCs w:val="24"/>
        </w:rPr>
        <w:t>35, 36)</w:t>
      </w:r>
      <w:r w:rsidR="00F13D76" w:rsidRPr="004B1397">
        <w:rPr>
          <w:rFonts w:ascii="Times New Roman" w:hAnsi="Times New Roman" w:cs="Times New Roman"/>
          <w:sz w:val="24"/>
          <w:szCs w:val="24"/>
        </w:rPr>
        <w:t xml:space="preserve"> Use and their results in </w:t>
      </w:r>
      <w:proofErr w:type="spellStart"/>
      <w:r w:rsidR="00F13D76" w:rsidRPr="004B1397">
        <w:rPr>
          <w:rFonts w:ascii="Times New Roman" w:hAnsi="Times New Roman" w:cs="Times New Roman"/>
          <w:sz w:val="24"/>
          <w:szCs w:val="24"/>
        </w:rPr>
        <w:t>Masquelet</w:t>
      </w:r>
      <w:proofErr w:type="spellEnd"/>
      <w:r w:rsidR="00F13D76" w:rsidRPr="004B1397">
        <w:rPr>
          <w:rFonts w:ascii="Times New Roman" w:hAnsi="Times New Roman" w:cs="Times New Roman"/>
          <w:sz w:val="24"/>
          <w:szCs w:val="24"/>
        </w:rPr>
        <w:t xml:space="preserve"> technique in humans remain controversial.</w:t>
      </w:r>
      <w:r w:rsidR="006548CC" w:rsidRPr="004B1397">
        <w:rPr>
          <w:rFonts w:ascii="Times New Roman" w:hAnsi="Times New Roman" w:cs="Times New Roman"/>
          <w:sz w:val="24"/>
          <w:szCs w:val="24"/>
        </w:rPr>
        <w:t xml:space="preserve"> Piacentini F et al in their 16 cases of post-traumatic bone defects managed with induced membrane technique and autologous cancellous bone graft enriched with </w:t>
      </w:r>
      <w:proofErr w:type="spellStart"/>
      <w:r w:rsidR="006548CC" w:rsidRPr="004B1397">
        <w:rPr>
          <w:rFonts w:ascii="Times New Roman" w:hAnsi="Times New Roman" w:cs="Times New Roman"/>
          <w:sz w:val="24"/>
          <w:szCs w:val="24"/>
        </w:rPr>
        <w:t>platlet</w:t>
      </w:r>
      <w:proofErr w:type="spellEnd"/>
      <w:r w:rsidR="006548CC" w:rsidRPr="004B1397">
        <w:rPr>
          <w:rFonts w:ascii="Times New Roman" w:hAnsi="Times New Roman" w:cs="Times New Roman"/>
          <w:sz w:val="24"/>
          <w:szCs w:val="24"/>
        </w:rPr>
        <w:t xml:space="preserve"> rich plasma (PRP) and bone marrow concentrate aspirate (BMCA) showed poor healing rates as compared to other studies where simple cancellous graft was utilized.</w:t>
      </w:r>
      <w:r w:rsidR="002F573E" w:rsidRPr="004B1397">
        <w:rPr>
          <w:rFonts w:ascii="Times New Roman" w:hAnsi="Times New Roman" w:cs="Times New Roman"/>
          <w:sz w:val="24"/>
          <w:szCs w:val="24"/>
        </w:rPr>
        <w:t xml:space="preserve"> (37)</w:t>
      </w:r>
    </w:p>
    <w:p w14:paraId="32AB92C4" w14:textId="77777777" w:rsidR="008B5303" w:rsidRPr="004B1397" w:rsidRDefault="004B0688"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proofErr w:type="gramStart"/>
      <w:r w:rsidRPr="004B1397">
        <w:rPr>
          <w:rFonts w:ascii="Times New Roman" w:hAnsi="Times New Roman" w:cs="Times New Roman"/>
          <w:b/>
          <w:sz w:val="24"/>
          <w:szCs w:val="24"/>
        </w:rPr>
        <w:t>Three dimensional</w:t>
      </w:r>
      <w:proofErr w:type="gramEnd"/>
      <w:r w:rsidRPr="004B1397">
        <w:rPr>
          <w:rFonts w:ascii="Times New Roman" w:hAnsi="Times New Roman" w:cs="Times New Roman"/>
          <w:b/>
          <w:sz w:val="24"/>
          <w:szCs w:val="24"/>
        </w:rPr>
        <w:t xml:space="preserve"> printing </w:t>
      </w:r>
      <w:r w:rsidR="002449A8" w:rsidRPr="004B1397">
        <w:rPr>
          <w:rFonts w:ascii="Times New Roman" w:hAnsi="Times New Roman" w:cs="Times New Roman"/>
          <w:b/>
          <w:sz w:val="24"/>
          <w:szCs w:val="24"/>
        </w:rPr>
        <w:t>techniques</w:t>
      </w:r>
      <w:r w:rsidR="00B3227E" w:rsidRPr="004B1397">
        <w:rPr>
          <w:rFonts w:ascii="Times New Roman" w:hAnsi="Times New Roman" w:cs="Times New Roman"/>
          <w:b/>
          <w:sz w:val="24"/>
          <w:szCs w:val="24"/>
        </w:rPr>
        <w:t xml:space="preserve">: </w:t>
      </w:r>
      <w:r w:rsidR="00B3227E" w:rsidRPr="004B1397">
        <w:rPr>
          <w:rFonts w:ascii="Times New Roman" w:hAnsi="Times New Roman" w:cs="Times New Roman"/>
          <w:sz w:val="24"/>
          <w:szCs w:val="24"/>
        </w:rPr>
        <w:t xml:space="preserve">3-D printing is a novel technology which has proved its value in </w:t>
      </w:r>
      <w:proofErr w:type="spellStart"/>
      <w:r w:rsidR="00B3227E" w:rsidRPr="004B1397">
        <w:rPr>
          <w:rFonts w:ascii="Times New Roman" w:hAnsi="Times New Roman" w:cs="Times New Roman"/>
          <w:sz w:val="24"/>
          <w:szCs w:val="24"/>
        </w:rPr>
        <w:t>arthoplasty</w:t>
      </w:r>
      <w:proofErr w:type="spellEnd"/>
      <w:r w:rsidR="00B3227E" w:rsidRPr="004B1397">
        <w:rPr>
          <w:rFonts w:ascii="Times New Roman" w:hAnsi="Times New Roman" w:cs="Times New Roman"/>
          <w:sz w:val="24"/>
          <w:szCs w:val="24"/>
        </w:rPr>
        <w:t xml:space="preserve"> and orthopedic tumor surgeries. The technology has simplified reconstruction. 3-D printing has been recently being used for </w:t>
      </w:r>
      <w:proofErr w:type="spellStart"/>
      <w:r w:rsidR="00B3227E" w:rsidRPr="004B1397">
        <w:rPr>
          <w:rFonts w:ascii="Times New Roman" w:hAnsi="Times New Roman" w:cs="Times New Roman"/>
          <w:sz w:val="24"/>
          <w:szCs w:val="24"/>
        </w:rPr>
        <w:t>masquelet</w:t>
      </w:r>
      <w:proofErr w:type="spellEnd"/>
      <w:r w:rsidR="00B3227E" w:rsidRPr="004B1397">
        <w:rPr>
          <w:rFonts w:ascii="Times New Roman" w:hAnsi="Times New Roman" w:cs="Times New Roman"/>
          <w:sz w:val="24"/>
          <w:szCs w:val="24"/>
        </w:rPr>
        <w:t xml:space="preserve"> technique. With this, PMMA spacers of proper size and shape cane be pre-fashioned to avoid thermal damage to bone and the surrounding soft tissues and neuro-vascular elements. It </w:t>
      </w:r>
      <w:r w:rsidR="00B3227E" w:rsidRPr="004B1397">
        <w:rPr>
          <w:rFonts w:ascii="Times New Roman" w:hAnsi="Times New Roman" w:cs="Times New Roman"/>
          <w:sz w:val="24"/>
          <w:szCs w:val="24"/>
        </w:rPr>
        <w:lastRenderedPageBreak/>
        <w:t xml:space="preserve">also has a role for designing of scaffolds of titanium or graft substitutes to fill the membrane in the second stage of </w:t>
      </w:r>
      <w:proofErr w:type="spellStart"/>
      <w:r w:rsidR="00B3227E" w:rsidRPr="004B1397">
        <w:rPr>
          <w:rFonts w:ascii="Times New Roman" w:hAnsi="Times New Roman" w:cs="Times New Roman"/>
          <w:sz w:val="24"/>
          <w:szCs w:val="24"/>
        </w:rPr>
        <w:t>Masquelet</w:t>
      </w:r>
      <w:proofErr w:type="spellEnd"/>
      <w:r w:rsidR="00B3227E" w:rsidRPr="004B1397">
        <w:rPr>
          <w:rFonts w:ascii="Times New Roman" w:hAnsi="Times New Roman" w:cs="Times New Roman"/>
          <w:sz w:val="24"/>
          <w:szCs w:val="24"/>
        </w:rPr>
        <w:t xml:space="preserve">. This technique will be promising in management of defects in periarticular regions as well as defects of small bones like calcaneum or talus where </w:t>
      </w:r>
      <w:r w:rsidR="002F573E" w:rsidRPr="004B1397">
        <w:rPr>
          <w:rFonts w:ascii="Times New Roman" w:hAnsi="Times New Roman" w:cs="Times New Roman"/>
          <w:sz w:val="24"/>
          <w:szCs w:val="24"/>
        </w:rPr>
        <w:t>molds</w:t>
      </w:r>
      <w:r w:rsidR="00B3227E" w:rsidRPr="004B1397">
        <w:rPr>
          <w:rFonts w:ascii="Times New Roman" w:hAnsi="Times New Roman" w:cs="Times New Roman"/>
          <w:sz w:val="24"/>
          <w:szCs w:val="24"/>
        </w:rPr>
        <w:t xml:space="preserve"> may be required </w:t>
      </w:r>
      <w:r w:rsidR="002F573E" w:rsidRPr="004B1397">
        <w:rPr>
          <w:rFonts w:ascii="Times New Roman" w:hAnsi="Times New Roman" w:cs="Times New Roman"/>
          <w:sz w:val="24"/>
          <w:szCs w:val="24"/>
        </w:rPr>
        <w:t>to shape spacers and graft scaffolds. (38, 39</w:t>
      </w:r>
      <w:r w:rsidR="00C86FC1" w:rsidRPr="004B1397">
        <w:rPr>
          <w:rFonts w:ascii="Times New Roman" w:hAnsi="Times New Roman" w:cs="Times New Roman"/>
          <w:sz w:val="24"/>
          <w:szCs w:val="24"/>
        </w:rPr>
        <w:t>, 40</w:t>
      </w:r>
      <w:r w:rsidR="002F573E" w:rsidRPr="004B1397">
        <w:rPr>
          <w:rFonts w:ascii="Times New Roman" w:hAnsi="Times New Roman" w:cs="Times New Roman"/>
          <w:sz w:val="24"/>
          <w:szCs w:val="24"/>
        </w:rPr>
        <w:t xml:space="preserve">) </w:t>
      </w:r>
    </w:p>
    <w:p w14:paraId="7B2A3D6B" w14:textId="77777777" w:rsidR="00AD0719" w:rsidRPr="004B1397" w:rsidRDefault="008B5303"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3B4DA0" w:rsidRPr="004B1397">
        <w:rPr>
          <w:rFonts w:ascii="Times New Roman" w:hAnsi="Times New Roman" w:cs="Times New Roman"/>
          <w:b/>
          <w:sz w:val="24"/>
          <w:szCs w:val="24"/>
        </w:rPr>
        <w:t xml:space="preserve">Intra-membranous bone transport: </w:t>
      </w:r>
      <w:r w:rsidR="003B4DA0" w:rsidRPr="004B1397">
        <w:rPr>
          <w:rFonts w:ascii="Times New Roman" w:hAnsi="Times New Roman" w:cs="Times New Roman"/>
          <w:sz w:val="24"/>
          <w:szCs w:val="24"/>
        </w:rPr>
        <w:t xml:space="preserve">In the recent times the induced membrane has been combined with the </w:t>
      </w:r>
      <w:proofErr w:type="spellStart"/>
      <w:r w:rsidR="003B4DA0" w:rsidRPr="004B1397">
        <w:rPr>
          <w:rFonts w:ascii="Times New Roman" w:hAnsi="Times New Roman" w:cs="Times New Roman"/>
          <w:sz w:val="24"/>
          <w:szCs w:val="24"/>
        </w:rPr>
        <w:t>illizarov</w:t>
      </w:r>
      <w:proofErr w:type="spellEnd"/>
      <w:r w:rsidR="003B4DA0" w:rsidRPr="004B1397">
        <w:rPr>
          <w:rFonts w:ascii="Times New Roman" w:hAnsi="Times New Roman" w:cs="Times New Roman"/>
          <w:sz w:val="24"/>
          <w:szCs w:val="24"/>
        </w:rPr>
        <w:t xml:space="preserve"> technique of bone transport, with added advantage of non-requirement of voluminous bone graft. After removal of the spacer, a </w:t>
      </w:r>
      <w:proofErr w:type="spellStart"/>
      <w:r w:rsidR="003B4DA0" w:rsidRPr="004B1397">
        <w:rPr>
          <w:rFonts w:ascii="Times New Roman" w:hAnsi="Times New Roman" w:cs="Times New Roman"/>
          <w:sz w:val="24"/>
          <w:szCs w:val="24"/>
        </w:rPr>
        <w:t>corticotomy</w:t>
      </w:r>
      <w:proofErr w:type="spellEnd"/>
      <w:r w:rsidR="003B4DA0" w:rsidRPr="004B1397">
        <w:rPr>
          <w:rFonts w:ascii="Times New Roman" w:hAnsi="Times New Roman" w:cs="Times New Roman"/>
          <w:sz w:val="24"/>
          <w:szCs w:val="24"/>
        </w:rPr>
        <w:t xml:space="preserve"> is done at appropriate site and bone transport is started with the bone fragment advancing inside the membranous chamber till the bone ends dock. Bone graft</w:t>
      </w:r>
      <w:r w:rsidR="0019744C" w:rsidRPr="004B1397">
        <w:rPr>
          <w:rFonts w:ascii="Times New Roman" w:hAnsi="Times New Roman" w:cs="Times New Roman"/>
          <w:sz w:val="24"/>
          <w:szCs w:val="24"/>
        </w:rPr>
        <w:t>ing</w:t>
      </w:r>
      <w:r w:rsidR="003B4DA0" w:rsidRPr="004B1397">
        <w:rPr>
          <w:rFonts w:ascii="Times New Roman" w:hAnsi="Times New Roman" w:cs="Times New Roman"/>
          <w:sz w:val="24"/>
          <w:szCs w:val="24"/>
        </w:rPr>
        <w:t xml:space="preserve"> may</w:t>
      </w:r>
      <w:r w:rsidR="0019744C" w:rsidRPr="004B1397">
        <w:rPr>
          <w:rFonts w:ascii="Times New Roman" w:hAnsi="Times New Roman" w:cs="Times New Roman"/>
          <w:sz w:val="24"/>
          <w:szCs w:val="24"/>
        </w:rPr>
        <w:t xml:space="preserve"> or may not be required</w:t>
      </w:r>
      <w:r w:rsidR="003B4DA0" w:rsidRPr="004B1397">
        <w:rPr>
          <w:rFonts w:ascii="Times New Roman" w:hAnsi="Times New Roman" w:cs="Times New Roman"/>
          <w:sz w:val="24"/>
          <w:szCs w:val="24"/>
        </w:rPr>
        <w:t xml:space="preserve"> at a later date </w:t>
      </w:r>
      <w:r w:rsidR="0019744C" w:rsidRPr="004B1397">
        <w:rPr>
          <w:rFonts w:ascii="Times New Roman" w:hAnsi="Times New Roman" w:cs="Times New Roman"/>
          <w:sz w:val="24"/>
          <w:szCs w:val="24"/>
        </w:rPr>
        <w:t>once ends dock.</w:t>
      </w:r>
      <w:r w:rsidR="00477375" w:rsidRPr="004B1397">
        <w:rPr>
          <w:rFonts w:ascii="Times New Roman" w:hAnsi="Times New Roman" w:cs="Times New Roman"/>
          <w:sz w:val="24"/>
          <w:szCs w:val="24"/>
        </w:rPr>
        <w:t xml:space="preserve"> (41, 42, 43)</w:t>
      </w:r>
      <w:r w:rsidR="00B3227E" w:rsidRPr="004B1397">
        <w:rPr>
          <w:rFonts w:ascii="Times New Roman" w:hAnsi="Times New Roman" w:cs="Times New Roman"/>
          <w:sz w:val="24"/>
          <w:szCs w:val="24"/>
        </w:rPr>
        <w:t xml:space="preserve"> </w:t>
      </w:r>
    </w:p>
    <w:p w14:paraId="1E83385F" w14:textId="77777777" w:rsidR="00175B06" w:rsidRPr="004B1397" w:rsidRDefault="00175B06"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 xml:space="preserve">Extended indications of </w:t>
      </w:r>
      <w:proofErr w:type="spellStart"/>
      <w:r w:rsidRPr="004B1397">
        <w:rPr>
          <w:rFonts w:ascii="Times New Roman" w:hAnsi="Times New Roman" w:cs="Times New Roman"/>
          <w:b/>
          <w:sz w:val="24"/>
          <w:szCs w:val="24"/>
        </w:rPr>
        <w:t>Masquelet</w:t>
      </w:r>
      <w:proofErr w:type="spellEnd"/>
      <w:r w:rsidRPr="004B1397">
        <w:rPr>
          <w:rFonts w:ascii="Times New Roman" w:hAnsi="Times New Roman" w:cs="Times New Roman"/>
          <w:b/>
          <w:sz w:val="24"/>
          <w:szCs w:val="24"/>
        </w:rPr>
        <w:t xml:space="preserve"> </w:t>
      </w:r>
    </w:p>
    <w:p w14:paraId="2B1649CA" w14:textId="77777777" w:rsidR="00175B06" w:rsidRPr="004B1397" w:rsidRDefault="00175B06"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b/>
          <w:sz w:val="24"/>
          <w:szCs w:val="24"/>
        </w:rPr>
        <w:tab/>
      </w:r>
      <w:r w:rsidR="003E0366" w:rsidRPr="004B1397">
        <w:rPr>
          <w:rFonts w:ascii="Times New Roman" w:hAnsi="Times New Roman" w:cs="Times New Roman"/>
          <w:sz w:val="24"/>
          <w:szCs w:val="24"/>
        </w:rPr>
        <w:t xml:space="preserve">To begin with, </w:t>
      </w:r>
      <w:proofErr w:type="spellStart"/>
      <w:r w:rsidR="003E0366" w:rsidRPr="004B1397">
        <w:rPr>
          <w:rFonts w:ascii="Times New Roman" w:hAnsi="Times New Roman" w:cs="Times New Roman"/>
          <w:sz w:val="24"/>
          <w:szCs w:val="24"/>
        </w:rPr>
        <w:t>Masquelet’s</w:t>
      </w:r>
      <w:proofErr w:type="spellEnd"/>
      <w:r w:rsidR="003E0366" w:rsidRPr="004B1397">
        <w:rPr>
          <w:rFonts w:ascii="Times New Roman" w:hAnsi="Times New Roman" w:cs="Times New Roman"/>
          <w:sz w:val="24"/>
          <w:szCs w:val="24"/>
        </w:rPr>
        <w:t xml:space="preserve"> induced membrane technique was used for managing infected defect non-unions of long bones and open fractures with segmental bone loss. </w:t>
      </w:r>
      <w:r w:rsidR="00B53E31" w:rsidRPr="004B1397">
        <w:rPr>
          <w:rFonts w:ascii="Times New Roman" w:hAnsi="Times New Roman" w:cs="Times New Roman"/>
          <w:sz w:val="24"/>
          <w:szCs w:val="24"/>
        </w:rPr>
        <w:t xml:space="preserve">Over </w:t>
      </w:r>
      <w:r w:rsidR="003141AB" w:rsidRPr="004B1397">
        <w:rPr>
          <w:rFonts w:ascii="Times New Roman" w:hAnsi="Times New Roman" w:cs="Times New Roman"/>
          <w:sz w:val="24"/>
          <w:szCs w:val="24"/>
        </w:rPr>
        <w:t>the</w:t>
      </w:r>
      <w:r w:rsidR="00B53E31" w:rsidRPr="004B1397">
        <w:rPr>
          <w:rFonts w:ascii="Times New Roman" w:hAnsi="Times New Roman" w:cs="Times New Roman"/>
          <w:sz w:val="24"/>
          <w:szCs w:val="24"/>
        </w:rPr>
        <w:t xml:space="preserve"> two decade the indications for the technique have expanded. </w:t>
      </w:r>
      <w:r w:rsidR="003141AB" w:rsidRPr="004B1397">
        <w:rPr>
          <w:rFonts w:ascii="Times New Roman" w:hAnsi="Times New Roman" w:cs="Times New Roman"/>
          <w:sz w:val="24"/>
          <w:szCs w:val="24"/>
        </w:rPr>
        <w:t xml:space="preserve">Cases of </w:t>
      </w:r>
      <w:r w:rsidR="003141AB" w:rsidRPr="004B1397">
        <w:rPr>
          <w:rFonts w:ascii="Times New Roman" w:hAnsi="Times New Roman" w:cs="Times New Roman"/>
          <w:b/>
          <w:i/>
          <w:sz w:val="24"/>
          <w:szCs w:val="24"/>
        </w:rPr>
        <w:t>chronic osteomyelitis</w:t>
      </w:r>
      <w:r w:rsidR="003141AB" w:rsidRPr="004B1397">
        <w:rPr>
          <w:rFonts w:ascii="Times New Roman" w:hAnsi="Times New Roman" w:cs="Times New Roman"/>
          <w:sz w:val="24"/>
          <w:szCs w:val="24"/>
        </w:rPr>
        <w:t xml:space="preserve"> can be managed by debridement of sinus, infected soft tissue and resection of the diseased segment of the pathological bone and the defect created surgically can be addressed on the line</w:t>
      </w:r>
      <w:r w:rsidR="00D54648" w:rsidRPr="004B1397">
        <w:rPr>
          <w:rFonts w:ascii="Times New Roman" w:hAnsi="Times New Roman" w:cs="Times New Roman"/>
          <w:sz w:val="24"/>
          <w:szCs w:val="24"/>
        </w:rPr>
        <w:t>s</w:t>
      </w:r>
      <w:r w:rsidR="003141AB" w:rsidRPr="004B1397">
        <w:rPr>
          <w:rFonts w:ascii="Times New Roman" w:hAnsi="Times New Roman" w:cs="Times New Roman"/>
          <w:sz w:val="24"/>
          <w:szCs w:val="24"/>
        </w:rPr>
        <w:t xml:space="preserve"> of induced membrane technique. (44)</w:t>
      </w:r>
      <w:r w:rsidR="00D54648" w:rsidRPr="004B1397">
        <w:rPr>
          <w:rFonts w:ascii="Times New Roman" w:hAnsi="Times New Roman" w:cs="Times New Roman"/>
          <w:sz w:val="24"/>
          <w:szCs w:val="24"/>
        </w:rPr>
        <w:t xml:space="preserve"> </w:t>
      </w:r>
      <w:r w:rsidR="003E0366" w:rsidRPr="004B1397">
        <w:rPr>
          <w:rFonts w:ascii="Times New Roman" w:hAnsi="Times New Roman" w:cs="Times New Roman"/>
          <w:sz w:val="24"/>
          <w:szCs w:val="24"/>
        </w:rPr>
        <w:t xml:space="preserve"> </w:t>
      </w:r>
      <w:r w:rsidR="00D54648" w:rsidRPr="004B1397">
        <w:rPr>
          <w:rFonts w:ascii="Times New Roman" w:hAnsi="Times New Roman" w:cs="Times New Roman"/>
          <w:sz w:val="24"/>
          <w:szCs w:val="24"/>
        </w:rPr>
        <w:t xml:space="preserve">Defects created by resection of </w:t>
      </w:r>
      <w:r w:rsidR="00D54648" w:rsidRPr="004B1397">
        <w:rPr>
          <w:rFonts w:ascii="Times New Roman" w:hAnsi="Times New Roman" w:cs="Times New Roman"/>
          <w:b/>
          <w:i/>
          <w:sz w:val="24"/>
          <w:szCs w:val="24"/>
        </w:rPr>
        <w:t>bone tumors</w:t>
      </w:r>
      <w:r w:rsidR="00D54648" w:rsidRPr="004B1397">
        <w:rPr>
          <w:rFonts w:ascii="Times New Roman" w:hAnsi="Times New Roman" w:cs="Times New Roman"/>
          <w:sz w:val="24"/>
          <w:szCs w:val="24"/>
        </w:rPr>
        <w:t xml:space="preserve"> can al</w:t>
      </w:r>
      <w:r w:rsidR="00C95948" w:rsidRPr="004B1397">
        <w:rPr>
          <w:rFonts w:ascii="Times New Roman" w:hAnsi="Times New Roman" w:cs="Times New Roman"/>
          <w:sz w:val="24"/>
          <w:szCs w:val="24"/>
        </w:rPr>
        <w:t xml:space="preserve">so be treated by the two stage </w:t>
      </w:r>
      <w:proofErr w:type="spellStart"/>
      <w:r w:rsidR="00C95948" w:rsidRPr="004B1397">
        <w:rPr>
          <w:rFonts w:ascii="Times New Roman" w:hAnsi="Times New Roman" w:cs="Times New Roman"/>
          <w:sz w:val="24"/>
          <w:szCs w:val="24"/>
        </w:rPr>
        <w:t>M</w:t>
      </w:r>
      <w:r w:rsidR="00D54648" w:rsidRPr="004B1397">
        <w:rPr>
          <w:rFonts w:ascii="Times New Roman" w:hAnsi="Times New Roman" w:cs="Times New Roman"/>
          <w:sz w:val="24"/>
          <w:szCs w:val="24"/>
        </w:rPr>
        <w:t>asquelet</w:t>
      </w:r>
      <w:proofErr w:type="spellEnd"/>
      <w:r w:rsidR="00D54648" w:rsidRPr="004B1397">
        <w:rPr>
          <w:rFonts w:ascii="Times New Roman" w:hAnsi="Times New Roman" w:cs="Times New Roman"/>
          <w:sz w:val="24"/>
          <w:szCs w:val="24"/>
        </w:rPr>
        <w:t xml:space="preserve"> technique with added advantage of </w:t>
      </w:r>
      <w:r w:rsidR="00C95948" w:rsidRPr="004B1397">
        <w:rPr>
          <w:rFonts w:ascii="Times New Roman" w:hAnsi="Times New Roman" w:cs="Times New Roman"/>
          <w:sz w:val="24"/>
          <w:szCs w:val="24"/>
        </w:rPr>
        <w:t>reduction of the time required for reconstruction and also avoiding need for the allografts and metallic implants used for reconstruction.</w:t>
      </w:r>
      <w:r w:rsidR="00D67652" w:rsidRPr="004B1397">
        <w:rPr>
          <w:rFonts w:ascii="Times New Roman" w:hAnsi="Times New Roman" w:cs="Times New Roman"/>
          <w:sz w:val="24"/>
          <w:szCs w:val="24"/>
        </w:rPr>
        <w:t xml:space="preserve"> (45)</w:t>
      </w:r>
      <w:r w:rsidR="00C95948" w:rsidRPr="004B1397">
        <w:rPr>
          <w:rFonts w:ascii="Times New Roman" w:hAnsi="Times New Roman" w:cs="Times New Roman"/>
          <w:sz w:val="24"/>
          <w:szCs w:val="24"/>
        </w:rPr>
        <w:t xml:space="preserve"> </w:t>
      </w:r>
      <w:proofErr w:type="spellStart"/>
      <w:r w:rsidR="00C95948" w:rsidRPr="004B1397">
        <w:rPr>
          <w:rFonts w:ascii="Times New Roman" w:hAnsi="Times New Roman" w:cs="Times New Roman"/>
          <w:sz w:val="24"/>
          <w:szCs w:val="24"/>
        </w:rPr>
        <w:t>Chotel</w:t>
      </w:r>
      <w:proofErr w:type="spellEnd"/>
      <w:r w:rsidR="00C95948" w:rsidRPr="004B1397">
        <w:rPr>
          <w:rFonts w:ascii="Times New Roman" w:hAnsi="Times New Roman" w:cs="Times New Roman"/>
          <w:sz w:val="24"/>
          <w:szCs w:val="24"/>
        </w:rPr>
        <w:t xml:space="preserve"> F et al in their series of 8 patients with long bone</w:t>
      </w:r>
      <w:r w:rsidR="00D67652" w:rsidRPr="004B1397">
        <w:rPr>
          <w:rFonts w:ascii="Times New Roman" w:hAnsi="Times New Roman" w:cs="Times New Roman"/>
          <w:sz w:val="24"/>
          <w:szCs w:val="24"/>
        </w:rPr>
        <w:t xml:space="preserve"> sarcomas were managed with two-</w:t>
      </w:r>
      <w:r w:rsidR="00C95948" w:rsidRPr="004B1397">
        <w:rPr>
          <w:rFonts w:ascii="Times New Roman" w:hAnsi="Times New Roman" w:cs="Times New Roman"/>
          <w:sz w:val="24"/>
          <w:szCs w:val="24"/>
        </w:rPr>
        <w:t xml:space="preserve">stage induced membrane technique and all were free of the disease and bone union </w:t>
      </w:r>
      <w:r w:rsidR="00D67652" w:rsidRPr="004B1397">
        <w:rPr>
          <w:rFonts w:ascii="Times New Roman" w:hAnsi="Times New Roman" w:cs="Times New Roman"/>
          <w:sz w:val="24"/>
          <w:szCs w:val="24"/>
        </w:rPr>
        <w:t>was achieved in 7 patients at a</w:t>
      </w:r>
      <w:r w:rsidR="00C95948" w:rsidRPr="004B1397">
        <w:rPr>
          <w:rFonts w:ascii="Times New Roman" w:hAnsi="Times New Roman" w:cs="Times New Roman"/>
          <w:sz w:val="24"/>
          <w:szCs w:val="24"/>
        </w:rPr>
        <w:t xml:space="preserve"> mean of 4.8 months.</w:t>
      </w:r>
      <w:r w:rsidR="00D67652" w:rsidRPr="004B1397">
        <w:rPr>
          <w:rFonts w:ascii="Times New Roman" w:hAnsi="Times New Roman" w:cs="Times New Roman"/>
          <w:sz w:val="24"/>
          <w:szCs w:val="24"/>
        </w:rPr>
        <w:t xml:space="preserve"> (46)</w:t>
      </w:r>
      <w:r w:rsidR="00C95948" w:rsidRPr="004B1397">
        <w:rPr>
          <w:rFonts w:ascii="Times New Roman" w:hAnsi="Times New Roman" w:cs="Times New Roman"/>
          <w:sz w:val="24"/>
          <w:szCs w:val="24"/>
        </w:rPr>
        <w:t xml:space="preserve"> </w:t>
      </w:r>
      <w:r w:rsidR="00B526EB" w:rsidRPr="004B1397">
        <w:rPr>
          <w:rFonts w:ascii="Times New Roman" w:hAnsi="Times New Roman" w:cs="Times New Roman"/>
          <w:sz w:val="24"/>
          <w:szCs w:val="24"/>
        </w:rPr>
        <w:lastRenderedPageBreak/>
        <w:t xml:space="preserve">Induced membrane technique has also been used with success in </w:t>
      </w:r>
      <w:r w:rsidR="00B526EB" w:rsidRPr="004B1397">
        <w:rPr>
          <w:rFonts w:ascii="Times New Roman" w:hAnsi="Times New Roman" w:cs="Times New Roman"/>
          <w:b/>
          <w:i/>
          <w:sz w:val="24"/>
          <w:szCs w:val="24"/>
        </w:rPr>
        <w:t>congenital pseud</w:t>
      </w:r>
      <w:r w:rsidR="00963FA3" w:rsidRPr="004B1397">
        <w:rPr>
          <w:rFonts w:ascii="Times New Roman" w:hAnsi="Times New Roman" w:cs="Times New Roman"/>
          <w:b/>
          <w:i/>
          <w:sz w:val="24"/>
          <w:szCs w:val="24"/>
        </w:rPr>
        <w:t>-</w:t>
      </w:r>
      <w:r w:rsidR="00B526EB" w:rsidRPr="004B1397">
        <w:rPr>
          <w:rFonts w:ascii="Times New Roman" w:hAnsi="Times New Roman" w:cs="Times New Roman"/>
          <w:b/>
          <w:i/>
          <w:sz w:val="24"/>
          <w:szCs w:val="24"/>
        </w:rPr>
        <w:t>arthrosis</w:t>
      </w:r>
      <w:r w:rsidR="00B526EB" w:rsidRPr="004B1397">
        <w:rPr>
          <w:rFonts w:ascii="Times New Roman" w:hAnsi="Times New Roman" w:cs="Times New Roman"/>
          <w:sz w:val="24"/>
          <w:szCs w:val="24"/>
        </w:rPr>
        <w:t xml:space="preserve"> (CPT) and preliminary results have been promising. However, cases with severe dystrophic bone may need </w:t>
      </w:r>
      <w:proofErr w:type="spellStart"/>
      <w:r w:rsidR="00B526EB" w:rsidRPr="004B1397">
        <w:rPr>
          <w:rFonts w:ascii="Times New Roman" w:hAnsi="Times New Roman" w:cs="Times New Roman"/>
          <w:sz w:val="24"/>
          <w:szCs w:val="24"/>
        </w:rPr>
        <w:t>secondar</w:t>
      </w:r>
      <w:proofErr w:type="spellEnd"/>
      <w:r w:rsidR="00B526EB" w:rsidRPr="004B1397">
        <w:rPr>
          <w:rFonts w:ascii="Times New Roman" w:hAnsi="Times New Roman" w:cs="Times New Roman"/>
          <w:sz w:val="24"/>
          <w:szCs w:val="24"/>
        </w:rPr>
        <w:t xml:space="preserve"> </w:t>
      </w:r>
      <w:proofErr w:type="spellStart"/>
      <w:r w:rsidR="00B526EB" w:rsidRPr="004B1397">
        <w:rPr>
          <w:rFonts w:ascii="Times New Roman" w:hAnsi="Times New Roman" w:cs="Times New Roman"/>
          <w:sz w:val="24"/>
          <w:szCs w:val="24"/>
        </w:rPr>
        <w:t>tibio</w:t>
      </w:r>
      <w:proofErr w:type="spellEnd"/>
      <w:r w:rsidR="00B526EB" w:rsidRPr="004B1397">
        <w:rPr>
          <w:rFonts w:ascii="Times New Roman" w:hAnsi="Times New Roman" w:cs="Times New Roman"/>
          <w:sz w:val="24"/>
          <w:szCs w:val="24"/>
        </w:rPr>
        <w:t xml:space="preserve">-fibular grafting to prevent re-fracture. (47)  </w:t>
      </w:r>
    </w:p>
    <w:p w14:paraId="1119837B" w14:textId="77777777" w:rsidR="00963FA3" w:rsidRPr="004B1397" w:rsidRDefault="00963FA3"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sz w:val="24"/>
          <w:szCs w:val="24"/>
        </w:rPr>
        <w:tab/>
      </w:r>
      <w:r w:rsidR="006E3EBD" w:rsidRPr="004B1397">
        <w:rPr>
          <w:rFonts w:ascii="Times New Roman" w:hAnsi="Times New Roman" w:cs="Times New Roman"/>
          <w:sz w:val="24"/>
          <w:szCs w:val="24"/>
        </w:rPr>
        <w:t>To start with</w:t>
      </w:r>
      <w:r w:rsidR="00537DFA" w:rsidRPr="004B1397">
        <w:rPr>
          <w:rFonts w:ascii="Times New Roman" w:hAnsi="Times New Roman" w:cs="Times New Roman"/>
          <w:sz w:val="24"/>
          <w:szCs w:val="24"/>
        </w:rPr>
        <w:t>,</w:t>
      </w:r>
      <w:r w:rsidR="006E3EBD" w:rsidRPr="004B1397">
        <w:rPr>
          <w:rFonts w:ascii="Times New Roman" w:hAnsi="Times New Roman" w:cs="Times New Roman"/>
          <w:sz w:val="24"/>
          <w:szCs w:val="24"/>
        </w:rPr>
        <w:t xml:space="preserve"> the technique was reserved and used for long bones only but at present pathology of small bones of hand and feet can also be addressed with this technique. (48, 49)</w:t>
      </w:r>
      <w:r w:rsidR="00FB1475" w:rsidRPr="004B1397">
        <w:rPr>
          <w:rFonts w:ascii="Times New Roman" w:hAnsi="Times New Roman" w:cs="Times New Roman"/>
          <w:sz w:val="24"/>
          <w:szCs w:val="24"/>
        </w:rPr>
        <w:t xml:space="preserve"> We at our institute commonly use the technique for crush injuries of hands and feet with bone loss (</w:t>
      </w:r>
      <w:r w:rsidR="00FB1475" w:rsidRPr="004B1397">
        <w:rPr>
          <w:rFonts w:ascii="Times New Roman" w:hAnsi="Times New Roman" w:cs="Times New Roman"/>
          <w:b/>
          <w:sz w:val="24"/>
          <w:szCs w:val="24"/>
        </w:rPr>
        <w:t>Figure 10)</w:t>
      </w:r>
      <w:r w:rsidR="00FB1475" w:rsidRPr="004B1397">
        <w:rPr>
          <w:rFonts w:ascii="Times New Roman" w:hAnsi="Times New Roman" w:cs="Times New Roman"/>
          <w:sz w:val="24"/>
          <w:szCs w:val="24"/>
        </w:rPr>
        <w:t xml:space="preserve">. </w:t>
      </w:r>
    </w:p>
    <w:p w14:paraId="1AD5C8E6" w14:textId="77777777" w:rsidR="004C4531" w:rsidRPr="004B1397" w:rsidRDefault="004C4531" w:rsidP="004B1397">
      <w:pPr>
        <w:tabs>
          <w:tab w:val="left" w:pos="3600"/>
        </w:tabs>
        <w:spacing w:line="480" w:lineRule="auto"/>
        <w:jc w:val="center"/>
        <w:rPr>
          <w:rFonts w:ascii="Times New Roman" w:hAnsi="Times New Roman" w:cs="Times New Roman"/>
          <w:sz w:val="24"/>
          <w:szCs w:val="24"/>
        </w:rPr>
      </w:pPr>
      <w:r w:rsidRPr="004B1397">
        <w:rPr>
          <w:rFonts w:ascii="Times New Roman" w:hAnsi="Times New Roman" w:cs="Times New Roman"/>
          <w:noProof/>
          <w:sz w:val="24"/>
          <w:szCs w:val="24"/>
        </w:rPr>
        <w:lastRenderedPageBreak/>
        <w:drawing>
          <wp:inline distT="0" distB="0" distL="0" distR="0" wp14:anchorId="2B6A156A" wp14:editId="1FC43B08">
            <wp:extent cx="2483898" cy="5564038"/>
            <wp:effectExtent l="0" t="0" r="0" b="0"/>
            <wp:docPr id="10" name="Picture 10" descr="C:\Users\Mehreen\Desktop\Masquelet review\Figures\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reen\Desktop\Masquelet review\Figures\Figure 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117" cy="5564528"/>
                    </a:xfrm>
                    <a:prstGeom prst="rect">
                      <a:avLst/>
                    </a:prstGeom>
                    <a:noFill/>
                    <a:ln>
                      <a:noFill/>
                    </a:ln>
                  </pic:spPr>
                </pic:pic>
              </a:graphicData>
            </a:graphic>
          </wp:inline>
        </w:drawing>
      </w:r>
    </w:p>
    <w:p w14:paraId="1688D069" w14:textId="77777777" w:rsidR="004C4531" w:rsidRPr="004B1397" w:rsidRDefault="004C4531"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 xml:space="preserve">Figure 10: Crush injury of foot with crushing, bone loss and contamination of wound. A. Pre-operative radiograph showing contamination with foreign bodies (sand) seen as radio-opaque material along fifth metatarsal shaft. B. Post –operative radiograph showing cement spacer and stabilization with mini external fixator. C. Radiograph two months after second stage showing consolidation of bone graft. </w:t>
      </w:r>
    </w:p>
    <w:p w14:paraId="19B0101B" w14:textId="77777777" w:rsidR="004C4531" w:rsidRPr="004B1397" w:rsidRDefault="004C4531" w:rsidP="004B1397">
      <w:pPr>
        <w:tabs>
          <w:tab w:val="left" w:pos="3600"/>
        </w:tabs>
        <w:spacing w:line="480" w:lineRule="auto"/>
        <w:jc w:val="both"/>
        <w:rPr>
          <w:rFonts w:ascii="Times New Roman" w:hAnsi="Times New Roman" w:cs="Times New Roman"/>
          <w:b/>
          <w:sz w:val="24"/>
          <w:szCs w:val="24"/>
        </w:rPr>
      </w:pPr>
    </w:p>
    <w:p w14:paraId="1266ABFC" w14:textId="77777777" w:rsidR="00AD0719" w:rsidRPr="004B1397" w:rsidRDefault="00AD0719"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lastRenderedPageBreak/>
        <w:t>Clinical results</w:t>
      </w:r>
    </w:p>
    <w:p w14:paraId="07E0A3AA" w14:textId="77777777" w:rsidR="00406795" w:rsidRPr="004B1397" w:rsidRDefault="00AD0719"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b/>
          <w:sz w:val="24"/>
          <w:szCs w:val="24"/>
        </w:rPr>
        <w:tab/>
      </w:r>
      <w:proofErr w:type="spellStart"/>
      <w:r w:rsidR="00214086" w:rsidRPr="004B1397">
        <w:rPr>
          <w:rFonts w:ascii="Times New Roman" w:hAnsi="Times New Roman" w:cs="Times New Roman"/>
          <w:sz w:val="24"/>
          <w:szCs w:val="24"/>
        </w:rPr>
        <w:t>Masquelet</w:t>
      </w:r>
      <w:proofErr w:type="spellEnd"/>
      <w:r w:rsidR="00214086" w:rsidRPr="004B1397">
        <w:rPr>
          <w:rFonts w:ascii="Times New Roman" w:hAnsi="Times New Roman" w:cs="Times New Roman"/>
          <w:sz w:val="24"/>
          <w:szCs w:val="24"/>
        </w:rPr>
        <w:t xml:space="preserve"> AC </w:t>
      </w:r>
      <w:r w:rsidR="00214086" w:rsidRPr="004B1397">
        <w:rPr>
          <w:rFonts w:ascii="Times New Roman" w:hAnsi="Times New Roman" w:cs="Times New Roman"/>
          <w:iCs/>
          <w:sz w:val="24"/>
          <w:szCs w:val="24"/>
        </w:rPr>
        <w:t>et al</w:t>
      </w:r>
      <w:r w:rsidR="00214086" w:rsidRPr="004B1397">
        <w:rPr>
          <w:rFonts w:ascii="Times New Roman" w:hAnsi="Times New Roman" w:cs="Times New Roman"/>
          <w:sz w:val="24"/>
          <w:szCs w:val="24"/>
        </w:rPr>
        <w:t xml:space="preserve"> reported results of induced membrane technique on 35 cases of bone defects ranging from 5 to25cm in length. Normal weight bearing and walking was possible at 8.5months for long bones of lower extremity. [27]</w:t>
      </w:r>
      <w:r w:rsidR="00521674" w:rsidRPr="004B1397">
        <w:rPr>
          <w:rFonts w:ascii="Times New Roman" w:hAnsi="Times New Roman" w:cs="Times New Roman"/>
          <w:sz w:val="24"/>
          <w:szCs w:val="24"/>
        </w:rPr>
        <w:t xml:space="preserve"> </w:t>
      </w:r>
      <w:r w:rsidR="007A187C" w:rsidRPr="004B1397">
        <w:rPr>
          <w:rFonts w:ascii="Times New Roman" w:hAnsi="Times New Roman" w:cs="Times New Roman"/>
          <w:sz w:val="24"/>
          <w:szCs w:val="24"/>
        </w:rPr>
        <w:t xml:space="preserve">Karger C et al </w:t>
      </w:r>
      <w:r w:rsidR="00E37F1C" w:rsidRPr="004B1397">
        <w:rPr>
          <w:rFonts w:ascii="Times New Roman" w:hAnsi="Times New Roman" w:cs="Times New Roman"/>
          <w:sz w:val="24"/>
          <w:szCs w:val="24"/>
        </w:rPr>
        <w:t>in their</w:t>
      </w:r>
      <w:r w:rsidR="007A187C" w:rsidRPr="004B1397">
        <w:rPr>
          <w:rFonts w:ascii="Times New Roman" w:hAnsi="Times New Roman" w:cs="Times New Roman"/>
          <w:sz w:val="24"/>
          <w:szCs w:val="24"/>
        </w:rPr>
        <w:t xml:space="preserve"> retrospective study of 84 post traumatic long bone </w:t>
      </w:r>
      <w:r w:rsidR="001D66EB" w:rsidRPr="004B1397">
        <w:rPr>
          <w:rFonts w:ascii="Times New Roman" w:hAnsi="Times New Roman" w:cs="Times New Roman"/>
          <w:sz w:val="24"/>
          <w:szCs w:val="24"/>
        </w:rPr>
        <w:t>reconstructions;</w:t>
      </w:r>
      <w:r w:rsidR="007A187C" w:rsidRPr="004B1397">
        <w:rPr>
          <w:rFonts w:ascii="Times New Roman" w:hAnsi="Times New Roman" w:cs="Times New Roman"/>
          <w:sz w:val="24"/>
          <w:szCs w:val="24"/>
        </w:rPr>
        <w:t xml:space="preserve"> using induced membrane technique had union in 90% cases at a mean of 14.4 months. In 57% cases the defect was more 5 cm in length.</w:t>
      </w:r>
      <w:r w:rsidR="004C4531" w:rsidRPr="004B1397">
        <w:rPr>
          <w:rFonts w:ascii="Times New Roman" w:hAnsi="Times New Roman" w:cs="Times New Roman"/>
          <w:sz w:val="24"/>
          <w:szCs w:val="24"/>
        </w:rPr>
        <w:t xml:space="preserve"> (50)</w:t>
      </w:r>
      <w:r w:rsidR="00521674" w:rsidRPr="004B1397">
        <w:rPr>
          <w:rFonts w:ascii="Times New Roman" w:hAnsi="Times New Roman" w:cs="Times New Roman"/>
          <w:sz w:val="24"/>
          <w:szCs w:val="24"/>
        </w:rPr>
        <w:t xml:space="preserve"> </w:t>
      </w:r>
      <w:r w:rsidR="00E37F1C" w:rsidRPr="004B1397">
        <w:rPr>
          <w:rFonts w:ascii="Times New Roman" w:hAnsi="Times New Roman" w:cs="Times New Roman"/>
          <w:sz w:val="24"/>
          <w:szCs w:val="24"/>
        </w:rPr>
        <w:t xml:space="preserve">Marais LC et al managed seven patients suffering from diaphyseal chronic osteomyelitis of tibia with a mean defect of 7cm (range 5-8cm) by intra-membranous bone </w:t>
      </w:r>
      <w:r w:rsidR="00A71C8D" w:rsidRPr="004B1397">
        <w:rPr>
          <w:rFonts w:ascii="Times New Roman" w:hAnsi="Times New Roman" w:cs="Times New Roman"/>
          <w:sz w:val="24"/>
          <w:szCs w:val="24"/>
        </w:rPr>
        <w:t>transport</w:t>
      </w:r>
      <w:r w:rsidR="00E37F1C" w:rsidRPr="004B1397">
        <w:rPr>
          <w:rFonts w:ascii="Times New Roman" w:hAnsi="Times New Roman" w:cs="Times New Roman"/>
          <w:sz w:val="24"/>
          <w:szCs w:val="24"/>
        </w:rPr>
        <w:t>. All cases had union with clinical eradication of infection with an average external fixation time of 77 weeks.</w:t>
      </w:r>
      <w:r w:rsidR="00F611EE" w:rsidRPr="004B1397">
        <w:rPr>
          <w:rFonts w:ascii="Times New Roman" w:hAnsi="Times New Roman" w:cs="Times New Roman"/>
          <w:sz w:val="24"/>
          <w:szCs w:val="24"/>
        </w:rPr>
        <w:t xml:space="preserve"> </w:t>
      </w:r>
      <w:proofErr w:type="gramStart"/>
      <w:r w:rsidR="00E37F1C" w:rsidRPr="004B1397">
        <w:rPr>
          <w:rFonts w:ascii="Times New Roman" w:hAnsi="Times New Roman" w:cs="Times New Roman"/>
          <w:sz w:val="24"/>
          <w:szCs w:val="24"/>
        </w:rPr>
        <w:t>However</w:t>
      </w:r>
      <w:proofErr w:type="gramEnd"/>
      <w:r w:rsidR="00E37F1C" w:rsidRPr="004B1397">
        <w:rPr>
          <w:rFonts w:ascii="Times New Roman" w:hAnsi="Times New Roman" w:cs="Times New Roman"/>
          <w:sz w:val="24"/>
          <w:szCs w:val="24"/>
        </w:rPr>
        <w:t xml:space="preserve"> they also grafted the docking site after bone transport through membrane</w:t>
      </w:r>
      <w:r w:rsidR="00666CC7" w:rsidRPr="004B1397">
        <w:rPr>
          <w:rFonts w:ascii="Times New Roman" w:hAnsi="Times New Roman" w:cs="Times New Roman"/>
          <w:sz w:val="24"/>
          <w:szCs w:val="24"/>
        </w:rPr>
        <w:t xml:space="preserve"> at an average of 17 weeks.</w:t>
      </w:r>
      <w:r w:rsidR="00AE529E" w:rsidRPr="004B1397">
        <w:rPr>
          <w:rFonts w:ascii="Times New Roman" w:hAnsi="Times New Roman" w:cs="Times New Roman"/>
          <w:sz w:val="24"/>
          <w:szCs w:val="24"/>
        </w:rPr>
        <w:t xml:space="preserve"> (4</w:t>
      </w:r>
      <w:r w:rsidR="0053238C" w:rsidRPr="004B1397">
        <w:rPr>
          <w:rFonts w:ascii="Times New Roman" w:hAnsi="Times New Roman" w:cs="Times New Roman"/>
          <w:sz w:val="24"/>
          <w:szCs w:val="24"/>
        </w:rPr>
        <w:t>1)</w:t>
      </w:r>
      <w:r w:rsidR="00521674" w:rsidRPr="004B1397">
        <w:rPr>
          <w:rFonts w:ascii="Times New Roman" w:hAnsi="Times New Roman" w:cs="Times New Roman"/>
          <w:sz w:val="24"/>
          <w:szCs w:val="24"/>
        </w:rPr>
        <w:t xml:space="preserve"> </w:t>
      </w:r>
      <w:r w:rsidR="00220F5E" w:rsidRPr="004B1397">
        <w:rPr>
          <w:rFonts w:ascii="Times New Roman" w:hAnsi="Times New Roman" w:cs="Times New Roman"/>
          <w:sz w:val="24"/>
          <w:szCs w:val="24"/>
        </w:rPr>
        <w:t>Obert</w:t>
      </w:r>
      <w:r w:rsidR="003D0501" w:rsidRPr="004B1397">
        <w:rPr>
          <w:rFonts w:ascii="Times New Roman" w:hAnsi="Times New Roman" w:cs="Times New Roman"/>
          <w:sz w:val="24"/>
          <w:szCs w:val="24"/>
        </w:rPr>
        <w:t xml:space="preserve"> L</w:t>
      </w:r>
      <w:r w:rsidR="00220F5E" w:rsidRPr="004B1397">
        <w:rPr>
          <w:rFonts w:ascii="Times New Roman" w:hAnsi="Times New Roman" w:cs="Times New Roman"/>
          <w:sz w:val="24"/>
          <w:szCs w:val="24"/>
        </w:rPr>
        <w:t xml:space="preserve"> et al managed 20 cases of bone defects in long and short bones of upper extremity of induced membrane technique and all united except two in hand and one in </w:t>
      </w:r>
      <w:proofErr w:type="gramStart"/>
      <w:r w:rsidR="00220F5E" w:rsidRPr="004B1397">
        <w:rPr>
          <w:rFonts w:ascii="Times New Roman" w:hAnsi="Times New Roman" w:cs="Times New Roman"/>
          <w:sz w:val="24"/>
          <w:szCs w:val="24"/>
        </w:rPr>
        <w:t>long  bone</w:t>
      </w:r>
      <w:proofErr w:type="gramEnd"/>
      <w:r w:rsidR="00220F5E" w:rsidRPr="004B1397">
        <w:rPr>
          <w:rFonts w:ascii="Times New Roman" w:hAnsi="Times New Roman" w:cs="Times New Roman"/>
          <w:sz w:val="24"/>
          <w:szCs w:val="24"/>
        </w:rPr>
        <w:t xml:space="preserve"> that had non- union</w:t>
      </w:r>
      <w:r w:rsidR="00521674" w:rsidRPr="004B1397">
        <w:rPr>
          <w:rFonts w:ascii="Times New Roman" w:hAnsi="Times New Roman" w:cs="Times New Roman"/>
          <w:sz w:val="24"/>
          <w:szCs w:val="24"/>
        </w:rPr>
        <w:t>.</w:t>
      </w:r>
      <w:r w:rsidR="00AE529E" w:rsidRPr="004B1397">
        <w:rPr>
          <w:rFonts w:ascii="Times New Roman" w:hAnsi="Times New Roman" w:cs="Times New Roman"/>
          <w:sz w:val="24"/>
          <w:szCs w:val="24"/>
        </w:rPr>
        <w:t xml:space="preserve"> (51)</w:t>
      </w:r>
      <w:r w:rsidR="00521674" w:rsidRPr="004B1397">
        <w:rPr>
          <w:rFonts w:ascii="Times New Roman" w:hAnsi="Times New Roman" w:cs="Times New Roman"/>
          <w:sz w:val="24"/>
          <w:szCs w:val="24"/>
        </w:rPr>
        <w:t xml:space="preserve"> </w:t>
      </w:r>
      <w:r w:rsidR="00C00200" w:rsidRPr="004B1397">
        <w:rPr>
          <w:rFonts w:ascii="Times New Roman" w:hAnsi="Times New Roman" w:cs="Times New Roman"/>
          <w:sz w:val="24"/>
          <w:szCs w:val="24"/>
        </w:rPr>
        <w:t xml:space="preserve">Wong J et al in their 21 cases of infected segmental defects managed by </w:t>
      </w:r>
      <w:proofErr w:type="spellStart"/>
      <w:r w:rsidR="00C00200" w:rsidRPr="004B1397">
        <w:rPr>
          <w:rFonts w:ascii="Times New Roman" w:hAnsi="Times New Roman" w:cs="Times New Roman"/>
          <w:sz w:val="24"/>
          <w:szCs w:val="24"/>
        </w:rPr>
        <w:t>masqulet</w:t>
      </w:r>
      <w:proofErr w:type="spellEnd"/>
      <w:r w:rsidR="00C00200" w:rsidRPr="004B1397">
        <w:rPr>
          <w:rFonts w:ascii="Times New Roman" w:hAnsi="Times New Roman" w:cs="Times New Roman"/>
          <w:sz w:val="24"/>
          <w:szCs w:val="24"/>
        </w:rPr>
        <w:t xml:space="preserve"> technique had induced membrane injury during second stage in 6 cases but all of this united without any secondary interventions. Average time to healing was 5.5 </w:t>
      </w:r>
      <w:proofErr w:type="gramStart"/>
      <w:r w:rsidR="00C00200" w:rsidRPr="004B1397">
        <w:rPr>
          <w:rFonts w:ascii="Times New Roman" w:hAnsi="Times New Roman" w:cs="Times New Roman"/>
          <w:sz w:val="24"/>
          <w:szCs w:val="24"/>
        </w:rPr>
        <w:t>months .All</w:t>
      </w:r>
      <w:proofErr w:type="gramEnd"/>
      <w:r w:rsidR="00C00200" w:rsidRPr="004B1397">
        <w:rPr>
          <w:rFonts w:ascii="Times New Roman" w:hAnsi="Times New Roman" w:cs="Times New Roman"/>
          <w:sz w:val="24"/>
          <w:szCs w:val="24"/>
        </w:rPr>
        <w:t xml:space="preserve"> healed except one that required bone grafting for non-union at dorsal end of the defect. Adjacent joint function was good to excellent in 19 cases at the final follow up.</w:t>
      </w:r>
      <w:r w:rsidR="00302557" w:rsidRPr="004B1397">
        <w:rPr>
          <w:rFonts w:ascii="Times New Roman" w:hAnsi="Times New Roman" w:cs="Times New Roman"/>
          <w:sz w:val="24"/>
          <w:szCs w:val="24"/>
        </w:rPr>
        <w:t xml:space="preserve"> (52)</w:t>
      </w:r>
      <w:r w:rsidR="00521674" w:rsidRPr="004B1397">
        <w:rPr>
          <w:rFonts w:ascii="Times New Roman" w:hAnsi="Times New Roman" w:cs="Times New Roman"/>
          <w:sz w:val="24"/>
          <w:szCs w:val="24"/>
        </w:rPr>
        <w:t xml:space="preserve"> </w:t>
      </w:r>
      <w:r w:rsidR="006B6E52" w:rsidRPr="004B1397">
        <w:rPr>
          <w:rFonts w:ascii="Times New Roman" w:hAnsi="Times New Roman" w:cs="Times New Roman"/>
          <w:sz w:val="24"/>
          <w:szCs w:val="24"/>
        </w:rPr>
        <w:t xml:space="preserve">Dhar SA et al in 12 cases of infected non unions of forearm bone of average 10 to 25 months duration had a two stage </w:t>
      </w:r>
      <w:proofErr w:type="spellStart"/>
      <w:r w:rsidR="006B6E52" w:rsidRPr="004B1397">
        <w:rPr>
          <w:rFonts w:ascii="Times New Roman" w:hAnsi="Times New Roman" w:cs="Times New Roman"/>
          <w:sz w:val="24"/>
          <w:szCs w:val="24"/>
        </w:rPr>
        <w:t>Masquelet</w:t>
      </w:r>
      <w:proofErr w:type="spellEnd"/>
      <w:r w:rsidR="006B6E52" w:rsidRPr="004B1397">
        <w:rPr>
          <w:rFonts w:ascii="Times New Roman" w:hAnsi="Times New Roman" w:cs="Times New Roman"/>
          <w:sz w:val="24"/>
          <w:szCs w:val="24"/>
        </w:rPr>
        <w:t xml:space="preserve"> procedure. An average defect of 5 cm (range 3.5-7cm) was created at the first stage and all the defects united with cancellous bone grafting after removal of bone cement spacer in 6 to 12 months.</w:t>
      </w:r>
      <w:r w:rsidR="003D0501" w:rsidRPr="004B1397">
        <w:rPr>
          <w:rFonts w:ascii="Times New Roman" w:hAnsi="Times New Roman" w:cs="Times New Roman"/>
          <w:sz w:val="24"/>
          <w:szCs w:val="24"/>
        </w:rPr>
        <w:t xml:space="preserve"> (10)</w:t>
      </w:r>
      <w:r w:rsidR="006B6E52" w:rsidRPr="004B1397">
        <w:rPr>
          <w:rFonts w:ascii="Times New Roman" w:hAnsi="Times New Roman" w:cs="Times New Roman"/>
          <w:sz w:val="24"/>
          <w:szCs w:val="24"/>
        </w:rPr>
        <w:t xml:space="preserve"> </w:t>
      </w:r>
      <w:proofErr w:type="spellStart"/>
      <w:r w:rsidR="00406795" w:rsidRPr="004B1397">
        <w:rPr>
          <w:rFonts w:ascii="Times New Roman" w:hAnsi="Times New Roman" w:cs="Times New Roman"/>
          <w:sz w:val="24"/>
          <w:szCs w:val="24"/>
        </w:rPr>
        <w:t>Hatashita</w:t>
      </w:r>
      <w:proofErr w:type="spellEnd"/>
      <w:r w:rsidR="00406795" w:rsidRPr="004B1397">
        <w:rPr>
          <w:rFonts w:ascii="Times New Roman" w:hAnsi="Times New Roman" w:cs="Times New Roman"/>
          <w:sz w:val="24"/>
          <w:szCs w:val="24"/>
        </w:rPr>
        <w:t xml:space="preserve"> S et al used acute </w:t>
      </w:r>
      <w:proofErr w:type="spellStart"/>
      <w:r w:rsidR="00406795" w:rsidRPr="004B1397">
        <w:rPr>
          <w:rFonts w:ascii="Times New Roman" w:hAnsi="Times New Roman" w:cs="Times New Roman"/>
          <w:sz w:val="24"/>
          <w:szCs w:val="24"/>
        </w:rPr>
        <w:t>Masquelet</w:t>
      </w:r>
      <w:proofErr w:type="spellEnd"/>
      <w:r w:rsidR="00406795" w:rsidRPr="004B1397">
        <w:rPr>
          <w:rFonts w:ascii="Times New Roman" w:hAnsi="Times New Roman" w:cs="Times New Roman"/>
          <w:sz w:val="24"/>
          <w:szCs w:val="24"/>
        </w:rPr>
        <w:t xml:space="preserve"> technique in seven acute open long limb fractures with bone loss. Two patients required additional procedure for delayed bone </w:t>
      </w:r>
      <w:proofErr w:type="gramStart"/>
      <w:r w:rsidR="00406795" w:rsidRPr="004B1397">
        <w:rPr>
          <w:rFonts w:ascii="Times New Roman" w:hAnsi="Times New Roman" w:cs="Times New Roman"/>
          <w:sz w:val="24"/>
          <w:szCs w:val="24"/>
        </w:rPr>
        <w:t>union .Eventually</w:t>
      </w:r>
      <w:proofErr w:type="gramEnd"/>
      <w:r w:rsidR="00406795" w:rsidRPr="004B1397">
        <w:rPr>
          <w:rFonts w:ascii="Times New Roman" w:hAnsi="Times New Roman" w:cs="Times New Roman"/>
          <w:sz w:val="24"/>
          <w:szCs w:val="24"/>
        </w:rPr>
        <w:t xml:space="preserve"> all fractured united.</w:t>
      </w:r>
      <w:r w:rsidR="00302557" w:rsidRPr="004B1397">
        <w:rPr>
          <w:rFonts w:ascii="Times New Roman" w:hAnsi="Times New Roman" w:cs="Times New Roman"/>
          <w:sz w:val="24"/>
          <w:szCs w:val="24"/>
        </w:rPr>
        <w:t xml:space="preserve"> (53)</w:t>
      </w:r>
    </w:p>
    <w:p w14:paraId="4FF35E50" w14:textId="77777777" w:rsidR="003F0353" w:rsidRPr="004B1397" w:rsidRDefault="00C91CBB"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sz w:val="24"/>
          <w:szCs w:val="24"/>
        </w:rPr>
        <w:lastRenderedPageBreak/>
        <w:tab/>
        <w:t xml:space="preserve">We at our institute prefer platting for stabilization in upper limbs. For long bones of lower </w:t>
      </w:r>
      <w:proofErr w:type="gramStart"/>
      <w:r w:rsidRPr="004B1397">
        <w:rPr>
          <w:rFonts w:ascii="Times New Roman" w:hAnsi="Times New Roman" w:cs="Times New Roman"/>
          <w:sz w:val="24"/>
          <w:szCs w:val="24"/>
        </w:rPr>
        <w:t>extremity</w:t>
      </w:r>
      <w:proofErr w:type="gramEnd"/>
      <w:r w:rsidRPr="004B1397">
        <w:rPr>
          <w:rFonts w:ascii="Times New Roman" w:hAnsi="Times New Roman" w:cs="Times New Roman"/>
          <w:sz w:val="24"/>
          <w:szCs w:val="24"/>
        </w:rPr>
        <w:t xml:space="preserve"> we prefer </w:t>
      </w:r>
      <w:proofErr w:type="spellStart"/>
      <w:r w:rsidRPr="004B1397">
        <w:rPr>
          <w:rFonts w:ascii="Times New Roman" w:hAnsi="Times New Roman" w:cs="Times New Roman"/>
          <w:sz w:val="24"/>
          <w:szCs w:val="24"/>
        </w:rPr>
        <w:t>illizarov</w:t>
      </w:r>
      <w:proofErr w:type="spellEnd"/>
      <w:r w:rsidRPr="004B1397">
        <w:rPr>
          <w:rFonts w:ascii="Times New Roman" w:hAnsi="Times New Roman" w:cs="Times New Roman"/>
          <w:sz w:val="24"/>
          <w:szCs w:val="24"/>
        </w:rPr>
        <w:t xml:space="preserve"> ring fixator. The ring fixators have an advantage of early weight bearing and in very long defects </w:t>
      </w:r>
      <w:proofErr w:type="spellStart"/>
      <w:r w:rsidRPr="004B1397">
        <w:rPr>
          <w:rFonts w:ascii="Times New Roman" w:hAnsi="Times New Roman" w:cs="Times New Roman"/>
          <w:sz w:val="24"/>
          <w:szCs w:val="24"/>
        </w:rPr>
        <w:t>corticotomy</w:t>
      </w:r>
      <w:proofErr w:type="spellEnd"/>
      <w:r w:rsidRPr="004B1397">
        <w:rPr>
          <w:rFonts w:ascii="Times New Roman" w:hAnsi="Times New Roman" w:cs="Times New Roman"/>
          <w:sz w:val="24"/>
          <w:szCs w:val="24"/>
        </w:rPr>
        <w:t xml:space="preserve"> can be added for bone transport besides adding cancellous graft in the membranous chamber at the second stage. This combination of grafting and bone transport has an advantage of reducing the time interval for healing of the bone defect.</w:t>
      </w:r>
      <w:r w:rsidR="003F0353" w:rsidRPr="004B1397">
        <w:rPr>
          <w:rFonts w:ascii="Times New Roman" w:hAnsi="Times New Roman" w:cs="Times New Roman"/>
          <w:sz w:val="24"/>
          <w:szCs w:val="24"/>
        </w:rPr>
        <w:t xml:space="preserve"> Occasionally we may remove the cement spacer and then acutely or gradually dock the defect if it does not give significant limb shortening and </w:t>
      </w:r>
      <w:proofErr w:type="spellStart"/>
      <w:r w:rsidR="003F0353" w:rsidRPr="004B1397">
        <w:rPr>
          <w:rFonts w:ascii="Times New Roman" w:hAnsi="Times New Roman" w:cs="Times New Roman"/>
          <w:sz w:val="24"/>
          <w:szCs w:val="24"/>
        </w:rPr>
        <w:t>iit</w:t>
      </w:r>
      <w:proofErr w:type="spellEnd"/>
      <w:r w:rsidR="003F0353" w:rsidRPr="004B1397">
        <w:rPr>
          <w:rFonts w:ascii="Times New Roman" w:hAnsi="Times New Roman" w:cs="Times New Roman"/>
          <w:sz w:val="24"/>
          <w:szCs w:val="24"/>
        </w:rPr>
        <w:t xml:space="preserve"> is actually a form of intra-membranous transport and we at our institute call it as “</w:t>
      </w:r>
      <w:r w:rsidR="003F0353" w:rsidRPr="004B1397">
        <w:rPr>
          <w:rFonts w:ascii="Times New Roman" w:hAnsi="Times New Roman" w:cs="Times New Roman"/>
          <w:i/>
          <w:sz w:val="24"/>
          <w:szCs w:val="24"/>
        </w:rPr>
        <w:t>intra-membranous docking</w:t>
      </w:r>
      <w:r w:rsidR="003F0353" w:rsidRPr="004B1397">
        <w:rPr>
          <w:rFonts w:ascii="Times New Roman" w:hAnsi="Times New Roman" w:cs="Times New Roman"/>
          <w:sz w:val="24"/>
          <w:szCs w:val="24"/>
        </w:rPr>
        <w:t xml:space="preserve">” </w:t>
      </w:r>
      <w:r w:rsidR="003F0353" w:rsidRPr="004B1397">
        <w:rPr>
          <w:rFonts w:ascii="Times New Roman" w:hAnsi="Times New Roman" w:cs="Times New Roman"/>
          <w:b/>
          <w:sz w:val="24"/>
          <w:szCs w:val="24"/>
        </w:rPr>
        <w:t>(Figure 11</w:t>
      </w:r>
      <w:r w:rsidR="00151CE5" w:rsidRPr="004B1397">
        <w:rPr>
          <w:rFonts w:ascii="Times New Roman" w:hAnsi="Times New Roman" w:cs="Times New Roman"/>
          <w:b/>
          <w:sz w:val="24"/>
          <w:szCs w:val="24"/>
        </w:rPr>
        <w:t xml:space="preserve">, </w:t>
      </w:r>
      <w:r w:rsidR="003F0353" w:rsidRPr="004B1397">
        <w:rPr>
          <w:rFonts w:ascii="Times New Roman" w:hAnsi="Times New Roman" w:cs="Times New Roman"/>
          <w:b/>
          <w:sz w:val="24"/>
          <w:szCs w:val="24"/>
        </w:rPr>
        <w:t>Figure 12</w:t>
      </w:r>
      <w:r w:rsidR="00151CE5" w:rsidRPr="004B1397">
        <w:rPr>
          <w:rFonts w:ascii="Times New Roman" w:hAnsi="Times New Roman" w:cs="Times New Roman"/>
          <w:b/>
          <w:sz w:val="24"/>
          <w:szCs w:val="24"/>
        </w:rPr>
        <w:t xml:space="preserve"> and Figure 13</w:t>
      </w:r>
      <w:r w:rsidR="003F0353" w:rsidRPr="004B1397">
        <w:rPr>
          <w:rFonts w:ascii="Times New Roman" w:hAnsi="Times New Roman" w:cs="Times New Roman"/>
          <w:b/>
          <w:sz w:val="24"/>
          <w:szCs w:val="24"/>
        </w:rPr>
        <w:t>).</w:t>
      </w:r>
    </w:p>
    <w:p w14:paraId="46760DAF" w14:textId="77777777" w:rsidR="00666CC7" w:rsidRPr="004B1397" w:rsidRDefault="00FD017D" w:rsidP="004B1397">
      <w:pPr>
        <w:tabs>
          <w:tab w:val="left" w:pos="3600"/>
        </w:tabs>
        <w:spacing w:line="480" w:lineRule="auto"/>
        <w:jc w:val="center"/>
        <w:rPr>
          <w:rFonts w:ascii="Times New Roman" w:hAnsi="Times New Roman" w:cs="Times New Roman"/>
          <w:sz w:val="24"/>
          <w:szCs w:val="24"/>
        </w:rPr>
      </w:pPr>
      <w:r w:rsidRPr="004B1397">
        <w:rPr>
          <w:rFonts w:ascii="Times New Roman" w:hAnsi="Times New Roman" w:cs="Times New Roman"/>
          <w:noProof/>
          <w:sz w:val="24"/>
          <w:szCs w:val="24"/>
        </w:rPr>
        <w:lastRenderedPageBreak/>
        <w:drawing>
          <wp:inline distT="0" distB="0" distL="0" distR="0" wp14:anchorId="46196C3C" wp14:editId="585A1AD4">
            <wp:extent cx="3076575" cy="5980039"/>
            <wp:effectExtent l="0" t="0" r="0" b="1905"/>
            <wp:docPr id="11" name="Picture 11" descr="C:\Users\Mehreen\Desktop\Masquelet review\Figures\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een\Desktop\Masquelet review\Figures\Figure 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397" cy="5989411"/>
                    </a:xfrm>
                    <a:prstGeom prst="rect">
                      <a:avLst/>
                    </a:prstGeom>
                    <a:noFill/>
                    <a:ln>
                      <a:noFill/>
                    </a:ln>
                  </pic:spPr>
                </pic:pic>
              </a:graphicData>
            </a:graphic>
          </wp:inline>
        </w:drawing>
      </w:r>
    </w:p>
    <w:p w14:paraId="39F7DE9F" w14:textId="77777777" w:rsidR="00FD017D" w:rsidRPr="004B1397" w:rsidRDefault="00FD017D"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11: A. Postoperative radiograph of open type IIIB segmental tibia fracture with compound soft tissue defect managed by debridement, external fixator and flap coverage of the defect. B. Radiograph after second procedure of debridement of the necrotic bone segment and implantation of cement spacer in defect and conversion of fixation to circular ring fixator.</w:t>
      </w:r>
    </w:p>
    <w:p w14:paraId="752450C0" w14:textId="77777777" w:rsidR="00FD017D" w:rsidRPr="004B1397" w:rsidRDefault="00FD017D"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lastRenderedPageBreak/>
        <w:t xml:space="preserve"> </w:t>
      </w:r>
      <w:r w:rsidR="00151CE5" w:rsidRPr="004B1397">
        <w:rPr>
          <w:rFonts w:ascii="Times New Roman" w:hAnsi="Times New Roman" w:cs="Times New Roman"/>
          <w:b/>
          <w:noProof/>
          <w:sz w:val="24"/>
          <w:szCs w:val="24"/>
        </w:rPr>
        <w:drawing>
          <wp:inline distT="0" distB="0" distL="0" distR="0" wp14:anchorId="13C41979" wp14:editId="6512045B">
            <wp:extent cx="3324225" cy="6534150"/>
            <wp:effectExtent l="0" t="0" r="9525" b="0"/>
            <wp:docPr id="12" name="Picture 12" descr="C:\Users\Mehreen\Desktop\Masquelet review\Figures\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reen\Desktop\Masquelet review\Figures\Figure 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5309" cy="6536280"/>
                    </a:xfrm>
                    <a:prstGeom prst="rect">
                      <a:avLst/>
                    </a:prstGeom>
                    <a:noFill/>
                    <a:ln>
                      <a:noFill/>
                    </a:ln>
                  </pic:spPr>
                </pic:pic>
              </a:graphicData>
            </a:graphic>
          </wp:inline>
        </w:drawing>
      </w:r>
    </w:p>
    <w:p w14:paraId="0D3AD189" w14:textId="77777777" w:rsidR="00151CE5" w:rsidRPr="004B1397" w:rsidRDefault="00151CE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12: Radiographs of same patient described in Figure 11. A. Radiograph after removal of spacer and acute docking (</w:t>
      </w:r>
      <w:r w:rsidRPr="004B1397">
        <w:rPr>
          <w:rFonts w:ascii="Times New Roman" w:hAnsi="Times New Roman" w:cs="Times New Roman"/>
          <w:b/>
          <w:i/>
          <w:sz w:val="24"/>
          <w:szCs w:val="24"/>
        </w:rPr>
        <w:t>intra-membranous docking</w:t>
      </w:r>
      <w:r w:rsidRPr="004B1397">
        <w:rPr>
          <w:rFonts w:ascii="Times New Roman" w:hAnsi="Times New Roman" w:cs="Times New Roman"/>
          <w:b/>
          <w:sz w:val="24"/>
          <w:szCs w:val="24"/>
        </w:rPr>
        <w:t>) at the defect. B. Final radiograph showing union without any need for grafting.</w:t>
      </w:r>
    </w:p>
    <w:p w14:paraId="24852AF2" w14:textId="77777777" w:rsidR="00151CE5" w:rsidRPr="004B1397" w:rsidRDefault="00151CE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noProof/>
          <w:sz w:val="24"/>
          <w:szCs w:val="24"/>
        </w:rPr>
        <w:lastRenderedPageBreak/>
        <w:drawing>
          <wp:inline distT="0" distB="0" distL="0" distR="0" wp14:anchorId="7F3E093F" wp14:editId="09F5AF33">
            <wp:extent cx="5943600" cy="4009292"/>
            <wp:effectExtent l="0" t="0" r="0" b="0"/>
            <wp:docPr id="13" name="Picture 13" descr="C:\Users\Mehreen\Desktop\Masquelet review\Figures\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hreen\Desktop\Masquelet review\Figures\Figure 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009292"/>
                    </a:xfrm>
                    <a:prstGeom prst="rect">
                      <a:avLst/>
                    </a:prstGeom>
                    <a:noFill/>
                    <a:ln>
                      <a:noFill/>
                    </a:ln>
                  </pic:spPr>
                </pic:pic>
              </a:graphicData>
            </a:graphic>
          </wp:inline>
        </w:drawing>
      </w:r>
    </w:p>
    <w:p w14:paraId="23CD45E8" w14:textId="77777777" w:rsidR="00151CE5" w:rsidRPr="004B1397" w:rsidRDefault="00151CE5" w:rsidP="004B1397">
      <w:pPr>
        <w:tabs>
          <w:tab w:val="left" w:pos="3600"/>
        </w:tabs>
        <w:spacing w:line="480" w:lineRule="auto"/>
        <w:jc w:val="center"/>
        <w:rPr>
          <w:rFonts w:ascii="Times New Roman" w:hAnsi="Times New Roman" w:cs="Times New Roman"/>
          <w:b/>
          <w:sz w:val="24"/>
          <w:szCs w:val="24"/>
        </w:rPr>
      </w:pPr>
      <w:r w:rsidRPr="004B1397">
        <w:rPr>
          <w:rFonts w:ascii="Times New Roman" w:hAnsi="Times New Roman" w:cs="Times New Roman"/>
          <w:b/>
          <w:sz w:val="24"/>
          <w:szCs w:val="24"/>
        </w:rPr>
        <w:t>Figure 13: Final clinical picture of the patient described in Figure 12 and 13.</w:t>
      </w:r>
    </w:p>
    <w:p w14:paraId="14FF8D68" w14:textId="77777777" w:rsidR="00827887" w:rsidRPr="004B1397" w:rsidRDefault="00827887" w:rsidP="004B1397">
      <w:pPr>
        <w:tabs>
          <w:tab w:val="left" w:pos="3600"/>
        </w:tabs>
        <w:spacing w:line="480" w:lineRule="auto"/>
        <w:jc w:val="both"/>
        <w:rPr>
          <w:rFonts w:ascii="Times New Roman" w:hAnsi="Times New Roman" w:cs="Times New Roman"/>
          <w:b/>
          <w:sz w:val="24"/>
          <w:szCs w:val="24"/>
        </w:rPr>
      </w:pPr>
    </w:p>
    <w:p w14:paraId="2AE08422" w14:textId="77777777" w:rsidR="0064422A" w:rsidRPr="004B1397" w:rsidRDefault="0064422A"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Conclusion</w:t>
      </w:r>
    </w:p>
    <w:p w14:paraId="0239CC6B" w14:textId="77777777" w:rsidR="00827887" w:rsidRDefault="0064422A" w:rsidP="004B1397">
      <w:pPr>
        <w:tabs>
          <w:tab w:val="left" w:pos="3600"/>
        </w:tabs>
        <w:spacing w:line="480" w:lineRule="auto"/>
        <w:jc w:val="both"/>
        <w:rPr>
          <w:rFonts w:ascii="Times New Roman" w:hAnsi="Times New Roman" w:cs="Times New Roman"/>
          <w:sz w:val="24"/>
          <w:szCs w:val="24"/>
        </w:rPr>
      </w:pPr>
      <w:r w:rsidRPr="004B1397">
        <w:rPr>
          <w:rFonts w:ascii="Times New Roman" w:hAnsi="Times New Roman" w:cs="Times New Roman"/>
          <w:b/>
          <w:sz w:val="24"/>
          <w:szCs w:val="24"/>
        </w:rPr>
        <w:tab/>
      </w:r>
      <w:r w:rsidR="00F543C9" w:rsidRPr="004B1397">
        <w:rPr>
          <w:rFonts w:ascii="Times New Roman" w:hAnsi="Times New Roman" w:cs="Times New Roman"/>
          <w:sz w:val="24"/>
          <w:szCs w:val="24"/>
        </w:rPr>
        <w:t xml:space="preserve">Though </w:t>
      </w:r>
      <w:proofErr w:type="spellStart"/>
      <w:r w:rsidR="00F543C9" w:rsidRPr="004B1397">
        <w:rPr>
          <w:rFonts w:ascii="Times New Roman" w:hAnsi="Times New Roman" w:cs="Times New Roman"/>
          <w:sz w:val="24"/>
          <w:szCs w:val="24"/>
        </w:rPr>
        <w:t>Masquelt’s</w:t>
      </w:r>
      <w:proofErr w:type="spellEnd"/>
      <w:r w:rsidR="00F543C9" w:rsidRPr="004B1397">
        <w:rPr>
          <w:rFonts w:ascii="Times New Roman" w:hAnsi="Times New Roman" w:cs="Times New Roman"/>
          <w:sz w:val="24"/>
          <w:szCs w:val="24"/>
        </w:rPr>
        <w:t xml:space="preserve"> technique has evolved over time with innovations and expansion of its indications, the basic principle of creation of an environment (the induced biological membrane) which favors growth of blood vessels or neo-vascularization of the graft material placed inside it is a key to success. In case of </w:t>
      </w:r>
      <w:r w:rsidR="000260C1" w:rsidRPr="004B1397">
        <w:rPr>
          <w:rFonts w:ascii="Times New Roman" w:hAnsi="Times New Roman" w:cs="Times New Roman"/>
          <w:sz w:val="24"/>
          <w:szCs w:val="24"/>
        </w:rPr>
        <w:t>infection, debridement of infected necrotic tissue including bone and a stable rigid fixation of the bone fragments are the other two pillars without which the biological</w:t>
      </w:r>
      <w:r w:rsidR="00F543C9" w:rsidRPr="004B1397">
        <w:rPr>
          <w:rFonts w:ascii="Times New Roman" w:hAnsi="Times New Roman" w:cs="Times New Roman"/>
          <w:sz w:val="24"/>
          <w:szCs w:val="24"/>
        </w:rPr>
        <w:t xml:space="preserve"> </w:t>
      </w:r>
      <w:r w:rsidR="000260C1" w:rsidRPr="004B1397">
        <w:rPr>
          <w:rFonts w:ascii="Times New Roman" w:hAnsi="Times New Roman" w:cs="Times New Roman"/>
          <w:sz w:val="24"/>
          <w:szCs w:val="24"/>
        </w:rPr>
        <w:t xml:space="preserve">chamber or envelope of induced membrane will not be useful in generation of new bone from the graft substrate. Though an easy and a </w:t>
      </w:r>
      <w:r w:rsidR="000260C1" w:rsidRPr="004B1397">
        <w:rPr>
          <w:rFonts w:ascii="Times New Roman" w:hAnsi="Times New Roman" w:cs="Times New Roman"/>
          <w:sz w:val="24"/>
          <w:szCs w:val="24"/>
        </w:rPr>
        <w:lastRenderedPageBreak/>
        <w:t xml:space="preserve">reproducible procedure, delicate handling of the induced membrane and its preservation in the second stage surgery is of utmost importance. </w:t>
      </w:r>
      <w:r w:rsidR="00F543C9" w:rsidRPr="004B1397">
        <w:rPr>
          <w:rFonts w:ascii="Times New Roman" w:hAnsi="Times New Roman" w:cs="Times New Roman"/>
          <w:sz w:val="24"/>
          <w:szCs w:val="24"/>
        </w:rPr>
        <w:t xml:space="preserve"> </w:t>
      </w:r>
      <w:r w:rsidR="000260C1" w:rsidRPr="004B1397">
        <w:rPr>
          <w:rFonts w:ascii="Times New Roman" w:hAnsi="Times New Roman" w:cs="Times New Roman"/>
          <w:sz w:val="24"/>
          <w:szCs w:val="24"/>
        </w:rPr>
        <w:t xml:space="preserve"> </w:t>
      </w:r>
    </w:p>
    <w:p w14:paraId="7069200C" w14:textId="77777777" w:rsidR="001A24F3" w:rsidRDefault="001A24F3" w:rsidP="008972C4">
      <w:pPr>
        <w:tabs>
          <w:tab w:val="left" w:pos="3600"/>
        </w:tabs>
        <w:spacing w:line="480" w:lineRule="auto"/>
        <w:jc w:val="both"/>
        <w:rPr>
          <w:rFonts w:ascii="Times New Roman" w:hAnsi="Times New Roman" w:cs="Times New Roman"/>
          <w:sz w:val="24"/>
          <w:szCs w:val="24"/>
        </w:rPr>
      </w:pPr>
    </w:p>
    <w:p w14:paraId="6D904100" w14:textId="318FB03F" w:rsidR="008972C4" w:rsidRPr="008972C4" w:rsidRDefault="008972C4" w:rsidP="008972C4">
      <w:pPr>
        <w:tabs>
          <w:tab w:val="left" w:pos="3600"/>
        </w:tabs>
        <w:spacing w:line="480" w:lineRule="auto"/>
        <w:jc w:val="both"/>
        <w:rPr>
          <w:rFonts w:ascii="Times New Roman" w:hAnsi="Times New Roman" w:cs="Times New Roman"/>
          <w:sz w:val="24"/>
          <w:szCs w:val="24"/>
        </w:rPr>
      </w:pPr>
      <w:bookmarkStart w:id="0" w:name="_GoBack"/>
      <w:bookmarkEnd w:id="0"/>
      <w:r w:rsidRPr="008972C4">
        <w:rPr>
          <w:rFonts w:ascii="Times New Roman" w:hAnsi="Times New Roman" w:cs="Times New Roman"/>
          <w:sz w:val="24"/>
          <w:szCs w:val="24"/>
        </w:rPr>
        <w:t>COMPETING INTERESTS DISCLAIMER:</w:t>
      </w:r>
    </w:p>
    <w:p w14:paraId="7260FD43" w14:textId="521A9196" w:rsidR="008972C4" w:rsidRPr="000F6C21" w:rsidRDefault="008972C4" w:rsidP="008972C4">
      <w:pPr>
        <w:tabs>
          <w:tab w:val="left" w:pos="3600"/>
        </w:tabs>
        <w:spacing w:line="480" w:lineRule="auto"/>
        <w:jc w:val="both"/>
        <w:rPr>
          <w:rFonts w:ascii="Times New Roman" w:hAnsi="Times New Roman" w:cs="Times New Roman"/>
          <w:sz w:val="24"/>
          <w:szCs w:val="24"/>
        </w:rPr>
      </w:pPr>
      <w:r w:rsidRPr="008972C4">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D5720FC" w14:textId="77777777" w:rsidR="00C52766" w:rsidRPr="004B1397" w:rsidRDefault="001C1762" w:rsidP="004B1397">
      <w:pPr>
        <w:tabs>
          <w:tab w:val="left" w:pos="3600"/>
        </w:tabs>
        <w:spacing w:line="480" w:lineRule="auto"/>
        <w:jc w:val="both"/>
        <w:rPr>
          <w:rFonts w:ascii="Times New Roman" w:hAnsi="Times New Roman" w:cs="Times New Roman"/>
          <w:b/>
          <w:sz w:val="24"/>
          <w:szCs w:val="24"/>
        </w:rPr>
      </w:pPr>
      <w:r w:rsidRPr="004B1397">
        <w:rPr>
          <w:rFonts w:ascii="Times New Roman" w:hAnsi="Times New Roman" w:cs="Times New Roman"/>
          <w:b/>
          <w:sz w:val="24"/>
          <w:szCs w:val="24"/>
        </w:rPr>
        <w:t>References</w:t>
      </w:r>
    </w:p>
    <w:p w14:paraId="22994C26" w14:textId="77777777" w:rsidR="0042720E" w:rsidRPr="000F6C21" w:rsidRDefault="001C1762"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Meena</w:t>
      </w:r>
      <w:r w:rsidR="000F6C21">
        <w:rPr>
          <w:rFonts w:ascii="Times New Roman" w:hAnsi="Times New Roman" w:cs="Times New Roman"/>
          <w:sz w:val="24"/>
          <w:szCs w:val="24"/>
        </w:rPr>
        <w:t>,</w:t>
      </w:r>
      <w:r w:rsidRPr="000F6C21">
        <w:rPr>
          <w:rFonts w:ascii="Times New Roman" w:hAnsi="Times New Roman" w:cs="Times New Roman"/>
          <w:sz w:val="24"/>
          <w:szCs w:val="24"/>
        </w:rPr>
        <w:t xml:space="preserve"> L</w:t>
      </w:r>
      <w:r w:rsidR="000F6C21">
        <w:rPr>
          <w:rFonts w:ascii="Times New Roman" w:hAnsi="Times New Roman" w:cs="Times New Roman"/>
          <w:sz w:val="24"/>
          <w:szCs w:val="24"/>
        </w:rPr>
        <w:t>.</w:t>
      </w:r>
      <w:r w:rsidRPr="000F6C21">
        <w:rPr>
          <w:rFonts w:ascii="Times New Roman" w:hAnsi="Times New Roman" w:cs="Times New Roman"/>
          <w:sz w:val="24"/>
          <w:szCs w:val="24"/>
        </w:rPr>
        <w:t>N</w:t>
      </w:r>
      <w:r w:rsidR="000F6C21">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Galfat</w:t>
      </w:r>
      <w:proofErr w:type="spellEnd"/>
      <w:r w:rsidR="000F6C21">
        <w:rPr>
          <w:rFonts w:ascii="Times New Roman" w:hAnsi="Times New Roman" w:cs="Times New Roman"/>
          <w:sz w:val="24"/>
          <w:szCs w:val="24"/>
        </w:rPr>
        <w:t>,</w:t>
      </w:r>
      <w:r w:rsidRPr="000F6C21">
        <w:rPr>
          <w:rFonts w:ascii="Times New Roman" w:hAnsi="Times New Roman" w:cs="Times New Roman"/>
          <w:sz w:val="24"/>
          <w:szCs w:val="24"/>
        </w:rPr>
        <w:t xml:space="preserve"> D</w:t>
      </w:r>
      <w:r w:rsidR="000F6C21">
        <w:rPr>
          <w:rFonts w:ascii="Times New Roman" w:hAnsi="Times New Roman" w:cs="Times New Roman"/>
          <w:sz w:val="24"/>
          <w:szCs w:val="24"/>
        </w:rPr>
        <w:t>.</w:t>
      </w:r>
      <w:r w:rsidRPr="000F6C21">
        <w:rPr>
          <w:rFonts w:ascii="Times New Roman" w:hAnsi="Times New Roman" w:cs="Times New Roman"/>
          <w:sz w:val="24"/>
          <w:szCs w:val="24"/>
        </w:rPr>
        <w:t>R</w:t>
      </w:r>
      <w:r w:rsidR="00EA5873">
        <w:rPr>
          <w:rFonts w:ascii="Times New Roman" w:hAnsi="Times New Roman" w:cs="Times New Roman"/>
          <w:sz w:val="24"/>
          <w:szCs w:val="24"/>
        </w:rPr>
        <w:t>.</w:t>
      </w:r>
      <w:r w:rsidR="000F6C21">
        <w:rPr>
          <w:rFonts w:ascii="Times New Roman" w:hAnsi="Times New Roman" w:cs="Times New Roman"/>
          <w:sz w:val="24"/>
          <w:szCs w:val="24"/>
        </w:rPr>
        <w:t xml:space="preserve"> (2017)</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 xml:space="preserve">Management of infected gap non-union of long bones by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0F6C21">
        <w:rPr>
          <w:rFonts w:ascii="Times New Roman" w:hAnsi="Times New Roman" w:cs="Times New Roman"/>
          <w:i/>
          <w:sz w:val="24"/>
          <w:szCs w:val="24"/>
        </w:rPr>
        <w:t>Nat J of Medical and Dental research</w:t>
      </w:r>
      <w:r w:rsidR="000F6C21">
        <w:rPr>
          <w:rFonts w:ascii="Times New Roman" w:hAnsi="Times New Roman" w:cs="Times New Roman"/>
          <w:sz w:val="24"/>
          <w:szCs w:val="24"/>
        </w:rPr>
        <w:t xml:space="preserve">, </w:t>
      </w:r>
      <w:r w:rsidR="00674EAF">
        <w:rPr>
          <w:rFonts w:ascii="Times New Roman" w:hAnsi="Times New Roman" w:cs="Times New Roman"/>
          <w:sz w:val="24"/>
          <w:szCs w:val="24"/>
        </w:rPr>
        <w:t xml:space="preserve">6(1), </w:t>
      </w:r>
      <w:r w:rsidRPr="000F6C21">
        <w:rPr>
          <w:rFonts w:ascii="Times New Roman" w:hAnsi="Times New Roman" w:cs="Times New Roman"/>
          <w:sz w:val="24"/>
          <w:szCs w:val="24"/>
        </w:rPr>
        <w:t>303-306.</w:t>
      </w:r>
    </w:p>
    <w:p w14:paraId="6E0B1728" w14:textId="77777777" w:rsidR="00897D17" w:rsidRPr="000F6C21" w:rsidRDefault="00897D17"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Apard</w:t>
      </w:r>
      <w:proofErr w:type="spellEnd"/>
      <w:r w:rsidR="00B7344C">
        <w:rPr>
          <w:rFonts w:ascii="Times New Roman" w:hAnsi="Times New Roman" w:cs="Times New Roman"/>
          <w:sz w:val="24"/>
          <w:szCs w:val="24"/>
        </w:rPr>
        <w:t>,</w:t>
      </w:r>
      <w:r w:rsidRPr="000F6C21">
        <w:rPr>
          <w:rFonts w:ascii="Times New Roman" w:hAnsi="Times New Roman" w:cs="Times New Roman"/>
          <w:sz w:val="24"/>
          <w:szCs w:val="24"/>
        </w:rPr>
        <w:t xml:space="preserve"> T</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Bigorre</w:t>
      </w:r>
      <w:proofErr w:type="spellEnd"/>
      <w:r w:rsidR="00B7344C">
        <w:rPr>
          <w:rFonts w:ascii="Times New Roman" w:hAnsi="Times New Roman" w:cs="Times New Roman"/>
          <w:sz w:val="24"/>
          <w:szCs w:val="24"/>
        </w:rPr>
        <w:t>,</w:t>
      </w:r>
      <w:r w:rsidRPr="000F6C21">
        <w:rPr>
          <w:rFonts w:ascii="Times New Roman" w:hAnsi="Times New Roman" w:cs="Times New Roman"/>
          <w:sz w:val="24"/>
          <w:szCs w:val="24"/>
        </w:rPr>
        <w:t xml:space="preserve"> N</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Cronier</w:t>
      </w:r>
      <w:r w:rsidR="00B7344C">
        <w:rPr>
          <w:rFonts w:ascii="Times New Roman" w:hAnsi="Times New Roman" w:cs="Times New Roman"/>
          <w:sz w:val="24"/>
          <w:szCs w:val="24"/>
        </w:rPr>
        <w:t>,</w:t>
      </w:r>
      <w:r w:rsidRPr="000F6C21">
        <w:rPr>
          <w:rFonts w:ascii="Times New Roman" w:hAnsi="Times New Roman" w:cs="Times New Roman"/>
          <w:sz w:val="24"/>
          <w:szCs w:val="24"/>
        </w:rPr>
        <w:t xml:space="preserve"> P</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Duteille</w:t>
      </w:r>
      <w:proofErr w:type="spellEnd"/>
      <w:r w:rsidR="00B7344C">
        <w:rPr>
          <w:rFonts w:ascii="Times New Roman" w:hAnsi="Times New Roman" w:cs="Times New Roman"/>
          <w:sz w:val="24"/>
          <w:szCs w:val="24"/>
        </w:rPr>
        <w:t>,</w:t>
      </w:r>
      <w:r w:rsidRPr="000F6C21">
        <w:rPr>
          <w:rFonts w:ascii="Times New Roman" w:hAnsi="Times New Roman" w:cs="Times New Roman"/>
          <w:sz w:val="24"/>
          <w:szCs w:val="24"/>
        </w:rPr>
        <w:t xml:space="preserve"> F</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Bizot</w:t>
      </w:r>
      <w:r w:rsidR="00B7344C">
        <w:rPr>
          <w:rFonts w:ascii="Times New Roman" w:hAnsi="Times New Roman" w:cs="Times New Roman"/>
          <w:sz w:val="24"/>
          <w:szCs w:val="24"/>
        </w:rPr>
        <w:t>,</w:t>
      </w:r>
      <w:r w:rsidRPr="000F6C21">
        <w:rPr>
          <w:rFonts w:ascii="Times New Roman" w:hAnsi="Times New Roman" w:cs="Times New Roman"/>
          <w:sz w:val="24"/>
          <w:szCs w:val="24"/>
        </w:rPr>
        <w:t xml:space="preserve"> P</w:t>
      </w:r>
      <w:r w:rsidR="00B7344C">
        <w:rPr>
          <w:rFonts w:ascii="Times New Roman" w:hAnsi="Times New Roman" w:cs="Times New Roman"/>
          <w:sz w:val="24"/>
          <w:szCs w:val="24"/>
        </w:rPr>
        <w:t>.</w:t>
      </w:r>
      <w:r w:rsidRPr="000F6C21">
        <w:rPr>
          <w:rFonts w:ascii="Times New Roman" w:hAnsi="Times New Roman" w:cs="Times New Roman"/>
          <w:sz w:val="24"/>
          <w:szCs w:val="24"/>
        </w:rPr>
        <w:t>,</w:t>
      </w:r>
      <w:r w:rsidR="0009364D" w:rsidRPr="000F6C21">
        <w:rPr>
          <w:rFonts w:ascii="Times New Roman" w:hAnsi="Times New Roman" w:cs="Times New Roman"/>
          <w:sz w:val="24"/>
          <w:szCs w:val="24"/>
        </w:rPr>
        <w:t xml:space="preserve"> </w:t>
      </w:r>
      <w:r w:rsidRPr="000F6C21">
        <w:rPr>
          <w:rFonts w:ascii="Times New Roman" w:hAnsi="Times New Roman" w:cs="Times New Roman"/>
          <w:sz w:val="24"/>
          <w:szCs w:val="24"/>
        </w:rPr>
        <w:t>Massin</w:t>
      </w:r>
      <w:r w:rsidR="00B7344C">
        <w:rPr>
          <w:rFonts w:ascii="Times New Roman" w:hAnsi="Times New Roman" w:cs="Times New Roman"/>
          <w:sz w:val="24"/>
          <w:szCs w:val="24"/>
        </w:rPr>
        <w:t>,</w:t>
      </w:r>
      <w:r w:rsidRPr="000F6C21">
        <w:rPr>
          <w:rFonts w:ascii="Times New Roman" w:hAnsi="Times New Roman" w:cs="Times New Roman"/>
          <w:sz w:val="24"/>
          <w:szCs w:val="24"/>
        </w:rPr>
        <w:t xml:space="preserve"> P</w:t>
      </w:r>
      <w:r w:rsidR="00EA5873">
        <w:rPr>
          <w:rFonts w:ascii="Times New Roman" w:hAnsi="Times New Roman" w:cs="Times New Roman"/>
          <w:sz w:val="24"/>
          <w:szCs w:val="24"/>
        </w:rPr>
        <w:t>.</w:t>
      </w:r>
      <w:r w:rsidR="00B7344C">
        <w:rPr>
          <w:rFonts w:ascii="Times New Roman" w:hAnsi="Times New Roman" w:cs="Times New Roman"/>
          <w:sz w:val="24"/>
          <w:szCs w:val="24"/>
        </w:rPr>
        <w:t xml:space="preserve"> (2010)</w:t>
      </w:r>
      <w:r w:rsidRPr="000F6C21">
        <w:rPr>
          <w:rFonts w:ascii="Times New Roman" w:hAnsi="Times New Roman" w:cs="Times New Roman"/>
          <w:sz w:val="24"/>
          <w:szCs w:val="24"/>
        </w:rPr>
        <w:t>. Two stage reconstruction of post traumatic segmental tibia bone loss with nailing</w:t>
      </w:r>
      <w:r w:rsidRPr="00B7344C">
        <w:rPr>
          <w:rFonts w:ascii="Times New Roman" w:hAnsi="Times New Roman" w:cs="Times New Roman"/>
          <w:i/>
          <w:sz w:val="24"/>
          <w:szCs w:val="24"/>
        </w:rPr>
        <w:t xml:space="preserve">. </w:t>
      </w:r>
      <w:proofErr w:type="spellStart"/>
      <w:r w:rsidRPr="00B7344C">
        <w:rPr>
          <w:rFonts w:ascii="Times New Roman" w:hAnsi="Times New Roman" w:cs="Times New Roman"/>
          <w:i/>
          <w:sz w:val="24"/>
          <w:szCs w:val="24"/>
        </w:rPr>
        <w:t>Orthop</w:t>
      </w:r>
      <w:proofErr w:type="spellEnd"/>
      <w:r w:rsidRPr="00B7344C">
        <w:rPr>
          <w:rFonts w:ascii="Times New Roman" w:hAnsi="Times New Roman" w:cs="Times New Roman"/>
          <w:i/>
          <w:sz w:val="24"/>
          <w:szCs w:val="24"/>
        </w:rPr>
        <w:t xml:space="preserve"> </w:t>
      </w:r>
      <w:proofErr w:type="spellStart"/>
      <w:r w:rsidRPr="00B7344C">
        <w:rPr>
          <w:rFonts w:ascii="Times New Roman" w:hAnsi="Times New Roman" w:cs="Times New Roman"/>
          <w:i/>
          <w:sz w:val="24"/>
          <w:szCs w:val="24"/>
        </w:rPr>
        <w:t>Traumatol</w:t>
      </w:r>
      <w:proofErr w:type="spellEnd"/>
      <w:r w:rsidRPr="00B7344C">
        <w:rPr>
          <w:rFonts w:ascii="Times New Roman" w:hAnsi="Times New Roman" w:cs="Times New Roman"/>
          <w:i/>
          <w:sz w:val="24"/>
          <w:szCs w:val="24"/>
        </w:rPr>
        <w:t xml:space="preserve"> Surg Res</w:t>
      </w:r>
      <w:r w:rsidR="00B7344C">
        <w:rPr>
          <w:rFonts w:ascii="Times New Roman" w:hAnsi="Times New Roman" w:cs="Times New Roman"/>
          <w:i/>
          <w:sz w:val="24"/>
          <w:szCs w:val="24"/>
        </w:rPr>
        <w:t xml:space="preserve">, </w:t>
      </w:r>
      <w:r w:rsidR="00674EAF">
        <w:rPr>
          <w:rFonts w:ascii="Times New Roman" w:hAnsi="Times New Roman" w:cs="Times New Roman"/>
          <w:sz w:val="24"/>
          <w:szCs w:val="24"/>
        </w:rPr>
        <w:t xml:space="preserve">96(5), </w:t>
      </w:r>
      <w:r w:rsidRPr="000F6C21">
        <w:rPr>
          <w:rFonts w:ascii="Times New Roman" w:hAnsi="Times New Roman" w:cs="Times New Roman"/>
          <w:sz w:val="24"/>
          <w:szCs w:val="24"/>
        </w:rPr>
        <w:t>549-5</w:t>
      </w:r>
      <w:r w:rsidR="0009364D" w:rsidRPr="000F6C21">
        <w:rPr>
          <w:rFonts w:ascii="Times New Roman" w:hAnsi="Times New Roman" w:cs="Times New Roman"/>
          <w:sz w:val="24"/>
          <w:szCs w:val="24"/>
        </w:rPr>
        <w:t>53</w:t>
      </w:r>
      <w:r w:rsidRPr="000F6C21">
        <w:rPr>
          <w:rFonts w:ascii="Times New Roman" w:hAnsi="Times New Roman" w:cs="Times New Roman"/>
          <w:sz w:val="24"/>
          <w:szCs w:val="24"/>
        </w:rPr>
        <w:t>.</w:t>
      </w:r>
    </w:p>
    <w:p w14:paraId="3A845311" w14:textId="77777777" w:rsidR="000A14D9" w:rsidRPr="000F6C21" w:rsidRDefault="000A14D9"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Keating</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J</w:t>
      </w:r>
      <w:r w:rsidR="002B18EE">
        <w:rPr>
          <w:rFonts w:ascii="Times New Roman" w:hAnsi="Times New Roman" w:cs="Times New Roman"/>
          <w:sz w:val="24"/>
          <w:szCs w:val="24"/>
        </w:rPr>
        <w:t>.</w:t>
      </w:r>
      <w:r w:rsidRPr="000F6C21">
        <w:rPr>
          <w:rFonts w:ascii="Times New Roman" w:hAnsi="Times New Roman" w:cs="Times New Roman"/>
          <w:sz w:val="24"/>
          <w:szCs w:val="24"/>
        </w:rPr>
        <w:t>F</w:t>
      </w:r>
      <w:r w:rsidR="002B18EE">
        <w:rPr>
          <w:rFonts w:ascii="Times New Roman" w:hAnsi="Times New Roman" w:cs="Times New Roman"/>
          <w:sz w:val="24"/>
          <w:szCs w:val="24"/>
        </w:rPr>
        <w:t>.</w:t>
      </w:r>
      <w:r w:rsidRPr="000F6C21">
        <w:rPr>
          <w:rFonts w:ascii="Times New Roman" w:hAnsi="Times New Roman" w:cs="Times New Roman"/>
          <w:sz w:val="24"/>
          <w:szCs w:val="24"/>
        </w:rPr>
        <w:t>, Simpson</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A</w:t>
      </w:r>
      <w:r w:rsidR="002B18EE">
        <w:rPr>
          <w:rFonts w:ascii="Times New Roman" w:hAnsi="Times New Roman" w:cs="Times New Roman"/>
          <w:sz w:val="24"/>
          <w:szCs w:val="24"/>
        </w:rPr>
        <w:t>.</w:t>
      </w:r>
      <w:r w:rsidRPr="000F6C21">
        <w:rPr>
          <w:rFonts w:ascii="Times New Roman" w:hAnsi="Times New Roman" w:cs="Times New Roman"/>
          <w:sz w:val="24"/>
          <w:szCs w:val="24"/>
        </w:rPr>
        <w:t>H</w:t>
      </w:r>
      <w:r w:rsidR="002B18EE">
        <w:rPr>
          <w:rFonts w:ascii="Times New Roman" w:hAnsi="Times New Roman" w:cs="Times New Roman"/>
          <w:sz w:val="24"/>
          <w:szCs w:val="24"/>
        </w:rPr>
        <w:t>.</w:t>
      </w:r>
      <w:r w:rsidRPr="000F6C21">
        <w:rPr>
          <w:rFonts w:ascii="Times New Roman" w:hAnsi="Times New Roman" w:cs="Times New Roman"/>
          <w:sz w:val="24"/>
          <w:szCs w:val="24"/>
        </w:rPr>
        <w:t>, Robinson</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C</w:t>
      </w:r>
      <w:r w:rsidR="002B18EE">
        <w:rPr>
          <w:rFonts w:ascii="Times New Roman" w:hAnsi="Times New Roman" w:cs="Times New Roman"/>
          <w:sz w:val="24"/>
          <w:szCs w:val="24"/>
        </w:rPr>
        <w:t>.</w:t>
      </w:r>
      <w:r w:rsidRPr="000F6C21">
        <w:rPr>
          <w:rFonts w:ascii="Times New Roman" w:hAnsi="Times New Roman" w:cs="Times New Roman"/>
          <w:sz w:val="24"/>
          <w:szCs w:val="24"/>
        </w:rPr>
        <w:t>M.</w:t>
      </w:r>
      <w:r w:rsidR="00EA5873">
        <w:rPr>
          <w:rFonts w:ascii="Times New Roman" w:hAnsi="Times New Roman" w:cs="Times New Roman"/>
          <w:sz w:val="24"/>
          <w:szCs w:val="24"/>
        </w:rPr>
        <w:t xml:space="preserve"> (2005).</w:t>
      </w:r>
      <w:r w:rsidRPr="000F6C21">
        <w:rPr>
          <w:rFonts w:ascii="Times New Roman" w:hAnsi="Times New Roman" w:cs="Times New Roman"/>
          <w:sz w:val="24"/>
          <w:szCs w:val="24"/>
        </w:rPr>
        <w:t xml:space="preserve"> The management of fractures with bone loss. </w:t>
      </w:r>
      <w:r w:rsidRPr="002B18EE">
        <w:rPr>
          <w:rFonts w:ascii="Times New Roman" w:hAnsi="Times New Roman" w:cs="Times New Roman"/>
          <w:i/>
          <w:sz w:val="24"/>
          <w:szCs w:val="24"/>
        </w:rPr>
        <w:t>J Bone Joint Surg Br</w:t>
      </w:r>
      <w:r w:rsidR="002B18EE">
        <w:rPr>
          <w:rFonts w:ascii="Times New Roman" w:hAnsi="Times New Roman" w:cs="Times New Roman"/>
          <w:sz w:val="24"/>
          <w:szCs w:val="24"/>
        </w:rPr>
        <w:t xml:space="preserve">, </w:t>
      </w:r>
      <w:r w:rsidR="00674EAF">
        <w:rPr>
          <w:rFonts w:ascii="Times New Roman" w:hAnsi="Times New Roman" w:cs="Times New Roman"/>
          <w:sz w:val="24"/>
          <w:szCs w:val="24"/>
        </w:rPr>
        <w:t xml:space="preserve">87(2), </w:t>
      </w:r>
      <w:r w:rsidRPr="000F6C21">
        <w:rPr>
          <w:rFonts w:ascii="Times New Roman" w:hAnsi="Times New Roman" w:cs="Times New Roman"/>
          <w:sz w:val="24"/>
          <w:szCs w:val="24"/>
        </w:rPr>
        <w:t>142-150.</w:t>
      </w:r>
    </w:p>
    <w:p w14:paraId="01737EA2" w14:textId="77777777" w:rsidR="000A14D9" w:rsidRPr="000F6C21" w:rsidRDefault="008D7AD1"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Pelissier</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P</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002B18EE">
        <w:rPr>
          <w:rFonts w:ascii="Times New Roman" w:hAnsi="Times New Roman" w:cs="Times New Roman"/>
          <w:sz w:val="24"/>
          <w:szCs w:val="24"/>
        </w:rPr>
        <w:t>,</w:t>
      </w:r>
      <w:r w:rsidRPr="000F6C21">
        <w:rPr>
          <w:rFonts w:ascii="Times New Roman" w:hAnsi="Times New Roman" w:cs="Times New Roman"/>
          <w:sz w:val="24"/>
          <w:szCs w:val="24"/>
        </w:rPr>
        <w:t xml:space="preserve"> A</w:t>
      </w:r>
      <w:r w:rsidR="002B18EE">
        <w:rPr>
          <w:rFonts w:ascii="Times New Roman" w:hAnsi="Times New Roman" w:cs="Times New Roman"/>
          <w:sz w:val="24"/>
          <w:szCs w:val="24"/>
        </w:rPr>
        <w:t>.</w:t>
      </w:r>
      <w:r w:rsidRPr="000F6C21">
        <w:rPr>
          <w:rFonts w:ascii="Times New Roman" w:hAnsi="Times New Roman" w:cs="Times New Roman"/>
          <w:sz w:val="24"/>
          <w:szCs w:val="24"/>
        </w:rPr>
        <w:t>C</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Bareille</w:t>
      </w:r>
      <w:proofErr w:type="spellEnd"/>
      <w:r w:rsidR="002B18EE">
        <w:rPr>
          <w:rFonts w:ascii="Times New Roman" w:hAnsi="Times New Roman" w:cs="Times New Roman"/>
          <w:sz w:val="24"/>
          <w:szCs w:val="24"/>
        </w:rPr>
        <w:t>,</w:t>
      </w:r>
      <w:r w:rsidRPr="000F6C21">
        <w:rPr>
          <w:rFonts w:ascii="Times New Roman" w:hAnsi="Times New Roman" w:cs="Times New Roman"/>
          <w:sz w:val="24"/>
          <w:szCs w:val="24"/>
        </w:rPr>
        <w:t xml:space="preserve"> R</w:t>
      </w:r>
      <w:r w:rsidR="002B18EE">
        <w:rPr>
          <w:rFonts w:ascii="Times New Roman" w:hAnsi="Times New Roman" w:cs="Times New Roman"/>
          <w:sz w:val="24"/>
          <w:szCs w:val="24"/>
        </w:rPr>
        <w:t>.</w:t>
      </w:r>
      <w:r w:rsidRPr="000F6C21">
        <w:rPr>
          <w:rFonts w:ascii="Times New Roman" w:hAnsi="Times New Roman" w:cs="Times New Roman"/>
          <w:sz w:val="24"/>
          <w:szCs w:val="24"/>
        </w:rPr>
        <w:t>, Pelissier</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S</w:t>
      </w:r>
      <w:r w:rsidR="002B18EE">
        <w:rPr>
          <w:rFonts w:ascii="Times New Roman" w:hAnsi="Times New Roman" w:cs="Times New Roman"/>
          <w:sz w:val="24"/>
          <w:szCs w:val="24"/>
        </w:rPr>
        <w:t>.</w:t>
      </w:r>
      <w:r w:rsidRPr="000F6C21">
        <w:rPr>
          <w:rFonts w:ascii="Times New Roman" w:hAnsi="Times New Roman" w:cs="Times New Roman"/>
          <w:sz w:val="24"/>
          <w:szCs w:val="24"/>
        </w:rPr>
        <w:t>M</w:t>
      </w:r>
      <w:r w:rsidR="002B18EE">
        <w:rPr>
          <w:rFonts w:ascii="Times New Roman" w:hAnsi="Times New Roman" w:cs="Times New Roman"/>
          <w:sz w:val="24"/>
          <w:szCs w:val="24"/>
        </w:rPr>
        <w:t>.</w:t>
      </w:r>
      <w:r w:rsidRPr="000F6C21">
        <w:rPr>
          <w:rFonts w:ascii="Times New Roman" w:hAnsi="Times New Roman" w:cs="Times New Roman"/>
          <w:sz w:val="24"/>
          <w:szCs w:val="24"/>
        </w:rPr>
        <w:t>, Amedee</w:t>
      </w:r>
      <w:r w:rsidR="002B18EE">
        <w:rPr>
          <w:rFonts w:ascii="Times New Roman" w:hAnsi="Times New Roman" w:cs="Times New Roman"/>
          <w:sz w:val="24"/>
          <w:szCs w:val="24"/>
        </w:rPr>
        <w:t>,</w:t>
      </w:r>
      <w:r w:rsidRPr="000F6C21">
        <w:rPr>
          <w:rFonts w:ascii="Times New Roman" w:hAnsi="Times New Roman" w:cs="Times New Roman"/>
          <w:sz w:val="24"/>
          <w:szCs w:val="24"/>
        </w:rPr>
        <w:t xml:space="preserve"> J</w:t>
      </w:r>
      <w:r w:rsidR="00EA5873">
        <w:rPr>
          <w:rFonts w:ascii="Times New Roman" w:hAnsi="Times New Roman" w:cs="Times New Roman"/>
          <w:sz w:val="24"/>
          <w:szCs w:val="24"/>
        </w:rPr>
        <w:t>.</w:t>
      </w:r>
      <w:r w:rsidR="002B18EE">
        <w:rPr>
          <w:rFonts w:ascii="Times New Roman" w:hAnsi="Times New Roman" w:cs="Times New Roman"/>
          <w:sz w:val="24"/>
          <w:szCs w:val="24"/>
        </w:rPr>
        <w:t xml:space="preserve"> (2004)</w:t>
      </w:r>
      <w:r w:rsidRPr="000F6C21">
        <w:rPr>
          <w:rFonts w:ascii="Times New Roman" w:hAnsi="Times New Roman" w:cs="Times New Roman"/>
          <w:sz w:val="24"/>
          <w:szCs w:val="24"/>
        </w:rPr>
        <w:t xml:space="preserve">. Induced membranes secrete growth factors including vascular and </w:t>
      </w:r>
      <w:proofErr w:type="spellStart"/>
      <w:r w:rsidRPr="000F6C21">
        <w:rPr>
          <w:rFonts w:ascii="Times New Roman" w:hAnsi="Times New Roman" w:cs="Times New Roman"/>
          <w:sz w:val="24"/>
          <w:szCs w:val="24"/>
        </w:rPr>
        <w:t>osteoinductive</w:t>
      </w:r>
      <w:proofErr w:type="spellEnd"/>
      <w:r w:rsidRPr="000F6C21">
        <w:rPr>
          <w:rFonts w:ascii="Times New Roman" w:hAnsi="Times New Roman" w:cs="Times New Roman"/>
          <w:sz w:val="24"/>
          <w:szCs w:val="24"/>
        </w:rPr>
        <w:t xml:space="preserve"> factors and could stimulate bone regeneration. </w:t>
      </w:r>
      <w:r w:rsidRPr="009C4899">
        <w:rPr>
          <w:rFonts w:ascii="Times New Roman" w:hAnsi="Times New Roman" w:cs="Times New Roman"/>
          <w:i/>
          <w:sz w:val="24"/>
          <w:szCs w:val="24"/>
        </w:rPr>
        <w:t xml:space="preserve">J </w:t>
      </w:r>
      <w:proofErr w:type="spellStart"/>
      <w:r w:rsidRPr="009C4899">
        <w:rPr>
          <w:rFonts w:ascii="Times New Roman" w:hAnsi="Times New Roman" w:cs="Times New Roman"/>
          <w:i/>
          <w:sz w:val="24"/>
          <w:szCs w:val="24"/>
        </w:rPr>
        <w:t>Orthop</w:t>
      </w:r>
      <w:proofErr w:type="spellEnd"/>
      <w:r w:rsidRPr="009C4899">
        <w:rPr>
          <w:rFonts w:ascii="Times New Roman" w:hAnsi="Times New Roman" w:cs="Times New Roman"/>
          <w:i/>
          <w:sz w:val="24"/>
          <w:szCs w:val="24"/>
        </w:rPr>
        <w:t xml:space="preserve"> Res</w:t>
      </w:r>
      <w:r w:rsidR="009C4899">
        <w:rPr>
          <w:rFonts w:ascii="Times New Roman" w:hAnsi="Times New Roman" w:cs="Times New Roman"/>
          <w:sz w:val="24"/>
          <w:szCs w:val="24"/>
        </w:rPr>
        <w:t xml:space="preserve">, </w:t>
      </w:r>
      <w:r w:rsidR="00674EAF">
        <w:rPr>
          <w:rFonts w:ascii="Times New Roman" w:hAnsi="Times New Roman" w:cs="Times New Roman"/>
          <w:sz w:val="24"/>
          <w:szCs w:val="24"/>
        </w:rPr>
        <w:t xml:space="preserve">22(1), </w:t>
      </w:r>
      <w:r w:rsidRPr="000F6C21">
        <w:rPr>
          <w:rFonts w:ascii="Times New Roman" w:hAnsi="Times New Roman" w:cs="Times New Roman"/>
          <w:sz w:val="24"/>
          <w:szCs w:val="24"/>
        </w:rPr>
        <w:t>73-79.</w:t>
      </w:r>
    </w:p>
    <w:p w14:paraId="46CDBCF5" w14:textId="77777777" w:rsidR="008D7AD1" w:rsidRPr="000F6C21" w:rsidRDefault="000C6151"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Assal</w:t>
      </w:r>
      <w:r w:rsidR="00EA5873">
        <w:rPr>
          <w:rFonts w:ascii="Times New Roman" w:hAnsi="Times New Roman" w:cs="Times New Roman"/>
          <w:sz w:val="24"/>
          <w:szCs w:val="24"/>
        </w:rPr>
        <w:t>,</w:t>
      </w:r>
      <w:r w:rsidRPr="000F6C21">
        <w:rPr>
          <w:rFonts w:ascii="Times New Roman" w:hAnsi="Times New Roman" w:cs="Times New Roman"/>
          <w:sz w:val="24"/>
          <w:szCs w:val="24"/>
        </w:rPr>
        <w:t xml:space="preserve"> M</w:t>
      </w:r>
      <w:r w:rsidR="00EA5873">
        <w:rPr>
          <w:rFonts w:ascii="Times New Roman" w:hAnsi="Times New Roman" w:cs="Times New Roman"/>
          <w:sz w:val="24"/>
          <w:szCs w:val="24"/>
        </w:rPr>
        <w:t>.</w:t>
      </w:r>
      <w:r w:rsidRPr="000F6C21">
        <w:rPr>
          <w:rFonts w:ascii="Times New Roman" w:hAnsi="Times New Roman" w:cs="Times New Roman"/>
          <w:sz w:val="24"/>
          <w:szCs w:val="24"/>
        </w:rPr>
        <w:t>, Stern</w:t>
      </w:r>
      <w:r w:rsidR="00EA5873">
        <w:rPr>
          <w:rFonts w:ascii="Times New Roman" w:hAnsi="Times New Roman" w:cs="Times New Roman"/>
          <w:sz w:val="24"/>
          <w:szCs w:val="24"/>
        </w:rPr>
        <w:t>,</w:t>
      </w:r>
      <w:r w:rsidRPr="000F6C21">
        <w:rPr>
          <w:rFonts w:ascii="Times New Roman" w:hAnsi="Times New Roman" w:cs="Times New Roman"/>
          <w:sz w:val="24"/>
          <w:szCs w:val="24"/>
        </w:rPr>
        <w:t xml:space="preserve"> R</w:t>
      </w:r>
      <w:r w:rsidR="00EA5873">
        <w:rPr>
          <w:rFonts w:ascii="Times New Roman" w:hAnsi="Times New Roman" w:cs="Times New Roman"/>
          <w:sz w:val="24"/>
          <w:szCs w:val="24"/>
        </w:rPr>
        <w:t>. (2014)</w:t>
      </w:r>
      <w:r w:rsidRPr="000F6C21">
        <w:rPr>
          <w:rFonts w:ascii="Times New Roman" w:hAnsi="Times New Roman" w:cs="Times New Roman"/>
          <w:sz w:val="24"/>
          <w:szCs w:val="24"/>
        </w:rPr>
        <w:t xml:space="preserve">.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procedure gone awry. </w:t>
      </w:r>
      <w:r w:rsidR="00EA5873">
        <w:rPr>
          <w:rFonts w:ascii="Times New Roman" w:hAnsi="Times New Roman" w:cs="Times New Roman"/>
          <w:i/>
          <w:sz w:val="24"/>
          <w:szCs w:val="24"/>
        </w:rPr>
        <w:t>Orthopedics</w:t>
      </w:r>
      <w:r w:rsidR="00EA5873">
        <w:rPr>
          <w:rFonts w:ascii="Times New Roman" w:hAnsi="Times New Roman" w:cs="Times New Roman"/>
          <w:sz w:val="24"/>
          <w:szCs w:val="24"/>
        </w:rPr>
        <w:t xml:space="preserve">, </w:t>
      </w:r>
      <w:r w:rsidR="00674EAF">
        <w:rPr>
          <w:rFonts w:ascii="Times New Roman" w:hAnsi="Times New Roman" w:cs="Times New Roman"/>
          <w:sz w:val="24"/>
          <w:szCs w:val="24"/>
        </w:rPr>
        <w:t xml:space="preserve">37(11), </w:t>
      </w:r>
      <w:r w:rsidRPr="000F6C21">
        <w:rPr>
          <w:rFonts w:ascii="Times New Roman" w:hAnsi="Times New Roman" w:cs="Times New Roman"/>
          <w:sz w:val="24"/>
          <w:szCs w:val="24"/>
        </w:rPr>
        <w:t>e1045-e1048</w:t>
      </w:r>
      <w:r w:rsidR="003834C4" w:rsidRPr="000F6C21">
        <w:rPr>
          <w:rFonts w:ascii="Times New Roman" w:hAnsi="Times New Roman" w:cs="Times New Roman"/>
          <w:sz w:val="24"/>
          <w:szCs w:val="24"/>
        </w:rPr>
        <w:t>.</w:t>
      </w:r>
    </w:p>
    <w:p w14:paraId="5DD6CE02" w14:textId="77777777" w:rsidR="003834C4" w:rsidRPr="000F6C21" w:rsidRDefault="00C76DD3"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00674EAF">
        <w:rPr>
          <w:rFonts w:ascii="Times New Roman" w:hAnsi="Times New Roman" w:cs="Times New Roman"/>
          <w:sz w:val="24"/>
          <w:szCs w:val="24"/>
        </w:rPr>
        <w:t>,</w:t>
      </w:r>
      <w:r w:rsidRPr="000F6C21">
        <w:rPr>
          <w:rFonts w:ascii="Times New Roman" w:hAnsi="Times New Roman" w:cs="Times New Roman"/>
          <w:sz w:val="24"/>
          <w:szCs w:val="24"/>
        </w:rPr>
        <w:t xml:space="preserve"> A</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Kanakaris</w:t>
      </w:r>
      <w:proofErr w:type="spellEnd"/>
      <w:r w:rsidR="00674EAF">
        <w:rPr>
          <w:rFonts w:ascii="Times New Roman" w:hAnsi="Times New Roman" w:cs="Times New Roman"/>
          <w:sz w:val="24"/>
          <w:szCs w:val="24"/>
        </w:rPr>
        <w:t>,</w:t>
      </w:r>
      <w:r w:rsidRPr="000F6C21">
        <w:rPr>
          <w:rFonts w:ascii="Times New Roman" w:hAnsi="Times New Roman" w:cs="Times New Roman"/>
          <w:sz w:val="24"/>
          <w:szCs w:val="24"/>
        </w:rPr>
        <w:t xml:space="preserve"> N</w:t>
      </w:r>
      <w:r w:rsidR="00674EAF">
        <w:rPr>
          <w:rFonts w:ascii="Times New Roman" w:hAnsi="Times New Roman" w:cs="Times New Roman"/>
          <w:sz w:val="24"/>
          <w:szCs w:val="24"/>
        </w:rPr>
        <w:t>.</w:t>
      </w:r>
      <w:r w:rsidRPr="000F6C21">
        <w:rPr>
          <w:rFonts w:ascii="Times New Roman" w:hAnsi="Times New Roman" w:cs="Times New Roman"/>
          <w:sz w:val="24"/>
          <w:szCs w:val="24"/>
        </w:rPr>
        <w:t>K</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Obert</w:t>
      </w:r>
      <w:proofErr w:type="spellEnd"/>
      <w:r w:rsidR="00674EAF">
        <w:rPr>
          <w:rFonts w:ascii="Times New Roman" w:hAnsi="Times New Roman" w:cs="Times New Roman"/>
          <w:sz w:val="24"/>
          <w:szCs w:val="24"/>
        </w:rPr>
        <w:t>,</w:t>
      </w:r>
      <w:r w:rsidRPr="000F6C21">
        <w:rPr>
          <w:rFonts w:ascii="Times New Roman" w:hAnsi="Times New Roman" w:cs="Times New Roman"/>
          <w:sz w:val="24"/>
          <w:szCs w:val="24"/>
        </w:rPr>
        <w:t xml:space="preserve"> L</w:t>
      </w:r>
      <w:r w:rsidR="00674EAF">
        <w:rPr>
          <w:rFonts w:ascii="Times New Roman" w:hAnsi="Times New Roman" w:cs="Times New Roman"/>
          <w:sz w:val="24"/>
          <w:szCs w:val="24"/>
        </w:rPr>
        <w:t>.</w:t>
      </w:r>
      <w:r w:rsidRPr="000F6C21">
        <w:rPr>
          <w:rFonts w:ascii="Times New Roman" w:hAnsi="Times New Roman" w:cs="Times New Roman"/>
          <w:sz w:val="24"/>
          <w:szCs w:val="24"/>
        </w:rPr>
        <w:t>, Stafford</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P</w:t>
      </w:r>
      <w:r w:rsidR="00674EAF">
        <w:rPr>
          <w:rFonts w:ascii="Times New Roman" w:hAnsi="Times New Roman" w:cs="Times New Roman"/>
          <w:sz w:val="24"/>
          <w:szCs w:val="24"/>
        </w:rPr>
        <w:t>.</w:t>
      </w:r>
      <w:r w:rsidRPr="000F6C21">
        <w:rPr>
          <w:rFonts w:ascii="Times New Roman" w:hAnsi="Times New Roman" w:cs="Times New Roman"/>
          <w:sz w:val="24"/>
          <w:szCs w:val="24"/>
        </w:rPr>
        <w:t>, Giannoudis</w:t>
      </w:r>
      <w:r w:rsidR="00674EAF">
        <w:rPr>
          <w:rFonts w:ascii="Times New Roman" w:hAnsi="Times New Roman" w:cs="Times New Roman"/>
          <w:sz w:val="24"/>
          <w:szCs w:val="24"/>
        </w:rPr>
        <w:t>,</w:t>
      </w:r>
      <w:r w:rsidRPr="000F6C21">
        <w:rPr>
          <w:rFonts w:ascii="Times New Roman" w:hAnsi="Times New Roman" w:cs="Times New Roman"/>
          <w:sz w:val="24"/>
          <w:szCs w:val="24"/>
        </w:rPr>
        <w:t xml:space="preserve"> P</w:t>
      </w:r>
      <w:r w:rsidR="00674EAF">
        <w:rPr>
          <w:rFonts w:ascii="Times New Roman" w:hAnsi="Times New Roman" w:cs="Times New Roman"/>
          <w:sz w:val="24"/>
          <w:szCs w:val="24"/>
        </w:rPr>
        <w:t>.</w:t>
      </w:r>
      <w:r w:rsidRPr="000F6C21">
        <w:rPr>
          <w:rFonts w:ascii="Times New Roman" w:hAnsi="Times New Roman" w:cs="Times New Roman"/>
          <w:sz w:val="24"/>
          <w:szCs w:val="24"/>
        </w:rPr>
        <w:t>V.</w:t>
      </w:r>
      <w:r w:rsidR="00674EAF">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Bone Repair Using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674EAF">
        <w:rPr>
          <w:rFonts w:ascii="Times New Roman" w:hAnsi="Times New Roman" w:cs="Times New Roman"/>
          <w:i/>
          <w:sz w:val="24"/>
          <w:szCs w:val="24"/>
        </w:rPr>
        <w:t>J Bone Joint Surg Am</w:t>
      </w:r>
      <w:r w:rsidR="00674EAF">
        <w:rPr>
          <w:rFonts w:ascii="Times New Roman" w:hAnsi="Times New Roman" w:cs="Times New Roman"/>
          <w:sz w:val="24"/>
          <w:szCs w:val="24"/>
        </w:rPr>
        <w:t xml:space="preserve">, 101(11), </w:t>
      </w:r>
      <w:r w:rsidRPr="000F6C21">
        <w:rPr>
          <w:rFonts w:ascii="Times New Roman" w:hAnsi="Times New Roman" w:cs="Times New Roman"/>
          <w:sz w:val="24"/>
          <w:szCs w:val="24"/>
        </w:rPr>
        <w:t>1024-1036.</w:t>
      </w:r>
    </w:p>
    <w:p w14:paraId="14AA0137" w14:textId="77777777" w:rsidR="00621B7C" w:rsidRPr="000F6C21" w:rsidRDefault="00621B7C"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lastRenderedPageBreak/>
        <w:t>Mühlhäusser</w:t>
      </w:r>
      <w:proofErr w:type="spellEnd"/>
      <w:r w:rsidR="00B22ADF">
        <w:rPr>
          <w:rFonts w:ascii="Times New Roman" w:hAnsi="Times New Roman" w:cs="Times New Roman"/>
          <w:sz w:val="24"/>
          <w:szCs w:val="24"/>
        </w:rPr>
        <w:t>,</w:t>
      </w:r>
      <w:r w:rsidRPr="000F6C21">
        <w:rPr>
          <w:rFonts w:ascii="Times New Roman" w:hAnsi="Times New Roman" w:cs="Times New Roman"/>
          <w:sz w:val="24"/>
          <w:szCs w:val="24"/>
        </w:rPr>
        <w:t xml:space="preserve"> J</w:t>
      </w:r>
      <w:r w:rsidR="00B22ADF">
        <w:rPr>
          <w:rFonts w:ascii="Times New Roman" w:hAnsi="Times New Roman" w:cs="Times New Roman"/>
          <w:sz w:val="24"/>
          <w:szCs w:val="24"/>
        </w:rPr>
        <w:t>.</w:t>
      </w:r>
      <w:r w:rsidRPr="000F6C21">
        <w:rPr>
          <w:rFonts w:ascii="Times New Roman" w:hAnsi="Times New Roman" w:cs="Times New Roman"/>
          <w:sz w:val="24"/>
          <w:szCs w:val="24"/>
        </w:rPr>
        <w:t>, Winkler</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J</w:t>
      </w:r>
      <w:r w:rsidR="00B22ADF">
        <w:rPr>
          <w:rFonts w:ascii="Times New Roman" w:hAnsi="Times New Roman" w:cs="Times New Roman"/>
          <w:sz w:val="24"/>
          <w:szCs w:val="24"/>
        </w:rPr>
        <w:t>.</w:t>
      </w:r>
      <w:r w:rsidRPr="000F6C21">
        <w:rPr>
          <w:rFonts w:ascii="Times New Roman" w:hAnsi="Times New Roman" w:cs="Times New Roman"/>
          <w:sz w:val="24"/>
          <w:szCs w:val="24"/>
        </w:rPr>
        <w:t>, Babst</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R</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Beeres</w:t>
      </w:r>
      <w:proofErr w:type="spellEnd"/>
      <w:r w:rsidR="00B22ADF">
        <w:rPr>
          <w:rFonts w:ascii="Times New Roman" w:hAnsi="Times New Roman" w:cs="Times New Roman"/>
          <w:sz w:val="24"/>
          <w:szCs w:val="24"/>
        </w:rPr>
        <w:t>,</w:t>
      </w:r>
      <w:r w:rsidRPr="000F6C21">
        <w:rPr>
          <w:rFonts w:ascii="Times New Roman" w:hAnsi="Times New Roman" w:cs="Times New Roman"/>
          <w:sz w:val="24"/>
          <w:szCs w:val="24"/>
        </w:rPr>
        <w:t xml:space="preserve"> F</w:t>
      </w:r>
      <w:r w:rsidR="00B22ADF">
        <w:rPr>
          <w:rFonts w:ascii="Times New Roman" w:hAnsi="Times New Roman" w:cs="Times New Roman"/>
          <w:sz w:val="24"/>
          <w:szCs w:val="24"/>
        </w:rPr>
        <w:t>.</w:t>
      </w:r>
      <w:r w:rsidRPr="000F6C21">
        <w:rPr>
          <w:rFonts w:ascii="Times New Roman" w:hAnsi="Times New Roman" w:cs="Times New Roman"/>
          <w:sz w:val="24"/>
          <w:szCs w:val="24"/>
        </w:rPr>
        <w:t>J</w:t>
      </w:r>
      <w:r w:rsidR="00B22ADF">
        <w:rPr>
          <w:rFonts w:ascii="Times New Roman" w:hAnsi="Times New Roman" w:cs="Times New Roman"/>
          <w:sz w:val="24"/>
          <w:szCs w:val="24"/>
        </w:rPr>
        <w:t>.</w:t>
      </w:r>
      <w:r w:rsidRPr="000F6C21">
        <w:rPr>
          <w:rFonts w:ascii="Times New Roman" w:hAnsi="Times New Roman" w:cs="Times New Roman"/>
          <w:sz w:val="24"/>
          <w:szCs w:val="24"/>
        </w:rPr>
        <w:t>P.</w:t>
      </w:r>
      <w:r w:rsidR="00B22ADF">
        <w:rPr>
          <w:rFonts w:ascii="Times New Roman" w:hAnsi="Times New Roman" w:cs="Times New Roman"/>
          <w:sz w:val="24"/>
          <w:szCs w:val="24"/>
        </w:rPr>
        <w:t xml:space="preserve"> (2017).</w:t>
      </w:r>
      <w:r w:rsidRPr="000F6C21">
        <w:rPr>
          <w:rFonts w:ascii="Times New Roman" w:hAnsi="Times New Roman" w:cs="Times New Roman"/>
          <w:sz w:val="24"/>
          <w:szCs w:val="24"/>
        </w:rPr>
        <w:t xml:space="preserve"> Infected tibia defect fractures treated with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B22ADF">
        <w:rPr>
          <w:rFonts w:ascii="Times New Roman" w:hAnsi="Times New Roman" w:cs="Times New Roman"/>
          <w:i/>
          <w:sz w:val="24"/>
          <w:szCs w:val="24"/>
        </w:rPr>
        <w:t>Medicine (Baltimore)</w:t>
      </w:r>
      <w:r w:rsidR="00B22ADF">
        <w:rPr>
          <w:rFonts w:ascii="Times New Roman" w:hAnsi="Times New Roman" w:cs="Times New Roman"/>
          <w:sz w:val="24"/>
          <w:szCs w:val="24"/>
        </w:rPr>
        <w:t xml:space="preserve">, 96(20), </w:t>
      </w:r>
      <w:r w:rsidRPr="000F6C21">
        <w:rPr>
          <w:rFonts w:ascii="Times New Roman" w:hAnsi="Times New Roman" w:cs="Times New Roman"/>
          <w:sz w:val="24"/>
          <w:szCs w:val="24"/>
        </w:rPr>
        <w:t>e6948.</w:t>
      </w:r>
    </w:p>
    <w:p w14:paraId="58FD5054" w14:textId="77777777" w:rsidR="002744DA" w:rsidRPr="000F6C21" w:rsidRDefault="002744DA"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Wong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T</w:t>
      </w:r>
      <w:r w:rsidR="00B22ADF">
        <w:rPr>
          <w:rFonts w:ascii="Times New Roman" w:hAnsi="Times New Roman" w:cs="Times New Roman"/>
          <w:sz w:val="24"/>
          <w:szCs w:val="24"/>
        </w:rPr>
        <w:t>.</w:t>
      </w:r>
      <w:r w:rsidRPr="000F6C21">
        <w:rPr>
          <w:rFonts w:ascii="Times New Roman" w:hAnsi="Times New Roman" w:cs="Times New Roman"/>
          <w:sz w:val="24"/>
          <w:szCs w:val="24"/>
        </w:rPr>
        <w:t>M</w:t>
      </w:r>
      <w:r w:rsidR="00B22ADF">
        <w:rPr>
          <w:rFonts w:ascii="Times New Roman" w:hAnsi="Times New Roman" w:cs="Times New Roman"/>
          <w:sz w:val="24"/>
          <w:szCs w:val="24"/>
        </w:rPr>
        <w:t>.</w:t>
      </w:r>
      <w:r w:rsidRPr="000F6C21">
        <w:rPr>
          <w:rFonts w:ascii="Times New Roman" w:hAnsi="Times New Roman" w:cs="Times New Roman"/>
          <w:sz w:val="24"/>
          <w:szCs w:val="24"/>
        </w:rPr>
        <w:t>, Lau</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T</w:t>
      </w:r>
      <w:r w:rsidR="00B22ADF">
        <w:rPr>
          <w:rFonts w:ascii="Times New Roman" w:hAnsi="Times New Roman" w:cs="Times New Roman"/>
          <w:sz w:val="24"/>
          <w:szCs w:val="24"/>
        </w:rPr>
        <w:t>.</w:t>
      </w:r>
      <w:r w:rsidRPr="000F6C21">
        <w:rPr>
          <w:rFonts w:ascii="Times New Roman" w:hAnsi="Times New Roman" w:cs="Times New Roman"/>
          <w:sz w:val="24"/>
          <w:szCs w:val="24"/>
        </w:rPr>
        <w:t>W</w:t>
      </w:r>
      <w:r w:rsidR="00B22ADF">
        <w:rPr>
          <w:rFonts w:ascii="Times New Roman" w:hAnsi="Times New Roman" w:cs="Times New Roman"/>
          <w:sz w:val="24"/>
          <w:szCs w:val="24"/>
        </w:rPr>
        <w:t>.</w:t>
      </w:r>
      <w:r w:rsidRPr="000F6C21">
        <w:rPr>
          <w:rFonts w:ascii="Times New Roman" w:hAnsi="Times New Roman" w:cs="Times New Roman"/>
          <w:sz w:val="24"/>
          <w:szCs w:val="24"/>
        </w:rPr>
        <w:t>, Li</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X</w:t>
      </w:r>
      <w:r w:rsidR="00B22ADF">
        <w:rPr>
          <w:rFonts w:ascii="Times New Roman" w:hAnsi="Times New Roman" w:cs="Times New Roman"/>
          <w:sz w:val="24"/>
          <w:szCs w:val="24"/>
        </w:rPr>
        <w:t>.</w:t>
      </w:r>
      <w:r w:rsidRPr="000F6C21">
        <w:rPr>
          <w:rFonts w:ascii="Times New Roman" w:hAnsi="Times New Roman" w:cs="Times New Roman"/>
          <w:sz w:val="24"/>
          <w:szCs w:val="24"/>
        </w:rPr>
        <w:t>, Fang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C</w:t>
      </w:r>
      <w:r w:rsidR="00B22ADF">
        <w:rPr>
          <w:rFonts w:ascii="Times New Roman" w:hAnsi="Times New Roman" w:cs="Times New Roman"/>
          <w:sz w:val="24"/>
          <w:szCs w:val="24"/>
        </w:rPr>
        <w:t>.</w:t>
      </w:r>
      <w:r w:rsidRPr="000F6C21">
        <w:rPr>
          <w:rFonts w:ascii="Times New Roman" w:hAnsi="Times New Roman" w:cs="Times New Roman"/>
          <w:sz w:val="24"/>
          <w:szCs w:val="24"/>
        </w:rPr>
        <w:t>, Yeung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K</w:t>
      </w:r>
      <w:r w:rsidR="00B22ADF">
        <w:rPr>
          <w:rFonts w:ascii="Times New Roman" w:hAnsi="Times New Roman" w:cs="Times New Roman"/>
          <w:sz w:val="24"/>
          <w:szCs w:val="24"/>
        </w:rPr>
        <w:t>.</w:t>
      </w:r>
      <w:r w:rsidRPr="000F6C21">
        <w:rPr>
          <w:rFonts w:ascii="Times New Roman" w:hAnsi="Times New Roman" w:cs="Times New Roman"/>
          <w:sz w:val="24"/>
          <w:szCs w:val="24"/>
        </w:rPr>
        <w:t>, Leung</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F.</w:t>
      </w:r>
      <w:r w:rsidR="00B22ADF">
        <w:rPr>
          <w:rFonts w:ascii="Times New Roman" w:hAnsi="Times New Roman" w:cs="Times New Roman"/>
          <w:sz w:val="24"/>
          <w:szCs w:val="24"/>
        </w:rPr>
        <w:t xml:space="preserve"> (2014).</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treatment of posttraumatic bone defects. </w:t>
      </w:r>
      <w:proofErr w:type="spellStart"/>
      <w:r w:rsidRPr="00B22ADF">
        <w:rPr>
          <w:rFonts w:ascii="Times New Roman" w:hAnsi="Times New Roman" w:cs="Times New Roman"/>
          <w:i/>
          <w:sz w:val="24"/>
          <w:szCs w:val="24"/>
        </w:rPr>
        <w:t>ScientificWorld</w:t>
      </w:r>
      <w:proofErr w:type="spellEnd"/>
      <w:r w:rsidRPr="00B22ADF">
        <w:rPr>
          <w:rFonts w:ascii="Times New Roman" w:hAnsi="Times New Roman" w:cs="Times New Roman"/>
          <w:i/>
          <w:sz w:val="24"/>
          <w:szCs w:val="24"/>
        </w:rPr>
        <w:t xml:space="preserve"> Journal</w:t>
      </w:r>
      <w:r w:rsidR="00B22ADF">
        <w:rPr>
          <w:rFonts w:ascii="Times New Roman" w:hAnsi="Times New Roman" w:cs="Times New Roman"/>
          <w:sz w:val="24"/>
          <w:szCs w:val="24"/>
        </w:rPr>
        <w:t>,</w:t>
      </w:r>
      <w:r w:rsidRPr="000F6C21">
        <w:rPr>
          <w:rFonts w:ascii="Times New Roman" w:hAnsi="Times New Roman" w:cs="Times New Roman"/>
          <w:sz w:val="24"/>
          <w:szCs w:val="24"/>
        </w:rPr>
        <w:t xml:space="preserve"> </w:t>
      </w:r>
      <w:r w:rsidR="00B22ADF">
        <w:rPr>
          <w:rFonts w:ascii="Times New Roman" w:hAnsi="Times New Roman" w:cs="Times New Roman"/>
          <w:sz w:val="24"/>
          <w:szCs w:val="24"/>
        </w:rPr>
        <w:t xml:space="preserve">2014, </w:t>
      </w:r>
      <w:r w:rsidRPr="000F6C21">
        <w:rPr>
          <w:rFonts w:ascii="Times New Roman" w:hAnsi="Times New Roman" w:cs="Times New Roman"/>
          <w:sz w:val="24"/>
          <w:szCs w:val="24"/>
        </w:rPr>
        <w:t>710302.</w:t>
      </w:r>
    </w:p>
    <w:p w14:paraId="08FF8CF2" w14:textId="77777777" w:rsidR="002D09F9" w:rsidRPr="000F6C21" w:rsidRDefault="002D09F9"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Kasha</w:t>
      </w:r>
      <w:r w:rsidR="00D246E9">
        <w:rPr>
          <w:rFonts w:ascii="Times New Roman" w:hAnsi="Times New Roman" w:cs="Times New Roman"/>
          <w:sz w:val="24"/>
          <w:szCs w:val="24"/>
        </w:rPr>
        <w:t>,</w:t>
      </w:r>
      <w:r w:rsidRPr="000F6C21">
        <w:rPr>
          <w:rFonts w:ascii="Times New Roman" w:hAnsi="Times New Roman" w:cs="Times New Roman"/>
          <w:sz w:val="24"/>
          <w:szCs w:val="24"/>
        </w:rPr>
        <w:t xml:space="preserve"> S</w:t>
      </w:r>
      <w:r w:rsidR="00D246E9">
        <w:rPr>
          <w:rFonts w:ascii="Times New Roman" w:hAnsi="Times New Roman" w:cs="Times New Roman"/>
          <w:sz w:val="24"/>
          <w:szCs w:val="24"/>
        </w:rPr>
        <w:t>.</w:t>
      </w:r>
      <w:r w:rsidRPr="000F6C21">
        <w:rPr>
          <w:rFonts w:ascii="Times New Roman" w:hAnsi="Times New Roman" w:cs="Times New Roman"/>
          <w:sz w:val="24"/>
          <w:szCs w:val="24"/>
        </w:rPr>
        <w:t>, Rathore</w:t>
      </w:r>
      <w:r w:rsidR="00D246E9">
        <w:rPr>
          <w:rFonts w:ascii="Times New Roman" w:hAnsi="Times New Roman" w:cs="Times New Roman"/>
          <w:sz w:val="24"/>
          <w:szCs w:val="24"/>
        </w:rPr>
        <w:t>,</w:t>
      </w:r>
      <w:r w:rsidRPr="000F6C21">
        <w:rPr>
          <w:rFonts w:ascii="Times New Roman" w:hAnsi="Times New Roman" w:cs="Times New Roman"/>
          <w:sz w:val="24"/>
          <w:szCs w:val="24"/>
        </w:rPr>
        <w:t xml:space="preserve"> S</w:t>
      </w:r>
      <w:r w:rsidR="00D246E9">
        <w:rPr>
          <w:rFonts w:ascii="Times New Roman" w:hAnsi="Times New Roman" w:cs="Times New Roman"/>
          <w:sz w:val="24"/>
          <w:szCs w:val="24"/>
        </w:rPr>
        <w:t>.</w:t>
      </w:r>
      <w:r w:rsidRPr="000F6C21">
        <w:rPr>
          <w:rFonts w:ascii="Times New Roman" w:hAnsi="Times New Roman" w:cs="Times New Roman"/>
          <w:sz w:val="24"/>
          <w:szCs w:val="24"/>
        </w:rPr>
        <w:t>S</w:t>
      </w:r>
      <w:r w:rsidR="00D246E9">
        <w:rPr>
          <w:rFonts w:ascii="Times New Roman" w:hAnsi="Times New Roman" w:cs="Times New Roman"/>
          <w:sz w:val="24"/>
          <w:szCs w:val="24"/>
        </w:rPr>
        <w:t>.</w:t>
      </w:r>
      <w:r w:rsidRPr="000F6C21">
        <w:rPr>
          <w:rFonts w:ascii="Times New Roman" w:hAnsi="Times New Roman" w:cs="Times New Roman"/>
          <w:sz w:val="24"/>
          <w:szCs w:val="24"/>
        </w:rPr>
        <w:t>, Kumar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H.</w:t>
      </w:r>
      <w:r w:rsidR="00B87387">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Antibiotic Cement Spacer and Induced Membrane Bone Grafting in Open Fractures with Bone Loss: A Case Series. </w:t>
      </w:r>
      <w:r w:rsidRPr="00B87387">
        <w:rPr>
          <w:rFonts w:ascii="Times New Roman" w:hAnsi="Times New Roman" w:cs="Times New Roman"/>
          <w:i/>
          <w:sz w:val="24"/>
          <w:szCs w:val="24"/>
        </w:rPr>
        <w:t xml:space="preserve">Indian J </w:t>
      </w:r>
      <w:proofErr w:type="spellStart"/>
      <w:r w:rsidRPr="00B87387">
        <w:rPr>
          <w:rFonts w:ascii="Times New Roman" w:hAnsi="Times New Roman" w:cs="Times New Roman"/>
          <w:i/>
          <w:sz w:val="24"/>
          <w:szCs w:val="24"/>
        </w:rPr>
        <w:t>Orthop</w:t>
      </w:r>
      <w:proofErr w:type="spellEnd"/>
      <w:r w:rsidR="00B87387">
        <w:rPr>
          <w:rFonts w:ascii="Times New Roman" w:hAnsi="Times New Roman" w:cs="Times New Roman"/>
          <w:sz w:val="24"/>
          <w:szCs w:val="24"/>
        </w:rPr>
        <w:t xml:space="preserve">, 53(2), </w:t>
      </w:r>
      <w:r w:rsidRPr="000F6C21">
        <w:rPr>
          <w:rFonts w:ascii="Times New Roman" w:hAnsi="Times New Roman" w:cs="Times New Roman"/>
          <w:sz w:val="24"/>
          <w:szCs w:val="24"/>
        </w:rPr>
        <w:t>237-245.</w:t>
      </w:r>
    </w:p>
    <w:p w14:paraId="4ECEDF01" w14:textId="77777777" w:rsidR="00703446" w:rsidRPr="000F6C21" w:rsidRDefault="00703446"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Dhar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S</w:t>
      </w:r>
      <w:r w:rsidR="00B87387">
        <w:rPr>
          <w:rFonts w:ascii="Times New Roman" w:hAnsi="Times New Roman" w:cs="Times New Roman"/>
          <w:sz w:val="24"/>
          <w:szCs w:val="24"/>
        </w:rPr>
        <w:t>.</w:t>
      </w:r>
      <w:r w:rsidRPr="000F6C21">
        <w:rPr>
          <w:rFonts w:ascii="Times New Roman" w:hAnsi="Times New Roman" w:cs="Times New Roman"/>
          <w:sz w:val="24"/>
          <w:szCs w:val="24"/>
        </w:rPr>
        <w:t>A</w:t>
      </w:r>
      <w:r w:rsidR="00B87387">
        <w:rPr>
          <w:rFonts w:ascii="Times New Roman" w:hAnsi="Times New Roman" w:cs="Times New Roman"/>
          <w:sz w:val="24"/>
          <w:szCs w:val="24"/>
        </w:rPr>
        <w:t>.</w:t>
      </w:r>
      <w:r w:rsidRPr="000F6C21">
        <w:rPr>
          <w:rFonts w:ascii="Times New Roman" w:hAnsi="Times New Roman" w:cs="Times New Roman"/>
          <w:sz w:val="24"/>
          <w:szCs w:val="24"/>
        </w:rPr>
        <w:t>, Dar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T</w:t>
      </w:r>
      <w:r w:rsidR="00B87387">
        <w:rPr>
          <w:rFonts w:ascii="Times New Roman" w:hAnsi="Times New Roman" w:cs="Times New Roman"/>
          <w:sz w:val="24"/>
          <w:szCs w:val="24"/>
        </w:rPr>
        <w:t>.</w:t>
      </w:r>
      <w:r w:rsidRPr="000F6C21">
        <w:rPr>
          <w:rFonts w:ascii="Times New Roman" w:hAnsi="Times New Roman" w:cs="Times New Roman"/>
          <w:sz w:val="24"/>
          <w:szCs w:val="24"/>
        </w:rPr>
        <w:t>A</w:t>
      </w:r>
      <w:r w:rsidR="00B87387">
        <w:rPr>
          <w:rFonts w:ascii="Times New Roman" w:hAnsi="Times New Roman" w:cs="Times New Roman"/>
          <w:sz w:val="24"/>
          <w:szCs w:val="24"/>
        </w:rPr>
        <w:t>.</w:t>
      </w:r>
      <w:r w:rsidRPr="000F6C21">
        <w:rPr>
          <w:rFonts w:ascii="Times New Roman" w:hAnsi="Times New Roman" w:cs="Times New Roman"/>
          <w:sz w:val="24"/>
          <w:szCs w:val="24"/>
        </w:rPr>
        <w:t>, Mir</w:t>
      </w:r>
      <w:r w:rsidR="00B87387">
        <w:rPr>
          <w:rFonts w:ascii="Times New Roman" w:hAnsi="Times New Roman" w:cs="Times New Roman"/>
          <w:sz w:val="24"/>
          <w:szCs w:val="24"/>
        </w:rPr>
        <w:t>,</w:t>
      </w:r>
      <w:r w:rsidRPr="000F6C21">
        <w:rPr>
          <w:rFonts w:ascii="Times New Roman" w:hAnsi="Times New Roman" w:cs="Times New Roman"/>
          <w:sz w:val="24"/>
          <w:szCs w:val="24"/>
        </w:rPr>
        <w:t xml:space="preserve"> N</w:t>
      </w:r>
      <w:r w:rsidR="00B87387">
        <w:rPr>
          <w:rFonts w:ascii="Times New Roman" w:hAnsi="Times New Roman" w:cs="Times New Roman"/>
          <w:sz w:val="24"/>
          <w:szCs w:val="24"/>
        </w:rPr>
        <w:t>.</w:t>
      </w:r>
      <w:r w:rsidRPr="000F6C21">
        <w:rPr>
          <w:rFonts w:ascii="Times New Roman" w:hAnsi="Times New Roman" w:cs="Times New Roman"/>
          <w:sz w:val="24"/>
          <w:szCs w:val="24"/>
        </w:rPr>
        <w:t>A.</w:t>
      </w:r>
      <w:r w:rsidR="00B87387">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Management of Infected Nonunion of the Forearm by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B87387">
        <w:rPr>
          <w:rFonts w:ascii="Times New Roman" w:hAnsi="Times New Roman" w:cs="Times New Roman"/>
          <w:i/>
          <w:sz w:val="24"/>
          <w:szCs w:val="24"/>
        </w:rPr>
        <w:t xml:space="preserve">Strategies Trauma Limb </w:t>
      </w:r>
      <w:proofErr w:type="spellStart"/>
      <w:r w:rsidRPr="00B87387">
        <w:rPr>
          <w:rFonts w:ascii="Times New Roman" w:hAnsi="Times New Roman" w:cs="Times New Roman"/>
          <w:i/>
          <w:sz w:val="24"/>
          <w:szCs w:val="24"/>
        </w:rPr>
        <w:t>Reconstr</w:t>
      </w:r>
      <w:proofErr w:type="spellEnd"/>
      <w:r w:rsidR="00B87387">
        <w:rPr>
          <w:rFonts w:ascii="Times New Roman" w:hAnsi="Times New Roman" w:cs="Times New Roman"/>
          <w:sz w:val="24"/>
          <w:szCs w:val="24"/>
        </w:rPr>
        <w:t xml:space="preserve">, 14(1), </w:t>
      </w:r>
      <w:r w:rsidRPr="000F6C21">
        <w:rPr>
          <w:rFonts w:ascii="Times New Roman" w:hAnsi="Times New Roman" w:cs="Times New Roman"/>
          <w:sz w:val="24"/>
          <w:szCs w:val="24"/>
        </w:rPr>
        <w:t>1- 5.</w:t>
      </w:r>
    </w:p>
    <w:p w14:paraId="714E00F4" w14:textId="77777777" w:rsidR="0091568C" w:rsidRPr="000F6C21" w:rsidRDefault="00146E87"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Liodakis</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E</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Giannoudis</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V</w:t>
      </w:r>
      <w:r w:rsidR="00393DAC">
        <w:rPr>
          <w:rFonts w:ascii="Times New Roman" w:hAnsi="Times New Roman" w:cs="Times New Roman"/>
          <w:sz w:val="24"/>
          <w:szCs w:val="24"/>
        </w:rPr>
        <w:t>.</w:t>
      </w:r>
      <w:r w:rsidRPr="000F6C21">
        <w:rPr>
          <w:rFonts w:ascii="Times New Roman" w:hAnsi="Times New Roman" w:cs="Times New Roman"/>
          <w:sz w:val="24"/>
          <w:szCs w:val="24"/>
        </w:rPr>
        <w:t>P</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Sehmisch</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S</w:t>
      </w:r>
      <w:r w:rsidR="00393DAC">
        <w:rPr>
          <w:rFonts w:ascii="Times New Roman" w:hAnsi="Times New Roman" w:cs="Times New Roman"/>
          <w:sz w:val="24"/>
          <w:szCs w:val="24"/>
        </w:rPr>
        <w:t>.</w:t>
      </w:r>
      <w:r w:rsidRPr="000F6C21">
        <w:rPr>
          <w:rFonts w:ascii="Times New Roman" w:hAnsi="Times New Roman" w:cs="Times New Roman"/>
          <w:sz w:val="24"/>
          <w:szCs w:val="24"/>
        </w:rPr>
        <w:t>, Jha</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A</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Giannoudis</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P</w:t>
      </w:r>
      <w:r w:rsidR="00393DAC">
        <w:rPr>
          <w:rFonts w:ascii="Times New Roman" w:hAnsi="Times New Roman" w:cs="Times New Roman"/>
          <w:sz w:val="24"/>
          <w:szCs w:val="24"/>
        </w:rPr>
        <w:t>.</w:t>
      </w:r>
      <w:r w:rsidRPr="000F6C21">
        <w:rPr>
          <w:rFonts w:ascii="Times New Roman" w:hAnsi="Times New Roman" w:cs="Times New Roman"/>
          <w:sz w:val="24"/>
          <w:szCs w:val="24"/>
        </w:rPr>
        <w:t>V.</w:t>
      </w:r>
      <w:r w:rsidR="00393DAC">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Bone defect treatment: does the type and properties of the spacer affect the induction of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membrane? Evidence today. </w:t>
      </w:r>
      <w:r w:rsidRPr="00393DAC">
        <w:rPr>
          <w:rFonts w:ascii="Times New Roman" w:hAnsi="Times New Roman" w:cs="Times New Roman"/>
          <w:i/>
          <w:sz w:val="24"/>
          <w:szCs w:val="24"/>
        </w:rPr>
        <w:t xml:space="preserve">Eur J Trauma </w:t>
      </w:r>
      <w:proofErr w:type="spellStart"/>
      <w:r w:rsidRPr="00393DAC">
        <w:rPr>
          <w:rFonts w:ascii="Times New Roman" w:hAnsi="Times New Roman" w:cs="Times New Roman"/>
          <w:i/>
          <w:sz w:val="24"/>
          <w:szCs w:val="24"/>
        </w:rPr>
        <w:t>Emerg</w:t>
      </w:r>
      <w:proofErr w:type="spellEnd"/>
      <w:r w:rsidRPr="00393DAC">
        <w:rPr>
          <w:rFonts w:ascii="Times New Roman" w:hAnsi="Times New Roman" w:cs="Times New Roman"/>
          <w:i/>
          <w:sz w:val="24"/>
          <w:szCs w:val="24"/>
        </w:rPr>
        <w:t xml:space="preserve"> Surg</w:t>
      </w:r>
      <w:r w:rsidR="00393DAC">
        <w:rPr>
          <w:rFonts w:ascii="Times New Roman" w:hAnsi="Times New Roman" w:cs="Times New Roman"/>
          <w:sz w:val="24"/>
          <w:szCs w:val="24"/>
        </w:rPr>
        <w:t xml:space="preserve">, </w:t>
      </w:r>
      <w:r w:rsidRPr="000F6C21">
        <w:rPr>
          <w:rFonts w:ascii="Times New Roman" w:hAnsi="Times New Roman" w:cs="Times New Roman"/>
          <w:sz w:val="24"/>
          <w:szCs w:val="24"/>
        </w:rPr>
        <w:t>4</w:t>
      </w:r>
      <w:r w:rsidR="00393DAC">
        <w:rPr>
          <w:rFonts w:ascii="Times New Roman" w:hAnsi="Times New Roman" w:cs="Times New Roman"/>
          <w:sz w:val="24"/>
          <w:szCs w:val="24"/>
        </w:rPr>
        <w:t xml:space="preserve">8(6), </w:t>
      </w:r>
      <w:r w:rsidRPr="000F6C21">
        <w:rPr>
          <w:rFonts w:ascii="Times New Roman" w:hAnsi="Times New Roman" w:cs="Times New Roman"/>
          <w:sz w:val="24"/>
          <w:szCs w:val="24"/>
        </w:rPr>
        <w:t>4403-4424.</w:t>
      </w:r>
    </w:p>
    <w:p w14:paraId="58877771" w14:textId="77777777" w:rsidR="007C407E" w:rsidRPr="000F6C21" w:rsidRDefault="007C407E"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Mathieu</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L</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Mourtialon</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R</w:t>
      </w:r>
      <w:r w:rsidR="00393DAC">
        <w:rPr>
          <w:rFonts w:ascii="Times New Roman" w:hAnsi="Times New Roman" w:cs="Times New Roman"/>
          <w:sz w:val="24"/>
          <w:szCs w:val="24"/>
        </w:rPr>
        <w:t>.</w:t>
      </w:r>
      <w:r w:rsidRPr="000F6C21">
        <w:rPr>
          <w:rFonts w:ascii="Times New Roman" w:hAnsi="Times New Roman" w:cs="Times New Roman"/>
          <w:sz w:val="24"/>
          <w:szCs w:val="24"/>
        </w:rPr>
        <w:t>, Durand</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M</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Rousiers</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A</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l'Escalopier</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N</w:t>
      </w:r>
      <w:r w:rsidR="00393DAC">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Collombet</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J</w:t>
      </w:r>
      <w:r w:rsidR="00393DAC">
        <w:rPr>
          <w:rFonts w:ascii="Times New Roman" w:hAnsi="Times New Roman" w:cs="Times New Roman"/>
          <w:sz w:val="24"/>
          <w:szCs w:val="24"/>
        </w:rPr>
        <w:t>.</w:t>
      </w:r>
      <w:r w:rsidRPr="000F6C21">
        <w:rPr>
          <w:rFonts w:ascii="Times New Roman" w:hAnsi="Times New Roman" w:cs="Times New Roman"/>
          <w:sz w:val="24"/>
          <w:szCs w:val="24"/>
        </w:rPr>
        <w:t>M.</w:t>
      </w:r>
      <w:r w:rsidR="00393DAC">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in military practice: specificities and future directions for combat-related bone defect reconstruction. </w:t>
      </w:r>
      <w:r w:rsidRPr="00393DAC">
        <w:rPr>
          <w:rFonts w:ascii="Times New Roman" w:hAnsi="Times New Roman" w:cs="Times New Roman"/>
          <w:i/>
          <w:sz w:val="24"/>
          <w:szCs w:val="24"/>
        </w:rPr>
        <w:t>Mil Med Res</w:t>
      </w:r>
      <w:r w:rsidR="00393DAC">
        <w:rPr>
          <w:rFonts w:ascii="Times New Roman" w:hAnsi="Times New Roman" w:cs="Times New Roman"/>
          <w:sz w:val="24"/>
          <w:szCs w:val="24"/>
        </w:rPr>
        <w:t>,</w:t>
      </w:r>
      <w:r w:rsidRPr="00393DAC">
        <w:rPr>
          <w:rFonts w:ascii="Times New Roman" w:hAnsi="Times New Roman" w:cs="Times New Roman"/>
          <w:i/>
          <w:sz w:val="24"/>
          <w:szCs w:val="24"/>
        </w:rPr>
        <w:t xml:space="preserve"> </w:t>
      </w:r>
      <w:r w:rsidR="00393DAC">
        <w:rPr>
          <w:rFonts w:ascii="Times New Roman" w:hAnsi="Times New Roman" w:cs="Times New Roman"/>
          <w:sz w:val="24"/>
          <w:szCs w:val="24"/>
        </w:rPr>
        <w:t xml:space="preserve">9(1), </w:t>
      </w:r>
      <w:r w:rsidRPr="000F6C21">
        <w:rPr>
          <w:rFonts w:ascii="Times New Roman" w:hAnsi="Times New Roman" w:cs="Times New Roman"/>
          <w:sz w:val="24"/>
          <w:szCs w:val="24"/>
        </w:rPr>
        <w:t>48.</w:t>
      </w:r>
    </w:p>
    <w:p w14:paraId="5FFE0BFB" w14:textId="77777777" w:rsidR="00FD1FAF" w:rsidRPr="000F6C21" w:rsidRDefault="007A1591"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Chadayammuri</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V</w:t>
      </w:r>
      <w:r w:rsidR="00393DAC">
        <w:rPr>
          <w:rFonts w:ascii="Times New Roman" w:hAnsi="Times New Roman" w:cs="Times New Roman"/>
          <w:sz w:val="24"/>
          <w:szCs w:val="24"/>
        </w:rPr>
        <w:t xml:space="preserve">., </w:t>
      </w:r>
      <w:r w:rsidRPr="000F6C21">
        <w:rPr>
          <w:rFonts w:ascii="Times New Roman" w:hAnsi="Times New Roman" w:cs="Times New Roman"/>
          <w:sz w:val="24"/>
          <w:szCs w:val="24"/>
        </w:rPr>
        <w:t>Hake</w:t>
      </w:r>
      <w:r w:rsidR="00393DAC">
        <w:rPr>
          <w:rFonts w:ascii="Times New Roman" w:hAnsi="Times New Roman" w:cs="Times New Roman"/>
          <w:sz w:val="24"/>
          <w:szCs w:val="24"/>
        </w:rPr>
        <w:t xml:space="preserve"> M., </w:t>
      </w:r>
      <w:proofErr w:type="spellStart"/>
      <w:r w:rsidRPr="000F6C21">
        <w:rPr>
          <w:rFonts w:ascii="Times New Roman" w:hAnsi="Times New Roman" w:cs="Times New Roman"/>
          <w:sz w:val="24"/>
          <w:szCs w:val="24"/>
        </w:rPr>
        <w:t>Mauffrey</w:t>
      </w:r>
      <w:proofErr w:type="spellEnd"/>
      <w:r w:rsidR="00393DAC">
        <w:rPr>
          <w:rFonts w:ascii="Times New Roman" w:hAnsi="Times New Roman" w:cs="Times New Roman"/>
          <w:sz w:val="24"/>
          <w:szCs w:val="24"/>
        </w:rPr>
        <w:t xml:space="preserve"> C. (2015)</w:t>
      </w:r>
      <w:r w:rsidRPr="000F6C21">
        <w:rPr>
          <w:rFonts w:ascii="Times New Roman" w:hAnsi="Times New Roman" w:cs="Times New Roman"/>
          <w:sz w:val="24"/>
          <w:szCs w:val="24"/>
        </w:rPr>
        <w:t xml:space="preserve">. Innovative strategies for management of long bone infection; A review of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t>
      </w:r>
      <w:r w:rsidRPr="00393DAC">
        <w:rPr>
          <w:rFonts w:ascii="Times New Roman" w:hAnsi="Times New Roman" w:cs="Times New Roman"/>
          <w:i/>
          <w:sz w:val="24"/>
          <w:szCs w:val="24"/>
        </w:rPr>
        <w:t>Patient Saf Surg</w:t>
      </w:r>
      <w:r w:rsidR="00393DAC">
        <w:rPr>
          <w:rFonts w:ascii="Times New Roman" w:hAnsi="Times New Roman" w:cs="Times New Roman"/>
          <w:sz w:val="24"/>
          <w:szCs w:val="24"/>
        </w:rPr>
        <w:t xml:space="preserve">. 9, </w:t>
      </w:r>
      <w:r w:rsidRPr="000F6C21">
        <w:rPr>
          <w:rFonts w:ascii="Times New Roman" w:hAnsi="Times New Roman" w:cs="Times New Roman"/>
          <w:sz w:val="24"/>
          <w:szCs w:val="24"/>
        </w:rPr>
        <w:t>32.</w:t>
      </w:r>
    </w:p>
    <w:p w14:paraId="301E8589" w14:textId="77777777" w:rsidR="0013115F" w:rsidRPr="000F6C21" w:rsidRDefault="0013115F"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00393DAC">
        <w:rPr>
          <w:rFonts w:ascii="Times New Roman" w:hAnsi="Times New Roman" w:cs="Times New Roman"/>
          <w:sz w:val="24"/>
          <w:szCs w:val="24"/>
        </w:rPr>
        <w:t>,</w:t>
      </w:r>
      <w:r w:rsidRPr="000F6C21">
        <w:rPr>
          <w:rFonts w:ascii="Times New Roman" w:hAnsi="Times New Roman" w:cs="Times New Roman"/>
          <w:sz w:val="24"/>
          <w:szCs w:val="24"/>
        </w:rPr>
        <w:t xml:space="preserve"> A</w:t>
      </w:r>
      <w:r w:rsidR="00393DAC">
        <w:rPr>
          <w:rFonts w:ascii="Times New Roman" w:hAnsi="Times New Roman" w:cs="Times New Roman"/>
          <w:sz w:val="24"/>
          <w:szCs w:val="24"/>
        </w:rPr>
        <w:t>.</w:t>
      </w:r>
      <w:r w:rsidRPr="000F6C21">
        <w:rPr>
          <w:rFonts w:ascii="Times New Roman" w:hAnsi="Times New Roman" w:cs="Times New Roman"/>
          <w:sz w:val="24"/>
          <w:szCs w:val="24"/>
        </w:rPr>
        <w:t>C.</w:t>
      </w:r>
      <w:r w:rsidR="00393DAC">
        <w:rPr>
          <w:rFonts w:ascii="Times New Roman" w:hAnsi="Times New Roman" w:cs="Times New Roman"/>
          <w:sz w:val="24"/>
          <w:szCs w:val="24"/>
        </w:rPr>
        <w:t xml:space="preserve"> (2016).</w:t>
      </w:r>
      <w:r w:rsidRPr="000F6C21">
        <w:rPr>
          <w:rFonts w:ascii="Times New Roman" w:hAnsi="Times New Roman" w:cs="Times New Roman"/>
          <w:sz w:val="24"/>
          <w:szCs w:val="24"/>
        </w:rPr>
        <w:t xml:space="preserve"> The evolution of the induced membrane technique: Current status and future directions. </w:t>
      </w:r>
      <w:r w:rsidRPr="00393DAC">
        <w:rPr>
          <w:rFonts w:ascii="Times New Roman" w:hAnsi="Times New Roman" w:cs="Times New Roman"/>
          <w:i/>
          <w:sz w:val="24"/>
          <w:szCs w:val="24"/>
        </w:rPr>
        <w:t xml:space="preserve">Tech </w:t>
      </w:r>
      <w:proofErr w:type="spellStart"/>
      <w:r w:rsidRPr="00393DAC">
        <w:rPr>
          <w:rFonts w:ascii="Times New Roman" w:hAnsi="Times New Roman" w:cs="Times New Roman"/>
          <w:i/>
          <w:sz w:val="24"/>
          <w:szCs w:val="24"/>
        </w:rPr>
        <w:t>Orthop</w:t>
      </w:r>
      <w:proofErr w:type="spellEnd"/>
      <w:r w:rsidR="00393DAC">
        <w:rPr>
          <w:rFonts w:ascii="Times New Roman" w:hAnsi="Times New Roman" w:cs="Times New Roman"/>
          <w:sz w:val="24"/>
          <w:szCs w:val="24"/>
        </w:rPr>
        <w:t xml:space="preserve">, 31(1), </w:t>
      </w:r>
      <w:r w:rsidRPr="000F6C21">
        <w:rPr>
          <w:rFonts w:ascii="Times New Roman" w:hAnsi="Times New Roman" w:cs="Times New Roman"/>
          <w:sz w:val="24"/>
          <w:szCs w:val="24"/>
        </w:rPr>
        <w:t>3-8.</w:t>
      </w:r>
    </w:p>
    <w:p w14:paraId="1DF59B15" w14:textId="77777777" w:rsidR="00AE4B84" w:rsidRPr="000F6C21" w:rsidRDefault="00AE4B84"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A</w:t>
      </w:r>
      <w:r w:rsidR="00393DAC">
        <w:rPr>
          <w:rFonts w:ascii="Times New Roman" w:hAnsi="Times New Roman" w:cs="Times New Roman"/>
          <w:sz w:val="24"/>
          <w:szCs w:val="24"/>
        </w:rPr>
        <w:t>.</w:t>
      </w:r>
      <w:r w:rsidR="00EC0904" w:rsidRPr="000F6C21">
        <w:rPr>
          <w:rFonts w:ascii="Times New Roman" w:hAnsi="Times New Roman" w:cs="Times New Roman"/>
          <w:sz w:val="24"/>
          <w:szCs w:val="24"/>
        </w:rPr>
        <w:t>C</w:t>
      </w:r>
      <w:r w:rsidRPr="000F6C21">
        <w:rPr>
          <w:rFonts w:ascii="Times New Roman" w:hAnsi="Times New Roman" w:cs="Times New Roman"/>
          <w:sz w:val="24"/>
          <w:szCs w:val="24"/>
        </w:rPr>
        <w:t>.</w:t>
      </w:r>
      <w:r w:rsidR="00393DAC">
        <w:rPr>
          <w:rFonts w:ascii="Times New Roman" w:hAnsi="Times New Roman" w:cs="Times New Roman"/>
          <w:sz w:val="24"/>
          <w:szCs w:val="24"/>
        </w:rPr>
        <w:t xml:space="preserve"> (2017).</w:t>
      </w:r>
      <w:r w:rsidRPr="000F6C21">
        <w:rPr>
          <w:rFonts w:ascii="Times New Roman" w:hAnsi="Times New Roman" w:cs="Times New Roman"/>
          <w:sz w:val="24"/>
          <w:szCs w:val="24"/>
        </w:rPr>
        <w:t xml:space="preserve"> Induced Membrane Technique:</w:t>
      </w:r>
      <w:r w:rsidR="00393DAC">
        <w:rPr>
          <w:rFonts w:ascii="Times New Roman" w:hAnsi="Times New Roman" w:cs="Times New Roman"/>
          <w:sz w:val="24"/>
          <w:szCs w:val="24"/>
        </w:rPr>
        <w:t xml:space="preserve"> Pearls and Pitfalls. </w:t>
      </w:r>
      <w:r w:rsidR="00393DAC" w:rsidRPr="00393DAC">
        <w:rPr>
          <w:rFonts w:ascii="Times New Roman" w:hAnsi="Times New Roman" w:cs="Times New Roman"/>
          <w:i/>
          <w:sz w:val="24"/>
          <w:szCs w:val="24"/>
        </w:rPr>
        <w:t xml:space="preserve">J </w:t>
      </w:r>
      <w:proofErr w:type="spellStart"/>
      <w:r w:rsidR="00393DAC" w:rsidRPr="00393DAC">
        <w:rPr>
          <w:rFonts w:ascii="Times New Roman" w:hAnsi="Times New Roman" w:cs="Times New Roman"/>
          <w:i/>
          <w:sz w:val="24"/>
          <w:szCs w:val="24"/>
        </w:rPr>
        <w:t>Orthop</w:t>
      </w:r>
      <w:proofErr w:type="spellEnd"/>
      <w:r w:rsidRPr="00393DAC">
        <w:rPr>
          <w:rFonts w:ascii="Times New Roman" w:hAnsi="Times New Roman" w:cs="Times New Roman"/>
          <w:i/>
          <w:sz w:val="24"/>
          <w:szCs w:val="24"/>
        </w:rPr>
        <w:t xml:space="preserve"> Trauma</w:t>
      </w:r>
      <w:r w:rsidR="0056018F">
        <w:rPr>
          <w:rFonts w:ascii="Times New Roman" w:hAnsi="Times New Roman" w:cs="Times New Roman"/>
          <w:sz w:val="24"/>
          <w:szCs w:val="24"/>
        </w:rPr>
        <w:t xml:space="preserve">, </w:t>
      </w:r>
      <w:r w:rsidRPr="000F6C21">
        <w:rPr>
          <w:rFonts w:ascii="Times New Roman" w:hAnsi="Times New Roman" w:cs="Times New Roman"/>
          <w:sz w:val="24"/>
          <w:szCs w:val="24"/>
        </w:rPr>
        <w:t>31</w:t>
      </w:r>
      <w:r w:rsidR="00EC0904" w:rsidRPr="000F6C21">
        <w:rPr>
          <w:rFonts w:ascii="Times New Roman" w:hAnsi="Times New Roman" w:cs="Times New Roman"/>
          <w:sz w:val="24"/>
          <w:szCs w:val="24"/>
        </w:rPr>
        <w:t>(Suppl 5)</w:t>
      </w:r>
      <w:r w:rsidR="0056018F">
        <w:rPr>
          <w:rFonts w:ascii="Times New Roman" w:hAnsi="Times New Roman" w:cs="Times New Roman"/>
          <w:sz w:val="24"/>
          <w:szCs w:val="24"/>
        </w:rPr>
        <w:t xml:space="preserve">, </w:t>
      </w:r>
      <w:r w:rsidRPr="000F6C21">
        <w:rPr>
          <w:rFonts w:ascii="Times New Roman" w:hAnsi="Times New Roman" w:cs="Times New Roman"/>
          <w:sz w:val="24"/>
          <w:szCs w:val="24"/>
        </w:rPr>
        <w:t>S36-S38.</w:t>
      </w:r>
    </w:p>
    <w:p w14:paraId="724B44F3" w14:textId="77777777" w:rsidR="005806F4" w:rsidRPr="000F6C21" w:rsidRDefault="005806F4"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Anderson</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J</w:t>
      </w:r>
      <w:r w:rsidR="007C3131">
        <w:rPr>
          <w:rFonts w:ascii="Times New Roman" w:hAnsi="Times New Roman" w:cs="Times New Roman"/>
          <w:sz w:val="24"/>
          <w:szCs w:val="24"/>
        </w:rPr>
        <w:t>.</w:t>
      </w:r>
      <w:r w:rsidRPr="000F6C21">
        <w:rPr>
          <w:rFonts w:ascii="Times New Roman" w:hAnsi="Times New Roman" w:cs="Times New Roman"/>
          <w:sz w:val="24"/>
          <w:szCs w:val="24"/>
        </w:rPr>
        <w:t>M</w:t>
      </w:r>
      <w:r w:rsidR="007C3131">
        <w:rPr>
          <w:rFonts w:ascii="Times New Roman" w:hAnsi="Times New Roman" w:cs="Times New Roman"/>
          <w:sz w:val="24"/>
          <w:szCs w:val="24"/>
        </w:rPr>
        <w:t>.</w:t>
      </w:r>
      <w:r w:rsidRPr="000F6C21">
        <w:rPr>
          <w:rFonts w:ascii="Times New Roman" w:hAnsi="Times New Roman" w:cs="Times New Roman"/>
          <w:sz w:val="24"/>
          <w:szCs w:val="24"/>
        </w:rPr>
        <w:t>, Rodriguez</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 Chang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D</w:t>
      </w:r>
      <w:r w:rsidR="007C3131">
        <w:rPr>
          <w:rFonts w:ascii="Times New Roman" w:hAnsi="Times New Roman" w:cs="Times New Roman"/>
          <w:sz w:val="24"/>
          <w:szCs w:val="24"/>
        </w:rPr>
        <w:t>.</w:t>
      </w:r>
      <w:r w:rsidRPr="000F6C21">
        <w:rPr>
          <w:rFonts w:ascii="Times New Roman" w:hAnsi="Times New Roman" w:cs="Times New Roman"/>
          <w:sz w:val="24"/>
          <w:szCs w:val="24"/>
        </w:rPr>
        <w:t>T.</w:t>
      </w:r>
      <w:r w:rsidR="007C3131">
        <w:rPr>
          <w:rFonts w:ascii="Times New Roman" w:hAnsi="Times New Roman" w:cs="Times New Roman"/>
          <w:sz w:val="24"/>
          <w:szCs w:val="24"/>
        </w:rPr>
        <w:t xml:space="preserve"> (2008).</w:t>
      </w:r>
      <w:r w:rsidRPr="000F6C21">
        <w:rPr>
          <w:rFonts w:ascii="Times New Roman" w:hAnsi="Times New Roman" w:cs="Times New Roman"/>
          <w:sz w:val="24"/>
          <w:szCs w:val="24"/>
        </w:rPr>
        <w:t xml:space="preserve"> Foreign body reaction to biomaterials. </w:t>
      </w:r>
      <w:r w:rsidRPr="007C3131">
        <w:rPr>
          <w:rFonts w:ascii="Times New Roman" w:hAnsi="Times New Roman" w:cs="Times New Roman"/>
          <w:i/>
          <w:sz w:val="24"/>
          <w:szCs w:val="24"/>
        </w:rPr>
        <w:t>Semin Immunol</w:t>
      </w:r>
      <w:r w:rsidR="007C3131">
        <w:rPr>
          <w:rFonts w:ascii="Times New Roman" w:hAnsi="Times New Roman" w:cs="Times New Roman"/>
          <w:sz w:val="24"/>
          <w:szCs w:val="24"/>
        </w:rPr>
        <w:t xml:space="preserve">, 20(2), </w:t>
      </w:r>
      <w:r w:rsidRPr="000F6C21">
        <w:rPr>
          <w:rFonts w:ascii="Times New Roman" w:hAnsi="Times New Roman" w:cs="Times New Roman"/>
          <w:sz w:val="24"/>
          <w:szCs w:val="24"/>
        </w:rPr>
        <w:t>86-100.</w:t>
      </w:r>
    </w:p>
    <w:p w14:paraId="4CA113B1" w14:textId="77777777" w:rsidR="007C1EDA" w:rsidRPr="000F6C21" w:rsidRDefault="007C1EDA"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Alford</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I</w:t>
      </w:r>
      <w:r w:rsidR="007C3131">
        <w:rPr>
          <w:rFonts w:ascii="Times New Roman" w:hAnsi="Times New Roman" w:cs="Times New Roman"/>
          <w:sz w:val="24"/>
          <w:szCs w:val="24"/>
        </w:rPr>
        <w:t>.</w:t>
      </w:r>
      <w:r w:rsidRPr="000F6C21">
        <w:rPr>
          <w:rFonts w:ascii="Times New Roman" w:hAnsi="Times New Roman" w:cs="Times New Roman"/>
          <w:sz w:val="24"/>
          <w:szCs w:val="24"/>
        </w:rPr>
        <w:t>, Nicolaou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D</w:t>
      </w:r>
      <w:r w:rsidR="007C3131">
        <w:rPr>
          <w:rFonts w:ascii="Times New Roman" w:hAnsi="Times New Roman" w:cs="Times New Roman"/>
          <w:sz w:val="24"/>
          <w:szCs w:val="24"/>
        </w:rPr>
        <w:t>.</w:t>
      </w:r>
      <w:r w:rsidRPr="000F6C21">
        <w:rPr>
          <w:rFonts w:ascii="Times New Roman" w:hAnsi="Times New Roman" w:cs="Times New Roman"/>
          <w:sz w:val="24"/>
          <w:szCs w:val="24"/>
        </w:rPr>
        <w:t>, Hake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M</w:t>
      </w:r>
      <w:r w:rsidR="007C3131">
        <w:rPr>
          <w:rFonts w:ascii="Times New Roman" w:hAnsi="Times New Roman" w:cs="Times New Roman"/>
          <w:sz w:val="24"/>
          <w:szCs w:val="24"/>
        </w:rPr>
        <w:t>.</w:t>
      </w:r>
      <w:r w:rsidRPr="000F6C21">
        <w:rPr>
          <w:rFonts w:ascii="Times New Roman" w:hAnsi="Times New Roman" w:cs="Times New Roman"/>
          <w:sz w:val="24"/>
          <w:szCs w:val="24"/>
        </w:rPr>
        <w:t>, McBride-Gagyi</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S.</w:t>
      </w:r>
      <w:r w:rsidR="007C3131">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Masquelet's</w:t>
      </w:r>
      <w:proofErr w:type="spellEnd"/>
      <w:r w:rsidRPr="000F6C21">
        <w:rPr>
          <w:rFonts w:ascii="Times New Roman" w:hAnsi="Times New Roman" w:cs="Times New Roman"/>
          <w:sz w:val="24"/>
          <w:szCs w:val="24"/>
        </w:rPr>
        <w:t xml:space="preserve"> induced membrane technique: Review of current concepts and </w:t>
      </w:r>
      <w:r w:rsidR="00154245" w:rsidRPr="000F6C21">
        <w:rPr>
          <w:rFonts w:ascii="Times New Roman" w:hAnsi="Times New Roman" w:cs="Times New Roman"/>
          <w:sz w:val="24"/>
          <w:szCs w:val="24"/>
        </w:rPr>
        <w:t xml:space="preserve">future directions. </w:t>
      </w:r>
      <w:r w:rsidR="00154245" w:rsidRPr="007C3131">
        <w:rPr>
          <w:rFonts w:ascii="Times New Roman" w:hAnsi="Times New Roman" w:cs="Times New Roman"/>
          <w:i/>
          <w:sz w:val="24"/>
          <w:szCs w:val="24"/>
        </w:rPr>
        <w:t xml:space="preserve">J </w:t>
      </w:r>
      <w:proofErr w:type="spellStart"/>
      <w:r w:rsidR="00154245" w:rsidRPr="007C3131">
        <w:rPr>
          <w:rFonts w:ascii="Times New Roman" w:hAnsi="Times New Roman" w:cs="Times New Roman"/>
          <w:i/>
          <w:sz w:val="24"/>
          <w:szCs w:val="24"/>
        </w:rPr>
        <w:t>Orthop</w:t>
      </w:r>
      <w:proofErr w:type="spellEnd"/>
      <w:r w:rsidR="00154245" w:rsidRPr="007C3131">
        <w:rPr>
          <w:rFonts w:ascii="Times New Roman" w:hAnsi="Times New Roman" w:cs="Times New Roman"/>
          <w:i/>
          <w:sz w:val="24"/>
          <w:szCs w:val="24"/>
        </w:rPr>
        <w:t xml:space="preserve"> Res</w:t>
      </w:r>
      <w:r w:rsidR="007C3131">
        <w:rPr>
          <w:rFonts w:ascii="Times New Roman" w:hAnsi="Times New Roman" w:cs="Times New Roman"/>
          <w:sz w:val="24"/>
          <w:szCs w:val="24"/>
        </w:rPr>
        <w:t xml:space="preserve">. 39(4), </w:t>
      </w:r>
      <w:r w:rsidRPr="000F6C21">
        <w:rPr>
          <w:rFonts w:ascii="Times New Roman" w:hAnsi="Times New Roman" w:cs="Times New Roman"/>
          <w:sz w:val="24"/>
          <w:szCs w:val="24"/>
        </w:rPr>
        <w:t>707-718.</w:t>
      </w:r>
    </w:p>
    <w:p w14:paraId="5A7D390D" w14:textId="77777777" w:rsidR="007C1EDA" w:rsidRPr="000F6C21" w:rsidRDefault="00440510"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X</w:t>
      </w:r>
      <w:r w:rsidR="007C3131">
        <w:rPr>
          <w:rFonts w:ascii="Times New Roman" w:hAnsi="Times New Roman" w:cs="Times New Roman"/>
          <w:sz w:val="24"/>
          <w:szCs w:val="24"/>
        </w:rPr>
        <w:t>.</w:t>
      </w:r>
      <w:r w:rsidRPr="000F6C21">
        <w:rPr>
          <w:rFonts w:ascii="Times New Roman" w:hAnsi="Times New Roman" w:cs="Times New Roman"/>
          <w:sz w:val="24"/>
          <w:szCs w:val="24"/>
        </w:rPr>
        <w:t>, Wei</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F</w:t>
      </w:r>
      <w:r w:rsidR="007C3131">
        <w:rPr>
          <w:rFonts w:ascii="Times New Roman" w:hAnsi="Times New Roman" w:cs="Times New Roman"/>
          <w:sz w:val="24"/>
          <w:szCs w:val="24"/>
        </w:rPr>
        <w:t>.</w:t>
      </w:r>
      <w:r w:rsidRPr="000F6C21">
        <w:rPr>
          <w:rFonts w:ascii="Times New Roman" w:hAnsi="Times New Roman" w:cs="Times New Roman"/>
          <w:sz w:val="24"/>
          <w:szCs w:val="24"/>
        </w:rPr>
        <w:t>, Luo</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F</w:t>
      </w:r>
      <w:r w:rsidR="007C3131">
        <w:rPr>
          <w:rFonts w:ascii="Times New Roman" w:hAnsi="Times New Roman" w:cs="Times New Roman"/>
          <w:sz w:val="24"/>
          <w:szCs w:val="24"/>
        </w:rPr>
        <w:t>.</w:t>
      </w:r>
      <w:r w:rsidRPr="000F6C21">
        <w:rPr>
          <w:rFonts w:ascii="Times New Roman" w:hAnsi="Times New Roman" w:cs="Times New Roman"/>
          <w:sz w:val="24"/>
          <w:szCs w:val="24"/>
        </w:rPr>
        <w:t>, Huang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K</w:t>
      </w:r>
      <w:r w:rsidR="007C3131">
        <w:rPr>
          <w:rFonts w:ascii="Times New Roman" w:hAnsi="Times New Roman" w:cs="Times New Roman"/>
          <w:sz w:val="24"/>
          <w:szCs w:val="24"/>
        </w:rPr>
        <w:t>.</w:t>
      </w:r>
      <w:r w:rsidRPr="000F6C21">
        <w:rPr>
          <w:rFonts w:ascii="Times New Roman" w:hAnsi="Times New Roman" w:cs="Times New Roman"/>
          <w:sz w:val="24"/>
          <w:szCs w:val="24"/>
        </w:rPr>
        <w:t>, Xie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Z.</w:t>
      </w:r>
      <w:r w:rsidR="007C3131">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Induction of granulation tissue for the secretion of growth factors and the promotion of bone defect repair. </w:t>
      </w:r>
      <w:r w:rsidRPr="007C3131">
        <w:rPr>
          <w:rFonts w:ascii="Times New Roman" w:hAnsi="Times New Roman" w:cs="Times New Roman"/>
          <w:i/>
          <w:sz w:val="24"/>
          <w:szCs w:val="24"/>
        </w:rPr>
        <w:t xml:space="preserve">J </w:t>
      </w:r>
      <w:proofErr w:type="spellStart"/>
      <w:r w:rsidRPr="007C3131">
        <w:rPr>
          <w:rFonts w:ascii="Times New Roman" w:hAnsi="Times New Roman" w:cs="Times New Roman"/>
          <w:i/>
          <w:sz w:val="24"/>
          <w:szCs w:val="24"/>
        </w:rPr>
        <w:t>Orthop</w:t>
      </w:r>
      <w:proofErr w:type="spellEnd"/>
      <w:r w:rsidRPr="007C3131">
        <w:rPr>
          <w:rFonts w:ascii="Times New Roman" w:hAnsi="Times New Roman" w:cs="Times New Roman"/>
          <w:i/>
          <w:sz w:val="24"/>
          <w:szCs w:val="24"/>
        </w:rPr>
        <w:t xml:space="preserve"> Surg Res</w:t>
      </w:r>
      <w:r w:rsidR="007C3131">
        <w:rPr>
          <w:rFonts w:ascii="Times New Roman" w:hAnsi="Times New Roman" w:cs="Times New Roman"/>
          <w:sz w:val="24"/>
          <w:szCs w:val="24"/>
        </w:rPr>
        <w:t xml:space="preserve">, 10, </w:t>
      </w:r>
      <w:r w:rsidRPr="000F6C21">
        <w:rPr>
          <w:rFonts w:ascii="Times New Roman" w:hAnsi="Times New Roman" w:cs="Times New Roman"/>
          <w:sz w:val="24"/>
          <w:szCs w:val="24"/>
        </w:rPr>
        <w:t>147.</w:t>
      </w:r>
    </w:p>
    <w:p w14:paraId="11029A11" w14:textId="77777777" w:rsidR="00EA7208" w:rsidRPr="000F6C21" w:rsidRDefault="00EA7208"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Schöttle</w:t>
      </w:r>
      <w:proofErr w:type="spellEnd"/>
      <w:r w:rsidR="007C3131">
        <w:rPr>
          <w:rFonts w:ascii="Times New Roman" w:hAnsi="Times New Roman" w:cs="Times New Roman"/>
          <w:sz w:val="24"/>
          <w:szCs w:val="24"/>
        </w:rPr>
        <w:t>,</w:t>
      </w:r>
      <w:r w:rsidRPr="000F6C21">
        <w:rPr>
          <w:rFonts w:ascii="Times New Roman" w:hAnsi="Times New Roman" w:cs="Times New Roman"/>
          <w:sz w:val="24"/>
          <w:szCs w:val="24"/>
        </w:rPr>
        <w:t xml:space="preserve"> P</w:t>
      </w:r>
      <w:r w:rsidR="007C3131">
        <w:rPr>
          <w:rFonts w:ascii="Times New Roman" w:hAnsi="Times New Roman" w:cs="Times New Roman"/>
          <w:sz w:val="24"/>
          <w:szCs w:val="24"/>
        </w:rPr>
        <w:t>.</w:t>
      </w:r>
      <w:r w:rsidRPr="000F6C21">
        <w:rPr>
          <w:rFonts w:ascii="Times New Roman" w:hAnsi="Times New Roman" w:cs="Times New Roman"/>
          <w:sz w:val="24"/>
          <w:szCs w:val="24"/>
        </w:rPr>
        <w:t>B</w:t>
      </w:r>
      <w:r w:rsidR="007C3131">
        <w:rPr>
          <w:rFonts w:ascii="Times New Roman" w:hAnsi="Times New Roman" w:cs="Times New Roman"/>
          <w:sz w:val="24"/>
          <w:szCs w:val="24"/>
        </w:rPr>
        <w:t>.</w:t>
      </w:r>
      <w:r w:rsidRPr="000F6C21">
        <w:rPr>
          <w:rFonts w:ascii="Times New Roman" w:hAnsi="Times New Roman" w:cs="Times New Roman"/>
          <w:sz w:val="24"/>
          <w:szCs w:val="24"/>
        </w:rPr>
        <w:t>, Werner</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M</w:t>
      </w:r>
      <w:r w:rsidR="007C3131">
        <w:rPr>
          <w:rFonts w:ascii="Times New Roman" w:hAnsi="Times New Roman" w:cs="Times New Roman"/>
          <w:sz w:val="24"/>
          <w:szCs w:val="24"/>
        </w:rPr>
        <w:t>.</w:t>
      </w:r>
      <w:r w:rsidRPr="000F6C21">
        <w:rPr>
          <w:rFonts w:ascii="Times New Roman" w:hAnsi="Times New Roman" w:cs="Times New Roman"/>
          <w:sz w:val="24"/>
          <w:szCs w:val="24"/>
        </w:rPr>
        <w:t>, Dumont</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E.</w:t>
      </w:r>
      <w:r w:rsidR="007C3131">
        <w:rPr>
          <w:rFonts w:ascii="Times New Roman" w:hAnsi="Times New Roman" w:cs="Times New Roman"/>
          <w:sz w:val="24"/>
          <w:szCs w:val="24"/>
        </w:rPr>
        <w:t xml:space="preserve"> (2005)</w:t>
      </w:r>
      <w:r w:rsidRPr="000F6C21">
        <w:rPr>
          <w:rFonts w:ascii="Times New Roman" w:hAnsi="Times New Roman" w:cs="Times New Roman"/>
          <w:sz w:val="24"/>
          <w:szCs w:val="24"/>
        </w:rPr>
        <w:t xml:space="preserve"> Two-stage reconstruction with free vascularized soft tissue transfer and conventional bone graft for infected </w:t>
      </w:r>
      <w:proofErr w:type="spellStart"/>
      <w:r w:rsidRPr="000F6C21">
        <w:rPr>
          <w:rFonts w:ascii="Times New Roman" w:hAnsi="Times New Roman" w:cs="Times New Roman"/>
          <w:sz w:val="24"/>
          <w:szCs w:val="24"/>
        </w:rPr>
        <w:t>nonunions</w:t>
      </w:r>
      <w:proofErr w:type="spellEnd"/>
      <w:r w:rsidRPr="000F6C21">
        <w:rPr>
          <w:rFonts w:ascii="Times New Roman" w:hAnsi="Times New Roman" w:cs="Times New Roman"/>
          <w:sz w:val="24"/>
          <w:szCs w:val="24"/>
        </w:rPr>
        <w:t xml:space="preserve"> of the tibia: 6 patients followed for 1.5 to 5 years. </w:t>
      </w:r>
      <w:r w:rsidRPr="007C3131">
        <w:rPr>
          <w:rFonts w:ascii="Times New Roman" w:hAnsi="Times New Roman" w:cs="Times New Roman"/>
          <w:i/>
          <w:sz w:val="24"/>
          <w:szCs w:val="24"/>
        </w:rPr>
        <w:t xml:space="preserve">Acta </w:t>
      </w:r>
      <w:proofErr w:type="spellStart"/>
      <w:r w:rsidRPr="007C3131">
        <w:rPr>
          <w:rFonts w:ascii="Times New Roman" w:hAnsi="Times New Roman" w:cs="Times New Roman"/>
          <w:i/>
          <w:sz w:val="24"/>
          <w:szCs w:val="24"/>
        </w:rPr>
        <w:t>Orthop</w:t>
      </w:r>
      <w:proofErr w:type="spellEnd"/>
      <w:r w:rsidR="007C3131">
        <w:rPr>
          <w:rFonts w:ascii="Times New Roman" w:hAnsi="Times New Roman" w:cs="Times New Roman"/>
          <w:sz w:val="24"/>
          <w:szCs w:val="24"/>
        </w:rPr>
        <w:t xml:space="preserve">, 76(6), </w:t>
      </w:r>
      <w:r w:rsidRPr="000F6C21">
        <w:rPr>
          <w:rFonts w:ascii="Times New Roman" w:hAnsi="Times New Roman" w:cs="Times New Roman"/>
          <w:sz w:val="24"/>
          <w:szCs w:val="24"/>
        </w:rPr>
        <w:t>878-883.</w:t>
      </w:r>
    </w:p>
    <w:p w14:paraId="2BDD38B2" w14:textId="77777777" w:rsidR="00342A6F" w:rsidRPr="000F6C21" w:rsidRDefault="00342A6F"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Nau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 Seebach</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 Trumm</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 Schaible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A</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Kontradowitz</w:t>
      </w:r>
      <w:proofErr w:type="spellEnd"/>
      <w:r w:rsidR="007C3131">
        <w:rPr>
          <w:rFonts w:ascii="Times New Roman" w:hAnsi="Times New Roman" w:cs="Times New Roman"/>
          <w:sz w:val="24"/>
          <w:szCs w:val="24"/>
        </w:rPr>
        <w:t>,</w:t>
      </w:r>
      <w:r w:rsidRPr="000F6C21">
        <w:rPr>
          <w:rFonts w:ascii="Times New Roman" w:hAnsi="Times New Roman" w:cs="Times New Roman"/>
          <w:sz w:val="24"/>
          <w:szCs w:val="24"/>
        </w:rPr>
        <w:t xml:space="preserve"> K</w:t>
      </w:r>
      <w:r w:rsidR="007C3131">
        <w:rPr>
          <w:rFonts w:ascii="Times New Roman" w:hAnsi="Times New Roman" w:cs="Times New Roman"/>
          <w:sz w:val="24"/>
          <w:szCs w:val="24"/>
        </w:rPr>
        <w:t>.</w:t>
      </w:r>
      <w:r w:rsidRPr="000F6C21">
        <w:rPr>
          <w:rFonts w:ascii="Times New Roman" w:hAnsi="Times New Roman" w:cs="Times New Roman"/>
          <w:sz w:val="24"/>
          <w:szCs w:val="24"/>
        </w:rPr>
        <w:t>, Meier</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S</w:t>
      </w:r>
      <w:r w:rsidR="007C3131">
        <w:rPr>
          <w:rFonts w:ascii="Times New Roman" w:hAnsi="Times New Roman" w:cs="Times New Roman"/>
          <w:sz w:val="24"/>
          <w:szCs w:val="24"/>
        </w:rPr>
        <w:t>.</w:t>
      </w:r>
      <w:r w:rsidR="00402A06" w:rsidRPr="000F6C21">
        <w:rPr>
          <w:rFonts w:ascii="Times New Roman" w:hAnsi="Times New Roman" w:cs="Times New Roman"/>
          <w:sz w:val="24"/>
          <w:szCs w:val="24"/>
        </w:rPr>
        <w:t>, et al.</w:t>
      </w:r>
      <w:r w:rsidR="007C3131">
        <w:rPr>
          <w:rFonts w:ascii="Times New Roman" w:hAnsi="Times New Roman" w:cs="Times New Roman"/>
          <w:sz w:val="24"/>
          <w:szCs w:val="24"/>
        </w:rPr>
        <w:t xml:space="preserve"> (2016)</w:t>
      </w:r>
      <w:r w:rsidRPr="000F6C21">
        <w:rPr>
          <w:rFonts w:ascii="Times New Roman" w:hAnsi="Times New Roman" w:cs="Times New Roman"/>
          <w:sz w:val="24"/>
          <w:szCs w:val="24"/>
        </w:rPr>
        <w:t xml:space="preserve"> Alteration of </w:t>
      </w:r>
      <w:proofErr w:type="spellStart"/>
      <w:r w:rsidRPr="000F6C21">
        <w:rPr>
          <w:rFonts w:ascii="Times New Roman" w:hAnsi="Times New Roman" w:cs="Times New Roman"/>
          <w:sz w:val="24"/>
          <w:szCs w:val="24"/>
        </w:rPr>
        <w:t>Masquelet's</w:t>
      </w:r>
      <w:proofErr w:type="spellEnd"/>
      <w:r w:rsidRPr="000F6C21">
        <w:rPr>
          <w:rFonts w:ascii="Times New Roman" w:hAnsi="Times New Roman" w:cs="Times New Roman"/>
          <w:sz w:val="24"/>
          <w:szCs w:val="24"/>
        </w:rPr>
        <w:t xml:space="preserve"> induced membrane characteristics by different kinds of antibiotic enriched bone cement in a critical size defect model in the rat's femur. </w:t>
      </w:r>
      <w:r w:rsidRPr="007C3131">
        <w:rPr>
          <w:rFonts w:ascii="Times New Roman" w:hAnsi="Times New Roman" w:cs="Times New Roman"/>
          <w:i/>
          <w:sz w:val="24"/>
          <w:szCs w:val="24"/>
        </w:rPr>
        <w:t>Injury</w:t>
      </w:r>
      <w:r w:rsidR="007C3131">
        <w:rPr>
          <w:rFonts w:ascii="Times New Roman" w:hAnsi="Times New Roman" w:cs="Times New Roman"/>
          <w:sz w:val="24"/>
          <w:szCs w:val="24"/>
        </w:rPr>
        <w:t xml:space="preserve">, 47(2), </w:t>
      </w:r>
      <w:r w:rsidRPr="000F6C21">
        <w:rPr>
          <w:rFonts w:ascii="Times New Roman" w:hAnsi="Times New Roman" w:cs="Times New Roman"/>
          <w:sz w:val="24"/>
          <w:szCs w:val="24"/>
        </w:rPr>
        <w:t>325-334.</w:t>
      </w:r>
    </w:p>
    <w:p w14:paraId="60D4D92E" w14:textId="77777777" w:rsidR="00342A6F" w:rsidRPr="000F6C21" w:rsidRDefault="00304D72"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X</w:t>
      </w:r>
      <w:r w:rsidR="007C3131">
        <w:rPr>
          <w:rFonts w:ascii="Times New Roman" w:hAnsi="Times New Roman" w:cs="Times New Roman"/>
          <w:sz w:val="24"/>
          <w:szCs w:val="24"/>
        </w:rPr>
        <w:t>.</w:t>
      </w:r>
      <w:r w:rsidRPr="000F6C21">
        <w:rPr>
          <w:rFonts w:ascii="Times New Roman" w:hAnsi="Times New Roman" w:cs="Times New Roman"/>
          <w:sz w:val="24"/>
          <w:szCs w:val="24"/>
        </w:rPr>
        <w:t>, Ding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G</w:t>
      </w:r>
      <w:r w:rsidR="007C3131">
        <w:rPr>
          <w:rFonts w:ascii="Times New Roman" w:hAnsi="Times New Roman" w:cs="Times New Roman"/>
          <w:sz w:val="24"/>
          <w:szCs w:val="24"/>
        </w:rPr>
        <w:t>.</w:t>
      </w:r>
      <w:r w:rsidRPr="000F6C21">
        <w:rPr>
          <w:rFonts w:ascii="Times New Roman" w:hAnsi="Times New Roman" w:cs="Times New Roman"/>
          <w:sz w:val="24"/>
          <w:szCs w:val="24"/>
        </w:rPr>
        <w:t>, Zhou</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D</w:t>
      </w:r>
      <w:r w:rsidR="007C3131">
        <w:rPr>
          <w:rFonts w:ascii="Times New Roman" w:hAnsi="Times New Roman" w:cs="Times New Roman"/>
          <w:sz w:val="24"/>
          <w:szCs w:val="24"/>
        </w:rPr>
        <w:t>.</w:t>
      </w:r>
      <w:r w:rsidRPr="000F6C21">
        <w:rPr>
          <w:rFonts w:ascii="Times New Roman" w:hAnsi="Times New Roman" w:cs="Times New Roman"/>
          <w:sz w:val="24"/>
          <w:szCs w:val="24"/>
        </w:rPr>
        <w:t>, Xiang</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L.</w:t>
      </w:r>
      <w:r w:rsidR="007C3131">
        <w:rPr>
          <w:rFonts w:ascii="Times New Roman" w:hAnsi="Times New Roman" w:cs="Times New Roman"/>
          <w:sz w:val="24"/>
          <w:szCs w:val="24"/>
        </w:rPr>
        <w:t xml:space="preserve"> (2018)</w:t>
      </w:r>
      <w:r w:rsidRPr="000F6C21">
        <w:rPr>
          <w:rFonts w:ascii="Times New Roman" w:hAnsi="Times New Roman" w:cs="Times New Roman"/>
          <w:sz w:val="24"/>
          <w:szCs w:val="24"/>
        </w:rPr>
        <w:t xml:space="preserve"> Antibiotic-loaded bone cement spacer usage combined with membrane induction in infected gap non-unions: A case series. </w:t>
      </w:r>
      <w:r w:rsidRPr="007C3131">
        <w:rPr>
          <w:rFonts w:ascii="Times New Roman" w:hAnsi="Times New Roman" w:cs="Times New Roman"/>
          <w:i/>
          <w:sz w:val="24"/>
          <w:szCs w:val="24"/>
        </w:rPr>
        <w:t>Pak J Med Sci</w:t>
      </w:r>
      <w:r w:rsidR="007C3131">
        <w:rPr>
          <w:rFonts w:ascii="Times New Roman" w:hAnsi="Times New Roman" w:cs="Times New Roman"/>
          <w:sz w:val="24"/>
          <w:szCs w:val="24"/>
        </w:rPr>
        <w:t xml:space="preserve">, 34(5), </w:t>
      </w:r>
      <w:r w:rsidRPr="000F6C21">
        <w:rPr>
          <w:rFonts w:ascii="Times New Roman" w:hAnsi="Times New Roman" w:cs="Times New Roman"/>
          <w:sz w:val="24"/>
          <w:szCs w:val="24"/>
        </w:rPr>
        <w:t>1088-1093.</w:t>
      </w:r>
    </w:p>
    <w:p w14:paraId="609CB5B7" w14:textId="77777777" w:rsidR="00DC7025" w:rsidRPr="000F6C21" w:rsidRDefault="00DC7025"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Siboni</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R</w:t>
      </w:r>
      <w:r w:rsidR="007C3131">
        <w:rPr>
          <w:rFonts w:ascii="Times New Roman" w:hAnsi="Times New Roman" w:cs="Times New Roman"/>
          <w:sz w:val="24"/>
          <w:szCs w:val="24"/>
        </w:rPr>
        <w:t>.</w:t>
      </w:r>
      <w:r w:rsidRPr="000F6C21">
        <w:rPr>
          <w:rFonts w:ascii="Times New Roman" w:hAnsi="Times New Roman" w:cs="Times New Roman"/>
          <w:sz w:val="24"/>
          <w:szCs w:val="24"/>
        </w:rPr>
        <w:t>, Joseph</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E</w:t>
      </w:r>
      <w:r w:rsidR="007C3131">
        <w:rPr>
          <w:rFonts w:ascii="Times New Roman" w:hAnsi="Times New Roman" w:cs="Times New Roman"/>
          <w:sz w:val="24"/>
          <w:szCs w:val="24"/>
        </w:rPr>
        <w:t>.</w:t>
      </w:r>
      <w:r w:rsidRPr="000F6C21">
        <w:rPr>
          <w:rFonts w:ascii="Times New Roman" w:hAnsi="Times New Roman" w:cs="Times New Roman"/>
          <w:sz w:val="24"/>
          <w:szCs w:val="24"/>
        </w:rPr>
        <w:t>, Blasco</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L</w:t>
      </w:r>
      <w:r w:rsidR="007C3131">
        <w:rPr>
          <w:rFonts w:ascii="Times New Roman" w:hAnsi="Times New Roman" w:cs="Times New Roman"/>
          <w:sz w:val="24"/>
          <w:szCs w:val="24"/>
        </w:rPr>
        <w:t>.</w:t>
      </w:r>
      <w:r w:rsidRPr="000F6C21">
        <w:rPr>
          <w:rFonts w:ascii="Times New Roman" w:hAnsi="Times New Roman" w:cs="Times New Roman"/>
          <w:sz w:val="24"/>
          <w:szCs w:val="24"/>
        </w:rPr>
        <w:t>, Barbe</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C</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Bajolet</w:t>
      </w:r>
      <w:proofErr w:type="spellEnd"/>
      <w:r w:rsidR="007C3131">
        <w:rPr>
          <w:rFonts w:ascii="Times New Roman" w:hAnsi="Times New Roman" w:cs="Times New Roman"/>
          <w:sz w:val="24"/>
          <w:szCs w:val="24"/>
        </w:rPr>
        <w:t>,</w:t>
      </w:r>
      <w:r w:rsidRPr="000F6C21">
        <w:rPr>
          <w:rFonts w:ascii="Times New Roman" w:hAnsi="Times New Roman" w:cs="Times New Roman"/>
          <w:sz w:val="24"/>
          <w:szCs w:val="24"/>
        </w:rPr>
        <w:t xml:space="preserve"> O</w:t>
      </w:r>
      <w:r w:rsidR="007C3131">
        <w:rPr>
          <w:rFonts w:ascii="Times New Roman" w:hAnsi="Times New Roman" w:cs="Times New Roman"/>
          <w:sz w:val="24"/>
          <w:szCs w:val="24"/>
        </w:rPr>
        <w:t>.</w:t>
      </w:r>
      <w:r w:rsidRPr="000F6C21">
        <w:rPr>
          <w:rFonts w:ascii="Times New Roman" w:hAnsi="Times New Roman" w:cs="Times New Roman"/>
          <w:sz w:val="24"/>
          <w:szCs w:val="24"/>
        </w:rPr>
        <w:t>,</w:t>
      </w:r>
      <w:r w:rsidR="007C3131">
        <w:rPr>
          <w:rFonts w:ascii="Times New Roman" w:hAnsi="Times New Roman" w:cs="Times New Roman"/>
          <w:sz w:val="24"/>
          <w:szCs w:val="24"/>
        </w:rPr>
        <w:t xml:space="preserve"> </w:t>
      </w:r>
      <w:r w:rsidRPr="000F6C21">
        <w:rPr>
          <w:rFonts w:ascii="Times New Roman" w:hAnsi="Times New Roman" w:cs="Times New Roman"/>
          <w:sz w:val="24"/>
          <w:szCs w:val="24"/>
        </w:rPr>
        <w:t>Diallo</w:t>
      </w:r>
      <w:r w:rsidR="007C3131">
        <w:rPr>
          <w:rFonts w:ascii="Times New Roman" w:hAnsi="Times New Roman" w:cs="Times New Roman"/>
          <w:sz w:val="24"/>
          <w:szCs w:val="24"/>
        </w:rPr>
        <w:t>,</w:t>
      </w:r>
      <w:r w:rsidRPr="000F6C21">
        <w:rPr>
          <w:rFonts w:ascii="Times New Roman" w:hAnsi="Times New Roman" w:cs="Times New Roman"/>
          <w:sz w:val="24"/>
          <w:szCs w:val="24"/>
        </w:rPr>
        <w:t xml:space="preserve"> S</w:t>
      </w:r>
      <w:r w:rsidR="007C3131">
        <w:rPr>
          <w:rFonts w:ascii="Times New Roman" w:hAnsi="Times New Roman" w:cs="Times New Roman"/>
          <w:sz w:val="24"/>
          <w:szCs w:val="24"/>
        </w:rPr>
        <w:t>.</w:t>
      </w:r>
      <w:r w:rsidRPr="000F6C21">
        <w:rPr>
          <w:rFonts w:ascii="Times New Roman" w:hAnsi="Times New Roman" w:cs="Times New Roman"/>
          <w:sz w:val="24"/>
          <w:szCs w:val="24"/>
        </w:rPr>
        <w:t>, et al.</w:t>
      </w:r>
      <w:r w:rsidR="007C3131">
        <w:rPr>
          <w:rFonts w:ascii="Times New Roman" w:hAnsi="Times New Roman" w:cs="Times New Roman"/>
          <w:sz w:val="24"/>
          <w:szCs w:val="24"/>
        </w:rPr>
        <w:t xml:space="preserve"> (2018).</w:t>
      </w:r>
      <w:r w:rsidRPr="000F6C21">
        <w:rPr>
          <w:rFonts w:ascii="Times New Roman" w:hAnsi="Times New Roman" w:cs="Times New Roman"/>
          <w:sz w:val="24"/>
          <w:szCs w:val="24"/>
        </w:rPr>
        <w:t xml:space="preserve"> Management of septic non-union of the tibia by the induced membrane technique. What factors could improve </w:t>
      </w:r>
      <w:proofErr w:type="gramStart"/>
      <w:r w:rsidRPr="000F6C21">
        <w:rPr>
          <w:rFonts w:ascii="Times New Roman" w:hAnsi="Times New Roman" w:cs="Times New Roman"/>
          <w:sz w:val="24"/>
          <w:szCs w:val="24"/>
        </w:rPr>
        <w:t>results?.</w:t>
      </w:r>
      <w:proofErr w:type="gramEnd"/>
      <w:r w:rsidRPr="000F6C21">
        <w:rPr>
          <w:rFonts w:ascii="Times New Roman" w:hAnsi="Times New Roman" w:cs="Times New Roman"/>
          <w:sz w:val="24"/>
          <w:szCs w:val="24"/>
        </w:rPr>
        <w:t xml:space="preserve"> </w:t>
      </w:r>
      <w:proofErr w:type="spellStart"/>
      <w:r w:rsidRPr="007C3131">
        <w:rPr>
          <w:rFonts w:ascii="Times New Roman" w:hAnsi="Times New Roman" w:cs="Times New Roman"/>
          <w:i/>
          <w:sz w:val="24"/>
          <w:szCs w:val="24"/>
        </w:rPr>
        <w:t>Orthop</w:t>
      </w:r>
      <w:proofErr w:type="spellEnd"/>
      <w:r w:rsidRPr="007C3131">
        <w:rPr>
          <w:rFonts w:ascii="Times New Roman" w:hAnsi="Times New Roman" w:cs="Times New Roman"/>
          <w:i/>
          <w:sz w:val="24"/>
          <w:szCs w:val="24"/>
        </w:rPr>
        <w:t xml:space="preserve"> </w:t>
      </w:r>
      <w:proofErr w:type="spellStart"/>
      <w:r w:rsidRPr="007C3131">
        <w:rPr>
          <w:rFonts w:ascii="Times New Roman" w:hAnsi="Times New Roman" w:cs="Times New Roman"/>
          <w:i/>
          <w:sz w:val="24"/>
          <w:szCs w:val="24"/>
        </w:rPr>
        <w:t>Traumatol</w:t>
      </w:r>
      <w:proofErr w:type="spellEnd"/>
      <w:r w:rsidRPr="007C3131">
        <w:rPr>
          <w:rFonts w:ascii="Times New Roman" w:hAnsi="Times New Roman" w:cs="Times New Roman"/>
          <w:i/>
          <w:sz w:val="24"/>
          <w:szCs w:val="24"/>
        </w:rPr>
        <w:t xml:space="preserve"> Surg Res</w:t>
      </w:r>
      <w:r w:rsidR="007C3131">
        <w:rPr>
          <w:rFonts w:ascii="Times New Roman" w:hAnsi="Times New Roman" w:cs="Times New Roman"/>
          <w:sz w:val="24"/>
          <w:szCs w:val="24"/>
        </w:rPr>
        <w:t xml:space="preserve">, 104(6), </w:t>
      </w:r>
      <w:r w:rsidRPr="000F6C21">
        <w:rPr>
          <w:rFonts w:ascii="Times New Roman" w:hAnsi="Times New Roman" w:cs="Times New Roman"/>
          <w:sz w:val="24"/>
          <w:szCs w:val="24"/>
        </w:rPr>
        <w:t>911-915.</w:t>
      </w:r>
    </w:p>
    <w:p w14:paraId="76F41EEB" w14:textId="77777777" w:rsidR="00DC7025" w:rsidRPr="000F6C21" w:rsidRDefault="00DC7025"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Liu</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X</w:t>
      </w:r>
      <w:r w:rsidR="00541F22">
        <w:rPr>
          <w:rFonts w:ascii="Times New Roman" w:hAnsi="Times New Roman" w:cs="Times New Roman"/>
          <w:sz w:val="24"/>
          <w:szCs w:val="24"/>
        </w:rPr>
        <w:t>.</w:t>
      </w:r>
      <w:r w:rsidRPr="000F6C21">
        <w:rPr>
          <w:rFonts w:ascii="Times New Roman" w:hAnsi="Times New Roman" w:cs="Times New Roman"/>
          <w:sz w:val="24"/>
          <w:szCs w:val="24"/>
        </w:rPr>
        <w:t>, Min</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H</w:t>
      </w:r>
      <w:r w:rsidR="00541F22">
        <w:rPr>
          <w:rFonts w:ascii="Times New Roman" w:hAnsi="Times New Roman" w:cs="Times New Roman"/>
          <w:sz w:val="24"/>
          <w:szCs w:val="24"/>
        </w:rPr>
        <w:t>.</w:t>
      </w:r>
      <w:r w:rsidRPr="000F6C21">
        <w:rPr>
          <w:rFonts w:ascii="Times New Roman" w:hAnsi="Times New Roman" w:cs="Times New Roman"/>
          <w:sz w:val="24"/>
          <w:szCs w:val="24"/>
        </w:rPr>
        <w:t>S</w:t>
      </w:r>
      <w:r w:rsidR="00541F22">
        <w:rPr>
          <w:rFonts w:ascii="Times New Roman" w:hAnsi="Times New Roman" w:cs="Times New Roman"/>
          <w:sz w:val="24"/>
          <w:szCs w:val="24"/>
        </w:rPr>
        <w:t>.</w:t>
      </w:r>
      <w:r w:rsidRPr="000F6C21">
        <w:rPr>
          <w:rFonts w:ascii="Times New Roman" w:hAnsi="Times New Roman" w:cs="Times New Roman"/>
          <w:sz w:val="24"/>
          <w:szCs w:val="24"/>
        </w:rPr>
        <w:t>, Chai</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Y</w:t>
      </w:r>
      <w:r w:rsidR="00541F22">
        <w:rPr>
          <w:rFonts w:ascii="Times New Roman" w:hAnsi="Times New Roman" w:cs="Times New Roman"/>
          <w:sz w:val="24"/>
          <w:szCs w:val="24"/>
        </w:rPr>
        <w:t>.</w:t>
      </w:r>
      <w:r w:rsidRPr="000F6C21">
        <w:rPr>
          <w:rFonts w:ascii="Times New Roman" w:hAnsi="Times New Roman" w:cs="Times New Roman"/>
          <w:sz w:val="24"/>
          <w:szCs w:val="24"/>
        </w:rPr>
        <w:t>, Yu</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X</w:t>
      </w:r>
      <w:r w:rsidR="00541F22">
        <w:rPr>
          <w:rFonts w:ascii="Times New Roman" w:hAnsi="Times New Roman" w:cs="Times New Roman"/>
          <w:sz w:val="24"/>
          <w:szCs w:val="24"/>
        </w:rPr>
        <w:t>.</w:t>
      </w:r>
      <w:r w:rsidRPr="000F6C21">
        <w:rPr>
          <w:rFonts w:ascii="Times New Roman" w:hAnsi="Times New Roman" w:cs="Times New Roman"/>
          <w:sz w:val="24"/>
          <w:szCs w:val="24"/>
        </w:rPr>
        <w:t>, Wen</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G.</w:t>
      </w:r>
      <w:r w:rsidR="00541F22">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with radical debridement and alternative fixation in treatment of infected bone nonunion. </w:t>
      </w:r>
      <w:r w:rsidR="00541F22">
        <w:rPr>
          <w:rFonts w:ascii="Times New Roman" w:hAnsi="Times New Roman" w:cs="Times New Roman"/>
          <w:i/>
          <w:sz w:val="24"/>
          <w:szCs w:val="24"/>
        </w:rPr>
        <w:t>Front Surg</w:t>
      </w:r>
      <w:r w:rsidR="00541F22">
        <w:rPr>
          <w:rFonts w:ascii="Times New Roman" w:hAnsi="Times New Roman" w:cs="Times New Roman"/>
          <w:sz w:val="24"/>
          <w:szCs w:val="24"/>
        </w:rPr>
        <w:t>, 9,</w:t>
      </w:r>
      <w:r w:rsidRPr="000F6C21">
        <w:rPr>
          <w:rFonts w:ascii="Times New Roman" w:hAnsi="Times New Roman" w:cs="Times New Roman"/>
          <w:sz w:val="24"/>
          <w:szCs w:val="24"/>
        </w:rPr>
        <w:t>1000340.</w:t>
      </w:r>
    </w:p>
    <w:p w14:paraId="0E531DBA" w14:textId="77777777" w:rsidR="007D1383" w:rsidRPr="000F6C21" w:rsidRDefault="00BF5581"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Mathieu</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L</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Murison</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J</w:t>
      </w:r>
      <w:r w:rsidR="00541F22">
        <w:rPr>
          <w:rFonts w:ascii="Times New Roman" w:hAnsi="Times New Roman" w:cs="Times New Roman"/>
          <w:sz w:val="24"/>
          <w:szCs w:val="24"/>
        </w:rPr>
        <w:t>.</w:t>
      </w:r>
      <w:r w:rsidRPr="000F6C21">
        <w:rPr>
          <w:rFonts w:ascii="Times New Roman" w:hAnsi="Times New Roman" w:cs="Times New Roman"/>
          <w:sz w:val="24"/>
          <w:szCs w:val="24"/>
        </w:rPr>
        <w:t>C</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Rousiers</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Rousiers</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de </w:t>
      </w:r>
      <w:proofErr w:type="spellStart"/>
      <w:r w:rsidRPr="000F6C21">
        <w:rPr>
          <w:rFonts w:ascii="Times New Roman" w:hAnsi="Times New Roman" w:cs="Times New Roman"/>
          <w:sz w:val="24"/>
          <w:szCs w:val="24"/>
        </w:rPr>
        <w:t>l’Escalopier</w:t>
      </w:r>
      <w:proofErr w:type="spell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Lutomski</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D</w:t>
      </w:r>
      <w:r w:rsidR="00541F22">
        <w:rPr>
          <w:rFonts w:ascii="Times New Roman" w:hAnsi="Times New Roman" w:cs="Times New Roman"/>
          <w:sz w:val="24"/>
          <w:szCs w:val="24"/>
        </w:rPr>
        <w:t>.</w:t>
      </w:r>
      <w:r w:rsidRPr="000F6C21">
        <w:rPr>
          <w:rFonts w:ascii="Times New Roman" w:hAnsi="Times New Roman" w:cs="Times New Roman"/>
          <w:sz w:val="24"/>
          <w:szCs w:val="24"/>
        </w:rPr>
        <w:t>, et al.</w:t>
      </w:r>
      <w:r w:rsidR="00541F22">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Can Disposable Polypropylene Syringes be an Alternative to Standard PMMA Spacers? A Rat Bone Defect Model. </w:t>
      </w:r>
      <w:r w:rsidRPr="00541F22">
        <w:rPr>
          <w:rFonts w:ascii="Times New Roman" w:hAnsi="Times New Roman" w:cs="Times New Roman"/>
          <w:i/>
          <w:sz w:val="24"/>
          <w:szCs w:val="24"/>
        </w:rPr>
        <w:t xml:space="preserve">Clin </w:t>
      </w:r>
      <w:proofErr w:type="spellStart"/>
      <w:r w:rsidRPr="00541F22">
        <w:rPr>
          <w:rFonts w:ascii="Times New Roman" w:hAnsi="Times New Roman" w:cs="Times New Roman"/>
          <w:i/>
          <w:sz w:val="24"/>
          <w:szCs w:val="24"/>
        </w:rPr>
        <w:t>Orthop</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Relat</w:t>
      </w:r>
      <w:proofErr w:type="spellEnd"/>
      <w:r w:rsidRPr="00541F22">
        <w:rPr>
          <w:rFonts w:ascii="Times New Roman" w:hAnsi="Times New Roman" w:cs="Times New Roman"/>
          <w:i/>
          <w:sz w:val="24"/>
          <w:szCs w:val="24"/>
        </w:rPr>
        <w:t xml:space="preserve"> Res</w:t>
      </w:r>
      <w:r w:rsidR="00541F22">
        <w:rPr>
          <w:rFonts w:ascii="Times New Roman" w:hAnsi="Times New Roman" w:cs="Times New Roman"/>
          <w:sz w:val="24"/>
          <w:szCs w:val="24"/>
        </w:rPr>
        <w:t xml:space="preserve">, 479(12), </w:t>
      </w:r>
      <w:r w:rsidRPr="000F6C21">
        <w:rPr>
          <w:rFonts w:ascii="Times New Roman" w:hAnsi="Times New Roman" w:cs="Times New Roman"/>
          <w:sz w:val="24"/>
          <w:szCs w:val="24"/>
        </w:rPr>
        <w:t>2737-2751.</w:t>
      </w:r>
    </w:p>
    <w:p w14:paraId="25A821E4" w14:textId="77777777" w:rsidR="00B87E1B" w:rsidRPr="000F6C21" w:rsidRDefault="00B87E1B"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Mozumder</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M</w:t>
      </w:r>
      <w:r w:rsidR="00541F22">
        <w:rPr>
          <w:rFonts w:ascii="Times New Roman" w:hAnsi="Times New Roman" w:cs="Times New Roman"/>
          <w:sz w:val="24"/>
          <w:szCs w:val="24"/>
        </w:rPr>
        <w:t>.</w:t>
      </w:r>
      <w:r w:rsidRPr="000F6C21">
        <w:rPr>
          <w:rFonts w:ascii="Times New Roman" w:hAnsi="Times New Roman" w:cs="Times New Roman"/>
          <w:sz w:val="24"/>
          <w:szCs w:val="24"/>
        </w:rPr>
        <w:t>, Chowdhury</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 Islam</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M. Induced membrane technique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the treatment of bone defect using piece of disposable syringe as a spacer in developing countries. 37th SICOT </w:t>
      </w:r>
      <w:proofErr w:type="spellStart"/>
      <w:r w:rsidRPr="000F6C21">
        <w:rPr>
          <w:rFonts w:ascii="Times New Roman" w:hAnsi="Times New Roman" w:cs="Times New Roman"/>
          <w:sz w:val="24"/>
          <w:szCs w:val="24"/>
        </w:rPr>
        <w:t>Orthopaedic</w:t>
      </w:r>
      <w:proofErr w:type="spellEnd"/>
      <w:r w:rsidRPr="000F6C21">
        <w:rPr>
          <w:rFonts w:ascii="Times New Roman" w:hAnsi="Times New Roman" w:cs="Times New Roman"/>
          <w:sz w:val="24"/>
          <w:szCs w:val="24"/>
        </w:rPr>
        <w:t xml:space="preserve"> World Congress, 2016, abstract no: 43308. Available at: </w:t>
      </w:r>
      <w:hyperlink r:id="rId20" w:history="1">
        <w:r w:rsidRPr="000F6C21">
          <w:rPr>
            <w:rStyle w:val="Hyperlink"/>
            <w:rFonts w:ascii="Times New Roman" w:hAnsi="Times New Roman" w:cs="Times New Roman"/>
            <w:sz w:val="24"/>
            <w:szCs w:val="24"/>
          </w:rPr>
          <w:t>http://www.sicot.org/sites/default/files/images/Rome/Abstract-Book-Free-Papers.pdf</w:t>
        </w:r>
      </w:hyperlink>
      <w:r w:rsidRPr="000F6C21">
        <w:rPr>
          <w:rFonts w:ascii="Times New Roman" w:hAnsi="Times New Roman" w:cs="Times New Roman"/>
          <w:sz w:val="24"/>
          <w:szCs w:val="24"/>
        </w:rPr>
        <w:t>.</w:t>
      </w:r>
    </w:p>
    <w:p w14:paraId="3E28FFF2" w14:textId="77777777" w:rsidR="00B87E1B" w:rsidRPr="000F6C21" w:rsidRDefault="001E10CC"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Calori</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G</w:t>
      </w:r>
      <w:r w:rsidR="00541F22">
        <w:rPr>
          <w:rFonts w:ascii="Times New Roman" w:hAnsi="Times New Roman" w:cs="Times New Roman"/>
          <w:sz w:val="24"/>
          <w:szCs w:val="24"/>
        </w:rPr>
        <w:t>.</w:t>
      </w:r>
      <w:r w:rsidRPr="000F6C21">
        <w:rPr>
          <w:rFonts w:ascii="Times New Roman" w:hAnsi="Times New Roman" w:cs="Times New Roman"/>
          <w:sz w:val="24"/>
          <w:szCs w:val="24"/>
        </w:rPr>
        <w:t>M</w:t>
      </w:r>
      <w:r w:rsidR="00541F22">
        <w:rPr>
          <w:rFonts w:ascii="Times New Roman" w:hAnsi="Times New Roman" w:cs="Times New Roman"/>
          <w:sz w:val="24"/>
          <w:szCs w:val="24"/>
        </w:rPr>
        <w:t>.</w:t>
      </w:r>
      <w:r w:rsidRPr="000F6C21">
        <w:rPr>
          <w:rFonts w:ascii="Times New Roman" w:hAnsi="Times New Roman" w:cs="Times New Roman"/>
          <w:sz w:val="24"/>
          <w:szCs w:val="24"/>
        </w:rPr>
        <w:t>, Mazza</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E</w:t>
      </w:r>
      <w:r w:rsidR="00541F22">
        <w:rPr>
          <w:rFonts w:ascii="Times New Roman" w:hAnsi="Times New Roman" w:cs="Times New Roman"/>
          <w:sz w:val="24"/>
          <w:szCs w:val="24"/>
        </w:rPr>
        <w:t>.</w:t>
      </w:r>
      <w:r w:rsidRPr="000F6C21">
        <w:rPr>
          <w:rFonts w:ascii="Times New Roman" w:hAnsi="Times New Roman" w:cs="Times New Roman"/>
          <w:sz w:val="24"/>
          <w:szCs w:val="24"/>
        </w:rPr>
        <w:t>, Colombo</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M</w:t>
      </w:r>
      <w:r w:rsidR="00541F22">
        <w:rPr>
          <w:rFonts w:ascii="Times New Roman" w:hAnsi="Times New Roman" w:cs="Times New Roman"/>
          <w:sz w:val="24"/>
          <w:szCs w:val="24"/>
        </w:rPr>
        <w:t>.</w:t>
      </w:r>
      <w:r w:rsidRPr="000F6C21">
        <w:rPr>
          <w:rFonts w:ascii="Times New Roman" w:hAnsi="Times New Roman" w:cs="Times New Roman"/>
          <w:sz w:val="24"/>
          <w:szCs w:val="24"/>
        </w:rPr>
        <w:t>, Ripamonti</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C.</w:t>
      </w:r>
      <w:r w:rsidR="00541F22">
        <w:rPr>
          <w:rFonts w:ascii="Times New Roman" w:hAnsi="Times New Roman" w:cs="Times New Roman"/>
          <w:sz w:val="24"/>
          <w:szCs w:val="24"/>
        </w:rPr>
        <w:t xml:space="preserve"> (2011)</w:t>
      </w:r>
      <w:r w:rsidRPr="000F6C21">
        <w:rPr>
          <w:rFonts w:ascii="Times New Roman" w:hAnsi="Times New Roman" w:cs="Times New Roman"/>
          <w:sz w:val="24"/>
          <w:szCs w:val="24"/>
        </w:rPr>
        <w:t xml:space="preserve"> The use of bone-graft substitutes in large bone defects: any specific </w:t>
      </w:r>
      <w:proofErr w:type="gramStart"/>
      <w:r w:rsidRPr="000F6C21">
        <w:rPr>
          <w:rFonts w:ascii="Times New Roman" w:hAnsi="Times New Roman" w:cs="Times New Roman"/>
          <w:sz w:val="24"/>
          <w:szCs w:val="24"/>
        </w:rPr>
        <w:t>needs?.</w:t>
      </w:r>
      <w:proofErr w:type="gramEnd"/>
      <w:r w:rsidRPr="000F6C21">
        <w:rPr>
          <w:rFonts w:ascii="Times New Roman" w:hAnsi="Times New Roman" w:cs="Times New Roman"/>
          <w:sz w:val="24"/>
          <w:szCs w:val="24"/>
        </w:rPr>
        <w:t xml:space="preserve"> </w:t>
      </w:r>
      <w:r w:rsidRPr="00541F22">
        <w:rPr>
          <w:rFonts w:ascii="Times New Roman" w:hAnsi="Times New Roman" w:cs="Times New Roman"/>
          <w:i/>
          <w:sz w:val="24"/>
          <w:szCs w:val="24"/>
        </w:rPr>
        <w:t>Injury</w:t>
      </w:r>
      <w:r w:rsidR="00541F22">
        <w:rPr>
          <w:rFonts w:ascii="Times New Roman" w:hAnsi="Times New Roman" w:cs="Times New Roman"/>
          <w:sz w:val="24"/>
          <w:szCs w:val="24"/>
        </w:rPr>
        <w:t>,</w:t>
      </w:r>
      <w:r w:rsidR="00541F22">
        <w:rPr>
          <w:rFonts w:ascii="Times New Roman" w:hAnsi="Times New Roman" w:cs="Times New Roman"/>
          <w:i/>
          <w:sz w:val="24"/>
          <w:szCs w:val="24"/>
        </w:rPr>
        <w:t xml:space="preserve"> </w:t>
      </w:r>
      <w:r w:rsidR="00541F22">
        <w:rPr>
          <w:rFonts w:ascii="Times New Roman" w:hAnsi="Times New Roman" w:cs="Times New Roman"/>
          <w:sz w:val="24"/>
          <w:szCs w:val="24"/>
        </w:rPr>
        <w:t xml:space="preserve">42 (Suppl 2), </w:t>
      </w:r>
      <w:r w:rsidRPr="000F6C21">
        <w:rPr>
          <w:rFonts w:ascii="Times New Roman" w:hAnsi="Times New Roman" w:cs="Times New Roman"/>
          <w:sz w:val="24"/>
          <w:szCs w:val="24"/>
        </w:rPr>
        <w:t>S56-S63.</w:t>
      </w:r>
    </w:p>
    <w:p w14:paraId="45EFB1C4" w14:textId="77777777" w:rsidR="001E10CC" w:rsidRPr="000F6C21" w:rsidRDefault="002E5CE3"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Masquelet</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C</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Fitoussi</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F</w:t>
      </w:r>
      <w:r w:rsidR="00541F22">
        <w:rPr>
          <w:rFonts w:ascii="Times New Roman" w:hAnsi="Times New Roman" w:cs="Times New Roman"/>
          <w:sz w:val="24"/>
          <w:szCs w:val="24"/>
        </w:rPr>
        <w:t>.</w:t>
      </w:r>
      <w:r w:rsidRPr="000F6C21">
        <w:rPr>
          <w:rFonts w:ascii="Times New Roman" w:hAnsi="Times New Roman" w:cs="Times New Roman"/>
          <w:sz w:val="24"/>
          <w:szCs w:val="24"/>
        </w:rPr>
        <w:t>, Begue</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T</w:t>
      </w:r>
      <w:r w:rsidR="00541F22">
        <w:rPr>
          <w:rFonts w:ascii="Times New Roman" w:hAnsi="Times New Roman" w:cs="Times New Roman"/>
          <w:sz w:val="24"/>
          <w:szCs w:val="24"/>
        </w:rPr>
        <w:t>.</w:t>
      </w:r>
      <w:r w:rsidRPr="000F6C21">
        <w:rPr>
          <w:rFonts w:ascii="Times New Roman" w:hAnsi="Times New Roman" w:cs="Times New Roman"/>
          <w:sz w:val="24"/>
          <w:szCs w:val="24"/>
        </w:rPr>
        <w:t>, Muller</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G</w:t>
      </w:r>
      <w:r w:rsidR="00541F22">
        <w:rPr>
          <w:rFonts w:ascii="Times New Roman" w:hAnsi="Times New Roman" w:cs="Times New Roman"/>
          <w:sz w:val="24"/>
          <w:szCs w:val="24"/>
        </w:rPr>
        <w:t>.</w:t>
      </w:r>
      <w:r w:rsidRPr="000F6C21">
        <w:rPr>
          <w:rFonts w:ascii="Times New Roman" w:hAnsi="Times New Roman" w:cs="Times New Roman"/>
          <w:sz w:val="24"/>
          <w:szCs w:val="24"/>
        </w:rPr>
        <w:t>P.</w:t>
      </w:r>
      <w:r w:rsidR="00541F22">
        <w:rPr>
          <w:rFonts w:ascii="Times New Roman" w:hAnsi="Times New Roman" w:cs="Times New Roman"/>
          <w:sz w:val="24"/>
          <w:szCs w:val="24"/>
        </w:rPr>
        <w:t xml:space="preserve"> (2000)</w:t>
      </w:r>
      <w:r w:rsidRPr="000F6C21">
        <w:rPr>
          <w:rFonts w:ascii="Times New Roman" w:hAnsi="Times New Roman" w:cs="Times New Roman"/>
          <w:sz w:val="24"/>
          <w:szCs w:val="24"/>
        </w:rPr>
        <w:t xml:space="preserve"> Reconstruction des </w:t>
      </w:r>
      <w:proofErr w:type="spellStart"/>
      <w:r w:rsidRPr="000F6C21">
        <w:rPr>
          <w:rFonts w:ascii="Times New Roman" w:hAnsi="Times New Roman" w:cs="Times New Roman"/>
          <w:sz w:val="24"/>
          <w:szCs w:val="24"/>
        </w:rPr>
        <w:t>os</w:t>
      </w:r>
      <w:proofErr w:type="spellEnd"/>
      <w:r w:rsidRPr="000F6C21">
        <w:rPr>
          <w:rFonts w:ascii="Times New Roman" w:hAnsi="Times New Roman" w:cs="Times New Roman"/>
          <w:sz w:val="24"/>
          <w:szCs w:val="24"/>
        </w:rPr>
        <w:t xml:space="preserve"> longs par membrane </w:t>
      </w:r>
      <w:proofErr w:type="spellStart"/>
      <w:r w:rsidRPr="000F6C21">
        <w:rPr>
          <w:rFonts w:ascii="Times New Roman" w:hAnsi="Times New Roman" w:cs="Times New Roman"/>
          <w:sz w:val="24"/>
          <w:szCs w:val="24"/>
        </w:rPr>
        <w:t>induite</w:t>
      </w:r>
      <w:proofErr w:type="spellEnd"/>
      <w:r w:rsidRPr="000F6C21">
        <w:rPr>
          <w:rFonts w:ascii="Times New Roman" w:hAnsi="Times New Roman" w:cs="Times New Roman"/>
          <w:sz w:val="24"/>
          <w:szCs w:val="24"/>
        </w:rPr>
        <w:t xml:space="preserve"> et </w:t>
      </w:r>
      <w:proofErr w:type="spellStart"/>
      <w:r w:rsidRPr="000F6C21">
        <w:rPr>
          <w:rFonts w:ascii="Times New Roman" w:hAnsi="Times New Roman" w:cs="Times New Roman"/>
          <w:sz w:val="24"/>
          <w:szCs w:val="24"/>
        </w:rPr>
        <w:t>autogreffe</w:t>
      </w:r>
      <w:proofErr w:type="spell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spongieuse</w:t>
      </w:r>
      <w:proofErr w:type="spellEnd"/>
      <w:r w:rsidRPr="000F6C21">
        <w:rPr>
          <w:rFonts w:ascii="Times New Roman" w:hAnsi="Times New Roman" w:cs="Times New Roman"/>
          <w:sz w:val="24"/>
          <w:szCs w:val="24"/>
        </w:rPr>
        <w:t xml:space="preserve"> [Reconstruction of the long bones by the induced membrane and spongy autograft]. </w:t>
      </w:r>
      <w:r w:rsidRPr="00541F22">
        <w:rPr>
          <w:rFonts w:ascii="Times New Roman" w:hAnsi="Times New Roman" w:cs="Times New Roman"/>
          <w:i/>
          <w:sz w:val="24"/>
          <w:szCs w:val="24"/>
        </w:rPr>
        <w:t xml:space="preserve">Ann </w:t>
      </w:r>
      <w:proofErr w:type="spellStart"/>
      <w:r w:rsidRPr="00541F22">
        <w:rPr>
          <w:rFonts w:ascii="Times New Roman" w:hAnsi="Times New Roman" w:cs="Times New Roman"/>
          <w:i/>
          <w:sz w:val="24"/>
          <w:szCs w:val="24"/>
        </w:rPr>
        <w:t>Chir</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Plast</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Esthet</w:t>
      </w:r>
      <w:proofErr w:type="spellEnd"/>
      <w:r w:rsidR="00541F22">
        <w:rPr>
          <w:rFonts w:ascii="Times New Roman" w:hAnsi="Times New Roman" w:cs="Times New Roman"/>
          <w:sz w:val="24"/>
          <w:szCs w:val="24"/>
        </w:rPr>
        <w:t xml:space="preserve">, 45(3), </w:t>
      </w:r>
      <w:r w:rsidRPr="000F6C21">
        <w:rPr>
          <w:rFonts w:ascii="Times New Roman" w:hAnsi="Times New Roman" w:cs="Times New Roman"/>
          <w:sz w:val="24"/>
          <w:szCs w:val="24"/>
        </w:rPr>
        <w:t>346-353.</w:t>
      </w:r>
    </w:p>
    <w:p w14:paraId="178397A7" w14:textId="77777777" w:rsidR="002E5CE3" w:rsidRPr="000F6C21" w:rsidRDefault="005A705F"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Fitoussi</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F</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Ilharreborde</w:t>
      </w:r>
      <w:proofErr w:type="spellEnd"/>
      <w:r w:rsidR="00541F22">
        <w:rPr>
          <w:rFonts w:ascii="Times New Roman" w:hAnsi="Times New Roman" w:cs="Times New Roman"/>
          <w:sz w:val="24"/>
          <w:szCs w:val="24"/>
        </w:rPr>
        <w:t>,</w:t>
      </w:r>
      <w:r w:rsidRPr="000F6C21">
        <w:rPr>
          <w:rFonts w:ascii="Times New Roman" w:hAnsi="Times New Roman" w:cs="Times New Roman"/>
          <w:sz w:val="24"/>
          <w:szCs w:val="24"/>
        </w:rPr>
        <w:t xml:space="preserve"> B.</w:t>
      </w:r>
      <w:r w:rsidR="00541F22">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Is the Induced-membrane Technique Successful for Limb Reconstruction After Resecting Large Bone Tumors in </w:t>
      </w:r>
      <w:proofErr w:type="gramStart"/>
      <w:r w:rsidRPr="000F6C21">
        <w:rPr>
          <w:rFonts w:ascii="Times New Roman" w:hAnsi="Times New Roman" w:cs="Times New Roman"/>
          <w:sz w:val="24"/>
          <w:szCs w:val="24"/>
        </w:rPr>
        <w:t>Children?.</w:t>
      </w:r>
      <w:proofErr w:type="gramEnd"/>
      <w:r w:rsidRPr="000F6C21">
        <w:rPr>
          <w:rFonts w:ascii="Times New Roman" w:hAnsi="Times New Roman" w:cs="Times New Roman"/>
          <w:sz w:val="24"/>
          <w:szCs w:val="24"/>
        </w:rPr>
        <w:t xml:space="preserve"> </w:t>
      </w:r>
      <w:r w:rsidRPr="00541F22">
        <w:rPr>
          <w:rFonts w:ascii="Times New Roman" w:hAnsi="Times New Roman" w:cs="Times New Roman"/>
          <w:i/>
          <w:sz w:val="24"/>
          <w:szCs w:val="24"/>
        </w:rPr>
        <w:t xml:space="preserve">Clin </w:t>
      </w:r>
      <w:proofErr w:type="spellStart"/>
      <w:r w:rsidRPr="00541F22">
        <w:rPr>
          <w:rFonts w:ascii="Times New Roman" w:hAnsi="Times New Roman" w:cs="Times New Roman"/>
          <w:i/>
          <w:sz w:val="24"/>
          <w:szCs w:val="24"/>
        </w:rPr>
        <w:t>Orthop</w:t>
      </w:r>
      <w:proofErr w:type="spellEnd"/>
      <w:r w:rsidRPr="00541F22">
        <w:rPr>
          <w:rFonts w:ascii="Times New Roman" w:hAnsi="Times New Roman" w:cs="Times New Roman"/>
          <w:i/>
          <w:sz w:val="24"/>
          <w:szCs w:val="24"/>
        </w:rPr>
        <w:t xml:space="preserve"> </w:t>
      </w:r>
      <w:proofErr w:type="spellStart"/>
      <w:r w:rsidRPr="00541F22">
        <w:rPr>
          <w:rFonts w:ascii="Times New Roman" w:hAnsi="Times New Roman" w:cs="Times New Roman"/>
          <w:i/>
          <w:sz w:val="24"/>
          <w:szCs w:val="24"/>
        </w:rPr>
        <w:t>Relat</w:t>
      </w:r>
      <w:proofErr w:type="spellEnd"/>
      <w:r w:rsidRPr="00541F22">
        <w:rPr>
          <w:rFonts w:ascii="Times New Roman" w:hAnsi="Times New Roman" w:cs="Times New Roman"/>
          <w:i/>
          <w:sz w:val="24"/>
          <w:szCs w:val="24"/>
        </w:rPr>
        <w:t xml:space="preserve"> Res</w:t>
      </w:r>
      <w:r w:rsidR="00541F22">
        <w:rPr>
          <w:rFonts w:ascii="Times New Roman" w:hAnsi="Times New Roman" w:cs="Times New Roman"/>
          <w:sz w:val="24"/>
          <w:szCs w:val="24"/>
        </w:rPr>
        <w:t xml:space="preserve">, 473(6), </w:t>
      </w:r>
      <w:r w:rsidRPr="000F6C21">
        <w:rPr>
          <w:rFonts w:ascii="Times New Roman" w:hAnsi="Times New Roman" w:cs="Times New Roman"/>
          <w:sz w:val="24"/>
          <w:szCs w:val="24"/>
        </w:rPr>
        <w:t>2067-2075.</w:t>
      </w:r>
    </w:p>
    <w:p w14:paraId="2E5DA747" w14:textId="77777777" w:rsidR="005A705F" w:rsidRPr="000F6C21" w:rsidRDefault="003D1D25"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Bhosale</w:t>
      </w:r>
      <w:r w:rsidR="00541F22">
        <w:rPr>
          <w:rFonts w:ascii="Times New Roman" w:hAnsi="Times New Roman" w:cs="Times New Roman"/>
          <w:sz w:val="24"/>
          <w:szCs w:val="24"/>
        </w:rPr>
        <w:t>,</w:t>
      </w:r>
      <w:r w:rsidRPr="000F6C21">
        <w:rPr>
          <w:rFonts w:ascii="Times New Roman" w:hAnsi="Times New Roman" w:cs="Times New Roman"/>
          <w:sz w:val="24"/>
          <w:szCs w:val="24"/>
        </w:rPr>
        <w:t xml:space="preserve"> A</w:t>
      </w:r>
      <w:r w:rsidR="00541F22">
        <w:rPr>
          <w:rFonts w:ascii="Times New Roman" w:hAnsi="Times New Roman" w:cs="Times New Roman"/>
          <w:sz w:val="24"/>
          <w:szCs w:val="24"/>
        </w:rPr>
        <w:t>.</w:t>
      </w:r>
      <w:r w:rsidRPr="000F6C21">
        <w:rPr>
          <w:rFonts w:ascii="Times New Roman" w:hAnsi="Times New Roman" w:cs="Times New Roman"/>
          <w:sz w:val="24"/>
          <w:szCs w:val="24"/>
        </w:rPr>
        <w:t>H.</w:t>
      </w:r>
      <w:r w:rsidR="00541F22">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Reconstruction of a post-traumatic tibial defect of 10 cm in a </w:t>
      </w:r>
      <w:proofErr w:type="gramStart"/>
      <w:r w:rsidRPr="000F6C21">
        <w:rPr>
          <w:rFonts w:ascii="Times New Roman" w:hAnsi="Times New Roman" w:cs="Times New Roman"/>
          <w:sz w:val="24"/>
          <w:szCs w:val="24"/>
        </w:rPr>
        <w:t>6 month old</w:t>
      </w:r>
      <w:proofErr w:type="gramEnd"/>
      <w:r w:rsidRPr="000F6C21">
        <w:rPr>
          <w:rFonts w:ascii="Times New Roman" w:hAnsi="Times New Roman" w:cs="Times New Roman"/>
          <w:sz w:val="24"/>
          <w:szCs w:val="24"/>
        </w:rPr>
        <w:t xml:space="preserve"> induced membrane by non-</w:t>
      </w:r>
      <w:proofErr w:type="spellStart"/>
      <w:r w:rsidRPr="000F6C21">
        <w:rPr>
          <w:rFonts w:ascii="Times New Roman" w:hAnsi="Times New Roman" w:cs="Times New Roman"/>
          <w:sz w:val="24"/>
          <w:szCs w:val="24"/>
        </w:rPr>
        <w:t>vascularised</w:t>
      </w:r>
      <w:proofErr w:type="spellEnd"/>
      <w:r w:rsidRPr="000F6C21">
        <w:rPr>
          <w:rFonts w:ascii="Times New Roman" w:hAnsi="Times New Roman" w:cs="Times New Roman"/>
          <w:sz w:val="24"/>
          <w:szCs w:val="24"/>
        </w:rPr>
        <w:t xml:space="preserve"> fibula autograft - A case report. </w:t>
      </w:r>
      <w:r w:rsidRPr="00541F22">
        <w:rPr>
          <w:rFonts w:ascii="Times New Roman" w:hAnsi="Times New Roman" w:cs="Times New Roman"/>
          <w:i/>
          <w:sz w:val="24"/>
          <w:szCs w:val="24"/>
        </w:rPr>
        <w:t>Trauma Case Rep</w:t>
      </w:r>
      <w:r w:rsidR="005E6B41">
        <w:rPr>
          <w:rFonts w:ascii="Times New Roman" w:hAnsi="Times New Roman" w:cs="Times New Roman"/>
          <w:sz w:val="24"/>
          <w:szCs w:val="24"/>
        </w:rPr>
        <w:t xml:space="preserve">, 37, </w:t>
      </w:r>
      <w:r w:rsidRPr="000F6C21">
        <w:rPr>
          <w:rFonts w:ascii="Times New Roman" w:hAnsi="Times New Roman" w:cs="Times New Roman"/>
          <w:sz w:val="24"/>
          <w:szCs w:val="24"/>
        </w:rPr>
        <w:t>100576.</w:t>
      </w:r>
    </w:p>
    <w:p w14:paraId="59E71ED1" w14:textId="77777777" w:rsidR="003D1D25" w:rsidRPr="000F6C21" w:rsidRDefault="003D1D25"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Yaokreh</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J</w:t>
      </w:r>
      <w:r w:rsidR="005E6B41">
        <w:rPr>
          <w:rFonts w:ascii="Times New Roman" w:hAnsi="Times New Roman" w:cs="Times New Roman"/>
          <w:sz w:val="24"/>
          <w:szCs w:val="24"/>
        </w:rPr>
        <w:t>.</w:t>
      </w:r>
      <w:r w:rsidRPr="000F6C21">
        <w:rPr>
          <w:rFonts w:ascii="Times New Roman" w:hAnsi="Times New Roman" w:cs="Times New Roman"/>
          <w:sz w:val="24"/>
          <w:szCs w:val="24"/>
        </w:rPr>
        <w:t>B</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Yapo</w:t>
      </w:r>
      <w:proofErr w:type="spellEnd"/>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Kouamé</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G</w:t>
      </w:r>
      <w:r w:rsidR="005E6B41">
        <w:rPr>
          <w:rFonts w:ascii="Times New Roman" w:hAnsi="Times New Roman" w:cs="Times New Roman"/>
          <w:sz w:val="24"/>
          <w:szCs w:val="24"/>
        </w:rPr>
        <w:t>.</w:t>
      </w:r>
      <w:r w:rsidRPr="000F6C21">
        <w:rPr>
          <w:rFonts w:ascii="Times New Roman" w:hAnsi="Times New Roman" w:cs="Times New Roman"/>
          <w:sz w:val="24"/>
          <w:szCs w:val="24"/>
        </w:rPr>
        <w:t>S</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Odéhouri-Koudou</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T</w:t>
      </w:r>
      <w:r w:rsidR="005E6B41">
        <w:rPr>
          <w:rFonts w:ascii="Times New Roman" w:hAnsi="Times New Roman" w:cs="Times New Roman"/>
          <w:sz w:val="24"/>
          <w:szCs w:val="24"/>
        </w:rPr>
        <w:t>.</w:t>
      </w:r>
      <w:r w:rsidRPr="000F6C21">
        <w:rPr>
          <w:rFonts w:ascii="Times New Roman" w:hAnsi="Times New Roman" w:cs="Times New Roman"/>
          <w:sz w:val="24"/>
          <w:szCs w:val="24"/>
        </w:rPr>
        <w:t>H</w:t>
      </w:r>
      <w:r w:rsidR="005E6B41">
        <w:rPr>
          <w:rFonts w:ascii="Times New Roman" w:hAnsi="Times New Roman" w:cs="Times New Roman"/>
          <w:sz w:val="24"/>
          <w:szCs w:val="24"/>
        </w:rPr>
        <w:t>.</w:t>
      </w:r>
      <w:r w:rsidRPr="000F6C21">
        <w:rPr>
          <w:rFonts w:ascii="Times New Roman" w:hAnsi="Times New Roman" w:cs="Times New Roman"/>
          <w:sz w:val="24"/>
          <w:szCs w:val="24"/>
        </w:rPr>
        <w:t>, Ouattara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O.</w:t>
      </w:r>
      <w:r w:rsidR="005E6B41">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Induced membrane technique for reconstruction of a 25 cm humerus diaphyseal defect secondary to chronic osteomyelitis in an adolescent. </w:t>
      </w:r>
      <w:proofErr w:type="spellStart"/>
      <w:r w:rsidRPr="005E6B41">
        <w:rPr>
          <w:rFonts w:ascii="Times New Roman" w:hAnsi="Times New Roman" w:cs="Times New Roman"/>
          <w:i/>
          <w:sz w:val="24"/>
          <w:szCs w:val="24"/>
        </w:rPr>
        <w:t>Afr</w:t>
      </w:r>
      <w:proofErr w:type="spellEnd"/>
      <w:r w:rsidRPr="005E6B41">
        <w:rPr>
          <w:rFonts w:ascii="Times New Roman" w:hAnsi="Times New Roman" w:cs="Times New Roman"/>
          <w:i/>
          <w:sz w:val="24"/>
          <w:szCs w:val="24"/>
        </w:rPr>
        <w:t xml:space="preserve"> J </w:t>
      </w:r>
      <w:proofErr w:type="spellStart"/>
      <w:r w:rsidRPr="005E6B41">
        <w:rPr>
          <w:rFonts w:ascii="Times New Roman" w:hAnsi="Times New Roman" w:cs="Times New Roman"/>
          <w:i/>
          <w:sz w:val="24"/>
          <w:szCs w:val="24"/>
        </w:rPr>
        <w:t>Paediatr</w:t>
      </w:r>
      <w:proofErr w:type="spellEnd"/>
      <w:r w:rsidRPr="005E6B41">
        <w:rPr>
          <w:rFonts w:ascii="Times New Roman" w:hAnsi="Times New Roman" w:cs="Times New Roman"/>
          <w:i/>
          <w:sz w:val="24"/>
          <w:szCs w:val="24"/>
        </w:rPr>
        <w:t xml:space="preserve"> Surg</w:t>
      </w:r>
      <w:r w:rsidR="005E6B41">
        <w:rPr>
          <w:rFonts w:ascii="Times New Roman" w:hAnsi="Times New Roman" w:cs="Times New Roman"/>
          <w:sz w:val="24"/>
          <w:szCs w:val="24"/>
        </w:rPr>
        <w:t xml:space="preserve">, 19(2), </w:t>
      </w:r>
      <w:r w:rsidRPr="000F6C21">
        <w:rPr>
          <w:rFonts w:ascii="Times New Roman" w:hAnsi="Times New Roman" w:cs="Times New Roman"/>
          <w:sz w:val="24"/>
          <w:szCs w:val="24"/>
        </w:rPr>
        <w:t>112-114.</w:t>
      </w:r>
    </w:p>
    <w:p w14:paraId="12961178" w14:textId="77777777" w:rsidR="003D1D25" w:rsidRPr="000F6C21" w:rsidRDefault="001213CA"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Combal</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Thuau</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F</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Fouasson-Chailloux</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A</w:t>
      </w:r>
      <w:r w:rsidR="005E6B41">
        <w:rPr>
          <w:rFonts w:ascii="Times New Roman" w:hAnsi="Times New Roman" w:cs="Times New Roman"/>
          <w:sz w:val="24"/>
          <w:szCs w:val="24"/>
        </w:rPr>
        <w:t>.</w:t>
      </w:r>
      <w:r w:rsidRPr="000F6C21">
        <w:rPr>
          <w:rFonts w:ascii="Times New Roman" w:hAnsi="Times New Roman" w:cs="Times New Roman"/>
          <w:sz w:val="24"/>
          <w:szCs w:val="24"/>
        </w:rPr>
        <w:t>, Arrigoni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P</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00590F68" w:rsidRPr="000F6C21">
        <w:rPr>
          <w:rFonts w:ascii="Times New Roman" w:hAnsi="Times New Roman" w:cs="Times New Roman"/>
          <w:sz w:val="24"/>
          <w:szCs w:val="24"/>
        </w:rPr>
        <w:t>Baud’huin</w:t>
      </w:r>
      <w:proofErr w:type="spellEnd"/>
      <w:r w:rsidR="005E6B41">
        <w:rPr>
          <w:rFonts w:ascii="Times New Roman" w:hAnsi="Times New Roman" w:cs="Times New Roman"/>
          <w:sz w:val="24"/>
          <w:szCs w:val="24"/>
        </w:rPr>
        <w:t>,</w:t>
      </w:r>
      <w:r w:rsidR="00590F68"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00590F68" w:rsidRPr="000F6C21">
        <w:rPr>
          <w:rFonts w:ascii="Times New Roman" w:hAnsi="Times New Roman" w:cs="Times New Roman"/>
          <w:sz w:val="24"/>
          <w:szCs w:val="24"/>
        </w:rPr>
        <w:t xml:space="preserve">, </w:t>
      </w:r>
      <w:proofErr w:type="spellStart"/>
      <w:r w:rsidR="00590F68" w:rsidRPr="000F6C21">
        <w:rPr>
          <w:rFonts w:ascii="Times New Roman" w:hAnsi="Times New Roman" w:cs="Times New Roman"/>
          <w:sz w:val="24"/>
          <w:szCs w:val="24"/>
        </w:rPr>
        <w:t>Duteille</w:t>
      </w:r>
      <w:proofErr w:type="spellEnd"/>
      <w:r w:rsidR="005E6B41">
        <w:rPr>
          <w:rFonts w:ascii="Times New Roman" w:hAnsi="Times New Roman" w:cs="Times New Roman"/>
          <w:sz w:val="24"/>
          <w:szCs w:val="24"/>
        </w:rPr>
        <w:t>,</w:t>
      </w:r>
      <w:r w:rsidR="00590F68" w:rsidRPr="000F6C21">
        <w:rPr>
          <w:rFonts w:ascii="Times New Roman" w:hAnsi="Times New Roman" w:cs="Times New Roman"/>
          <w:sz w:val="24"/>
          <w:szCs w:val="24"/>
        </w:rPr>
        <w:t xml:space="preserve"> F</w:t>
      </w:r>
      <w:r w:rsidR="005E6B41">
        <w:rPr>
          <w:rFonts w:ascii="Times New Roman" w:hAnsi="Times New Roman" w:cs="Times New Roman"/>
          <w:sz w:val="24"/>
          <w:szCs w:val="24"/>
        </w:rPr>
        <w:t>.</w:t>
      </w:r>
      <w:r w:rsidR="00590F68" w:rsidRPr="000F6C21">
        <w:rPr>
          <w:rFonts w:ascii="Times New Roman" w:hAnsi="Times New Roman" w:cs="Times New Roman"/>
          <w:sz w:val="24"/>
          <w:szCs w:val="24"/>
        </w:rPr>
        <w:t>,</w:t>
      </w:r>
      <w:r w:rsidRPr="000F6C21">
        <w:rPr>
          <w:rFonts w:ascii="Times New Roman" w:hAnsi="Times New Roman" w:cs="Times New Roman"/>
          <w:sz w:val="24"/>
          <w:szCs w:val="24"/>
        </w:rPr>
        <w:t xml:space="preserve"> et al.</w:t>
      </w:r>
      <w:r w:rsidR="005E6B41">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Preliminary Results of the "</w:t>
      </w:r>
      <w:proofErr w:type="spellStart"/>
      <w:r w:rsidRPr="000F6C21">
        <w:rPr>
          <w:rFonts w:ascii="Times New Roman" w:hAnsi="Times New Roman" w:cs="Times New Roman"/>
          <w:sz w:val="24"/>
          <w:szCs w:val="24"/>
        </w:rPr>
        <w:t>Capasquelet</w:t>
      </w:r>
      <w:proofErr w:type="spellEnd"/>
      <w:r w:rsidRPr="000F6C21">
        <w:rPr>
          <w:rFonts w:ascii="Times New Roman" w:hAnsi="Times New Roman" w:cs="Times New Roman"/>
          <w:sz w:val="24"/>
          <w:szCs w:val="24"/>
        </w:rPr>
        <w:t xml:space="preserve">" Technique for Managing Femoral Bone Defects-Combining a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Induced Membrane and Capanna Vascularized Fibula with an Allograft. </w:t>
      </w:r>
      <w:r w:rsidRPr="005E6B41">
        <w:rPr>
          <w:rFonts w:ascii="Times New Roman" w:hAnsi="Times New Roman" w:cs="Times New Roman"/>
          <w:i/>
          <w:sz w:val="24"/>
          <w:szCs w:val="24"/>
        </w:rPr>
        <w:t xml:space="preserve">J Pers </w:t>
      </w:r>
      <w:r w:rsidR="00590F68" w:rsidRPr="005E6B41">
        <w:rPr>
          <w:rFonts w:ascii="Times New Roman" w:hAnsi="Times New Roman" w:cs="Times New Roman"/>
          <w:i/>
          <w:sz w:val="24"/>
          <w:szCs w:val="24"/>
        </w:rPr>
        <w:t>Med</w:t>
      </w:r>
      <w:r w:rsidR="005E6B41">
        <w:rPr>
          <w:rFonts w:ascii="Times New Roman" w:hAnsi="Times New Roman" w:cs="Times New Roman"/>
          <w:sz w:val="24"/>
          <w:szCs w:val="24"/>
        </w:rPr>
        <w:t xml:space="preserve">, 11(8), </w:t>
      </w:r>
      <w:r w:rsidRPr="000F6C21">
        <w:rPr>
          <w:rFonts w:ascii="Times New Roman" w:hAnsi="Times New Roman" w:cs="Times New Roman"/>
          <w:sz w:val="24"/>
          <w:szCs w:val="24"/>
        </w:rPr>
        <w:t>774.</w:t>
      </w:r>
    </w:p>
    <w:p w14:paraId="2228DE65" w14:textId="77777777" w:rsidR="00590F68" w:rsidRPr="000F6C21" w:rsidRDefault="00C84C88"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Capanna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R</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Campanacci</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D</w:t>
      </w:r>
      <w:r w:rsidR="005E6B41">
        <w:rPr>
          <w:rFonts w:ascii="Times New Roman" w:hAnsi="Times New Roman" w:cs="Times New Roman"/>
          <w:sz w:val="24"/>
          <w:szCs w:val="24"/>
        </w:rPr>
        <w:t>.</w:t>
      </w:r>
      <w:r w:rsidRPr="000F6C21">
        <w:rPr>
          <w:rFonts w:ascii="Times New Roman" w:hAnsi="Times New Roman" w:cs="Times New Roman"/>
          <w:sz w:val="24"/>
          <w:szCs w:val="24"/>
        </w:rPr>
        <w:t>A</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Belot</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N</w:t>
      </w:r>
      <w:r w:rsidR="005E6B41">
        <w:rPr>
          <w:rFonts w:ascii="Times New Roman" w:hAnsi="Times New Roman" w:cs="Times New Roman"/>
          <w:sz w:val="24"/>
          <w:szCs w:val="24"/>
        </w:rPr>
        <w:t>.</w:t>
      </w:r>
      <w:r w:rsidRPr="000F6C21">
        <w:rPr>
          <w:rFonts w:ascii="Times New Roman" w:hAnsi="Times New Roman" w:cs="Times New Roman"/>
          <w:sz w:val="24"/>
          <w:szCs w:val="24"/>
        </w:rPr>
        <w:t>, Beltrami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G</w:t>
      </w:r>
      <w:r w:rsidR="005E6B41">
        <w:rPr>
          <w:rFonts w:ascii="Times New Roman" w:hAnsi="Times New Roman" w:cs="Times New Roman"/>
          <w:sz w:val="24"/>
          <w:szCs w:val="24"/>
        </w:rPr>
        <w:t>.</w:t>
      </w:r>
      <w:r w:rsidRPr="000F6C21">
        <w:rPr>
          <w:rFonts w:ascii="Times New Roman" w:hAnsi="Times New Roman" w:cs="Times New Roman"/>
          <w:sz w:val="24"/>
          <w:szCs w:val="24"/>
        </w:rPr>
        <w:t>, Manfrini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Pr="000F6C21">
        <w:rPr>
          <w:rFonts w:ascii="Times New Roman" w:hAnsi="Times New Roman" w:cs="Times New Roman"/>
          <w:sz w:val="24"/>
          <w:szCs w:val="24"/>
        </w:rPr>
        <w:t>, Innocenti</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et al. A new reconstructive technique for intercalary defects of long bones: the association of massive allograft with vascularized fibular autograft long-term results and comparison with alternative techniques. </w:t>
      </w:r>
      <w:proofErr w:type="spellStart"/>
      <w:r w:rsidRPr="005E6B41">
        <w:rPr>
          <w:rFonts w:ascii="Times New Roman" w:hAnsi="Times New Roman" w:cs="Times New Roman"/>
          <w:i/>
          <w:sz w:val="24"/>
          <w:szCs w:val="24"/>
        </w:rPr>
        <w:t>Orthop</w:t>
      </w:r>
      <w:proofErr w:type="spellEnd"/>
      <w:r w:rsidRPr="005E6B41">
        <w:rPr>
          <w:rFonts w:ascii="Times New Roman" w:hAnsi="Times New Roman" w:cs="Times New Roman"/>
          <w:i/>
          <w:sz w:val="24"/>
          <w:szCs w:val="24"/>
        </w:rPr>
        <w:t xml:space="preserve"> Clin N Am</w:t>
      </w:r>
      <w:r w:rsidR="005E6B41">
        <w:rPr>
          <w:rFonts w:ascii="Times New Roman" w:hAnsi="Times New Roman" w:cs="Times New Roman"/>
          <w:sz w:val="24"/>
          <w:szCs w:val="24"/>
        </w:rPr>
        <w:t xml:space="preserve">. 38(1), </w:t>
      </w:r>
      <w:r w:rsidRPr="000F6C21">
        <w:rPr>
          <w:rFonts w:ascii="Times New Roman" w:hAnsi="Times New Roman" w:cs="Times New Roman"/>
          <w:sz w:val="24"/>
          <w:szCs w:val="24"/>
        </w:rPr>
        <w:t>51-60.</w:t>
      </w:r>
    </w:p>
    <w:p w14:paraId="14E88C34" w14:textId="77777777" w:rsidR="00C84C88" w:rsidRPr="000F6C21" w:rsidRDefault="0010735E"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 xml:space="preserve">Dawson J, Kiner D, Gardner W, Swafford R, Nowotarski PJ. The reamer-irrigator-aspirator as a device for harvesting bone graft compared with iliac crest bone graft: union rates and complications. J </w:t>
      </w:r>
      <w:proofErr w:type="spellStart"/>
      <w:r w:rsidRPr="000F6C21">
        <w:rPr>
          <w:rFonts w:ascii="Times New Roman" w:hAnsi="Times New Roman" w:cs="Times New Roman"/>
          <w:sz w:val="24"/>
          <w:szCs w:val="24"/>
        </w:rPr>
        <w:t>Orthop</w:t>
      </w:r>
      <w:proofErr w:type="spellEnd"/>
      <w:r w:rsidRPr="000F6C21">
        <w:rPr>
          <w:rFonts w:ascii="Times New Roman" w:hAnsi="Times New Roman" w:cs="Times New Roman"/>
          <w:sz w:val="24"/>
          <w:szCs w:val="24"/>
        </w:rPr>
        <w:t xml:space="preserve"> Trauma 2014;28(10):584-590.</w:t>
      </w:r>
    </w:p>
    <w:p w14:paraId="3857739E" w14:textId="77777777" w:rsidR="0010735E" w:rsidRPr="000F6C21" w:rsidRDefault="00F3071A"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Stafford</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P</w:t>
      </w:r>
      <w:r w:rsidR="005E6B41">
        <w:rPr>
          <w:rFonts w:ascii="Times New Roman" w:hAnsi="Times New Roman" w:cs="Times New Roman"/>
          <w:sz w:val="24"/>
          <w:szCs w:val="24"/>
        </w:rPr>
        <w:t>.</w:t>
      </w:r>
      <w:r w:rsidRPr="000F6C21">
        <w:rPr>
          <w:rFonts w:ascii="Times New Roman" w:hAnsi="Times New Roman" w:cs="Times New Roman"/>
          <w:sz w:val="24"/>
          <w:szCs w:val="24"/>
        </w:rPr>
        <w:t>R</w:t>
      </w:r>
      <w:r w:rsidR="005E6B41">
        <w:rPr>
          <w:rFonts w:ascii="Times New Roman" w:hAnsi="Times New Roman" w:cs="Times New Roman"/>
          <w:sz w:val="24"/>
          <w:szCs w:val="24"/>
        </w:rPr>
        <w:t>.</w:t>
      </w:r>
      <w:r w:rsidRPr="000F6C21">
        <w:rPr>
          <w:rFonts w:ascii="Times New Roman" w:hAnsi="Times New Roman" w:cs="Times New Roman"/>
          <w:sz w:val="24"/>
          <w:szCs w:val="24"/>
        </w:rPr>
        <w:t>, Norris</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B</w:t>
      </w:r>
      <w:r w:rsidR="005E6B41">
        <w:rPr>
          <w:rFonts w:ascii="Times New Roman" w:hAnsi="Times New Roman" w:cs="Times New Roman"/>
          <w:sz w:val="24"/>
          <w:szCs w:val="24"/>
        </w:rPr>
        <w:t>.</w:t>
      </w:r>
      <w:r w:rsidRPr="000F6C21">
        <w:rPr>
          <w:rFonts w:ascii="Times New Roman" w:hAnsi="Times New Roman" w:cs="Times New Roman"/>
          <w:sz w:val="24"/>
          <w:szCs w:val="24"/>
        </w:rPr>
        <w:t>L.</w:t>
      </w:r>
      <w:r w:rsidR="005E6B41">
        <w:rPr>
          <w:rFonts w:ascii="Times New Roman" w:hAnsi="Times New Roman" w:cs="Times New Roman"/>
          <w:sz w:val="24"/>
          <w:szCs w:val="24"/>
        </w:rPr>
        <w:t xml:space="preserve"> (2010).</w:t>
      </w:r>
      <w:r w:rsidRPr="000F6C21">
        <w:rPr>
          <w:rFonts w:ascii="Times New Roman" w:hAnsi="Times New Roman" w:cs="Times New Roman"/>
          <w:sz w:val="24"/>
          <w:szCs w:val="24"/>
        </w:rPr>
        <w:t xml:space="preserve"> Reamer-irrigator-aspirator bone graft and bi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segmental bone defect </w:t>
      </w:r>
      <w:proofErr w:type="spellStart"/>
      <w:r w:rsidRPr="000F6C21">
        <w:rPr>
          <w:rFonts w:ascii="Times New Roman" w:hAnsi="Times New Roman" w:cs="Times New Roman"/>
          <w:sz w:val="24"/>
          <w:szCs w:val="24"/>
        </w:rPr>
        <w:t>nonunions</w:t>
      </w:r>
      <w:proofErr w:type="spellEnd"/>
      <w:r w:rsidRPr="000F6C21">
        <w:rPr>
          <w:rFonts w:ascii="Times New Roman" w:hAnsi="Times New Roman" w:cs="Times New Roman"/>
          <w:sz w:val="24"/>
          <w:szCs w:val="24"/>
        </w:rPr>
        <w:t xml:space="preserve">: a review of 25 cases. </w:t>
      </w:r>
      <w:r w:rsidRPr="005E6B41">
        <w:rPr>
          <w:rFonts w:ascii="Times New Roman" w:hAnsi="Times New Roman" w:cs="Times New Roman"/>
          <w:i/>
          <w:sz w:val="24"/>
          <w:szCs w:val="24"/>
        </w:rPr>
        <w:t>Injury</w:t>
      </w:r>
      <w:r w:rsidR="005E6B41">
        <w:rPr>
          <w:rFonts w:ascii="Times New Roman" w:hAnsi="Times New Roman" w:cs="Times New Roman"/>
          <w:sz w:val="24"/>
          <w:szCs w:val="24"/>
        </w:rPr>
        <w:t xml:space="preserve">, 41 Suppl 2, </w:t>
      </w:r>
      <w:r w:rsidRPr="000F6C21">
        <w:rPr>
          <w:rFonts w:ascii="Times New Roman" w:hAnsi="Times New Roman" w:cs="Times New Roman"/>
          <w:sz w:val="24"/>
          <w:szCs w:val="24"/>
        </w:rPr>
        <w:t>S72-S77.</w:t>
      </w:r>
    </w:p>
    <w:p w14:paraId="0DFB4E3E" w14:textId="77777777" w:rsidR="00F3071A" w:rsidRPr="000F6C21" w:rsidRDefault="009E3BC3"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Bilal</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Ö</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Topak</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D</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Kınaş</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M</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Kurutaş</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E</w:t>
      </w:r>
      <w:r w:rsidR="005E6B41">
        <w:rPr>
          <w:rFonts w:ascii="Times New Roman" w:hAnsi="Times New Roman" w:cs="Times New Roman"/>
          <w:sz w:val="24"/>
          <w:szCs w:val="24"/>
        </w:rPr>
        <w:t>.</w:t>
      </w:r>
      <w:r w:rsidRPr="000F6C21">
        <w:rPr>
          <w:rFonts w:ascii="Times New Roman" w:hAnsi="Times New Roman" w:cs="Times New Roman"/>
          <w:sz w:val="24"/>
          <w:szCs w:val="24"/>
        </w:rPr>
        <w:t>B</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Kızıldağ</w:t>
      </w:r>
      <w:proofErr w:type="spellEnd"/>
      <w:r w:rsidR="005E6B41">
        <w:rPr>
          <w:rFonts w:ascii="Times New Roman" w:hAnsi="Times New Roman" w:cs="Times New Roman"/>
          <w:sz w:val="24"/>
          <w:szCs w:val="24"/>
        </w:rPr>
        <w:t>,</w:t>
      </w:r>
      <w:r w:rsidRPr="000F6C21">
        <w:rPr>
          <w:rFonts w:ascii="Times New Roman" w:hAnsi="Times New Roman" w:cs="Times New Roman"/>
          <w:sz w:val="24"/>
          <w:szCs w:val="24"/>
        </w:rPr>
        <w:t xml:space="preserve"> B</w:t>
      </w:r>
      <w:r w:rsidR="005E6B41">
        <w:rPr>
          <w:rFonts w:ascii="Times New Roman" w:hAnsi="Times New Roman" w:cs="Times New Roman"/>
          <w:sz w:val="24"/>
          <w:szCs w:val="24"/>
        </w:rPr>
        <w:t>.</w:t>
      </w:r>
      <w:r w:rsidRPr="000F6C21">
        <w:rPr>
          <w:rFonts w:ascii="Times New Roman" w:hAnsi="Times New Roman" w:cs="Times New Roman"/>
          <w:sz w:val="24"/>
          <w:szCs w:val="24"/>
        </w:rPr>
        <w:t>, Bahar</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A</w:t>
      </w:r>
      <w:r w:rsidR="005E6B41">
        <w:rPr>
          <w:rFonts w:ascii="Times New Roman" w:hAnsi="Times New Roman" w:cs="Times New Roman"/>
          <w:sz w:val="24"/>
          <w:szCs w:val="24"/>
        </w:rPr>
        <w:t>.</w:t>
      </w:r>
      <w:r w:rsidRPr="000F6C21">
        <w:rPr>
          <w:rFonts w:ascii="Times New Roman" w:hAnsi="Times New Roman" w:cs="Times New Roman"/>
          <w:sz w:val="24"/>
          <w:szCs w:val="24"/>
        </w:rPr>
        <w:t>Y.</w:t>
      </w:r>
      <w:r w:rsidR="005E6B41">
        <w:rPr>
          <w:rFonts w:ascii="Times New Roman" w:hAnsi="Times New Roman" w:cs="Times New Roman"/>
          <w:sz w:val="24"/>
          <w:szCs w:val="24"/>
        </w:rPr>
        <w:t xml:space="preserve"> (2020)</w:t>
      </w:r>
      <w:r w:rsidRPr="000F6C21">
        <w:rPr>
          <w:rFonts w:ascii="Times New Roman" w:hAnsi="Times New Roman" w:cs="Times New Roman"/>
          <w:sz w:val="24"/>
          <w:szCs w:val="24"/>
        </w:rPr>
        <w:t xml:space="preserve"> Epidermal growth factor or platelet-rich plasma combined with induced membrane </w:t>
      </w:r>
      <w:r w:rsidRPr="000F6C21">
        <w:rPr>
          <w:rFonts w:ascii="Times New Roman" w:hAnsi="Times New Roman" w:cs="Times New Roman"/>
          <w:sz w:val="24"/>
          <w:szCs w:val="24"/>
        </w:rPr>
        <w:lastRenderedPageBreak/>
        <w:t xml:space="preserve">technique in the treatment of segmental femur defects: an experimental study. </w:t>
      </w:r>
      <w:r w:rsidRPr="005E6B41">
        <w:rPr>
          <w:rFonts w:ascii="Times New Roman" w:hAnsi="Times New Roman" w:cs="Times New Roman"/>
          <w:i/>
          <w:sz w:val="24"/>
          <w:szCs w:val="24"/>
        </w:rPr>
        <w:t xml:space="preserve">J </w:t>
      </w:r>
      <w:proofErr w:type="spellStart"/>
      <w:r w:rsidRPr="005E6B41">
        <w:rPr>
          <w:rFonts w:ascii="Times New Roman" w:hAnsi="Times New Roman" w:cs="Times New Roman"/>
          <w:i/>
          <w:sz w:val="24"/>
          <w:szCs w:val="24"/>
        </w:rPr>
        <w:t>Orthop</w:t>
      </w:r>
      <w:proofErr w:type="spellEnd"/>
      <w:r w:rsidRPr="005E6B41">
        <w:rPr>
          <w:rFonts w:ascii="Times New Roman" w:hAnsi="Times New Roman" w:cs="Times New Roman"/>
          <w:i/>
          <w:sz w:val="24"/>
          <w:szCs w:val="24"/>
        </w:rPr>
        <w:t xml:space="preserve"> Surg Res</w:t>
      </w:r>
      <w:r w:rsidR="005E6B41">
        <w:rPr>
          <w:rFonts w:ascii="Times New Roman" w:hAnsi="Times New Roman" w:cs="Times New Roman"/>
          <w:sz w:val="24"/>
          <w:szCs w:val="24"/>
        </w:rPr>
        <w:t xml:space="preserve">, 15(1), </w:t>
      </w:r>
      <w:r w:rsidRPr="000F6C21">
        <w:rPr>
          <w:rFonts w:ascii="Times New Roman" w:hAnsi="Times New Roman" w:cs="Times New Roman"/>
          <w:sz w:val="24"/>
          <w:szCs w:val="24"/>
        </w:rPr>
        <w:t>601.</w:t>
      </w:r>
    </w:p>
    <w:p w14:paraId="7CF54BD4" w14:textId="77777777" w:rsidR="00E825FC" w:rsidRPr="000F6C21" w:rsidRDefault="00E825FC"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Han</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W</w:t>
      </w:r>
      <w:r w:rsidR="005E6B41">
        <w:rPr>
          <w:rFonts w:ascii="Times New Roman" w:hAnsi="Times New Roman" w:cs="Times New Roman"/>
          <w:sz w:val="24"/>
          <w:szCs w:val="24"/>
        </w:rPr>
        <w:t>.</w:t>
      </w:r>
      <w:r w:rsidRPr="000F6C21">
        <w:rPr>
          <w:rFonts w:ascii="Times New Roman" w:hAnsi="Times New Roman" w:cs="Times New Roman"/>
          <w:sz w:val="24"/>
          <w:szCs w:val="24"/>
        </w:rPr>
        <w:t>, Shen</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J</w:t>
      </w:r>
      <w:r w:rsidR="005E6B41">
        <w:rPr>
          <w:rFonts w:ascii="Times New Roman" w:hAnsi="Times New Roman" w:cs="Times New Roman"/>
          <w:sz w:val="24"/>
          <w:szCs w:val="24"/>
        </w:rPr>
        <w:t>.</w:t>
      </w:r>
      <w:r w:rsidRPr="000F6C21">
        <w:rPr>
          <w:rFonts w:ascii="Times New Roman" w:hAnsi="Times New Roman" w:cs="Times New Roman"/>
          <w:sz w:val="24"/>
          <w:szCs w:val="24"/>
        </w:rPr>
        <w:t>, Wu</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H</w:t>
      </w:r>
      <w:r w:rsidR="005E6B41">
        <w:rPr>
          <w:rFonts w:ascii="Times New Roman" w:hAnsi="Times New Roman" w:cs="Times New Roman"/>
          <w:sz w:val="24"/>
          <w:szCs w:val="24"/>
        </w:rPr>
        <w:t>.</w:t>
      </w:r>
      <w:r w:rsidRPr="000F6C21">
        <w:rPr>
          <w:rFonts w:ascii="Times New Roman" w:hAnsi="Times New Roman" w:cs="Times New Roman"/>
          <w:sz w:val="24"/>
          <w:szCs w:val="24"/>
        </w:rPr>
        <w:t>, Yu</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S</w:t>
      </w:r>
      <w:r w:rsidR="005E6B41">
        <w:rPr>
          <w:rFonts w:ascii="Times New Roman" w:hAnsi="Times New Roman" w:cs="Times New Roman"/>
          <w:sz w:val="24"/>
          <w:szCs w:val="24"/>
        </w:rPr>
        <w:t>.</w:t>
      </w:r>
      <w:r w:rsidRPr="000F6C21">
        <w:rPr>
          <w:rFonts w:ascii="Times New Roman" w:hAnsi="Times New Roman" w:cs="Times New Roman"/>
          <w:sz w:val="24"/>
          <w:szCs w:val="24"/>
        </w:rPr>
        <w:t>, Fu</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J</w:t>
      </w:r>
      <w:r w:rsidR="005E6B41">
        <w:rPr>
          <w:rFonts w:ascii="Times New Roman" w:hAnsi="Times New Roman" w:cs="Times New Roman"/>
          <w:sz w:val="24"/>
          <w:szCs w:val="24"/>
        </w:rPr>
        <w:t>.</w:t>
      </w:r>
      <w:r w:rsidRPr="000F6C21">
        <w:rPr>
          <w:rFonts w:ascii="Times New Roman" w:hAnsi="Times New Roman" w:cs="Times New Roman"/>
          <w:sz w:val="24"/>
          <w:szCs w:val="24"/>
        </w:rPr>
        <w:t>, Xie</w:t>
      </w:r>
      <w:r w:rsidR="005E6B41">
        <w:rPr>
          <w:rFonts w:ascii="Times New Roman" w:hAnsi="Times New Roman" w:cs="Times New Roman"/>
          <w:sz w:val="24"/>
          <w:szCs w:val="24"/>
        </w:rPr>
        <w:t>,</w:t>
      </w:r>
      <w:r w:rsidRPr="000F6C21">
        <w:rPr>
          <w:rFonts w:ascii="Times New Roman" w:hAnsi="Times New Roman" w:cs="Times New Roman"/>
          <w:sz w:val="24"/>
          <w:szCs w:val="24"/>
        </w:rPr>
        <w:t xml:space="preserve"> Z. Induced membrane technique: Advances in the managem</w:t>
      </w:r>
      <w:r w:rsidR="00B218A4" w:rsidRPr="000F6C21">
        <w:rPr>
          <w:rFonts w:ascii="Times New Roman" w:hAnsi="Times New Roman" w:cs="Times New Roman"/>
          <w:sz w:val="24"/>
          <w:szCs w:val="24"/>
        </w:rPr>
        <w:t xml:space="preserve">ent of bone defects. </w:t>
      </w:r>
      <w:r w:rsidR="00B218A4" w:rsidRPr="005E6B41">
        <w:rPr>
          <w:rFonts w:ascii="Times New Roman" w:hAnsi="Times New Roman" w:cs="Times New Roman"/>
          <w:i/>
          <w:sz w:val="24"/>
          <w:szCs w:val="24"/>
        </w:rPr>
        <w:t>Int J Surg</w:t>
      </w:r>
      <w:r w:rsidR="005E6B41">
        <w:rPr>
          <w:rFonts w:ascii="Times New Roman" w:hAnsi="Times New Roman" w:cs="Times New Roman"/>
          <w:sz w:val="24"/>
          <w:szCs w:val="24"/>
        </w:rPr>
        <w:t>, 42,</w:t>
      </w:r>
      <w:r w:rsidRPr="000F6C21">
        <w:rPr>
          <w:rFonts w:ascii="Times New Roman" w:hAnsi="Times New Roman" w:cs="Times New Roman"/>
          <w:sz w:val="24"/>
          <w:szCs w:val="24"/>
        </w:rPr>
        <w:t>110-116.</w:t>
      </w:r>
    </w:p>
    <w:p w14:paraId="696B03C4" w14:textId="77777777" w:rsidR="00B218A4" w:rsidRPr="000F6C21" w:rsidRDefault="00F13D76"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Piacentini</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F</w:t>
      </w:r>
      <w:r w:rsidR="0008316E">
        <w:rPr>
          <w:rFonts w:ascii="Times New Roman" w:hAnsi="Times New Roman" w:cs="Times New Roman"/>
          <w:sz w:val="24"/>
          <w:szCs w:val="24"/>
        </w:rPr>
        <w:t>.</w:t>
      </w:r>
      <w:r w:rsidRPr="000F6C21">
        <w:rPr>
          <w:rFonts w:ascii="Times New Roman" w:hAnsi="Times New Roman" w:cs="Times New Roman"/>
          <w:sz w:val="24"/>
          <w:szCs w:val="24"/>
        </w:rPr>
        <w:t>, Ceglia</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M</w:t>
      </w:r>
      <w:r w:rsidR="0008316E">
        <w:rPr>
          <w:rFonts w:ascii="Times New Roman" w:hAnsi="Times New Roman" w:cs="Times New Roman"/>
          <w:sz w:val="24"/>
          <w:szCs w:val="24"/>
        </w:rPr>
        <w:t>.</w:t>
      </w:r>
      <w:r w:rsidRPr="000F6C21">
        <w:rPr>
          <w:rFonts w:ascii="Times New Roman" w:hAnsi="Times New Roman" w:cs="Times New Roman"/>
          <w:sz w:val="24"/>
          <w:szCs w:val="24"/>
        </w:rPr>
        <w:t>J</w:t>
      </w:r>
      <w:r w:rsidR="0008316E">
        <w:rPr>
          <w:rFonts w:ascii="Times New Roman" w:hAnsi="Times New Roman" w:cs="Times New Roman"/>
          <w:sz w:val="24"/>
          <w:szCs w:val="24"/>
        </w:rPr>
        <w:t>.</w:t>
      </w:r>
      <w:r w:rsidRPr="000F6C21">
        <w:rPr>
          <w:rFonts w:ascii="Times New Roman" w:hAnsi="Times New Roman" w:cs="Times New Roman"/>
          <w:sz w:val="24"/>
          <w:szCs w:val="24"/>
        </w:rPr>
        <w:t>, Bettini</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L</w:t>
      </w:r>
      <w:r w:rsidR="0008316E">
        <w:rPr>
          <w:rFonts w:ascii="Times New Roman" w:hAnsi="Times New Roman" w:cs="Times New Roman"/>
          <w:sz w:val="24"/>
          <w:szCs w:val="24"/>
        </w:rPr>
        <w:t>.</w:t>
      </w:r>
      <w:r w:rsidRPr="000F6C21">
        <w:rPr>
          <w:rFonts w:ascii="Times New Roman" w:hAnsi="Times New Roman" w:cs="Times New Roman"/>
          <w:sz w:val="24"/>
          <w:szCs w:val="24"/>
        </w:rPr>
        <w:t>, Bianco</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S</w:t>
      </w:r>
      <w:r w:rsidR="0008316E">
        <w:rPr>
          <w:rFonts w:ascii="Times New Roman" w:hAnsi="Times New Roman" w:cs="Times New Roman"/>
          <w:sz w:val="24"/>
          <w:szCs w:val="24"/>
        </w:rPr>
        <w:t>.</w:t>
      </w:r>
      <w:r w:rsidRPr="000F6C21">
        <w:rPr>
          <w:rFonts w:ascii="Times New Roman" w:hAnsi="Times New Roman" w:cs="Times New Roman"/>
          <w:sz w:val="24"/>
          <w:szCs w:val="24"/>
        </w:rPr>
        <w:t>, Buzzi</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R</w:t>
      </w:r>
      <w:r w:rsidR="0008316E">
        <w:rPr>
          <w:rFonts w:ascii="Times New Roman" w:hAnsi="Times New Roman" w:cs="Times New Roman"/>
          <w:sz w:val="24"/>
          <w:szCs w:val="24"/>
        </w:rPr>
        <w:t>. (2019).</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Campanacci</w:t>
      </w:r>
      <w:proofErr w:type="spellEnd"/>
      <w:r w:rsidRPr="000F6C21">
        <w:rPr>
          <w:rFonts w:ascii="Times New Roman" w:hAnsi="Times New Roman" w:cs="Times New Roman"/>
          <w:sz w:val="24"/>
          <w:szCs w:val="24"/>
        </w:rPr>
        <w:t xml:space="preserve"> DA. Induced membrane technique using enriched bone grafts for treatment of posttraumatic segmental long bone defects. </w:t>
      </w:r>
      <w:r w:rsidR="0008316E">
        <w:rPr>
          <w:rFonts w:ascii="Times New Roman" w:hAnsi="Times New Roman" w:cs="Times New Roman"/>
          <w:i/>
          <w:sz w:val="24"/>
          <w:szCs w:val="24"/>
        </w:rPr>
        <w:t xml:space="preserve">J </w:t>
      </w:r>
      <w:proofErr w:type="spellStart"/>
      <w:r w:rsidR="0008316E">
        <w:rPr>
          <w:rFonts w:ascii="Times New Roman" w:hAnsi="Times New Roman" w:cs="Times New Roman"/>
          <w:i/>
          <w:sz w:val="24"/>
          <w:szCs w:val="24"/>
        </w:rPr>
        <w:t>Orthop</w:t>
      </w:r>
      <w:proofErr w:type="spellEnd"/>
      <w:r w:rsidR="0008316E">
        <w:rPr>
          <w:rFonts w:ascii="Times New Roman" w:hAnsi="Times New Roman" w:cs="Times New Roman"/>
          <w:i/>
          <w:sz w:val="24"/>
          <w:szCs w:val="24"/>
        </w:rPr>
        <w:t xml:space="preserve"> </w:t>
      </w:r>
      <w:proofErr w:type="spellStart"/>
      <w:r w:rsidR="0008316E">
        <w:rPr>
          <w:rFonts w:ascii="Times New Roman" w:hAnsi="Times New Roman" w:cs="Times New Roman"/>
          <w:i/>
          <w:sz w:val="24"/>
          <w:szCs w:val="24"/>
        </w:rPr>
        <w:t>Traumatol</w:t>
      </w:r>
      <w:proofErr w:type="spellEnd"/>
      <w:r w:rsidR="0008316E">
        <w:rPr>
          <w:rFonts w:ascii="Times New Roman" w:hAnsi="Times New Roman" w:cs="Times New Roman"/>
          <w:sz w:val="24"/>
          <w:szCs w:val="24"/>
        </w:rPr>
        <w:t xml:space="preserve">, 20(1), </w:t>
      </w:r>
      <w:r w:rsidRPr="000F6C21">
        <w:rPr>
          <w:rFonts w:ascii="Times New Roman" w:hAnsi="Times New Roman" w:cs="Times New Roman"/>
          <w:sz w:val="24"/>
          <w:szCs w:val="24"/>
        </w:rPr>
        <w:t>13.</w:t>
      </w:r>
    </w:p>
    <w:p w14:paraId="497C6ADE" w14:textId="77777777" w:rsidR="002121F1" w:rsidRPr="000F6C21" w:rsidRDefault="002F573E"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Tetsworth</w:t>
      </w:r>
      <w:proofErr w:type="spellEnd"/>
      <w:r w:rsidR="0008316E">
        <w:rPr>
          <w:rFonts w:ascii="Times New Roman" w:hAnsi="Times New Roman" w:cs="Times New Roman"/>
          <w:sz w:val="24"/>
          <w:szCs w:val="24"/>
        </w:rPr>
        <w:t>,</w:t>
      </w:r>
      <w:r w:rsidRPr="000F6C21">
        <w:rPr>
          <w:rFonts w:ascii="Times New Roman" w:hAnsi="Times New Roman" w:cs="Times New Roman"/>
          <w:sz w:val="24"/>
          <w:szCs w:val="24"/>
        </w:rPr>
        <w:t xml:space="preserve"> K</w:t>
      </w:r>
      <w:r w:rsidR="0008316E">
        <w:rPr>
          <w:rFonts w:ascii="Times New Roman" w:hAnsi="Times New Roman" w:cs="Times New Roman"/>
          <w:sz w:val="24"/>
          <w:szCs w:val="24"/>
        </w:rPr>
        <w:t>.</w:t>
      </w:r>
      <w:r w:rsidRPr="000F6C21">
        <w:rPr>
          <w:rFonts w:ascii="Times New Roman" w:hAnsi="Times New Roman" w:cs="Times New Roman"/>
          <w:sz w:val="24"/>
          <w:szCs w:val="24"/>
        </w:rPr>
        <w:t>, Woloszyk</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A</w:t>
      </w:r>
      <w:r w:rsidR="0008316E">
        <w:rPr>
          <w:rFonts w:ascii="Times New Roman" w:hAnsi="Times New Roman" w:cs="Times New Roman"/>
          <w:sz w:val="24"/>
          <w:szCs w:val="24"/>
        </w:rPr>
        <w:t>.</w:t>
      </w:r>
      <w:r w:rsidRPr="000F6C21">
        <w:rPr>
          <w:rFonts w:ascii="Times New Roman" w:hAnsi="Times New Roman" w:cs="Times New Roman"/>
          <w:sz w:val="24"/>
          <w:szCs w:val="24"/>
        </w:rPr>
        <w:t>, Glatt</w:t>
      </w:r>
      <w:r w:rsidR="0008316E">
        <w:rPr>
          <w:rFonts w:ascii="Times New Roman" w:hAnsi="Times New Roman" w:cs="Times New Roman"/>
          <w:sz w:val="24"/>
          <w:szCs w:val="24"/>
        </w:rPr>
        <w:t>,</w:t>
      </w:r>
      <w:r w:rsidRPr="000F6C21">
        <w:rPr>
          <w:rFonts w:ascii="Times New Roman" w:hAnsi="Times New Roman" w:cs="Times New Roman"/>
          <w:sz w:val="24"/>
          <w:szCs w:val="24"/>
        </w:rPr>
        <w:t xml:space="preserve"> V.</w:t>
      </w:r>
      <w:r w:rsidR="0008316E">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3D printed titanium cages combined with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the reconstruction of segmental femoral defects: Preliminary clinical results and molecular analysis of the biological activity of human-induced membranes. </w:t>
      </w:r>
      <w:r w:rsidRPr="0008316E">
        <w:rPr>
          <w:rFonts w:ascii="Times New Roman" w:hAnsi="Times New Roman" w:cs="Times New Roman"/>
          <w:i/>
          <w:sz w:val="24"/>
          <w:szCs w:val="24"/>
        </w:rPr>
        <w:t>OTA Int</w:t>
      </w:r>
      <w:r w:rsidR="0008316E">
        <w:rPr>
          <w:rFonts w:ascii="Times New Roman" w:hAnsi="Times New Roman" w:cs="Times New Roman"/>
          <w:sz w:val="24"/>
          <w:szCs w:val="24"/>
        </w:rPr>
        <w:t xml:space="preserve">, 2(1), </w:t>
      </w:r>
      <w:r w:rsidRPr="000F6C21">
        <w:rPr>
          <w:rFonts w:ascii="Times New Roman" w:hAnsi="Times New Roman" w:cs="Times New Roman"/>
          <w:sz w:val="24"/>
          <w:szCs w:val="24"/>
        </w:rPr>
        <w:t>e016.</w:t>
      </w:r>
    </w:p>
    <w:p w14:paraId="451C995F" w14:textId="77777777" w:rsidR="002F573E" w:rsidRPr="000F6C21" w:rsidRDefault="002F573E"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Wei</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C</w:t>
      </w:r>
      <w:r w:rsidR="00F65A26">
        <w:rPr>
          <w:rFonts w:ascii="Times New Roman" w:hAnsi="Times New Roman" w:cs="Times New Roman"/>
          <w:sz w:val="24"/>
          <w:szCs w:val="24"/>
        </w:rPr>
        <w:t>.</w:t>
      </w:r>
      <w:r w:rsidRPr="000F6C21">
        <w:rPr>
          <w:rFonts w:ascii="Times New Roman" w:hAnsi="Times New Roman" w:cs="Times New Roman"/>
          <w:sz w:val="24"/>
          <w:szCs w:val="24"/>
        </w:rPr>
        <w:t>, Chen</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J</w:t>
      </w:r>
      <w:r w:rsidR="00F65A26">
        <w:rPr>
          <w:rFonts w:ascii="Times New Roman" w:hAnsi="Times New Roman" w:cs="Times New Roman"/>
          <w:sz w:val="24"/>
          <w:szCs w:val="24"/>
        </w:rPr>
        <w:t>.</w:t>
      </w:r>
      <w:r w:rsidRPr="000F6C21">
        <w:rPr>
          <w:rFonts w:ascii="Times New Roman" w:hAnsi="Times New Roman" w:cs="Times New Roman"/>
          <w:sz w:val="24"/>
          <w:szCs w:val="24"/>
        </w:rPr>
        <w:t>, Zheng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C.</w:t>
      </w:r>
      <w:r w:rsidR="00F65A26">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Application and advantages of three-dimensional printing in treatment of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membrane induction for infectious tibial bone defects. </w:t>
      </w:r>
      <w:r w:rsidRPr="00F65A26">
        <w:rPr>
          <w:rFonts w:ascii="Times New Roman" w:hAnsi="Times New Roman" w:cs="Times New Roman"/>
          <w:i/>
          <w:sz w:val="24"/>
          <w:szCs w:val="24"/>
        </w:rPr>
        <w:t>Digit Med</w:t>
      </w:r>
      <w:r w:rsidR="00F65A26">
        <w:rPr>
          <w:rFonts w:ascii="Times New Roman" w:hAnsi="Times New Roman" w:cs="Times New Roman"/>
          <w:sz w:val="24"/>
          <w:szCs w:val="24"/>
        </w:rPr>
        <w:t xml:space="preserve">, 8, </w:t>
      </w:r>
      <w:r w:rsidRPr="000F6C21">
        <w:rPr>
          <w:rFonts w:ascii="Times New Roman" w:hAnsi="Times New Roman" w:cs="Times New Roman"/>
          <w:sz w:val="24"/>
          <w:szCs w:val="24"/>
        </w:rPr>
        <w:t>18.</w:t>
      </w:r>
    </w:p>
    <w:p w14:paraId="7534995D" w14:textId="77777777" w:rsidR="002F573E" w:rsidRPr="000F6C21" w:rsidRDefault="00C86FC1"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Zhang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L</w:t>
      </w:r>
      <w:r w:rsidR="00F65A26">
        <w:rPr>
          <w:rFonts w:ascii="Times New Roman" w:hAnsi="Times New Roman" w:cs="Times New Roman"/>
          <w:sz w:val="24"/>
          <w:szCs w:val="24"/>
        </w:rPr>
        <w:t>.</w:t>
      </w:r>
      <w:r w:rsidRPr="000F6C21">
        <w:rPr>
          <w:rFonts w:ascii="Times New Roman" w:hAnsi="Times New Roman" w:cs="Times New Roman"/>
          <w:sz w:val="24"/>
          <w:szCs w:val="24"/>
        </w:rPr>
        <w:t>, Lu</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C</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Lv</w:t>
      </w:r>
      <w:proofErr w:type="spellEnd"/>
      <w:r w:rsidR="00F65A26">
        <w:rPr>
          <w:rFonts w:ascii="Times New Roman" w:hAnsi="Times New Roman" w:cs="Times New Roman"/>
          <w:sz w:val="24"/>
          <w:szCs w:val="24"/>
        </w:rPr>
        <w:t>,</w:t>
      </w:r>
      <w:r w:rsidRPr="000F6C21">
        <w:rPr>
          <w:rFonts w:ascii="Times New Roman" w:hAnsi="Times New Roman" w:cs="Times New Roman"/>
          <w:sz w:val="24"/>
          <w:szCs w:val="24"/>
        </w:rPr>
        <w:t xml:space="preserve"> Y</w:t>
      </w:r>
      <w:r w:rsidR="00F65A26">
        <w:rPr>
          <w:rFonts w:ascii="Times New Roman" w:hAnsi="Times New Roman" w:cs="Times New Roman"/>
          <w:sz w:val="24"/>
          <w:szCs w:val="24"/>
        </w:rPr>
        <w:t>.</w:t>
      </w:r>
      <w:r w:rsidRPr="000F6C21">
        <w:rPr>
          <w:rFonts w:ascii="Times New Roman" w:hAnsi="Times New Roman" w:cs="Times New Roman"/>
          <w:sz w:val="24"/>
          <w:szCs w:val="24"/>
        </w:rPr>
        <w:t>, Wang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X</w:t>
      </w:r>
      <w:r w:rsidR="00F65A26">
        <w:rPr>
          <w:rFonts w:ascii="Times New Roman" w:hAnsi="Times New Roman" w:cs="Times New Roman"/>
          <w:sz w:val="24"/>
          <w:szCs w:val="24"/>
        </w:rPr>
        <w:t>.</w:t>
      </w:r>
      <w:r w:rsidRPr="000F6C21">
        <w:rPr>
          <w:rFonts w:ascii="Times New Roman" w:hAnsi="Times New Roman" w:cs="Times New Roman"/>
          <w:sz w:val="24"/>
          <w:szCs w:val="24"/>
        </w:rPr>
        <w:t>, Guo</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S</w:t>
      </w:r>
      <w:r w:rsidR="00F65A26">
        <w:rPr>
          <w:rFonts w:ascii="Times New Roman" w:hAnsi="Times New Roman" w:cs="Times New Roman"/>
          <w:sz w:val="24"/>
          <w:szCs w:val="24"/>
        </w:rPr>
        <w:t>.</w:t>
      </w:r>
      <w:r w:rsidRPr="000F6C21">
        <w:rPr>
          <w:rFonts w:ascii="Times New Roman" w:hAnsi="Times New Roman" w:cs="Times New Roman"/>
          <w:sz w:val="24"/>
          <w:szCs w:val="24"/>
        </w:rPr>
        <w:t>, Zhang</w:t>
      </w:r>
      <w:r w:rsidR="00F65A26">
        <w:rPr>
          <w:rFonts w:ascii="Times New Roman" w:hAnsi="Times New Roman" w:cs="Times New Roman"/>
          <w:sz w:val="24"/>
          <w:szCs w:val="24"/>
        </w:rPr>
        <w:t>,</w:t>
      </w:r>
      <w:r w:rsidRPr="000F6C21">
        <w:rPr>
          <w:rFonts w:ascii="Times New Roman" w:hAnsi="Times New Roman" w:cs="Times New Roman"/>
          <w:sz w:val="24"/>
          <w:szCs w:val="24"/>
        </w:rPr>
        <w:t xml:space="preserve"> H.</w:t>
      </w:r>
      <w:r w:rsidR="00F65A26">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Three-Dimensional Printing-Assisted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in the Treatment of Calcaneal Defects. </w:t>
      </w:r>
      <w:proofErr w:type="spellStart"/>
      <w:r w:rsidRPr="00F65A26">
        <w:rPr>
          <w:rFonts w:ascii="Times New Roman" w:hAnsi="Times New Roman" w:cs="Times New Roman"/>
          <w:i/>
          <w:sz w:val="24"/>
          <w:szCs w:val="24"/>
        </w:rPr>
        <w:t>Orthop</w:t>
      </w:r>
      <w:proofErr w:type="spellEnd"/>
      <w:r w:rsidRPr="00F65A26">
        <w:rPr>
          <w:rFonts w:ascii="Times New Roman" w:hAnsi="Times New Roman" w:cs="Times New Roman"/>
          <w:i/>
          <w:sz w:val="24"/>
          <w:szCs w:val="24"/>
        </w:rPr>
        <w:t xml:space="preserve"> Surg</w:t>
      </w:r>
      <w:r w:rsidR="00F65A26">
        <w:rPr>
          <w:rFonts w:ascii="Times New Roman" w:hAnsi="Times New Roman" w:cs="Times New Roman"/>
          <w:sz w:val="24"/>
          <w:szCs w:val="24"/>
        </w:rPr>
        <w:t>,</w:t>
      </w:r>
      <w:r w:rsidR="00414CC7">
        <w:rPr>
          <w:rFonts w:ascii="Times New Roman" w:hAnsi="Times New Roman" w:cs="Times New Roman"/>
          <w:sz w:val="24"/>
          <w:szCs w:val="24"/>
        </w:rPr>
        <w:t xml:space="preserve"> 13(3), </w:t>
      </w:r>
      <w:r w:rsidRPr="000F6C21">
        <w:rPr>
          <w:rFonts w:ascii="Times New Roman" w:hAnsi="Times New Roman" w:cs="Times New Roman"/>
          <w:sz w:val="24"/>
          <w:szCs w:val="24"/>
        </w:rPr>
        <w:t>876-883.</w:t>
      </w:r>
    </w:p>
    <w:p w14:paraId="7DEC8C67" w14:textId="77777777" w:rsidR="00477375" w:rsidRPr="000F6C21" w:rsidRDefault="00477375"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Marais</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L</w:t>
      </w:r>
      <w:r w:rsidR="00C50793">
        <w:rPr>
          <w:rFonts w:ascii="Times New Roman" w:hAnsi="Times New Roman" w:cs="Times New Roman"/>
          <w:sz w:val="24"/>
          <w:szCs w:val="24"/>
        </w:rPr>
        <w:t>.</w:t>
      </w:r>
      <w:r w:rsidRPr="000F6C21">
        <w:rPr>
          <w:rFonts w:ascii="Times New Roman" w:hAnsi="Times New Roman" w:cs="Times New Roman"/>
          <w:sz w:val="24"/>
          <w:szCs w:val="24"/>
        </w:rPr>
        <w:t>C</w:t>
      </w:r>
      <w:r w:rsidR="00C50793">
        <w:rPr>
          <w:rFonts w:ascii="Times New Roman" w:hAnsi="Times New Roman" w:cs="Times New Roman"/>
          <w:sz w:val="24"/>
          <w:szCs w:val="24"/>
        </w:rPr>
        <w:t>.</w:t>
      </w:r>
      <w:r w:rsidRPr="000F6C21">
        <w:rPr>
          <w:rFonts w:ascii="Times New Roman" w:hAnsi="Times New Roman" w:cs="Times New Roman"/>
          <w:sz w:val="24"/>
          <w:szCs w:val="24"/>
        </w:rPr>
        <w:t>, Ferreira</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N.</w:t>
      </w:r>
      <w:r w:rsidR="00C50793">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Bone transport through an induced membrane in the management of tibial bone defects resulting from chronic osteomyelitis. Strategies </w:t>
      </w:r>
      <w:r w:rsidRPr="00C50793">
        <w:rPr>
          <w:rFonts w:ascii="Times New Roman" w:hAnsi="Times New Roman" w:cs="Times New Roman"/>
          <w:i/>
          <w:sz w:val="24"/>
          <w:szCs w:val="24"/>
        </w:rPr>
        <w:t xml:space="preserve">Trauma Limb </w:t>
      </w:r>
      <w:proofErr w:type="spellStart"/>
      <w:proofErr w:type="gramStart"/>
      <w:r w:rsidRPr="00C50793">
        <w:rPr>
          <w:rFonts w:ascii="Times New Roman" w:hAnsi="Times New Roman" w:cs="Times New Roman"/>
          <w:i/>
          <w:sz w:val="24"/>
          <w:szCs w:val="24"/>
        </w:rPr>
        <w:t>Reconstr</w:t>
      </w:r>
      <w:proofErr w:type="spellEnd"/>
      <w:r w:rsidR="00C50793">
        <w:rPr>
          <w:rFonts w:ascii="Times New Roman" w:hAnsi="Times New Roman" w:cs="Times New Roman"/>
          <w:sz w:val="24"/>
          <w:szCs w:val="24"/>
        </w:rPr>
        <w:t>,  10</w:t>
      </w:r>
      <w:proofErr w:type="gramEnd"/>
      <w:r w:rsidR="00C50793">
        <w:rPr>
          <w:rFonts w:ascii="Times New Roman" w:hAnsi="Times New Roman" w:cs="Times New Roman"/>
          <w:sz w:val="24"/>
          <w:szCs w:val="24"/>
        </w:rPr>
        <w:t xml:space="preserve">(1), </w:t>
      </w:r>
      <w:r w:rsidRPr="000F6C21">
        <w:rPr>
          <w:rFonts w:ascii="Times New Roman" w:hAnsi="Times New Roman" w:cs="Times New Roman"/>
          <w:sz w:val="24"/>
          <w:szCs w:val="24"/>
        </w:rPr>
        <w:t>27-33.</w:t>
      </w:r>
    </w:p>
    <w:p w14:paraId="76D342ED" w14:textId="77777777" w:rsidR="00477375" w:rsidRPr="000F6C21" w:rsidRDefault="00477375"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Borzunov</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D</w:t>
      </w:r>
      <w:r w:rsidR="00C50793">
        <w:rPr>
          <w:rFonts w:ascii="Times New Roman" w:hAnsi="Times New Roman" w:cs="Times New Roman"/>
          <w:sz w:val="24"/>
          <w:szCs w:val="24"/>
        </w:rPr>
        <w:t>.</w:t>
      </w:r>
      <w:r w:rsidRPr="000F6C21">
        <w:rPr>
          <w:rFonts w:ascii="Times New Roman" w:hAnsi="Times New Roman" w:cs="Times New Roman"/>
          <w:sz w:val="24"/>
          <w:szCs w:val="24"/>
        </w:rPr>
        <w:t>Y</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Kolchin</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S</w:t>
      </w:r>
      <w:r w:rsidR="00C50793">
        <w:rPr>
          <w:rFonts w:ascii="Times New Roman" w:hAnsi="Times New Roman" w:cs="Times New Roman"/>
          <w:sz w:val="24"/>
          <w:szCs w:val="24"/>
        </w:rPr>
        <w:t>.</w:t>
      </w:r>
      <w:r w:rsidRPr="000F6C21">
        <w:rPr>
          <w:rFonts w:ascii="Times New Roman" w:hAnsi="Times New Roman" w:cs="Times New Roman"/>
          <w:sz w:val="24"/>
          <w:szCs w:val="24"/>
        </w:rPr>
        <w:t>N</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Mokhovikov</w:t>
      </w:r>
      <w:proofErr w:type="spellEnd"/>
      <w:r w:rsidR="00C50793">
        <w:rPr>
          <w:rFonts w:ascii="Times New Roman" w:hAnsi="Times New Roman" w:cs="Times New Roman"/>
          <w:sz w:val="24"/>
          <w:szCs w:val="24"/>
        </w:rPr>
        <w:t>,</w:t>
      </w:r>
      <w:r w:rsidRPr="000F6C21">
        <w:rPr>
          <w:rFonts w:ascii="Times New Roman" w:hAnsi="Times New Roman" w:cs="Times New Roman"/>
          <w:sz w:val="24"/>
          <w:szCs w:val="24"/>
        </w:rPr>
        <w:t xml:space="preserve"> D</w:t>
      </w:r>
      <w:r w:rsidR="00C50793">
        <w:rPr>
          <w:rFonts w:ascii="Times New Roman" w:hAnsi="Times New Roman" w:cs="Times New Roman"/>
          <w:sz w:val="24"/>
          <w:szCs w:val="24"/>
        </w:rPr>
        <w:t>.</w:t>
      </w:r>
      <w:r w:rsidRPr="000F6C21">
        <w:rPr>
          <w:rFonts w:ascii="Times New Roman" w:hAnsi="Times New Roman" w:cs="Times New Roman"/>
          <w:sz w:val="24"/>
          <w:szCs w:val="24"/>
        </w:rPr>
        <w:t>S</w:t>
      </w:r>
      <w:r w:rsidR="00C50793">
        <w:rPr>
          <w:rFonts w:ascii="Times New Roman" w:hAnsi="Times New Roman" w:cs="Times New Roman"/>
          <w:sz w:val="24"/>
          <w:szCs w:val="24"/>
        </w:rPr>
        <w:t>.</w:t>
      </w:r>
      <w:r w:rsidRPr="000F6C21">
        <w:rPr>
          <w:rFonts w:ascii="Times New Roman" w:hAnsi="Times New Roman" w:cs="Times New Roman"/>
          <w:sz w:val="24"/>
          <w:szCs w:val="24"/>
        </w:rPr>
        <w:t>, Malkova</w:t>
      </w:r>
      <w:r w:rsidR="00C50793">
        <w:rPr>
          <w:rFonts w:ascii="Times New Roman" w:hAnsi="Times New Roman" w:cs="Times New Roman"/>
          <w:sz w:val="24"/>
          <w:szCs w:val="24"/>
        </w:rPr>
        <w:t>,</w:t>
      </w:r>
      <w:r w:rsidRPr="000F6C21">
        <w:rPr>
          <w:rFonts w:ascii="Times New Roman" w:hAnsi="Times New Roman" w:cs="Times New Roman"/>
          <w:sz w:val="24"/>
          <w:szCs w:val="24"/>
        </w:rPr>
        <w:t xml:space="preserve"> T</w:t>
      </w:r>
      <w:r w:rsidR="00C50793">
        <w:rPr>
          <w:rFonts w:ascii="Times New Roman" w:hAnsi="Times New Roman" w:cs="Times New Roman"/>
          <w:sz w:val="24"/>
          <w:szCs w:val="24"/>
        </w:rPr>
        <w:t>.</w:t>
      </w:r>
      <w:r w:rsidRPr="000F6C21">
        <w:rPr>
          <w:rFonts w:ascii="Times New Roman" w:hAnsi="Times New Roman" w:cs="Times New Roman"/>
          <w:sz w:val="24"/>
          <w:szCs w:val="24"/>
        </w:rPr>
        <w:t>A.</w:t>
      </w:r>
      <w:r w:rsidR="00C50793">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Ilizarov</w:t>
      </w:r>
      <w:proofErr w:type="spellEnd"/>
      <w:r w:rsidRPr="000F6C21">
        <w:rPr>
          <w:rFonts w:ascii="Times New Roman" w:hAnsi="Times New Roman" w:cs="Times New Roman"/>
          <w:sz w:val="24"/>
          <w:szCs w:val="24"/>
        </w:rPr>
        <w:t xml:space="preserve"> bone transport combined with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bone defects of various etiologies (preliminary results). </w:t>
      </w:r>
      <w:r w:rsidRPr="00C50793">
        <w:rPr>
          <w:rFonts w:ascii="Times New Roman" w:hAnsi="Times New Roman" w:cs="Times New Roman"/>
          <w:i/>
          <w:sz w:val="24"/>
          <w:szCs w:val="24"/>
        </w:rPr>
        <w:t xml:space="preserve">World J </w:t>
      </w:r>
      <w:proofErr w:type="spellStart"/>
      <w:r w:rsidRPr="00C50793">
        <w:rPr>
          <w:rFonts w:ascii="Times New Roman" w:hAnsi="Times New Roman" w:cs="Times New Roman"/>
          <w:i/>
          <w:sz w:val="24"/>
          <w:szCs w:val="24"/>
        </w:rPr>
        <w:t>Orthop</w:t>
      </w:r>
      <w:proofErr w:type="spellEnd"/>
      <w:r w:rsidR="00C50793">
        <w:rPr>
          <w:rFonts w:ascii="Times New Roman" w:hAnsi="Times New Roman" w:cs="Times New Roman"/>
          <w:sz w:val="24"/>
          <w:szCs w:val="24"/>
        </w:rPr>
        <w:t xml:space="preserve">, 13(3), </w:t>
      </w:r>
      <w:r w:rsidRPr="000F6C21">
        <w:rPr>
          <w:rFonts w:ascii="Times New Roman" w:hAnsi="Times New Roman" w:cs="Times New Roman"/>
          <w:sz w:val="24"/>
          <w:szCs w:val="24"/>
        </w:rPr>
        <w:t>278-288.</w:t>
      </w:r>
    </w:p>
    <w:p w14:paraId="21BB7383" w14:textId="77777777" w:rsidR="00477375" w:rsidRPr="000F6C21" w:rsidRDefault="00477375"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Khaled A</w:t>
      </w:r>
      <w:r w:rsidR="00B042BD">
        <w:rPr>
          <w:rFonts w:ascii="Times New Roman" w:hAnsi="Times New Roman" w:cs="Times New Roman"/>
          <w:sz w:val="24"/>
          <w:szCs w:val="24"/>
        </w:rPr>
        <w:t>.</w:t>
      </w:r>
      <w:r w:rsidRPr="000F6C21">
        <w:rPr>
          <w:rFonts w:ascii="Times New Roman" w:hAnsi="Times New Roman" w:cs="Times New Roman"/>
          <w:sz w:val="24"/>
          <w:szCs w:val="24"/>
        </w:rPr>
        <w:t>, El-</w:t>
      </w:r>
      <w:proofErr w:type="spellStart"/>
      <w:r w:rsidRPr="000F6C21">
        <w:rPr>
          <w:rFonts w:ascii="Times New Roman" w:hAnsi="Times New Roman" w:cs="Times New Roman"/>
          <w:sz w:val="24"/>
          <w:szCs w:val="24"/>
        </w:rPr>
        <w:t>Gebaly</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O</w:t>
      </w:r>
      <w:r w:rsidR="00B042BD">
        <w:rPr>
          <w:rFonts w:ascii="Times New Roman" w:hAnsi="Times New Roman" w:cs="Times New Roman"/>
          <w:sz w:val="24"/>
          <w:szCs w:val="24"/>
        </w:rPr>
        <w:t>.</w:t>
      </w:r>
      <w:r w:rsidRPr="000F6C21">
        <w:rPr>
          <w:rFonts w:ascii="Times New Roman" w:hAnsi="Times New Roman" w:cs="Times New Roman"/>
          <w:sz w:val="24"/>
          <w:szCs w:val="24"/>
        </w:rPr>
        <w:t>, El-</w:t>
      </w:r>
      <w:proofErr w:type="spellStart"/>
      <w:r w:rsidRPr="000F6C21">
        <w:rPr>
          <w:rFonts w:ascii="Times New Roman" w:hAnsi="Times New Roman" w:cs="Times New Roman"/>
          <w:sz w:val="24"/>
          <w:szCs w:val="24"/>
        </w:rPr>
        <w:t>Rosasy</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M.</w:t>
      </w:r>
      <w:r w:rsidR="00B042BD">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Masquelet-Ilizarov</w:t>
      </w:r>
      <w:proofErr w:type="spellEnd"/>
      <w:r w:rsidRPr="000F6C21">
        <w:rPr>
          <w:rFonts w:ascii="Times New Roman" w:hAnsi="Times New Roman" w:cs="Times New Roman"/>
          <w:sz w:val="24"/>
          <w:szCs w:val="24"/>
        </w:rPr>
        <w:t xml:space="preserve"> technique for the management of bone loss post debridement of infected tibial nonunion. </w:t>
      </w:r>
      <w:r w:rsidRPr="00B042BD">
        <w:rPr>
          <w:rFonts w:ascii="Times New Roman" w:hAnsi="Times New Roman" w:cs="Times New Roman"/>
          <w:i/>
          <w:sz w:val="24"/>
          <w:szCs w:val="24"/>
        </w:rPr>
        <w:t xml:space="preserve">Int </w:t>
      </w:r>
      <w:proofErr w:type="spellStart"/>
      <w:r w:rsidRPr="00B042BD">
        <w:rPr>
          <w:rFonts w:ascii="Times New Roman" w:hAnsi="Times New Roman" w:cs="Times New Roman"/>
          <w:i/>
          <w:sz w:val="24"/>
          <w:szCs w:val="24"/>
        </w:rPr>
        <w:t>Orthop</w:t>
      </w:r>
      <w:proofErr w:type="spellEnd"/>
      <w:r w:rsidR="00B042BD">
        <w:rPr>
          <w:rFonts w:ascii="Times New Roman" w:hAnsi="Times New Roman" w:cs="Times New Roman"/>
          <w:sz w:val="24"/>
          <w:szCs w:val="24"/>
        </w:rPr>
        <w:t xml:space="preserve">, 46(9), </w:t>
      </w:r>
      <w:r w:rsidRPr="000F6C21">
        <w:rPr>
          <w:rFonts w:ascii="Times New Roman" w:hAnsi="Times New Roman" w:cs="Times New Roman"/>
          <w:sz w:val="24"/>
          <w:szCs w:val="24"/>
        </w:rPr>
        <w:t>1937-1944.</w:t>
      </w:r>
    </w:p>
    <w:p w14:paraId="2F4B3458" w14:textId="77777777" w:rsidR="00477375" w:rsidRPr="000F6C21" w:rsidRDefault="003141AB"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Wang</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X</w:t>
      </w:r>
      <w:r w:rsidR="00B042BD">
        <w:rPr>
          <w:rFonts w:ascii="Times New Roman" w:hAnsi="Times New Roman" w:cs="Times New Roman"/>
          <w:sz w:val="24"/>
          <w:szCs w:val="24"/>
        </w:rPr>
        <w:t>.</w:t>
      </w:r>
      <w:r w:rsidRPr="000F6C21">
        <w:rPr>
          <w:rFonts w:ascii="Times New Roman" w:hAnsi="Times New Roman" w:cs="Times New Roman"/>
          <w:sz w:val="24"/>
          <w:szCs w:val="24"/>
        </w:rPr>
        <w:t>, Wang</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Z</w:t>
      </w:r>
      <w:r w:rsidR="00B042BD">
        <w:rPr>
          <w:rFonts w:ascii="Times New Roman" w:hAnsi="Times New Roman" w:cs="Times New Roman"/>
          <w:sz w:val="24"/>
          <w:szCs w:val="24"/>
        </w:rPr>
        <w:t>.</w:t>
      </w:r>
      <w:r w:rsidRPr="000F6C21">
        <w:rPr>
          <w:rFonts w:ascii="Times New Roman" w:hAnsi="Times New Roman" w:cs="Times New Roman"/>
          <w:sz w:val="24"/>
          <w:szCs w:val="24"/>
        </w:rPr>
        <w:t>, Fu</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J</w:t>
      </w:r>
      <w:r w:rsidR="00B042BD">
        <w:rPr>
          <w:rFonts w:ascii="Times New Roman" w:hAnsi="Times New Roman" w:cs="Times New Roman"/>
          <w:sz w:val="24"/>
          <w:szCs w:val="24"/>
        </w:rPr>
        <w:t>.</w:t>
      </w:r>
      <w:r w:rsidRPr="000F6C21">
        <w:rPr>
          <w:rFonts w:ascii="Times New Roman" w:hAnsi="Times New Roman" w:cs="Times New Roman"/>
          <w:sz w:val="24"/>
          <w:szCs w:val="24"/>
        </w:rPr>
        <w:t>, Huang</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K</w:t>
      </w:r>
      <w:r w:rsidR="00B042BD">
        <w:rPr>
          <w:rFonts w:ascii="Times New Roman" w:hAnsi="Times New Roman" w:cs="Times New Roman"/>
          <w:sz w:val="24"/>
          <w:szCs w:val="24"/>
        </w:rPr>
        <w:t>.</w:t>
      </w:r>
      <w:r w:rsidRPr="000F6C21">
        <w:rPr>
          <w:rFonts w:ascii="Times New Roman" w:hAnsi="Times New Roman" w:cs="Times New Roman"/>
          <w:sz w:val="24"/>
          <w:szCs w:val="24"/>
        </w:rPr>
        <w:t>, Xie</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Z.</w:t>
      </w:r>
      <w:r w:rsidR="00B042BD">
        <w:rPr>
          <w:rFonts w:ascii="Times New Roman" w:hAnsi="Times New Roman" w:cs="Times New Roman"/>
          <w:sz w:val="24"/>
          <w:szCs w:val="24"/>
        </w:rPr>
        <w:t xml:space="preserve"> (2017)</w:t>
      </w:r>
      <w:r w:rsidRPr="000F6C21">
        <w:rPr>
          <w:rFonts w:ascii="Times New Roman" w:hAnsi="Times New Roman" w:cs="Times New Roman"/>
          <w:sz w:val="24"/>
          <w:szCs w:val="24"/>
        </w:rPr>
        <w:t xml:space="preserve"> Induced membrane technique for the treatment of chronic hematogenous tibia osteomyelitis. </w:t>
      </w:r>
      <w:r w:rsidRPr="00B042BD">
        <w:rPr>
          <w:rFonts w:ascii="Times New Roman" w:hAnsi="Times New Roman" w:cs="Times New Roman"/>
          <w:i/>
          <w:sz w:val="24"/>
          <w:szCs w:val="24"/>
        </w:rPr>
        <w:t xml:space="preserve">BMC </w:t>
      </w:r>
      <w:proofErr w:type="spellStart"/>
      <w:r w:rsidRPr="00B042BD">
        <w:rPr>
          <w:rFonts w:ascii="Times New Roman" w:hAnsi="Times New Roman" w:cs="Times New Roman"/>
          <w:i/>
          <w:sz w:val="24"/>
          <w:szCs w:val="24"/>
        </w:rPr>
        <w:t>Musculoskelet</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Disord</w:t>
      </w:r>
      <w:proofErr w:type="spellEnd"/>
      <w:r w:rsidR="00B042BD">
        <w:rPr>
          <w:rFonts w:ascii="Times New Roman" w:hAnsi="Times New Roman" w:cs="Times New Roman"/>
          <w:sz w:val="24"/>
          <w:szCs w:val="24"/>
        </w:rPr>
        <w:t xml:space="preserve">, </w:t>
      </w:r>
      <w:r w:rsidRPr="000F6C21">
        <w:rPr>
          <w:rFonts w:ascii="Times New Roman" w:hAnsi="Times New Roman" w:cs="Times New Roman"/>
          <w:sz w:val="24"/>
          <w:szCs w:val="24"/>
        </w:rPr>
        <w:t>23;18(1):33.</w:t>
      </w:r>
    </w:p>
    <w:p w14:paraId="7323DFF1" w14:textId="77777777" w:rsidR="00D67652" w:rsidRPr="000F6C21" w:rsidRDefault="00D67652"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Fitoussi</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F</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Ilharreborde</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B.</w:t>
      </w:r>
      <w:r w:rsidR="00B042BD">
        <w:rPr>
          <w:rFonts w:ascii="Times New Roman" w:hAnsi="Times New Roman" w:cs="Times New Roman"/>
          <w:sz w:val="24"/>
          <w:szCs w:val="24"/>
        </w:rPr>
        <w:t xml:space="preserve"> (2015)</w:t>
      </w:r>
      <w:r w:rsidRPr="000F6C21">
        <w:rPr>
          <w:rFonts w:ascii="Times New Roman" w:hAnsi="Times New Roman" w:cs="Times New Roman"/>
          <w:sz w:val="24"/>
          <w:szCs w:val="24"/>
        </w:rPr>
        <w:t xml:space="preserve"> Is the Induced-membrane Technique Successful for Limb Reconstruction After Resecting Large Bone Tumors in Children? </w:t>
      </w:r>
      <w:r w:rsidRPr="00B042BD">
        <w:rPr>
          <w:rFonts w:ascii="Times New Roman" w:hAnsi="Times New Roman" w:cs="Times New Roman"/>
          <w:i/>
          <w:sz w:val="24"/>
          <w:szCs w:val="24"/>
        </w:rPr>
        <w:t xml:space="preserve">Clin </w:t>
      </w:r>
      <w:proofErr w:type="spellStart"/>
      <w:r w:rsidRPr="00B042BD">
        <w:rPr>
          <w:rFonts w:ascii="Times New Roman" w:hAnsi="Times New Roman" w:cs="Times New Roman"/>
          <w:i/>
          <w:sz w:val="24"/>
          <w:szCs w:val="24"/>
        </w:rPr>
        <w:t>Orthop</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Relat</w:t>
      </w:r>
      <w:proofErr w:type="spellEnd"/>
      <w:r w:rsidRPr="00B042BD">
        <w:rPr>
          <w:rFonts w:ascii="Times New Roman" w:hAnsi="Times New Roman" w:cs="Times New Roman"/>
          <w:i/>
          <w:sz w:val="24"/>
          <w:szCs w:val="24"/>
        </w:rPr>
        <w:t xml:space="preserve"> Res</w:t>
      </w:r>
      <w:r w:rsidR="00B042BD">
        <w:rPr>
          <w:rFonts w:ascii="Times New Roman" w:hAnsi="Times New Roman" w:cs="Times New Roman"/>
          <w:sz w:val="24"/>
          <w:szCs w:val="24"/>
        </w:rPr>
        <w:t xml:space="preserve">, 473(6), </w:t>
      </w:r>
      <w:r w:rsidRPr="000F6C21">
        <w:rPr>
          <w:rFonts w:ascii="Times New Roman" w:hAnsi="Times New Roman" w:cs="Times New Roman"/>
          <w:sz w:val="24"/>
          <w:szCs w:val="24"/>
        </w:rPr>
        <w:t>2067-75.</w:t>
      </w:r>
    </w:p>
    <w:p w14:paraId="425327CC" w14:textId="77777777" w:rsidR="00D67652" w:rsidRPr="000F6C21" w:rsidRDefault="00D67652"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Chotel</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F</w:t>
      </w:r>
      <w:r w:rsidR="00B042BD">
        <w:rPr>
          <w:rFonts w:ascii="Times New Roman" w:hAnsi="Times New Roman" w:cs="Times New Roman"/>
          <w:sz w:val="24"/>
          <w:szCs w:val="24"/>
        </w:rPr>
        <w:t>.</w:t>
      </w:r>
      <w:r w:rsidRPr="000F6C21">
        <w:rPr>
          <w:rFonts w:ascii="Times New Roman" w:hAnsi="Times New Roman" w:cs="Times New Roman"/>
          <w:sz w:val="24"/>
          <w:szCs w:val="24"/>
        </w:rPr>
        <w:t>, Nguiabanda</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L</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Braillon</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P</w:t>
      </w:r>
      <w:r w:rsidR="00B042BD">
        <w:rPr>
          <w:rFonts w:ascii="Times New Roman" w:hAnsi="Times New Roman" w:cs="Times New Roman"/>
          <w:sz w:val="24"/>
          <w:szCs w:val="24"/>
        </w:rPr>
        <w:t>.</w:t>
      </w:r>
      <w:r w:rsidRPr="000F6C21">
        <w:rPr>
          <w:rFonts w:ascii="Times New Roman" w:hAnsi="Times New Roman" w:cs="Times New Roman"/>
          <w:sz w:val="24"/>
          <w:szCs w:val="24"/>
        </w:rPr>
        <w:t>, Kohler</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R</w:t>
      </w:r>
      <w:r w:rsidR="00B042BD">
        <w:rPr>
          <w:rFonts w:ascii="Times New Roman" w:hAnsi="Times New Roman" w:cs="Times New Roman"/>
          <w:sz w:val="24"/>
          <w:szCs w:val="24"/>
        </w:rPr>
        <w:t>.</w:t>
      </w:r>
      <w:r w:rsidRPr="000F6C21">
        <w:rPr>
          <w:rFonts w:ascii="Times New Roman" w:hAnsi="Times New Roman" w:cs="Times New Roman"/>
          <w:sz w:val="24"/>
          <w:szCs w:val="24"/>
        </w:rPr>
        <w:t>, Bérard</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J</w:t>
      </w:r>
      <w:r w:rsidR="00B042BD">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Abelin-Genevois</w:t>
      </w:r>
      <w:proofErr w:type="spellEnd"/>
      <w:r w:rsidR="00B042BD">
        <w:rPr>
          <w:rFonts w:ascii="Times New Roman" w:hAnsi="Times New Roman" w:cs="Times New Roman"/>
          <w:sz w:val="24"/>
          <w:szCs w:val="24"/>
        </w:rPr>
        <w:t>,</w:t>
      </w:r>
      <w:r w:rsidRPr="000F6C21">
        <w:rPr>
          <w:rFonts w:ascii="Times New Roman" w:hAnsi="Times New Roman" w:cs="Times New Roman"/>
          <w:sz w:val="24"/>
          <w:szCs w:val="24"/>
        </w:rPr>
        <w:t xml:space="preserve"> K.</w:t>
      </w:r>
      <w:r w:rsidR="00B042BD">
        <w:rPr>
          <w:rFonts w:ascii="Times New Roman" w:hAnsi="Times New Roman" w:cs="Times New Roman"/>
          <w:sz w:val="24"/>
          <w:szCs w:val="24"/>
        </w:rPr>
        <w:t xml:space="preserve"> (2012).</w:t>
      </w:r>
      <w:r w:rsidRPr="000F6C21">
        <w:rPr>
          <w:rFonts w:ascii="Times New Roman" w:hAnsi="Times New Roman" w:cs="Times New Roman"/>
          <w:sz w:val="24"/>
          <w:szCs w:val="24"/>
        </w:rPr>
        <w:t xml:space="preserve"> Induced membrane technique for reconstruction after bone tumor resection in children: a preliminary study. </w:t>
      </w:r>
      <w:proofErr w:type="spellStart"/>
      <w:r w:rsidRPr="00B042BD">
        <w:rPr>
          <w:rFonts w:ascii="Times New Roman" w:hAnsi="Times New Roman" w:cs="Times New Roman"/>
          <w:i/>
          <w:sz w:val="24"/>
          <w:szCs w:val="24"/>
        </w:rPr>
        <w:t>Orthop</w:t>
      </w:r>
      <w:proofErr w:type="spellEnd"/>
      <w:r w:rsidRPr="00B042BD">
        <w:rPr>
          <w:rFonts w:ascii="Times New Roman" w:hAnsi="Times New Roman" w:cs="Times New Roman"/>
          <w:i/>
          <w:sz w:val="24"/>
          <w:szCs w:val="24"/>
        </w:rPr>
        <w:t xml:space="preserve"> </w:t>
      </w:r>
      <w:proofErr w:type="spellStart"/>
      <w:r w:rsidRPr="00B042BD">
        <w:rPr>
          <w:rFonts w:ascii="Times New Roman" w:hAnsi="Times New Roman" w:cs="Times New Roman"/>
          <w:i/>
          <w:sz w:val="24"/>
          <w:szCs w:val="24"/>
        </w:rPr>
        <w:t>Traumatol</w:t>
      </w:r>
      <w:proofErr w:type="spellEnd"/>
      <w:r w:rsidRPr="00B042BD">
        <w:rPr>
          <w:rFonts w:ascii="Times New Roman" w:hAnsi="Times New Roman" w:cs="Times New Roman"/>
          <w:i/>
          <w:sz w:val="24"/>
          <w:szCs w:val="24"/>
        </w:rPr>
        <w:t xml:space="preserve"> Surg Res</w:t>
      </w:r>
      <w:r w:rsidR="00B042BD">
        <w:rPr>
          <w:rFonts w:ascii="Times New Roman" w:hAnsi="Times New Roman" w:cs="Times New Roman"/>
          <w:sz w:val="24"/>
          <w:szCs w:val="24"/>
        </w:rPr>
        <w:t xml:space="preserve">, 98(3), </w:t>
      </w:r>
      <w:r w:rsidRPr="000F6C21">
        <w:rPr>
          <w:rFonts w:ascii="Times New Roman" w:hAnsi="Times New Roman" w:cs="Times New Roman"/>
          <w:sz w:val="24"/>
          <w:szCs w:val="24"/>
        </w:rPr>
        <w:t>301-308.</w:t>
      </w:r>
    </w:p>
    <w:p w14:paraId="0B2A91B5" w14:textId="77777777" w:rsidR="00B526EB" w:rsidRPr="000F6C21" w:rsidRDefault="00B526EB"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Pannier</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S</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Pejin</w:t>
      </w:r>
      <w:proofErr w:type="spellEnd"/>
      <w:r w:rsidR="00C077C4">
        <w:rPr>
          <w:rFonts w:ascii="Times New Roman" w:hAnsi="Times New Roman" w:cs="Times New Roman"/>
          <w:sz w:val="24"/>
          <w:szCs w:val="24"/>
        </w:rPr>
        <w:t>,</w:t>
      </w:r>
      <w:r w:rsidRPr="000F6C21">
        <w:rPr>
          <w:rFonts w:ascii="Times New Roman" w:hAnsi="Times New Roman" w:cs="Times New Roman"/>
          <w:sz w:val="24"/>
          <w:szCs w:val="24"/>
        </w:rPr>
        <w:t xml:space="preserve"> Z</w:t>
      </w:r>
      <w:r w:rsidR="00C077C4">
        <w:rPr>
          <w:rFonts w:ascii="Times New Roman" w:hAnsi="Times New Roman" w:cs="Times New Roman"/>
          <w:sz w:val="24"/>
          <w:szCs w:val="24"/>
        </w:rPr>
        <w:t>.</w:t>
      </w:r>
      <w:r w:rsidRPr="000F6C21">
        <w:rPr>
          <w:rFonts w:ascii="Times New Roman" w:hAnsi="Times New Roman" w:cs="Times New Roman"/>
          <w:sz w:val="24"/>
          <w:szCs w:val="24"/>
        </w:rPr>
        <w:t>, Dana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C</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00C077C4">
        <w:rPr>
          <w:rFonts w:ascii="Times New Roman" w:hAnsi="Times New Roman" w:cs="Times New Roman"/>
          <w:sz w:val="24"/>
          <w:szCs w:val="24"/>
        </w:rPr>
        <w:t>,</w:t>
      </w:r>
      <w:r w:rsidRPr="000F6C21">
        <w:rPr>
          <w:rFonts w:ascii="Times New Roman" w:hAnsi="Times New Roman" w:cs="Times New Roman"/>
          <w:sz w:val="24"/>
          <w:szCs w:val="24"/>
        </w:rPr>
        <w:t xml:space="preserve"> A</w:t>
      </w:r>
      <w:r w:rsidR="00C077C4">
        <w:rPr>
          <w:rFonts w:ascii="Times New Roman" w:hAnsi="Times New Roman" w:cs="Times New Roman"/>
          <w:sz w:val="24"/>
          <w:szCs w:val="24"/>
        </w:rPr>
        <w:t>.</w:t>
      </w:r>
      <w:r w:rsidRPr="000F6C21">
        <w:rPr>
          <w:rFonts w:ascii="Times New Roman" w:hAnsi="Times New Roman" w:cs="Times New Roman"/>
          <w:sz w:val="24"/>
          <w:szCs w:val="24"/>
        </w:rPr>
        <w:t>C</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Glorion</w:t>
      </w:r>
      <w:proofErr w:type="spellEnd"/>
      <w:r w:rsidR="00C077C4">
        <w:rPr>
          <w:rFonts w:ascii="Times New Roman" w:hAnsi="Times New Roman" w:cs="Times New Roman"/>
          <w:sz w:val="24"/>
          <w:szCs w:val="24"/>
        </w:rPr>
        <w:t>,</w:t>
      </w:r>
      <w:r w:rsidRPr="000F6C21">
        <w:rPr>
          <w:rFonts w:ascii="Times New Roman" w:hAnsi="Times New Roman" w:cs="Times New Roman"/>
          <w:sz w:val="24"/>
          <w:szCs w:val="24"/>
        </w:rPr>
        <w:t xml:space="preserve"> C.</w:t>
      </w:r>
      <w:r w:rsidR="00C077C4">
        <w:rPr>
          <w:rFonts w:ascii="Times New Roman" w:hAnsi="Times New Roman" w:cs="Times New Roman"/>
          <w:sz w:val="24"/>
          <w:szCs w:val="24"/>
        </w:rPr>
        <w:t xml:space="preserve"> (2013)</w:t>
      </w:r>
      <w:r w:rsidRPr="000F6C21">
        <w:rPr>
          <w:rFonts w:ascii="Times New Roman" w:hAnsi="Times New Roman" w:cs="Times New Roman"/>
          <w:sz w:val="24"/>
          <w:szCs w:val="24"/>
        </w:rPr>
        <w:t xml:space="preserve"> Induced membrane technique for the treatment of congenital pseudarthrosis of the tibia: preliminary results of five cases. </w:t>
      </w:r>
      <w:r w:rsidRPr="00C077C4">
        <w:rPr>
          <w:rFonts w:ascii="Times New Roman" w:hAnsi="Times New Roman" w:cs="Times New Roman"/>
          <w:i/>
          <w:sz w:val="24"/>
          <w:szCs w:val="24"/>
        </w:rPr>
        <w:t xml:space="preserve">J Child </w:t>
      </w:r>
      <w:proofErr w:type="spellStart"/>
      <w:r w:rsidRPr="00C077C4">
        <w:rPr>
          <w:rFonts w:ascii="Times New Roman" w:hAnsi="Times New Roman" w:cs="Times New Roman"/>
          <w:i/>
          <w:sz w:val="24"/>
          <w:szCs w:val="24"/>
        </w:rPr>
        <w:t>Orthop</w:t>
      </w:r>
      <w:proofErr w:type="spellEnd"/>
      <w:r w:rsidR="00C077C4">
        <w:rPr>
          <w:rFonts w:ascii="Times New Roman" w:hAnsi="Times New Roman" w:cs="Times New Roman"/>
          <w:sz w:val="24"/>
          <w:szCs w:val="24"/>
        </w:rPr>
        <w:t xml:space="preserve">, 7(6), </w:t>
      </w:r>
      <w:r w:rsidRPr="000F6C21">
        <w:rPr>
          <w:rFonts w:ascii="Times New Roman" w:hAnsi="Times New Roman" w:cs="Times New Roman"/>
          <w:sz w:val="24"/>
          <w:szCs w:val="24"/>
        </w:rPr>
        <w:t>477-85.</w:t>
      </w:r>
    </w:p>
    <w:p w14:paraId="7B248300" w14:textId="77777777" w:rsidR="006E3EBD" w:rsidRPr="000F6C21" w:rsidRDefault="006E3EBD"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Saito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T</w:t>
      </w:r>
      <w:r w:rsidR="00C077C4">
        <w:rPr>
          <w:rFonts w:ascii="Times New Roman" w:hAnsi="Times New Roman" w:cs="Times New Roman"/>
          <w:sz w:val="24"/>
          <w:szCs w:val="24"/>
        </w:rPr>
        <w:t>.</w:t>
      </w:r>
      <w:r w:rsidRPr="000F6C21">
        <w:rPr>
          <w:rFonts w:ascii="Times New Roman" w:hAnsi="Times New Roman" w:cs="Times New Roman"/>
          <w:sz w:val="24"/>
          <w:szCs w:val="24"/>
        </w:rPr>
        <w:t>, Noda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T</w:t>
      </w:r>
      <w:r w:rsidR="00C077C4">
        <w:rPr>
          <w:rFonts w:ascii="Times New Roman" w:hAnsi="Times New Roman" w:cs="Times New Roman"/>
          <w:sz w:val="24"/>
          <w:szCs w:val="24"/>
        </w:rPr>
        <w:t>.</w:t>
      </w:r>
      <w:r w:rsidRPr="000F6C21">
        <w:rPr>
          <w:rFonts w:ascii="Times New Roman" w:hAnsi="Times New Roman" w:cs="Times New Roman"/>
          <w:sz w:val="24"/>
          <w:szCs w:val="24"/>
        </w:rPr>
        <w:t>, Kondo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H</w:t>
      </w:r>
      <w:r w:rsidR="00C077C4">
        <w:rPr>
          <w:rFonts w:ascii="Times New Roman" w:hAnsi="Times New Roman" w:cs="Times New Roman"/>
          <w:sz w:val="24"/>
          <w:szCs w:val="24"/>
        </w:rPr>
        <w:t>.</w:t>
      </w:r>
      <w:r w:rsidRPr="000F6C21">
        <w:rPr>
          <w:rFonts w:ascii="Times New Roman" w:hAnsi="Times New Roman" w:cs="Times New Roman"/>
          <w:sz w:val="24"/>
          <w:szCs w:val="24"/>
        </w:rPr>
        <w:t>, Demiya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K</w:t>
      </w:r>
      <w:r w:rsidR="00C077C4">
        <w:rPr>
          <w:rFonts w:ascii="Times New Roman" w:hAnsi="Times New Roman" w:cs="Times New Roman"/>
          <w:sz w:val="24"/>
          <w:szCs w:val="24"/>
        </w:rPr>
        <w:t>.</w:t>
      </w:r>
      <w:r w:rsidRPr="000F6C21">
        <w:rPr>
          <w:rFonts w:ascii="Times New Roman" w:hAnsi="Times New Roman" w:cs="Times New Roman"/>
          <w:sz w:val="24"/>
          <w:szCs w:val="24"/>
        </w:rPr>
        <w:t>, Nezu</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S</w:t>
      </w:r>
      <w:r w:rsidR="00C077C4">
        <w:rPr>
          <w:rFonts w:ascii="Times New Roman" w:hAnsi="Times New Roman" w:cs="Times New Roman"/>
          <w:sz w:val="24"/>
          <w:szCs w:val="24"/>
        </w:rPr>
        <w:t>.</w:t>
      </w:r>
      <w:r w:rsidRPr="000F6C21">
        <w:rPr>
          <w:rFonts w:ascii="Times New Roman" w:hAnsi="Times New Roman" w:cs="Times New Roman"/>
          <w:sz w:val="24"/>
          <w:szCs w:val="24"/>
        </w:rPr>
        <w:t>, Yokoo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S</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et al.</w:t>
      </w:r>
      <w:r w:rsidR="00C077C4">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The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septic arthritis of the small joint in the hands: Case reports. </w:t>
      </w:r>
      <w:r w:rsidRPr="00C077C4">
        <w:rPr>
          <w:rFonts w:ascii="Times New Roman" w:hAnsi="Times New Roman" w:cs="Times New Roman"/>
          <w:i/>
          <w:sz w:val="24"/>
          <w:szCs w:val="24"/>
        </w:rPr>
        <w:t>Trauma Case Rep</w:t>
      </w:r>
      <w:r w:rsidR="00C077C4">
        <w:rPr>
          <w:rFonts w:ascii="Times New Roman" w:hAnsi="Times New Roman" w:cs="Times New Roman"/>
          <w:sz w:val="24"/>
          <w:szCs w:val="24"/>
        </w:rPr>
        <w:t xml:space="preserve">, 25, </w:t>
      </w:r>
      <w:r w:rsidRPr="000F6C21">
        <w:rPr>
          <w:rFonts w:ascii="Times New Roman" w:hAnsi="Times New Roman" w:cs="Times New Roman"/>
          <w:sz w:val="24"/>
          <w:szCs w:val="24"/>
        </w:rPr>
        <w:t>100268.</w:t>
      </w:r>
    </w:p>
    <w:p w14:paraId="42C28452" w14:textId="77777777" w:rsidR="00616961" w:rsidRPr="000F6C21" w:rsidRDefault="00616961"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Liu</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Z</w:t>
      </w:r>
      <w:r w:rsidR="00C077C4">
        <w:rPr>
          <w:rFonts w:ascii="Times New Roman" w:hAnsi="Times New Roman" w:cs="Times New Roman"/>
          <w:sz w:val="24"/>
          <w:szCs w:val="24"/>
        </w:rPr>
        <w:t>.</w:t>
      </w:r>
      <w:r w:rsidRPr="000F6C21">
        <w:rPr>
          <w:rFonts w:ascii="Times New Roman" w:hAnsi="Times New Roman" w:cs="Times New Roman"/>
          <w:sz w:val="24"/>
          <w:szCs w:val="24"/>
        </w:rPr>
        <w:t>B</w:t>
      </w:r>
      <w:r w:rsidR="00C077C4">
        <w:rPr>
          <w:rFonts w:ascii="Times New Roman" w:hAnsi="Times New Roman" w:cs="Times New Roman"/>
          <w:sz w:val="24"/>
          <w:szCs w:val="24"/>
        </w:rPr>
        <w:t>.</w:t>
      </w:r>
      <w:r w:rsidRPr="000F6C21">
        <w:rPr>
          <w:rFonts w:ascii="Times New Roman" w:hAnsi="Times New Roman" w:cs="Times New Roman"/>
          <w:sz w:val="24"/>
          <w:szCs w:val="24"/>
        </w:rPr>
        <w:t>, Li</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Q</w:t>
      </w:r>
      <w:r w:rsidR="00C077C4">
        <w:rPr>
          <w:rFonts w:ascii="Times New Roman" w:hAnsi="Times New Roman" w:cs="Times New Roman"/>
          <w:sz w:val="24"/>
          <w:szCs w:val="24"/>
        </w:rPr>
        <w:t>.</w:t>
      </w:r>
      <w:r w:rsidRPr="000F6C21">
        <w:rPr>
          <w:rFonts w:ascii="Times New Roman" w:hAnsi="Times New Roman" w:cs="Times New Roman"/>
          <w:sz w:val="24"/>
          <w:szCs w:val="24"/>
        </w:rPr>
        <w:t>, Liu</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W</w:t>
      </w:r>
      <w:r w:rsidR="00C077C4">
        <w:rPr>
          <w:rFonts w:ascii="Times New Roman" w:hAnsi="Times New Roman" w:cs="Times New Roman"/>
          <w:sz w:val="24"/>
          <w:szCs w:val="24"/>
        </w:rPr>
        <w:t>.</w:t>
      </w:r>
      <w:r w:rsidRPr="000F6C21">
        <w:rPr>
          <w:rFonts w:ascii="Times New Roman" w:hAnsi="Times New Roman" w:cs="Times New Roman"/>
          <w:sz w:val="24"/>
          <w:szCs w:val="24"/>
        </w:rPr>
        <w:t>X</w:t>
      </w:r>
      <w:r w:rsidR="00C077C4">
        <w:rPr>
          <w:rFonts w:ascii="Times New Roman" w:hAnsi="Times New Roman" w:cs="Times New Roman"/>
          <w:sz w:val="24"/>
          <w:szCs w:val="24"/>
        </w:rPr>
        <w:t>.</w:t>
      </w:r>
      <w:r w:rsidRPr="000F6C21">
        <w:rPr>
          <w:rFonts w:ascii="Times New Roman" w:hAnsi="Times New Roman" w:cs="Times New Roman"/>
          <w:sz w:val="24"/>
          <w:szCs w:val="24"/>
        </w:rPr>
        <w:t>, Li</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X</w:t>
      </w:r>
      <w:r w:rsidR="00C077C4">
        <w:rPr>
          <w:rFonts w:ascii="Times New Roman" w:hAnsi="Times New Roman" w:cs="Times New Roman"/>
          <w:sz w:val="24"/>
          <w:szCs w:val="24"/>
        </w:rPr>
        <w:t>.</w:t>
      </w:r>
      <w:r w:rsidRPr="000F6C21">
        <w:rPr>
          <w:rFonts w:ascii="Times New Roman" w:hAnsi="Times New Roman" w:cs="Times New Roman"/>
          <w:sz w:val="24"/>
          <w:szCs w:val="24"/>
        </w:rPr>
        <w:t>H</w:t>
      </w:r>
      <w:r w:rsidR="00C077C4">
        <w:rPr>
          <w:rFonts w:ascii="Times New Roman" w:hAnsi="Times New Roman" w:cs="Times New Roman"/>
          <w:sz w:val="24"/>
          <w:szCs w:val="24"/>
        </w:rPr>
        <w:t>.</w:t>
      </w:r>
      <w:r w:rsidRPr="000F6C21">
        <w:rPr>
          <w:rFonts w:ascii="Times New Roman" w:hAnsi="Times New Roman" w:cs="Times New Roman"/>
          <w:sz w:val="24"/>
          <w:szCs w:val="24"/>
        </w:rPr>
        <w:t>, Ma</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K</w:t>
      </w:r>
      <w:r w:rsidR="00C077C4">
        <w:rPr>
          <w:rFonts w:ascii="Times New Roman" w:hAnsi="Times New Roman" w:cs="Times New Roman"/>
          <w:sz w:val="24"/>
          <w:szCs w:val="24"/>
        </w:rPr>
        <w:t>.</w:t>
      </w:r>
      <w:r w:rsidRPr="000F6C21">
        <w:rPr>
          <w:rFonts w:ascii="Times New Roman" w:hAnsi="Times New Roman" w:cs="Times New Roman"/>
          <w:sz w:val="24"/>
          <w:szCs w:val="24"/>
        </w:rPr>
        <w:t>, Huo</w:t>
      </w:r>
      <w:r w:rsidR="00C077C4">
        <w:rPr>
          <w:rFonts w:ascii="Times New Roman" w:hAnsi="Times New Roman" w:cs="Times New Roman"/>
          <w:sz w:val="24"/>
          <w:szCs w:val="24"/>
        </w:rPr>
        <w:t>,</w:t>
      </w:r>
      <w:r w:rsidRPr="000F6C21">
        <w:rPr>
          <w:rFonts w:ascii="Times New Roman" w:hAnsi="Times New Roman" w:cs="Times New Roman"/>
          <w:sz w:val="24"/>
          <w:szCs w:val="24"/>
        </w:rPr>
        <w:t xml:space="preserve"> Y</w:t>
      </w:r>
      <w:r w:rsidR="00C077C4">
        <w:rPr>
          <w:rFonts w:ascii="Times New Roman" w:hAnsi="Times New Roman" w:cs="Times New Roman"/>
          <w:sz w:val="24"/>
          <w:szCs w:val="24"/>
        </w:rPr>
        <w:t>.</w:t>
      </w:r>
      <w:r w:rsidRPr="000F6C21">
        <w:rPr>
          <w:rFonts w:ascii="Times New Roman" w:hAnsi="Times New Roman" w:cs="Times New Roman"/>
          <w:sz w:val="24"/>
          <w:szCs w:val="24"/>
        </w:rPr>
        <w:t>B</w:t>
      </w:r>
      <w:r w:rsidR="00C077C4">
        <w:rPr>
          <w:rFonts w:ascii="Times New Roman" w:hAnsi="Times New Roman" w:cs="Times New Roman"/>
          <w:sz w:val="24"/>
          <w:szCs w:val="24"/>
        </w:rPr>
        <w:t>.</w:t>
      </w:r>
      <w:r w:rsidRPr="000F6C21">
        <w:rPr>
          <w:rFonts w:ascii="Times New Roman" w:hAnsi="Times New Roman" w:cs="Times New Roman"/>
          <w:sz w:val="24"/>
          <w:szCs w:val="24"/>
        </w:rPr>
        <w:t>, et al.</w:t>
      </w:r>
      <w:r w:rsidR="00C077C4">
        <w:rPr>
          <w:rFonts w:ascii="Times New Roman" w:hAnsi="Times New Roman" w:cs="Times New Roman"/>
          <w:sz w:val="24"/>
          <w:szCs w:val="24"/>
        </w:rPr>
        <w:t xml:space="preserve"> (2022)</w:t>
      </w:r>
      <w:r w:rsidRPr="000F6C21">
        <w:rPr>
          <w:rFonts w:ascii="Times New Roman" w:hAnsi="Times New Roman" w:cs="Times New Roman"/>
          <w:sz w:val="24"/>
          <w:szCs w:val="24"/>
        </w:rPr>
        <w:t xml:space="preserve"> Comparison of Clinical Effects of the Modified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and Kirschner Wire External Fixation-Assisted Autogenous Bone Transplantation in the Treatment of Segmental Metacarpophalang</w:t>
      </w:r>
      <w:r w:rsidR="00E67312" w:rsidRPr="000F6C21">
        <w:rPr>
          <w:rFonts w:ascii="Times New Roman" w:hAnsi="Times New Roman" w:cs="Times New Roman"/>
          <w:sz w:val="24"/>
          <w:szCs w:val="24"/>
        </w:rPr>
        <w:t xml:space="preserve">eal Bone Defects. </w:t>
      </w:r>
      <w:r w:rsidR="00E67312" w:rsidRPr="00C077C4">
        <w:rPr>
          <w:rFonts w:ascii="Times New Roman" w:hAnsi="Times New Roman" w:cs="Times New Roman"/>
          <w:i/>
          <w:sz w:val="24"/>
          <w:szCs w:val="24"/>
        </w:rPr>
        <w:t>Int J Gen Med</w:t>
      </w:r>
      <w:r w:rsidR="00C077C4">
        <w:rPr>
          <w:rFonts w:ascii="Times New Roman" w:hAnsi="Times New Roman" w:cs="Times New Roman"/>
          <w:sz w:val="24"/>
          <w:szCs w:val="24"/>
        </w:rPr>
        <w:t xml:space="preserve">, 15, </w:t>
      </w:r>
      <w:r w:rsidRPr="000F6C21">
        <w:rPr>
          <w:rFonts w:ascii="Times New Roman" w:hAnsi="Times New Roman" w:cs="Times New Roman"/>
          <w:sz w:val="24"/>
          <w:szCs w:val="24"/>
        </w:rPr>
        <w:t>1619-1635.</w:t>
      </w:r>
    </w:p>
    <w:p w14:paraId="3B5B183A" w14:textId="77777777" w:rsidR="00E67312" w:rsidRPr="000F6C21" w:rsidRDefault="004C4531"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lastRenderedPageBreak/>
        <w:t>Karger</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C</w:t>
      </w:r>
      <w:r w:rsidR="00E037C8">
        <w:rPr>
          <w:rFonts w:ascii="Times New Roman" w:hAnsi="Times New Roman" w:cs="Times New Roman"/>
          <w:sz w:val="24"/>
          <w:szCs w:val="24"/>
        </w:rPr>
        <w:t>.</w:t>
      </w:r>
      <w:r w:rsidRPr="000F6C21">
        <w:rPr>
          <w:rFonts w:ascii="Times New Roman" w:hAnsi="Times New Roman" w:cs="Times New Roman"/>
          <w:sz w:val="24"/>
          <w:szCs w:val="24"/>
        </w:rPr>
        <w:t>, Kishi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T</w:t>
      </w:r>
      <w:r w:rsidR="00E037C8">
        <w:rPr>
          <w:rFonts w:ascii="Times New Roman" w:hAnsi="Times New Roman" w:cs="Times New Roman"/>
          <w:sz w:val="24"/>
          <w:szCs w:val="24"/>
        </w:rPr>
        <w:t>.</w:t>
      </w:r>
      <w:r w:rsidRPr="000F6C21">
        <w:rPr>
          <w:rFonts w:ascii="Times New Roman" w:hAnsi="Times New Roman" w:cs="Times New Roman"/>
          <w:sz w:val="24"/>
          <w:szCs w:val="24"/>
        </w:rPr>
        <w:t>, Schneider</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L</w:t>
      </w:r>
      <w:r w:rsidR="00E037C8">
        <w:rPr>
          <w:rFonts w:ascii="Times New Roman" w:hAnsi="Times New Roman" w:cs="Times New Roman"/>
          <w:sz w:val="24"/>
          <w:szCs w:val="24"/>
        </w:rPr>
        <w:t>.</w:t>
      </w:r>
      <w:r w:rsidRPr="000F6C21">
        <w:rPr>
          <w:rFonts w:ascii="Times New Roman" w:hAnsi="Times New Roman" w:cs="Times New Roman"/>
          <w:sz w:val="24"/>
          <w:szCs w:val="24"/>
        </w:rPr>
        <w:t>, Fitoussi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F</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Masquelet</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A</w:t>
      </w:r>
      <w:r w:rsidR="00E037C8">
        <w:rPr>
          <w:rFonts w:ascii="Times New Roman" w:hAnsi="Times New Roman" w:cs="Times New Roman"/>
          <w:sz w:val="24"/>
          <w:szCs w:val="24"/>
        </w:rPr>
        <w:t>.</w:t>
      </w:r>
      <w:r w:rsidRPr="000F6C21">
        <w:rPr>
          <w:rFonts w:ascii="Times New Roman" w:hAnsi="Times New Roman" w:cs="Times New Roman"/>
          <w:sz w:val="24"/>
          <w:szCs w:val="24"/>
        </w:rPr>
        <w:t>C.</w:t>
      </w:r>
      <w:r w:rsidR="00E037C8">
        <w:rPr>
          <w:rFonts w:ascii="Times New Roman" w:hAnsi="Times New Roman" w:cs="Times New Roman"/>
          <w:sz w:val="24"/>
          <w:szCs w:val="24"/>
        </w:rPr>
        <w:t xml:space="preserve"> (2012)</w:t>
      </w:r>
      <w:r w:rsidRPr="000F6C21">
        <w:rPr>
          <w:rFonts w:ascii="Times New Roman" w:hAnsi="Times New Roman" w:cs="Times New Roman"/>
          <w:sz w:val="24"/>
          <w:szCs w:val="24"/>
        </w:rPr>
        <w:t xml:space="preserve"> Treatment of posttraumatic bone defects by the induced membrane technique. </w:t>
      </w:r>
      <w:proofErr w:type="spellStart"/>
      <w:r w:rsidRPr="00E037C8">
        <w:rPr>
          <w:rFonts w:ascii="Times New Roman" w:hAnsi="Times New Roman" w:cs="Times New Roman"/>
          <w:i/>
          <w:sz w:val="24"/>
          <w:szCs w:val="24"/>
        </w:rPr>
        <w:t>Orthop</w:t>
      </w:r>
      <w:proofErr w:type="spellEnd"/>
      <w:r w:rsidRPr="00E037C8">
        <w:rPr>
          <w:rFonts w:ascii="Times New Roman" w:hAnsi="Times New Roman" w:cs="Times New Roman"/>
          <w:i/>
          <w:sz w:val="24"/>
          <w:szCs w:val="24"/>
        </w:rPr>
        <w:t xml:space="preserve"> </w:t>
      </w:r>
      <w:proofErr w:type="spellStart"/>
      <w:r w:rsidRPr="00E037C8">
        <w:rPr>
          <w:rFonts w:ascii="Times New Roman" w:hAnsi="Times New Roman" w:cs="Times New Roman"/>
          <w:i/>
          <w:sz w:val="24"/>
          <w:szCs w:val="24"/>
        </w:rPr>
        <w:t>Traumatol</w:t>
      </w:r>
      <w:proofErr w:type="spellEnd"/>
      <w:r w:rsidRPr="00E037C8">
        <w:rPr>
          <w:rFonts w:ascii="Times New Roman" w:hAnsi="Times New Roman" w:cs="Times New Roman"/>
          <w:i/>
          <w:sz w:val="24"/>
          <w:szCs w:val="24"/>
        </w:rPr>
        <w:t xml:space="preserve"> Surg Res</w:t>
      </w:r>
      <w:r w:rsidR="00E037C8">
        <w:rPr>
          <w:rFonts w:ascii="Times New Roman" w:hAnsi="Times New Roman" w:cs="Times New Roman"/>
          <w:sz w:val="24"/>
          <w:szCs w:val="24"/>
        </w:rPr>
        <w:t xml:space="preserve">, 98(1), </w:t>
      </w:r>
      <w:r w:rsidRPr="000F6C21">
        <w:rPr>
          <w:rFonts w:ascii="Times New Roman" w:hAnsi="Times New Roman" w:cs="Times New Roman"/>
          <w:sz w:val="24"/>
          <w:szCs w:val="24"/>
        </w:rPr>
        <w:t>97-102.</w:t>
      </w:r>
    </w:p>
    <w:p w14:paraId="30BD4C20" w14:textId="77777777" w:rsidR="0053238C" w:rsidRPr="000F6C21" w:rsidRDefault="00AE529E"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Obert</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L</w:t>
      </w:r>
      <w:r w:rsidR="00E037C8">
        <w:rPr>
          <w:rFonts w:ascii="Times New Roman" w:hAnsi="Times New Roman" w:cs="Times New Roman"/>
          <w:sz w:val="24"/>
          <w:szCs w:val="24"/>
        </w:rPr>
        <w:t>.</w:t>
      </w:r>
      <w:r w:rsidRPr="000F6C21">
        <w:rPr>
          <w:rFonts w:ascii="Times New Roman" w:hAnsi="Times New Roman" w:cs="Times New Roman"/>
          <w:sz w:val="24"/>
          <w:szCs w:val="24"/>
        </w:rPr>
        <w:t>, Loisel</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F</w:t>
      </w:r>
      <w:r w:rsidR="00E037C8">
        <w:rPr>
          <w:rFonts w:ascii="Times New Roman" w:hAnsi="Times New Roman" w:cs="Times New Roman"/>
          <w:sz w:val="24"/>
          <w:szCs w:val="24"/>
        </w:rPr>
        <w:t>.</w:t>
      </w:r>
      <w:r w:rsidRPr="000F6C21">
        <w:rPr>
          <w:rFonts w:ascii="Times New Roman" w:hAnsi="Times New Roman" w:cs="Times New Roman"/>
          <w:sz w:val="24"/>
          <w:szCs w:val="24"/>
        </w:rPr>
        <w:t>, Adam</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A</w:t>
      </w:r>
      <w:r w:rsidR="00E037C8">
        <w:rPr>
          <w:rFonts w:ascii="Times New Roman" w:hAnsi="Times New Roman" w:cs="Times New Roman"/>
          <w:sz w:val="24"/>
          <w:szCs w:val="24"/>
        </w:rPr>
        <w:t>.</w:t>
      </w:r>
      <w:r w:rsidRPr="000F6C21">
        <w:rPr>
          <w:rFonts w:ascii="Times New Roman" w:hAnsi="Times New Roman" w:cs="Times New Roman"/>
          <w:sz w:val="24"/>
          <w:szCs w:val="24"/>
        </w:rPr>
        <w:t>, Sergent</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P</w:t>
      </w:r>
      <w:r w:rsidR="00E037C8">
        <w:rPr>
          <w:rFonts w:ascii="Times New Roman" w:hAnsi="Times New Roman" w:cs="Times New Roman"/>
          <w:sz w:val="24"/>
          <w:szCs w:val="24"/>
        </w:rPr>
        <w:t>.</w:t>
      </w:r>
      <w:r w:rsidRPr="000F6C21">
        <w:rPr>
          <w:rFonts w:ascii="Times New Roman" w:hAnsi="Times New Roman" w:cs="Times New Roman"/>
          <w:sz w:val="24"/>
          <w:szCs w:val="24"/>
        </w:rPr>
        <w:t>, Gindraux</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F</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Garbuio</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P.</w:t>
      </w:r>
      <w:r w:rsidR="00E037C8">
        <w:rPr>
          <w:rFonts w:ascii="Times New Roman" w:hAnsi="Times New Roman" w:cs="Times New Roman"/>
          <w:sz w:val="24"/>
          <w:szCs w:val="24"/>
        </w:rPr>
        <w:t xml:space="preserve"> (2018)</w:t>
      </w:r>
      <w:r w:rsidRPr="000F6C21">
        <w:rPr>
          <w:rFonts w:ascii="Times New Roman" w:hAnsi="Times New Roman" w:cs="Times New Roman"/>
          <w:sz w:val="24"/>
          <w:szCs w:val="24"/>
        </w:rPr>
        <w:t xml:space="preserve"> Induced membrane technique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to treat bone defects at upper limb prospective </w:t>
      </w:r>
      <w:proofErr w:type="spellStart"/>
      <w:r w:rsidRPr="000F6C21">
        <w:rPr>
          <w:rFonts w:ascii="Times New Roman" w:hAnsi="Times New Roman" w:cs="Times New Roman"/>
          <w:sz w:val="24"/>
          <w:szCs w:val="24"/>
        </w:rPr>
        <w:t>multicentre</w:t>
      </w:r>
      <w:proofErr w:type="spellEnd"/>
      <w:r w:rsidRPr="000F6C21">
        <w:rPr>
          <w:rFonts w:ascii="Times New Roman" w:hAnsi="Times New Roman" w:cs="Times New Roman"/>
          <w:sz w:val="24"/>
          <w:szCs w:val="24"/>
        </w:rPr>
        <w:t xml:space="preserve"> evaluation. </w:t>
      </w:r>
      <w:r w:rsidRPr="00E037C8">
        <w:rPr>
          <w:rFonts w:ascii="Times New Roman" w:hAnsi="Times New Roman" w:cs="Times New Roman"/>
          <w:i/>
          <w:sz w:val="24"/>
          <w:szCs w:val="24"/>
        </w:rPr>
        <w:t>Orthopedic Proceedings</w:t>
      </w:r>
      <w:r w:rsidR="00E037C8">
        <w:rPr>
          <w:rFonts w:ascii="Times New Roman" w:hAnsi="Times New Roman" w:cs="Times New Roman"/>
          <w:sz w:val="24"/>
          <w:szCs w:val="24"/>
        </w:rPr>
        <w:t xml:space="preserve">, 96B, </w:t>
      </w:r>
      <w:r w:rsidRPr="000F6C21">
        <w:rPr>
          <w:rFonts w:ascii="Times New Roman" w:hAnsi="Times New Roman" w:cs="Times New Roman"/>
          <w:sz w:val="24"/>
          <w:szCs w:val="24"/>
        </w:rPr>
        <w:t>47-47.</w:t>
      </w:r>
    </w:p>
    <w:p w14:paraId="691E4668" w14:textId="77777777" w:rsidR="00AE529E" w:rsidRPr="000F6C21" w:rsidRDefault="009F4FC6" w:rsidP="004B1397">
      <w:pPr>
        <w:pStyle w:val="ListParagraph"/>
        <w:numPr>
          <w:ilvl w:val="0"/>
          <w:numId w:val="1"/>
        </w:numPr>
        <w:spacing w:line="480" w:lineRule="auto"/>
        <w:jc w:val="both"/>
        <w:rPr>
          <w:rFonts w:ascii="Times New Roman" w:hAnsi="Times New Roman" w:cs="Times New Roman"/>
          <w:sz w:val="24"/>
          <w:szCs w:val="24"/>
        </w:rPr>
      </w:pPr>
      <w:r w:rsidRPr="000F6C21">
        <w:rPr>
          <w:rFonts w:ascii="Times New Roman" w:hAnsi="Times New Roman" w:cs="Times New Roman"/>
          <w:sz w:val="24"/>
          <w:szCs w:val="24"/>
        </w:rPr>
        <w:t>Wang</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J</w:t>
      </w:r>
      <w:r w:rsidR="00E037C8">
        <w:rPr>
          <w:rFonts w:ascii="Times New Roman" w:hAnsi="Times New Roman" w:cs="Times New Roman"/>
          <w:sz w:val="24"/>
          <w:szCs w:val="24"/>
        </w:rPr>
        <w:t>.</w:t>
      </w:r>
      <w:r w:rsidRPr="000F6C21">
        <w:rPr>
          <w:rFonts w:ascii="Times New Roman" w:hAnsi="Times New Roman" w:cs="Times New Roman"/>
          <w:sz w:val="24"/>
          <w:szCs w:val="24"/>
        </w:rPr>
        <w:t>, Yin</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Q</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w:t>
      </w:r>
      <w:proofErr w:type="spellStart"/>
      <w:r w:rsidRPr="000F6C21">
        <w:rPr>
          <w:rFonts w:ascii="Times New Roman" w:hAnsi="Times New Roman" w:cs="Times New Roman"/>
          <w:sz w:val="24"/>
          <w:szCs w:val="24"/>
        </w:rPr>
        <w:t>Sanjun</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Gu</w:t>
      </w:r>
      <w:r w:rsidR="00E037C8">
        <w:rPr>
          <w:rFonts w:ascii="Times New Roman" w:hAnsi="Times New Roman" w:cs="Times New Roman"/>
          <w:sz w:val="24"/>
          <w:szCs w:val="24"/>
        </w:rPr>
        <w:t>.</w:t>
      </w:r>
      <w:r w:rsidRPr="000F6C21">
        <w:rPr>
          <w:rFonts w:ascii="Times New Roman" w:hAnsi="Times New Roman" w:cs="Times New Roman"/>
          <w:sz w:val="24"/>
          <w:szCs w:val="24"/>
        </w:rPr>
        <w:t>, Wu</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Y</w:t>
      </w:r>
      <w:r w:rsidR="00E037C8">
        <w:rPr>
          <w:rFonts w:ascii="Times New Roman" w:hAnsi="Times New Roman" w:cs="Times New Roman"/>
          <w:sz w:val="24"/>
          <w:szCs w:val="24"/>
        </w:rPr>
        <w:t>.</w:t>
      </w:r>
      <w:r w:rsidRPr="000F6C21">
        <w:rPr>
          <w:rFonts w:ascii="Times New Roman" w:hAnsi="Times New Roman" w:cs="Times New Roman"/>
          <w:sz w:val="24"/>
          <w:szCs w:val="24"/>
        </w:rPr>
        <w:t>, Rui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Y.</w:t>
      </w:r>
      <w:r w:rsidR="00E037C8">
        <w:rPr>
          <w:rFonts w:ascii="Times New Roman" w:hAnsi="Times New Roman" w:cs="Times New Roman"/>
          <w:sz w:val="24"/>
          <w:szCs w:val="24"/>
        </w:rPr>
        <w:t xml:space="preserve"> (2019)</w:t>
      </w:r>
      <w:r w:rsidRPr="000F6C21">
        <w:rPr>
          <w:rFonts w:ascii="Times New Roman" w:hAnsi="Times New Roman" w:cs="Times New Roman"/>
          <w:sz w:val="24"/>
          <w:szCs w:val="24"/>
        </w:rPr>
        <w:t xml:space="preserve"> Induced membrane technique in treatment of infectious bone defect: A clinical analysis. </w:t>
      </w:r>
      <w:r w:rsidRPr="00E037C8">
        <w:rPr>
          <w:rFonts w:ascii="Times New Roman" w:hAnsi="Times New Roman" w:cs="Times New Roman"/>
          <w:i/>
          <w:sz w:val="24"/>
          <w:szCs w:val="24"/>
        </w:rPr>
        <w:t>Orthopedics and traumatology: Surgery and research</w:t>
      </w:r>
      <w:r w:rsidR="00E037C8">
        <w:rPr>
          <w:rFonts w:ascii="Times New Roman" w:hAnsi="Times New Roman" w:cs="Times New Roman"/>
          <w:sz w:val="24"/>
          <w:szCs w:val="24"/>
        </w:rPr>
        <w:t xml:space="preserve">, 105(3), </w:t>
      </w:r>
      <w:r w:rsidRPr="000F6C21">
        <w:rPr>
          <w:rFonts w:ascii="Times New Roman" w:hAnsi="Times New Roman" w:cs="Times New Roman"/>
          <w:sz w:val="24"/>
          <w:szCs w:val="24"/>
        </w:rPr>
        <w:t>535-39.</w:t>
      </w:r>
    </w:p>
    <w:p w14:paraId="497FFB5E" w14:textId="77777777" w:rsidR="009F4FC6" w:rsidRPr="000F6C21" w:rsidRDefault="00302557" w:rsidP="004B1397">
      <w:pPr>
        <w:pStyle w:val="ListParagraph"/>
        <w:numPr>
          <w:ilvl w:val="0"/>
          <w:numId w:val="1"/>
        </w:numPr>
        <w:spacing w:line="480" w:lineRule="auto"/>
        <w:jc w:val="both"/>
        <w:rPr>
          <w:rFonts w:ascii="Times New Roman" w:hAnsi="Times New Roman" w:cs="Times New Roman"/>
          <w:sz w:val="24"/>
          <w:szCs w:val="24"/>
        </w:rPr>
      </w:pPr>
      <w:proofErr w:type="spellStart"/>
      <w:r w:rsidRPr="000F6C21">
        <w:rPr>
          <w:rFonts w:ascii="Times New Roman" w:hAnsi="Times New Roman" w:cs="Times New Roman"/>
          <w:sz w:val="24"/>
          <w:szCs w:val="24"/>
        </w:rPr>
        <w:t>Hatashita</w:t>
      </w:r>
      <w:proofErr w:type="spellEnd"/>
      <w:r w:rsidR="00E037C8">
        <w:rPr>
          <w:rFonts w:ascii="Times New Roman" w:hAnsi="Times New Roman" w:cs="Times New Roman"/>
          <w:sz w:val="24"/>
          <w:szCs w:val="24"/>
        </w:rPr>
        <w:t>,</w:t>
      </w:r>
      <w:r w:rsidRPr="000F6C21">
        <w:rPr>
          <w:rFonts w:ascii="Times New Roman" w:hAnsi="Times New Roman" w:cs="Times New Roman"/>
          <w:sz w:val="24"/>
          <w:szCs w:val="24"/>
        </w:rPr>
        <w:t xml:space="preserve"> S</w:t>
      </w:r>
      <w:r w:rsidR="00E037C8">
        <w:rPr>
          <w:rFonts w:ascii="Times New Roman" w:hAnsi="Times New Roman" w:cs="Times New Roman"/>
          <w:sz w:val="24"/>
          <w:szCs w:val="24"/>
        </w:rPr>
        <w:t>.</w:t>
      </w:r>
      <w:r w:rsidRPr="000F6C21">
        <w:rPr>
          <w:rFonts w:ascii="Times New Roman" w:hAnsi="Times New Roman" w:cs="Times New Roman"/>
          <w:sz w:val="24"/>
          <w:szCs w:val="24"/>
        </w:rPr>
        <w:t>, Kawakami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R</w:t>
      </w:r>
      <w:r w:rsidR="00E037C8">
        <w:rPr>
          <w:rFonts w:ascii="Times New Roman" w:hAnsi="Times New Roman" w:cs="Times New Roman"/>
          <w:sz w:val="24"/>
          <w:szCs w:val="24"/>
        </w:rPr>
        <w:t>.</w:t>
      </w:r>
      <w:r w:rsidRPr="000F6C21">
        <w:rPr>
          <w:rFonts w:ascii="Times New Roman" w:hAnsi="Times New Roman" w:cs="Times New Roman"/>
          <w:sz w:val="24"/>
          <w:szCs w:val="24"/>
        </w:rPr>
        <w:t>, Ejiri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S</w:t>
      </w:r>
      <w:r w:rsidR="00E037C8">
        <w:rPr>
          <w:rFonts w:ascii="Times New Roman" w:hAnsi="Times New Roman" w:cs="Times New Roman"/>
          <w:sz w:val="24"/>
          <w:szCs w:val="24"/>
        </w:rPr>
        <w:t>.</w:t>
      </w:r>
      <w:r w:rsidRPr="000F6C21">
        <w:rPr>
          <w:rFonts w:ascii="Times New Roman" w:hAnsi="Times New Roman" w:cs="Times New Roman"/>
          <w:sz w:val="24"/>
          <w:szCs w:val="24"/>
        </w:rPr>
        <w:t>, Sasaki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N</w:t>
      </w:r>
      <w:r w:rsidR="00E037C8">
        <w:rPr>
          <w:rFonts w:ascii="Times New Roman" w:hAnsi="Times New Roman" w:cs="Times New Roman"/>
          <w:sz w:val="24"/>
          <w:szCs w:val="24"/>
        </w:rPr>
        <w:t>.</w:t>
      </w:r>
      <w:r w:rsidRPr="000F6C21">
        <w:rPr>
          <w:rFonts w:ascii="Times New Roman" w:hAnsi="Times New Roman" w:cs="Times New Roman"/>
          <w:sz w:val="24"/>
          <w:szCs w:val="24"/>
        </w:rPr>
        <w:t>, Toshiki</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N</w:t>
      </w:r>
      <w:r w:rsidR="00E037C8">
        <w:rPr>
          <w:rFonts w:ascii="Times New Roman" w:hAnsi="Times New Roman" w:cs="Times New Roman"/>
          <w:sz w:val="24"/>
          <w:szCs w:val="24"/>
        </w:rPr>
        <w:t>.</w:t>
      </w:r>
      <w:r w:rsidRPr="000F6C21">
        <w:rPr>
          <w:rFonts w:ascii="Times New Roman" w:hAnsi="Times New Roman" w:cs="Times New Roman"/>
          <w:sz w:val="24"/>
          <w:szCs w:val="24"/>
        </w:rPr>
        <w:t>, Ito</w:t>
      </w:r>
      <w:r w:rsidR="00E037C8">
        <w:rPr>
          <w:rFonts w:ascii="Times New Roman" w:hAnsi="Times New Roman" w:cs="Times New Roman"/>
          <w:sz w:val="24"/>
          <w:szCs w:val="24"/>
        </w:rPr>
        <w:t>,</w:t>
      </w:r>
      <w:r w:rsidRPr="000F6C21">
        <w:rPr>
          <w:rFonts w:ascii="Times New Roman" w:hAnsi="Times New Roman" w:cs="Times New Roman"/>
          <w:sz w:val="24"/>
          <w:szCs w:val="24"/>
        </w:rPr>
        <w:t xml:space="preserve"> M</w:t>
      </w:r>
      <w:r w:rsidR="00E037C8">
        <w:rPr>
          <w:rFonts w:ascii="Times New Roman" w:hAnsi="Times New Roman" w:cs="Times New Roman"/>
          <w:sz w:val="24"/>
          <w:szCs w:val="24"/>
        </w:rPr>
        <w:t>.</w:t>
      </w:r>
      <w:r w:rsidRPr="000F6C21">
        <w:rPr>
          <w:rFonts w:ascii="Times New Roman" w:hAnsi="Times New Roman" w:cs="Times New Roman"/>
          <w:sz w:val="24"/>
          <w:szCs w:val="24"/>
        </w:rPr>
        <w:t>, et al.</w:t>
      </w:r>
      <w:r w:rsidR="00E037C8">
        <w:rPr>
          <w:rFonts w:ascii="Times New Roman" w:hAnsi="Times New Roman" w:cs="Times New Roman"/>
          <w:sz w:val="24"/>
          <w:szCs w:val="24"/>
        </w:rPr>
        <w:t xml:space="preserve"> (2021)</w:t>
      </w:r>
      <w:r w:rsidRPr="000F6C21">
        <w:rPr>
          <w:rFonts w:ascii="Times New Roman" w:hAnsi="Times New Roman" w:cs="Times New Roman"/>
          <w:sz w:val="24"/>
          <w:szCs w:val="24"/>
        </w:rPr>
        <w:t xml:space="preserve"> Acute </w:t>
      </w:r>
      <w:proofErr w:type="spellStart"/>
      <w:r w:rsidRPr="000F6C21">
        <w:rPr>
          <w:rFonts w:ascii="Times New Roman" w:hAnsi="Times New Roman" w:cs="Times New Roman"/>
          <w:sz w:val="24"/>
          <w:szCs w:val="24"/>
        </w:rPr>
        <w:t>Masquelet</w:t>
      </w:r>
      <w:proofErr w:type="spellEnd"/>
      <w:r w:rsidRPr="000F6C21">
        <w:rPr>
          <w:rFonts w:ascii="Times New Roman" w:hAnsi="Times New Roman" w:cs="Times New Roman"/>
          <w:sz w:val="24"/>
          <w:szCs w:val="24"/>
        </w:rPr>
        <w:t xml:space="preserve"> technique' for reconstructing bone defects of an open lower limb fracture. </w:t>
      </w:r>
      <w:r w:rsidRPr="00E037C8">
        <w:rPr>
          <w:rFonts w:ascii="Times New Roman" w:hAnsi="Times New Roman" w:cs="Times New Roman"/>
          <w:i/>
          <w:sz w:val="24"/>
          <w:szCs w:val="24"/>
        </w:rPr>
        <w:t xml:space="preserve">Eur J Trauma </w:t>
      </w:r>
      <w:proofErr w:type="spellStart"/>
      <w:r w:rsidRPr="00E037C8">
        <w:rPr>
          <w:rFonts w:ascii="Times New Roman" w:hAnsi="Times New Roman" w:cs="Times New Roman"/>
          <w:i/>
          <w:sz w:val="24"/>
          <w:szCs w:val="24"/>
        </w:rPr>
        <w:t>Emerg</w:t>
      </w:r>
      <w:proofErr w:type="spellEnd"/>
      <w:r w:rsidRPr="00E037C8">
        <w:rPr>
          <w:rFonts w:ascii="Times New Roman" w:hAnsi="Times New Roman" w:cs="Times New Roman"/>
          <w:i/>
          <w:sz w:val="24"/>
          <w:szCs w:val="24"/>
        </w:rPr>
        <w:t xml:space="preserve"> Surg</w:t>
      </w:r>
      <w:r w:rsidR="00E037C8">
        <w:rPr>
          <w:rFonts w:ascii="Times New Roman" w:hAnsi="Times New Roman" w:cs="Times New Roman"/>
          <w:sz w:val="24"/>
          <w:szCs w:val="24"/>
        </w:rPr>
        <w:t xml:space="preserve">, 47(4), </w:t>
      </w:r>
      <w:r w:rsidRPr="000F6C21">
        <w:rPr>
          <w:rFonts w:ascii="Times New Roman" w:hAnsi="Times New Roman" w:cs="Times New Roman"/>
          <w:sz w:val="24"/>
          <w:szCs w:val="24"/>
        </w:rPr>
        <w:t>1153-1162.</w:t>
      </w:r>
    </w:p>
    <w:p w14:paraId="4DDB1B17" w14:textId="77777777" w:rsidR="006D0602" w:rsidRPr="004B1397" w:rsidRDefault="006D0602" w:rsidP="004B1397">
      <w:pPr>
        <w:spacing w:line="480" w:lineRule="auto"/>
        <w:jc w:val="both"/>
        <w:rPr>
          <w:rFonts w:ascii="Times New Roman" w:hAnsi="Times New Roman" w:cs="Times New Roman"/>
          <w:b/>
          <w:sz w:val="24"/>
          <w:szCs w:val="24"/>
        </w:rPr>
      </w:pPr>
    </w:p>
    <w:sectPr w:rsidR="006D0602" w:rsidRPr="004B139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200D2" w14:textId="77777777" w:rsidR="00E57F4B" w:rsidRDefault="00E57F4B" w:rsidP="00E37F1C">
      <w:pPr>
        <w:spacing w:after="0" w:line="240" w:lineRule="auto"/>
      </w:pPr>
      <w:r>
        <w:separator/>
      </w:r>
    </w:p>
  </w:endnote>
  <w:endnote w:type="continuationSeparator" w:id="0">
    <w:p w14:paraId="32281886" w14:textId="77777777" w:rsidR="00E57F4B" w:rsidRDefault="00E57F4B" w:rsidP="00E3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991A0" w14:textId="77777777" w:rsidR="001A24F3" w:rsidRDefault="001A2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DF3EC" w14:textId="77777777" w:rsidR="001A24F3" w:rsidRDefault="001A2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1B029" w14:textId="77777777" w:rsidR="001A24F3" w:rsidRDefault="001A2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B0E74" w14:textId="77777777" w:rsidR="00E57F4B" w:rsidRDefault="00E57F4B" w:rsidP="00E37F1C">
      <w:pPr>
        <w:spacing w:after="0" w:line="240" w:lineRule="auto"/>
      </w:pPr>
      <w:r>
        <w:separator/>
      </w:r>
    </w:p>
  </w:footnote>
  <w:footnote w:type="continuationSeparator" w:id="0">
    <w:p w14:paraId="10BF212D" w14:textId="77777777" w:rsidR="00E57F4B" w:rsidRDefault="00E57F4B" w:rsidP="00E37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BF7C6" w14:textId="5A4D4F71" w:rsidR="001A24F3" w:rsidRDefault="001A24F3">
    <w:pPr>
      <w:pStyle w:val="Header"/>
    </w:pPr>
    <w:r>
      <w:rPr>
        <w:noProof/>
      </w:rPr>
      <w:pict w14:anchorId="42DE0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815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07C58" w14:textId="620A3D93" w:rsidR="001A24F3" w:rsidRDefault="001A24F3">
    <w:pPr>
      <w:pStyle w:val="Header"/>
    </w:pPr>
    <w:r>
      <w:rPr>
        <w:noProof/>
      </w:rPr>
      <w:pict w14:anchorId="353C3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815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8851" w14:textId="0FC1BF70" w:rsidR="001A24F3" w:rsidRDefault="001A24F3">
    <w:pPr>
      <w:pStyle w:val="Header"/>
    </w:pPr>
    <w:r>
      <w:rPr>
        <w:noProof/>
      </w:rPr>
      <w:pict w14:anchorId="4E8CE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815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F451A4"/>
    <w:multiLevelType w:val="hybridMultilevel"/>
    <w:tmpl w:val="833657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YyM7UwMbM0MTA0t7BQ0lEKTi0uzszPAykwrAUAIZkJDSwAAAA="/>
  </w:docVars>
  <w:rsids>
    <w:rsidRoot w:val="00107282"/>
    <w:rsid w:val="00000EA3"/>
    <w:rsid w:val="00002A35"/>
    <w:rsid w:val="000030CF"/>
    <w:rsid w:val="00014FF4"/>
    <w:rsid w:val="000260C1"/>
    <w:rsid w:val="00040628"/>
    <w:rsid w:val="000753D9"/>
    <w:rsid w:val="00077E62"/>
    <w:rsid w:val="00080D24"/>
    <w:rsid w:val="0008316E"/>
    <w:rsid w:val="0009364D"/>
    <w:rsid w:val="000A14D9"/>
    <w:rsid w:val="000B5F29"/>
    <w:rsid w:val="000C1B9E"/>
    <w:rsid w:val="000C6151"/>
    <w:rsid w:val="000E276A"/>
    <w:rsid w:val="000F01F0"/>
    <w:rsid w:val="000F1BCA"/>
    <w:rsid w:val="000F4FE9"/>
    <w:rsid w:val="000F5074"/>
    <w:rsid w:val="000F6C21"/>
    <w:rsid w:val="001066DF"/>
    <w:rsid w:val="00107282"/>
    <w:rsid w:val="0010735E"/>
    <w:rsid w:val="0010742D"/>
    <w:rsid w:val="00115CC8"/>
    <w:rsid w:val="00120BA9"/>
    <w:rsid w:val="001213CA"/>
    <w:rsid w:val="001229B7"/>
    <w:rsid w:val="0013115F"/>
    <w:rsid w:val="00146E87"/>
    <w:rsid w:val="00151CE5"/>
    <w:rsid w:val="00154245"/>
    <w:rsid w:val="001659B8"/>
    <w:rsid w:val="00167023"/>
    <w:rsid w:val="00175B06"/>
    <w:rsid w:val="00177FFB"/>
    <w:rsid w:val="00195445"/>
    <w:rsid w:val="0019744C"/>
    <w:rsid w:val="001974C2"/>
    <w:rsid w:val="001A24F3"/>
    <w:rsid w:val="001C1762"/>
    <w:rsid w:val="001D66EB"/>
    <w:rsid w:val="001E10CC"/>
    <w:rsid w:val="001E1857"/>
    <w:rsid w:val="001E6D5E"/>
    <w:rsid w:val="002043B9"/>
    <w:rsid w:val="002121F1"/>
    <w:rsid w:val="00214086"/>
    <w:rsid w:val="00220F5E"/>
    <w:rsid w:val="002449A8"/>
    <w:rsid w:val="00251BD8"/>
    <w:rsid w:val="00252AFC"/>
    <w:rsid w:val="00270077"/>
    <w:rsid w:val="002744DA"/>
    <w:rsid w:val="00274A3C"/>
    <w:rsid w:val="00275BF2"/>
    <w:rsid w:val="00280DBA"/>
    <w:rsid w:val="00283142"/>
    <w:rsid w:val="00285DE3"/>
    <w:rsid w:val="002921D0"/>
    <w:rsid w:val="00297D05"/>
    <w:rsid w:val="002A5BA4"/>
    <w:rsid w:val="002B18EE"/>
    <w:rsid w:val="002B5116"/>
    <w:rsid w:val="002D09F9"/>
    <w:rsid w:val="002D0C5C"/>
    <w:rsid w:val="002E2C04"/>
    <w:rsid w:val="002E5CE3"/>
    <w:rsid w:val="002F573E"/>
    <w:rsid w:val="00302557"/>
    <w:rsid w:val="00304D72"/>
    <w:rsid w:val="003141AB"/>
    <w:rsid w:val="00315631"/>
    <w:rsid w:val="00316202"/>
    <w:rsid w:val="00316C98"/>
    <w:rsid w:val="00317E67"/>
    <w:rsid w:val="00324B15"/>
    <w:rsid w:val="003261EF"/>
    <w:rsid w:val="003342BC"/>
    <w:rsid w:val="00342A6F"/>
    <w:rsid w:val="003442B8"/>
    <w:rsid w:val="003834C4"/>
    <w:rsid w:val="00386F0E"/>
    <w:rsid w:val="00393DAC"/>
    <w:rsid w:val="003A0236"/>
    <w:rsid w:val="003A30BB"/>
    <w:rsid w:val="003A3203"/>
    <w:rsid w:val="003B0E44"/>
    <w:rsid w:val="003B4DA0"/>
    <w:rsid w:val="003B76CE"/>
    <w:rsid w:val="003D0501"/>
    <w:rsid w:val="003D1D25"/>
    <w:rsid w:val="003D46C8"/>
    <w:rsid w:val="003E0366"/>
    <w:rsid w:val="003F0353"/>
    <w:rsid w:val="003F32AC"/>
    <w:rsid w:val="003F4C97"/>
    <w:rsid w:val="003F78F3"/>
    <w:rsid w:val="00402A06"/>
    <w:rsid w:val="00406795"/>
    <w:rsid w:val="00414CC7"/>
    <w:rsid w:val="0042720E"/>
    <w:rsid w:val="00432313"/>
    <w:rsid w:val="004363C0"/>
    <w:rsid w:val="00440510"/>
    <w:rsid w:val="00446694"/>
    <w:rsid w:val="0046630F"/>
    <w:rsid w:val="004674EE"/>
    <w:rsid w:val="004722EF"/>
    <w:rsid w:val="004727E2"/>
    <w:rsid w:val="0047550E"/>
    <w:rsid w:val="00475FF9"/>
    <w:rsid w:val="00477375"/>
    <w:rsid w:val="0049544A"/>
    <w:rsid w:val="004B0688"/>
    <w:rsid w:val="004B1397"/>
    <w:rsid w:val="004B7795"/>
    <w:rsid w:val="004C4531"/>
    <w:rsid w:val="004F235B"/>
    <w:rsid w:val="00502E66"/>
    <w:rsid w:val="0050576B"/>
    <w:rsid w:val="005060FA"/>
    <w:rsid w:val="00514A51"/>
    <w:rsid w:val="00516B31"/>
    <w:rsid w:val="00521674"/>
    <w:rsid w:val="0053238C"/>
    <w:rsid w:val="00537DFA"/>
    <w:rsid w:val="00541F22"/>
    <w:rsid w:val="0056018F"/>
    <w:rsid w:val="005806F4"/>
    <w:rsid w:val="00584402"/>
    <w:rsid w:val="00586B59"/>
    <w:rsid w:val="00590F68"/>
    <w:rsid w:val="005A27AC"/>
    <w:rsid w:val="005A336E"/>
    <w:rsid w:val="005A705F"/>
    <w:rsid w:val="005B3558"/>
    <w:rsid w:val="005B4D65"/>
    <w:rsid w:val="005B5112"/>
    <w:rsid w:val="005B5E57"/>
    <w:rsid w:val="005B744F"/>
    <w:rsid w:val="005D0FDB"/>
    <w:rsid w:val="005E54B6"/>
    <w:rsid w:val="005E6B41"/>
    <w:rsid w:val="005E795A"/>
    <w:rsid w:val="005F0CCD"/>
    <w:rsid w:val="00604CE5"/>
    <w:rsid w:val="00616961"/>
    <w:rsid w:val="00621B7C"/>
    <w:rsid w:val="00631AD5"/>
    <w:rsid w:val="0063456D"/>
    <w:rsid w:val="00637AF8"/>
    <w:rsid w:val="0064422A"/>
    <w:rsid w:val="006462A5"/>
    <w:rsid w:val="00646441"/>
    <w:rsid w:val="006468E2"/>
    <w:rsid w:val="006548CC"/>
    <w:rsid w:val="00663950"/>
    <w:rsid w:val="00666CC7"/>
    <w:rsid w:val="00666D83"/>
    <w:rsid w:val="006674F9"/>
    <w:rsid w:val="00671D42"/>
    <w:rsid w:val="0067362A"/>
    <w:rsid w:val="00674EAF"/>
    <w:rsid w:val="006756F4"/>
    <w:rsid w:val="006A44B9"/>
    <w:rsid w:val="006A657C"/>
    <w:rsid w:val="006B6E52"/>
    <w:rsid w:val="006C1E2B"/>
    <w:rsid w:val="006D0602"/>
    <w:rsid w:val="006D601A"/>
    <w:rsid w:val="006E3EBD"/>
    <w:rsid w:val="006F05EC"/>
    <w:rsid w:val="00703446"/>
    <w:rsid w:val="00711856"/>
    <w:rsid w:val="00726F75"/>
    <w:rsid w:val="00750472"/>
    <w:rsid w:val="00753B71"/>
    <w:rsid w:val="00765AF0"/>
    <w:rsid w:val="00773600"/>
    <w:rsid w:val="007A1591"/>
    <w:rsid w:val="007A187C"/>
    <w:rsid w:val="007A40BF"/>
    <w:rsid w:val="007B6CB9"/>
    <w:rsid w:val="007B72DF"/>
    <w:rsid w:val="007C1EDA"/>
    <w:rsid w:val="007C3131"/>
    <w:rsid w:val="007C407E"/>
    <w:rsid w:val="007D10C6"/>
    <w:rsid w:val="007D1383"/>
    <w:rsid w:val="007F17E0"/>
    <w:rsid w:val="008075D0"/>
    <w:rsid w:val="00807BB1"/>
    <w:rsid w:val="00827887"/>
    <w:rsid w:val="00835A40"/>
    <w:rsid w:val="00841C62"/>
    <w:rsid w:val="008447BF"/>
    <w:rsid w:val="008478D0"/>
    <w:rsid w:val="00852C8F"/>
    <w:rsid w:val="008631DF"/>
    <w:rsid w:val="0087672C"/>
    <w:rsid w:val="0087752A"/>
    <w:rsid w:val="008972C4"/>
    <w:rsid w:val="00897D17"/>
    <w:rsid w:val="008B5303"/>
    <w:rsid w:val="008B7104"/>
    <w:rsid w:val="008C3387"/>
    <w:rsid w:val="008C55A9"/>
    <w:rsid w:val="008D79E5"/>
    <w:rsid w:val="008D7AD1"/>
    <w:rsid w:val="008F3222"/>
    <w:rsid w:val="008F5708"/>
    <w:rsid w:val="00906A09"/>
    <w:rsid w:val="009114A9"/>
    <w:rsid w:val="0091568C"/>
    <w:rsid w:val="00917E6C"/>
    <w:rsid w:val="009501A5"/>
    <w:rsid w:val="0096008C"/>
    <w:rsid w:val="00963FA3"/>
    <w:rsid w:val="00966104"/>
    <w:rsid w:val="00980E1F"/>
    <w:rsid w:val="00997115"/>
    <w:rsid w:val="009A2FBE"/>
    <w:rsid w:val="009C4899"/>
    <w:rsid w:val="009E0673"/>
    <w:rsid w:val="009E3BC3"/>
    <w:rsid w:val="009F0DE5"/>
    <w:rsid w:val="009F4FC6"/>
    <w:rsid w:val="009F646C"/>
    <w:rsid w:val="00A241A0"/>
    <w:rsid w:val="00A337E3"/>
    <w:rsid w:val="00A5589A"/>
    <w:rsid w:val="00A55A24"/>
    <w:rsid w:val="00A71C8D"/>
    <w:rsid w:val="00AC379C"/>
    <w:rsid w:val="00AD0719"/>
    <w:rsid w:val="00AD58B1"/>
    <w:rsid w:val="00AE4B84"/>
    <w:rsid w:val="00AE529E"/>
    <w:rsid w:val="00AF092B"/>
    <w:rsid w:val="00AF5E26"/>
    <w:rsid w:val="00B042BD"/>
    <w:rsid w:val="00B218A4"/>
    <w:rsid w:val="00B220A5"/>
    <w:rsid w:val="00B22ADF"/>
    <w:rsid w:val="00B3227E"/>
    <w:rsid w:val="00B40A54"/>
    <w:rsid w:val="00B41E5A"/>
    <w:rsid w:val="00B50505"/>
    <w:rsid w:val="00B526EB"/>
    <w:rsid w:val="00B53E31"/>
    <w:rsid w:val="00B7344C"/>
    <w:rsid w:val="00B75861"/>
    <w:rsid w:val="00B833B2"/>
    <w:rsid w:val="00B87387"/>
    <w:rsid w:val="00B87E1B"/>
    <w:rsid w:val="00BA5092"/>
    <w:rsid w:val="00BB5EBE"/>
    <w:rsid w:val="00BC6B05"/>
    <w:rsid w:val="00BD1624"/>
    <w:rsid w:val="00BD1F85"/>
    <w:rsid w:val="00BD5F3F"/>
    <w:rsid w:val="00BF0863"/>
    <w:rsid w:val="00BF5581"/>
    <w:rsid w:val="00BF6C81"/>
    <w:rsid w:val="00C00200"/>
    <w:rsid w:val="00C03BA1"/>
    <w:rsid w:val="00C077C4"/>
    <w:rsid w:val="00C12F28"/>
    <w:rsid w:val="00C37141"/>
    <w:rsid w:val="00C42F28"/>
    <w:rsid w:val="00C50793"/>
    <w:rsid w:val="00C52766"/>
    <w:rsid w:val="00C628AE"/>
    <w:rsid w:val="00C76DD3"/>
    <w:rsid w:val="00C84C88"/>
    <w:rsid w:val="00C86FC1"/>
    <w:rsid w:val="00C91CBB"/>
    <w:rsid w:val="00C93C4F"/>
    <w:rsid w:val="00C95094"/>
    <w:rsid w:val="00C95948"/>
    <w:rsid w:val="00CA2982"/>
    <w:rsid w:val="00CA54DA"/>
    <w:rsid w:val="00CA6161"/>
    <w:rsid w:val="00CC50AC"/>
    <w:rsid w:val="00CD46C1"/>
    <w:rsid w:val="00D00B90"/>
    <w:rsid w:val="00D153B2"/>
    <w:rsid w:val="00D246E9"/>
    <w:rsid w:val="00D45386"/>
    <w:rsid w:val="00D50D18"/>
    <w:rsid w:val="00D54648"/>
    <w:rsid w:val="00D62123"/>
    <w:rsid w:val="00D67652"/>
    <w:rsid w:val="00DA0A42"/>
    <w:rsid w:val="00DB4DD3"/>
    <w:rsid w:val="00DC67D8"/>
    <w:rsid w:val="00DC7025"/>
    <w:rsid w:val="00DD147E"/>
    <w:rsid w:val="00DE21BA"/>
    <w:rsid w:val="00E037C8"/>
    <w:rsid w:val="00E25B47"/>
    <w:rsid w:val="00E37F1C"/>
    <w:rsid w:val="00E407C8"/>
    <w:rsid w:val="00E45C05"/>
    <w:rsid w:val="00E57F4B"/>
    <w:rsid w:val="00E67312"/>
    <w:rsid w:val="00E72DFE"/>
    <w:rsid w:val="00E82382"/>
    <w:rsid w:val="00E8246E"/>
    <w:rsid w:val="00E825FC"/>
    <w:rsid w:val="00E84BCA"/>
    <w:rsid w:val="00EA26F6"/>
    <w:rsid w:val="00EA5873"/>
    <w:rsid w:val="00EA7208"/>
    <w:rsid w:val="00EC0904"/>
    <w:rsid w:val="00EC3D27"/>
    <w:rsid w:val="00EC47F1"/>
    <w:rsid w:val="00ED1D07"/>
    <w:rsid w:val="00EE37A1"/>
    <w:rsid w:val="00EE40A1"/>
    <w:rsid w:val="00EF4B71"/>
    <w:rsid w:val="00F11CBA"/>
    <w:rsid w:val="00F13201"/>
    <w:rsid w:val="00F13D76"/>
    <w:rsid w:val="00F3071A"/>
    <w:rsid w:val="00F45958"/>
    <w:rsid w:val="00F543C9"/>
    <w:rsid w:val="00F611EE"/>
    <w:rsid w:val="00F62024"/>
    <w:rsid w:val="00F6228C"/>
    <w:rsid w:val="00F65A26"/>
    <w:rsid w:val="00F71BE5"/>
    <w:rsid w:val="00F73F72"/>
    <w:rsid w:val="00FB1475"/>
    <w:rsid w:val="00FC3CD5"/>
    <w:rsid w:val="00FC57D4"/>
    <w:rsid w:val="00FD017D"/>
    <w:rsid w:val="00FD1FAF"/>
    <w:rsid w:val="00FD4546"/>
    <w:rsid w:val="00FD4EDA"/>
    <w:rsid w:val="00FF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F4822F"/>
  <w15:docId w15:val="{0E6B356E-3701-4DE5-9150-C2A050DEB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1762"/>
    <w:pPr>
      <w:ind w:left="720"/>
      <w:contextualSpacing/>
    </w:pPr>
  </w:style>
  <w:style w:type="paragraph" w:styleId="BalloonText">
    <w:name w:val="Balloon Text"/>
    <w:basedOn w:val="Normal"/>
    <w:link w:val="BalloonTextChar"/>
    <w:uiPriority w:val="99"/>
    <w:semiHidden/>
    <w:unhideWhenUsed/>
    <w:rsid w:val="002A5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A4"/>
    <w:rPr>
      <w:rFonts w:ascii="Tahoma" w:hAnsi="Tahoma" w:cs="Tahoma"/>
      <w:sz w:val="16"/>
      <w:szCs w:val="16"/>
    </w:rPr>
  </w:style>
  <w:style w:type="character" w:styleId="Hyperlink">
    <w:name w:val="Hyperlink"/>
    <w:basedOn w:val="DefaultParagraphFont"/>
    <w:uiPriority w:val="99"/>
    <w:unhideWhenUsed/>
    <w:rsid w:val="00C12F28"/>
    <w:rPr>
      <w:color w:val="0000FF" w:themeColor="hyperlink"/>
      <w:u w:val="single"/>
    </w:rPr>
  </w:style>
  <w:style w:type="paragraph" w:styleId="Header">
    <w:name w:val="header"/>
    <w:basedOn w:val="Normal"/>
    <w:link w:val="HeaderChar"/>
    <w:uiPriority w:val="99"/>
    <w:unhideWhenUsed/>
    <w:rsid w:val="00E37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F1C"/>
  </w:style>
  <w:style w:type="paragraph" w:styleId="Footer">
    <w:name w:val="footer"/>
    <w:basedOn w:val="Normal"/>
    <w:link w:val="FooterChar"/>
    <w:uiPriority w:val="99"/>
    <w:unhideWhenUsed/>
    <w:rsid w:val="00E37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F1C"/>
  </w:style>
  <w:style w:type="character" w:styleId="UnresolvedMention">
    <w:name w:val="Unresolved Mention"/>
    <w:basedOn w:val="DefaultParagraphFont"/>
    <w:uiPriority w:val="99"/>
    <w:semiHidden/>
    <w:unhideWhenUsed/>
    <w:rsid w:val="008C3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icot.org/sites/default/files/images/Rome/Abstract-Book-Free-Paper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6983</TotalTime>
  <Pages>35</Pages>
  <Words>5973</Words>
  <Characters>34052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Mehreen</dc:creator>
  <cp:keywords/>
  <dc:description/>
  <cp:lastModifiedBy>SDI 1084</cp:lastModifiedBy>
  <cp:revision>361</cp:revision>
  <dcterms:created xsi:type="dcterms:W3CDTF">2023-01-12T06:28:00Z</dcterms:created>
  <dcterms:modified xsi:type="dcterms:W3CDTF">2025-09-25T11:15:00Z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78c98601-7439-4a20-a232-f7560d341cf2</vt:lpwstr>
  </property>
</Properties>
</file>