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35AD3" w14:textId="77777777" w:rsidR="004D25A1" w:rsidRDefault="004D25A1">
      <w:pPr>
        <w:rPr>
          <w:lang w:val="es-ES"/>
        </w:rPr>
      </w:pPr>
    </w:p>
    <w:p w14:paraId="5CFDAEA7" w14:textId="3588069D" w:rsidR="00833D36" w:rsidRPr="00833D36" w:rsidRDefault="003360B9" w:rsidP="008D4B35">
      <w:pPr>
        <w:jc w:val="center"/>
        <w:rPr>
          <w:lang w:val="es-ES"/>
        </w:rPr>
      </w:pPr>
      <w:proofErr w:type="spellStart"/>
      <w:r>
        <w:rPr>
          <w:lang w:val="es-ES"/>
        </w:rPr>
        <w:t>Cytomegalovirus</w:t>
      </w:r>
      <w:proofErr w:type="spellEnd"/>
      <w:r>
        <w:rPr>
          <w:lang w:val="es-ES"/>
        </w:rPr>
        <w:t xml:space="preserve"> </w:t>
      </w:r>
      <w:proofErr w:type="spellStart"/>
      <w:r w:rsidRPr="003360B9">
        <w:rPr>
          <w:lang w:val="es-ES"/>
        </w:rPr>
        <w:t>Infection</w:t>
      </w:r>
      <w:proofErr w:type="spellEnd"/>
      <w:r w:rsidRPr="003360B9">
        <w:rPr>
          <w:lang w:val="es-ES"/>
        </w:rPr>
        <w:t xml:space="preserve"> </w:t>
      </w:r>
      <w:proofErr w:type="spellStart"/>
      <w:r w:rsidRPr="003360B9">
        <w:rPr>
          <w:lang w:val="es-ES"/>
        </w:rPr>
        <w:t>Causing</w:t>
      </w:r>
      <w:proofErr w:type="spellEnd"/>
      <w:r w:rsidRPr="003360B9">
        <w:rPr>
          <w:lang w:val="es-ES"/>
        </w:rPr>
        <w:t xml:space="preserve"> </w:t>
      </w:r>
      <w:proofErr w:type="spellStart"/>
      <w:r w:rsidRPr="003360B9">
        <w:rPr>
          <w:lang w:val="es-ES"/>
        </w:rPr>
        <w:t>Severe</w:t>
      </w:r>
      <w:proofErr w:type="spellEnd"/>
      <w:r w:rsidR="003F3A62">
        <w:rPr>
          <w:lang w:val="es-ES"/>
        </w:rPr>
        <w:t xml:space="preserve"> </w:t>
      </w:r>
      <w:proofErr w:type="spellStart"/>
      <w:r w:rsidR="003F3A62">
        <w:rPr>
          <w:lang w:val="es-ES"/>
        </w:rPr>
        <w:t>Aregenerative</w:t>
      </w:r>
      <w:proofErr w:type="spellEnd"/>
      <w:r w:rsidR="003F3A62">
        <w:rPr>
          <w:lang w:val="es-ES"/>
        </w:rPr>
        <w:t xml:space="preserve"> and</w:t>
      </w:r>
      <w:r w:rsidRPr="003360B9">
        <w:rPr>
          <w:lang w:val="es-ES"/>
        </w:rPr>
        <w:t xml:space="preserve"> </w:t>
      </w:r>
      <w:proofErr w:type="spellStart"/>
      <w:r w:rsidRPr="003360B9">
        <w:rPr>
          <w:lang w:val="es-ES"/>
        </w:rPr>
        <w:t>Autoimmune</w:t>
      </w:r>
      <w:proofErr w:type="spellEnd"/>
      <w:r w:rsidRPr="003360B9">
        <w:rPr>
          <w:lang w:val="es-ES"/>
        </w:rPr>
        <w:t xml:space="preserve"> </w:t>
      </w:r>
      <w:proofErr w:type="spellStart"/>
      <w:r w:rsidRPr="003360B9">
        <w:rPr>
          <w:lang w:val="es-ES"/>
        </w:rPr>
        <w:t>Hemolytic</w:t>
      </w:r>
      <w:proofErr w:type="spellEnd"/>
      <w:r w:rsidRPr="003360B9">
        <w:rPr>
          <w:lang w:val="es-ES"/>
        </w:rPr>
        <w:t xml:space="preserve"> Anemia in </w:t>
      </w:r>
      <w:proofErr w:type="spellStart"/>
      <w:r w:rsidR="00EE4EC1">
        <w:rPr>
          <w:lang w:val="es-ES"/>
        </w:rPr>
        <w:t>an</w:t>
      </w:r>
      <w:proofErr w:type="spellEnd"/>
      <w:r w:rsidR="00EE4EC1">
        <w:rPr>
          <w:lang w:val="es-ES"/>
        </w:rPr>
        <w:t xml:space="preserve"> </w:t>
      </w:r>
      <w:proofErr w:type="spellStart"/>
      <w:r w:rsidR="00805087">
        <w:rPr>
          <w:lang w:val="es-ES"/>
        </w:rPr>
        <w:t>Immunocompetent</w:t>
      </w:r>
      <w:proofErr w:type="spellEnd"/>
      <w:r w:rsidR="00805087">
        <w:rPr>
          <w:lang w:val="es-ES"/>
        </w:rPr>
        <w:t xml:space="preserve"> </w:t>
      </w:r>
      <w:proofErr w:type="spellStart"/>
      <w:r w:rsidRPr="003360B9">
        <w:rPr>
          <w:lang w:val="es-ES"/>
        </w:rPr>
        <w:t>Adult</w:t>
      </w:r>
      <w:proofErr w:type="spellEnd"/>
    </w:p>
    <w:p w14:paraId="0B2236E1" w14:textId="77777777" w:rsidR="00833D36" w:rsidRPr="00833D36" w:rsidRDefault="00833D36" w:rsidP="00833D36">
      <w:pPr>
        <w:rPr>
          <w:lang w:val="es-ES"/>
        </w:rPr>
      </w:pPr>
    </w:p>
    <w:p w14:paraId="3E3A0FA8" w14:textId="77777777" w:rsidR="00420ADA" w:rsidRDefault="00420ADA" w:rsidP="008D4B35">
      <w:pPr>
        <w:jc w:val="center"/>
        <w:rPr>
          <w:lang w:val="es-ES"/>
        </w:rPr>
      </w:pPr>
    </w:p>
    <w:p w14:paraId="29F4D334" w14:textId="4F663F46" w:rsidR="00215F6D" w:rsidRDefault="005D1189">
      <w:pPr>
        <w:rPr>
          <w:lang w:val="es-ES"/>
        </w:rPr>
      </w:pPr>
      <w:proofErr w:type="spellStart"/>
      <w:r>
        <w:rPr>
          <w:lang w:val="es-ES"/>
        </w:rPr>
        <w:t>Abstract</w:t>
      </w:r>
      <w:proofErr w:type="spellEnd"/>
    </w:p>
    <w:p w14:paraId="3F559895" w14:textId="4D5413F3" w:rsidR="004A2D0D" w:rsidRPr="004A2D0D" w:rsidRDefault="004A2D0D" w:rsidP="001D7E69">
      <w:pPr>
        <w:rPr>
          <w:lang w:val="es-ES"/>
        </w:rPr>
      </w:pPr>
      <w:proofErr w:type="spellStart"/>
      <w:r w:rsidRPr="004A2D0D">
        <w:rPr>
          <w:lang w:val="es-ES"/>
        </w:rPr>
        <w:t>Background</w:t>
      </w:r>
      <w:proofErr w:type="spellEnd"/>
      <w:r w:rsidRPr="004A2D0D">
        <w:rPr>
          <w:lang w:val="es-ES"/>
        </w:rPr>
        <w:t xml:space="preserve">: </w:t>
      </w:r>
      <w:proofErr w:type="spellStart"/>
      <w:r w:rsidRPr="004A2D0D">
        <w:rPr>
          <w:lang w:val="es-ES"/>
        </w:rPr>
        <w:t>Autoimmune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hemolytic</w:t>
      </w:r>
      <w:proofErr w:type="spellEnd"/>
      <w:r w:rsidRPr="004A2D0D">
        <w:rPr>
          <w:lang w:val="es-ES"/>
        </w:rPr>
        <w:t xml:space="preserve"> anemia (AIHA) </w:t>
      </w:r>
      <w:proofErr w:type="spellStart"/>
      <w:r w:rsidRPr="004A2D0D">
        <w:rPr>
          <w:lang w:val="es-ES"/>
        </w:rPr>
        <w:t>is</w:t>
      </w:r>
      <w:proofErr w:type="spellEnd"/>
      <w:r w:rsidRPr="004A2D0D">
        <w:rPr>
          <w:lang w:val="es-ES"/>
        </w:rPr>
        <w:t xml:space="preserve"> a </w:t>
      </w:r>
      <w:proofErr w:type="spellStart"/>
      <w:r w:rsidRPr="004A2D0D">
        <w:rPr>
          <w:lang w:val="es-ES"/>
        </w:rPr>
        <w:t>rare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but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potentially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life-threatening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complication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of</w:t>
      </w:r>
      <w:proofErr w:type="spellEnd"/>
      <w:r w:rsidRPr="004A2D0D">
        <w:rPr>
          <w:lang w:val="es-ES"/>
        </w:rPr>
        <w:t xml:space="preserve"> viral </w:t>
      </w:r>
      <w:proofErr w:type="spellStart"/>
      <w:r w:rsidRPr="004A2D0D">
        <w:rPr>
          <w:lang w:val="es-ES"/>
        </w:rPr>
        <w:t>infections</w:t>
      </w:r>
      <w:proofErr w:type="spellEnd"/>
      <w:r w:rsidRPr="004A2D0D">
        <w:rPr>
          <w:lang w:val="es-ES"/>
        </w:rPr>
        <w:t xml:space="preserve">. </w:t>
      </w:r>
      <w:proofErr w:type="spellStart"/>
      <w:r w:rsidRPr="004A2D0D">
        <w:rPr>
          <w:lang w:val="es-ES"/>
        </w:rPr>
        <w:t>While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cytomegalovirus</w:t>
      </w:r>
      <w:proofErr w:type="spellEnd"/>
      <w:r w:rsidRPr="004A2D0D">
        <w:rPr>
          <w:lang w:val="es-ES"/>
        </w:rPr>
        <w:t xml:space="preserve"> (CMV) </w:t>
      </w:r>
      <w:proofErr w:type="spellStart"/>
      <w:r w:rsidRPr="004A2D0D">
        <w:rPr>
          <w:lang w:val="es-ES"/>
        </w:rPr>
        <w:t>infection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is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usually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benign</w:t>
      </w:r>
      <w:proofErr w:type="spellEnd"/>
      <w:r w:rsidRPr="004A2D0D">
        <w:rPr>
          <w:lang w:val="es-ES"/>
        </w:rPr>
        <w:t xml:space="preserve"> in </w:t>
      </w:r>
      <w:proofErr w:type="spellStart"/>
      <w:r w:rsidRPr="004A2D0D">
        <w:rPr>
          <w:lang w:val="es-ES"/>
        </w:rPr>
        <w:t>immunocompetent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adults</w:t>
      </w:r>
      <w:proofErr w:type="spellEnd"/>
      <w:r w:rsidRPr="004A2D0D">
        <w:rPr>
          <w:lang w:val="es-ES"/>
        </w:rPr>
        <w:t xml:space="preserve">, </w:t>
      </w:r>
      <w:proofErr w:type="spellStart"/>
      <w:r w:rsidRPr="004A2D0D">
        <w:rPr>
          <w:lang w:val="es-ES"/>
        </w:rPr>
        <w:t>it</w:t>
      </w:r>
      <w:proofErr w:type="spellEnd"/>
      <w:r w:rsidRPr="004A2D0D">
        <w:rPr>
          <w:lang w:val="es-ES"/>
        </w:rPr>
        <w:t xml:space="preserve"> can </w:t>
      </w:r>
      <w:proofErr w:type="spellStart"/>
      <w:r w:rsidRPr="004A2D0D">
        <w:rPr>
          <w:lang w:val="es-ES"/>
        </w:rPr>
        <w:t>exceptionally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trigger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severe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hematological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autoimmunity</w:t>
      </w:r>
      <w:proofErr w:type="spellEnd"/>
      <w:r w:rsidRPr="004A2D0D">
        <w:rPr>
          <w:lang w:val="es-ES"/>
        </w:rPr>
        <w:t>.</w:t>
      </w:r>
    </w:p>
    <w:p w14:paraId="026FD424" w14:textId="5C3B6E99" w:rsidR="004A2D0D" w:rsidRPr="004A2D0D" w:rsidRDefault="004A2D0D" w:rsidP="00AA1615">
      <w:pPr>
        <w:rPr>
          <w:lang w:val="es-ES"/>
        </w:rPr>
      </w:pPr>
      <w:r w:rsidRPr="004A2D0D">
        <w:rPr>
          <w:lang w:val="es-ES"/>
        </w:rPr>
        <w:t xml:space="preserve">Case </w:t>
      </w:r>
      <w:proofErr w:type="spellStart"/>
      <w:r w:rsidRPr="004A2D0D">
        <w:rPr>
          <w:lang w:val="es-ES"/>
        </w:rPr>
        <w:t>Presentation</w:t>
      </w:r>
      <w:proofErr w:type="spellEnd"/>
      <w:r w:rsidRPr="004A2D0D">
        <w:rPr>
          <w:lang w:val="es-ES"/>
        </w:rPr>
        <w:t xml:space="preserve">: </w:t>
      </w:r>
      <w:proofErr w:type="spellStart"/>
      <w:r w:rsidRPr="004A2D0D">
        <w:rPr>
          <w:lang w:val="es-ES"/>
        </w:rPr>
        <w:t>We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report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the</w:t>
      </w:r>
      <w:proofErr w:type="spellEnd"/>
      <w:r w:rsidRPr="004A2D0D">
        <w:rPr>
          <w:lang w:val="es-ES"/>
        </w:rPr>
        <w:t xml:space="preserve"> case </w:t>
      </w:r>
      <w:proofErr w:type="spellStart"/>
      <w:r w:rsidRPr="004A2D0D">
        <w:rPr>
          <w:lang w:val="es-ES"/>
        </w:rPr>
        <w:t>of</w:t>
      </w:r>
      <w:proofErr w:type="spellEnd"/>
      <w:r w:rsidRPr="004A2D0D">
        <w:rPr>
          <w:lang w:val="es-ES"/>
        </w:rPr>
        <w:t xml:space="preserve"> a 41-year-old </w:t>
      </w:r>
      <w:proofErr w:type="spellStart"/>
      <w:r w:rsidRPr="004A2D0D">
        <w:rPr>
          <w:lang w:val="es-ES"/>
        </w:rPr>
        <w:t>immunocompetent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woman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admitted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with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profound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symptomatic</w:t>
      </w:r>
      <w:proofErr w:type="spellEnd"/>
      <w:r w:rsidRPr="004A2D0D">
        <w:rPr>
          <w:lang w:val="es-ES"/>
        </w:rPr>
        <w:t xml:space="preserve"> anemia (Hb 1.2 g/dL). </w:t>
      </w:r>
      <w:proofErr w:type="spellStart"/>
      <w:r w:rsidRPr="004A2D0D">
        <w:rPr>
          <w:lang w:val="es-ES"/>
        </w:rPr>
        <w:t>Laboratory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findings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showed</w:t>
      </w:r>
      <w:proofErr w:type="spellEnd"/>
      <w:r w:rsidRPr="004A2D0D">
        <w:rPr>
          <w:lang w:val="es-ES"/>
        </w:rPr>
        <w:t xml:space="preserve"> Coombs-positive </w:t>
      </w:r>
      <w:proofErr w:type="spellStart"/>
      <w:r w:rsidRPr="004A2D0D">
        <w:rPr>
          <w:lang w:val="es-ES"/>
        </w:rPr>
        <w:t>hemolysis</w:t>
      </w:r>
      <w:proofErr w:type="spellEnd"/>
      <w:r w:rsidRPr="004A2D0D">
        <w:rPr>
          <w:lang w:val="es-ES"/>
        </w:rPr>
        <w:t xml:space="preserve"> and </w:t>
      </w:r>
      <w:proofErr w:type="spellStart"/>
      <w:r w:rsidRPr="004A2D0D">
        <w:rPr>
          <w:lang w:val="es-ES"/>
        </w:rPr>
        <w:t>marked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aregenerative</w:t>
      </w:r>
      <w:proofErr w:type="spellEnd"/>
      <w:r w:rsidRPr="004A2D0D">
        <w:rPr>
          <w:lang w:val="es-ES"/>
        </w:rPr>
        <w:t xml:space="preserve"> anemia. </w:t>
      </w:r>
      <w:proofErr w:type="spellStart"/>
      <w:r w:rsidRPr="004A2D0D">
        <w:rPr>
          <w:lang w:val="es-ES"/>
        </w:rPr>
        <w:t>Autoimmune</w:t>
      </w:r>
      <w:proofErr w:type="spellEnd"/>
      <w:r w:rsidRPr="004A2D0D">
        <w:rPr>
          <w:lang w:val="es-ES"/>
        </w:rPr>
        <w:t xml:space="preserve"> screening </w:t>
      </w:r>
      <w:proofErr w:type="spellStart"/>
      <w:r w:rsidRPr="004A2D0D">
        <w:rPr>
          <w:lang w:val="es-ES"/>
        </w:rPr>
        <w:t>revealed</w:t>
      </w:r>
      <w:proofErr w:type="spellEnd"/>
      <w:r w:rsidRPr="004A2D0D">
        <w:rPr>
          <w:lang w:val="es-ES"/>
        </w:rPr>
        <w:t xml:space="preserve"> ANA and anti-SSA </w:t>
      </w:r>
      <w:proofErr w:type="spellStart"/>
      <w:r w:rsidRPr="004A2D0D">
        <w:rPr>
          <w:lang w:val="es-ES"/>
        </w:rPr>
        <w:t>positivity</w:t>
      </w:r>
      <w:proofErr w:type="spellEnd"/>
      <w:r w:rsidRPr="004A2D0D">
        <w:rPr>
          <w:lang w:val="es-ES"/>
        </w:rPr>
        <w:t xml:space="preserve">, </w:t>
      </w:r>
      <w:proofErr w:type="spellStart"/>
      <w:r w:rsidRPr="004A2D0D">
        <w:rPr>
          <w:lang w:val="es-ES"/>
        </w:rPr>
        <w:t>but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bone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marrow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biopsy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excluded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malignant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or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aplastic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processes</w:t>
      </w:r>
      <w:proofErr w:type="spellEnd"/>
      <w:r w:rsidRPr="004A2D0D">
        <w:rPr>
          <w:lang w:val="es-ES"/>
        </w:rPr>
        <w:t xml:space="preserve">. CMV </w:t>
      </w:r>
      <w:proofErr w:type="spellStart"/>
      <w:r w:rsidRPr="004A2D0D">
        <w:rPr>
          <w:lang w:val="es-ES"/>
        </w:rPr>
        <w:t>serology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confirmed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acute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primary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infection</w:t>
      </w:r>
      <w:proofErr w:type="spellEnd"/>
      <w:r w:rsidRPr="004A2D0D">
        <w:rPr>
          <w:lang w:val="es-ES"/>
        </w:rPr>
        <w:t xml:space="preserve">, </w:t>
      </w:r>
      <w:proofErr w:type="spellStart"/>
      <w:r w:rsidRPr="004A2D0D">
        <w:rPr>
          <w:lang w:val="es-ES"/>
        </w:rPr>
        <w:t>while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other</w:t>
      </w:r>
      <w:proofErr w:type="spellEnd"/>
      <w:r w:rsidRPr="004A2D0D">
        <w:rPr>
          <w:lang w:val="es-ES"/>
        </w:rPr>
        <w:t xml:space="preserve"> viral </w:t>
      </w:r>
      <w:proofErr w:type="spellStart"/>
      <w:r w:rsidRPr="004A2D0D">
        <w:rPr>
          <w:lang w:val="es-ES"/>
        </w:rPr>
        <w:t>studies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were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negative</w:t>
      </w:r>
      <w:proofErr w:type="spellEnd"/>
      <w:r w:rsidRPr="004A2D0D">
        <w:rPr>
          <w:lang w:val="es-ES"/>
        </w:rPr>
        <w:t xml:space="preserve">. </w:t>
      </w:r>
      <w:proofErr w:type="spellStart"/>
      <w:r w:rsidRPr="004A2D0D">
        <w:rPr>
          <w:lang w:val="es-ES"/>
        </w:rPr>
        <w:t>The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patient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was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treated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with</w:t>
      </w:r>
      <w:proofErr w:type="spellEnd"/>
      <w:r w:rsidRPr="004A2D0D">
        <w:rPr>
          <w:lang w:val="es-ES"/>
        </w:rPr>
        <w:t xml:space="preserve"> red </w:t>
      </w:r>
      <w:proofErr w:type="spellStart"/>
      <w:r w:rsidRPr="004A2D0D">
        <w:rPr>
          <w:lang w:val="es-ES"/>
        </w:rPr>
        <w:t>blood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cell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transfusions</w:t>
      </w:r>
      <w:proofErr w:type="spellEnd"/>
      <w:r w:rsidRPr="004A2D0D">
        <w:rPr>
          <w:lang w:val="es-ES"/>
        </w:rPr>
        <w:t xml:space="preserve">, </w:t>
      </w:r>
      <w:proofErr w:type="spellStart"/>
      <w:r w:rsidRPr="004A2D0D">
        <w:rPr>
          <w:lang w:val="es-ES"/>
        </w:rPr>
        <w:t>corticosteroids</w:t>
      </w:r>
      <w:proofErr w:type="spellEnd"/>
      <w:r w:rsidRPr="004A2D0D">
        <w:rPr>
          <w:lang w:val="es-ES"/>
        </w:rPr>
        <w:t xml:space="preserve">, and antiviral </w:t>
      </w:r>
      <w:proofErr w:type="spellStart"/>
      <w:r w:rsidRPr="004A2D0D">
        <w:rPr>
          <w:lang w:val="es-ES"/>
        </w:rPr>
        <w:t>therapy</w:t>
      </w:r>
      <w:proofErr w:type="spellEnd"/>
      <w:r w:rsidRPr="004A2D0D">
        <w:rPr>
          <w:lang w:val="es-ES"/>
        </w:rPr>
        <w:t xml:space="preserve"> (ganciclovir </w:t>
      </w:r>
      <w:proofErr w:type="spellStart"/>
      <w:r w:rsidRPr="004A2D0D">
        <w:rPr>
          <w:lang w:val="es-ES"/>
        </w:rPr>
        <w:t>followed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by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valganciclovir</w:t>
      </w:r>
      <w:proofErr w:type="spellEnd"/>
      <w:r w:rsidRPr="004A2D0D">
        <w:rPr>
          <w:lang w:val="es-ES"/>
        </w:rPr>
        <w:t xml:space="preserve">). </w:t>
      </w:r>
      <w:proofErr w:type="spellStart"/>
      <w:r w:rsidRPr="004A2D0D">
        <w:rPr>
          <w:lang w:val="es-ES"/>
        </w:rPr>
        <w:t>Clinical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evolution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was</w:t>
      </w:r>
      <w:proofErr w:type="spellEnd"/>
      <w:r w:rsidRPr="004A2D0D">
        <w:rPr>
          <w:lang w:val="es-ES"/>
        </w:rPr>
        <w:t xml:space="preserve"> favorable, </w:t>
      </w:r>
      <w:proofErr w:type="spellStart"/>
      <w:r w:rsidRPr="004A2D0D">
        <w:rPr>
          <w:lang w:val="es-ES"/>
        </w:rPr>
        <w:t>with</w:t>
      </w:r>
      <w:proofErr w:type="spellEnd"/>
      <w:r w:rsidRPr="004A2D0D">
        <w:rPr>
          <w:lang w:val="es-ES"/>
        </w:rPr>
        <w:t xml:space="preserve"> complete </w:t>
      </w:r>
      <w:proofErr w:type="spellStart"/>
      <w:r w:rsidRPr="004A2D0D">
        <w:rPr>
          <w:lang w:val="es-ES"/>
        </w:rPr>
        <w:t>hematologic</w:t>
      </w:r>
      <w:proofErr w:type="spellEnd"/>
      <w:r w:rsidRPr="004A2D0D">
        <w:rPr>
          <w:lang w:val="es-ES"/>
        </w:rPr>
        <w:t xml:space="preserve"> </w:t>
      </w:r>
      <w:proofErr w:type="spellStart"/>
      <w:r w:rsidRPr="004A2D0D">
        <w:rPr>
          <w:lang w:val="es-ES"/>
        </w:rPr>
        <w:t>recovery</w:t>
      </w:r>
      <w:proofErr w:type="spellEnd"/>
      <w:r w:rsidRPr="004A2D0D">
        <w:rPr>
          <w:lang w:val="es-ES"/>
        </w:rPr>
        <w:t>.</w:t>
      </w:r>
    </w:p>
    <w:p w14:paraId="71A24C34" w14:textId="5FA9654A" w:rsidR="00EB21EF" w:rsidRDefault="000D3983" w:rsidP="005D1189">
      <w:pPr>
        <w:rPr>
          <w:lang w:val="es-ES"/>
        </w:rPr>
      </w:pPr>
      <w:proofErr w:type="spellStart"/>
      <w:r w:rsidRPr="000D3983">
        <w:rPr>
          <w:lang w:val="es-ES"/>
        </w:rPr>
        <w:t>Conclusion</w:t>
      </w:r>
      <w:proofErr w:type="spellEnd"/>
      <w:r w:rsidRPr="000D3983">
        <w:rPr>
          <w:lang w:val="es-ES"/>
        </w:rPr>
        <w:t>: CMV-</w:t>
      </w:r>
      <w:proofErr w:type="spellStart"/>
      <w:r w:rsidRPr="000D3983">
        <w:rPr>
          <w:lang w:val="es-ES"/>
        </w:rPr>
        <w:t>induced</w:t>
      </w:r>
      <w:proofErr w:type="spellEnd"/>
      <w:r w:rsidRPr="000D3983">
        <w:rPr>
          <w:lang w:val="es-ES"/>
        </w:rPr>
        <w:t xml:space="preserve"> AIHA, </w:t>
      </w:r>
      <w:proofErr w:type="spellStart"/>
      <w:r w:rsidRPr="000D3983">
        <w:rPr>
          <w:lang w:val="es-ES"/>
        </w:rPr>
        <w:t>although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exceptional</w:t>
      </w:r>
      <w:proofErr w:type="spellEnd"/>
      <w:r w:rsidRPr="000D3983">
        <w:rPr>
          <w:lang w:val="es-ES"/>
        </w:rPr>
        <w:t xml:space="preserve"> in </w:t>
      </w:r>
      <w:proofErr w:type="spellStart"/>
      <w:r w:rsidRPr="000D3983">
        <w:rPr>
          <w:lang w:val="es-ES"/>
        </w:rPr>
        <w:t>immunocompetent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adults</w:t>
      </w:r>
      <w:proofErr w:type="spellEnd"/>
      <w:r w:rsidRPr="000D3983">
        <w:rPr>
          <w:lang w:val="es-ES"/>
        </w:rPr>
        <w:t xml:space="preserve">, </w:t>
      </w:r>
      <w:proofErr w:type="spellStart"/>
      <w:r w:rsidRPr="000D3983">
        <w:rPr>
          <w:lang w:val="es-ES"/>
        </w:rPr>
        <w:t>should</w:t>
      </w:r>
      <w:proofErr w:type="spellEnd"/>
      <w:r w:rsidRPr="000D3983">
        <w:rPr>
          <w:lang w:val="es-ES"/>
        </w:rPr>
        <w:t xml:space="preserve"> be </w:t>
      </w:r>
      <w:proofErr w:type="spellStart"/>
      <w:r w:rsidRPr="000D3983">
        <w:rPr>
          <w:lang w:val="es-ES"/>
        </w:rPr>
        <w:t>recognized</w:t>
      </w:r>
      <w:proofErr w:type="spellEnd"/>
      <w:r w:rsidRPr="000D3983">
        <w:rPr>
          <w:lang w:val="es-ES"/>
        </w:rPr>
        <w:t xml:space="preserve"> as a </w:t>
      </w:r>
      <w:proofErr w:type="spellStart"/>
      <w:r w:rsidRPr="000D3983">
        <w:rPr>
          <w:lang w:val="es-ES"/>
        </w:rPr>
        <w:t>potential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diagnostic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challenge</w:t>
      </w:r>
      <w:proofErr w:type="spellEnd"/>
      <w:r w:rsidRPr="000D3983">
        <w:rPr>
          <w:lang w:val="es-ES"/>
        </w:rPr>
        <w:t xml:space="preserve"> in </w:t>
      </w:r>
      <w:proofErr w:type="spellStart"/>
      <w:r w:rsidRPr="000D3983">
        <w:rPr>
          <w:lang w:val="es-ES"/>
        </w:rPr>
        <w:t>acute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severe</w:t>
      </w:r>
      <w:proofErr w:type="spellEnd"/>
      <w:r w:rsidRPr="000D3983">
        <w:rPr>
          <w:lang w:val="es-ES"/>
        </w:rPr>
        <w:t xml:space="preserve"> anemia. </w:t>
      </w:r>
      <w:proofErr w:type="spellStart"/>
      <w:r w:rsidRPr="000D3983">
        <w:rPr>
          <w:lang w:val="es-ES"/>
        </w:rPr>
        <w:t>This</w:t>
      </w:r>
      <w:proofErr w:type="spellEnd"/>
      <w:r w:rsidRPr="000D3983">
        <w:rPr>
          <w:lang w:val="es-ES"/>
        </w:rPr>
        <w:t xml:space="preserve"> case </w:t>
      </w:r>
      <w:proofErr w:type="spellStart"/>
      <w:r w:rsidRPr="000D3983">
        <w:rPr>
          <w:lang w:val="es-ES"/>
        </w:rPr>
        <w:t>highlights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the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need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for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greater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awareness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among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clinicians</w:t>
      </w:r>
      <w:proofErr w:type="spellEnd"/>
      <w:r w:rsidRPr="000D3983">
        <w:rPr>
          <w:lang w:val="es-ES"/>
        </w:rPr>
        <w:t xml:space="preserve"> and </w:t>
      </w:r>
      <w:proofErr w:type="spellStart"/>
      <w:r w:rsidRPr="000D3983">
        <w:rPr>
          <w:lang w:val="es-ES"/>
        </w:rPr>
        <w:t>for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future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research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to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establish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standardized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therapeutic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strategies</w:t>
      </w:r>
      <w:proofErr w:type="spellEnd"/>
      <w:r w:rsidRPr="000D3983">
        <w:rPr>
          <w:lang w:val="es-ES"/>
        </w:rPr>
        <w:t xml:space="preserve"> and </w:t>
      </w:r>
      <w:proofErr w:type="spellStart"/>
      <w:r w:rsidRPr="000D3983">
        <w:rPr>
          <w:lang w:val="es-ES"/>
        </w:rPr>
        <w:t>evaluate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the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long-term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autoimmune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implications</w:t>
      </w:r>
      <w:proofErr w:type="spellEnd"/>
      <w:r w:rsidRPr="000D3983">
        <w:rPr>
          <w:lang w:val="es-ES"/>
        </w:rPr>
        <w:t xml:space="preserve"> </w:t>
      </w:r>
      <w:proofErr w:type="spellStart"/>
      <w:r w:rsidRPr="000D3983">
        <w:rPr>
          <w:lang w:val="es-ES"/>
        </w:rPr>
        <w:t>of</w:t>
      </w:r>
      <w:proofErr w:type="spellEnd"/>
      <w:r w:rsidRPr="000D3983">
        <w:rPr>
          <w:lang w:val="es-ES"/>
        </w:rPr>
        <w:t xml:space="preserve"> CMV </w:t>
      </w:r>
      <w:proofErr w:type="spellStart"/>
      <w:r w:rsidRPr="000D3983">
        <w:rPr>
          <w:lang w:val="es-ES"/>
        </w:rPr>
        <w:t>infection</w:t>
      </w:r>
      <w:proofErr w:type="spellEnd"/>
      <w:r w:rsidRPr="000D3983">
        <w:rPr>
          <w:lang w:val="es-ES"/>
        </w:rPr>
        <w:t>.</w:t>
      </w:r>
    </w:p>
    <w:p w14:paraId="133E7C5D" w14:textId="77777777" w:rsidR="006B336E" w:rsidRDefault="006B336E" w:rsidP="005D1189">
      <w:pPr>
        <w:rPr>
          <w:lang w:val="es-ES"/>
        </w:rPr>
      </w:pPr>
    </w:p>
    <w:p w14:paraId="1291140F" w14:textId="24E0E83A" w:rsidR="00707856" w:rsidRDefault="00707856" w:rsidP="005D1189">
      <w:pPr>
        <w:rPr>
          <w:lang w:val="es-ES"/>
        </w:rPr>
      </w:pPr>
      <w:proofErr w:type="spellStart"/>
      <w:r>
        <w:rPr>
          <w:lang w:val="es-ES"/>
        </w:rPr>
        <w:t>Keywords</w:t>
      </w:r>
      <w:proofErr w:type="spellEnd"/>
      <w:r>
        <w:rPr>
          <w:lang w:val="es-ES"/>
        </w:rPr>
        <w:t>:</w:t>
      </w:r>
      <w:r w:rsidR="009D50D3">
        <w:rPr>
          <w:lang w:val="es-ES"/>
        </w:rPr>
        <w:t xml:space="preserve"> </w:t>
      </w:r>
      <w:proofErr w:type="spellStart"/>
      <w:r w:rsidR="009D50D3">
        <w:rPr>
          <w:lang w:val="es-ES"/>
        </w:rPr>
        <w:t>cytomegalovirus</w:t>
      </w:r>
      <w:proofErr w:type="spellEnd"/>
      <w:r w:rsidR="009D50D3">
        <w:rPr>
          <w:lang w:val="es-ES"/>
        </w:rPr>
        <w:t xml:space="preserve">, anemia, </w:t>
      </w:r>
      <w:proofErr w:type="spellStart"/>
      <w:r w:rsidR="009D50D3">
        <w:rPr>
          <w:lang w:val="es-ES"/>
        </w:rPr>
        <w:t>immunocompetent</w:t>
      </w:r>
      <w:proofErr w:type="spellEnd"/>
      <w:r w:rsidR="009D50D3">
        <w:rPr>
          <w:lang w:val="es-ES"/>
        </w:rPr>
        <w:t xml:space="preserve">, </w:t>
      </w:r>
      <w:proofErr w:type="spellStart"/>
      <w:r w:rsidR="009D50D3">
        <w:rPr>
          <w:lang w:val="es-ES"/>
        </w:rPr>
        <w:t>autoimmunity</w:t>
      </w:r>
      <w:proofErr w:type="spellEnd"/>
      <w:r w:rsidR="00101A91">
        <w:rPr>
          <w:lang w:val="es-ES"/>
        </w:rPr>
        <w:t>, ganciclovir</w:t>
      </w:r>
    </w:p>
    <w:p w14:paraId="0544942F" w14:textId="77777777" w:rsidR="009D50D3" w:rsidRDefault="009D50D3" w:rsidP="005D1189">
      <w:pPr>
        <w:rPr>
          <w:lang w:val="es-ES"/>
        </w:rPr>
      </w:pPr>
    </w:p>
    <w:p w14:paraId="7EFDA461" w14:textId="76801FE0" w:rsidR="005D1189" w:rsidRPr="005D1189" w:rsidRDefault="005D1189" w:rsidP="005D1189">
      <w:pPr>
        <w:rPr>
          <w:lang w:val="es-ES"/>
        </w:rPr>
      </w:pPr>
      <w:proofErr w:type="spellStart"/>
      <w:r w:rsidRPr="005D1189">
        <w:rPr>
          <w:lang w:val="es-ES"/>
        </w:rPr>
        <w:t>Introduction</w:t>
      </w:r>
      <w:proofErr w:type="spellEnd"/>
    </w:p>
    <w:p w14:paraId="5BA47CBA" w14:textId="1E1F7464" w:rsidR="001A7D08" w:rsidRDefault="00783300" w:rsidP="00F863C4">
      <w:pPr>
        <w:rPr>
          <w:lang w:val="es-ES"/>
        </w:rPr>
      </w:pPr>
      <w:proofErr w:type="spellStart"/>
      <w:r w:rsidRPr="00783300">
        <w:rPr>
          <w:lang w:val="es-ES"/>
        </w:rPr>
        <w:t>Severe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autoimmune</w:t>
      </w:r>
      <w:proofErr w:type="spellEnd"/>
      <w:r w:rsidRPr="00783300">
        <w:rPr>
          <w:lang w:val="es-ES"/>
        </w:rPr>
        <w:t xml:space="preserve"> anemias </w:t>
      </w:r>
      <w:proofErr w:type="spellStart"/>
      <w:r w:rsidRPr="00783300">
        <w:rPr>
          <w:lang w:val="es-ES"/>
        </w:rPr>
        <w:t>triggered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by</w:t>
      </w:r>
      <w:proofErr w:type="spellEnd"/>
      <w:r w:rsidRPr="00783300">
        <w:rPr>
          <w:lang w:val="es-ES"/>
        </w:rPr>
        <w:t xml:space="preserve"> viral </w:t>
      </w:r>
      <w:proofErr w:type="spellStart"/>
      <w:r w:rsidRPr="00783300">
        <w:rPr>
          <w:lang w:val="es-ES"/>
        </w:rPr>
        <w:t>infections</w:t>
      </w:r>
      <w:proofErr w:type="spellEnd"/>
      <w:r w:rsidRPr="00783300">
        <w:rPr>
          <w:lang w:val="es-ES"/>
        </w:rPr>
        <w:t xml:space="preserve"> are </w:t>
      </w:r>
      <w:proofErr w:type="spellStart"/>
      <w:r w:rsidRPr="00783300">
        <w:rPr>
          <w:lang w:val="es-ES"/>
        </w:rPr>
        <w:t>rare</w:t>
      </w:r>
      <w:proofErr w:type="spellEnd"/>
      <w:r w:rsidRPr="00783300">
        <w:rPr>
          <w:lang w:val="es-ES"/>
        </w:rPr>
        <w:t xml:space="preserve"> in </w:t>
      </w:r>
      <w:proofErr w:type="spellStart"/>
      <w:r w:rsidRPr="00783300">
        <w:rPr>
          <w:lang w:val="es-ES"/>
        </w:rPr>
        <w:t>immunocompetent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adults</w:t>
      </w:r>
      <w:proofErr w:type="spellEnd"/>
      <w:r w:rsidRPr="00783300">
        <w:rPr>
          <w:lang w:val="es-ES"/>
        </w:rPr>
        <w:t xml:space="preserve">. </w:t>
      </w:r>
      <w:proofErr w:type="spellStart"/>
      <w:r w:rsidRPr="00783300">
        <w:rPr>
          <w:lang w:val="es-ES"/>
        </w:rPr>
        <w:t>Cytomegalovirus</w:t>
      </w:r>
      <w:proofErr w:type="spellEnd"/>
      <w:r w:rsidRPr="00783300">
        <w:rPr>
          <w:lang w:val="es-ES"/>
        </w:rPr>
        <w:t xml:space="preserve"> (CMV), </w:t>
      </w:r>
      <w:proofErr w:type="spellStart"/>
      <w:r w:rsidRPr="00783300">
        <w:rPr>
          <w:lang w:val="es-ES"/>
        </w:rPr>
        <w:t>although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common</w:t>
      </w:r>
      <w:proofErr w:type="spellEnd"/>
      <w:r w:rsidRPr="00783300">
        <w:rPr>
          <w:lang w:val="es-ES"/>
        </w:rPr>
        <w:t xml:space="preserve">, </w:t>
      </w:r>
      <w:proofErr w:type="spellStart"/>
      <w:r w:rsidRPr="00783300">
        <w:rPr>
          <w:lang w:val="es-ES"/>
        </w:rPr>
        <w:t>is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very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rarely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responsible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for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profound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aregenerative</w:t>
      </w:r>
      <w:proofErr w:type="spellEnd"/>
      <w:r w:rsidRPr="00783300">
        <w:rPr>
          <w:lang w:val="es-ES"/>
        </w:rPr>
        <w:t xml:space="preserve"> anemia</w:t>
      </w:r>
      <w:r w:rsidR="005A04E2">
        <w:rPr>
          <w:lang w:val="es-ES"/>
        </w:rPr>
        <w:t xml:space="preserve"> (1,2)</w:t>
      </w:r>
      <w:r w:rsidRPr="00783300">
        <w:rPr>
          <w:lang w:val="es-ES"/>
        </w:rPr>
        <w:t xml:space="preserve">. </w:t>
      </w:r>
      <w:proofErr w:type="spellStart"/>
      <w:r w:rsidRPr="00783300">
        <w:rPr>
          <w:lang w:val="es-ES"/>
        </w:rPr>
        <w:t>Such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clinical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presentations</w:t>
      </w:r>
      <w:proofErr w:type="spellEnd"/>
      <w:r w:rsidRPr="00783300">
        <w:rPr>
          <w:lang w:val="es-ES"/>
        </w:rPr>
        <w:t xml:space="preserve"> are </w:t>
      </w:r>
      <w:proofErr w:type="spellStart"/>
      <w:r w:rsidRPr="00783300">
        <w:rPr>
          <w:lang w:val="es-ES"/>
        </w:rPr>
        <w:t>life-threatening</w:t>
      </w:r>
      <w:proofErr w:type="spellEnd"/>
      <w:r w:rsidRPr="00783300">
        <w:rPr>
          <w:lang w:val="es-ES"/>
        </w:rPr>
        <w:t xml:space="preserve">, </w:t>
      </w:r>
      <w:proofErr w:type="spellStart"/>
      <w:r w:rsidRPr="00783300">
        <w:rPr>
          <w:lang w:val="es-ES"/>
        </w:rPr>
        <w:t>requiring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rapid</w:t>
      </w:r>
      <w:proofErr w:type="spellEnd"/>
      <w:r w:rsidRPr="00783300">
        <w:rPr>
          <w:lang w:val="es-ES"/>
        </w:rPr>
        <w:t xml:space="preserve"> diagnosis and </w:t>
      </w:r>
      <w:proofErr w:type="spellStart"/>
      <w:r w:rsidRPr="00783300">
        <w:rPr>
          <w:lang w:val="es-ES"/>
        </w:rPr>
        <w:t>appropriate</w:t>
      </w:r>
      <w:proofErr w:type="spellEnd"/>
      <w:r w:rsidRPr="00783300">
        <w:rPr>
          <w:lang w:val="es-ES"/>
        </w:rPr>
        <w:t xml:space="preserve"> </w:t>
      </w:r>
      <w:proofErr w:type="spellStart"/>
      <w:r w:rsidRPr="00783300">
        <w:rPr>
          <w:lang w:val="es-ES"/>
        </w:rPr>
        <w:t>management</w:t>
      </w:r>
      <w:proofErr w:type="spellEnd"/>
      <w:r w:rsidR="00DB3618">
        <w:rPr>
          <w:lang w:val="es-ES"/>
        </w:rPr>
        <w:t>.</w:t>
      </w:r>
      <w:r w:rsidR="004A7466">
        <w:rPr>
          <w:lang w:val="es-ES"/>
        </w:rPr>
        <w:t xml:space="preserve"> </w:t>
      </w:r>
      <w:proofErr w:type="spellStart"/>
      <w:r w:rsidR="005079BB">
        <w:rPr>
          <w:lang w:val="es-ES"/>
        </w:rPr>
        <w:t>We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report</w:t>
      </w:r>
      <w:proofErr w:type="spellEnd"/>
      <w:r w:rsidR="00F863C4" w:rsidRPr="00F863C4">
        <w:rPr>
          <w:lang w:val="es-ES"/>
        </w:rPr>
        <w:t xml:space="preserve"> a case </w:t>
      </w:r>
      <w:proofErr w:type="spellStart"/>
      <w:r w:rsidR="00F863C4" w:rsidRPr="00F863C4">
        <w:rPr>
          <w:lang w:val="es-ES"/>
        </w:rPr>
        <w:t>of</w:t>
      </w:r>
      <w:proofErr w:type="spellEnd"/>
      <w:r w:rsidR="00F863C4" w:rsidRPr="00F863C4">
        <w:rPr>
          <w:lang w:val="es-ES"/>
        </w:rPr>
        <w:t xml:space="preserve"> a </w:t>
      </w:r>
      <w:proofErr w:type="spellStart"/>
      <w:r w:rsidR="00F863C4" w:rsidRPr="00F863C4">
        <w:rPr>
          <w:lang w:val="es-ES"/>
        </w:rPr>
        <w:t>previously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healthy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adult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who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developed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severe</w:t>
      </w:r>
      <w:proofErr w:type="spellEnd"/>
      <w:r w:rsidR="00F863C4" w:rsidRPr="00F863C4">
        <w:rPr>
          <w:lang w:val="es-ES"/>
        </w:rPr>
        <w:t>, CMV-</w:t>
      </w:r>
      <w:proofErr w:type="spellStart"/>
      <w:r w:rsidR="00F863C4" w:rsidRPr="00F863C4">
        <w:rPr>
          <w:lang w:val="es-ES"/>
        </w:rPr>
        <w:t>associated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aregenerative</w:t>
      </w:r>
      <w:proofErr w:type="spellEnd"/>
      <w:r w:rsidR="00F863C4" w:rsidRPr="00F863C4">
        <w:rPr>
          <w:lang w:val="es-ES"/>
        </w:rPr>
        <w:t xml:space="preserve"> anemia</w:t>
      </w:r>
      <w:r w:rsidR="0090042E">
        <w:rPr>
          <w:lang w:val="es-ES"/>
        </w:rPr>
        <w:t xml:space="preserve">. </w:t>
      </w:r>
      <w:proofErr w:type="spellStart"/>
      <w:r w:rsidR="0090042E">
        <w:rPr>
          <w:lang w:val="es-ES"/>
        </w:rPr>
        <w:t>This</w:t>
      </w:r>
      <w:proofErr w:type="spellEnd"/>
      <w:r w:rsidR="0090042E">
        <w:rPr>
          <w:lang w:val="es-ES"/>
        </w:rPr>
        <w:t xml:space="preserve"> case </w:t>
      </w:r>
      <w:proofErr w:type="spellStart"/>
      <w:r w:rsidR="0090042E">
        <w:rPr>
          <w:lang w:val="es-ES"/>
        </w:rPr>
        <w:t>report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highlight</w:t>
      </w:r>
      <w:r w:rsidR="0090042E">
        <w:rPr>
          <w:lang w:val="es-ES"/>
        </w:rPr>
        <w:t>s</w:t>
      </w:r>
      <w:proofErr w:type="spellEnd"/>
      <w:r w:rsidR="0090042E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the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diagnostic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challenges</w:t>
      </w:r>
      <w:proofErr w:type="spellEnd"/>
      <w:r w:rsidR="00F863C4" w:rsidRPr="00F863C4">
        <w:rPr>
          <w:lang w:val="es-ES"/>
        </w:rPr>
        <w:t xml:space="preserve"> and </w:t>
      </w:r>
      <w:proofErr w:type="spellStart"/>
      <w:r w:rsidR="00F863C4" w:rsidRPr="00F863C4">
        <w:rPr>
          <w:lang w:val="es-ES"/>
        </w:rPr>
        <w:t>therapeutic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considerations</w:t>
      </w:r>
      <w:proofErr w:type="spellEnd"/>
      <w:r w:rsidR="00F863C4" w:rsidRPr="00F863C4">
        <w:rPr>
          <w:lang w:val="es-ES"/>
        </w:rPr>
        <w:t xml:space="preserve"> in </w:t>
      </w:r>
      <w:proofErr w:type="spellStart"/>
      <w:r w:rsidR="00F863C4" w:rsidRPr="00F863C4">
        <w:rPr>
          <w:lang w:val="es-ES"/>
        </w:rPr>
        <w:t>this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rare</w:t>
      </w:r>
      <w:proofErr w:type="spellEnd"/>
      <w:r w:rsidR="00F863C4" w:rsidRPr="00F863C4">
        <w:rPr>
          <w:lang w:val="es-ES"/>
        </w:rPr>
        <w:t xml:space="preserve"> </w:t>
      </w:r>
      <w:proofErr w:type="spellStart"/>
      <w:r w:rsidR="00F863C4" w:rsidRPr="00F863C4">
        <w:rPr>
          <w:lang w:val="es-ES"/>
        </w:rPr>
        <w:t>scenario</w:t>
      </w:r>
      <w:proofErr w:type="spellEnd"/>
      <w:r w:rsidR="00F863C4" w:rsidRPr="00F863C4">
        <w:rPr>
          <w:lang w:val="es-ES"/>
        </w:rPr>
        <w:t>.</w:t>
      </w:r>
    </w:p>
    <w:p w14:paraId="6D7C2E64" w14:textId="77777777" w:rsidR="001A7D08" w:rsidRDefault="001A7D08" w:rsidP="00F863C4">
      <w:pPr>
        <w:rPr>
          <w:lang w:val="es-ES"/>
        </w:rPr>
      </w:pPr>
    </w:p>
    <w:p w14:paraId="51F2D105" w14:textId="65E9F68D" w:rsidR="00CB4CD6" w:rsidRPr="00CB4CD6" w:rsidRDefault="00CB4CD6" w:rsidP="00F863C4">
      <w:pPr>
        <w:rPr>
          <w:lang w:val="es-ES"/>
        </w:rPr>
      </w:pPr>
      <w:r w:rsidRPr="00CB4CD6">
        <w:rPr>
          <w:lang w:val="es-ES"/>
        </w:rPr>
        <w:t xml:space="preserve">Case </w:t>
      </w:r>
      <w:proofErr w:type="spellStart"/>
      <w:r w:rsidRPr="00CB4CD6">
        <w:rPr>
          <w:lang w:val="es-ES"/>
        </w:rPr>
        <w:t>Report</w:t>
      </w:r>
      <w:proofErr w:type="spellEnd"/>
    </w:p>
    <w:p w14:paraId="7F946321" w14:textId="1DD92DEC" w:rsidR="00CB4CD6" w:rsidRPr="00CB4CD6" w:rsidRDefault="00CB4CD6" w:rsidP="00CB4CD6">
      <w:pPr>
        <w:rPr>
          <w:lang w:val="es-ES"/>
        </w:rPr>
      </w:pPr>
      <w:proofErr w:type="spellStart"/>
      <w:r w:rsidRPr="00CB4CD6">
        <w:rPr>
          <w:lang w:val="es-ES"/>
        </w:rPr>
        <w:lastRenderedPageBreak/>
        <w:t>We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report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the</w:t>
      </w:r>
      <w:proofErr w:type="spellEnd"/>
      <w:r w:rsidRPr="00CB4CD6">
        <w:rPr>
          <w:lang w:val="es-ES"/>
        </w:rPr>
        <w:t xml:space="preserve"> case </w:t>
      </w:r>
      <w:proofErr w:type="spellStart"/>
      <w:r w:rsidRPr="00CB4CD6">
        <w:rPr>
          <w:lang w:val="es-ES"/>
        </w:rPr>
        <w:t>of</w:t>
      </w:r>
      <w:proofErr w:type="spellEnd"/>
      <w:r w:rsidRPr="00CB4CD6">
        <w:rPr>
          <w:lang w:val="es-ES"/>
        </w:rPr>
        <w:t xml:space="preserve"> a 41-year-old </w:t>
      </w:r>
      <w:proofErr w:type="spellStart"/>
      <w:r w:rsidRPr="00CB4CD6">
        <w:rPr>
          <w:lang w:val="es-ES"/>
        </w:rPr>
        <w:t>woman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with</w:t>
      </w:r>
      <w:proofErr w:type="spellEnd"/>
      <w:r w:rsidRPr="00CB4CD6">
        <w:rPr>
          <w:lang w:val="es-ES"/>
        </w:rPr>
        <w:t xml:space="preserve"> no </w:t>
      </w:r>
      <w:proofErr w:type="spellStart"/>
      <w:r w:rsidRPr="00CB4CD6">
        <w:rPr>
          <w:lang w:val="es-ES"/>
        </w:rPr>
        <w:t>significant</w:t>
      </w:r>
      <w:proofErr w:type="spellEnd"/>
      <w:r w:rsidRPr="00CB4CD6">
        <w:rPr>
          <w:lang w:val="es-ES"/>
        </w:rPr>
        <w:t xml:space="preserve"> medical </w:t>
      </w:r>
      <w:proofErr w:type="spellStart"/>
      <w:r w:rsidRPr="00CB4CD6">
        <w:rPr>
          <w:lang w:val="es-ES"/>
        </w:rPr>
        <w:t>history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admitted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for</w:t>
      </w:r>
      <w:proofErr w:type="spellEnd"/>
      <w:r w:rsidRPr="00CB4CD6">
        <w:rPr>
          <w:lang w:val="es-ES"/>
        </w:rPr>
        <w:t xml:space="preserve"> a </w:t>
      </w:r>
      <w:proofErr w:type="spellStart"/>
      <w:r w:rsidRPr="00CB4CD6">
        <w:rPr>
          <w:lang w:val="es-ES"/>
        </w:rPr>
        <w:t>poorly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tolerated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severe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anemic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syndrome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characterized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by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dyspnea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minimal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exertion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palpitations</w:t>
      </w:r>
      <w:proofErr w:type="spellEnd"/>
      <w:r w:rsidRPr="00CB4CD6">
        <w:rPr>
          <w:lang w:val="es-ES"/>
        </w:rPr>
        <w:t xml:space="preserve">, and </w:t>
      </w:r>
      <w:proofErr w:type="spellStart"/>
      <w:r w:rsidRPr="00CB4CD6">
        <w:rPr>
          <w:lang w:val="es-ES"/>
        </w:rPr>
        <w:t>asthenia</w:t>
      </w:r>
      <w:proofErr w:type="spellEnd"/>
      <w:r w:rsidRPr="00CB4CD6">
        <w:rPr>
          <w:lang w:val="es-ES"/>
        </w:rPr>
        <w:t xml:space="preserve">. </w:t>
      </w:r>
      <w:proofErr w:type="spellStart"/>
      <w:r w:rsidRPr="00CB4CD6">
        <w:rPr>
          <w:lang w:val="es-ES"/>
        </w:rPr>
        <w:t>Clinical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examination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revealed</w:t>
      </w:r>
      <w:proofErr w:type="spellEnd"/>
      <w:r w:rsidRPr="00CB4CD6">
        <w:rPr>
          <w:lang w:val="es-ES"/>
        </w:rPr>
        <w:t xml:space="preserve"> a </w:t>
      </w:r>
      <w:proofErr w:type="spellStart"/>
      <w:r w:rsidRPr="00CB4CD6">
        <w:rPr>
          <w:lang w:val="es-ES"/>
        </w:rPr>
        <w:t>profoundly</w:t>
      </w:r>
      <w:proofErr w:type="spellEnd"/>
      <w:r w:rsidRPr="00CB4CD6">
        <w:rPr>
          <w:lang w:val="es-ES"/>
        </w:rPr>
        <w:t xml:space="preserve"> pale </w:t>
      </w:r>
      <w:proofErr w:type="spellStart"/>
      <w:r w:rsidRPr="00CB4CD6">
        <w:rPr>
          <w:lang w:val="es-ES"/>
        </w:rPr>
        <w:t>patient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without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hemorrhagic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signs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or</w:t>
      </w:r>
      <w:proofErr w:type="spellEnd"/>
      <w:r w:rsidRPr="00CB4CD6">
        <w:rPr>
          <w:lang w:val="es-ES"/>
        </w:rPr>
        <w:t xml:space="preserve"> tumor </w:t>
      </w:r>
      <w:proofErr w:type="spellStart"/>
      <w:r w:rsidRPr="00CB4CD6">
        <w:rPr>
          <w:lang w:val="es-ES"/>
        </w:rPr>
        <w:t>syndrome</w:t>
      </w:r>
      <w:proofErr w:type="spellEnd"/>
      <w:r w:rsidRPr="00CB4CD6">
        <w:rPr>
          <w:lang w:val="es-ES"/>
        </w:rPr>
        <w:t>.</w:t>
      </w:r>
    </w:p>
    <w:p w14:paraId="30574BF6" w14:textId="1F26579A" w:rsidR="00CB4CD6" w:rsidRPr="00CB4CD6" w:rsidRDefault="00CB4CD6" w:rsidP="00CB4CD6">
      <w:pPr>
        <w:rPr>
          <w:lang w:val="es-ES"/>
        </w:rPr>
      </w:pPr>
      <w:proofErr w:type="spellStart"/>
      <w:r w:rsidRPr="00CB4CD6">
        <w:rPr>
          <w:lang w:val="es-ES"/>
        </w:rPr>
        <w:t>Blood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count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showed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profound</w:t>
      </w:r>
      <w:proofErr w:type="spellEnd"/>
      <w:r w:rsidRPr="00CB4CD6">
        <w:rPr>
          <w:lang w:val="es-ES"/>
        </w:rPr>
        <w:t xml:space="preserve"> anemia (Hb 1.2 g/</w:t>
      </w:r>
      <w:proofErr w:type="spellStart"/>
      <w:r w:rsidRPr="00CB4CD6">
        <w:rPr>
          <w:lang w:val="es-ES"/>
        </w:rPr>
        <w:t>dL</w:t>
      </w:r>
      <w:proofErr w:type="spellEnd"/>
      <w:r w:rsidRPr="00CB4CD6">
        <w:rPr>
          <w:lang w:val="es-ES"/>
        </w:rPr>
        <w:t xml:space="preserve">), </w:t>
      </w:r>
      <w:proofErr w:type="spellStart"/>
      <w:r w:rsidRPr="00CB4CD6">
        <w:rPr>
          <w:lang w:val="es-ES"/>
        </w:rPr>
        <w:t>normochromic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normocytic</w:t>
      </w:r>
      <w:proofErr w:type="spellEnd"/>
      <w:r w:rsidRPr="00CB4CD6">
        <w:rPr>
          <w:lang w:val="es-ES"/>
        </w:rPr>
        <w:t xml:space="preserve">, and </w:t>
      </w:r>
      <w:proofErr w:type="spellStart"/>
      <w:r w:rsidRPr="00CB4CD6">
        <w:rPr>
          <w:lang w:val="es-ES"/>
        </w:rPr>
        <w:t>markedly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aregenerative</w:t>
      </w:r>
      <w:proofErr w:type="spellEnd"/>
      <w:r w:rsidRPr="00CB4CD6">
        <w:rPr>
          <w:lang w:val="es-ES"/>
        </w:rPr>
        <w:t xml:space="preserve"> (</w:t>
      </w:r>
      <w:proofErr w:type="spellStart"/>
      <w:r w:rsidRPr="00CB4CD6">
        <w:rPr>
          <w:lang w:val="es-ES"/>
        </w:rPr>
        <w:t>reticulocytes</w:t>
      </w:r>
      <w:proofErr w:type="spellEnd"/>
      <w:r w:rsidRPr="00CB4CD6">
        <w:rPr>
          <w:lang w:val="es-ES"/>
        </w:rPr>
        <w:t xml:space="preserve"> 5,000/mm³), </w:t>
      </w:r>
      <w:proofErr w:type="spellStart"/>
      <w:r w:rsidRPr="00CB4CD6">
        <w:rPr>
          <w:lang w:val="es-ES"/>
        </w:rPr>
        <w:t>with</w:t>
      </w:r>
      <w:proofErr w:type="spellEnd"/>
      <w:r w:rsidRPr="00CB4CD6">
        <w:rPr>
          <w:lang w:val="es-ES"/>
        </w:rPr>
        <w:t xml:space="preserve"> normal </w:t>
      </w:r>
      <w:proofErr w:type="spellStart"/>
      <w:r w:rsidRPr="00CB4CD6">
        <w:rPr>
          <w:lang w:val="es-ES"/>
        </w:rPr>
        <w:t>leukocytes</w:t>
      </w:r>
      <w:proofErr w:type="spellEnd"/>
      <w:r w:rsidRPr="00CB4CD6">
        <w:rPr>
          <w:lang w:val="es-ES"/>
        </w:rPr>
        <w:t xml:space="preserve"> and </w:t>
      </w:r>
      <w:proofErr w:type="spellStart"/>
      <w:r w:rsidRPr="00CB4CD6">
        <w:rPr>
          <w:lang w:val="es-ES"/>
        </w:rPr>
        <w:t>platelets</w:t>
      </w:r>
      <w:proofErr w:type="spellEnd"/>
      <w:r w:rsidRPr="00CB4CD6">
        <w:rPr>
          <w:lang w:val="es-ES"/>
        </w:rPr>
        <w:t xml:space="preserve">. </w:t>
      </w:r>
      <w:proofErr w:type="spellStart"/>
      <w:r w:rsidRPr="00CB4CD6">
        <w:rPr>
          <w:lang w:val="es-ES"/>
        </w:rPr>
        <w:t>Peripheral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blood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smear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demonstrated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anisocytosis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polychromatophilia</w:t>
      </w:r>
      <w:proofErr w:type="spellEnd"/>
      <w:r w:rsidRPr="00CB4CD6">
        <w:rPr>
          <w:lang w:val="es-ES"/>
        </w:rPr>
        <w:t xml:space="preserve">, and </w:t>
      </w:r>
      <w:proofErr w:type="spellStart"/>
      <w:r w:rsidRPr="00CB4CD6">
        <w:rPr>
          <w:lang w:val="es-ES"/>
        </w:rPr>
        <w:t>hypochromia</w:t>
      </w:r>
      <w:proofErr w:type="spellEnd"/>
      <w:r w:rsidRPr="00CB4CD6">
        <w:rPr>
          <w:lang w:val="es-ES"/>
        </w:rPr>
        <w:t>.</w:t>
      </w:r>
    </w:p>
    <w:p w14:paraId="39599F60" w14:textId="5E4DC1A6" w:rsidR="00CB4CD6" w:rsidRPr="00CB4CD6" w:rsidRDefault="00CB4CD6" w:rsidP="00CB4CD6">
      <w:pPr>
        <w:rPr>
          <w:lang w:val="es-ES"/>
        </w:rPr>
      </w:pPr>
      <w:r w:rsidRPr="00CB4CD6">
        <w:rPr>
          <w:lang w:val="es-ES"/>
        </w:rPr>
        <w:t xml:space="preserve">Direct </w:t>
      </w:r>
      <w:proofErr w:type="spellStart"/>
      <w:r w:rsidRPr="00CB4CD6">
        <w:rPr>
          <w:lang w:val="es-ES"/>
        </w:rPr>
        <w:t>antiglobulin</w:t>
      </w:r>
      <w:proofErr w:type="spellEnd"/>
      <w:r w:rsidRPr="00CB4CD6">
        <w:rPr>
          <w:lang w:val="es-ES"/>
        </w:rPr>
        <w:t xml:space="preserve"> test (IgG Coombs) </w:t>
      </w:r>
      <w:proofErr w:type="spellStart"/>
      <w:r w:rsidRPr="00CB4CD6">
        <w:rPr>
          <w:lang w:val="es-ES"/>
        </w:rPr>
        <w:t>was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strongly</w:t>
      </w:r>
      <w:proofErr w:type="spellEnd"/>
      <w:r w:rsidRPr="00CB4CD6">
        <w:rPr>
          <w:lang w:val="es-ES"/>
        </w:rPr>
        <w:t xml:space="preserve"> positive. </w:t>
      </w:r>
      <w:proofErr w:type="spellStart"/>
      <w:r w:rsidRPr="00CB4CD6">
        <w:rPr>
          <w:lang w:val="es-ES"/>
        </w:rPr>
        <w:t>Hemolysis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workup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revealed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collapsed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haptoglobin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elevated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indirect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bilirubin</w:t>
      </w:r>
      <w:proofErr w:type="spellEnd"/>
      <w:r w:rsidRPr="00CB4CD6">
        <w:rPr>
          <w:lang w:val="es-ES"/>
        </w:rPr>
        <w:t xml:space="preserve">, and </w:t>
      </w:r>
      <w:proofErr w:type="spellStart"/>
      <w:r w:rsidRPr="00CB4CD6">
        <w:rPr>
          <w:lang w:val="es-ES"/>
        </w:rPr>
        <w:t>high</w:t>
      </w:r>
      <w:proofErr w:type="spellEnd"/>
      <w:r w:rsidRPr="00CB4CD6">
        <w:rPr>
          <w:lang w:val="es-ES"/>
        </w:rPr>
        <w:t xml:space="preserve"> LDH (1250 IU/L). </w:t>
      </w:r>
      <w:proofErr w:type="spellStart"/>
      <w:r w:rsidRPr="00CB4CD6">
        <w:rPr>
          <w:lang w:val="es-ES"/>
        </w:rPr>
        <w:t>Autoimmune</w:t>
      </w:r>
      <w:proofErr w:type="spellEnd"/>
      <w:r w:rsidRPr="00CB4CD6">
        <w:rPr>
          <w:lang w:val="es-ES"/>
        </w:rPr>
        <w:t xml:space="preserve"> screening </w:t>
      </w:r>
      <w:proofErr w:type="spellStart"/>
      <w:r w:rsidRPr="00CB4CD6">
        <w:rPr>
          <w:lang w:val="es-ES"/>
        </w:rPr>
        <w:t>showed</w:t>
      </w:r>
      <w:proofErr w:type="spellEnd"/>
      <w:r w:rsidRPr="00CB4CD6">
        <w:rPr>
          <w:lang w:val="es-ES"/>
        </w:rPr>
        <w:t xml:space="preserve"> ANA 1:640 </w:t>
      </w:r>
      <w:proofErr w:type="spellStart"/>
      <w:r w:rsidRPr="00CB4CD6">
        <w:rPr>
          <w:lang w:val="es-ES"/>
        </w:rPr>
        <w:t>speckled</w:t>
      </w:r>
      <w:proofErr w:type="spellEnd"/>
      <w:r w:rsidRPr="00CB4CD6">
        <w:rPr>
          <w:lang w:val="es-ES"/>
        </w:rPr>
        <w:t xml:space="preserve"> and positive anti-SSA Ro60, </w:t>
      </w:r>
      <w:proofErr w:type="spellStart"/>
      <w:r w:rsidRPr="00CB4CD6">
        <w:rPr>
          <w:lang w:val="es-ES"/>
        </w:rPr>
        <w:t>without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clinical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or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laboratory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signs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of</w:t>
      </w:r>
      <w:proofErr w:type="spellEnd"/>
      <w:r w:rsidRPr="00CB4CD6">
        <w:rPr>
          <w:lang w:val="es-ES"/>
        </w:rPr>
        <w:t xml:space="preserve"> lupus </w:t>
      </w:r>
      <w:proofErr w:type="spellStart"/>
      <w:r w:rsidRPr="00CB4CD6">
        <w:rPr>
          <w:lang w:val="es-ES"/>
        </w:rPr>
        <w:t>or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Sjögren’s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syndrome</w:t>
      </w:r>
      <w:proofErr w:type="spellEnd"/>
      <w:r w:rsidRPr="00CB4CD6">
        <w:rPr>
          <w:lang w:val="es-ES"/>
        </w:rPr>
        <w:t xml:space="preserve">. </w:t>
      </w:r>
      <w:proofErr w:type="spellStart"/>
      <w:r w:rsidRPr="00CB4CD6">
        <w:rPr>
          <w:lang w:val="es-ES"/>
        </w:rPr>
        <w:t>Bone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marrow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aspirate</w:t>
      </w:r>
      <w:proofErr w:type="spellEnd"/>
      <w:r w:rsidRPr="00CB4CD6">
        <w:rPr>
          <w:lang w:val="es-ES"/>
        </w:rPr>
        <w:t xml:space="preserve"> and </w:t>
      </w:r>
      <w:proofErr w:type="spellStart"/>
      <w:r w:rsidRPr="00CB4CD6">
        <w:rPr>
          <w:lang w:val="es-ES"/>
        </w:rPr>
        <w:t>biopsy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demonstrated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granulocytic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hyperplasia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without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malignancy</w:t>
      </w:r>
      <w:proofErr w:type="spellEnd"/>
      <w:r w:rsidRPr="00CB4CD6">
        <w:rPr>
          <w:lang w:val="es-ES"/>
        </w:rPr>
        <w:t>.</w:t>
      </w:r>
    </w:p>
    <w:p w14:paraId="4FFB3511" w14:textId="34E684EB" w:rsidR="00CB4CD6" w:rsidRPr="00CB4CD6" w:rsidRDefault="00CB4CD6" w:rsidP="00CB4CD6">
      <w:pPr>
        <w:rPr>
          <w:lang w:val="es-ES"/>
        </w:rPr>
      </w:pPr>
      <w:r w:rsidRPr="00CB4CD6">
        <w:rPr>
          <w:lang w:val="es-ES"/>
        </w:rPr>
        <w:t xml:space="preserve">CMV </w:t>
      </w:r>
      <w:proofErr w:type="spellStart"/>
      <w:r w:rsidRPr="00CB4CD6">
        <w:rPr>
          <w:lang w:val="es-ES"/>
        </w:rPr>
        <w:t>serology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confirmed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acute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primary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infection</w:t>
      </w:r>
      <w:proofErr w:type="spellEnd"/>
      <w:r w:rsidRPr="00CB4CD6">
        <w:rPr>
          <w:lang w:val="es-ES"/>
        </w:rPr>
        <w:t xml:space="preserve"> (</w:t>
      </w:r>
      <w:proofErr w:type="spellStart"/>
      <w:r w:rsidRPr="00CB4CD6">
        <w:rPr>
          <w:lang w:val="es-ES"/>
        </w:rPr>
        <w:t>initially</w:t>
      </w:r>
      <w:proofErr w:type="spellEnd"/>
      <w:r w:rsidRPr="00CB4CD6">
        <w:rPr>
          <w:lang w:val="es-ES"/>
        </w:rPr>
        <w:t xml:space="preserve"> positive IgM, </w:t>
      </w:r>
      <w:proofErr w:type="spellStart"/>
      <w:r w:rsidRPr="00CB4CD6">
        <w:rPr>
          <w:lang w:val="es-ES"/>
        </w:rPr>
        <w:t>negative</w:t>
      </w:r>
      <w:proofErr w:type="spellEnd"/>
      <w:r w:rsidRPr="00CB4CD6">
        <w:rPr>
          <w:lang w:val="es-ES"/>
        </w:rPr>
        <w:t xml:space="preserve"> IgG, </w:t>
      </w:r>
      <w:proofErr w:type="spellStart"/>
      <w:r w:rsidRPr="00CB4CD6">
        <w:rPr>
          <w:lang w:val="es-ES"/>
        </w:rPr>
        <w:t>later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seroconversion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to</w:t>
      </w:r>
      <w:proofErr w:type="spellEnd"/>
      <w:r w:rsidRPr="00CB4CD6">
        <w:rPr>
          <w:lang w:val="es-ES"/>
        </w:rPr>
        <w:t xml:space="preserve"> IgG positive at </w:t>
      </w:r>
      <w:proofErr w:type="spellStart"/>
      <w:r w:rsidRPr="00CB4CD6">
        <w:rPr>
          <w:lang w:val="es-ES"/>
        </w:rPr>
        <w:t>day</w:t>
      </w:r>
      <w:proofErr w:type="spellEnd"/>
      <w:r w:rsidRPr="00CB4CD6">
        <w:rPr>
          <w:lang w:val="es-ES"/>
        </w:rPr>
        <w:t xml:space="preserve"> 20). </w:t>
      </w:r>
      <w:proofErr w:type="spellStart"/>
      <w:r w:rsidRPr="00CB4CD6">
        <w:rPr>
          <w:lang w:val="es-ES"/>
        </w:rPr>
        <w:t>Other</w:t>
      </w:r>
      <w:proofErr w:type="spellEnd"/>
      <w:r w:rsidRPr="00CB4CD6">
        <w:rPr>
          <w:lang w:val="es-ES"/>
        </w:rPr>
        <w:t xml:space="preserve"> viral </w:t>
      </w:r>
      <w:proofErr w:type="spellStart"/>
      <w:r w:rsidRPr="00CB4CD6">
        <w:rPr>
          <w:lang w:val="es-ES"/>
        </w:rPr>
        <w:t>studies</w:t>
      </w:r>
      <w:proofErr w:type="spellEnd"/>
      <w:r w:rsidRPr="00CB4CD6">
        <w:rPr>
          <w:lang w:val="es-ES"/>
        </w:rPr>
        <w:t xml:space="preserve"> (EBV, HIV</w:t>
      </w:r>
      <w:r w:rsidR="00F307CB">
        <w:rPr>
          <w:lang w:val="es-ES"/>
        </w:rPr>
        <w:t>1/2</w:t>
      </w:r>
      <w:r w:rsidRPr="00CB4CD6">
        <w:rPr>
          <w:lang w:val="es-ES"/>
        </w:rPr>
        <w:t xml:space="preserve">, parvovirus B19) </w:t>
      </w:r>
      <w:proofErr w:type="spellStart"/>
      <w:r w:rsidRPr="00CB4CD6">
        <w:rPr>
          <w:lang w:val="es-ES"/>
        </w:rPr>
        <w:t>were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negative</w:t>
      </w:r>
      <w:proofErr w:type="spellEnd"/>
      <w:r w:rsidRPr="00CB4CD6">
        <w:rPr>
          <w:lang w:val="es-ES"/>
        </w:rPr>
        <w:t xml:space="preserve">. </w:t>
      </w:r>
      <w:proofErr w:type="spellStart"/>
      <w:r w:rsidRPr="00CB4CD6">
        <w:rPr>
          <w:lang w:val="es-ES"/>
        </w:rPr>
        <w:t>Additional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tests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including</w:t>
      </w:r>
      <w:proofErr w:type="spellEnd"/>
      <w:r w:rsidRPr="00CB4CD6">
        <w:rPr>
          <w:lang w:val="es-ES"/>
        </w:rPr>
        <w:t xml:space="preserve"> </w:t>
      </w:r>
      <w:proofErr w:type="spellStart"/>
      <w:r w:rsidR="00BC04D2">
        <w:rPr>
          <w:lang w:val="es-ES"/>
        </w:rPr>
        <w:t>c</w:t>
      </w:r>
      <w:r w:rsidR="00A5099E">
        <w:rPr>
          <w:lang w:val="es-ES"/>
        </w:rPr>
        <w:t>hest</w:t>
      </w:r>
      <w:proofErr w:type="spellEnd"/>
      <w:r w:rsidR="00BC04D2">
        <w:rPr>
          <w:lang w:val="es-ES"/>
        </w:rPr>
        <w:t>, a</w:t>
      </w:r>
      <w:r w:rsidR="001542E6">
        <w:rPr>
          <w:lang w:val="es-ES"/>
        </w:rPr>
        <w:t xml:space="preserve">bdomen and </w:t>
      </w:r>
      <w:r w:rsidR="00D068BF">
        <w:rPr>
          <w:lang w:val="es-ES"/>
        </w:rPr>
        <w:t>p</w:t>
      </w:r>
      <w:r w:rsidR="001542E6">
        <w:rPr>
          <w:lang w:val="es-ES"/>
        </w:rPr>
        <w:t xml:space="preserve">elvis </w:t>
      </w:r>
      <w:proofErr w:type="spellStart"/>
      <w:r w:rsidR="001542E6">
        <w:rPr>
          <w:lang w:val="es-ES"/>
        </w:rPr>
        <w:t>computed</w:t>
      </w:r>
      <w:proofErr w:type="spellEnd"/>
      <w:r w:rsidR="001542E6">
        <w:rPr>
          <w:lang w:val="es-ES"/>
        </w:rPr>
        <w:t xml:space="preserve"> </w:t>
      </w:r>
      <w:proofErr w:type="spellStart"/>
      <w:r w:rsidR="001542E6">
        <w:rPr>
          <w:lang w:val="es-ES"/>
        </w:rPr>
        <w:t>tomography</w:t>
      </w:r>
      <w:proofErr w:type="spellEnd"/>
      <w:r w:rsidR="00143803">
        <w:rPr>
          <w:lang w:val="es-ES"/>
        </w:rPr>
        <w:t xml:space="preserve"> (C</w:t>
      </w:r>
      <w:r w:rsidRPr="00CB4CD6">
        <w:rPr>
          <w:lang w:val="es-ES"/>
        </w:rPr>
        <w:t>T</w:t>
      </w:r>
      <w:r w:rsidR="00143803">
        <w:rPr>
          <w:lang w:val="es-ES"/>
        </w:rPr>
        <w:t xml:space="preserve">) </w:t>
      </w:r>
      <w:proofErr w:type="spellStart"/>
      <w:r w:rsidRPr="00CB4CD6">
        <w:rPr>
          <w:lang w:val="es-ES"/>
        </w:rPr>
        <w:t>scan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serum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protein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electrophoresis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ferritin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folate</w:t>
      </w:r>
      <w:proofErr w:type="spellEnd"/>
      <w:r w:rsidRPr="00CB4CD6">
        <w:rPr>
          <w:lang w:val="es-ES"/>
        </w:rPr>
        <w:t xml:space="preserve">, and </w:t>
      </w:r>
      <w:proofErr w:type="spellStart"/>
      <w:r w:rsidRPr="00CB4CD6">
        <w:rPr>
          <w:lang w:val="es-ES"/>
        </w:rPr>
        <w:t>vitamin</w:t>
      </w:r>
      <w:proofErr w:type="spellEnd"/>
      <w:r w:rsidRPr="00CB4CD6">
        <w:rPr>
          <w:lang w:val="es-ES"/>
        </w:rPr>
        <w:t xml:space="preserve"> B12 </w:t>
      </w:r>
      <w:proofErr w:type="spellStart"/>
      <w:r w:rsidRPr="00CB4CD6">
        <w:rPr>
          <w:lang w:val="es-ES"/>
        </w:rPr>
        <w:t>were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unremarkable</w:t>
      </w:r>
      <w:proofErr w:type="spellEnd"/>
      <w:r w:rsidRPr="00CB4CD6">
        <w:rPr>
          <w:lang w:val="es-ES"/>
        </w:rPr>
        <w:t>.</w:t>
      </w:r>
    </w:p>
    <w:p w14:paraId="7EBD474D" w14:textId="732FBB64" w:rsidR="004D25A1" w:rsidRDefault="00CB4CD6">
      <w:pPr>
        <w:rPr>
          <w:lang w:val="es-ES"/>
        </w:rPr>
      </w:pPr>
      <w:r w:rsidRPr="00CB4CD6">
        <w:rPr>
          <w:lang w:val="es-ES"/>
        </w:rPr>
        <w:t xml:space="preserve">Management </w:t>
      </w:r>
      <w:proofErr w:type="spellStart"/>
      <w:r w:rsidRPr="00CB4CD6">
        <w:rPr>
          <w:lang w:val="es-ES"/>
        </w:rPr>
        <w:t>combined</w:t>
      </w:r>
      <w:proofErr w:type="spellEnd"/>
      <w:r w:rsidRPr="00CB4CD6">
        <w:rPr>
          <w:lang w:val="es-ES"/>
        </w:rPr>
        <w:t xml:space="preserve"> red </w:t>
      </w:r>
      <w:proofErr w:type="spellStart"/>
      <w:r w:rsidRPr="00CB4CD6">
        <w:rPr>
          <w:lang w:val="es-ES"/>
        </w:rPr>
        <w:t>cell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transfusions</w:t>
      </w:r>
      <w:proofErr w:type="spellEnd"/>
      <w:r w:rsidRPr="00CB4CD6">
        <w:rPr>
          <w:lang w:val="es-ES"/>
        </w:rPr>
        <w:t xml:space="preserve">, </w:t>
      </w:r>
      <w:proofErr w:type="spellStart"/>
      <w:r w:rsidRPr="00CB4CD6">
        <w:rPr>
          <w:lang w:val="es-ES"/>
        </w:rPr>
        <w:t>intravenous</w:t>
      </w:r>
      <w:proofErr w:type="spellEnd"/>
      <w:r w:rsidRPr="00CB4CD6">
        <w:rPr>
          <w:lang w:val="es-ES"/>
        </w:rPr>
        <w:t xml:space="preserve"> ganciclovir </w:t>
      </w:r>
      <w:proofErr w:type="spellStart"/>
      <w:r w:rsidRPr="00CB4CD6">
        <w:rPr>
          <w:lang w:val="es-ES"/>
        </w:rPr>
        <w:t>followed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by</w:t>
      </w:r>
      <w:proofErr w:type="spellEnd"/>
      <w:r w:rsidRPr="00CB4CD6">
        <w:rPr>
          <w:lang w:val="es-ES"/>
        </w:rPr>
        <w:t xml:space="preserve"> oral </w:t>
      </w:r>
      <w:proofErr w:type="spellStart"/>
      <w:r w:rsidRPr="00CB4CD6">
        <w:rPr>
          <w:lang w:val="es-ES"/>
        </w:rPr>
        <w:t>valganciclovir</w:t>
      </w:r>
      <w:proofErr w:type="spellEnd"/>
      <w:r w:rsidRPr="00CB4CD6">
        <w:rPr>
          <w:lang w:val="es-ES"/>
        </w:rPr>
        <w:t>, and full-</w:t>
      </w:r>
      <w:proofErr w:type="spellStart"/>
      <w:r w:rsidRPr="00CB4CD6">
        <w:rPr>
          <w:lang w:val="es-ES"/>
        </w:rPr>
        <w:t>dose</w:t>
      </w:r>
      <w:proofErr w:type="spellEnd"/>
      <w:r w:rsidRPr="00CB4CD6">
        <w:rPr>
          <w:lang w:val="es-ES"/>
        </w:rPr>
        <w:t xml:space="preserve"> oral </w:t>
      </w:r>
      <w:proofErr w:type="spellStart"/>
      <w:r w:rsidRPr="00CB4CD6">
        <w:rPr>
          <w:lang w:val="es-ES"/>
        </w:rPr>
        <w:t>corticosteroids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with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progressive</w:t>
      </w:r>
      <w:proofErr w:type="spellEnd"/>
      <w:r w:rsidRPr="00CB4CD6">
        <w:rPr>
          <w:lang w:val="es-ES"/>
        </w:rPr>
        <w:t xml:space="preserve"> tapering. </w:t>
      </w:r>
      <w:proofErr w:type="spellStart"/>
      <w:r w:rsidRPr="00CB4CD6">
        <w:rPr>
          <w:lang w:val="es-ES"/>
        </w:rPr>
        <w:t>Clinical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course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was</w:t>
      </w:r>
      <w:proofErr w:type="spellEnd"/>
      <w:r w:rsidRPr="00CB4CD6">
        <w:rPr>
          <w:lang w:val="es-ES"/>
        </w:rPr>
        <w:t xml:space="preserve"> favorable, </w:t>
      </w:r>
      <w:proofErr w:type="spellStart"/>
      <w:r w:rsidRPr="00CB4CD6">
        <w:rPr>
          <w:lang w:val="es-ES"/>
        </w:rPr>
        <w:t>with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resolution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of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anemic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symptoms</w:t>
      </w:r>
      <w:proofErr w:type="spellEnd"/>
      <w:r w:rsidRPr="00CB4CD6">
        <w:rPr>
          <w:lang w:val="es-ES"/>
        </w:rPr>
        <w:t xml:space="preserve"> and </w:t>
      </w:r>
      <w:proofErr w:type="spellStart"/>
      <w:r w:rsidRPr="00CB4CD6">
        <w:rPr>
          <w:lang w:val="es-ES"/>
        </w:rPr>
        <w:t>progressive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recovery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of</w:t>
      </w:r>
      <w:proofErr w:type="spellEnd"/>
      <w:r w:rsidRPr="00CB4CD6">
        <w:rPr>
          <w:lang w:val="es-ES"/>
        </w:rPr>
        <w:t xml:space="preserve"> </w:t>
      </w:r>
      <w:proofErr w:type="spellStart"/>
      <w:r w:rsidRPr="00CB4CD6">
        <w:rPr>
          <w:lang w:val="es-ES"/>
        </w:rPr>
        <w:t>hemoglobin</w:t>
      </w:r>
      <w:proofErr w:type="spellEnd"/>
      <w:r w:rsidRPr="00CB4CD6">
        <w:rPr>
          <w:lang w:val="es-ES"/>
        </w:rPr>
        <w:t xml:space="preserve"> up </w:t>
      </w:r>
      <w:proofErr w:type="spellStart"/>
      <w:r w:rsidRPr="00CB4CD6">
        <w:rPr>
          <w:lang w:val="es-ES"/>
        </w:rPr>
        <w:t>to</w:t>
      </w:r>
      <w:proofErr w:type="spellEnd"/>
      <w:r w:rsidRPr="00CB4CD6">
        <w:rPr>
          <w:lang w:val="es-ES"/>
        </w:rPr>
        <w:t xml:space="preserve"> 12 g/dL.</w:t>
      </w:r>
    </w:p>
    <w:p w14:paraId="030936D3" w14:textId="77777777" w:rsidR="00CB4CD6" w:rsidRDefault="00CB4CD6">
      <w:pPr>
        <w:rPr>
          <w:lang w:val="es-ES"/>
        </w:rPr>
      </w:pPr>
    </w:p>
    <w:p w14:paraId="4E0B6996" w14:textId="149FBBF0" w:rsidR="00167097" w:rsidRDefault="00167097" w:rsidP="00930D2A">
      <w:r>
        <w:t>Discussion</w:t>
      </w:r>
    </w:p>
    <w:p w14:paraId="6EB8F21C" w14:textId="338533CA" w:rsidR="00167097" w:rsidRDefault="0031403B" w:rsidP="0057485D">
      <w:r>
        <w:t>C</w:t>
      </w:r>
      <w:r w:rsidR="00167097">
        <w:t>MV</w:t>
      </w:r>
      <w:r>
        <w:t xml:space="preserve"> </w:t>
      </w:r>
      <w:proofErr w:type="spellStart"/>
      <w:r>
        <w:t>is</w:t>
      </w:r>
      <w:proofErr w:type="spellEnd"/>
      <w:r w:rsidR="00167097">
        <w:t xml:space="preserve"> a </w:t>
      </w:r>
      <w:proofErr w:type="spellStart"/>
      <w:r w:rsidR="00167097">
        <w:t>ubiquitous</w:t>
      </w:r>
      <w:proofErr w:type="spellEnd"/>
      <w:r w:rsidR="00167097">
        <w:t xml:space="preserve"> </w:t>
      </w:r>
      <w:proofErr w:type="spellStart"/>
      <w:r w:rsidR="00167097">
        <w:t>herpesvirus</w:t>
      </w:r>
      <w:proofErr w:type="spellEnd"/>
      <w:r w:rsidR="00167097">
        <w:t xml:space="preserve"> </w:t>
      </w:r>
      <w:proofErr w:type="spellStart"/>
      <w:r w:rsidR="00167097">
        <w:t>with</w:t>
      </w:r>
      <w:proofErr w:type="spellEnd"/>
      <w:r w:rsidR="00167097">
        <w:t xml:space="preserve"> </w:t>
      </w:r>
      <w:proofErr w:type="spellStart"/>
      <w:r w:rsidR="00167097">
        <w:t>seroprevalence</w:t>
      </w:r>
      <w:proofErr w:type="spellEnd"/>
      <w:r w:rsidR="00167097">
        <w:t xml:space="preserve"> rates </w:t>
      </w:r>
      <w:proofErr w:type="spellStart"/>
      <w:r w:rsidR="00167097">
        <w:t>exceeding</w:t>
      </w:r>
      <w:proofErr w:type="spellEnd"/>
      <w:r w:rsidR="00167097">
        <w:t xml:space="preserve"> 60–90% in </w:t>
      </w:r>
      <w:proofErr w:type="spellStart"/>
      <w:r w:rsidR="00167097">
        <w:t>adults</w:t>
      </w:r>
      <w:proofErr w:type="spellEnd"/>
      <w:r w:rsidR="00167097">
        <w:t xml:space="preserve"> </w:t>
      </w:r>
      <w:proofErr w:type="spellStart"/>
      <w:r w:rsidR="00167097">
        <w:t>worldwid</w:t>
      </w:r>
      <w:r w:rsidR="00E32DDB">
        <w:t>e</w:t>
      </w:r>
      <w:proofErr w:type="spellEnd"/>
      <w:r w:rsidR="00E32DDB">
        <w:t xml:space="preserve"> (3)</w:t>
      </w:r>
      <w:r w:rsidR="00167097">
        <w:t xml:space="preserve">. In </w:t>
      </w:r>
      <w:proofErr w:type="spellStart"/>
      <w:r w:rsidR="00167097">
        <w:t>immunocompetent</w:t>
      </w:r>
      <w:proofErr w:type="spellEnd"/>
      <w:r w:rsidR="00167097">
        <w:t xml:space="preserve"> </w:t>
      </w:r>
      <w:proofErr w:type="spellStart"/>
      <w:r w:rsidR="00167097">
        <w:t>individuals</w:t>
      </w:r>
      <w:proofErr w:type="spellEnd"/>
      <w:r w:rsidR="00167097">
        <w:t xml:space="preserve">, </w:t>
      </w:r>
      <w:proofErr w:type="spellStart"/>
      <w:r w:rsidR="00167097">
        <w:t>primary</w:t>
      </w:r>
      <w:proofErr w:type="spellEnd"/>
      <w:r w:rsidR="00167097">
        <w:t xml:space="preserve"> CMV infection </w:t>
      </w:r>
      <w:proofErr w:type="spellStart"/>
      <w:r w:rsidR="00167097">
        <w:t>is</w:t>
      </w:r>
      <w:proofErr w:type="spellEnd"/>
      <w:r w:rsidR="00167097">
        <w:t xml:space="preserve"> </w:t>
      </w:r>
      <w:proofErr w:type="spellStart"/>
      <w:r w:rsidR="00167097">
        <w:t>often</w:t>
      </w:r>
      <w:proofErr w:type="spellEnd"/>
      <w:r w:rsidR="00167097">
        <w:t xml:space="preserve"> </w:t>
      </w:r>
      <w:proofErr w:type="spellStart"/>
      <w:r w:rsidR="00167097">
        <w:t>asymptomatic</w:t>
      </w:r>
      <w:proofErr w:type="spellEnd"/>
      <w:r w:rsidR="00167097">
        <w:t xml:space="preserve"> or </w:t>
      </w:r>
      <w:proofErr w:type="spellStart"/>
      <w:r w:rsidR="00167097">
        <w:t>produces</w:t>
      </w:r>
      <w:proofErr w:type="spellEnd"/>
      <w:r w:rsidR="00167097">
        <w:t xml:space="preserve"> a </w:t>
      </w:r>
      <w:proofErr w:type="spellStart"/>
      <w:r w:rsidR="00167097">
        <w:t>mild</w:t>
      </w:r>
      <w:proofErr w:type="spellEnd"/>
      <w:r w:rsidR="00167097">
        <w:t xml:space="preserve"> </w:t>
      </w:r>
      <w:proofErr w:type="spellStart"/>
      <w:r w:rsidR="00167097">
        <w:t>mononucleosis</w:t>
      </w:r>
      <w:proofErr w:type="spellEnd"/>
      <w:r w:rsidR="00167097">
        <w:t xml:space="preserve">-like syndrome. </w:t>
      </w:r>
      <w:proofErr w:type="spellStart"/>
      <w:r w:rsidR="00167097">
        <w:t>Severe</w:t>
      </w:r>
      <w:proofErr w:type="spellEnd"/>
      <w:r w:rsidR="00167097">
        <w:t xml:space="preserve"> complications </w:t>
      </w:r>
      <w:proofErr w:type="spellStart"/>
      <w:r w:rsidR="00167097">
        <w:t>such</w:t>
      </w:r>
      <w:proofErr w:type="spellEnd"/>
      <w:r w:rsidR="00167097">
        <w:t xml:space="preserve"> as </w:t>
      </w:r>
      <w:proofErr w:type="spellStart"/>
      <w:r w:rsidR="00167097">
        <w:t>pneumonitis</w:t>
      </w:r>
      <w:proofErr w:type="spellEnd"/>
      <w:r w:rsidR="00167097">
        <w:t xml:space="preserve">, </w:t>
      </w:r>
      <w:proofErr w:type="spellStart"/>
      <w:r w:rsidR="00167097">
        <w:t>hepatitis</w:t>
      </w:r>
      <w:proofErr w:type="spellEnd"/>
      <w:r w:rsidR="00167097">
        <w:t xml:space="preserve">, </w:t>
      </w:r>
      <w:proofErr w:type="spellStart"/>
      <w:r w:rsidR="00167097">
        <w:t>colitis</w:t>
      </w:r>
      <w:proofErr w:type="spellEnd"/>
      <w:r w:rsidR="00167097">
        <w:t xml:space="preserve">, or </w:t>
      </w:r>
      <w:proofErr w:type="spellStart"/>
      <w:r w:rsidR="00167097">
        <w:t>hematologic</w:t>
      </w:r>
      <w:proofErr w:type="spellEnd"/>
      <w:r w:rsidR="00167097">
        <w:t xml:space="preserve"> </w:t>
      </w:r>
      <w:proofErr w:type="spellStart"/>
      <w:r w:rsidR="00167097">
        <w:t>disorders</w:t>
      </w:r>
      <w:proofErr w:type="spellEnd"/>
      <w:r w:rsidR="00167097">
        <w:t xml:space="preserve"> are rare in </w:t>
      </w:r>
      <w:proofErr w:type="spellStart"/>
      <w:r w:rsidR="00167097">
        <w:t>this</w:t>
      </w:r>
      <w:proofErr w:type="spellEnd"/>
      <w:r w:rsidR="00167097">
        <w:t xml:space="preserve"> population</w:t>
      </w:r>
      <w:r w:rsidR="00475C94">
        <w:rPr>
          <w:rFonts w:ascii="MS Mincho" w:eastAsia="MS Mincho" w:hAnsi="MS Mincho" w:cs="MS Mincho"/>
        </w:rPr>
        <w:t>(4).</w:t>
      </w:r>
      <w:proofErr w:type="spellStart"/>
      <w:r w:rsidR="00167097">
        <w:t>Among</w:t>
      </w:r>
      <w:proofErr w:type="spellEnd"/>
      <w:r w:rsidR="00167097">
        <w:t xml:space="preserve"> </w:t>
      </w:r>
      <w:proofErr w:type="spellStart"/>
      <w:r w:rsidR="00167097">
        <w:t>hematologic</w:t>
      </w:r>
      <w:proofErr w:type="spellEnd"/>
      <w:r w:rsidR="00167097">
        <w:t xml:space="preserve"> manifestations, </w:t>
      </w:r>
      <w:proofErr w:type="spellStart"/>
      <w:r w:rsidR="00167097">
        <w:t>cytopenias</w:t>
      </w:r>
      <w:proofErr w:type="spellEnd"/>
      <w:r w:rsidR="00167097">
        <w:t xml:space="preserve"> are </w:t>
      </w:r>
      <w:proofErr w:type="spellStart"/>
      <w:r w:rsidR="00167097">
        <w:t>frequently</w:t>
      </w:r>
      <w:proofErr w:type="spellEnd"/>
      <w:r w:rsidR="00167097">
        <w:t xml:space="preserve"> </w:t>
      </w:r>
      <w:proofErr w:type="spellStart"/>
      <w:r w:rsidR="00167097">
        <w:t>reported</w:t>
      </w:r>
      <w:proofErr w:type="spellEnd"/>
      <w:r w:rsidR="00167097">
        <w:t xml:space="preserve"> in </w:t>
      </w:r>
      <w:proofErr w:type="spellStart"/>
      <w:r w:rsidR="00167097">
        <w:t>immunocompromised</w:t>
      </w:r>
      <w:proofErr w:type="spellEnd"/>
      <w:r w:rsidR="00167097">
        <w:t xml:space="preserve"> patients but are </w:t>
      </w:r>
      <w:proofErr w:type="spellStart"/>
      <w:r w:rsidR="00167097">
        <w:t>exceptional</w:t>
      </w:r>
      <w:proofErr w:type="spellEnd"/>
      <w:r w:rsidR="00167097">
        <w:t xml:space="preserve"> in </w:t>
      </w:r>
      <w:proofErr w:type="spellStart"/>
      <w:r w:rsidR="00167097">
        <w:t>immunocompetent</w:t>
      </w:r>
      <w:proofErr w:type="spellEnd"/>
      <w:r w:rsidR="00167097">
        <w:t xml:space="preserve"> </w:t>
      </w:r>
      <w:proofErr w:type="spellStart"/>
      <w:r w:rsidR="00167097">
        <w:t>adults</w:t>
      </w:r>
      <w:proofErr w:type="spellEnd"/>
      <w:r w:rsidR="00167097">
        <w:t>.</w:t>
      </w:r>
    </w:p>
    <w:p w14:paraId="08D1F373" w14:textId="26A55F90" w:rsidR="00167097" w:rsidRDefault="00167097" w:rsidP="00727AE7">
      <w:r>
        <w:t xml:space="preserve">The exact </w:t>
      </w:r>
      <w:proofErr w:type="spellStart"/>
      <w:r>
        <w:t>mechanism</w:t>
      </w:r>
      <w:proofErr w:type="spellEnd"/>
      <w:r>
        <w:t xml:space="preserve"> of CMV-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hemolytic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(AIHA)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incompletely</w:t>
      </w:r>
      <w:proofErr w:type="spellEnd"/>
      <w:r>
        <w:t xml:space="preserve"> </w:t>
      </w:r>
      <w:proofErr w:type="spellStart"/>
      <w:r>
        <w:t>understood</w:t>
      </w:r>
      <w:proofErr w:type="spellEnd"/>
      <w:r>
        <w:t xml:space="preserve">.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hypotheses</w:t>
      </w:r>
      <w:proofErr w:type="spellEnd"/>
      <w:r>
        <w:t xml:space="preserve"> have been </w:t>
      </w:r>
      <w:proofErr w:type="spellStart"/>
      <w:r>
        <w:t>proposed</w:t>
      </w:r>
      <w:proofErr w:type="spellEnd"/>
      <w:r>
        <w:t>:</w:t>
      </w:r>
    </w:p>
    <w:p w14:paraId="0ECB62F2" w14:textId="3B392D2B" w:rsidR="00167097" w:rsidRPr="008F2280" w:rsidRDefault="002379C4" w:rsidP="0091219B">
      <w:pPr>
        <w:rPr>
          <w:highlight w:val="yellow"/>
        </w:rPr>
      </w:pPr>
      <w:r w:rsidRPr="008F2280">
        <w:rPr>
          <w:highlight w:val="yellow"/>
        </w:rPr>
        <w:t>-</w:t>
      </w:r>
      <w:r w:rsidR="00167097" w:rsidRPr="008F2280">
        <w:rPr>
          <w:highlight w:val="yellow"/>
        </w:rPr>
        <w:t>Polyclonal B-</w:t>
      </w:r>
      <w:proofErr w:type="spellStart"/>
      <w:r w:rsidR="00167097" w:rsidRPr="008F2280">
        <w:rPr>
          <w:highlight w:val="yellow"/>
        </w:rPr>
        <w:t>cell</w:t>
      </w:r>
      <w:proofErr w:type="spellEnd"/>
      <w:r w:rsidR="00167097" w:rsidRPr="008F2280">
        <w:rPr>
          <w:highlight w:val="yellow"/>
        </w:rPr>
        <w:t xml:space="preserve"> </w:t>
      </w:r>
      <w:proofErr w:type="gramStart"/>
      <w:r w:rsidR="00167097" w:rsidRPr="008F2280">
        <w:rPr>
          <w:highlight w:val="yellow"/>
        </w:rPr>
        <w:t>activation:</w:t>
      </w:r>
      <w:proofErr w:type="gramEnd"/>
      <w:r w:rsidR="00167097" w:rsidRPr="008F2280">
        <w:rPr>
          <w:highlight w:val="yellow"/>
        </w:rPr>
        <w:t xml:space="preserve"> CMV </w:t>
      </w:r>
      <w:proofErr w:type="spellStart"/>
      <w:r w:rsidR="00167097" w:rsidRPr="008F2280">
        <w:rPr>
          <w:highlight w:val="yellow"/>
        </w:rPr>
        <w:t>induces</w:t>
      </w:r>
      <w:proofErr w:type="spellEnd"/>
      <w:r w:rsidR="00167097" w:rsidRPr="008F2280">
        <w:rPr>
          <w:highlight w:val="yellow"/>
        </w:rPr>
        <w:t xml:space="preserve"> </w:t>
      </w:r>
      <w:proofErr w:type="spellStart"/>
      <w:r w:rsidR="00167097" w:rsidRPr="008F2280">
        <w:rPr>
          <w:highlight w:val="yellow"/>
        </w:rPr>
        <w:t>widespread</w:t>
      </w:r>
      <w:proofErr w:type="spellEnd"/>
      <w:r w:rsidR="00167097" w:rsidRPr="008F2280">
        <w:rPr>
          <w:highlight w:val="yellow"/>
        </w:rPr>
        <w:t xml:space="preserve"> immune activation, </w:t>
      </w:r>
      <w:proofErr w:type="spellStart"/>
      <w:r w:rsidR="00167097" w:rsidRPr="008F2280">
        <w:rPr>
          <w:highlight w:val="yellow"/>
        </w:rPr>
        <w:t>leading</w:t>
      </w:r>
      <w:proofErr w:type="spellEnd"/>
      <w:r w:rsidR="00167097" w:rsidRPr="008F2280">
        <w:rPr>
          <w:highlight w:val="yellow"/>
        </w:rPr>
        <w:t xml:space="preserve"> to </w:t>
      </w:r>
      <w:proofErr w:type="spellStart"/>
      <w:r w:rsidR="00167097" w:rsidRPr="008F2280">
        <w:rPr>
          <w:highlight w:val="yellow"/>
        </w:rPr>
        <w:t>autoantibody</w:t>
      </w:r>
      <w:proofErr w:type="spellEnd"/>
      <w:r w:rsidR="00167097" w:rsidRPr="008F2280">
        <w:rPr>
          <w:highlight w:val="yellow"/>
        </w:rPr>
        <w:t xml:space="preserve"> production </w:t>
      </w:r>
      <w:r w:rsidR="00475C94" w:rsidRPr="008F2280">
        <w:rPr>
          <w:highlight w:val="yellow"/>
        </w:rPr>
        <w:t>(5)</w:t>
      </w:r>
      <w:r w:rsidR="00167097" w:rsidRPr="008F2280">
        <w:rPr>
          <w:highlight w:val="yellow"/>
        </w:rPr>
        <w:t>.</w:t>
      </w:r>
    </w:p>
    <w:p w14:paraId="1B1FD573" w14:textId="411F03BD" w:rsidR="00167097" w:rsidRPr="008F2280" w:rsidRDefault="002379C4" w:rsidP="0091219B">
      <w:pPr>
        <w:rPr>
          <w:highlight w:val="yellow"/>
        </w:rPr>
      </w:pPr>
      <w:r w:rsidRPr="008F2280">
        <w:rPr>
          <w:highlight w:val="yellow"/>
        </w:rPr>
        <w:t>-</w:t>
      </w:r>
      <w:r w:rsidR="00167097" w:rsidRPr="008F2280">
        <w:rPr>
          <w:highlight w:val="yellow"/>
        </w:rPr>
        <w:t xml:space="preserve">Direct </w:t>
      </w:r>
      <w:proofErr w:type="spellStart"/>
      <w:r w:rsidR="00167097" w:rsidRPr="008F2280">
        <w:rPr>
          <w:highlight w:val="yellow"/>
        </w:rPr>
        <w:t>bone</w:t>
      </w:r>
      <w:proofErr w:type="spellEnd"/>
      <w:r w:rsidR="00167097" w:rsidRPr="008F2280">
        <w:rPr>
          <w:highlight w:val="yellow"/>
        </w:rPr>
        <w:t xml:space="preserve"> </w:t>
      </w:r>
      <w:proofErr w:type="spellStart"/>
      <w:r w:rsidR="00167097" w:rsidRPr="008F2280">
        <w:rPr>
          <w:highlight w:val="yellow"/>
        </w:rPr>
        <w:t>marrow</w:t>
      </w:r>
      <w:proofErr w:type="spellEnd"/>
      <w:r w:rsidR="00167097" w:rsidRPr="008F2280">
        <w:rPr>
          <w:highlight w:val="yellow"/>
        </w:rPr>
        <w:t xml:space="preserve"> </w:t>
      </w:r>
      <w:proofErr w:type="gramStart"/>
      <w:r w:rsidR="00167097" w:rsidRPr="008F2280">
        <w:rPr>
          <w:highlight w:val="yellow"/>
        </w:rPr>
        <w:t>infection:</w:t>
      </w:r>
      <w:proofErr w:type="gramEnd"/>
      <w:r w:rsidR="00167097" w:rsidRPr="008F2280">
        <w:rPr>
          <w:highlight w:val="yellow"/>
        </w:rPr>
        <w:t xml:space="preserve"> CMV can infect </w:t>
      </w:r>
      <w:proofErr w:type="spellStart"/>
      <w:r w:rsidR="00167097" w:rsidRPr="008F2280">
        <w:rPr>
          <w:highlight w:val="yellow"/>
        </w:rPr>
        <w:t>hemat</w:t>
      </w:r>
      <w:bookmarkStart w:id="0" w:name="_GoBack"/>
      <w:bookmarkEnd w:id="0"/>
      <w:r w:rsidR="00167097" w:rsidRPr="008F2280">
        <w:rPr>
          <w:highlight w:val="yellow"/>
        </w:rPr>
        <w:t>opoietic</w:t>
      </w:r>
      <w:proofErr w:type="spellEnd"/>
      <w:r w:rsidR="00167097" w:rsidRPr="008F2280">
        <w:rPr>
          <w:highlight w:val="yellow"/>
        </w:rPr>
        <w:t xml:space="preserve"> </w:t>
      </w:r>
      <w:proofErr w:type="spellStart"/>
      <w:r w:rsidR="00167097" w:rsidRPr="008F2280">
        <w:rPr>
          <w:highlight w:val="yellow"/>
        </w:rPr>
        <w:t>progenitor</w:t>
      </w:r>
      <w:proofErr w:type="spellEnd"/>
      <w:r w:rsidR="00167097" w:rsidRPr="008F2280">
        <w:rPr>
          <w:highlight w:val="yellow"/>
        </w:rPr>
        <w:t xml:space="preserve"> </w:t>
      </w:r>
      <w:proofErr w:type="spellStart"/>
      <w:r w:rsidR="00167097" w:rsidRPr="008F2280">
        <w:rPr>
          <w:highlight w:val="yellow"/>
        </w:rPr>
        <w:t>cells</w:t>
      </w:r>
      <w:proofErr w:type="spellEnd"/>
      <w:r w:rsidR="00167097" w:rsidRPr="008F2280">
        <w:rPr>
          <w:highlight w:val="yellow"/>
        </w:rPr>
        <w:t xml:space="preserve"> and stromal </w:t>
      </w:r>
      <w:proofErr w:type="spellStart"/>
      <w:r w:rsidR="00167097" w:rsidRPr="008F2280">
        <w:rPr>
          <w:highlight w:val="yellow"/>
        </w:rPr>
        <w:t>cells</w:t>
      </w:r>
      <w:proofErr w:type="spellEnd"/>
      <w:r w:rsidR="00167097" w:rsidRPr="008F2280">
        <w:rPr>
          <w:highlight w:val="yellow"/>
        </w:rPr>
        <w:t xml:space="preserve">, </w:t>
      </w:r>
      <w:proofErr w:type="spellStart"/>
      <w:r w:rsidR="00167097" w:rsidRPr="008F2280">
        <w:rPr>
          <w:highlight w:val="yellow"/>
        </w:rPr>
        <w:t>impairing</w:t>
      </w:r>
      <w:proofErr w:type="spellEnd"/>
      <w:r w:rsidR="00167097" w:rsidRPr="008F2280">
        <w:rPr>
          <w:highlight w:val="yellow"/>
        </w:rPr>
        <w:t xml:space="preserve"> </w:t>
      </w:r>
      <w:proofErr w:type="spellStart"/>
      <w:r w:rsidR="00167097" w:rsidRPr="008F2280">
        <w:rPr>
          <w:highlight w:val="yellow"/>
        </w:rPr>
        <w:t>erythropoiesis</w:t>
      </w:r>
      <w:proofErr w:type="spellEnd"/>
      <w:r w:rsidR="00167097" w:rsidRPr="008F2280">
        <w:rPr>
          <w:highlight w:val="yellow"/>
        </w:rPr>
        <w:t xml:space="preserve"> and </w:t>
      </w:r>
      <w:proofErr w:type="spellStart"/>
      <w:r w:rsidR="00167097" w:rsidRPr="008F2280">
        <w:rPr>
          <w:highlight w:val="yellow"/>
        </w:rPr>
        <w:t>explaining</w:t>
      </w:r>
      <w:proofErr w:type="spellEnd"/>
      <w:r w:rsidR="00167097" w:rsidRPr="008F2280">
        <w:rPr>
          <w:highlight w:val="yellow"/>
        </w:rPr>
        <w:t xml:space="preserve"> the </w:t>
      </w:r>
      <w:proofErr w:type="spellStart"/>
      <w:r w:rsidR="00167097" w:rsidRPr="008F2280">
        <w:rPr>
          <w:highlight w:val="yellow"/>
        </w:rPr>
        <w:t>aregenerative</w:t>
      </w:r>
      <w:proofErr w:type="spellEnd"/>
      <w:r w:rsidR="00167097" w:rsidRPr="008F2280">
        <w:rPr>
          <w:highlight w:val="yellow"/>
        </w:rPr>
        <w:t xml:space="preserve"> pattern</w:t>
      </w:r>
      <w:r w:rsidR="00032268" w:rsidRPr="008F2280">
        <w:rPr>
          <w:rFonts w:ascii="MS Mincho" w:eastAsia="MS Mincho" w:hAnsi="MS Mincho" w:cs="MS Mincho"/>
          <w:highlight w:val="yellow"/>
        </w:rPr>
        <w:t>(3,6)</w:t>
      </w:r>
      <w:r w:rsidR="00167097" w:rsidRPr="008F2280">
        <w:rPr>
          <w:highlight w:val="yellow"/>
        </w:rPr>
        <w:t>.</w:t>
      </w:r>
    </w:p>
    <w:p w14:paraId="2405BC73" w14:textId="77777777" w:rsidR="00397D28" w:rsidRDefault="00397D28" w:rsidP="0052709E">
      <w:r w:rsidRPr="00397D28">
        <w:rPr>
          <w:highlight w:val="yellow"/>
        </w:rPr>
        <w:lastRenderedPageBreak/>
        <w:t xml:space="preserve">The positive Coombs test </w:t>
      </w:r>
      <w:proofErr w:type="spellStart"/>
      <w:r w:rsidRPr="00397D28">
        <w:rPr>
          <w:highlight w:val="yellow"/>
        </w:rPr>
        <w:t>indicates</w:t>
      </w:r>
      <w:proofErr w:type="spellEnd"/>
      <w:r w:rsidRPr="00397D28">
        <w:rPr>
          <w:highlight w:val="yellow"/>
        </w:rPr>
        <w:t xml:space="preserve"> the </w:t>
      </w:r>
      <w:proofErr w:type="spellStart"/>
      <w:r w:rsidRPr="00397D28">
        <w:rPr>
          <w:highlight w:val="yellow"/>
        </w:rPr>
        <w:t>presence</w:t>
      </w:r>
      <w:proofErr w:type="spellEnd"/>
      <w:r w:rsidRPr="00397D28">
        <w:rPr>
          <w:highlight w:val="yellow"/>
        </w:rPr>
        <w:t xml:space="preserve"> of </w:t>
      </w:r>
      <w:proofErr w:type="spellStart"/>
      <w:r w:rsidRPr="00397D28">
        <w:rPr>
          <w:highlight w:val="yellow"/>
        </w:rPr>
        <w:t>autoantibodies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against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red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blood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cells</w:t>
      </w:r>
      <w:proofErr w:type="spellEnd"/>
      <w:r w:rsidRPr="00397D28">
        <w:rPr>
          <w:highlight w:val="yellow"/>
        </w:rPr>
        <w:t xml:space="preserve">, </w:t>
      </w:r>
      <w:proofErr w:type="spellStart"/>
      <w:r w:rsidRPr="00397D28">
        <w:rPr>
          <w:highlight w:val="yellow"/>
        </w:rPr>
        <w:t>leading</w:t>
      </w:r>
      <w:proofErr w:type="spellEnd"/>
      <w:r w:rsidRPr="00397D28">
        <w:rPr>
          <w:highlight w:val="yellow"/>
        </w:rPr>
        <w:t xml:space="preserve"> to </w:t>
      </w:r>
      <w:proofErr w:type="spellStart"/>
      <w:r w:rsidRPr="00397D28">
        <w:rPr>
          <w:highlight w:val="yellow"/>
        </w:rPr>
        <w:t>peripheral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hemolysis</w:t>
      </w:r>
      <w:proofErr w:type="spellEnd"/>
      <w:r w:rsidRPr="00397D28">
        <w:rPr>
          <w:highlight w:val="yellow"/>
        </w:rPr>
        <w:t xml:space="preserve">. </w:t>
      </w:r>
      <w:proofErr w:type="spellStart"/>
      <w:r w:rsidRPr="00397D28">
        <w:rPr>
          <w:highlight w:val="yellow"/>
        </w:rPr>
        <w:t>However</w:t>
      </w:r>
      <w:proofErr w:type="spellEnd"/>
      <w:r w:rsidRPr="00397D28">
        <w:rPr>
          <w:highlight w:val="yellow"/>
        </w:rPr>
        <w:t xml:space="preserve">, the </w:t>
      </w:r>
      <w:proofErr w:type="spellStart"/>
      <w:r w:rsidRPr="00397D28">
        <w:rPr>
          <w:highlight w:val="yellow"/>
        </w:rPr>
        <w:t>low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reticulocyte</w:t>
      </w:r>
      <w:proofErr w:type="spellEnd"/>
      <w:r w:rsidRPr="00397D28">
        <w:rPr>
          <w:highlight w:val="yellow"/>
        </w:rPr>
        <w:t xml:space="preserve"> count </w:t>
      </w:r>
      <w:proofErr w:type="spellStart"/>
      <w:r w:rsidRPr="00397D28">
        <w:rPr>
          <w:highlight w:val="yellow"/>
        </w:rPr>
        <w:t>suggests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that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there's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also</w:t>
      </w:r>
      <w:proofErr w:type="spellEnd"/>
      <w:r w:rsidRPr="00397D28">
        <w:rPr>
          <w:highlight w:val="yellow"/>
        </w:rPr>
        <w:t xml:space="preserve"> a </w:t>
      </w:r>
      <w:proofErr w:type="spellStart"/>
      <w:r w:rsidRPr="00397D28">
        <w:rPr>
          <w:highlight w:val="yellow"/>
        </w:rPr>
        <w:t>problem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with</w:t>
      </w:r>
      <w:proofErr w:type="spellEnd"/>
      <w:r w:rsidRPr="00397D28">
        <w:rPr>
          <w:highlight w:val="yellow"/>
        </w:rPr>
        <w:t xml:space="preserve"> the </w:t>
      </w:r>
      <w:proofErr w:type="spellStart"/>
      <w:r w:rsidRPr="00397D28">
        <w:rPr>
          <w:highlight w:val="yellow"/>
        </w:rPr>
        <w:t>bone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marrow's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ability</w:t>
      </w:r>
      <w:proofErr w:type="spellEnd"/>
      <w:r w:rsidRPr="00397D28">
        <w:rPr>
          <w:highlight w:val="yellow"/>
        </w:rPr>
        <w:t xml:space="preserve"> to </w:t>
      </w:r>
      <w:proofErr w:type="spellStart"/>
      <w:r w:rsidRPr="00397D28">
        <w:rPr>
          <w:highlight w:val="yellow"/>
        </w:rPr>
        <w:t>produce</w:t>
      </w:r>
      <w:proofErr w:type="spellEnd"/>
      <w:r w:rsidRPr="00397D28">
        <w:rPr>
          <w:highlight w:val="yellow"/>
        </w:rPr>
        <w:t xml:space="preserve"> new </w:t>
      </w:r>
      <w:proofErr w:type="spellStart"/>
      <w:r w:rsidRPr="00397D28">
        <w:rPr>
          <w:highlight w:val="yellow"/>
        </w:rPr>
        <w:t>red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blood</w:t>
      </w:r>
      <w:proofErr w:type="spellEnd"/>
      <w:r w:rsidRPr="00397D28">
        <w:rPr>
          <w:highlight w:val="yellow"/>
        </w:rPr>
        <w:t xml:space="preserve"> </w:t>
      </w:r>
      <w:proofErr w:type="spellStart"/>
      <w:r w:rsidRPr="00397D28">
        <w:rPr>
          <w:highlight w:val="yellow"/>
        </w:rPr>
        <w:t>cells</w:t>
      </w:r>
      <w:proofErr w:type="spellEnd"/>
      <w:r w:rsidRPr="00397D28">
        <w:rPr>
          <w:highlight w:val="yellow"/>
        </w:rPr>
        <w:t xml:space="preserve">, </w:t>
      </w:r>
      <w:proofErr w:type="spellStart"/>
      <w:r w:rsidRPr="00397D28">
        <w:rPr>
          <w:highlight w:val="yellow"/>
        </w:rPr>
        <w:t>possibly</w:t>
      </w:r>
      <w:proofErr w:type="spellEnd"/>
      <w:r w:rsidRPr="00397D28">
        <w:rPr>
          <w:highlight w:val="yellow"/>
        </w:rPr>
        <w:t xml:space="preserve"> due to central suppression of </w:t>
      </w:r>
      <w:proofErr w:type="spellStart"/>
      <w:r w:rsidRPr="00397D28">
        <w:rPr>
          <w:highlight w:val="yellow"/>
        </w:rPr>
        <w:t>erythropoiesis</w:t>
      </w:r>
      <w:proofErr w:type="spellEnd"/>
      <w:r w:rsidRPr="00397D28">
        <w:rPr>
          <w:highlight w:val="yellow"/>
        </w:rPr>
        <w:t>.</w:t>
      </w:r>
    </w:p>
    <w:p w14:paraId="3101A42A" w14:textId="77777777" w:rsidR="00397D28" w:rsidRDefault="00397D28" w:rsidP="0052709E"/>
    <w:p w14:paraId="4E39A42E" w14:textId="0B1B4A64" w:rsidR="00167097" w:rsidRDefault="00167097" w:rsidP="0052709E">
      <w:proofErr w:type="spellStart"/>
      <w:r>
        <w:t>While</w:t>
      </w:r>
      <w:proofErr w:type="spellEnd"/>
      <w:r>
        <w:t xml:space="preserve"> Epstein–Barr virus and HIV are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classical</w:t>
      </w:r>
      <w:proofErr w:type="spellEnd"/>
      <w:r>
        <w:t xml:space="preserve"> triggers, CMV-</w:t>
      </w:r>
      <w:proofErr w:type="spellStart"/>
      <w:r>
        <w:t>induced</w:t>
      </w:r>
      <w:proofErr w:type="spellEnd"/>
      <w:r>
        <w:t xml:space="preserve"> AIHA </w:t>
      </w:r>
      <w:proofErr w:type="spellStart"/>
      <w:r>
        <w:t>is</w:t>
      </w:r>
      <w:proofErr w:type="spellEnd"/>
      <w:r>
        <w:t xml:space="preserve"> far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common</w:t>
      </w:r>
      <w:proofErr w:type="spellEnd"/>
      <w:r>
        <w:t>.</w:t>
      </w:r>
      <w:r w:rsidR="0052709E" w:rsidRPr="0052709E">
        <w:t xml:space="preserve"> CMV</w:t>
      </w:r>
      <w:r w:rsidR="00167C05">
        <w:t xml:space="preserve"> i</w:t>
      </w:r>
      <w:r w:rsidR="0052709E" w:rsidRPr="0052709E">
        <w:t xml:space="preserve">nfection </w:t>
      </w:r>
      <w:proofErr w:type="spellStart"/>
      <w:r w:rsidR="0052709E" w:rsidRPr="0052709E">
        <w:t>is</w:t>
      </w:r>
      <w:proofErr w:type="spellEnd"/>
      <w:r w:rsidR="0052709E" w:rsidRPr="0052709E">
        <w:t xml:space="preserve"> </w:t>
      </w:r>
      <w:proofErr w:type="spellStart"/>
      <w:r w:rsidR="0052709E" w:rsidRPr="0052709E">
        <w:t>generally</w:t>
      </w:r>
      <w:proofErr w:type="spellEnd"/>
      <w:r w:rsidR="0052709E" w:rsidRPr="0052709E">
        <w:t xml:space="preserve"> </w:t>
      </w:r>
      <w:proofErr w:type="spellStart"/>
      <w:r w:rsidR="0052709E" w:rsidRPr="0052709E">
        <w:t>regarded</w:t>
      </w:r>
      <w:proofErr w:type="spellEnd"/>
      <w:r w:rsidR="0052709E" w:rsidRPr="0052709E">
        <w:t xml:space="preserve"> as self-</w:t>
      </w:r>
      <w:proofErr w:type="spellStart"/>
      <w:r w:rsidR="0052709E" w:rsidRPr="0052709E">
        <w:t>limiting</w:t>
      </w:r>
      <w:proofErr w:type="spellEnd"/>
      <w:r w:rsidR="0052709E" w:rsidRPr="0052709E">
        <w:t xml:space="preserve"> in </w:t>
      </w:r>
      <w:proofErr w:type="spellStart"/>
      <w:r w:rsidR="0052709E" w:rsidRPr="0052709E">
        <w:t>immunocompetent</w:t>
      </w:r>
      <w:proofErr w:type="spellEnd"/>
      <w:r w:rsidR="0052709E" w:rsidRPr="0052709E">
        <w:t xml:space="preserve"> </w:t>
      </w:r>
      <w:proofErr w:type="spellStart"/>
      <w:r w:rsidR="0052709E" w:rsidRPr="0052709E">
        <w:t>adults</w:t>
      </w:r>
      <w:proofErr w:type="spellEnd"/>
      <w:r w:rsidR="0052709E" w:rsidRPr="0052709E">
        <w:t xml:space="preserve">; </w:t>
      </w:r>
      <w:proofErr w:type="spellStart"/>
      <w:r w:rsidR="0052709E" w:rsidRPr="0052709E">
        <w:t>however</w:t>
      </w:r>
      <w:proofErr w:type="spellEnd"/>
      <w:r w:rsidR="0052709E" w:rsidRPr="0052709E">
        <w:t xml:space="preserve">, </w:t>
      </w:r>
      <w:proofErr w:type="spellStart"/>
      <w:r w:rsidR="0052709E" w:rsidRPr="0052709E">
        <w:t>accumulating</w:t>
      </w:r>
      <w:proofErr w:type="spellEnd"/>
      <w:r w:rsidR="0052709E" w:rsidRPr="0052709E">
        <w:t xml:space="preserve"> </w:t>
      </w:r>
      <w:proofErr w:type="spellStart"/>
      <w:r w:rsidR="0052709E" w:rsidRPr="0052709E">
        <w:t>evidence</w:t>
      </w:r>
      <w:proofErr w:type="spellEnd"/>
      <w:r w:rsidR="0052709E" w:rsidRPr="0052709E">
        <w:t xml:space="preserve"> </w:t>
      </w:r>
      <w:proofErr w:type="spellStart"/>
      <w:r w:rsidR="0052709E" w:rsidRPr="0052709E">
        <w:t>suggests</w:t>
      </w:r>
      <w:proofErr w:type="spellEnd"/>
      <w:r w:rsidR="0052709E" w:rsidRPr="0052709E">
        <w:t xml:space="preserve"> </w:t>
      </w:r>
      <w:proofErr w:type="spellStart"/>
      <w:r w:rsidR="0052709E" w:rsidRPr="0052709E">
        <w:t>that</w:t>
      </w:r>
      <w:proofErr w:type="spellEnd"/>
      <w:r w:rsidR="0052709E" w:rsidRPr="0052709E">
        <w:t xml:space="preserve"> </w:t>
      </w:r>
      <w:proofErr w:type="spellStart"/>
      <w:r w:rsidR="0052709E" w:rsidRPr="0052709E">
        <w:t>it</w:t>
      </w:r>
      <w:proofErr w:type="spellEnd"/>
      <w:r w:rsidR="0052709E" w:rsidRPr="0052709E">
        <w:t xml:space="preserve"> can </w:t>
      </w:r>
      <w:proofErr w:type="spellStart"/>
      <w:r w:rsidR="0052709E" w:rsidRPr="0052709E">
        <w:t>occasionally</w:t>
      </w:r>
      <w:proofErr w:type="spellEnd"/>
      <w:r w:rsidR="0052709E" w:rsidRPr="0052709E">
        <w:t xml:space="preserve"> lead to </w:t>
      </w:r>
      <w:proofErr w:type="spellStart"/>
      <w:r w:rsidR="0052709E" w:rsidRPr="0052709E">
        <w:t>severe</w:t>
      </w:r>
      <w:proofErr w:type="spellEnd"/>
      <w:r w:rsidR="0052709E" w:rsidRPr="0052709E">
        <w:t xml:space="preserve"> </w:t>
      </w:r>
      <w:proofErr w:type="spellStart"/>
      <w:r w:rsidR="0052709E" w:rsidRPr="0052709E">
        <w:t>hematologic</w:t>
      </w:r>
      <w:proofErr w:type="spellEnd"/>
      <w:r w:rsidR="0052709E" w:rsidRPr="0052709E">
        <w:t xml:space="preserve"> complications, </w:t>
      </w:r>
      <w:proofErr w:type="spellStart"/>
      <w:r w:rsidR="0052709E" w:rsidRPr="0052709E">
        <w:t>including</w:t>
      </w:r>
      <w:proofErr w:type="spellEnd"/>
      <w:r w:rsidR="0052709E" w:rsidRPr="0052709E">
        <w:t xml:space="preserve"> </w:t>
      </w:r>
      <w:proofErr w:type="spellStart"/>
      <w:r w:rsidR="0052709E" w:rsidRPr="0052709E">
        <w:t>hemolytic</w:t>
      </w:r>
      <w:proofErr w:type="spellEnd"/>
      <w:r w:rsidR="0052709E" w:rsidRPr="0052709E">
        <w:t xml:space="preserve"> </w:t>
      </w:r>
      <w:proofErr w:type="spellStart"/>
      <w:r w:rsidR="0052709E" w:rsidRPr="0052709E">
        <w:t>anemia</w:t>
      </w:r>
      <w:proofErr w:type="spellEnd"/>
      <w:r w:rsidR="0052709E" w:rsidRPr="0052709E">
        <w:t xml:space="preserve">. </w:t>
      </w:r>
      <w:proofErr w:type="spellStart"/>
      <w:r w:rsidR="0052709E" w:rsidRPr="0052709E">
        <w:t>Gavazzi</w:t>
      </w:r>
      <w:proofErr w:type="spellEnd"/>
      <w:r w:rsidR="0052709E" w:rsidRPr="0052709E">
        <w:t xml:space="preserve"> et al. (1999) </w:t>
      </w:r>
      <w:proofErr w:type="spellStart"/>
      <w:r w:rsidR="0052709E" w:rsidRPr="0052709E">
        <w:t>reported</w:t>
      </w:r>
      <w:proofErr w:type="spellEnd"/>
      <w:r w:rsidR="0052709E" w:rsidRPr="0052709E">
        <w:t xml:space="preserve"> a case of a </w:t>
      </w:r>
      <w:proofErr w:type="spellStart"/>
      <w:r w:rsidR="0052709E" w:rsidRPr="0052709E">
        <w:t>previously</w:t>
      </w:r>
      <w:proofErr w:type="spellEnd"/>
      <w:r w:rsidR="0052709E" w:rsidRPr="0052709E">
        <w:t xml:space="preserve"> </w:t>
      </w:r>
      <w:proofErr w:type="spellStart"/>
      <w:r w:rsidR="0052709E" w:rsidRPr="0052709E">
        <w:t>healthy</w:t>
      </w:r>
      <w:proofErr w:type="spellEnd"/>
      <w:r w:rsidR="0052709E" w:rsidRPr="0052709E">
        <w:t xml:space="preserve"> </w:t>
      </w:r>
      <w:proofErr w:type="spellStart"/>
      <w:r w:rsidR="0052709E" w:rsidRPr="0052709E">
        <w:t>adult</w:t>
      </w:r>
      <w:proofErr w:type="spellEnd"/>
      <w:r w:rsidR="0052709E" w:rsidRPr="0052709E">
        <w:t xml:space="preserve"> </w:t>
      </w:r>
      <w:proofErr w:type="spellStart"/>
      <w:r w:rsidR="0052709E" w:rsidRPr="0052709E">
        <w:t>who</w:t>
      </w:r>
      <w:proofErr w:type="spellEnd"/>
      <w:r w:rsidR="0052709E" w:rsidRPr="0052709E">
        <w:t xml:space="preserve"> </w:t>
      </w:r>
      <w:proofErr w:type="spellStart"/>
      <w:r w:rsidR="0052709E" w:rsidRPr="0052709E">
        <w:t>developed</w:t>
      </w:r>
      <w:proofErr w:type="spellEnd"/>
      <w:r w:rsidR="0052709E" w:rsidRPr="0052709E">
        <w:t xml:space="preserve"> </w:t>
      </w:r>
      <w:proofErr w:type="spellStart"/>
      <w:r w:rsidR="0052709E" w:rsidRPr="0052709E">
        <w:t>pronounced</w:t>
      </w:r>
      <w:proofErr w:type="spellEnd"/>
      <w:r w:rsidR="0052709E" w:rsidRPr="0052709E">
        <w:t xml:space="preserve"> </w:t>
      </w:r>
      <w:proofErr w:type="spellStart"/>
      <w:r w:rsidR="0052709E" w:rsidRPr="0052709E">
        <w:t>hemolytic</w:t>
      </w:r>
      <w:proofErr w:type="spellEnd"/>
      <w:r w:rsidR="0052709E" w:rsidRPr="0052709E">
        <w:t xml:space="preserve"> </w:t>
      </w:r>
      <w:proofErr w:type="spellStart"/>
      <w:r w:rsidR="0052709E" w:rsidRPr="0052709E">
        <w:t>anemia</w:t>
      </w:r>
      <w:proofErr w:type="spellEnd"/>
      <w:r w:rsidR="0052709E" w:rsidRPr="0052709E">
        <w:t xml:space="preserve"> in the </w:t>
      </w:r>
      <w:proofErr w:type="spellStart"/>
      <w:r w:rsidR="0052709E" w:rsidRPr="0052709E">
        <w:t>context</w:t>
      </w:r>
      <w:proofErr w:type="spellEnd"/>
      <w:r w:rsidR="0052709E" w:rsidRPr="0052709E">
        <w:t xml:space="preserve"> of </w:t>
      </w:r>
      <w:proofErr w:type="spellStart"/>
      <w:r w:rsidR="0052709E" w:rsidRPr="0052709E">
        <w:t>primary</w:t>
      </w:r>
      <w:proofErr w:type="spellEnd"/>
      <w:r w:rsidR="0052709E" w:rsidRPr="0052709E">
        <w:t xml:space="preserve"> CMV infection, </w:t>
      </w:r>
      <w:proofErr w:type="spellStart"/>
      <w:r w:rsidR="0052709E" w:rsidRPr="0052709E">
        <w:t>highlighting</w:t>
      </w:r>
      <w:proofErr w:type="spellEnd"/>
      <w:r w:rsidR="0052709E" w:rsidRPr="0052709E">
        <w:t xml:space="preserve"> the </w:t>
      </w:r>
      <w:proofErr w:type="spellStart"/>
      <w:r w:rsidR="0052709E" w:rsidRPr="0052709E">
        <w:t>virus’s</w:t>
      </w:r>
      <w:proofErr w:type="spellEnd"/>
      <w:r w:rsidR="0052709E" w:rsidRPr="0052709E">
        <w:t xml:space="preserve"> </w:t>
      </w:r>
      <w:proofErr w:type="spellStart"/>
      <w:r w:rsidR="0052709E" w:rsidRPr="0052709E">
        <w:t>capacity</w:t>
      </w:r>
      <w:proofErr w:type="spellEnd"/>
      <w:r w:rsidR="0052709E" w:rsidRPr="0052709E">
        <w:t xml:space="preserve"> to trigger immune-</w:t>
      </w:r>
      <w:proofErr w:type="spellStart"/>
      <w:r w:rsidR="0052709E" w:rsidRPr="0052709E">
        <w:t>mediated</w:t>
      </w:r>
      <w:proofErr w:type="spellEnd"/>
      <w:r w:rsidR="0052709E" w:rsidRPr="0052709E">
        <w:t xml:space="preserve"> </w:t>
      </w:r>
      <w:proofErr w:type="spellStart"/>
      <w:r w:rsidR="0052709E" w:rsidRPr="0052709E">
        <w:t>red</w:t>
      </w:r>
      <w:proofErr w:type="spellEnd"/>
      <w:r w:rsidR="0052709E" w:rsidRPr="0052709E">
        <w:t xml:space="preserve"> </w:t>
      </w:r>
      <w:proofErr w:type="spellStart"/>
      <w:r w:rsidR="0052709E" w:rsidRPr="0052709E">
        <w:t>blood</w:t>
      </w:r>
      <w:proofErr w:type="spellEnd"/>
      <w:r w:rsidR="0052709E" w:rsidRPr="0052709E">
        <w:t xml:space="preserve"> </w:t>
      </w:r>
      <w:proofErr w:type="spellStart"/>
      <w:r w:rsidR="0052709E" w:rsidRPr="0052709E">
        <w:t>cell</w:t>
      </w:r>
      <w:proofErr w:type="spellEnd"/>
      <w:r w:rsidR="0052709E" w:rsidRPr="0052709E">
        <w:t xml:space="preserve"> destruction</w:t>
      </w:r>
      <w:r w:rsidR="00167C05">
        <w:t xml:space="preserve"> (7). </w:t>
      </w:r>
      <w:r w:rsidR="0052709E" w:rsidRPr="0052709E">
        <w:t xml:space="preserve">This observation </w:t>
      </w:r>
      <w:proofErr w:type="spellStart"/>
      <w:r w:rsidR="0052709E" w:rsidRPr="0052709E">
        <w:t>is</w:t>
      </w:r>
      <w:proofErr w:type="spellEnd"/>
      <w:r w:rsidR="0052709E" w:rsidRPr="0052709E">
        <w:t xml:space="preserve"> </w:t>
      </w:r>
      <w:proofErr w:type="spellStart"/>
      <w:r w:rsidR="0052709E" w:rsidRPr="0052709E">
        <w:t>supported</w:t>
      </w:r>
      <w:proofErr w:type="spellEnd"/>
      <w:r w:rsidR="0052709E" w:rsidRPr="0052709E">
        <w:t xml:space="preserve"> by a </w:t>
      </w:r>
      <w:proofErr w:type="spellStart"/>
      <w:r w:rsidR="0052709E" w:rsidRPr="0052709E">
        <w:t>systematic</w:t>
      </w:r>
      <w:proofErr w:type="spellEnd"/>
      <w:r w:rsidR="0052709E" w:rsidRPr="0052709E">
        <w:t xml:space="preserve"> </w:t>
      </w:r>
      <w:proofErr w:type="spellStart"/>
      <w:r w:rsidR="0052709E" w:rsidRPr="0052709E">
        <w:t>review</w:t>
      </w:r>
      <w:proofErr w:type="spellEnd"/>
      <w:r w:rsidR="0052709E" w:rsidRPr="0052709E">
        <w:t xml:space="preserve"> by </w:t>
      </w:r>
      <w:proofErr w:type="spellStart"/>
      <w:r w:rsidR="0052709E" w:rsidRPr="0052709E">
        <w:t>Rafailidis</w:t>
      </w:r>
      <w:proofErr w:type="spellEnd"/>
      <w:r w:rsidR="0052709E" w:rsidRPr="0052709E">
        <w:t xml:space="preserve"> et al. (2008), </w:t>
      </w:r>
      <w:proofErr w:type="spellStart"/>
      <w:r w:rsidR="0052709E" w:rsidRPr="0052709E">
        <w:t>which</w:t>
      </w:r>
      <w:proofErr w:type="spellEnd"/>
      <w:r w:rsidR="0052709E" w:rsidRPr="0052709E">
        <w:t xml:space="preserve"> </w:t>
      </w:r>
      <w:proofErr w:type="spellStart"/>
      <w:r w:rsidR="0052709E" w:rsidRPr="0052709E">
        <w:t>demonstrated</w:t>
      </w:r>
      <w:proofErr w:type="spellEnd"/>
      <w:r w:rsidR="0052709E" w:rsidRPr="0052709E">
        <w:t xml:space="preserve"> </w:t>
      </w:r>
      <w:proofErr w:type="spellStart"/>
      <w:r w:rsidR="0052709E" w:rsidRPr="0052709E">
        <w:t>that</w:t>
      </w:r>
      <w:proofErr w:type="spellEnd"/>
      <w:r w:rsidR="0052709E" w:rsidRPr="0052709E">
        <w:t xml:space="preserve"> </w:t>
      </w:r>
      <w:proofErr w:type="spellStart"/>
      <w:r w:rsidR="0052709E" w:rsidRPr="0052709E">
        <w:t>severe</w:t>
      </w:r>
      <w:proofErr w:type="spellEnd"/>
      <w:r w:rsidR="0052709E" w:rsidRPr="0052709E">
        <w:t xml:space="preserve"> CMV infections in </w:t>
      </w:r>
      <w:proofErr w:type="spellStart"/>
      <w:r w:rsidR="0052709E" w:rsidRPr="0052709E">
        <w:t>immunocompetent</w:t>
      </w:r>
      <w:proofErr w:type="spellEnd"/>
      <w:r w:rsidR="0052709E" w:rsidRPr="0052709E">
        <w:t xml:space="preserve"> patients, </w:t>
      </w:r>
      <w:proofErr w:type="spellStart"/>
      <w:r w:rsidR="0052709E" w:rsidRPr="0052709E">
        <w:t>although</w:t>
      </w:r>
      <w:proofErr w:type="spellEnd"/>
      <w:r w:rsidR="0052709E" w:rsidRPr="0052709E">
        <w:t xml:space="preserve"> rare, can </w:t>
      </w:r>
      <w:proofErr w:type="spellStart"/>
      <w:r w:rsidR="0052709E" w:rsidRPr="0052709E">
        <w:t>involve</w:t>
      </w:r>
      <w:proofErr w:type="spellEnd"/>
      <w:r w:rsidR="0052709E" w:rsidRPr="0052709E">
        <w:t xml:space="preserve"> </w:t>
      </w:r>
      <w:proofErr w:type="spellStart"/>
      <w:r w:rsidR="0052709E" w:rsidRPr="0052709E">
        <w:t>significant</w:t>
      </w:r>
      <w:proofErr w:type="spellEnd"/>
      <w:r w:rsidR="0052709E" w:rsidRPr="0052709E">
        <w:t xml:space="preserve"> </w:t>
      </w:r>
      <w:proofErr w:type="spellStart"/>
      <w:r w:rsidR="0052709E" w:rsidRPr="0052709E">
        <w:t>hematologic</w:t>
      </w:r>
      <w:proofErr w:type="spellEnd"/>
      <w:r w:rsidR="0052709E" w:rsidRPr="0052709E">
        <w:t xml:space="preserve"> </w:t>
      </w:r>
      <w:proofErr w:type="spellStart"/>
      <w:r w:rsidR="0052709E" w:rsidRPr="0052709E">
        <w:t>involvement</w:t>
      </w:r>
      <w:proofErr w:type="spellEnd"/>
      <w:r w:rsidR="00990A14">
        <w:t xml:space="preserve"> (8). </w:t>
      </w:r>
      <w:r w:rsidR="0052709E" w:rsidRPr="0052709E">
        <w:t xml:space="preserve">More </w:t>
      </w:r>
      <w:proofErr w:type="spellStart"/>
      <w:r w:rsidR="0052709E" w:rsidRPr="0052709E">
        <w:t>recently</w:t>
      </w:r>
      <w:proofErr w:type="spellEnd"/>
      <w:r w:rsidR="0052709E" w:rsidRPr="0052709E">
        <w:t xml:space="preserve">, </w:t>
      </w:r>
      <w:proofErr w:type="spellStart"/>
      <w:r w:rsidR="0052709E" w:rsidRPr="0052709E">
        <w:t>Ferrão</w:t>
      </w:r>
      <w:proofErr w:type="spellEnd"/>
      <w:r w:rsidR="0052709E" w:rsidRPr="0052709E">
        <w:t xml:space="preserve"> et al. (2022) </w:t>
      </w:r>
      <w:proofErr w:type="spellStart"/>
      <w:r w:rsidR="0052709E" w:rsidRPr="0052709E">
        <w:t>described</w:t>
      </w:r>
      <w:proofErr w:type="spellEnd"/>
      <w:r w:rsidR="0052709E" w:rsidRPr="0052709E">
        <w:t xml:space="preserve"> </w:t>
      </w:r>
      <w:proofErr w:type="spellStart"/>
      <w:r w:rsidR="0052709E" w:rsidRPr="0052709E">
        <w:t>another</w:t>
      </w:r>
      <w:proofErr w:type="spellEnd"/>
      <w:r w:rsidR="0052709E" w:rsidRPr="0052709E">
        <w:t xml:space="preserve"> case of CMV-</w:t>
      </w:r>
      <w:proofErr w:type="spellStart"/>
      <w:r w:rsidR="0052709E" w:rsidRPr="0052709E">
        <w:t>associated</w:t>
      </w:r>
      <w:proofErr w:type="spellEnd"/>
      <w:r w:rsidR="0052709E" w:rsidRPr="0052709E">
        <w:t xml:space="preserve"> </w:t>
      </w:r>
      <w:proofErr w:type="spellStart"/>
      <w:r w:rsidR="0052709E" w:rsidRPr="0052709E">
        <w:t>hemolytic</w:t>
      </w:r>
      <w:proofErr w:type="spellEnd"/>
      <w:r w:rsidR="0052709E" w:rsidRPr="0052709E">
        <w:t xml:space="preserve"> </w:t>
      </w:r>
      <w:proofErr w:type="spellStart"/>
      <w:r w:rsidR="0052709E" w:rsidRPr="0052709E">
        <w:t>anemia</w:t>
      </w:r>
      <w:proofErr w:type="spellEnd"/>
      <w:r w:rsidR="0052709E" w:rsidRPr="0052709E">
        <w:t xml:space="preserve">, </w:t>
      </w:r>
      <w:proofErr w:type="spellStart"/>
      <w:r w:rsidR="0052709E" w:rsidRPr="0052709E">
        <w:t>underscoring</w:t>
      </w:r>
      <w:proofErr w:type="spellEnd"/>
      <w:r w:rsidR="0052709E" w:rsidRPr="0052709E">
        <w:t xml:space="preserve"> </w:t>
      </w:r>
      <w:proofErr w:type="spellStart"/>
      <w:r w:rsidR="0052709E" w:rsidRPr="0052709E">
        <w:t>that</w:t>
      </w:r>
      <w:proofErr w:type="spellEnd"/>
      <w:r w:rsidR="0052709E" w:rsidRPr="0052709E">
        <w:t xml:space="preserve"> </w:t>
      </w:r>
      <w:proofErr w:type="spellStart"/>
      <w:r w:rsidR="0052709E" w:rsidRPr="0052709E">
        <w:t>even</w:t>
      </w:r>
      <w:proofErr w:type="spellEnd"/>
      <w:r w:rsidR="0052709E" w:rsidRPr="0052709E">
        <w:t xml:space="preserve"> in </w:t>
      </w:r>
      <w:proofErr w:type="spellStart"/>
      <w:r w:rsidR="0052709E" w:rsidRPr="0052709E">
        <w:t>immunocompetent</w:t>
      </w:r>
      <w:proofErr w:type="spellEnd"/>
      <w:r w:rsidR="0052709E" w:rsidRPr="0052709E">
        <w:t xml:space="preserve"> </w:t>
      </w:r>
      <w:proofErr w:type="spellStart"/>
      <w:r w:rsidR="0052709E" w:rsidRPr="0052709E">
        <w:t>individuals</w:t>
      </w:r>
      <w:proofErr w:type="spellEnd"/>
      <w:r w:rsidR="0052709E" w:rsidRPr="0052709E">
        <w:t xml:space="preserve">, CMV </w:t>
      </w:r>
      <w:proofErr w:type="spellStart"/>
      <w:r w:rsidR="0052709E" w:rsidRPr="0052709E">
        <w:t>should</w:t>
      </w:r>
      <w:proofErr w:type="spellEnd"/>
      <w:r w:rsidR="0052709E" w:rsidRPr="0052709E">
        <w:t xml:space="preserve"> </w:t>
      </w:r>
      <w:proofErr w:type="spellStart"/>
      <w:r w:rsidR="0052709E" w:rsidRPr="0052709E">
        <w:t>be</w:t>
      </w:r>
      <w:proofErr w:type="spellEnd"/>
      <w:r w:rsidR="0052709E" w:rsidRPr="0052709E">
        <w:t xml:space="preserve"> </w:t>
      </w:r>
      <w:proofErr w:type="spellStart"/>
      <w:r w:rsidR="0052709E" w:rsidRPr="0052709E">
        <w:t>considered</w:t>
      </w:r>
      <w:proofErr w:type="spellEnd"/>
      <w:r w:rsidR="0052709E" w:rsidRPr="0052709E">
        <w:t xml:space="preserve"> in the </w:t>
      </w:r>
      <w:proofErr w:type="spellStart"/>
      <w:r w:rsidR="0052709E" w:rsidRPr="0052709E">
        <w:t>differential</w:t>
      </w:r>
      <w:proofErr w:type="spellEnd"/>
      <w:r w:rsidR="0052709E" w:rsidRPr="0052709E">
        <w:t xml:space="preserve"> </w:t>
      </w:r>
      <w:proofErr w:type="spellStart"/>
      <w:r w:rsidR="0052709E" w:rsidRPr="0052709E">
        <w:t>diagnosis</w:t>
      </w:r>
      <w:proofErr w:type="spellEnd"/>
      <w:r w:rsidR="0052709E" w:rsidRPr="0052709E">
        <w:t xml:space="preserve"> of acute </w:t>
      </w:r>
      <w:proofErr w:type="spellStart"/>
      <w:r w:rsidR="0052709E" w:rsidRPr="0052709E">
        <w:t>hemolysis</w:t>
      </w:r>
      <w:proofErr w:type="spellEnd"/>
      <w:r w:rsidR="00990A14">
        <w:t xml:space="preserve"> (9). </w:t>
      </w:r>
      <w:r>
        <w:t xml:space="preserve">Our case </w:t>
      </w:r>
      <w:proofErr w:type="spellStart"/>
      <w:r>
        <w:t>aligns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observations: abrupt </w:t>
      </w:r>
      <w:proofErr w:type="spellStart"/>
      <w:r>
        <w:t>onset</w:t>
      </w:r>
      <w:proofErr w:type="spellEnd"/>
      <w:r>
        <w:t xml:space="preserve"> of </w:t>
      </w:r>
      <w:proofErr w:type="spellStart"/>
      <w:r>
        <w:t>profound</w:t>
      </w:r>
      <w:proofErr w:type="spellEnd"/>
      <w:r>
        <w:t>, life-</w:t>
      </w:r>
      <w:proofErr w:type="spellStart"/>
      <w:r>
        <w:t>threatening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, Coombs </w:t>
      </w:r>
      <w:proofErr w:type="spellStart"/>
      <w:r>
        <w:t>positivity</w:t>
      </w:r>
      <w:proofErr w:type="spellEnd"/>
      <w:r>
        <w:t xml:space="preserve">, absence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cytopenias</w:t>
      </w:r>
      <w:proofErr w:type="spellEnd"/>
      <w:r>
        <w:t xml:space="preserve">, and confirmation of acute </w:t>
      </w:r>
      <w:proofErr w:type="spellStart"/>
      <w:r>
        <w:t>primary</w:t>
      </w:r>
      <w:proofErr w:type="spellEnd"/>
      <w:r>
        <w:t xml:space="preserve"> CMV infection. Bone </w:t>
      </w:r>
      <w:proofErr w:type="spellStart"/>
      <w:r>
        <w:t>marrow</w:t>
      </w:r>
      <w:proofErr w:type="spellEnd"/>
      <w:r>
        <w:t xml:space="preserve"> </w:t>
      </w:r>
      <w:proofErr w:type="spellStart"/>
      <w:r>
        <w:t>examination</w:t>
      </w:r>
      <w:proofErr w:type="spellEnd"/>
      <w:r>
        <w:t xml:space="preserve"> </w:t>
      </w:r>
      <w:proofErr w:type="spellStart"/>
      <w:r>
        <w:t>excluded</w:t>
      </w:r>
      <w:proofErr w:type="spellEnd"/>
      <w:r>
        <w:t xml:space="preserve"> </w:t>
      </w:r>
      <w:proofErr w:type="spellStart"/>
      <w:r>
        <w:t>malignant</w:t>
      </w:r>
      <w:proofErr w:type="spellEnd"/>
      <w:r>
        <w:t xml:space="preserve"> or </w:t>
      </w:r>
      <w:proofErr w:type="spellStart"/>
      <w:r>
        <w:t>aplastic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reinforcing</w:t>
      </w:r>
      <w:proofErr w:type="spellEnd"/>
      <w:r>
        <w:t xml:space="preserve"> the causal </w:t>
      </w:r>
      <w:proofErr w:type="spellStart"/>
      <w:r>
        <w:t>link</w:t>
      </w:r>
      <w:proofErr w:type="spellEnd"/>
      <w:r>
        <w:t>.</w:t>
      </w:r>
    </w:p>
    <w:p w14:paraId="3322D08E" w14:textId="1DA11B78" w:rsidR="00167097" w:rsidRDefault="00167097" w:rsidP="00AD187F">
      <w:r>
        <w:t xml:space="preserve">The </w:t>
      </w:r>
      <w:proofErr w:type="spellStart"/>
      <w:r>
        <w:t>treatment</w:t>
      </w:r>
      <w:proofErr w:type="spellEnd"/>
      <w:r>
        <w:t xml:space="preserve"> of CMV-</w:t>
      </w:r>
      <w:proofErr w:type="spellStart"/>
      <w:r>
        <w:t>associated</w:t>
      </w:r>
      <w:proofErr w:type="spellEnd"/>
      <w:r>
        <w:t xml:space="preserve"> AIHA in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standardized</w:t>
      </w:r>
      <w:proofErr w:type="spellEnd"/>
      <w:r>
        <w:t xml:space="preserve">, due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rarity</w:t>
      </w:r>
      <w:proofErr w:type="spellEnd"/>
      <w:r>
        <w:t xml:space="preserve"> and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controlled</w:t>
      </w:r>
      <w:proofErr w:type="spellEnd"/>
      <w:r>
        <w:t xml:space="preserve"> trials.</w:t>
      </w:r>
    </w:p>
    <w:p w14:paraId="0D606189" w14:textId="3129B256" w:rsidR="00167097" w:rsidRDefault="00167097" w:rsidP="00AD187F">
      <w:proofErr w:type="spellStart"/>
      <w:r>
        <w:t>Supportive</w:t>
      </w:r>
      <w:proofErr w:type="spellEnd"/>
      <w:r>
        <w:t xml:space="preserve"> care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transfusions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lifesaving</w:t>
      </w:r>
      <w:proofErr w:type="spellEnd"/>
      <w:r>
        <w:t xml:space="preserve"> in </w:t>
      </w:r>
      <w:proofErr w:type="spellStart"/>
      <w:r>
        <w:t>profound</w:t>
      </w:r>
      <w:proofErr w:type="spellEnd"/>
      <w:r>
        <w:t xml:space="preserve"> </w:t>
      </w:r>
      <w:proofErr w:type="spellStart"/>
      <w:r>
        <w:t>anemia</w:t>
      </w:r>
      <w:proofErr w:type="spellEnd"/>
      <w:r>
        <w:t>.</w:t>
      </w:r>
    </w:p>
    <w:p w14:paraId="6F9233C2" w14:textId="00ACC3FA" w:rsidR="00167097" w:rsidRDefault="00167097" w:rsidP="00AD187F">
      <w:proofErr w:type="spellStart"/>
      <w:r>
        <w:t>Corticosteroids</w:t>
      </w:r>
      <w:proofErr w:type="spellEnd"/>
      <w:r>
        <w:t xml:space="preserve"> are the first-line </w:t>
      </w:r>
      <w:proofErr w:type="spellStart"/>
      <w:r>
        <w:t>therapy</w:t>
      </w:r>
      <w:proofErr w:type="spellEnd"/>
      <w:r>
        <w:t xml:space="preserve"> for AIHA</w:t>
      </w:r>
      <w:r w:rsidR="009F7187">
        <w:t xml:space="preserve"> (10),</w:t>
      </w:r>
      <w:r>
        <w:t xml:space="preserve"> </w:t>
      </w:r>
      <w:proofErr w:type="spellStart"/>
      <w:r>
        <w:t>including</w:t>
      </w:r>
      <w:proofErr w:type="spellEnd"/>
      <w:r>
        <w:t xml:space="preserve"> infection-</w:t>
      </w:r>
      <w:proofErr w:type="spellStart"/>
      <w:r>
        <w:t>related</w:t>
      </w:r>
      <w:proofErr w:type="spellEnd"/>
      <w:r>
        <w:t xml:space="preserve"> cases,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efficacy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variable.</w:t>
      </w:r>
    </w:p>
    <w:p w14:paraId="64647503" w14:textId="0FCD6EF8" w:rsidR="00167097" w:rsidRDefault="00167097" w:rsidP="00486250">
      <w:proofErr w:type="spellStart"/>
      <w:r>
        <w:t>Antivirals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ganciclovir</w:t>
      </w:r>
      <w:proofErr w:type="spellEnd"/>
      <w:r>
        <w:t xml:space="preserve"> or </w:t>
      </w:r>
      <w:proofErr w:type="spellStart"/>
      <w:r>
        <w:t>valganciclovir</w:t>
      </w:r>
      <w:proofErr w:type="spellEnd"/>
      <w:r>
        <w:t xml:space="preserve"> are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reserved</w:t>
      </w:r>
      <w:proofErr w:type="spellEnd"/>
      <w:r>
        <w:t xml:space="preserve"> for </w:t>
      </w:r>
      <w:proofErr w:type="spellStart"/>
      <w:r>
        <w:t>immunocompromised</w:t>
      </w:r>
      <w:proofErr w:type="spellEnd"/>
      <w:r>
        <w:t xml:space="preserve"> patients or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organ</w:t>
      </w:r>
      <w:proofErr w:type="spellEnd"/>
      <w:r>
        <w:t xml:space="preserve"> </w:t>
      </w:r>
      <w:proofErr w:type="spellStart"/>
      <w:r>
        <w:t>disease</w:t>
      </w:r>
      <w:proofErr w:type="spellEnd"/>
      <w:r w:rsidR="00007641">
        <w:t>.</w:t>
      </w:r>
      <w:r>
        <w:t xml:space="preserve">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several</w:t>
      </w:r>
      <w:proofErr w:type="spellEnd"/>
      <w:r>
        <w:t xml:space="preserve"> case reports </w:t>
      </w:r>
      <w:proofErr w:type="spellStart"/>
      <w:r w:rsidR="002424EB">
        <w:t>s</w:t>
      </w:r>
      <w:r>
        <w:t>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severe</w:t>
      </w:r>
      <w:proofErr w:type="spellEnd"/>
      <w:r>
        <w:t xml:space="preserve"> AIHA, antiviral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accelerate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 by </w:t>
      </w:r>
      <w:proofErr w:type="spellStart"/>
      <w:r>
        <w:t>suppressing</w:t>
      </w:r>
      <w:proofErr w:type="spellEnd"/>
      <w:r>
        <w:t xml:space="preserve"> viral </w:t>
      </w:r>
      <w:proofErr w:type="spellStart"/>
      <w:r>
        <w:t>replication</w:t>
      </w:r>
      <w:proofErr w:type="spellEnd"/>
      <w:r>
        <w:t xml:space="preserve"> and </w:t>
      </w:r>
      <w:proofErr w:type="spellStart"/>
      <w:r>
        <w:t>reducing</w:t>
      </w:r>
      <w:proofErr w:type="spellEnd"/>
      <w:r>
        <w:t xml:space="preserve"> immune stimulation</w:t>
      </w:r>
      <w:r w:rsidR="00A55CAB">
        <w:t xml:space="preserve"> </w:t>
      </w:r>
      <w:r w:rsidR="00486250">
        <w:t>(11</w:t>
      </w:r>
      <w:r w:rsidR="00425CB0">
        <w:t>,12)</w:t>
      </w:r>
      <w:r w:rsidR="00486250">
        <w:t>.</w:t>
      </w:r>
    </w:p>
    <w:p w14:paraId="06238C05" w14:textId="04AE9F85" w:rsidR="00167097" w:rsidRDefault="00167097" w:rsidP="00AD187F">
      <w:r>
        <w:t xml:space="preserve">In </w:t>
      </w:r>
      <w:proofErr w:type="spellStart"/>
      <w:r>
        <w:t>our</w:t>
      </w:r>
      <w:proofErr w:type="spellEnd"/>
      <w:r>
        <w:t xml:space="preserve"> patient, the combination of transfusions, </w:t>
      </w:r>
      <w:proofErr w:type="spellStart"/>
      <w:r>
        <w:t>corticosteroids</w:t>
      </w:r>
      <w:proofErr w:type="spellEnd"/>
      <w:r>
        <w:t xml:space="preserve">, and </w:t>
      </w:r>
      <w:proofErr w:type="spellStart"/>
      <w:r>
        <w:t>antivirals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to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hematological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 xml:space="preserve">, </w:t>
      </w:r>
      <w:proofErr w:type="spellStart"/>
      <w:r>
        <w:t>supporting</w:t>
      </w:r>
      <w:proofErr w:type="spellEnd"/>
      <w:r>
        <w:t xml:space="preserve"> a multimodal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life-</w:t>
      </w:r>
      <w:proofErr w:type="spellStart"/>
      <w:r>
        <w:t>threatening</w:t>
      </w:r>
      <w:proofErr w:type="spellEnd"/>
      <w:r>
        <w:t>.</w:t>
      </w:r>
    </w:p>
    <w:p w14:paraId="24F36827" w14:textId="38DFDEC2" w:rsidR="00BB0230" w:rsidRDefault="00167097" w:rsidP="00167097">
      <w:r>
        <w:t xml:space="preserve">Most </w:t>
      </w:r>
      <w:proofErr w:type="spellStart"/>
      <w:r>
        <w:t>published</w:t>
      </w:r>
      <w:proofErr w:type="spellEnd"/>
      <w:r>
        <w:t xml:space="preserve"> cases, </w:t>
      </w:r>
      <w:proofErr w:type="spellStart"/>
      <w:r>
        <w:t>including</w:t>
      </w:r>
      <w:proofErr w:type="spellEnd"/>
      <w:r>
        <w:t xml:space="preserve"> ours, report favorable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timely</w:t>
      </w:r>
      <w:proofErr w:type="spellEnd"/>
      <w:r>
        <w:t xml:space="preserve"> recognition and </w:t>
      </w:r>
      <w:proofErr w:type="spellStart"/>
      <w:r>
        <w:t>treatment</w:t>
      </w:r>
      <w:proofErr w:type="spellEnd"/>
      <w:r>
        <w:t xml:space="preserve">. </w:t>
      </w:r>
      <w:proofErr w:type="spellStart"/>
      <w:r>
        <w:t>Nonetheless</w:t>
      </w:r>
      <w:proofErr w:type="spellEnd"/>
      <w:r>
        <w:t xml:space="preserve">, </w:t>
      </w:r>
      <w:proofErr w:type="spellStart"/>
      <w:r>
        <w:t>prognosis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if </w:t>
      </w:r>
      <w:proofErr w:type="spellStart"/>
      <w:r>
        <w:t>diagnosis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delayed</w:t>
      </w:r>
      <w:proofErr w:type="spellEnd"/>
      <w:r>
        <w:t xml:space="preserve">, </w:t>
      </w:r>
      <w:proofErr w:type="spellStart"/>
      <w:r>
        <w:t>given</w:t>
      </w:r>
      <w:proofErr w:type="spellEnd"/>
      <w:r>
        <w:t xml:space="preserve"> the </w:t>
      </w:r>
      <w:proofErr w:type="spellStart"/>
      <w:r>
        <w:t>risk</w:t>
      </w:r>
      <w:proofErr w:type="spellEnd"/>
      <w:r>
        <w:t xml:space="preserve"> of fatal </w:t>
      </w:r>
      <w:proofErr w:type="spellStart"/>
      <w:r>
        <w:t>anemia</w:t>
      </w:r>
      <w:proofErr w:type="spellEnd"/>
      <w:r>
        <w:t xml:space="preserve"> or </w:t>
      </w:r>
      <w:proofErr w:type="spellStart"/>
      <w:r>
        <w:t>multiorgan</w:t>
      </w:r>
      <w:proofErr w:type="spellEnd"/>
      <w:r>
        <w:t xml:space="preserve"> </w:t>
      </w:r>
      <w:proofErr w:type="spellStart"/>
      <w:r>
        <w:t>dysfunctio</w:t>
      </w:r>
      <w:r w:rsidR="00BB0230">
        <w:t>n</w:t>
      </w:r>
      <w:proofErr w:type="spellEnd"/>
      <w:r w:rsidR="00BB0230">
        <w:t xml:space="preserve"> (</w:t>
      </w:r>
      <w:r w:rsidR="00DA233F">
        <w:t>11, 13</w:t>
      </w:r>
      <w:r w:rsidR="00825E59">
        <w:t>)</w:t>
      </w:r>
      <w:r w:rsidR="00BB0230">
        <w:t>.</w:t>
      </w:r>
    </w:p>
    <w:p w14:paraId="1CBF3CB6" w14:textId="16D8346F" w:rsidR="00167097" w:rsidRDefault="00167097" w:rsidP="00167097">
      <w:r>
        <w:t xml:space="preserve"> </w:t>
      </w:r>
      <w:proofErr w:type="spellStart"/>
      <w:r>
        <w:t>Importantly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patient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exhibited</w:t>
      </w:r>
      <w:proofErr w:type="spellEnd"/>
      <w:r>
        <w:t xml:space="preserve"> positive ANA and anti-SSA </w:t>
      </w:r>
      <w:proofErr w:type="spellStart"/>
      <w:r>
        <w:t>antibodies</w:t>
      </w:r>
      <w:proofErr w:type="spellEnd"/>
      <w:r>
        <w:t xml:space="preserve">, </w:t>
      </w:r>
      <w:proofErr w:type="spellStart"/>
      <w:r>
        <w:t>raising</w:t>
      </w:r>
      <w:proofErr w:type="spellEnd"/>
      <w:r>
        <w:t xml:space="preserve"> the </w:t>
      </w:r>
      <w:proofErr w:type="spellStart"/>
      <w:r>
        <w:t>possibility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CMV not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triggered</w:t>
      </w:r>
      <w:proofErr w:type="spellEnd"/>
      <w:r>
        <w:t xml:space="preserve"> transient AIHA but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as a </w:t>
      </w:r>
      <w:proofErr w:type="spellStart"/>
      <w:r>
        <w:t>precipitating</w:t>
      </w:r>
      <w:proofErr w:type="spellEnd"/>
      <w:r>
        <w:t xml:space="preserve"> factor for future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. Viral infections, </w:t>
      </w:r>
      <w:proofErr w:type="spellStart"/>
      <w:r>
        <w:t>including</w:t>
      </w:r>
      <w:proofErr w:type="spellEnd"/>
      <w:r>
        <w:t xml:space="preserve"> CMV, </w:t>
      </w:r>
      <w:r>
        <w:lastRenderedPageBreak/>
        <w:t xml:space="preserve">are </w:t>
      </w:r>
      <w:proofErr w:type="spellStart"/>
      <w:r>
        <w:t>increasingly</w:t>
      </w:r>
      <w:proofErr w:type="spellEnd"/>
      <w:r>
        <w:t xml:space="preserve"> as </w:t>
      </w:r>
      <w:proofErr w:type="spellStart"/>
      <w:r>
        <w:t>environmental</w:t>
      </w:r>
      <w:proofErr w:type="spellEnd"/>
      <w:r>
        <w:t xml:space="preserve"> triggers for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autoimmunity</w:t>
      </w:r>
      <w:proofErr w:type="spellEnd"/>
      <w:r w:rsidR="00BB0230">
        <w:rPr>
          <w:rFonts w:ascii="MS Mincho" w:eastAsia="MS Mincho" w:hAnsi="MS Mincho" w:cs="MS Mincho"/>
        </w:rPr>
        <w:t xml:space="preserve"> </w:t>
      </w:r>
      <w:r w:rsidR="00825E59">
        <w:rPr>
          <w:rFonts w:ascii="MS Mincho" w:eastAsia="MS Mincho" w:hAnsi="MS Mincho" w:cs="MS Mincho"/>
        </w:rPr>
        <w:t>(14)</w:t>
      </w:r>
      <w:r>
        <w:t>. Long-</w:t>
      </w:r>
      <w:proofErr w:type="spellStart"/>
      <w:r>
        <w:t>term</w:t>
      </w:r>
      <w:proofErr w:type="spellEnd"/>
      <w:r>
        <w:t xml:space="preserve"> follow-up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</w:t>
      </w:r>
      <w:proofErr w:type="spellStart"/>
      <w:r>
        <w:t>recommended</w:t>
      </w:r>
      <w:proofErr w:type="spellEnd"/>
      <w:r>
        <w:t xml:space="preserve"> to monitor for the </w:t>
      </w:r>
      <w:proofErr w:type="spellStart"/>
      <w:r>
        <w:t>emergence</w:t>
      </w:r>
      <w:proofErr w:type="spellEnd"/>
      <w:r>
        <w:t xml:space="preserve"> of </w:t>
      </w:r>
      <w:proofErr w:type="spellStart"/>
      <w:r>
        <w:t>systemic</w:t>
      </w:r>
      <w:proofErr w:type="spellEnd"/>
      <w:r>
        <w:t xml:space="preserve"> lupus </w:t>
      </w:r>
      <w:proofErr w:type="spellStart"/>
      <w:r>
        <w:t>erythematosus</w:t>
      </w:r>
      <w:proofErr w:type="spellEnd"/>
      <w:r>
        <w:t xml:space="preserve"> or </w:t>
      </w:r>
      <w:proofErr w:type="spellStart"/>
      <w:r>
        <w:t>Sjögren’s</w:t>
      </w:r>
      <w:proofErr w:type="spellEnd"/>
      <w:r>
        <w:t xml:space="preserve"> </w:t>
      </w:r>
      <w:proofErr w:type="spellStart"/>
      <w:r w:rsidR="00D82600">
        <w:t>disease</w:t>
      </w:r>
      <w:proofErr w:type="spellEnd"/>
      <w:r w:rsidR="00D82600">
        <w:t>.</w:t>
      </w:r>
    </w:p>
    <w:p w14:paraId="6983DAAE" w14:textId="77777777" w:rsidR="00281388" w:rsidRDefault="00281388" w:rsidP="00167097"/>
    <w:p w14:paraId="02EB8817" w14:textId="2B9C5D19" w:rsidR="00281388" w:rsidRDefault="00281388" w:rsidP="00281388">
      <w:r>
        <w:t>Conclusion</w:t>
      </w:r>
    </w:p>
    <w:p w14:paraId="3465174A" w14:textId="0A201C33" w:rsidR="000C4F1F" w:rsidRDefault="00281388" w:rsidP="00C9653D">
      <w:r>
        <w:t xml:space="preserve">This case </w:t>
      </w:r>
      <w:proofErr w:type="spellStart"/>
      <w:r>
        <w:t>illustrates</w:t>
      </w:r>
      <w:proofErr w:type="spellEnd"/>
      <w:r>
        <w:t xml:space="preserve"> the </w:t>
      </w:r>
      <w:proofErr w:type="spellStart"/>
      <w:r>
        <w:t>rarity</w:t>
      </w:r>
      <w:proofErr w:type="spellEnd"/>
      <w:r>
        <w:t xml:space="preserve"> of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autoimmune</w:t>
      </w:r>
      <w:proofErr w:type="spellEnd"/>
      <w:r>
        <w:t xml:space="preserve"> </w:t>
      </w:r>
      <w:proofErr w:type="spellStart"/>
      <w:r>
        <w:t>anemia</w:t>
      </w:r>
      <w:proofErr w:type="spellEnd"/>
      <w:r>
        <w:t xml:space="preserve"> </w:t>
      </w:r>
      <w:proofErr w:type="spellStart"/>
      <w:r>
        <w:t>triggered</w:t>
      </w:r>
      <w:proofErr w:type="spellEnd"/>
      <w:r>
        <w:t xml:space="preserve"> by CMV infection in </w:t>
      </w:r>
      <w:proofErr w:type="spellStart"/>
      <w:r>
        <w:t>immunocompetent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.  </w:t>
      </w:r>
      <w:proofErr w:type="spellStart"/>
      <w:r w:rsidR="00C9653D" w:rsidRPr="00C9653D">
        <w:t>Clinicians</w:t>
      </w:r>
      <w:proofErr w:type="spellEnd"/>
      <w:r w:rsidR="00C9653D" w:rsidRPr="00C9653D">
        <w:t xml:space="preserve"> </w:t>
      </w:r>
      <w:proofErr w:type="spellStart"/>
      <w:r w:rsidR="00C9653D" w:rsidRPr="00C9653D">
        <w:t>should</w:t>
      </w:r>
      <w:proofErr w:type="spellEnd"/>
      <w:r w:rsidR="00C9653D" w:rsidRPr="00C9653D">
        <w:t xml:space="preserve"> </w:t>
      </w:r>
      <w:proofErr w:type="spellStart"/>
      <w:r w:rsidR="00C9653D" w:rsidRPr="00C9653D">
        <w:t>keep</w:t>
      </w:r>
      <w:proofErr w:type="spellEnd"/>
      <w:r w:rsidR="00C9653D" w:rsidRPr="00C9653D">
        <w:t xml:space="preserve"> CMV in </w:t>
      </w:r>
      <w:proofErr w:type="spellStart"/>
      <w:r w:rsidR="00C9653D" w:rsidRPr="00C9653D">
        <w:t>mind</w:t>
      </w:r>
      <w:proofErr w:type="spellEnd"/>
      <w:r w:rsidR="00C9653D" w:rsidRPr="00C9653D">
        <w:t xml:space="preserve"> </w:t>
      </w:r>
      <w:proofErr w:type="spellStart"/>
      <w:r w:rsidR="00C9653D" w:rsidRPr="00C9653D">
        <w:t>when</w:t>
      </w:r>
      <w:proofErr w:type="spellEnd"/>
      <w:r w:rsidR="00C9653D" w:rsidRPr="00C9653D">
        <w:t xml:space="preserve"> </w:t>
      </w:r>
      <w:proofErr w:type="spellStart"/>
      <w:r w:rsidR="00C9653D" w:rsidRPr="00C9653D">
        <w:t>faced</w:t>
      </w:r>
      <w:proofErr w:type="spellEnd"/>
      <w:r w:rsidR="00C9653D" w:rsidRPr="00C9653D">
        <w:t xml:space="preserve"> </w:t>
      </w:r>
      <w:proofErr w:type="spellStart"/>
      <w:r w:rsidR="00C9653D" w:rsidRPr="00C9653D">
        <w:t>with</w:t>
      </w:r>
      <w:proofErr w:type="spellEnd"/>
      <w:r w:rsidR="00C9653D" w:rsidRPr="00C9653D">
        <w:t xml:space="preserve"> </w:t>
      </w:r>
      <w:proofErr w:type="spellStart"/>
      <w:r w:rsidR="00C9653D" w:rsidRPr="00C9653D">
        <w:t>severe</w:t>
      </w:r>
      <w:proofErr w:type="spellEnd"/>
      <w:r w:rsidR="00C9653D" w:rsidRPr="00C9653D">
        <w:t xml:space="preserve"> acute </w:t>
      </w:r>
      <w:r w:rsidR="002F4937">
        <w:t>AIHA.</w:t>
      </w:r>
      <w:r w:rsidR="00C9653D" w:rsidRPr="00C9653D">
        <w:t xml:space="preserve"> Future efforts </w:t>
      </w:r>
      <w:proofErr w:type="spellStart"/>
      <w:r w:rsidR="00C9653D" w:rsidRPr="00C9653D">
        <w:t>should</w:t>
      </w:r>
      <w:proofErr w:type="spellEnd"/>
      <w:r w:rsidR="00C9653D" w:rsidRPr="00C9653D">
        <w:t xml:space="preserve"> focus on </w:t>
      </w:r>
      <w:proofErr w:type="spellStart"/>
      <w:r w:rsidR="00C9653D" w:rsidRPr="00C9653D">
        <w:t>collecting</w:t>
      </w:r>
      <w:proofErr w:type="spellEnd"/>
      <w:r w:rsidR="00C9653D" w:rsidRPr="00C9653D">
        <w:t xml:space="preserve"> </w:t>
      </w:r>
      <w:proofErr w:type="spellStart"/>
      <w:r w:rsidR="00C9653D" w:rsidRPr="00C9653D">
        <w:t>multicenter</w:t>
      </w:r>
      <w:proofErr w:type="spellEnd"/>
      <w:r w:rsidR="00C9653D" w:rsidRPr="00C9653D">
        <w:t xml:space="preserve"> case data to </w:t>
      </w:r>
      <w:proofErr w:type="spellStart"/>
      <w:r w:rsidR="00C9653D" w:rsidRPr="00C9653D">
        <w:t>better</w:t>
      </w:r>
      <w:proofErr w:type="spellEnd"/>
      <w:r w:rsidR="00C9653D" w:rsidRPr="00C9653D">
        <w:t xml:space="preserve"> </w:t>
      </w:r>
      <w:proofErr w:type="spellStart"/>
      <w:r w:rsidR="00C9653D" w:rsidRPr="00C9653D">
        <w:t>define</w:t>
      </w:r>
      <w:proofErr w:type="spellEnd"/>
      <w:r w:rsidR="00C9653D" w:rsidRPr="00C9653D">
        <w:t xml:space="preserve"> the </w:t>
      </w:r>
      <w:proofErr w:type="spellStart"/>
      <w:r w:rsidR="00C9653D" w:rsidRPr="00C9653D">
        <w:t>role</w:t>
      </w:r>
      <w:proofErr w:type="spellEnd"/>
      <w:r w:rsidR="00C9653D" w:rsidRPr="00C9653D">
        <w:t xml:space="preserve"> of antiviral </w:t>
      </w:r>
      <w:proofErr w:type="spellStart"/>
      <w:r w:rsidR="00C9653D" w:rsidRPr="00C9653D">
        <w:t>therapy</w:t>
      </w:r>
      <w:proofErr w:type="spellEnd"/>
      <w:r w:rsidR="00C9653D" w:rsidRPr="00C9653D">
        <w:t xml:space="preserve"> and to </w:t>
      </w:r>
      <w:proofErr w:type="spellStart"/>
      <w:r w:rsidR="00C9653D" w:rsidRPr="00C9653D">
        <w:t>clarify</w:t>
      </w:r>
      <w:proofErr w:type="spellEnd"/>
      <w:r w:rsidR="00C9653D" w:rsidRPr="00C9653D">
        <w:t xml:space="preserve"> the long-</w:t>
      </w:r>
      <w:proofErr w:type="spellStart"/>
      <w:r w:rsidR="00C9653D" w:rsidRPr="00C9653D">
        <w:t>term</w:t>
      </w:r>
      <w:proofErr w:type="spellEnd"/>
      <w:r w:rsidR="00C9653D" w:rsidRPr="00C9653D">
        <w:t xml:space="preserve"> </w:t>
      </w:r>
      <w:proofErr w:type="spellStart"/>
      <w:r w:rsidR="00C9653D" w:rsidRPr="00C9653D">
        <w:t>risk</w:t>
      </w:r>
      <w:proofErr w:type="spellEnd"/>
      <w:r w:rsidR="00C9653D" w:rsidRPr="00C9653D">
        <w:t xml:space="preserve"> of CMV as a trigger for </w:t>
      </w:r>
      <w:proofErr w:type="spellStart"/>
      <w:r w:rsidR="00C9653D" w:rsidRPr="00C9653D">
        <w:t>systemic</w:t>
      </w:r>
      <w:proofErr w:type="spellEnd"/>
      <w:r w:rsidR="00C9653D" w:rsidRPr="00C9653D">
        <w:t xml:space="preserve"> </w:t>
      </w:r>
      <w:proofErr w:type="spellStart"/>
      <w:r w:rsidR="00C9653D" w:rsidRPr="00C9653D">
        <w:t>autoimmune</w:t>
      </w:r>
      <w:proofErr w:type="spellEnd"/>
      <w:r w:rsidR="00C9653D" w:rsidRPr="00C9653D">
        <w:t xml:space="preserve"> </w:t>
      </w:r>
      <w:proofErr w:type="spellStart"/>
      <w:r w:rsidR="00C9653D" w:rsidRPr="00C9653D">
        <w:t>diseases</w:t>
      </w:r>
      <w:proofErr w:type="spellEnd"/>
      <w:r w:rsidR="00C9653D" w:rsidRPr="00C9653D">
        <w:t>.</w:t>
      </w:r>
    </w:p>
    <w:p w14:paraId="38DD2128" w14:textId="77777777" w:rsidR="00A32E7D" w:rsidRDefault="00A32E7D" w:rsidP="00C9653D"/>
    <w:p w14:paraId="12B9C327" w14:textId="712ABC9F" w:rsidR="00A32E7D" w:rsidRDefault="00A32E7D" w:rsidP="00A21E50">
      <w:r>
        <w:t>DISCLAIMER (ARTIFICIAL INTELLIGENCE)</w:t>
      </w:r>
      <w:r w:rsidR="00A21E50">
        <w:t xml:space="preserve"> :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generative</w:t>
      </w:r>
      <w:proofErr w:type="spellEnd"/>
      <w:r>
        <w:t xml:space="preserve"> AI technologies </w:t>
      </w:r>
      <w:proofErr w:type="spellStart"/>
      <w:r>
        <w:t>such</w:t>
      </w:r>
      <w:proofErr w:type="spellEnd"/>
      <w:r>
        <w:t xml:space="preserve"> as Large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</w:p>
    <w:p w14:paraId="1B79585F" w14:textId="18556E77" w:rsidR="00A32E7D" w:rsidRDefault="00A32E7D" w:rsidP="00A21E50">
      <w:r>
        <w:t>(</w:t>
      </w:r>
      <w:proofErr w:type="spellStart"/>
      <w:r>
        <w:t>ChatGPT</w:t>
      </w:r>
      <w:proofErr w:type="spellEnd"/>
      <w:r>
        <w:t xml:space="preserve">, COPILOT, etc.) and </w:t>
      </w:r>
      <w:proofErr w:type="spellStart"/>
      <w:r>
        <w:t>text</w:t>
      </w:r>
      <w:proofErr w:type="spellEnd"/>
      <w:r>
        <w:t xml:space="preserve">-to-image </w:t>
      </w:r>
      <w:proofErr w:type="spellStart"/>
      <w:r>
        <w:t>generators</w:t>
      </w:r>
      <w:proofErr w:type="spellEnd"/>
      <w:r>
        <w:t xml:space="preserve"> have been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</w:t>
      </w:r>
      <w:proofErr w:type="spellStart"/>
      <w:r>
        <w:t>writing</w:t>
      </w:r>
      <w:proofErr w:type="spellEnd"/>
      <w:r>
        <w:t xml:space="preserve"> or </w:t>
      </w:r>
      <w:proofErr w:type="spellStart"/>
      <w:r>
        <w:t>editing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>.</w:t>
      </w:r>
    </w:p>
    <w:p w14:paraId="44F877F8" w14:textId="37A459F3" w:rsidR="00A32E7D" w:rsidRDefault="00A32E7D" w:rsidP="00A21E50">
      <w:r>
        <w:t>CONSENT</w:t>
      </w:r>
      <w:r w:rsidR="00A21E50">
        <w:t xml:space="preserve"> :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consent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</w:t>
      </w:r>
    </w:p>
    <w:p w14:paraId="0B1F392B" w14:textId="77777777" w:rsidR="00A32E7D" w:rsidRDefault="00A32E7D" w:rsidP="00A32E7D">
      <w:proofErr w:type="gramStart"/>
      <w:r>
        <w:t>patient</w:t>
      </w:r>
      <w:proofErr w:type="gramEnd"/>
      <w:r>
        <w:t xml:space="preserve"> for publication of </w:t>
      </w:r>
      <w:proofErr w:type="spellStart"/>
      <w:r>
        <w:t>this</w:t>
      </w:r>
      <w:proofErr w:type="spellEnd"/>
      <w:r>
        <w:t xml:space="preserve"> case report.</w:t>
      </w:r>
    </w:p>
    <w:p w14:paraId="16F68FF3" w14:textId="62158163" w:rsidR="00A32E7D" w:rsidRDefault="00A32E7D" w:rsidP="00BD18EF">
      <w:r>
        <w:t>ETHICAL APPROVAL</w:t>
      </w:r>
      <w:proofErr w:type="gramStart"/>
      <w:r w:rsidR="00BD18EF">
        <w:t> :</w:t>
      </w:r>
      <w:r>
        <w:t>All</w:t>
      </w:r>
      <w:proofErr w:type="gram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are in </w:t>
      </w:r>
    </w:p>
    <w:p w14:paraId="06281169" w14:textId="6E1197F7" w:rsidR="00A32E7D" w:rsidRDefault="00A32E7D" w:rsidP="00BD18EF">
      <w:proofErr w:type="gramStart"/>
      <w:r>
        <w:t>accordance</w:t>
      </w:r>
      <w:proofErr w:type="gram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ethical</w:t>
      </w:r>
      <w:proofErr w:type="spellEnd"/>
      <w:r>
        <w:t xml:space="preserve"> standards of the </w:t>
      </w:r>
      <w:proofErr w:type="spellStart"/>
      <w:r>
        <w:t>institutional</w:t>
      </w:r>
      <w:proofErr w:type="spellEnd"/>
      <w:r>
        <w:t xml:space="preserve"> and/or national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comittee</w:t>
      </w:r>
      <w:proofErr w:type="spellEnd"/>
      <w:r>
        <w:t xml:space="preserve">. </w:t>
      </w:r>
    </w:p>
    <w:p w14:paraId="45EF91B1" w14:textId="26F2E8C0" w:rsidR="00A32E7D" w:rsidRDefault="00A32E7D" w:rsidP="00BD18EF">
      <w:r>
        <w:t>COMPETING INTERESTS</w:t>
      </w:r>
      <w:r w:rsidR="00BD18EF">
        <w:t xml:space="preserve"> : </w:t>
      </w:r>
      <w:proofErr w:type="spellStart"/>
      <w:r>
        <w:t>Authors</w:t>
      </w:r>
      <w:proofErr w:type="spellEnd"/>
      <w:r>
        <w:t xml:space="preserve"> have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competing</w:t>
      </w:r>
      <w:proofErr w:type="spellEnd"/>
      <w:r>
        <w:t xml:space="preserve"> </w:t>
      </w:r>
    </w:p>
    <w:p w14:paraId="22750CE5" w14:textId="12B514EF" w:rsidR="00D765FF" w:rsidRDefault="00A32E7D" w:rsidP="00C9653D">
      <w:proofErr w:type="spellStart"/>
      <w:proofErr w:type="gramStart"/>
      <w:r>
        <w:t>interests</w:t>
      </w:r>
      <w:proofErr w:type="spellEnd"/>
      <w:proofErr w:type="gramEnd"/>
      <w:r>
        <w:t xml:space="preserve"> </w:t>
      </w:r>
      <w:proofErr w:type="spellStart"/>
      <w:r>
        <w:t>exist</w:t>
      </w:r>
      <w:proofErr w:type="spellEnd"/>
      <w:r>
        <w:t>.</w:t>
      </w:r>
    </w:p>
    <w:p w14:paraId="26ABD6BF" w14:textId="77777777" w:rsidR="00BD18EF" w:rsidRDefault="00BD18EF" w:rsidP="00C9653D"/>
    <w:p w14:paraId="266380D0" w14:textId="5E90DF04" w:rsidR="00933CA5" w:rsidRDefault="00933CA5" w:rsidP="00930D2A">
      <w:proofErr w:type="spellStart"/>
      <w:r>
        <w:t>References</w:t>
      </w:r>
      <w:proofErr w:type="spellEnd"/>
    </w:p>
    <w:p w14:paraId="1E0C13E1" w14:textId="6A4422BE" w:rsidR="00166746" w:rsidRDefault="00121E63" w:rsidP="009A33A1">
      <w:pPr>
        <w:rPr>
          <w:rFonts w:ascii="Segoe UI" w:eastAsia="Times New Roman" w:hAnsi="Segoe UI" w:cs="Segoe UI"/>
          <w:color w:val="333333"/>
          <w:shd w:val="clear" w:color="auto" w:fill="FFFFFF"/>
        </w:rPr>
      </w:pPr>
      <w:r>
        <w:t xml:space="preserve">1. </w:t>
      </w:r>
      <w:proofErr w:type="spellStart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Varani</w:t>
      </w:r>
      <w:proofErr w:type="spellEnd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 xml:space="preserve">, S., Landini, M.P. </w:t>
      </w:r>
      <w:proofErr w:type="spellStart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Cytomegalovirus-induced</w:t>
      </w:r>
      <w:proofErr w:type="spellEnd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 xml:space="preserve"> </w:t>
      </w:r>
      <w:proofErr w:type="spellStart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immunopathology</w:t>
      </w:r>
      <w:proofErr w:type="spellEnd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 xml:space="preserve"> and </w:t>
      </w:r>
      <w:proofErr w:type="spellStart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its</w:t>
      </w:r>
      <w:proofErr w:type="spellEnd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 xml:space="preserve"> </w:t>
      </w:r>
      <w:proofErr w:type="spellStart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clinical</w:t>
      </w:r>
      <w:proofErr w:type="spellEnd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 xml:space="preserve"> </w:t>
      </w:r>
      <w:proofErr w:type="spellStart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consequences</w:t>
      </w:r>
      <w:proofErr w:type="spellEnd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. </w:t>
      </w:r>
      <w:proofErr w:type="spellStart"/>
      <w:r w:rsidR="009A33A1">
        <w:rPr>
          <w:rFonts w:ascii="Segoe UI" w:eastAsia="Times New Roman" w:hAnsi="Segoe UI" w:cs="Segoe UI"/>
          <w:i/>
          <w:iCs/>
          <w:color w:val="333333"/>
          <w:shd w:val="clear" w:color="auto" w:fill="FFFFFF"/>
        </w:rPr>
        <w:t>Herpesviridae</w:t>
      </w:r>
      <w:proofErr w:type="spellEnd"/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> </w:t>
      </w:r>
      <w:r w:rsidR="009A33A1">
        <w:rPr>
          <w:rFonts w:ascii="Segoe UI" w:eastAsia="Times New Roman" w:hAnsi="Segoe UI" w:cs="Segoe UI"/>
          <w:b/>
          <w:bCs/>
          <w:color w:val="333333"/>
          <w:shd w:val="clear" w:color="auto" w:fill="FFFFFF"/>
        </w:rPr>
        <w:t>2</w:t>
      </w:r>
      <w:r w:rsidR="009A33A1">
        <w:rPr>
          <w:rFonts w:ascii="Segoe UI" w:eastAsia="Times New Roman" w:hAnsi="Segoe UI" w:cs="Segoe UI"/>
          <w:color w:val="333333"/>
          <w:shd w:val="clear" w:color="auto" w:fill="FFFFFF"/>
        </w:rPr>
        <w:t xml:space="preserve">, 6 (2011). </w:t>
      </w:r>
      <w:hyperlink r:id="rId4" w:history="1">
        <w:r w:rsidR="00166746" w:rsidRPr="00747BDB">
          <w:rPr>
            <w:rStyle w:val="Hyperlink"/>
            <w:rFonts w:ascii="Segoe UI" w:eastAsia="Times New Roman" w:hAnsi="Segoe UI" w:cs="Segoe UI"/>
            <w:shd w:val="clear" w:color="auto" w:fill="FFFFFF"/>
          </w:rPr>
          <w:t>https://doi.org/10.1186/2042-4280-2-6</w:t>
        </w:r>
      </w:hyperlink>
    </w:p>
    <w:p w14:paraId="23DD6584" w14:textId="405BD520" w:rsidR="00986CDB" w:rsidRDefault="00121E63" w:rsidP="009A33A1">
      <w:pPr>
        <w:rPr>
          <w:rFonts w:ascii="Segoe UI" w:eastAsia="Times New Roman" w:hAnsi="Segoe UI" w:cs="Segoe UI"/>
          <w:color w:val="212121"/>
          <w:shd w:val="clear" w:color="auto" w:fill="FFFFFF"/>
        </w:rPr>
      </w:pPr>
      <w:r>
        <w:t xml:space="preserve">2.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Taglietti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F, Drapeau CM,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Grilli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E, Capone A,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Noto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P,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Topino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S,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Petrosillo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N.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Hemolytic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anemia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due to acute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cytomegalovirus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infection in an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immunocompetent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adult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: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a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case report and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review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of the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literature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. J Med Case Rep. 2010 </w:t>
      </w:r>
      <w:proofErr w:type="spell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Oct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21;4:334. </w:t>
      </w:r>
      <w:proofErr w:type="spellStart"/>
      <w:proofErr w:type="gramStart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doi</w:t>
      </w:r>
      <w:proofErr w:type="spell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>:</w:t>
      </w:r>
      <w:proofErr w:type="gramEnd"/>
      <w:r w:rsidR="00986CDB">
        <w:rPr>
          <w:rFonts w:ascii="Segoe UI" w:eastAsia="Times New Roman" w:hAnsi="Segoe UI" w:cs="Segoe UI"/>
          <w:color w:val="212121"/>
          <w:shd w:val="clear" w:color="auto" w:fill="FFFFFF"/>
        </w:rPr>
        <w:t xml:space="preserve"> 10.1186/1752-1947-4-334. PMID: 20964811; PMCID: PMC2984465.</w:t>
      </w:r>
    </w:p>
    <w:p w14:paraId="6324C716" w14:textId="0363B9D9" w:rsidR="0039440A" w:rsidRDefault="00003EB1" w:rsidP="00986CDB">
      <w:r>
        <w:t>3</w:t>
      </w:r>
      <w:r w:rsidR="00933CA5">
        <w:t xml:space="preserve">. </w:t>
      </w:r>
      <w:r w:rsidR="0039440A">
        <w:t xml:space="preserve">Griffiths, P., &amp; Reeves, M. (2021). </w:t>
      </w:r>
      <w:proofErr w:type="spellStart"/>
      <w:r w:rsidR="0039440A">
        <w:t>Pathogenesis</w:t>
      </w:r>
      <w:proofErr w:type="spellEnd"/>
      <w:r w:rsidR="0039440A">
        <w:t xml:space="preserve"> of </w:t>
      </w:r>
      <w:proofErr w:type="spellStart"/>
      <w:r w:rsidR="0039440A">
        <w:t>human</w:t>
      </w:r>
      <w:proofErr w:type="spellEnd"/>
      <w:r w:rsidR="0039440A">
        <w:t xml:space="preserve"> </w:t>
      </w:r>
      <w:proofErr w:type="spellStart"/>
      <w:r w:rsidR="0039440A">
        <w:t>cytomegalovirus</w:t>
      </w:r>
      <w:proofErr w:type="spellEnd"/>
      <w:r w:rsidR="0039440A">
        <w:t xml:space="preserve"> in the </w:t>
      </w:r>
      <w:proofErr w:type="spellStart"/>
      <w:r w:rsidR="0039440A">
        <w:t>immunocompetent</w:t>
      </w:r>
      <w:proofErr w:type="spellEnd"/>
      <w:r w:rsidR="0039440A">
        <w:t xml:space="preserve"> host. Nature </w:t>
      </w:r>
      <w:proofErr w:type="spellStart"/>
      <w:r w:rsidR="0039440A">
        <w:t>Reviews</w:t>
      </w:r>
      <w:proofErr w:type="spellEnd"/>
      <w:r w:rsidR="0039440A">
        <w:t xml:space="preserve"> </w:t>
      </w:r>
      <w:proofErr w:type="spellStart"/>
      <w:r w:rsidR="0039440A">
        <w:t>Microbiology</w:t>
      </w:r>
      <w:proofErr w:type="spellEnd"/>
      <w:r w:rsidR="0039440A">
        <w:t>, 19(6), 389–403.</w:t>
      </w:r>
    </w:p>
    <w:p w14:paraId="6B3A9B44" w14:textId="43BF7264" w:rsidR="0039440A" w:rsidRDefault="0039440A" w:rsidP="004D4D18">
      <w:r>
        <w:lastRenderedPageBreak/>
        <w:t xml:space="preserve">4. </w:t>
      </w:r>
      <w:proofErr w:type="spellStart"/>
      <w:r>
        <w:t>Staras</w:t>
      </w:r>
      <w:proofErr w:type="spellEnd"/>
      <w:r>
        <w:t xml:space="preserve">, S. A., </w:t>
      </w:r>
      <w:proofErr w:type="spellStart"/>
      <w:r>
        <w:t>Dollard</w:t>
      </w:r>
      <w:proofErr w:type="spellEnd"/>
      <w:r>
        <w:t xml:space="preserve">, S. C., Radford, K. W., </w:t>
      </w:r>
      <w:proofErr w:type="spellStart"/>
      <w:r>
        <w:t>Flanders</w:t>
      </w:r>
      <w:proofErr w:type="spellEnd"/>
      <w:r>
        <w:t xml:space="preserve">, W. D., </w:t>
      </w:r>
      <w:proofErr w:type="spellStart"/>
      <w:r>
        <w:t>Pass</w:t>
      </w:r>
      <w:proofErr w:type="spellEnd"/>
      <w:r>
        <w:t xml:space="preserve">, R. F., &amp; Cannon, M. J. (2006). </w:t>
      </w:r>
      <w:proofErr w:type="spellStart"/>
      <w:r>
        <w:t>Seroprevalence</w:t>
      </w:r>
      <w:proofErr w:type="spellEnd"/>
      <w:r>
        <w:t xml:space="preserve"> of </w:t>
      </w:r>
      <w:proofErr w:type="spellStart"/>
      <w:r>
        <w:t>cytomegalovirus</w:t>
      </w:r>
      <w:proofErr w:type="spellEnd"/>
      <w:r>
        <w:t xml:space="preserve"> infection in the United States, 1988–1994.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>, 43(9), 1143–1151.</w:t>
      </w:r>
    </w:p>
    <w:p w14:paraId="44795084" w14:textId="2729FDD8" w:rsidR="0039440A" w:rsidRDefault="004D4D18" w:rsidP="0039440A">
      <w:r>
        <w:t xml:space="preserve">5.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Berentsen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S,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Tjønnfjord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GE.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Diagnosis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and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treatment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of cold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agglutinin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mediated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autoimmune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hemolytic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anemia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. Blood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Rev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. 2012 May;26(3):107-15. </w:t>
      </w:r>
      <w:proofErr w:type="spellStart"/>
      <w:proofErr w:type="gram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doi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:</w:t>
      </w:r>
      <w:proofErr w:type="gram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10.1016/j.blre.2012.01.002.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Epub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2012 </w:t>
      </w:r>
      <w:proofErr w:type="spellStart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>Feb</w:t>
      </w:r>
      <w:proofErr w:type="spellEnd"/>
      <w:r w:rsidR="00F93300">
        <w:rPr>
          <w:rFonts w:ascii="Segoe UI" w:eastAsia="Times New Roman" w:hAnsi="Segoe UI" w:cs="Segoe UI"/>
          <w:color w:val="212121"/>
          <w:shd w:val="clear" w:color="auto" w:fill="FFFFFF"/>
        </w:rPr>
        <w:t xml:space="preserve"> 12. PMID: 22330255.</w:t>
      </w:r>
    </w:p>
    <w:p w14:paraId="57A64AEF" w14:textId="2B562C69" w:rsidR="0039440A" w:rsidRDefault="00021D34" w:rsidP="003D3543">
      <w:pPr>
        <w:rPr>
          <w:rFonts w:ascii="Segoe UI" w:eastAsia="Times New Roman" w:hAnsi="Segoe UI" w:cs="Segoe UI"/>
          <w:color w:val="212121"/>
          <w:shd w:val="clear" w:color="auto" w:fill="FFFFFF"/>
        </w:rPr>
      </w:pPr>
      <w:r>
        <w:t xml:space="preserve">6. </w:t>
      </w:r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Cho SY, Lee DG, Kim HJ.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Cytomegalovirus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 Infections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after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Hematopoietic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 Stem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Cell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 Transplantation: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Current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Status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 and Future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Immunotherapy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. Int J Mol </w:t>
      </w:r>
      <w:proofErr w:type="spell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Sci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. 2019 May 30;20(11):2666. </w:t>
      </w:r>
      <w:proofErr w:type="spellStart"/>
      <w:proofErr w:type="gramStart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doi</w:t>
      </w:r>
      <w:proofErr w:type="spell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>:</w:t>
      </w:r>
      <w:proofErr w:type="gramEnd"/>
      <w:r w:rsidR="002379C4">
        <w:rPr>
          <w:rFonts w:ascii="Segoe UI" w:eastAsia="Times New Roman" w:hAnsi="Segoe UI" w:cs="Segoe UI"/>
          <w:color w:val="212121"/>
          <w:shd w:val="clear" w:color="auto" w:fill="FFFFFF"/>
        </w:rPr>
        <w:t xml:space="preserve"> 10.3390/ijms20112666. PMID: 31151230; PMCID: PMC6600658.</w:t>
      </w:r>
    </w:p>
    <w:p w14:paraId="749CD396" w14:textId="77777777" w:rsidR="00E92F5A" w:rsidRDefault="00E92F5A" w:rsidP="00E92F5A">
      <w:pPr>
        <w:rPr>
          <w:rFonts w:ascii="Segoe UI" w:eastAsia="Times New Roman" w:hAnsi="Segoe UI" w:cs="Segoe UI"/>
          <w:color w:val="212121"/>
          <w:shd w:val="clear" w:color="auto" w:fill="FFFFFF"/>
        </w:rPr>
      </w:pPr>
      <w:r>
        <w:t xml:space="preserve">7.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Gavazzi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G, Leclercq P, Bouchard O,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Bosseray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A, Morand P,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Micoud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M. Association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between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primary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cytomegalovirus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infection and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severe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hemolytic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anemia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in an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immunocompetent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adult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.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Eur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J Clin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Microbiol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Infect Dis. 1999 Apr;18(4):299-301. </w:t>
      </w:r>
      <w:proofErr w:type="spellStart"/>
      <w:proofErr w:type="gramStart"/>
      <w:r>
        <w:rPr>
          <w:rFonts w:ascii="Segoe UI" w:eastAsia="Times New Roman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>:</w:t>
      </w:r>
      <w:proofErr w:type="gram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10.1007/s100960050282. PMID: 10385022.</w:t>
      </w:r>
    </w:p>
    <w:p w14:paraId="776202FA" w14:textId="7F9B5D17" w:rsidR="005F59DE" w:rsidRDefault="005F59DE" w:rsidP="00E92F5A">
      <w:pPr>
        <w:rPr>
          <w:rFonts w:ascii="Segoe UI" w:eastAsia="Times New Roman" w:hAnsi="Segoe UI" w:cs="Segoe UI"/>
          <w:color w:val="212121"/>
          <w:shd w:val="clear" w:color="auto" w:fill="FFFFFF"/>
        </w:rPr>
      </w:pPr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8.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Rafailidis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PI,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Mourtzoukou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EG,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Varbobitis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IC,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Falagas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ME.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Severe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cytomegalovirus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infection in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apparently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immunocompetent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patients: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a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systematic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review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.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Virol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 J. 2008 Mar 27;5:47. </w:t>
      </w:r>
      <w:proofErr w:type="spellStart"/>
      <w:r>
        <w:rPr>
          <w:rFonts w:ascii="Segoe UI" w:eastAsia="Times New Roman" w:hAnsi="Segoe UI" w:cs="Segoe UI"/>
          <w:color w:val="212121"/>
          <w:shd w:val="clear" w:color="auto" w:fill="FFFFFF"/>
        </w:rPr>
        <w:t>doi</w:t>
      </w:r>
      <w:proofErr w:type="spellEnd"/>
      <w:r>
        <w:rPr>
          <w:rFonts w:ascii="Segoe UI" w:eastAsia="Times New Roman" w:hAnsi="Segoe UI" w:cs="Segoe UI"/>
          <w:color w:val="212121"/>
          <w:shd w:val="clear" w:color="auto" w:fill="FFFFFF"/>
        </w:rPr>
        <w:t>: 10.1186/1743-422X-5-47. PMID: 18371229; PMCID: PMC2289809.</w:t>
      </w:r>
    </w:p>
    <w:p w14:paraId="281B2A26" w14:textId="554FE1F8" w:rsidR="0039440A" w:rsidRDefault="00C70F1D" w:rsidP="00E92F5A">
      <w:r>
        <w:t xml:space="preserve">9.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Ferrão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 D, Silva C, Nogueira-Silva L, Almeida J.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Cytomegalovirus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 and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Hemolytic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Anemia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 in an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Immunocompetent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Adult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.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Cureus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. 2022 </w:t>
      </w:r>
      <w:proofErr w:type="spellStart"/>
      <w:r w:rsidR="00D46AC6">
        <w:rPr>
          <w:rFonts w:ascii="Consolas" w:eastAsia="Times New Roman" w:hAnsi="Consolas"/>
          <w:color w:val="1B1B1B"/>
          <w:shd w:val="clear" w:color="auto" w:fill="FFFFFF"/>
        </w:rPr>
        <w:t>Nov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 </w:t>
      </w:r>
      <w:proofErr w:type="gramStart"/>
      <w:r w:rsidR="00D46AC6">
        <w:rPr>
          <w:rFonts w:ascii="Consolas" w:eastAsia="Times New Roman" w:hAnsi="Consolas"/>
          <w:color w:val="1B1B1B"/>
          <w:shd w:val="clear" w:color="auto" w:fill="FFFFFF"/>
        </w:rPr>
        <w:t>21;</w:t>
      </w:r>
      <w:proofErr w:type="gram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14(11):e31744. </w:t>
      </w:r>
      <w:proofErr w:type="spellStart"/>
      <w:proofErr w:type="gramStart"/>
      <w:r w:rsidR="00D46AC6">
        <w:rPr>
          <w:rFonts w:ascii="Consolas" w:eastAsia="Times New Roman" w:hAnsi="Consolas"/>
          <w:color w:val="1B1B1B"/>
          <w:shd w:val="clear" w:color="auto" w:fill="FFFFFF"/>
        </w:rPr>
        <w:t>doi</w:t>
      </w:r>
      <w:proofErr w:type="spellEnd"/>
      <w:r w:rsidR="00D46AC6">
        <w:rPr>
          <w:rFonts w:ascii="Consolas" w:eastAsia="Times New Roman" w:hAnsi="Consolas"/>
          <w:color w:val="1B1B1B"/>
          <w:shd w:val="clear" w:color="auto" w:fill="FFFFFF"/>
        </w:rPr>
        <w:t>:</w:t>
      </w:r>
      <w:proofErr w:type="gramEnd"/>
      <w:r w:rsidR="00D46AC6">
        <w:rPr>
          <w:rFonts w:ascii="Consolas" w:eastAsia="Times New Roman" w:hAnsi="Consolas"/>
          <w:color w:val="1B1B1B"/>
          <w:shd w:val="clear" w:color="auto" w:fill="FFFFFF"/>
        </w:rPr>
        <w:t xml:space="preserve"> 10.7759/cureus.31744. PMID: 36569701; PMCID: PMC9770576.</w:t>
      </w:r>
    </w:p>
    <w:p w14:paraId="7B4B60BF" w14:textId="77777777" w:rsidR="003171D9" w:rsidRDefault="00C70F1D" w:rsidP="009F7187">
      <w:r>
        <w:t>10.</w:t>
      </w:r>
      <w:r w:rsidR="0039440A">
        <w:t xml:space="preserve"> </w:t>
      </w:r>
      <w:proofErr w:type="spellStart"/>
      <w:r w:rsidR="009F7187" w:rsidRPr="009F7187">
        <w:t>Zanella</w:t>
      </w:r>
      <w:proofErr w:type="spellEnd"/>
      <w:r w:rsidR="009F7187" w:rsidRPr="009F7187">
        <w:t xml:space="preserve"> A, </w:t>
      </w:r>
      <w:proofErr w:type="spellStart"/>
      <w:r w:rsidR="009F7187" w:rsidRPr="009F7187">
        <w:t>Barcellini</w:t>
      </w:r>
      <w:proofErr w:type="spellEnd"/>
      <w:r w:rsidR="009F7187" w:rsidRPr="009F7187">
        <w:t xml:space="preserve"> W. </w:t>
      </w:r>
      <w:proofErr w:type="spellStart"/>
      <w:r w:rsidR="009F7187" w:rsidRPr="009F7187">
        <w:t>Treatment</w:t>
      </w:r>
      <w:proofErr w:type="spellEnd"/>
      <w:r w:rsidR="009F7187" w:rsidRPr="009F7187">
        <w:t xml:space="preserve"> of </w:t>
      </w:r>
      <w:proofErr w:type="spellStart"/>
      <w:r w:rsidR="009F7187" w:rsidRPr="009F7187">
        <w:t>autoimmune</w:t>
      </w:r>
      <w:proofErr w:type="spellEnd"/>
      <w:r w:rsidR="009F7187" w:rsidRPr="009F7187">
        <w:t xml:space="preserve"> </w:t>
      </w:r>
      <w:proofErr w:type="spellStart"/>
      <w:r w:rsidR="009F7187" w:rsidRPr="009F7187">
        <w:t>hemolytic</w:t>
      </w:r>
      <w:proofErr w:type="spellEnd"/>
      <w:r w:rsidR="009F7187" w:rsidRPr="009F7187">
        <w:t xml:space="preserve"> </w:t>
      </w:r>
      <w:proofErr w:type="spellStart"/>
      <w:r w:rsidR="009F7187" w:rsidRPr="009F7187">
        <w:t>anemias</w:t>
      </w:r>
      <w:proofErr w:type="spellEnd"/>
      <w:r w:rsidR="009F7187" w:rsidRPr="009F7187">
        <w:t xml:space="preserve">. </w:t>
      </w:r>
      <w:proofErr w:type="spellStart"/>
      <w:r w:rsidR="009F7187" w:rsidRPr="009F7187">
        <w:t>Haematologica</w:t>
      </w:r>
      <w:proofErr w:type="spellEnd"/>
      <w:r w:rsidR="009F7187" w:rsidRPr="009F7187">
        <w:t>. 2014;99(10):1587–1597.</w:t>
      </w:r>
      <w:r w:rsidR="009F7187">
        <w:t xml:space="preserve"> </w:t>
      </w:r>
    </w:p>
    <w:p w14:paraId="19508C27" w14:textId="5A3D434A" w:rsidR="0039440A" w:rsidRDefault="003C5652" w:rsidP="009F7187">
      <w:r>
        <w:t>11.</w:t>
      </w:r>
      <w:r w:rsidR="0039440A">
        <w:t xml:space="preserve"> </w:t>
      </w:r>
      <w:r w:rsidR="00350A33" w:rsidRPr="00350A33">
        <w:rPr>
          <w:rFonts w:eastAsia="Times New Roman" w:cs="Courier New"/>
          <w:color w:val="222222"/>
          <w:shd w:val="clear" w:color="auto" w:fill="FFFFFF"/>
        </w:rPr>
        <w:t xml:space="preserve">Gupta M, </w:t>
      </w:r>
      <w:proofErr w:type="spellStart"/>
      <w:r w:rsidR="00350A33" w:rsidRPr="00350A33">
        <w:rPr>
          <w:rFonts w:eastAsia="Times New Roman" w:cs="Courier New"/>
          <w:color w:val="222222"/>
          <w:shd w:val="clear" w:color="auto" w:fill="FFFFFF"/>
        </w:rPr>
        <w:t>Shorman</w:t>
      </w:r>
      <w:proofErr w:type="spellEnd"/>
      <w:r w:rsidR="00350A33" w:rsidRPr="00350A33">
        <w:rPr>
          <w:rFonts w:eastAsia="Times New Roman" w:cs="Courier New"/>
          <w:color w:val="222222"/>
          <w:shd w:val="clear" w:color="auto" w:fill="FFFFFF"/>
        </w:rPr>
        <w:t xml:space="preserve"> M. </w:t>
      </w:r>
      <w:proofErr w:type="spellStart"/>
      <w:r w:rsidR="00350A33" w:rsidRPr="00350A33">
        <w:rPr>
          <w:rFonts w:eastAsia="Times New Roman" w:cs="Courier New"/>
          <w:color w:val="222222"/>
          <w:shd w:val="clear" w:color="auto" w:fill="FFFFFF"/>
        </w:rPr>
        <w:t>Cytomegalovirus</w:t>
      </w:r>
      <w:proofErr w:type="spellEnd"/>
      <w:r w:rsidR="00350A33" w:rsidRPr="00350A33">
        <w:rPr>
          <w:rFonts w:eastAsia="Times New Roman" w:cs="Courier New"/>
          <w:color w:val="222222"/>
          <w:shd w:val="clear" w:color="auto" w:fill="FFFFFF"/>
        </w:rPr>
        <w:t xml:space="preserve"> Infections. [</w:t>
      </w:r>
      <w:proofErr w:type="spellStart"/>
      <w:r w:rsidR="00350A33" w:rsidRPr="00350A33">
        <w:rPr>
          <w:rFonts w:eastAsia="Times New Roman" w:cs="Courier New"/>
          <w:color w:val="222222"/>
          <w:shd w:val="clear" w:color="auto" w:fill="FFFFFF"/>
        </w:rPr>
        <w:t>Updated</w:t>
      </w:r>
      <w:proofErr w:type="spellEnd"/>
      <w:r w:rsidR="00350A33" w:rsidRPr="00350A33">
        <w:rPr>
          <w:rFonts w:eastAsia="Times New Roman" w:cs="Courier New"/>
          <w:color w:val="222222"/>
          <w:shd w:val="clear" w:color="auto" w:fill="FFFFFF"/>
        </w:rPr>
        <w:t xml:space="preserve"> 2025 May 11]. In: </w:t>
      </w:r>
      <w:proofErr w:type="spellStart"/>
      <w:r w:rsidR="00350A33" w:rsidRPr="00350A33">
        <w:rPr>
          <w:rFonts w:eastAsia="Times New Roman" w:cs="Courier New"/>
          <w:color w:val="222222"/>
          <w:shd w:val="clear" w:color="auto" w:fill="FFFFFF"/>
        </w:rPr>
        <w:t>StatPearls</w:t>
      </w:r>
      <w:proofErr w:type="spellEnd"/>
      <w:r w:rsidR="00350A33" w:rsidRPr="00350A33">
        <w:rPr>
          <w:rFonts w:eastAsia="Times New Roman" w:cs="Courier New"/>
          <w:color w:val="222222"/>
          <w:shd w:val="clear" w:color="auto" w:fill="FFFFFF"/>
        </w:rPr>
        <w:t xml:space="preserve"> [Internet]. </w:t>
      </w:r>
      <w:proofErr w:type="spellStart"/>
      <w:r w:rsidR="00350A33" w:rsidRPr="00350A33">
        <w:rPr>
          <w:rFonts w:eastAsia="Times New Roman" w:cs="Courier New"/>
          <w:color w:val="222222"/>
          <w:shd w:val="clear" w:color="auto" w:fill="FFFFFF"/>
        </w:rPr>
        <w:t>Treasure</w:t>
      </w:r>
      <w:proofErr w:type="spellEnd"/>
      <w:r w:rsidR="00350A33" w:rsidRPr="00350A33">
        <w:rPr>
          <w:rFonts w:eastAsia="Times New Roman" w:cs="Courier New"/>
          <w:color w:val="222222"/>
          <w:shd w:val="clear" w:color="auto" w:fill="FFFFFF"/>
        </w:rPr>
        <w:t xml:space="preserve"> Island (FL): </w:t>
      </w:r>
      <w:proofErr w:type="spellStart"/>
      <w:r w:rsidR="00350A33" w:rsidRPr="00350A33">
        <w:rPr>
          <w:rFonts w:eastAsia="Times New Roman" w:cs="Courier New"/>
          <w:color w:val="222222"/>
          <w:shd w:val="clear" w:color="auto" w:fill="FFFFFF"/>
        </w:rPr>
        <w:t>StatPearls</w:t>
      </w:r>
      <w:proofErr w:type="spellEnd"/>
      <w:r w:rsidR="00350A33" w:rsidRPr="00350A33">
        <w:rPr>
          <w:rFonts w:eastAsia="Times New Roman" w:cs="Courier New"/>
          <w:color w:val="222222"/>
          <w:shd w:val="clear" w:color="auto" w:fill="FFFFFF"/>
        </w:rPr>
        <w:t xml:space="preserve"> </w:t>
      </w:r>
      <w:proofErr w:type="spellStart"/>
      <w:r w:rsidR="00350A33" w:rsidRPr="00350A33">
        <w:rPr>
          <w:rFonts w:eastAsia="Times New Roman" w:cs="Courier New"/>
          <w:color w:val="222222"/>
          <w:shd w:val="clear" w:color="auto" w:fill="FFFFFF"/>
        </w:rPr>
        <w:t>Publishing</w:t>
      </w:r>
      <w:proofErr w:type="spellEnd"/>
      <w:r w:rsidR="00350A33" w:rsidRPr="00350A33">
        <w:rPr>
          <w:rFonts w:eastAsia="Times New Roman" w:cs="Courier New"/>
          <w:color w:val="222222"/>
          <w:shd w:val="clear" w:color="auto" w:fill="FFFFFF"/>
        </w:rPr>
        <w:t>; 2025 Jan-. </w:t>
      </w:r>
      <w:proofErr w:type="spellStart"/>
      <w:r w:rsidR="00350A33" w:rsidRPr="00350A33">
        <w:rPr>
          <w:rStyle w:val="bkciteavail"/>
          <w:rFonts w:eastAsia="Times New Roman" w:cs="Courier New"/>
          <w:color w:val="222222"/>
          <w:shd w:val="clear" w:color="auto" w:fill="FFFFFF"/>
        </w:rPr>
        <w:t>Available</w:t>
      </w:r>
      <w:proofErr w:type="spellEnd"/>
      <w:r w:rsidR="00350A33" w:rsidRPr="00350A33">
        <w:rPr>
          <w:rStyle w:val="bkciteavail"/>
          <w:rFonts w:eastAsia="Times New Roman" w:cs="Courier New"/>
          <w:color w:val="222222"/>
          <w:shd w:val="clear" w:color="auto" w:fill="FFFFFF"/>
        </w:rPr>
        <w:t xml:space="preserve"> </w:t>
      </w:r>
      <w:proofErr w:type="spellStart"/>
      <w:r w:rsidR="00350A33" w:rsidRPr="00350A33">
        <w:rPr>
          <w:rStyle w:val="bkciteavail"/>
          <w:rFonts w:eastAsia="Times New Roman" w:cs="Courier New"/>
          <w:color w:val="222222"/>
          <w:shd w:val="clear" w:color="auto" w:fill="FFFFFF"/>
        </w:rPr>
        <w:t>from</w:t>
      </w:r>
      <w:proofErr w:type="spellEnd"/>
      <w:r w:rsidR="00350A33" w:rsidRPr="00350A33">
        <w:rPr>
          <w:rStyle w:val="bkciteavail"/>
          <w:rFonts w:eastAsia="Times New Roman" w:cs="Courier New"/>
          <w:color w:val="222222"/>
          <w:shd w:val="clear" w:color="auto" w:fill="FFFFFF"/>
        </w:rPr>
        <w:t xml:space="preserve">: </w:t>
      </w:r>
      <w:hyperlink r:id="rId5" w:history="1">
        <w:r w:rsidR="00350A33" w:rsidRPr="00747BDB">
          <w:rPr>
            <w:rStyle w:val="Hyperlink"/>
            <w:rFonts w:eastAsia="Times New Roman" w:cs="Courier New"/>
            <w:shd w:val="clear" w:color="auto" w:fill="FFFFFF"/>
          </w:rPr>
          <w:t>https://www.ncbi.nlm.nih.gov/books/NBK459185/</w:t>
        </w:r>
      </w:hyperlink>
    </w:p>
    <w:p w14:paraId="03A59B30" w14:textId="26C0C25F" w:rsidR="00AB08A9" w:rsidRDefault="0039440A" w:rsidP="000C38C3">
      <w:pPr>
        <w:rPr>
          <w:rFonts w:ascii="Segoe UI" w:eastAsia="Times New Roman" w:hAnsi="Segoe UI" w:cs="Segoe UI"/>
          <w:color w:val="212121"/>
          <w:shd w:val="clear" w:color="auto" w:fill="FFFFFF"/>
        </w:rPr>
      </w:pPr>
      <w:r>
        <w:t>1</w:t>
      </w:r>
      <w:r w:rsidR="00965023">
        <w:t xml:space="preserve">2. </w:t>
      </w:r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Hodson EM,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Ladhani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M, Webster AC,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Strippoli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GF, Craig JC. Antiviral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medications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for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preventing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cytomegalovirus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disease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in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solid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organ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transplant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recipients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. Cochrane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Database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Syst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Rev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. 2013 </w:t>
      </w:r>
      <w:proofErr w:type="spellStart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>Feb</w:t>
      </w:r>
      <w:proofErr w:type="spellEnd"/>
      <w:r w:rsidR="000C38C3">
        <w:rPr>
          <w:rFonts w:ascii="Segoe UI" w:eastAsia="Times New Roman" w:hAnsi="Segoe UI" w:cs="Segoe UI"/>
          <w:color w:val="212121"/>
          <w:shd w:val="clear" w:color="auto" w:fill="FFFFFF"/>
        </w:rPr>
        <w:t xml:space="preserve"> 28;(2):CD003774. </w:t>
      </w:r>
    </w:p>
    <w:p w14:paraId="25B9CDF0" w14:textId="77777777" w:rsidR="003171D9" w:rsidRDefault="00825E59" w:rsidP="00825E59">
      <w:r>
        <w:rPr>
          <w:rFonts w:ascii="Segoe UI" w:eastAsia="Times New Roman" w:hAnsi="Segoe UI" w:cs="Segoe UI"/>
          <w:color w:val="212121"/>
          <w:shd w:val="clear" w:color="auto" w:fill="FFFFFF"/>
        </w:rPr>
        <w:t xml:space="preserve">13. </w:t>
      </w:r>
      <w:proofErr w:type="spellStart"/>
      <w:r w:rsidRPr="00825E59">
        <w:t>Asranna</w:t>
      </w:r>
      <w:proofErr w:type="spellEnd"/>
      <w:r w:rsidRPr="00825E59">
        <w:t xml:space="preserve"> A, Kumar S. Cold </w:t>
      </w:r>
      <w:proofErr w:type="spellStart"/>
      <w:r w:rsidRPr="00825E59">
        <w:t>agglutinin</w:t>
      </w:r>
      <w:proofErr w:type="spellEnd"/>
      <w:r w:rsidRPr="00825E59">
        <w:t xml:space="preserve"> </w:t>
      </w:r>
      <w:proofErr w:type="spellStart"/>
      <w:r w:rsidRPr="00825E59">
        <w:t>mediated</w:t>
      </w:r>
      <w:proofErr w:type="spellEnd"/>
      <w:r w:rsidRPr="00825E59">
        <w:t xml:space="preserve"> </w:t>
      </w:r>
      <w:proofErr w:type="spellStart"/>
      <w:r w:rsidRPr="00825E59">
        <w:t>autoimmune</w:t>
      </w:r>
      <w:proofErr w:type="spellEnd"/>
      <w:r w:rsidRPr="00825E59">
        <w:t xml:space="preserve"> </w:t>
      </w:r>
      <w:proofErr w:type="spellStart"/>
      <w:r w:rsidRPr="00825E59">
        <w:t>hemolytic</w:t>
      </w:r>
      <w:proofErr w:type="spellEnd"/>
      <w:r w:rsidRPr="00825E59">
        <w:t xml:space="preserve"> </w:t>
      </w:r>
      <w:proofErr w:type="spellStart"/>
      <w:r w:rsidRPr="00825E59">
        <w:t>anemia</w:t>
      </w:r>
      <w:proofErr w:type="spellEnd"/>
      <w:r w:rsidRPr="00825E59">
        <w:t xml:space="preserve"> due to acute </w:t>
      </w:r>
      <w:proofErr w:type="spellStart"/>
      <w:r w:rsidRPr="00825E59">
        <w:t>cytomegalovirus</w:t>
      </w:r>
      <w:proofErr w:type="spellEnd"/>
      <w:r w:rsidRPr="00825E59">
        <w:t xml:space="preserve"> infection in an </w:t>
      </w:r>
      <w:proofErr w:type="spellStart"/>
      <w:r w:rsidRPr="00825E59">
        <w:t>immunocompetent</w:t>
      </w:r>
      <w:proofErr w:type="spellEnd"/>
      <w:r w:rsidRPr="00825E59">
        <w:t xml:space="preserve"> </w:t>
      </w:r>
      <w:proofErr w:type="spellStart"/>
      <w:r w:rsidRPr="00825E59">
        <w:t>adult</w:t>
      </w:r>
      <w:proofErr w:type="spellEnd"/>
      <w:r w:rsidRPr="00825E59">
        <w:t xml:space="preserve">. Polish </w:t>
      </w:r>
      <w:proofErr w:type="spellStart"/>
      <w:r w:rsidRPr="00825E59">
        <w:t>Annals</w:t>
      </w:r>
      <w:proofErr w:type="spellEnd"/>
      <w:r w:rsidRPr="00825E59">
        <w:t xml:space="preserve"> of </w:t>
      </w:r>
      <w:proofErr w:type="spellStart"/>
      <w:r w:rsidRPr="00825E59">
        <w:t>Medicine</w:t>
      </w:r>
      <w:proofErr w:type="spellEnd"/>
      <w:r w:rsidRPr="00825E59">
        <w:t>. 2016;23(1):43–45.</w:t>
      </w:r>
    </w:p>
    <w:p w14:paraId="4F819C87" w14:textId="641E48FA" w:rsidR="004D25A1" w:rsidRDefault="003171D9" w:rsidP="00825E59">
      <w:r>
        <w:t>1</w:t>
      </w:r>
      <w:r w:rsidR="003C5652">
        <w:t>4.</w:t>
      </w:r>
      <w:r w:rsidR="00D72CDB">
        <w:t xml:space="preserve"> </w:t>
      </w:r>
      <w:proofErr w:type="spellStart"/>
      <w:r w:rsidR="00D72CDB">
        <w:t>S</w:t>
      </w:r>
      <w:r w:rsidR="0039440A">
        <w:t>matti</w:t>
      </w:r>
      <w:proofErr w:type="spellEnd"/>
      <w:r w:rsidR="0039440A">
        <w:t>, M. K., Al-</w:t>
      </w:r>
      <w:proofErr w:type="spellStart"/>
      <w:r w:rsidR="0039440A">
        <w:t>Sadeq</w:t>
      </w:r>
      <w:proofErr w:type="spellEnd"/>
      <w:r w:rsidR="0039440A">
        <w:t xml:space="preserve">, D. W., Ali, N. H., </w:t>
      </w:r>
      <w:proofErr w:type="spellStart"/>
      <w:r w:rsidR="0039440A">
        <w:t>Pintus</w:t>
      </w:r>
      <w:proofErr w:type="spellEnd"/>
      <w:r w:rsidR="0039440A">
        <w:t xml:space="preserve">, G., Abou-Saleh, H., &amp; Nasrallah, G. K. (2019). </w:t>
      </w:r>
      <w:proofErr w:type="spellStart"/>
      <w:r w:rsidR="0039440A">
        <w:t>Viruses</w:t>
      </w:r>
      <w:proofErr w:type="spellEnd"/>
      <w:r w:rsidR="0039440A">
        <w:t xml:space="preserve"> and </w:t>
      </w:r>
      <w:proofErr w:type="spellStart"/>
      <w:r w:rsidR="0039440A">
        <w:t>autoimmunity</w:t>
      </w:r>
      <w:proofErr w:type="spellEnd"/>
      <w:r w:rsidR="0039440A">
        <w:t xml:space="preserve">: </w:t>
      </w:r>
      <w:proofErr w:type="spellStart"/>
      <w:r w:rsidR="0039440A">
        <w:t>a</w:t>
      </w:r>
      <w:proofErr w:type="spellEnd"/>
      <w:r w:rsidR="0039440A">
        <w:t xml:space="preserve"> </w:t>
      </w:r>
      <w:proofErr w:type="spellStart"/>
      <w:r w:rsidR="0039440A">
        <w:t>review</w:t>
      </w:r>
      <w:proofErr w:type="spellEnd"/>
      <w:r w:rsidR="0039440A">
        <w:t xml:space="preserve"> on the </w:t>
      </w:r>
      <w:proofErr w:type="spellStart"/>
      <w:r w:rsidR="0039440A">
        <w:t>potential</w:t>
      </w:r>
      <w:proofErr w:type="spellEnd"/>
      <w:r w:rsidR="0039440A">
        <w:t xml:space="preserve"> interaction and </w:t>
      </w:r>
      <w:proofErr w:type="spellStart"/>
      <w:r w:rsidR="0039440A">
        <w:t>molecular</w:t>
      </w:r>
      <w:proofErr w:type="spellEnd"/>
      <w:r w:rsidR="0039440A">
        <w:t xml:space="preserve"> </w:t>
      </w:r>
      <w:proofErr w:type="spellStart"/>
      <w:r w:rsidR="0039440A">
        <w:t>mechanisms</w:t>
      </w:r>
      <w:proofErr w:type="spellEnd"/>
      <w:r w:rsidR="0039440A">
        <w:t xml:space="preserve">. </w:t>
      </w:r>
      <w:proofErr w:type="spellStart"/>
      <w:r w:rsidR="0039440A">
        <w:t>Viruses</w:t>
      </w:r>
      <w:proofErr w:type="spellEnd"/>
      <w:r w:rsidR="0039440A">
        <w:t>, 11(8), 762.</w:t>
      </w:r>
    </w:p>
    <w:sectPr w:rsidR="004D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s-ES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xMjMxNzKzMDQwNDRX0lEKTi0uzszPAykwrAUAGvV/wCwAAAA="/>
  </w:docVars>
  <w:rsids>
    <w:rsidRoot w:val="004D25A1"/>
    <w:rsid w:val="00003EB1"/>
    <w:rsid w:val="00007641"/>
    <w:rsid w:val="000153F5"/>
    <w:rsid w:val="00021D34"/>
    <w:rsid w:val="00032268"/>
    <w:rsid w:val="00060A34"/>
    <w:rsid w:val="000C38C3"/>
    <w:rsid w:val="000C4F1F"/>
    <w:rsid w:val="000D3983"/>
    <w:rsid w:val="000D562B"/>
    <w:rsid w:val="00101A91"/>
    <w:rsid w:val="00121E63"/>
    <w:rsid w:val="00143803"/>
    <w:rsid w:val="001542E6"/>
    <w:rsid w:val="00166746"/>
    <w:rsid w:val="00167097"/>
    <w:rsid w:val="00167C05"/>
    <w:rsid w:val="001A2431"/>
    <w:rsid w:val="001A7D08"/>
    <w:rsid w:val="001D333B"/>
    <w:rsid w:val="001D7E69"/>
    <w:rsid w:val="001F487E"/>
    <w:rsid w:val="00215F6D"/>
    <w:rsid w:val="002379C4"/>
    <w:rsid w:val="002424EB"/>
    <w:rsid w:val="002747BD"/>
    <w:rsid w:val="00281388"/>
    <w:rsid w:val="002F0CB4"/>
    <w:rsid w:val="002F4937"/>
    <w:rsid w:val="0031403B"/>
    <w:rsid w:val="003171D9"/>
    <w:rsid w:val="003360B9"/>
    <w:rsid w:val="00350A33"/>
    <w:rsid w:val="0039440A"/>
    <w:rsid w:val="00397D28"/>
    <w:rsid w:val="003C110D"/>
    <w:rsid w:val="003C5652"/>
    <w:rsid w:val="003C7698"/>
    <w:rsid w:val="003D3543"/>
    <w:rsid w:val="003F3A62"/>
    <w:rsid w:val="00420ADA"/>
    <w:rsid w:val="00425CB0"/>
    <w:rsid w:val="00475C94"/>
    <w:rsid w:val="00486250"/>
    <w:rsid w:val="004A2D0D"/>
    <w:rsid w:val="004A7466"/>
    <w:rsid w:val="004C763C"/>
    <w:rsid w:val="004D25A1"/>
    <w:rsid w:val="004D4D18"/>
    <w:rsid w:val="00503301"/>
    <w:rsid w:val="005079BB"/>
    <w:rsid w:val="0052709E"/>
    <w:rsid w:val="00527B4F"/>
    <w:rsid w:val="0057485D"/>
    <w:rsid w:val="005A04E2"/>
    <w:rsid w:val="005D1189"/>
    <w:rsid w:val="005F59DE"/>
    <w:rsid w:val="005F5FEE"/>
    <w:rsid w:val="00603B89"/>
    <w:rsid w:val="006B336E"/>
    <w:rsid w:val="006D7659"/>
    <w:rsid w:val="00707856"/>
    <w:rsid w:val="007249F6"/>
    <w:rsid w:val="00727AE7"/>
    <w:rsid w:val="00783300"/>
    <w:rsid w:val="007C550D"/>
    <w:rsid w:val="00805087"/>
    <w:rsid w:val="00825E59"/>
    <w:rsid w:val="00833D36"/>
    <w:rsid w:val="008D4B35"/>
    <w:rsid w:val="008F2280"/>
    <w:rsid w:val="0090042E"/>
    <w:rsid w:val="0091219B"/>
    <w:rsid w:val="00930D2A"/>
    <w:rsid w:val="009319CE"/>
    <w:rsid w:val="00933CA5"/>
    <w:rsid w:val="00965023"/>
    <w:rsid w:val="00986CDB"/>
    <w:rsid w:val="00990A14"/>
    <w:rsid w:val="009A33A1"/>
    <w:rsid w:val="009A4A4E"/>
    <w:rsid w:val="009D50D3"/>
    <w:rsid w:val="009F7187"/>
    <w:rsid w:val="00A21E50"/>
    <w:rsid w:val="00A32E7D"/>
    <w:rsid w:val="00A5099E"/>
    <w:rsid w:val="00A55CAB"/>
    <w:rsid w:val="00A70BBF"/>
    <w:rsid w:val="00AA1615"/>
    <w:rsid w:val="00AA772C"/>
    <w:rsid w:val="00AB08A9"/>
    <w:rsid w:val="00AC432F"/>
    <w:rsid w:val="00AD187F"/>
    <w:rsid w:val="00BB0230"/>
    <w:rsid w:val="00BC04D2"/>
    <w:rsid w:val="00BD18EF"/>
    <w:rsid w:val="00BD4930"/>
    <w:rsid w:val="00C34517"/>
    <w:rsid w:val="00C70F1D"/>
    <w:rsid w:val="00C9653D"/>
    <w:rsid w:val="00CB4CD6"/>
    <w:rsid w:val="00D068BF"/>
    <w:rsid w:val="00D148FE"/>
    <w:rsid w:val="00D46AC6"/>
    <w:rsid w:val="00D72CDB"/>
    <w:rsid w:val="00D765FF"/>
    <w:rsid w:val="00D82600"/>
    <w:rsid w:val="00DA233F"/>
    <w:rsid w:val="00DA522E"/>
    <w:rsid w:val="00DB3618"/>
    <w:rsid w:val="00E32DDB"/>
    <w:rsid w:val="00E92F5A"/>
    <w:rsid w:val="00EB21EF"/>
    <w:rsid w:val="00EE338A"/>
    <w:rsid w:val="00EE4EC1"/>
    <w:rsid w:val="00F307CB"/>
    <w:rsid w:val="00F45955"/>
    <w:rsid w:val="00F863C4"/>
    <w:rsid w:val="00F9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550E"/>
  <w15:docId w15:val="{4FF9A191-D259-41DE-BF6A-370480B0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451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5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A34"/>
    <w:rPr>
      <w:color w:val="96607D" w:themeColor="followedHyperlink"/>
      <w:u w:val="single"/>
    </w:rPr>
  </w:style>
  <w:style w:type="character" w:customStyle="1" w:styleId="bkciteavail">
    <w:name w:val="bk_cite_avail"/>
    <w:basedOn w:val="DefaultParagraphFont"/>
    <w:rsid w:val="003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756">
          <w:marLeft w:val="0"/>
          <w:marRight w:val="0"/>
          <w:marTop w:val="0"/>
          <w:marBottom w:val="0"/>
          <w:divBdr>
            <w:top w:val="single" w:sz="18" w:space="0" w:color="3E72A6"/>
            <w:left w:val="single" w:sz="18" w:space="0" w:color="3E72A6"/>
            <w:bottom w:val="single" w:sz="18" w:space="0" w:color="3E72A6"/>
            <w:right w:val="single" w:sz="18" w:space="0" w:color="3E72A6"/>
          </w:divBdr>
          <w:divsChild>
            <w:div w:id="13253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bi.nlm.nih.gov/books/NBK459185/" TargetMode="External"/><Relationship Id="rId4" Type="http://schemas.openxmlformats.org/officeDocument/2006/relationships/hyperlink" Target="https://doi.org/10.1186/2042-4280-2-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1765</Words>
  <Characters>10066</Characters>
  <Application>Microsoft Office Word</Application>
  <DocSecurity>0</DocSecurity>
  <Lines>83</Lines>
  <Paragraphs>23</Paragraphs>
  <ScaleCrop>false</ScaleCrop>
  <Company/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Chaïmaâ Zeroual</dc:creator>
  <cp:keywords/>
  <dc:description/>
  <cp:lastModifiedBy>SDI PC New 16</cp:lastModifiedBy>
  <cp:revision>5</cp:revision>
  <dcterms:created xsi:type="dcterms:W3CDTF">2025-09-21T22:16:00Z</dcterms:created>
  <dcterms:modified xsi:type="dcterms:W3CDTF">2025-09-27T06:05:00Z</dcterms:modified>
</cp:coreProperties>
</file>