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6EBBD" w14:textId="77777777" w:rsidR="00A53848" w:rsidRDefault="00A53848">
      <w:pPr>
        <w:rPr>
          <w:rFonts w:ascii="Arial" w:hAnsi="Arial" w:cs="Arial"/>
          <w:color w:val="000000" w:themeColor="text1"/>
          <w:sz w:val="24"/>
          <w:szCs w:val="24"/>
        </w:rPr>
      </w:pPr>
    </w:p>
    <w:p w14:paraId="57C4A9B0" w14:textId="21500D09" w:rsidR="005D553F" w:rsidRDefault="005D553F">
      <w:pPr>
        <w:jc w:val="right"/>
        <w:rPr>
          <w:rFonts w:ascii="Arial" w:hAnsi="Arial" w:cs="Arial"/>
          <w:color w:val="000000" w:themeColor="text1"/>
          <w:sz w:val="36"/>
          <w:szCs w:val="36"/>
        </w:rPr>
      </w:pPr>
      <w:r w:rsidRPr="005D553F">
        <w:rPr>
          <w:rFonts w:ascii="Arial" w:hAnsi="Arial" w:cs="Arial"/>
          <w:bCs/>
          <w:i/>
          <w:iCs/>
          <w:color w:val="000000" w:themeColor="text1"/>
          <w:sz w:val="36"/>
          <w:szCs w:val="36"/>
          <w:u w:val="single"/>
        </w:rPr>
        <w:t>Original Research Article</w:t>
      </w:r>
    </w:p>
    <w:p w14:paraId="1DAE655D" w14:textId="171690FB" w:rsidR="00A53848" w:rsidRDefault="00783FB5">
      <w:pPr>
        <w:jc w:val="right"/>
        <w:rPr>
          <w:rFonts w:ascii="Arial" w:hAnsi="Arial" w:cs="Arial"/>
          <w:b w:val="0"/>
          <w:bCs/>
          <w:color w:val="000000" w:themeColor="text1"/>
          <w:sz w:val="48"/>
          <w:szCs w:val="48"/>
          <w:lang w:val="en-GB"/>
        </w:rPr>
      </w:pPr>
      <w:r>
        <w:rPr>
          <w:rFonts w:ascii="Arial" w:hAnsi="Arial" w:cs="Arial"/>
          <w:color w:val="000000" w:themeColor="text1"/>
          <w:sz w:val="36"/>
          <w:szCs w:val="36"/>
        </w:rPr>
        <w:t>A</w:t>
      </w:r>
      <w:r>
        <w:rPr>
          <w:rFonts w:ascii="Arial" w:hAnsi="Arial" w:cs="Arial"/>
          <w:color w:val="000000" w:themeColor="text1"/>
          <w:sz w:val="36"/>
          <w:szCs w:val="36"/>
          <w:lang w:val="en-GB"/>
        </w:rPr>
        <w:t>I</w:t>
      </w:r>
      <w:r>
        <w:rPr>
          <w:rFonts w:ascii="Arial" w:hAnsi="Arial" w:cs="Arial"/>
          <w:color w:val="000000" w:themeColor="text1"/>
          <w:sz w:val="36"/>
          <w:szCs w:val="36"/>
        </w:rPr>
        <w:t xml:space="preserve">-Driven Financial </w:t>
      </w:r>
      <w:bookmarkStart w:id="0" w:name="_Hlk208917868"/>
      <w:r>
        <w:rPr>
          <w:rFonts w:ascii="Arial" w:hAnsi="Arial" w:cs="Arial"/>
          <w:color w:val="000000" w:themeColor="text1"/>
          <w:sz w:val="36"/>
          <w:szCs w:val="36"/>
        </w:rPr>
        <w:t xml:space="preserve">Fraud Detection System </w:t>
      </w:r>
      <w:bookmarkEnd w:id="0"/>
      <w:r>
        <w:rPr>
          <w:rFonts w:ascii="Arial" w:hAnsi="Arial" w:cs="Arial"/>
          <w:color w:val="000000" w:themeColor="text1"/>
          <w:sz w:val="36"/>
          <w:szCs w:val="36"/>
        </w:rPr>
        <w:t xml:space="preserve">in Savings Account Using Rule-Based Logic and </w:t>
      </w:r>
      <w:r>
        <w:rPr>
          <w:rFonts w:ascii="Arial" w:hAnsi="Arial" w:cs="Arial"/>
          <w:color w:val="000000" w:themeColor="text1"/>
          <w:sz w:val="36"/>
          <w:szCs w:val="36"/>
          <w:lang w:val="en-GB"/>
        </w:rPr>
        <w:t>Random Forest Algorithm</w:t>
      </w:r>
    </w:p>
    <w:p w14:paraId="46736100" w14:textId="77777777" w:rsidR="00A53848" w:rsidRDefault="00A53848">
      <w:pPr>
        <w:jc w:val="right"/>
        <w:rPr>
          <w:rFonts w:ascii="Arial" w:hAnsi="Arial" w:cs="Arial"/>
          <w:color w:val="000000" w:themeColor="text1"/>
          <w:sz w:val="24"/>
          <w:szCs w:val="24"/>
        </w:rPr>
      </w:pPr>
    </w:p>
    <w:p w14:paraId="2342E4FA" w14:textId="77777777" w:rsidR="00A53848" w:rsidRDefault="00A53848">
      <w:pPr>
        <w:rPr>
          <w:rFonts w:ascii="Arial" w:hAnsi="Arial" w:cs="Arial"/>
          <w:color w:val="000000" w:themeColor="text1"/>
          <w:sz w:val="24"/>
          <w:szCs w:val="24"/>
        </w:rPr>
      </w:pPr>
    </w:p>
    <w:p w14:paraId="24749921" w14:textId="3E537882" w:rsidR="00245E91" w:rsidRDefault="00245E91">
      <w:pPr>
        <w:rPr>
          <w:rFonts w:ascii="Arial" w:hAnsi="Arial" w:cs="Arial"/>
          <w:color w:val="000000" w:themeColor="text1"/>
          <w:sz w:val="24"/>
          <w:szCs w:val="24"/>
        </w:rPr>
        <w:sectPr w:rsidR="00245E91">
          <w:headerReference w:type="even" r:id="rId7"/>
          <w:headerReference w:type="default" r:id="rId8"/>
          <w:footerReference w:type="even" r:id="rId9"/>
          <w:footerReference w:type="default" r:id="rId10"/>
          <w:headerReference w:type="first" r:id="rId11"/>
          <w:footerReference w:type="first" r:id="rId12"/>
          <w:pgSz w:w="11906" w:h="16838"/>
          <w:pgMar w:top="1077" w:right="901" w:bottom="1440" w:left="901" w:header="0" w:footer="568" w:gutter="0"/>
          <w:pgNumType w:start="1"/>
          <w:cols w:space="720"/>
          <w:docGrid w:linePitch="382"/>
        </w:sectPr>
      </w:pPr>
      <w:bookmarkStart w:id="1" w:name="_GoBack"/>
      <w:bookmarkEnd w:id="1"/>
    </w:p>
    <w:p w14:paraId="28234D0C" w14:textId="77777777" w:rsidR="00A53848" w:rsidRDefault="00A53848">
      <w:pPr>
        <w:jc w:val="both"/>
        <w:rPr>
          <w:rFonts w:ascii="Arial" w:eastAsia="Times New Roman" w:hAnsi="Arial" w:cs="Arial"/>
          <w:bCs/>
          <w:color w:val="1B1C1D"/>
          <w:sz w:val="24"/>
          <w:szCs w:val="24"/>
          <w:lang w:val="en-GB"/>
        </w:rPr>
        <w:sectPr w:rsidR="00A53848">
          <w:type w:val="continuous"/>
          <w:pgSz w:w="11906" w:h="16838"/>
          <w:pgMar w:top="1077" w:right="901" w:bottom="1440" w:left="901" w:header="0" w:footer="288" w:gutter="0"/>
          <w:pgNumType w:start="1"/>
          <w:cols w:space="720"/>
          <w:docGrid w:linePitch="382"/>
        </w:sectPr>
      </w:pPr>
    </w:p>
    <w:p w14:paraId="6D4F98D4" w14:textId="77777777" w:rsidR="00A53848" w:rsidRDefault="00783FB5">
      <w:pPr>
        <w:rPr>
          <w:rFonts w:ascii="Arial" w:hAnsi="Arial" w:cs="Arial"/>
          <w:color w:val="000000" w:themeColor="text1"/>
          <w:sz w:val="22"/>
        </w:rPr>
      </w:pPr>
      <w:r>
        <w:rPr>
          <w:rFonts w:ascii="Arial" w:hAnsi="Arial" w:cs="Arial"/>
          <w:color w:val="000000" w:themeColor="text1"/>
          <w:sz w:val="22"/>
        </w:rPr>
        <w:t>ABSTRACT</w:t>
      </w:r>
    </w:p>
    <w:p w14:paraId="21A6E432" w14:textId="77777777" w:rsidR="00A53848" w:rsidRDefault="00A53848">
      <w:pPr>
        <w:rPr>
          <w:rFonts w:ascii="Arial" w:hAnsi="Arial" w:cs="Arial"/>
          <w:color w:val="000000" w:themeColor="text1"/>
          <w:sz w:val="24"/>
          <w:szCs w:val="24"/>
        </w:rPr>
      </w:pPr>
    </w:p>
    <w:p w14:paraId="1A8D0A4A" w14:textId="77777777" w:rsidR="00A53848" w:rsidRDefault="00783FB5">
      <w:pPr>
        <w:jc w:val="both"/>
        <w:rPr>
          <w:rFonts w:ascii="Arial" w:eastAsia="Times New Roman" w:hAnsi="Arial" w:cs="Arial"/>
          <w:b w:val="0"/>
          <w:bCs/>
          <w:color w:val="1B1C1D"/>
          <w:sz w:val="22"/>
        </w:rPr>
      </w:pPr>
      <w:r>
        <w:rPr>
          <w:rFonts w:ascii="Arial" w:eastAsia="Times New Roman" w:hAnsi="Arial" w:cs="Arial"/>
          <w:b w:val="0"/>
          <w:bCs/>
          <w:color w:val="1B1C1D"/>
          <w:sz w:val="22"/>
        </w:rPr>
        <w:t>The threat of fraud in savings accounts has escalating in recent years due to the rise of digital banking, prompting the need for advanced security measures. This project addresses this challenge by developing a hybrid fraud detection system which combines</w:t>
      </w:r>
      <w:r>
        <w:rPr>
          <w:rFonts w:ascii="Arial" w:eastAsia="Times New Roman" w:hAnsi="Arial" w:cs="Arial"/>
          <w:b w:val="0"/>
          <w:bCs/>
          <w:color w:val="1B1C1D"/>
          <w:sz w:val="22"/>
        </w:rPr>
        <w:t xml:space="preserve"> rule-based logic with machine learning. This system aims to detect unauthorized transactions in real-time while minimizing re-occurrences and ensuring rapid response to emerging threats. Key features include transaction pattern analysis, anomaly. The meth</w:t>
      </w:r>
      <w:r>
        <w:rPr>
          <w:rFonts w:ascii="Arial" w:eastAsia="Times New Roman" w:hAnsi="Arial" w:cs="Arial"/>
          <w:b w:val="0"/>
          <w:bCs/>
          <w:color w:val="1B1C1D"/>
          <w:sz w:val="22"/>
        </w:rPr>
        <w:t>odology used leverages Python for backend development, Scikit-learn for Machine Learning (ML) models, PHP (Hypertext-Preprocessor) for both frontend and also server-side scripting to create an interactive dashboard, and MySQL for database management to sto</w:t>
      </w:r>
      <w:r>
        <w:rPr>
          <w:rFonts w:ascii="Arial" w:eastAsia="Times New Roman" w:hAnsi="Arial" w:cs="Arial"/>
          <w:b w:val="0"/>
          <w:bCs/>
          <w:color w:val="1B1C1D"/>
          <w:sz w:val="22"/>
        </w:rPr>
        <w:t xml:space="preserve">re and retrieve transaction data efficiently. This work contributes to the field of financial </w:t>
      </w:r>
      <w:bookmarkStart w:id="2" w:name="_Hlk208917875"/>
      <w:r>
        <w:rPr>
          <w:rFonts w:ascii="Arial" w:eastAsia="Times New Roman" w:hAnsi="Arial" w:cs="Arial"/>
          <w:b w:val="0"/>
          <w:bCs/>
          <w:color w:val="1B1C1D"/>
          <w:sz w:val="22"/>
        </w:rPr>
        <w:t>cybersecurity</w:t>
      </w:r>
      <w:bookmarkEnd w:id="2"/>
      <w:r>
        <w:rPr>
          <w:rFonts w:ascii="Arial" w:eastAsia="Times New Roman" w:hAnsi="Arial" w:cs="Arial"/>
          <w:b w:val="0"/>
          <w:bCs/>
          <w:color w:val="1B1C1D"/>
          <w:sz w:val="22"/>
        </w:rPr>
        <w:t xml:space="preserve"> by bridging the gap between static rule-based systems and adaptive machine learning approaches, offering a robust framework for safeguarding savings</w:t>
      </w:r>
      <w:r>
        <w:rPr>
          <w:rFonts w:ascii="Arial" w:eastAsia="Times New Roman" w:hAnsi="Arial" w:cs="Arial"/>
          <w:b w:val="0"/>
          <w:bCs/>
          <w:color w:val="1B1C1D"/>
          <w:sz w:val="22"/>
        </w:rPr>
        <w:t xml:space="preserve"> accounts against evolving fraudulent activities.</w:t>
      </w:r>
    </w:p>
    <w:p w14:paraId="2FD06E3C" w14:textId="77777777" w:rsidR="00A53848" w:rsidRDefault="00A53848">
      <w:pPr>
        <w:jc w:val="both"/>
        <w:rPr>
          <w:rFonts w:ascii="Arial" w:eastAsia="Times New Roman" w:hAnsi="Arial" w:cs="Arial"/>
          <w:b w:val="0"/>
          <w:bCs/>
          <w:color w:val="1B1C1D"/>
          <w:sz w:val="18"/>
          <w:szCs w:val="18"/>
        </w:rPr>
      </w:pPr>
    </w:p>
    <w:p w14:paraId="6A21B3DC" w14:textId="77777777" w:rsidR="00A53848" w:rsidRDefault="00783FB5">
      <w:pPr>
        <w:spacing w:after="200" w:line="240" w:lineRule="auto"/>
        <w:jc w:val="both"/>
        <w:rPr>
          <w:rFonts w:ascii="Arial" w:eastAsia="Times New Roman" w:hAnsi="Arial" w:cs="Arial"/>
          <w:b w:val="0"/>
          <w:bCs/>
          <w:i/>
          <w:iCs/>
          <w:color w:val="1B1C1D"/>
          <w:sz w:val="20"/>
          <w:szCs w:val="20"/>
        </w:rPr>
      </w:pPr>
      <w:r>
        <w:rPr>
          <w:rFonts w:ascii="Arial" w:eastAsia="Times New Roman" w:hAnsi="Arial" w:cs="Arial"/>
          <w:b w:val="0"/>
          <w:bCs/>
          <w:i/>
          <w:iCs/>
          <w:color w:val="1B1C1D"/>
          <w:sz w:val="20"/>
          <w:szCs w:val="20"/>
        </w:rPr>
        <w:t xml:space="preserve">Keywords: Security, Software, Fraud, Detection, Finance, </w:t>
      </w:r>
      <w:proofErr w:type="spellStart"/>
      <w:r>
        <w:rPr>
          <w:rFonts w:ascii="Arial" w:eastAsia="Times New Roman" w:hAnsi="Arial" w:cs="Arial"/>
          <w:b w:val="0"/>
          <w:bCs/>
          <w:i/>
          <w:iCs/>
          <w:color w:val="1B1C1D"/>
          <w:sz w:val="20"/>
          <w:szCs w:val="20"/>
        </w:rPr>
        <w:t>Simulatio</w:t>
      </w:r>
      <w:proofErr w:type="spellEnd"/>
      <w:r>
        <w:rPr>
          <w:rFonts w:ascii="Arial" w:eastAsia="Times New Roman" w:hAnsi="Arial" w:cs="Arial"/>
          <w:b w:val="0"/>
          <w:bCs/>
          <w:i/>
          <w:iCs/>
          <w:color w:val="1B1C1D"/>
          <w:sz w:val="20"/>
          <w:szCs w:val="20"/>
          <w:lang w:val="en-GB"/>
        </w:rPr>
        <w:t>n</w:t>
      </w:r>
    </w:p>
    <w:p w14:paraId="29FDE460" w14:textId="77777777" w:rsidR="00A53848" w:rsidRDefault="00783FB5">
      <w:pPr>
        <w:spacing w:after="200" w:line="240" w:lineRule="auto"/>
        <w:jc w:val="both"/>
        <w:rPr>
          <w:rFonts w:ascii="Arial" w:eastAsia="Times New Roman" w:hAnsi="Arial" w:cs="Arial"/>
          <w:bCs/>
          <w:color w:val="1B1C1D"/>
          <w:sz w:val="20"/>
          <w:szCs w:val="20"/>
        </w:rPr>
      </w:pPr>
      <w:r>
        <w:rPr>
          <w:rFonts w:ascii="Arial" w:eastAsia="Times New Roman" w:hAnsi="Arial" w:cs="Arial"/>
          <w:bCs/>
          <w:color w:val="1B1C1D"/>
          <w:sz w:val="22"/>
          <w:lang w:val="en-GB"/>
        </w:rPr>
        <w:t>1.</w:t>
      </w:r>
      <w:r>
        <w:rPr>
          <w:rFonts w:ascii="Arial" w:eastAsia="Times New Roman" w:hAnsi="Arial" w:cs="Arial"/>
          <w:bCs/>
          <w:color w:val="1B1C1D"/>
          <w:sz w:val="22"/>
          <w:lang w:val="en-GB"/>
        </w:rPr>
        <w:tab/>
      </w:r>
      <w:r>
        <w:rPr>
          <w:rFonts w:ascii="Arial" w:eastAsia="Times New Roman" w:hAnsi="Arial" w:cs="Arial"/>
          <w:bCs/>
          <w:color w:val="1B1C1D"/>
          <w:sz w:val="22"/>
        </w:rPr>
        <w:t>INTRODUCTION</w:t>
      </w:r>
    </w:p>
    <w:p w14:paraId="0C2F0E78" w14:textId="77777777" w:rsidR="00A53848" w:rsidRDefault="00783FB5">
      <w:pPr>
        <w:spacing w:after="200" w:line="240" w:lineRule="auto"/>
        <w:jc w:val="both"/>
        <w:rPr>
          <w:rFonts w:ascii="Arial" w:hAnsi="Arial" w:cs="Arial"/>
          <w:b w:val="0"/>
          <w:bCs/>
          <w:color w:val="auto"/>
          <w:sz w:val="20"/>
          <w:szCs w:val="20"/>
          <w:shd w:val="clear" w:color="auto" w:fill="FFFFFF"/>
        </w:rPr>
      </w:pPr>
      <w:r>
        <w:rPr>
          <w:rFonts w:ascii="Arial" w:hAnsi="Arial" w:cs="Arial"/>
          <w:b w:val="0"/>
          <w:bCs/>
          <w:color w:val="auto"/>
          <w:sz w:val="20"/>
          <w:szCs w:val="20"/>
          <w:shd w:val="clear" w:color="auto" w:fill="FFFFFF"/>
        </w:rPr>
        <w:t xml:space="preserve">Fraud these days is very prevalent and leaves a lifelong impression on individuals and businesses. In the end, this </w:t>
      </w:r>
      <w:r>
        <w:rPr>
          <w:rFonts w:ascii="Arial" w:hAnsi="Arial" w:cs="Arial"/>
          <w:b w:val="0"/>
          <w:bCs/>
          <w:color w:val="auto"/>
          <w:sz w:val="20"/>
          <w:szCs w:val="20"/>
          <w:shd w:val="clear" w:color="auto" w:fill="FFFFFF"/>
        </w:rPr>
        <w:t>information age inadvertently provided a fillip to cyber criminals, and a culture got established where it becomes easy to formulate intricate scams.</w:t>
      </w:r>
    </w:p>
    <w:p w14:paraId="044AD209" w14:textId="77777777" w:rsidR="00A53848" w:rsidRDefault="00783FB5">
      <w:pPr>
        <w:spacing w:after="200" w:line="240" w:lineRule="auto"/>
        <w:jc w:val="both"/>
        <w:rPr>
          <w:rFonts w:ascii="Arial" w:eastAsia="Times New Roman" w:hAnsi="Arial" w:cs="Arial"/>
          <w:b w:val="0"/>
          <w:bCs/>
          <w:color w:val="auto"/>
          <w:sz w:val="20"/>
          <w:szCs w:val="20"/>
        </w:rPr>
      </w:pPr>
      <w:r>
        <w:rPr>
          <w:rFonts w:ascii="Arial" w:hAnsi="Arial" w:cs="Arial"/>
          <w:b w:val="0"/>
          <w:bCs/>
          <w:color w:val="auto"/>
          <w:sz w:val="20"/>
          <w:szCs w:val="20"/>
          <w:shd w:val="clear" w:color="auto" w:fill="FFFFFF"/>
        </w:rPr>
        <w:t>Savings accounts, which were long the cornerstone component of financial stability, have hit the headlines</w:t>
      </w:r>
      <w:r>
        <w:rPr>
          <w:rFonts w:ascii="Arial" w:hAnsi="Arial" w:cs="Arial"/>
          <w:b w:val="0"/>
          <w:bCs/>
          <w:color w:val="auto"/>
          <w:sz w:val="20"/>
          <w:szCs w:val="20"/>
          <w:shd w:val="clear" w:color="auto" w:fill="FFFFFF"/>
        </w:rPr>
        <w:t xml:space="preserve"> as a prominent casualty of deception. The accounts, designed to provide long-term security, are now open to a whole range of threats from unauthorized transfers to phishing and account takeover. Such fraudulent operations would be calamitous in the sense </w:t>
      </w:r>
      <w:r>
        <w:rPr>
          <w:rFonts w:ascii="Arial" w:hAnsi="Arial" w:cs="Arial"/>
          <w:b w:val="0"/>
          <w:bCs/>
          <w:color w:val="auto"/>
          <w:sz w:val="20"/>
          <w:szCs w:val="20"/>
          <w:shd w:val="clear" w:color="auto" w:fill="FFFFFF"/>
        </w:rPr>
        <w:t xml:space="preserve">that they would not only siphon savings accumulated but also cause erosion of trust that has been placed in financial institutions </w:t>
      </w:r>
      <w:r>
        <w:rPr>
          <w:rFonts w:ascii="Arial" w:hAnsi="Arial" w:cs="Arial"/>
          <w:bCs/>
          <w:color w:val="000000" w:themeColor="text1"/>
          <w:sz w:val="20"/>
          <w:szCs w:val="20"/>
          <w:lang w:val="en-GB"/>
        </w:rPr>
        <w:t>(</w:t>
      </w:r>
      <w:r>
        <w:rPr>
          <w:rFonts w:ascii="Arial" w:eastAsia="SimSun" w:hAnsi="Arial" w:cs="Arial"/>
          <w:bCs/>
          <w:color w:val="000000" w:themeColor="text1"/>
          <w:sz w:val="20"/>
          <w:szCs w:val="20"/>
          <w:lang w:eastAsia="zh-CN" w:bidi="ar"/>
        </w:rPr>
        <w:t>Njoku D. O.</w:t>
      </w:r>
      <w:r>
        <w:rPr>
          <w:rFonts w:ascii="Arial" w:eastAsia="SimSun" w:hAnsi="Arial" w:cs="Arial"/>
          <w:bCs/>
          <w:color w:val="000000" w:themeColor="text1"/>
          <w:sz w:val="20"/>
          <w:szCs w:val="20"/>
          <w:lang w:val="en-GB" w:eastAsia="zh-CN" w:bidi="ar"/>
        </w:rPr>
        <w:t xml:space="preserve"> et al, </w:t>
      </w:r>
      <w:r>
        <w:rPr>
          <w:rFonts w:ascii="Arial" w:eastAsia="SimSun" w:hAnsi="Arial" w:cs="Arial"/>
          <w:bCs/>
          <w:color w:val="000000" w:themeColor="text1"/>
          <w:sz w:val="20"/>
          <w:szCs w:val="20"/>
          <w:lang w:eastAsia="zh-CN" w:bidi="ar"/>
        </w:rPr>
        <w:t>2024</w:t>
      </w:r>
      <w:r>
        <w:rPr>
          <w:rFonts w:ascii="Arial" w:hAnsi="Arial" w:cs="Arial"/>
          <w:bCs/>
          <w:color w:val="000000" w:themeColor="text1"/>
          <w:sz w:val="20"/>
          <w:szCs w:val="20"/>
          <w:lang w:val="en-GB"/>
        </w:rPr>
        <w:t>).</w:t>
      </w:r>
    </w:p>
    <w:p w14:paraId="45685ED6" w14:textId="77777777" w:rsidR="00A53848" w:rsidRDefault="00783FB5">
      <w:pPr>
        <w:spacing w:beforeAutospacing="1" w:line="273" w:lineRule="auto"/>
        <w:jc w:val="both"/>
        <w:rPr>
          <w:rFonts w:ascii="Arial" w:hAnsi="Arial" w:cs="Arial"/>
          <w:color w:val="000000" w:themeColor="text1"/>
          <w:sz w:val="20"/>
          <w:szCs w:val="20"/>
          <w:shd w:val="clear" w:color="auto" w:fill="FFFFFF"/>
          <w:lang w:val="en-GB"/>
        </w:rPr>
      </w:pPr>
      <w:r>
        <w:rPr>
          <w:rFonts w:ascii="Arial" w:hAnsi="Arial" w:cs="Arial"/>
          <w:b w:val="0"/>
          <w:bCs/>
          <w:color w:val="auto"/>
          <w:sz w:val="20"/>
          <w:szCs w:val="20"/>
          <w:shd w:val="clear" w:color="auto" w:fill="FFFFFF"/>
        </w:rPr>
        <w:t xml:space="preserve">Convenience was provided by digital banking, but it also increased the danger of fraud for </w:t>
      </w:r>
      <w:r>
        <w:rPr>
          <w:rFonts w:ascii="Arial" w:hAnsi="Arial" w:cs="Arial"/>
          <w:b w:val="0"/>
          <w:bCs/>
          <w:color w:val="auto"/>
          <w:sz w:val="20"/>
          <w:szCs w:val="20"/>
          <w:shd w:val="clear" w:color="auto" w:fill="FFFFFF"/>
        </w:rPr>
        <w:t>financial institutions. Scammers usually target savings accounts since they are an essential financial tool. The proposed system will focus on developing a fraud detection system tailored for savings accounts in an attempt to detect and halt or mitigate fr</w:t>
      </w:r>
      <w:r>
        <w:rPr>
          <w:rFonts w:ascii="Arial" w:hAnsi="Arial" w:cs="Arial"/>
          <w:b w:val="0"/>
          <w:bCs/>
          <w:color w:val="auto"/>
          <w:sz w:val="20"/>
          <w:szCs w:val="20"/>
          <w:shd w:val="clear" w:color="auto" w:fill="FFFFFF"/>
        </w:rPr>
        <w:t>audulent activities in real time. It is certain that rule-based detection, with an optional machine-learning-based approach, will increase security and customer trust</w:t>
      </w:r>
      <w:r>
        <w:rPr>
          <w:rFonts w:ascii="Arial" w:hAnsi="Arial" w:cs="Arial"/>
          <w:b w:val="0"/>
          <w:bCs/>
          <w:color w:val="auto"/>
          <w:sz w:val="20"/>
          <w:szCs w:val="20"/>
          <w:shd w:val="clear" w:color="auto" w:fill="FFFFFF"/>
          <w:lang w:val="en-GB"/>
        </w:rPr>
        <w:t xml:space="preserve"> </w:t>
      </w:r>
      <w:r>
        <w:rPr>
          <w:rFonts w:ascii="Arial" w:hAnsi="Arial" w:cs="Arial"/>
          <w:color w:val="000000" w:themeColor="text1"/>
          <w:sz w:val="20"/>
          <w:szCs w:val="20"/>
          <w:shd w:val="clear" w:color="auto" w:fill="FFFFFF"/>
          <w:lang w:val="en-GB"/>
        </w:rPr>
        <w:t>(</w:t>
      </w:r>
      <w:r>
        <w:rPr>
          <w:rFonts w:ascii="Arial" w:eastAsia="Times New Roman" w:hAnsi="Arial" w:cs="Arial"/>
          <w:color w:val="000000" w:themeColor="text1"/>
          <w:sz w:val="20"/>
          <w:szCs w:val="20"/>
          <w:lang w:eastAsia="zh-CN" w:bidi="ar"/>
        </w:rPr>
        <w:t>Akinyemi, O. A., &amp; Adewumi, A. O.</w:t>
      </w:r>
      <w:r>
        <w:rPr>
          <w:rFonts w:ascii="Arial" w:eastAsia="Times New Roman" w:hAnsi="Arial" w:cs="Arial"/>
          <w:color w:val="000000" w:themeColor="text1"/>
          <w:sz w:val="20"/>
          <w:szCs w:val="20"/>
          <w:lang w:val="en-GB" w:eastAsia="zh-CN" w:bidi="ar"/>
        </w:rPr>
        <w:t>,</w:t>
      </w:r>
      <w:r>
        <w:rPr>
          <w:rFonts w:ascii="Arial" w:eastAsia="Times New Roman" w:hAnsi="Arial" w:cs="Arial"/>
          <w:color w:val="000000" w:themeColor="text1"/>
          <w:sz w:val="20"/>
          <w:szCs w:val="20"/>
          <w:lang w:eastAsia="zh-CN" w:bidi="ar"/>
        </w:rPr>
        <w:t xml:space="preserve"> 2023</w:t>
      </w:r>
      <w:r>
        <w:rPr>
          <w:rFonts w:ascii="Arial" w:hAnsi="Arial" w:cs="Arial"/>
          <w:color w:val="000000" w:themeColor="text1"/>
          <w:sz w:val="20"/>
          <w:szCs w:val="20"/>
          <w:shd w:val="clear" w:color="auto" w:fill="FFFFFF"/>
          <w:lang w:val="en-GB"/>
        </w:rPr>
        <w:t>).</w:t>
      </w:r>
    </w:p>
    <w:p w14:paraId="500B2117" w14:textId="77777777" w:rsidR="00A53848" w:rsidRDefault="00A53848">
      <w:pPr>
        <w:spacing w:beforeAutospacing="1" w:line="273" w:lineRule="auto"/>
        <w:jc w:val="both"/>
        <w:rPr>
          <w:rFonts w:ascii="Arial" w:hAnsi="Arial" w:cs="Arial"/>
          <w:color w:val="000000" w:themeColor="text1"/>
          <w:sz w:val="20"/>
          <w:szCs w:val="20"/>
          <w:shd w:val="clear" w:color="auto" w:fill="FFFFFF"/>
          <w:lang w:val="en-GB"/>
        </w:rPr>
      </w:pPr>
    </w:p>
    <w:p w14:paraId="56015807" w14:textId="77777777" w:rsidR="00A53848" w:rsidRDefault="00783FB5">
      <w:pPr>
        <w:spacing w:line="240" w:lineRule="auto"/>
        <w:jc w:val="both"/>
        <w:rPr>
          <w:rFonts w:ascii="Arial" w:hAnsi="Arial" w:cs="Arial"/>
          <w:b w:val="0"/>
          <w:bCs/>
          <w:color w:val="auto"/>
          <w:sz w:val="20"/>
          <w:szCs w:val="20"/>
          <w:lang w:val="en-GB"/>
        </w:rPr>
      </w:pPr>
      <w:r>
        <w:rPr>
          <w:rFonts w:ascii="Arial" w:hAnsi="Arial" w:cs="Arial"/>
          <w:b w:val="0"/>
          <w:color w:val="auto"/>
          <w:sz w:val="20"/>
          <w:szCs w:val="20"/>
        </w:rPr>
        <w:t xml:space="preserve">The digital revolution has totally </w:t>
      </w:r>
      <w:r>
        <w:rPr>
          <w:rFonts w:ascii="Arial" w:hAnsi="Arial" w:cs="Arial"/>
          <w:b w:val="0"/>
          <w:color w:val="auto"/>
          <w:sz w:val="20"/>
          <w:szCs w:val="20"/>
        </w:rPr>
        <w:t>transformed the banking sector, bringing unprecedented convenience to consumers. Digital banking platforms with friendly online and mobile interfaces make it easier for users to manage their finances more flexibly. At the same time, this transformation has</w:t>
      </w:r>
      <w:r>
        <w:rPr>
          <w:rFonts w:ascii="Arial" w:hAnsi="Arial" w:cs="Arial"/>
          <w:b w:val="0"/>
          <w:color w:val="auto"/>
          <w:sz w:val="20"/>
          <w:szCs w:val="20"/>
        </w:rPr>
        <w:t xml:space="preserve"> also given way to a huge challenge: increased fraudulent activities against unsuspecting account holders</w:t>
      </w:r>
      <w:r>
        <w:rPr>
          <w:rFonts w:ascii="Arial" w:hAnsi="Arial" w:cs="Arial"/>
          <w:b w:val="0"/>
          <w:color w:val="auto"/>
          <w:sz w:val="20"/>
          <w:szCs w:val="20"/>
          <w:lang w:val="en-GB"/>
        </w:rPr>
        <w:t xml:space="preserve"> </w:t>
      </w:r>
      <w:r>
        <w:rPr>
          <w:rFonts w:ascii="Arial" w:hAnsi="Arial" w:cs="Arial"/>
          <w:bCs/>
          <w:color w:val="000000" w:themeColor="text1"/>
          <w:sz w:val="20"/>
          <w:szCs w:val="20"/>
          <w:lang w:val="en-GB"/>
        </w:rPr>
        <w:t>(</w:t>
      </w:r>
      <w:r>
        <w:rPr>
          <w:rFonts w:ascii="Arial" w:eastAsia="Times New Roman" w:hAnsi="Arial" w:cs="Arial"/>
          <w:bCs/>
          <w:color w:val="000000" w:themeColor="text1"/>
          <w:sz w:val="20"/>
          <w:szCs w:val="20"/>
          <w:lang w:eastAsia="zh-CN" w:bidi="ar"/>
        </w:rPr>
        <w:t xml:space="preserve">Al-Jarrah, </w:t>
      </w:r>
      <w:r>
        <w:rPr>
          <w:rFonts w:ascii="Arial" w:eastAsia="Times New Roman" w:hAnsi="Arial" w:cs="Arial"/>
          <w:bCs/>
          <w:color w:val="000000" w:themeColor="text1"/>
          <w:sz w:val="20"/>
          <w:szCs w:val="20"/>
          <w:lang w:val="en-GB" w:eastAsia="zh-CN" w:bidi="ar"/>
        </w:rPr>
        <w:t>et al,</w:t>
      </w:r>
      <w:r>
        <w:rPr>
          <w:rFonts w:ascii="Arial" w:eastAsia="Times New Roman" w:hAnsi="Arial" w:cs="Arial"/>
          <w:bCs/>
          <w:color w:val="000000" w:themeColor="text1"/>
          <w:sz w:val="20"/>
          <w:szCs w:val="20"/>
          <w:lang w:eastAsia="zh-CN" w:bidi="ar"/>
        </w:rPr>
        <w:t xml:space="preserve"> 2022</w:t>
      </w:r>
      <w:r>
        <w:rPr>
          <w:rFonts w:ascii="Arial" w:hAnsi="Arial" w:cs="Arial"/>
          <w:bCs/>
          <w:color w:val="000000" w:themeColor="text1"/>
          <w:sz w:val="20"/>
          <w:szCs w:val="20"/>
          <w:lang w:val="en-GB"/>
        </w:rPr>
        <w:t>).</w:t>
      </w:r>
    </w:p>
    <w:p w14:paraId="0C9AFB3C" w14:textId="77777777" w:rsidR="00A53848" w:rsidRDefault="00783FB5">
      <w:pPr>
        <w:spacing w:line="240" w:lineRule="auto"/>
        <w:jc w:val="both"/>
        <w:rPr>
          <w:rFonts w:ascii="Arial" w:eastAsiaTheme="majorEastAsia" w:hAnsi="Arial" w:cs="Arial"/>
          <w:color w:val="1B1C1D"/>
          <w:sz w:val="24"/>
          <w:szCs w:val="24"/>
        </w:rPr>
      </w:pPr>
      <w:r>
        <w:rPr>
          <w:rFonts w:ascii="Arial" w:eastAsia="Times New Roman" w:hAnsi="Arial" w:cs="Arial"/>
          <w:b w:val="0"/>
          <w:color w:val="1B1C1D"/>
          <w:sz w:val="20"/>
          <w:szCs w:val="20"/>
        </w:rPr>
        <w:t xml:space="preserve">This research seeks to address a critical need by investigating the establishment of a responsive fraud detection mechanism </w:t>
      </w:r>
      <w:r>
        <w:rPr>
          <w:rFonts w:ascii="Arial" w:eastAsia="Times New Roman" w:hAnsi="Arial" w:cs="Arial"/>
          <w:b w:val="0"/>
          <w:color w:val="1B1C1D"/>
          <w:sz w:val="20"/>
          <w:szCs w:val="20"/>
        </w:rPr>
        <w:t xml:space="preserve">that is tailor-made for savings accounts. The new system will implement state-of-the-art </w:t>
      </w:r>
      <w:r>
        <w:rPr>
          <w:rFonts w:ascii="Arial" w:eastAsia="Times New Roman" w:hAnsi="Arial" w:cs="Arial"/>
          <w:b w:val="0"/>
          <w:color w:val="1B1C1D"/>
          <w:sz w:val="20"/>
          <w:szCs w:val="20"/>
        </w:rPr>
        <w:lastRenderedPageBreak/>
        <w:t>technologies such as machine learning and real-time transaction analysis in an effort to proactively detect and respond to suspicious activities, hence safeguarding cu</w:t>
      </w:r>
      <w:r>
        <w:rPr>
          <w:rFonts w:ascii="Arial" w:eastAsia="Times New Roman" w:hAnsi="Arial" w:cs="Arial"/>
          <w:b w:val="0"/>
          <w:color w:val="1B1C1D"/>
          <w:sz w:val="20"/>
          <w:szCs w:val="20"/>
        </w:rPr>
        <w:t>stomers' assets and increasing the resilience of the financial system.</w:t>
      </w:r>
    </w:p>
    <w:p w14:paraId="30A4D57C" w14:textId="77777777" w:rsidR="00A53848" w:rsidRDefault="00783FB5">
      <w:pPr>
        <w:spacing w:after="200" w:line="240" w:lineRule="auto"/>
        <w:jc w:val="both"/>
        <w:rPr>
          <w:rFonts w:ascii="Arial" w:eastAsiaTheme="majorEastAsia" w:hAnsi="Arial" w:cs="Arial"/>
          <w:b w:val="0"/>
          <w:bCs/>
          <w:color w:val="1B1C1D"/>
          <w:sz w:val="24"/>
          <w:szCs w:val="24"/>
        </w:rPr>
      </w:pPr>
      <w:r>
        <w:rPr>
          <w:rFonts w:ascii="Arial" w:eastAsiaTheme="majorEastAsia" w:hAnsi="Arial" w:cs="Arial"/>
          <w:color w:val="1B1C1D"/>
          <w:sz w:val="22"/>
          <w:lang w:val="en-GB"/>
        </w:rPr>
        <w:t>2.</w:t>
      </w:r>
      <w:r>
        <w:rPr>
          <w:rFonts w:ascii="Arial" w:eastAsiaTheme="majorEastAsia" w:hAnsi="Arial" w:cs="Arial"/>
          <w:color w:val="1B1C1D"/>
          <w:sz w:val="22"/>
          <w:lang w:val="en-GB"/>
        </w:rPr>
        <w:tab/>
      </w:r>
      <w:r>
        <w:rPr>
          <w:rFonts w:ascii="Arial" w:eastAsiaTheme="majorEastAsia" w:hAnsi="Arial" w:cs="Arial"/>
          <w:color w:val="1B1C1D"/>
          <w:sz w:val="22"/>
        </w:rPr>
        <w:t>STATEMENT OF THE PROBLEM</w:t>
      </w:r>
    </w:p>
    <w:p w14:paraId="3E9EC1BA" w14:textId="77777777" w:rsidR="00A53848" w:rsidRDefault="00783FB5">
      <w:pPr>
        <w:spacing w:after="200" w:line="240" w:lineRule="auto"/>
        <w:jc w:val="both"/>
        <w:rPr>
          <w:rFonts w:ascii="Arial" w:eastAsiaTheme="majorEastAsia" w:hAnsi="Arial" w:cs="Arial"/>
          <w:b w:val="0"/>
          <w:color w:val="1B1C1D"/>
          <w:sz w:val="20"/>
          <w:szCs w:val="20"/>
        </w:rPr>
      </w:pPr>
      <w:r>
        <w:rPr>
          <w:rFonts w:ascii="Arial" w:eastAsiaTheme="majorEastAsia" w:hAnsi="Arial" w:cs="Arial"/>
          <w:b w:val="0"/>
          <w:color w:val="1B1C1D"/>
          <w:sz w:val="20"/>
          <w:szCs w:val="20"/>
        </w:rPr>
        <w:t xml:space="preserve">The rapidly rising rate of fraudulent activities targeted at savings accounts presents a very serious challenge to the banking sector. These illegal </w:t>
      </w:r>
      <w:r>
        <w:rPr>
          <w:rFonts w:ascii="Arial" w:eastAsiaTheme="majorEastAsia" w:hAnsi="Arial" w:cs="Arial"/>
          <w:b w:val="0"/>
          <w:color w:val="1B1C1D"/>
          <w:sz w:val="20"/>
          <w:szCs w:val="20"/>
        </w:rPr>
        <w:t>activities, like unauthorized withdrawals, phishing scams, and account hijacking, are not only costly to consumers in terms of lost revenue but also harms the financial institutions’ reputation.</w:t>
      </w:r>
    </w:p>
    <w:p w14:paraId="6B7AC194" w14:textId="77777777" w:rsidR="00A53848" w:rsidRDefault="00783FB5">
      <w:pPr>
        <w:spacing w:beforeAutospacing="1" w:line="273" w:lineRule="auto"/>
        <w:jc w:val="both"/>
        <w:rPr>
          <w:rFonts w:ascii="Arial" w:hAnsi="Arial" w:cs="Arial"/>
          <w:bCs/>
          <w:color w:val="auto"/>
          <w:sz w:val="20"/>
          <w:szCs w:val="20"/>
          <w:lang w:val="en-GB"/>
        </w:rPr>
      </w:pPr>
      <w:r>
        <w:rPr>
          <w:rFonts w:ascii="Arial" w:hAnsi="Arial" w:cs="Arial"/>
          <w:b w:val="0"/>
          <w:color w:val="auto"/>
          <w:sz w:val="20"/>
          <w:szCs w:val="20"/>
        </w:rPr>
        <w:t>Traditional fraud detection implementations have often respon</w:t>
      </w:r>
      <w:r>
        <w:rPr>
          <w:rFonts w:ascii="Arial" w:hAnsi="Arial" w:cs="Arial"/>
          <w:b w:val="0"/>
          <w:color w:val="auto"/>
          <w:sz w:val="20"/>
          <w:szCs w:val="20"/>
        </w:rPr>
        <w:t>ded poorly to evolving fraud techniques. Most of these systems rely heavily on predefined rules, static thresholds, and historical data, which makes them ill-equipped to recognize and stop new fraud patterns as they emerge</w:t>
      </w:r>
      <w:r>
        <w:rPr>
          <w:rFonts w:ascii="Arial" w:hAnsi="Arial" w:cs="Arial"/>
          <w:b w:val="0"/>
          <w:color w:val="auto"/>
          <w:sz w:val="20"/>
          <w:szCs w:val="20"/>
          <w:lang w:val="en-GB"/>
        </w:rPr>
        <w:t xml:space="preserve"> </w:t>
      </w:r>
      <w:r>
        <w:rPr>
          <w:rFonts w:ascii="Arial" w:hAnsi="Arial" w:cs="Arial"/>
          <w:bCs/>
          <w:color w:val="000000" w:themeColor="text1"/>
          <w:sz w:val="20"/>
          <w:szCs w:val="20"/>
          <w:lang w:val="en-GB"/>
        </w:rPr>
        <w:t>(</w:t>
      </w:r>
      <w:r>
        <w:rPr>
          <w:rFonts w:ascii="Arial" w:eastAsia="Times New Roman" w:hAnsi="Arial" w:cs="Arial"/>
          <w:bCs/>
          <w:color w:val="000000" w:themeColor="text1"/>
          <w:sz w:val="20"/>
          <w:szCs w:val="20"/>
          <w:lang w:eastAsia="zh-CN" w:bidi="ar"/>
        </w:rPr>
        <w:t xml:space="preserve">Al-Jarrah, </w:t>
      </w:r>
      <w:r>
        <w:rPr>
          <w:rFonts w:ascii="Arial" w:eastAsia="Times New Roman" w:hAnsi="Arial" w:cs="Arial"/>
          <w:bCs/>
          <w:color w:val="000000" w:themeColor="text1"/>
          <w:sz w:val="20"/>
          <w:szCs w:val="20"/>
          <w:lang w:val="en-GB" w:eastAsia="zh-CN" w:bidi="ar"/>
        </w:rPr>
        <w:t>et al,</w:t>
      </w:r>
      <w:r>
        <w:rPr>
          <w:rFonts w:ascii="Arial" w:eastAsia="Times New Roman" w:hAnsi="Arial" w:cs="Arial"/>
          <w:bCs/>
          <w:color w:val="000000" w:themeColor="text1"/>
          <w:sz w:val="20"/>
          <w:szCs w:val="20"/>
          <w:lang w:eastAsia="zh-CN" w:bidi="ar"/>
        </w:rPr>
        <w:t xml:space="preserve"> 2022</w:t>
      </w:r>
      <w:r>
        <w:rPr>
          <w:rFonts w:ascii="Arial" w:hAnsi="Arial" w:cs="Arial"/>
          <w:bCs/>
          <w:color w:val="000000" w:themeColor="text1"/>
          <w:sz w:val="20"/>
          <w:szCs w:val="20"/>
          <w:lang w:val="en-GB"/>
        </w:rPr>
        <w:t>).</w:t>
      </w:r>
    </w:p>
    <w:p w14:paraId="5F612FC4" w14:textId="77777777" w:rsidR="00A53848" w:rsidRDefault="00A53848">
      <w:pPr>
        <w:spacing w:after="200" w:line="240" w:lineRule="auto"/>
        <w:jc w:val="both"/>
        <w:rPr>
          <w:rFonts w:ascii="Arial" w:hAnsi="Arial" w:cs="Arial"/>
          <w:b w:val="0"/>
          <w:color w:val="auto"/>
          <w:sz w:val="20"/>
          <w:szCs w:val="20"/>
        </w:rPr>
      </w:pPr>
    </w:p>
    <w:p w14:paraId="2E726CB6" w14:textId="77777777" w:rsidR="00A53848" w:rsidRDefault="00783FB5">
      <w:pPr>
        <w:spacing w:after="200" w:line="240" w:lineRule="auto"/>
        <w:jc w:val="both"/>
        <w:rPr>
          <w:rFonts w:ascii="Arial" w:eastAsiaTheme="majorEastAsia" w:hAnsi="Arial" w:cs="Arial"/>
          <w:color w:val="auto"/>
          <w:sz w:val="20"/>
          <w:szCs w:val="20"/>
          <w:lang w:val="en-GB"/>
        </w:rPr>
      </w:pPr>
      <w:r>
        <w:rPr>
          <w:rFonts w:ascii="Arial" w:hAnsi="Arial" w:cs="Arial"/>
          <w:b w:val="0"/>
          <w:color w:val="auto"/>
          <w:sz w:val="20"/>
          <w:szCs w:val="20"/>
        </w:rPr>
        <w:t xml:space="preserve">For </w:t>
      </w:r>
      <w:r>
        <w:rPr>
          <w:rFonts w:ascii="Arial" w:hAnsi="Arial" w:cs="Arial"/>
          <w:b w:val="0"/>
          <w:color w:val="auto"/>
          <w:sz w:val="20"/>
          <w:szCs w:val="20"/>
        </w:rPr>
        <w:t>instance, rule-based systems may flag high-value transactions but fail to identify subtle behavioral anomalies, while batch processing delays detection, allowing fraudulent activities to go unnoticed until significant financial damage is done</w:t>
      </w:r>
      <w:r>
        <w:rPr>
          <w:rFonts w:ascii="Arial" w:hAnsi="Arial" w:cs="Arial"/>
          <w:color w:val="auto"/>
          <w:sz w:val="20"/>
          <w:szCs w:val="20"/>
        </w:rPr>
        <w:t xml:space="preserve">. </w:t>
      </w:r>
      <w:r>
        <w:rPr>
          <w:rFonts w:ascii="Arial" w:eastAsiaTheme="majorEastAsia" w:hAnsi="Arial" w:cs="Arial"/>
          <w:b w:val="0"/>
          <w:color w:val="1B1C1D"/>
          <w:sz w:val="20"/>
          <w:szCs w:val="20"/>
        </w:rPr>
        <w:t>In this crit</w:t>
      </w:r>
      <w:r>
        <w:rPr>
          <w:rFonts w:ascii="Arial" w:eastAsiaTheme="majorEastAsia" w:hAnsi="Arial" w:cs="Arial"/>
          <w:b w:val="0"/>
          <w:color w:val="1B1C1D"/>
          <w:sz w:val="20"/>
          <w:szCs w:val="20"/>
        </w:rPr>
        <w:t>ical area, there is an immediate need for a fraud detection system designed for savings accounts that is proactive and comprehensive in nature</w:t>
      </w:r>
      <w:r>
        <w:rPr>
          <w:rFonts w:ascii="Arial" w:eastAsiaTheme="majorEastAsia" w:hAnsi="Arial" w:cs="Arial"/>
          <w:b w:val="0"/>
          <w:color w:val="1B1C1D"/>
          <w:sz w:val="20"/>
          <w:szCs w:val="20"/>
          <w:lang w:val="en-GB"/>
        </w:rPr>
        <w:t xml:space="preserve"> </w:t>
      </w:r>
      <w:r>
        <w:rPr>
          <w:rFonts w:ascii="Arial" w:hAnsi="Arial" w:cs="Arial"/>
          <w:bCs/>
          <w:color w:val="000000" w:themeColor="text1"/>
          <w:sz w:val="20"/>
          <w:szCs w:val="20"/>
          <w:lang w:val="en-GB"/>
        </w:rPr>
        <w:t>(</w:t>
      </w:r>
      <w:proofErr w:type="spellStart"/>
      <w:r>
        <w:rPr>
          <w:rFonts w:ascii="Arial" w:eastAsia="Times New Roman" w:hAnsi="Arial" w:cs="Arial"/>
          <w:bCs/>
          <w:color w:val="000000" w:themeColor="text1"/>
          <w:sz w:val="20"/>
          <w:szCs w:val="20"/>
          <w:lang w:eastAsia="zh-CN" w:bidi="ar"/>
        </w:rPr>
        <w:t>Abdulalem</w:t>
      </w:r>
      <w:proofErr w:type="spellEnd"/>
      <w:r>
        <w:rPr>
          <w:rFonts w:ascii="Arial" w:eastAsia="Times New Roman" w:hAnsi="Arial" w:cs="Arial"/>
          <w:bCs/>
          <w:color w:val="000000" w:themeColor="text1"/>
          <w:sz w:val="20"/>
          <w:szCs w:val="20"/>
          <w:lang w:eastAsia="zh-CN" w:bidi="ar"/>
        </w:rPr>
        <w:t xml:space="preserve"> Ali</w:t>
      </w:r>
      <w:r>
        <w:rPr>
          <w:rFonts w:ascii="Arial" w:eastAsia="Times New Roman" w:hAnsi="Arial" w:cs="Arial"/>
          <w:bCs/>
          <w:color w:val="000000" w:themeColor="text1"/>
          <w:sz w:val="20"/>
          <w:szCs w:val="20"/>
          <w:lang w:val="en-GB" w:eastAsia="zh-CN" w:bidi="ar"/>
        </w:rPr>
        <w:t xml:space="preserve"> et al, </w:t>
      </w:r>
      <w:r>
        <w:rPr>
          <w:rFonts w:ascii="Arial" w:eastAsia="Times New Roman" w:hAnsi="Arial" w:cs="Arial"/>
          <w:bCs/>
          <w:color w:val="000000" w:themeColor="text1"/>
          <w:sz w:val="20"/>
          <w:szCs w:val="20"/>
          <w:lang w:eastAsia="zh-CN" w:bidi="ar"/>
        </w:rPr>
        <w:t>2022</w:t>
      </w:r>
      <w:r>
        <w:rPr>
          <w:rFonts w:ascii="Arial" w:hAnsi="Arial" w:cs="Arial"/>
          <w:bCs/>
          <w:color w:val="000000" w:themeColor="text1"/>
          <w:sz w:val="20"/>
          <w:szCs w:val="20"/>
          <w:lang w:val="en-GB"/>
        </w:rPr>
        <w:t>).</w:t>
      </w:r>
    </w:p>
    <w:p w14:paraId="76C15B47" w14:textId="77777777" w:rsidR="00A53848" w:rsidRDefault="00783FB5">
      <w:pPr>
        <w:pStyle w:val="NormalWeb"/>
        <w:jc w:val="both"/>
        <w:rPr>
          <w:rFonts w:ascii="Arial" w:hAnsi="Arial" w:cs="Arial"/>
        </w:rPr>
      </w:pPr>
      <w:r>
        <w:rPr>
          <w:rFonts w:ascii="Arial" w:hAnsi="Arial" w:cs="Arial"/>
          <w:b/>
          <w:bCs/>
          <w:sz w:val="22"/>
          <w:szCs w:val="22"/>
          <w:lang w:val="en-GB"/>
        </w:rPr>
        <w:t>3.</w:t>
      </w:r>
      <w:r>
        <w:rPr>
          <w:rFonts w:ascii="Arial" w:hAnsi="Arial" w:cs="Arial"/>
          <w:b/>
          <w:bCs/>
          <w:sz w:val="22"/>
          <w:szCs w:val="22"/>
          <w:lang w:val="en-GB"/>
        </w:rPr>
        <w:tab/>
      </w:r>
      <w:r>
        <w:rPr>
          <w:rFonts w:ascii="Arial" w:hAnsi="Arial" w:cs="Arial"/>
          <w:b/>
          <w:bCs/>
          <w:sz w:val="22"/>
          <w:szCs w:val="22"/>
        </w:rPr>
        <w:t>REVIEW OF RELATED WORKS</w:t>
      </w:r>
    </w:p>
    <w:p w14:paraId="72D7B8D6" w14:textId="77777777" w:rsidR="00A53848" w:rsidRDefault="00783FB5">
      <w:pPr>
        <w:spacing w:beforeAutospacing="1" w:line="273" w:lineRule="auto"/>
        <w:jc w:val="both"/>
        <w:rPr>
          <w:rFonts w:ascii="Arial" w:hAnsi="Arial" w:cs="Arial"/>
          <w:bCs/>
          <w:color w:val="auto"/>
          <w:sz w:val="20"/>
          <w:szCs w:val="20"/>
          <w:lang w:val="en-GB"/>
        </w:rPr>
      </w:pPr>
      <w:r>
        <w:rPr>
          <w:rFonts w:ascii="Arial" w:hAnsi="Arial" w:cs="Arial"/>
          <w:b w:val="0"/>
          <w:color w:val="auto"/>
          <w:sz w:val="20"/>
          <w:szCs w:val="20"/>
          <w:lang w:val="en-GB"/>
        </w:rPr>
        <w:t>A</w:t>
      </w:r>
      <w:r>
        <w:rPr>
          <w:rFonts w:ascii="Arial" w:hAnsi="Arial" w:cs="Arial"/>
          <w:b w:val="0"/>
          <w:color w:val="auto"/>
          <w:sz w:val="20"/>
          <w:szCs w:val="20"/>
        </w:rPr>
        <w:t xml:space="preserve"> discuss</w:t>
      </w:r>
      <w:r>
        <w:rPr>
          <w:rFonts w:ascii="Arial" w:hAnsi="Arial" w:cs="Arial"/>
          <w:b w:val="0"/>
          <w:color w:val="auto"/>
          <w:sz w:val="20"/>
          <w:szCs w:val="20"/>
          <w:lang w:val="en-GB"/>
        </w:rPr>
        <w:t>ion of</w:t>
      </w:r>
      <w:r>
        <w:rPr>
          <w:rFonts w:ascii="Arial" w:hAnsi="Arial" w:cs="Arial"/>
          <w:b w:val="0"/>
          <w:color w:val="auto"/>
          <w:sz w:val="20"/>
          <w:szCs w:val="20"/>
        </w:rPr>
        <w:t xml:space="preserve"> a hybrid system, which </w:t>
      </w:r>
      <w:proofErr w:type="gramStart"/>
      <w:r>
        <w:rPr>
          <w:rFonts w:ascii="Arial" w:hAnsi="Arial" w:cs="Arial"/>
          <w:b w:val="0"/>
          <w:color w:val="auto"/>
          <w:sz w:val="20"/>
          <w:szCs w:val="20"/>
        </w:rPr>
        <w:t>combines  rule</w:t>
      </w:r>
      <w:proofErr w:type="gramEnd"/>
      <w:r>
        <w:rPr>
          <w:rFonts w:ascii="Arial" w:hAnsi="Arial" w:cs="Arial"/>
          <w:b w:val="0"/>
          <w:color w:val="auto"/>
          <w:sz w:val="20"/>
          <w:szCs w:val="20"/>
        </w:rPr>
        <w:t>-based system with a machine learning algorithm (Logistic Regression) for fraud case detection, most involving credit cards and accounts</w:t>
      </w:r>
      <w:r>
        <w:rPr>
          <w:rFonts w:ascii="Arial" w:hAnsi="Arial" w:cs="Arial"/>
          <w:b w:val="0"/>
          <w:color w:val="auto"/>
          <w:sz w:val="20"/>
          <w:szCs w:val="20"/>
          <w:lang w:val="en-GB"/>
        </w:rPr>
        <w:t xml:space="preserve"> took place in which t</w:t>
      </w:r>
      <w:r>
        <w:rPr>
          <w:rFonts w:ascii="Arial" w:hAnsi="Arial" w:cs="Arial"/>
          <w:b w:val="0"/>
          <w:color w:val="auto"/>
          <w:sz w:val="20"/>
          <w:szCs w:val="20"/>
        </w:rPr>
        <w:t>he researchers aimed to improve the accuracy of fraud through combining machine learning algorithm</w:t>
      </w:r>
      <w:r>
        <w:rPr>
          <w:rFonts w:ascii="Arial" w:hAnsi="Arial" w:cs="Arial"/>
          <w:b w:val="0"/>
          <w:color w:val="auto"/>
          <w:sz w:val="20"/>
          <w:szCs w:val="20"/>
        </w:rPr>
        <w:t>s with existing rules that are unique to financial institutions. The fraud detection method(deterministic) was applied, such as the collection of historical transaction data, logistic regression for classification purposes, and the use of rule-based thresh</w:t>
      </w:r>
      <w:r>
        <w:rPr>
          <w:rFonts w:ascii="Arial" w:hAnsi="Arial" w:cs="Arial"/>
          <w:b w:val="0"/>
          <w:color w:val="auto"/>
          <w:sz w:val="20"/>
          <w:szCs w:val="20"/>
        </w:rPr>
        <w:t>olds to detect fraudulent activities. While the system has proven quite effective in fraudulent transaction detection and in the provision of easy-to-use interfaces, its dependency on the labeled data for supervised learning would limit the extensity of it</w:t>
      </w:r>
      <w:r>
        <w:rPr>
          <w:rFonts w:ascii="Arial" w:hAnsi="Arial" w:cs="Arial"/>
          <w:b w:val="0"/>
          <w:color w:val="auto"/>
          <w:sz w:val="20"/>
          <w:szCs w:val="20"/>
        </w:rPr>
        <w:t>s new fraud pattern, and a system continuously well-tuned would keep the system's accuracy as high as possible all the time. The study emphasized the importance of combining advanced machine learning techniques with traditional methods to enhance fraud det</w:t>
      </w:r>
      <w:r>
        <w:rPr>
          <w:rFonts w:ascii="Arial" w:hAnsi="Arial" w:cs="Arial"/>
          <w:b w:val="0"/>
          <w:color w:val="auto"/>
          <w:sz w:val="20"/>
          <w:szCs w:val="20"/>
        </w:rPr>
        <w:t>ection capability and mitigate risks in the banking sector</w:t>
      </w:r>
      <w:r>
        <w:rPr>
          <w:rFonts w:ascii="Arial" w:hAnsi="Arial" w:cs="Arial"/>
          <w:b w:val="0"/>
          <w:color w:val="auto"/>
          <w:sz w:val="20"/>
          <w:szCs w:val="20"/>
          <w:lang w:val="en-GB"/>
        </w:rPr>
        <w:t xml:space="preserve"> </w:t>
      </w:r>
      <w:r>
        <w:rPr>
          <w:rFonts w:ascii="Arial" w:hAnsi="Arial" w:cs="Arial"/>
          <w:bCs/>
          <w:color w:val="000000" w:themeColor="text1"/>
          <w:sz w:val="20"/>
          <w:szCs w:val="20"/>
          <w:lang w:val="en-GB"/>
        </w:rPr>
        <w:t>(</w:t>
      </w:r>
      <w:r>
        <w:rPr>
          <w:rFonts w:ascii="Arial" w:eastAsia="SimSun" w:hAnsi="Arial" w:cs="Arial"/>
          <w:bCs/>
          <w:color w:val="000000" w:themeColor="text1"/>
          <w:sz w:val="20"/>
          <w:szCs w:val="20"/>
          <w:lang w:eastAsia="zh-CN" w:bidi="ar"/>
        </w:rPr>
        <w:t>Njoku D. O.</w:t>
      </w:r>
      <w:r>
        <w:rPr>
          <w:rFonts w:ascii="Arial" w:eastAsia="SimSun" w:hAnsi="Arial" w:cs="Arial"/>
          <w:bCs/>
          <w:color w:val="000000" w:themeColor="text1"/>
          <w:sz w:val="20"/>
          <w:szCs w:val="20"/>
          <w:lang w:val="en-GB" w:eastAsia="zh-CN" w:bidi="ar"/>
        </w:rPr>
        <w:t xml:space="preserve"> et al, </w:t>
      </w:r>
      <w:r>
        <w:rPr>
          <w:rFonts w:ascii="Arial" w:eastAsia="SimSun" w:hAnsi="Arial" w:cs="Arial"/>
          <w:bCs/>
          <w:color w:val="000000" w:themeColor="text1"/>
          <w:sz w:val="20"/>
          <w:szCs w:val="20"/>
          <w:lang w:eastAsia="zh-CN" w:bidi="ar"/>
        </w:rPr>
        <w:t>2024</w:t>
      </w:r>
      <w:r>
        <w:rPr>
          <w:rFonts w:ascii="Arial" w:hAnsi="Arial" w:cs="Arial"/>
          <w:bCs/>
          <w:color w:val="000000" w:themeColor="text1"/>
          <w:sz w:val="20"/>
          <w:szCs w:val="20"/>
          <w:lang w:val="en-GB"/>
        </w:rPr>
        <w:t>).</w:t>
      </w:r>
    </w:p>
    <w:p w14:paraId="58DAE84B" w14:textId="77777777" w:rsidR="00A53848" w:rsidRDefault="00A53848">
      <w:pPr>
        <w:spacing w:before="100" w:beforeAutospacing="1" w:line="240" w:lineRule="auto"/>
        <w:jc w:val="both"/>
        <w:rPr>
          <w:rFonts w:ascii="Arial" w:eastAsia="Times New Roman" w:hAnsi="Arial" w:cs="Arial"/>
          <w:b w:val="0"/>
          <w:color w:val="1B1C1D"/>
          <w:sz w:val="20"/>
          <w:szCs w:val="20"/>
        </w:rPr>
      </w:pPr>
    </w:p>
    <w:p w14:paraId="610E7D81" w14:textId="77777777" w:rsidR="00A53848" w:rsidRDefault="00783FB5">
      <w:pPr>
        <w:spacing w:line="240" w:lineRule="auto"/>
        <w:jc w:val="both"/>
        <w:rPr>
          <w:rFonts w:ascii="Arial" w:hAnsi="Arial" w:cs="Arial"/>
          <w:bCs/>
          <w:color w:val="auto"/>
          <w:sz w:val="20"/>
          <w:szCs w:val="20"/>
          <w:lang w:val="en-GB"/>
        </w:rPr>
      </w:pPr>
      <w:r>
        <w:rPr>
          <w:rFonts w:ascii="Arial" w:hAnsi="Arial" w:cs="Arial"/>
          <w:b w:val="0"/>
          <w:color w:val="auto"/>
          <w:sz w:val="20"/>
          <w:szCs w:val="20"/>
          <w:lang w:val="en-GB"/>
        </w:rPr>
        <w:t>A</w:t>
      </w:r>
      <w:r>
        <w:rPr>
          <w:rFonts w:ascii="Arial" w:hAnsi="Arial" w:cs="Arial"/>
          <w:b w:val="0"/>
          <w:color w:val="auto"/>
          <w:sz w:val="20"/>
          <w:szCs w:val="20"/>
        </w:rPr>
        <w:t xml:space="preserve"> systematic review of the literature on machine-learning-based fraud detection in financial industries</w:t>
      </w:r>
      <w:r>
        <w:rPr>
          <w:rFonts w:ascii="Arial" w:hAnsi="Arial" w:cs="Arial"/>
          <w:b w:val="0"/>
          <w:color w:val="auto"/>
          <w:sz w:val="20"/>
          <w:szCs w:val="20"/>
          <w:lang w:val="en-GB"/>
        </w:rPr>
        <w:t xml:space="preserve"> was performed</w:t>
      </w:r>
      <w:r>
        <w:rPr>
          <w:rFonts w:ascii="Arial" w:hAnsi="Arial" w:cs="Arial"/>
          <w:b w:val="0"/>
          <w:color w:val="auto"/>
          <w:sz w:val="20"/>
          <w:szCs w:val="20"/>
        </w:rPr>
        <w:t xml:space="preserve">. It targeted the popular machine learning methods, </w:t>
      </w:r>
      <w:r>
        <w:rPr>
          <w:rFonts w:ascii="Arial" w:hAnsi="Arial" w:cs="Arial"/>
          <w:b w:val="0"/>
          <w:color w:val="auto"/>
          <w:sz w:val="20"/>
          <w:szCs w:val="20"/>
        </w:rPr>
        <w:t>types of fraud, and assessment criteria applied for detecting financial fraud. The researchers used the Kitchenham framework, a systematic framework that covers the review planning, study selection, data extraction, and synthesis of 93 relevant documents p</w:t>
      </w:r>
      <w:r>
        <w:rPr>
          <w:rFonts w:ascii="Arial" w:hAnsi="Arial" w:cs="Arial"/>
          <w:b w:val="0"/>
          <w:color w:val="auto"/>
          <w:sz w:val="20"/>
          <w:szCs w:val="20"/>
        </w:rPr>
        <w:t>ublished from 2010 to 2021. Studies showed that two of the most applied machine learning techniques were Support Vector Machines and Artificial Neural Networks, while the most studied type of fraud involved credit card fraud.</w:t>
      </w:r>
      <w:r>
        <w:rPr>
          <w:rFonts w:ascii="Arial" w:hAnsi="Arial" w:cs="Arial"/>
          <w:b w:val="0"/>
          <w:color w:val="auto"/>
          <w:sz w:val="20"/>
          <w:szCs w:val="20"/>
          <w:lang w:val="en-GB"/>
        </w:rPr>
        <w:t xml:space="preserve"> </w:t>
      </w:r>
      <w:r>
        <w:rPr>
          <w:rFonts w:ascii="Arial" w:hAnsi="Arial" w:cs="Arial"/>
          <w:b w:val="0"/>
          <w:color w:val="auto"/>
          <w:sz w:val="20"/>
          <w:szCs w:val="20"/>
        </w:rPr>
        <w:t>Such efficacy emanates from th</w:t>
      </w:r>
      <w:r>
        <w:rPr>
          <w:rFonts w:ascii="Arial" w:hAnsi="Arial" w:cs="Arial"/>
          <w:b w:val="0"/>
          <w:color w:val="auto"/>
          <w:sz w:val="20"/>
          <w:szCs w:val="20"/>
        </w:rPr>
        <w:t>e fact that machine learning models can recognize complicated patterns within large datasets and can identify even smaller anomalies—a task beyond the reach of conventional techniques. However, major limitations identified included the difficulty in managi</w:t>
      </w:r>
      <w:r>
        <w:rPr>
          <w:rFonts w:ascii="Arial" w:hAnsi="Arial" w:cs="Arial"/>
          <w:b w:val="0"/>
          <w:color w:val="auto"/>
          <w:sz w:val="20"/>
          <w:szCs w:val="20"/>
        </w:rPr>
        <w:t>ng imbalanced datasets, very heavy reliance on labeled training data, and inadequacy in applying unsupervised techniques like clustering. Other research gaps identified were those emanating from data unavailability and lack of related studies on newly emer</w:t>
      </w:r>
      <w:r>
        <w:rPr>
          <w:rFonts w:ascii="Arial" w:hAnsi="Arial" w:cs="Arial"/>
          <w:b w:val="0"/>
          <w:color w:val="auto"/>
          <w:sz w:val="20"/>
          <w:szCs w:val="20"/>
        </w:rPr>
        <w:t>ging types of fraud, such as, cryptocurrency fraud. The authors stated that future studies on the adaptability and detection precision of unsupervised methodologies and ensemble learning techniques in managing concept drift within fluctuating fraud context</w:t>
      </w:r>
      <w:r>
        <w:rPr>
          <w:rFonts w:ascii="Arial" w:hAnsi="Arial" w:cs="Arial"/>
          <w:b w:val="0"/>
          <w:color w:val="auto"/>
          <w:sz w:val="20"/>
          <w:szCs w:val="20"/>
        </w:rPr>
        <w:t>s should be carried out</w:t>
      </w:r>
      <w:r>
        <w:rPr>
          <w:rFonts w:ascii="Arial" w:hAnsi="Arial" w:cs="Arial"/>
          <w:b w:val="0"/>
          <w:color w:val="auto"/>
          <w:sz w:val="20"/>
          <w:szCs w:val="20"/>
          <w:lang w:val="en-GB"/>
        </w:rPr>
        <w:t xml:space="preserve"> </w:t>
      </w:r>
      <w:r>
        <w:rPr>
          <w:rFonts w:ascii="Arial" w:hAnsi="Arial" w:cs="Arial"/>
          <w:bCs/>
          <w:color w:val="000000" w:themeColor="text1"/>
          <w:sz w:val="20"/>
          <w:szCs w:val="20"/>
          <w:lang w:val="en-GB"/>
        </w:rPr>
        <w:t>(</w:t>
      </w:r>
      <w:proofErr w:type="spellStart"/>
      <w:r>
        <w:rPr>
          <w:rFonts w:ascii="Arial" w:eastAsia="Times New Roman" w:hAnsi="Arial" w:cs="Arial"/>
          <w:bCs/>
          <w:color w:val="000000" w:themeColor="text1"/>
          <w:sz w:val="20"/>
          <w:szCs w:val="20"/>
          <w:lang w:eastAsia="zh-CN" w:bidi="ar"/>
        </w:rPr>
        <w:t>Abdulalem</w:t>
      </w:r>
      <w:proofErr w:type="spellEnd"/>
      <w:r>
        <w:rPr>
          <w:rFonts w:ascii="Arial" w:eastAsia="Times New Roman" w:hAnsi="Arial" w:cs="Arial"/>
          <w:bCs/>
          <w:color w:val="000000" w:themeColor="text1"/>
          <w:sz w:val="20"/>
          <w:szCs w:val="20"/>
          <w:lang w:eastAsia="zh-CN" w:bidi="ar"/>
        </w:rPr>
        <w:t xml:space="preserve"> Ali</w:t>
      </w:r>
      <w:r>
        <w:rPr>
          <w:rFonts w:ascii="Arial" w:eastAsia="Times New Roman" w:hAnsi="Arial" w:cs="Arial"/>
          <w:bCs/>
          <w:color w:val="000000" w:themeColor="text1"/>
          <w:sz w:val="20"/>
          <w:szCs w:val="20"/>
          <w:lang w:val="en-GB" w:eastAsia="zh-CN" w:bidi="ar"/>
        </w:rPr>
        <w:t xml:space="preserve"> et al, </w:t>
      </w:r>
      <w:r>
        <w:rPr>
          <w:rFonts w:ascii="Arial" w:eastAsia="Times New Roman" w:hAnsi="Arial" w:cs="Arial"/>
          <w:bCs/>
          <w:color w:val="000000" w:themeColor="text1"/>
          <w:sz w:val="20"/>
          <w:szCs w:val="20"/>
          <w:lang w:eastAsia="zh-CN" w:bidi="ar"/>
        </w:rPr>
        <w:t>2022</w:t>
      </w:r>
      <w:r>
        <w:rPr>
          <w:rFonts w:ascii="Arial" w:hAnsi="Arial" w:cs="Arial"/>
          <w:bCs/>
          <w:color w:val="000000" w:themeColor="text1"/>
          <w:sz w:val="20"/>
          <w:szCs w:val="20"/>
          <w:lang w:val="en-GB"/>
        </w:rPr>
        <w:t>).</w:t>
      </w:r>
    </w:p>
    <w:p w14:paraId="03F1AC29" w14:textId="77777777" w:rsidR="00A53848" w:rsidRDefault="00A53848">
      <w:pPr>
        <w:spacing w:line="240" w:lineRule="auto"/>
        <w:jc w:val="both"/>
        <w:rPr>
          <w:rFonts w:ascii="Arial" w:hAnsi="Arial" w:cs="Arial"/>
          <w:b w:val="0"/>
          <w:color w:val="auto"/>
          <w:sz w:val="20"/>
          <w:szCs w:val="20"/>
        </w:rPr>
      </w:pPr>
    </w:p>
    <w:p w14:paraId="696662C1" w14:textId="77777777" w:rsidR="00A53848" w:rsidRDefault="00783FB5">
      <w:pPr>
        <w:spacing w:beforeAutospacing="1" w:line="273" w:lineRule="auto"/>
        <w:jc w:val="both"/>
        <w:rPr>
          <w:rFonts w:ascii="Arial" w:hAnsi="Arial" w:cs="Arial"/>
          <w:bCs/>
          <w:color w:val="auto"/>
          <w:sz w:val="20"/>
          <w:szCs w:val="20"/>
          <w:lang w:val="en-GB"/>
        </w:rPr>
      </w:pPr>
      <w:r>
        <w:rPr>
          <w:rFonts w:ascii="Arial" w:hAnsi="Arial" w:cs="Arial"/>
          <w:b w:val="0"/>
          <w:color w:val="auto"/>
          <w:sz w:val="20"/>
          <w:szCs w:val="20"/>
          <w:lang w:val="en-GB"/>
        </w:rPr>
        <w:t>Several researchers</w:t>
      </w:r>
      <w:r>
        <w:rPr>
          <w:rFonts w:ascii="Arial" w:hAnsi="Arial" w:cs="Arial"/>
          <w:b w:val="0"/>
          <w:color w:val="auto"/>
          <w:sz w:val="20"/>
          <w:szCs w:val="20"/>
        </w:rPr>
        <w:t xml:space="preserve"> focused on developing a machine-learning model to detect credit card fraud in an unbalanced dataset. They used fine-tuned, advanced algorithms like </w:t>
      </w:r>
      <w:proofErr w:type="spellStart"/>
      <w:r>
        <w:rPr>
          <w:rFonts w:ascii="Arial" w:hAnsi="Arial" w:cs="Arial"/>
          <w:b w:val="0"/>
          <w:color w:val="auto"/>
          <w:sz w:val="20"/>
          <w:szCs w:val="20"/>
        </w:rPr>
        <w:t>LightGBM</w:t>
      </w:r>
      <w:proofErr w:type="spellEnd"/>
      <w:r>
        <w:rPr>
          <w:rFonts w:ascii="Arial" w:hAnsi="Arial" w:cs="Arial"/>
          <w:b w:val="0"/>
          <w:color w:val="auto"/>
          <w:sz w:val="20"/>
          <w:szCs w:val="20"/>
        </w:rPr>
        <w:t xml:space="preserve">, </w:t>
      </w:r>
      <w:proofErr w:type="spellStart"/>
      <w:r>
        <w:rPr>
          <w:rFonts w:ascii="Arial" w:hAnsi="Arial" w:cs="Arial"/>
          <w:b w:val="0"/>
          <w:color w:val="auto"/>
          <w:sz w:val="20"/>
          <w:szCs w:val="20"/>
        </w:rPr>
        <w:t>XGBoost</w:t>
      </w:r>
      <w:proofErr w:type="spellEnd"/>
      <w:r>
        <w:rPr>
          <w:rFonts w:ascii="Arial" w:hAnsi="Arial" w:cs="Arial"/>
          <w:b w:val="0"/>
          <w:color w:val="auto"/>
          <w:sz w:val="20"/>
          <w:szCs w:val="20"/>
        </w:rPr>
        <w:t xml:space="preserve">, and </w:t>
      </w:r>
      <w:proofErr w:type="spellStart"/>
      <w:r>
        <w:rPr>
          <w:rFonts w:ascii="Arial" w:hAnsi="Arial" w:cs="Arial"/>
          <w:b w:val="0"/>
          <w:color w:val="auto"/>
          <w:sz w:val="20"/>
          <w:szCs w:val="20"/>
        </w:rPr>
        <w:t>CatBoost</w:t>
      </w:r>
      <w:proofErr w:type="spellEnd"/>
      <w:r>
        <w:rPr>
          <w:rFonts w:ascii="Arial" w:hAnsi="Arial" w:cs="Arial"/>
          <w:b w:val="0"/>
          <w:color w:val="auto"/>
          <w:sz w:val="20"/>
          <w:szCs w:val="20"/>
        </w:rPr>
        <w:t xml:space="preserve"> using Bayesian optimization to adjust the hyperparameters with increased effectiveness. Moreover, the researchers proposed a majority-voting ensemble learning methodology to combine those algorithms with an improved accuracy of detection. The proposed met</w:t>
      </w:r>
      <w:r>
        <w:rPr>
          <w:rFonts w:ascii="Arial" w:hAnsi="Arial" w:cs="Arial"/>
          <w:b w:val="0"/>
          <w:color w:val="auto"/>
          <w:sz w:val="20"/>
          <w:szCs w:val="20"/>
        </w:rPr>
        <w:t>hodologies have been used to establish the efficacy of real-life datasets, which produce solid results in evaluation metrics by ROC-AUC of 0.95, along with precision (0.80), recall (0.82), and F1-Score (0.81). It also illustrated that its technique assists</w:t>
      </w:r>
      <w:r>
        <w:rPr>
          <w:rFonts w:ascii="Arial" w:hAnsi="Arial" w:cs="Arial"/>
          <w:b w:val="0"/>
          <w:color w:val="auto"/>
          <w:sz w:val="20"/>
          <w:szCs w:val="20"/>
        </w:rPr>
        <w:t xml:space="preserve"> with improving data </w:t>
      </w:r>
      <w:r>
        <w:rPr>
          <w:rFonts w:ascii="Arial" w:hAnsi="Arial" w:cs="Arial"/>
          <w:b w:val="0"/>
          <w:color w:val="auto"/>
          <w:sz w:val="20"/>
          <w:szCs w:val="20"/>
        </w:rPr>
        <w:lastRenderedPageBreak/>
        <w:t>imbalance issues led by hyperparameter optimization, rather than achieving the same by traditional methods of sampling, estimating lower memory usage, and higher computational efficiency. This study has the identified limitation that h</w:t>
      </w:r>
      <w:r>
        <w:rPr>
          <w:rFonts w:ascii="Arial" w:hAnsi="Arial" w:cs="Arial"/>
          <w:b w:val="0"/>
          <w:color w:val="auto"/>
          <w:sz w:val="20"/>
          <w:szCs w:val="20"/>
        </w:rPr>
        <w:t xml:space="preserve">ardware constrains the scalability of the experiments run. Furthermore, the authors recommended their further research on hybrid models and refinement of supplementary hyperparameters for </w:t>
      </w:r>
      <w:proofErr w:type="spellStart"/>
      <w:r>
        <w:rPr>
          <w:rFonts w:ascii="Arial" w:hAnsi="Arial" w:cs="Arial"/>
          <w:b w:val="0"/>
          <w:color w:val="auto"/>
          <w:sz w:val="20"/>
          <w:szCs w:val="20"/>
        </w:rPr>
        <w:t>CatBoost</w:t>
      </w:r>
      <w:proofErr w:type="spellEnd"/>
      <w:r>
        <w:rPr>
          <w:rFonts w:ascii="Arial" w:hAnsi="Arial" w:cs="Arial"/>
          <w:b w:val="0"/>
          <w:color w:val="auto"/>
          <w:sz w:val="20"/>
          <w:szCs w:val="20"/>
        </w:rPr>
        <w:t>, which would serve as a continual enhancement of the system</w:t>
      </w:r>
      <w:r>
        <w:rPr>
          <w:rFonts w:ascii="Arial" w:hAnsi="Arial" w:cs="Arial"/>
          <w:b w:val="0"/>
          <w:color w:val="auto"/>
          <w:sz w:val="20"/>
          <w:szCs w:val="20"/>
        </w:rPr>
        <w:t>'s performance</w:t>
      </w:r>
      <w:r>
        <w:rPr>
          <w:rFonts w:ascii="Arial" w:hAnsi="Arial" w:cs="Arial"/>
          <w:bCs/>
          <w:color w:val="000000" w:themeColor="text1"/>
          <w:sz w:val="20"/>
          <w:szCs w:val="20"/>
          <w:lang w:val="en-GB"/>
        </w:rPr>
        <w:t xml:space="preserve"> (</w:t>
      </w:r>
      <w:r>
        <w:rPr>
          <w:rFonts w:ascii="Arial" w:eastAsia="Times New Roman" w:hAnsi="Arial" w:cs="Arial"/>
          <w:bCs/>
          <w:color w:val="000000" w:themeColor="text1"/>
          <w:sz w:val="20"/>
          <w:szCs w:val="20"/>
          <w:lang w:eastAsia="zh-CN" w:bidi="ar"/>
        </w:rPr>
        <w:t xml:space="preserve">Seyedeh </w:t>
      </w:r>
      <w:r>
        <w:rPr>
          <w:rFonts w:ascii="Arial" w:eastAsia="Times New Roman" w:hAnsi="Arial" w:cs="Arial"/>
          <w:bCs/>
          <w:color w:val="000000" w:themeColor="text1"/>
          <w:sz w:val="20"/>
          <w:szCs w:val="20"/>
          <w:lang w:val="en-GB" w:eastAsia="zh-CN" w:bidi="ar"/>
        </w:rPr>
        <w:t xml:space="preserve">et al, </w:t>
      </w:r>
      <w:r>
        <w:rPr>
          <w:rFonts w:ascii="Arial" w:eastAsia="Times New Roman" w:hAnsi="Arial" w:cs="Arial"/>
          <w:bCs/>
          <w:color w:val="000000" w:themeColor="text1"/>
          <w:sz w:val="20"/>
          <w:szCs w:val="20"/>
          <w:lang w:eastAsia="zh-CN" w:bidi="ar"/>
        </w:rPr>
        <w:t>2023</w:t>
      </w:r>
      <w:r>
        <w:rPr>
          <w:rFonts w:ascii="Arial" w:hAnsi="Arial" w:cs="Arial"/>
          <w:bCs/>
          <w:color w:val="000000" w:themeColor="text1"/>
          <w:sz w:val="20"/>
          <w:szCs w:val="20"/>
          <w:lang w:val="en-GB"/>
        </w:rPr>
        <w:t>).</w:t>
      </w:r>
    </w:p>
    <w:p w14:paraId="17E7795B" w14:textId="77777777" w:rsidR="00A53848" w:rsidRDefault="00A53848">
      <w:pPr>
        <w:spacing w:line="240" w:lineRule="auto"/>
        <w:jc w:val="both"/>
        <w:rPr>
          <w:rFonts w:ascii="Arial" w:hAnsi="Arial" w:cs="Arial"/>
          <w:b w:val="0"/>
          <w:color w:val="auto"/>
          <w:sz w:val="20"/>
          <w:szCs w:val="20"/>
        </w:rPr>
      </w:pPr>
    </w:p>
    <w:p w14:paraId="26275979" w14:textId="77777777" w:rsidR="00A53848" w:rsidRDefault="00783FB5">
      <w:pPr>
        <w:spacing w:beforeAutospacing="1" w:line="273" w:lineRule="auto"/>
        <w:jc w:val="both"/>
        <w:rPr>
          <w:rFonts w:ascii="Arial" w:eastAsiaTheme="majorEastAsia" w:hAnsi="Arial" w:cs="Arial"/>
          <w:color w:val="000000" w:themeColor="text1"/>
          <w:sz w:val="20"/>
          <w:szCs w:val="20"/>
          <w:lang w:val="en-GB"/>
        </w:rPr>
      </w:pPr>
      <w:r>
        <w:rPr>
          <w:rFonts w:ascii="Arial" w:eastAsiaTheme="majorEastAsia" w:hAnsi="Arial" w:cs="Arial"/>
          <w:b w:val="0"/>
          <w:bCs/>
          <w:color w:val="1B1C1D"/>
          <w:sz w:val="20"/>
          <w:szCs w:val="20"/>
          <w:lang w:val="en-GB"/>
        </w:rPr>
        <w:t>A</w:t>
      </w:r>
      <w:r>
        <w:rPr>
          <w:rFonts w:ascii="Arial" w:eastAsiaTheme="majorEastAsia" w:hAnsi="Arial" w:cs="Arial"/>
          <w:b w:val="0"/>
          <w:bCs/>
          <w:color w:val="1B1C1D"/>
          <w:sz w:val="20"/>
          <w:szCs w:val="20"/>
        </w:rPr>
        <w:t xml:space="preserve">n early review paper </w:t>
      </w:r>
      <w:r>
        <w:rPr>
          <w:rFonts w:ascii="Arial" w:eastAsiaTheme="majorEastAsia" w:hAnsi="Arial" w:cs="Arial"/>
          <w:b w:val="0"/>
          <w:bCs/>
          <w:color w:val="1B1C1D"/>
          <w:sz w:val="20"/>
          <w:szCs w:val="20"/>
          <w:lang w:val="en-GB"/>
        </w:rPr>
        <w:t>on</w:t>
      </w:r>
      <w:r>
        <w:rPr>
          <w:rFonts w:ascii="Arial" w:eastAsiaTheme="majorEastAsia" w:hAnsi="Arial" w:cs="Arial"/>
          <w:b w:val="0"/>
          <w:bCs/>
          <w:color w:val="1B1C1D"/>
          <w:sz w:val="20"/>
          <w:szCs w:val="20"/>
        </w:rPr>
        <w:t xml:space="preserve"> treatment of anomaly/outlier detection methodologies, presented background information on anomalies, the challenges of detecting them, and statistical, machine learning and ensemble method summaries. Also, highlights more recent surveys cover related</w:t>
      </w:r>
      <w:r>
        <w:rPr>
          <w:rFonts w:ascii="Arial" w:eastAsiaTheme="majorEastAsia" w:hAnsi="Arial" w:cs="Arial"/>
          <w:b w:val="0"/>
          <w:bCs/>
          <w:color w:val="1B1C1D"/>
          <w:sz w:val="20"/>
          <w:szCs w:val="20"/>
          <w:lang w:val="en-GB"/>
        </w:rPr>
        <w:t xml:space="preserve"> to </w:t>
      </w:r>
      <w:proofErr w:type="spellStart"/>
      <w:r>
        <w:rPr>
          <w:rFonts w:ascii="Arial" w:eastAsiaTheme="majorEastAsia" w:hAnsi="Arial" w:cs="Arial"/>
          <w:b w:val="0"/>
          <w:bCs/>
          <w:color w:val="1B1C1D"/>
          <w:sz w:val="20"/>
          <w:szCs w:val="20"/>
        </w:rPr>
        <w:t>i</w:t>
      </w:r>
      <w:r>
        <w:rPr>
          <w:rFonts w:ascii="Arial" w:eastAsiaTheme="majorEastAsia" w:hAnsi="Arial" w:cs="Arial"/>
          <w:b w:val="0"/>
          <w:bCs/>
          <w:color w:val="1B1C1D"/>
          <w:sz w:val="20"/>
          <w:szCs w:val="20"/>
        </w:rPr>
        <w:t>nvestigat</w:t>
      </w:r>
      <w:proofErr w:type="spellEnd"/>
      <w:r>
        <w:rPr>
          <w:rFonts w:ascii="Arial" w:eastAsiaTheme="majorEastAsia" w:hAnsi="Arial" w:cs="Arial"/>
          <w:b w:val="0"/>
          <w:bCs/>
          <w:color w:val="1B1C1D"/>
          <w:sz w:val="20"/>
          <w:szCs w:val="20"/>
          <w:lang w:val="en-GB"/>
        </w:rPr>
        <w:t>ion of</w:t>
      </w:r>
      <w:r>
        <w:rPr>
          <w:rFonts w:ascii="Arial" w:eastAsiaTheme="majorEastAsia" w:hAnsi="Arial" w:cs="Arial"/>
          <w:b w:val="0"/>
          <w:bCs/>
          <w:color w:val="1B1C1D"/>
          <w:sz w:val="20"/>
          <w:szCs w:val="20"/>
        </w:rPr>
        <w:t xml:space="preserve"> anomalies detection, high dimensional numerical anomaly detection as well</w:t>
      </w:r>
      <w:r>
        <w:rPr>
          <w:rFonts w:ascii="Arial" w:eastAsiaTheme="majorEastAsia" w:hAnsi="Arial" w:cs="Arial"/>
          <w:b w:val="0"/>
          <w:bCs/>
          <w:color w:val="1B1C1D"/>
          <w:sz w:val="20"/>
          <w:szCs w:val="20"/>
          <w:lang w:val="en-GB"/>
        </w:rPr>
        <w:t xml:space="preserve"> as</w:t>
      </w:r>
      <w:r>
        <w:rPr>
          <w:rFonts w:ascii="Arial" w:eastAsiaTheme="majorEastAsia" w:hAnsi="Arial" w:cs="Arial"/>
          <w:b w:val="0"/>
          <w:bCs/>
          <w:color w:val="1B1C1D"/>
          <w:sz w:val="20"/>
          <w:szCs w:val="20"/>
        </w:rPr>
        <w:t xml:space="preserve"> the curse-of dimensionality</w:t>
      </w:r>
      <w:r>
        <w:rPr>
          <w:rFonts w:ascii="Arial" w:eastAsiaTheme="majorEastAsia" w:hAnsi="Arial" w:cs="Arial"/>
          <w:b w:val="0"/>
          <w:bCs/>
          <w:color w:val="1B1C1D"/>
          <w:sz w:val="20"/>
          <w:szCs w:val="20"/>
          <w:lang w:val="en-GB"/>
        </w:rPr>
        <w:t xml:space="preserve"> --</w:t>
      </w:r>
      <w:r>
        <w:rPr>
          <w:rFonts w:ascii="Arial" w:eastAsiaTheme="majorEastAsia" w:hAnsi="Arial" w:cs="Arial"/>
          <w:b w:val="0"/>
          <w:bCs/>
          <w:color w:val="1B1C1D"/>
          <w:sz w:val="20"/>
          <w:szCs w:val="20"/>
        </w:rPr>
        <w:t xml:space="preserve"> </w:t>
      </w:r>
      <w:r>
        <w:rPr>
          <w:rFonts w:ascii="Arial" w:eastAsiaTheme="majorEastAsia" w:hAnsi="Arial" w:cs="Arial"/>
          <w:b w:val="0"/>
          <w:bCs/>
          <w:color w:val="1B1C1D"/>
          <w:sz w:val="20"/>
          <w:szCs w:val="20"/>
          <w:lang w:val="en-GB"/>
        </w:rPr>
        <w:t xml:space="preserve">which refers to the various challenges and </w:t>
      </w:r>
      <w:proofErr w:type="spellStart"/>
      <w:r>
        <w:rPr>
          <w:rFonts w:ascii="Arial" w:eastAsiaTheme="majorEastAsia" w:hAnsi="Arial" w:cs="Arial"/>
          <w:b w:val="0"/>
          <w:bCs/>
          <w:color w:val="1B1C1D"/>
          <w:sz w:val="20"/>
          <w:szCs w:val="20"/>
          <w:lang w:val="en-GB"/>
        </w:rPr>
        <w:t>inefficiences</w:t>
      </w:r>
      <w:proofErr w:type="spellEnd"/>
      <w:r>
        <w:rPr>
          <w:rFonts w:ascii="Arial" w:eastAsiaTheme="majorEastAsia" w:hAnsi="Arial" w:cs="Arial"/>
          <w:b w:val="0"/>
          <w:bCs/>
          <w:color w:val="1B1C1D"/>
          <w:sz w:val="20"/>
          <w:szCs w:val="20"/>
          <w:lang w:val="en-GB"/>
        </w:rPr>
        <w:t xml:space="preserve"> that arise when working with high-dimensional data in machine learning, sta</w:t>
      </w:r>
      <w:r>
        <w:rPr>
          <w:rFonts w:ascii="Arial" w:eastAsiaTheme="majorEastAsia" w:hAnsi="Arial" w:cs="Arial"/>
          <w:b w:val="0"/>
          <w:bCs/>
          <w:color w:val="1B1C1D"/>
          <w:sz w:val="20"/>
          <w:szCs w:val="20"/>
          <w:lang w:val="en-GB"/>
        </w:rPr>
        <w:t xml:space="preserve">tistics and related fields </w:t>
      </w:r>
      <w:r>
        <w:rPr>
          <w:rFonts w:ascii="Arial" w:eastAsiaTheme="majorEastAsia" w:hAnsi="Arial" w:cs="Arial"/>
          <w:color w:val="000000" w:themeColor="text1"/>
          <w:sz w:val="20"/>
          <w:szCs w:val="20"/>
          <w:lang w:val="en-GB"/>
        </w:rPr>
        <w:t>(</w:t>
      </w:r>
      <w:r>
        <w:rPr>
          <w:rFonts w:ascii="Arial" w:eastAsia="SimSun" w:hAnsi="Arial" w:cs="Arial"/>
          <w:color w:val="000000" w:themeColor="text1"/>
          <w:sz w:val="20"/>
          <w:szCs w:val="20"/>
          <w:lang w:eastAsia="zh-CN" w:bidi="ar"/>
        </w:rPr>
        <w:t xml:space="preserve">Waleed </w:t>
      </w:r>
      <w:r>
        <w:rPr>
          <w:rFonts w:ascii="Arial" w:eastAsia="SimSun" w:hAnsi="Arial" w:cs="Arial"/>
          <w:color w:val="000000" w:themeColor="text1"/>
          <w:sz w:val="20"/>
          <w:szCs w:val="20"/>
          <w:lang w:val="en-GB" w:eastAsia="zh-CN" w:bidi="ar"/>
        </w:rPr>
        <w:t xml:space="preserve">et al, </w:t>
      </w:r>
      <w:r>
        <w:rPr>
          <w:rFonts w:ascii="Arial" w:eastAsia="SimSun" w:hAnsi="Arial" w:cs="Arial"/>
          <w:color w:val="000000" w:themeColor="text1"/>
          <w:sz w:val="20"/>
          <w:szCs w:val="20"/>
          <w:lang w:eastAsia="zh-CN" w:bidi="ar"/>
        </w:rPr>
        <w:t>2022</w:t>
      </w:r>
      <w:r>
        <w:rPr>
          <w:rFonts w:ascii="Arial" w:eastAsiaTheme="majorEastAsia" w:hAnsi="Arial" w:cs="Arial"/>
          <w:color w:val="000000" w:themeColor="text1"/>
          <w:sz w:val="20"/>
          <w:szCs w:val="20"/>
          <w:lang w:val="en-GB"/>
        </w:rPr>
        <w:t>).</w:t>
      </w:r>
    </w:p>
    <w:p w14:paraId="4EA04063" w14:textId="77777777" w:rsidR="00A53848" w:rsidRDefault="00A53848">
      <w:pPr>
        <w:spacing w:beforeAutospacing="1" w:line="273" w:lineRule="auto"/>
        <w:jc w:val="both"/>
        <w:rPr>
          <w:rFonts w:ascii="Arial" w:eastAsiaTheme="majorEastAsia" w:hAnsi="Arial" w:cs="Arial"/>
          <w:color w:val="000000" w:themeColor="text1"/>
          <w:sz w:val="20"/>
          <w:szCs w:val="20"/>
          <w:lang w:val="en-GB"/>
        </w:rPr>
      </w:pPr>
    </w:p>
    <w:p w14:paraId="74D2F01A" w14:textId="77777777" w:rsidR="00A53848" w:rsidRDefault="00783FB5">
      <w:pPr>
        <w:spacing w:after="200" w:line="240" w:lineRule="auto"/>
        <w:jc w:val="both"/>
        <w:rPr>
          <w:rFonts w:ascii="Arial" w:eastAsiaTheme="majorEastAsia" w:hAnsi="Arial" w:cs="Arial"/>
          <w:color w:val="1B1C1D"/>
          <w:sz w:val="20"/>
          <w:szCs w:val="20"/>
          <w:lang w:val="en-GB"/>
        </w:rPr>
      </w:pPr>
      <w:r>
        <w:rPr>
          <w:rFonts w:ascii="Arial" w:eastAsiaTheme="majorEastAsia" w:hAnsi="Arial" w:cs="Arial"/>
          <w:b w:val="0"/>
          <w:bCs/>
          <w:color w:val="1B1C1D"/>
          <w:sz w:val="20"/>
          <w:szCs w:val="20"/>
          <w:lang w:val="en-GB"/>
        </w:rPr>
        <w:t>A</w:t>
      </w:r>
      <w:r>
        <w:rPr>
          <w:rFonts w:ascii="Arial" w:eastAsiaTheme="majorEastAsia" w:hAnsi="Arial" w:cs="Arial"/>
          <w:color w:val="1B1C1D"/>
          <w:sz w:val="20"/>
          <w:szCs w:val="20"/>
        </w:rPr>
        <w:t xml:space="preserve"> </w:t>
      </w:r>
      <w:r>
        <w:rPr>
          <w:rFonts w:ascii="Arial" w:eastAsiaTheme="majorEastAsia" w:hAnsi="Arial" w:cs="Arial"/>
          <w:b w:val="0"/>
          <w:bCs/>
          <w:color w:val="1B1C1D"/>
          <w:sz w:val="20"/>
          <w:szCs w:val="20"/>
        </w:rPr>
        <w:t>more specifically highlight</w:t>
      </w:r>
      <w:proofErr w:type="spellStart"/>
      <w:r>
        <w:rPr>
          <w:rFonts w:ascii="Arial" w:eastAsiaTheme="majorEastAsia" w:hAnsi="Arial" w:cs="Arial"/>
          <w:b w:val="0"/>
          <w:bCs/>
          <w:color w:val="1B1C1D"/>
          <w:sz w:val="20"/>
          <w:szCs w:val="20"/>
          <w:lang w:val="en-GB"/>
        </w:rPr>
        <w:t>ing</w:t>
      </w:r>
      <w:proofErr w:type="spellEnd"/>
      <w:r>
        <w:rPr>
          <w:rFonts w:ascii="Arial" w:eastAsiaTheme="majorEastAsia" w:hAnsi="Arial" w:cs="Arial"/>
          <w:b w:val="0"/>
          <w:bCs/>
          <w:color w:val="1B1C1D"/>
          <w:sz w:val="20"/>
          <w:szCs w:val="20"/>
        </w:rPr>
        <w:t xml:space="preserve"> at financial deep learning</w:t>
      </w:r>
      <w:r>
        <w:rPr>
          <w:rFonts w:ascii="Arial" w:eastAsiaTheme="majorEastAsia" w:hAnsi="Arial" w:cs="Arial"/>
          <w:b w:val="0"/>
          <w:bCs/>
          <w:color w:val="1B1C1D"/>
          <w:sz w:val="20"/>
          <w:szCs w:val="20"/>
          <w:lang w:val="en-GB"/>
        </w:rPr>
        <w:t xml:space="preserve"> --</w:t>
      </w:r>
      <w:r>
        <w:rPr>
          <w:rFonts w:ascii="Arial" w:eastAsiaTheme="majorEastAsia" w:hAnsi="Arial" w:cs="Arial"/>
          <w:b w:val="0"/>
          <w:bCs/>
          <w:color w:val="1B1C1D"/>
          <w:sz w:val="20"/>
          <w:szCs w:val="20"/>
        </w:rPr>
        <w:t xml:space="preserve"> the increasing importance of the use of deep learning techniques for detecting financial frauds </w:t>
      </w:r>
      <w:r>
        <w:rPr>
          <w:rFonts w:ascii="Arial" w:eastAsiaTheme="majorEastAsia" w:hAnsi="Arial" w:cs="Arial"/>
          <w:b w:val="0"/>
          <w:bCs/>
          <w:color w:val="1B1C1D"/>
          <w:sz w:val="20"/>
          <w:szCs w:val="20"/>
          <w:lang w:val="en-GB"/>
        </w:rPr>
        <w:t>by</w:t>
      </w:r>
      <w:r>
        <w:rPr>
          <w:rFonts w:ascii="Arial" w:eastAsiaTheme="majorEastAsia" w:hAnsi="Arial" w:cs="Arial"/>
          <w:b w:val="0"/>
          <w:bCs/>
          <w:color w:val="1B1C1D"/>
          <w:sz w:val="20"/>
          <w:szCs w:val="20"/>
        </w:rPr>
        <w:t xml:space="preserve"> stat</w:t>
      </w:r>
      <w:proofErr w:type="spellStart"/>
      <w:r>
        <w:rPr>
          <w:rFonts w:ascii="Arial" w:eastAsiaTheme="majorEastAsia" w:hAnsi="Arial" w:cs="Arial"/>
          <w:b w:val="0"/>
          <w:bCs/>
          <w:color w:val="1B1C1D"/>
          <w:sz w:val="20"/>
          <w:szCs w:val="20"/>
          <w:lang w:val="en-GB"/>
        </w:rPr>
        <w:t>ing</w:t>
      </w:r>
      <w:proofErr w:type="spellEnd"/>
      <w:r>
        <w:rPr>
          <w:rFonts w:ascii="Arial" w:eastAsiaTheme="majorEastAsia" w:hAnsi="Arial" w:cs="Arial"/>
          <w:b w:val="0"/>
          <w:bCs/>
          <w:color w:val="1B1C1D"/>
          <w:sz w:val="20"/>
          <w:szCs w:val="20"/>
        </w:rPr>
        <w:t xml:space="preserve"> that</w:t>
      </w:r>
      <w:r>
        <w:rPr>
          <w:rFonts w:ascii="Arial" w:eastAsiaTheme="majorEastAsia" w:hAnsi="Arial" w:cs="Arial"/>
          <w:b w:val="0"/>
          <w:bCs/>
          <w:color w:val="1B1C1D"/>
          <w:sz w:val="20"/>
          <w:szCs w:val="20"/>
          <w:lang w:val="en-GB"/>
        </w:rPr>
        <w:t xml:space="preserve"> the</w:t>
      </w:r>
      <w:r>
        <w:rPr>
          <w:rFonts w:ascii="Arial" w:eastAsiaTheme="majorEastAsia" w:hAnsi="Arial" w:cs="Arial"/>
          <w:b w:val="0"/>
          <w:bCs/>
          <w:color w:val="1B1C1D"/>
          <w:sz w:val="20"/>
          <w:szCs w:val="20"/>
        </w:rPr>
        <w:t xml:space="preserve"> classification of financial</w:t>
      </w:r>
      <w:r>
        <w:rPr>
          <w:rFonts w:ascii="Arial" w:eastAsiaTheme="majorEastAsia" w:hAnsi="Arial" w:cs="Arial"/>
          <w:b w:val="0"/>
          <w:bCs/>
          <w:color w:val="1B1C1D"/>
          <w:sz w:val="20"/>
          <w:szCs w:val="20"/>
        </w:rPr>
        <w:t xml:space="preserve"> fraud detection take</w:t>
      </w:r>
      <w:r>
        <w:rPr>
          <w:rFonts w:ascii="Arial" w:eastAsiaTheme="majorEastAsia" w:hAnsi="Arial" w:cs="Arial"/>
          <w:b w:val="0"/>
          <w:bCs/>
          <w:color w:val="1B1C1D"/>
          <w:sz w:val="20"/>
          <w:szCs w:val="20"/>
          <w:lang w:val="en-GB"/>
        </w:rPr>
        <w:t>s</w:t>
      </w:r>
      <w:r>
        <w:rPr>
          <w:rFonts w:ascii="Arial" w:eastAsiaTheme="majorEastAsia" w:hAnsi="Arial" w:cs="Arial"/>
          <w:b w:val="0"/>
          <w:bCs/>
          <w:color w:val="1B1C1D"/>
          <w:sz w:val="20"/>
          <w:szCs w:val="20"/>
        </w:rPr>
        <w:t xml:space="preserve"> a systematic review of graph anomaly detection techniques in financial fraud, to disentangle connectivity patterns and to discuss the bottlenecks and difficulties related to these methods. As we are advancing in technological and eco</w:t>
      </w:r>
      <w:r>
        <w:rPr>
          <w:rFonts w:ascii="Arial" w:eastAsiaTheme="majorEastAsia" w:hAnsi="Arial" w:cs="Arial"/>
          <w:b w:val="0"/>
          <w:bCs/>
          <w:color w:val="1B1C1D"/>
          <w:sz w:val="20"/>
          <w:szCs w:val="20"/>
        </w:rPr>
        <w:t>nomic advancements, financial fraud is a problem which t</w:t>
      </w:r>
      <w:r>
        <w:rPr>
          <w:rFonts w:ascii="Arial" w:eastAsiaTheme="majorEastAsia" w:hAnsi="Arial" w:cs="Arial"/>
          <w:b w:val="0"/>
          <w:bCs/>
          <w:color w:val="1B1C1D"/>
          <w:sz w:val="20"/>
          <w:szCs w:val="20"/>
          <w:lang w:val="en-GB"/>
        </w:rPr>
        <w:t>a</w:t>
      </w:r>
      <w:r>
        <w:rPr>
          <w:rFonts w:ascii="Arial" w:eastAsiaTheme="majorEastAsia" w:hAnsi="Arial" w:cs="Arial"/>
          <w:b w:val="0"/>
          <w:bCs/>
          <w:color w:val="1B1C1D"/>
          <w:sz w:val="20"/>
          <w:szCs w:val="20"/>
        </w:rPr>
        <w:t>k</w:t>
      </w:r>
      <w:r>
        <w:rPr>
          <w:rFonts w:ascii="Arial" w:eastAsiaTheme="majorEastAsia" w:hAnsi="Arial" w:cs="Arial"/>
          <w:b w:val="0"/>
          <w:bCs/>
          <w:color w:val="1B1C1D"/>
          <w:sz w:val="20"/>
          <w:szCs w:val="20"/>
          <w:lang w:val="en-GB"/>
        </w:rPr>
        <w:t>es</w:t>
      </w:r>
      <w:r>
        <w:rPr>
          <w:rFonts w:ascii="Arial" w:eastAsiaTheme="majorEastAsia" w:hAnsi="Arial" w:cs="Arial"/>
          <w:b w:val="0"/>
          <w:bCs/>
          <w:color w:val="1B1C1D"/>
          <w:sz w:val="20"/>
          <w:szCs w:val="20"/>
        </w:rPr>
        <w:t xml:space="preserve"> higher structure in this contrived era. Advanced detection mechanisms are more necessary than ever, as traditional fraud protection will not stop the ever-evolving tactics of fraudsters. Anomaly detection is key within this system; it tries to discover in</w:t>
      </w:r>
      <w:r>
        <w:rPr>
          <w:rFonts w:ascii="Arial" w:eastAsiaTheme="majorEastAsia" w:hAnsi="Arial" w:cs="Arial"/>
          <w:b w:val="0"/>
          <w:bCs/>
          <w:color w:val="1B1C1D"/>
          <w:sz w:val="20"/>
          <w:szCs w:val="20"/>
        </w:rPr>
        <w:t>stances that are not normal in behavior and methodology of machine learning (deep learning) techniques have further increased the chances to detect fraud.</w:t>
      </w:r>
      <w:r>
        <w:rPr>
          <w:rFonts w:ascii="Arial" w:eastAsiaTheme="majorEastAsia" w:hAnsi="Arial" w:cs="Arial"/>
          <w:b w:val="0"/>
          <w:bCs/>
          <w:color w:val="1B1C1D"/>
          <w:sz w:val="20"/>
          <w:szCs w:val="20"/>
          <w:lang w:val="en-GB"/>
        </w:rPr>
        <w:t xml:space="preserve"> </w:t>
      </w:r>
      <w:r>
        <w:rPr>
          <w:rFonts w:ascii="Arial" w:eastAsiaTheme="majorEastAsia" w:hAnsi="Arial" w:cs="Arial"/>
          <w:b w:val="0"/>
          <w:bCs/>
          <w:color w:val="1B1C1D"/>
          <w:sz w:val="20"/>
          <w:szCs w:val="20"/>
        </w:rPr>
        <w:t>These systems are critical in helping to reduce financial losses to institutions and consumers, prese</w:t>
      </w:r>
      <w:r>
        <w:rPr>
          <w:rFonts w:ascii="Arial" w:eastAsiaTheme="majorEastAsia" w:hAnsi="Arial" w:cs="Arial"/>
          <w:b w:val="0"/>
          <w:bCs/>
          <w:color w:val="1B1C1D"/>
          <w:sz w:val="20"/>
          <w:szCs w:val="20"/>
        </w:rPr>
        <w:t xml:space="preserve">rve confidence in financial systems, and curb the flow of funds to unauthorized activities such as money laundering. Fraud detection, most often posed as a two-class binary classification of transactions as legitimate or fraudulent. Research confirmed the </w:t>
      </w:r>
      <w:r>
        <w:rPr>
          <w:rFonts w:ascii="Arial" w:eastAsiaTheme="majorEastAsia" w:hAnsi="Arial" w:cs="Arial"/>
          <w:b w:val="0"/>
          <w:bCs/>
          <w:color w:val="1B1C1D"/>
          <w:sz w:val="20"/>
          <w:szCs w:val="20"/>
        </w:rPr>
        <w:t>need for good data quality, feature engineering and sound evaluation metrics in order to build reliable fraud detection systems Research also highlights the challenges like imbalance data and interpretability of complex models in this realm</w:t>
      </w:r>
      <w:r>
        <w:rPr>
          <w:rFonts w:ascii="Arial" w:eastAsiaTheme="majorEastAsia" w:hAnsi="Arial" w:cs="Arial"/>
          <w:b w:val="0"/>
          <w:bCs/>
          <w:color w:val="1B1C1D"/>
          <w:sz w:val="20"/>
          <w:szCs w:val="20"/>
          <w:lang w:val="en-GB"/>
        </w:rPr>
        <w:t xml:space="preserve"> </w:t>
      </w:r>
      <w:r>
        <w:rPr>
          <w:rFonts w:ascii="Arial" w:eastAsiaTheme="majorEastAsia" w:hAnsi="Arial" w:cs="Arial"/>
          <w:color w:val="000000" w:themeColor="text1"/>
          <w:sz w:val="20"/>
          <w:szCs w:val="20"/>
          <w:lang w:val="en-GB"/>
        </w:rPr>
        <w:t>(</w:t>
      </w:r>
      <w:r>
        <w:rPr>
          <w:rFonts w:ascii="Arial" w:eastAsia="SimSun" w:hAnsi="Arial" w:cs="Arial"/>
          <w:color w:val="000000" w:themeColor="text1"/>
          <w:sz w:val="20"/>
          <w:szCs w:val="20"/>
          <w:lang w:eastAsia="zh-CN" w:bidi="ar"/>
        </w:rPr>
        <w:t xml:space="preserve">Sahiti Arjun, </w:t>
      </w:r>
      <w:r>
        <w:rPr>
          <w:rFonts w:ascii="Arial" w:eastAsia="SimSun" w:hAnsi="Arial" w:cs="Arial"/>
          <w:color w:val="000000" w:themeColor="text1"/>
          <w:sz w:val="20"/>
          <w:szCs w:val="20"/>
          <w:lang w:eastAsia="zh-CN" w:bidi="ar"/>
        </w:rPr>
        <w:t>Nageswara Rao Moparthi, 2024</w:t>
      </w:r>
      <w:r>
        <w:rPr>
          <w:rFonts w:ascii="Arial" w:eastAsiaTheme="majorEastAsia" w:hAnsi="Arial" w:cs="Arial"/>
          <w:color w:val="000000" w:themeColor="text1"/>
          <w:sz w:val="20"/>
          <w:szCs w:val="20"/>
          <w:lang w:val="en-GB"/>
        </w:rPr>
        <w:t>).</w:t>
      </w:r>
    </w:p>
    <w:p w14:paraId="5B5202FD" w14:textId="77777777" w:rsidR="00A53848" w:rsidRDefault="00A53848">
      <w:pPr>
        <w:spacing w:after="200" w:line="240" w:lineRule="auto"/>
        <w:jc w:val="both"/>
        <w:rPr>
          <w:rFonts w:ascii="Arial" w:eastAsiaTheme="majorEastAsia" w:hAnsi="Arial" w:cs="Arial"/>
          <w:b w:val="0"/>
          <w:bCs/>
          <w:color w:val="auto"/>
          <w:sz w:val="20"/>
          <w:szCs w:val="20"/>
        </w:rPr>
      </w:pPr>
    </w:p>
    <w:p w14:paraId="74499353" w14:textId="77777777" w:rsidR="00A53848" w:rsidRDefault="00783FB5">
      <w:pPr>
        <w:spacing w:beforeAutospacing="1" w:line="273" w:lineRule="auto"/>
        <w:jc w:val="both"/>
        <w:rPr>
          <w:rFonts w:ascii="Arial" w:eastAsiaTheme="majorEastAsia" w:hAnsi="Arial" w:cs="Arial"/>
          <w:color w:val="auto"/>
          <w:sz w:val="20"/>
          <w:szCs w:val="20"/>
          <w:lang w:val="en-GB"/>
        </w:rPr>
      </w:pPr>
      <w:proofErr w:type="spellStart"/>
      <w:r>
        <w:rPr>
          <w:rFonts w:ascii="Arial" w:eastAsiaTheme="majorEastAsia" w:hAnsi="Arial" w:cs="Arial"/>
          <w:b w:val="0"/>
          <w:bCs/>
          <w:color w:val="auto"/>
          <w:sz w:val="20"/>
          <w:szCs w:val="20"/>
        </w:rPr>
        <w:t>Evaluat</w:t>
      </w:r>
      <w:r>
        <w:rPr>
          <w:rFonts w:ascii="Arial" w:eastAsiaTheme="majorEastAsia" w:hAnsi="Arial" w:cs="Arial"/>
          <w:b w:val="0"/>
          <w:bCs/>
          <w:color w:val="auto"/>
          <w:sz w:val="20"/>
          <w:szCs w:val="20"/>
          <w:lang w:val="en-GB"/>
        </w:rPr>
        <w:t>ing</w:t>
      </w:r>
      <w:proofErr w:type="spellEnd"/>
      <w:r>
        <w:rPr>
          <w:rFonts w:ascii="Arial" w:eastAsiaTheme="majorEastAsia" w:hAnsi="Arial" w:cs="Arial"/>
          <w:b w:val="0"/>
          <w:bCs/>
          <w:color w:val="auto"/>
          <w:sz w:val="20"/>
          <w:szCs w:val="20"/>
        </w:rPr>
        <w:t xml:space="preserve"> the use of ML and DL for industry finance by highlighting their technical similarities as well as differences &amp; trends in the future treatment. So, even though ML and DL have much to offer, challenges like model c</w:t>
      </w:r>
      <w:r>
        <w:rPr>
          <w:rFonts w:ascii="Arial" w:eastAsiaTheme="majorEastAsia" w:hAnsi="Arial" w:cs="Arial"/>
          <w:b w:val="0"/>
          <w:bCs/>
          <w:color w:val="auto"/>
          <w:sz w:val="20"/>
          <w:szCs w:val="20"/>
        </w:rPr>
        <w:t xml:space="preserve">omplexity, data privacy, interpretability of the model are key considerations for their use in finance broadly. The </w:t>
      </w:r>
      <w:proofErr w:type="spellStart"/>
      <w:r>
        <w:rPr>
          <w:rFonts w:ascii="Arial" w:eastAsiaTheme="majorEastAsia" w:hAnsi="Arial" w:cs="Arial"/>
          <w:b w:val="0"/>
          <w:bCs/>
          <w:color w:val="auto"/>
          <w:sz w:val="20"/>
          <w:szCs w:val="20"/>
        </w:rPr>
        <w:t>indepth</w:t>
      </w:r>
      <w:proofErr w:type="spellEnd"/>
      <w:r>
        <w:rPr>
          <w:rFonts w:ascii="Arial" w:eastAsiaTheme="majorEastAsia" w:hAnsi="Arial" w:cs="Arial"/>
          <w:b w:val="0"/>
          <w:bCs/>
          <w:color w:val="auto"/>
          <w:sz w:val="20"/>
          <w:szCs w:val="20"/>
        </w:rPr>
        <w:t xml:space="preserve"> of ML is the fact that what makes fraud detection solvable by algorithms. While it works really well in transaction processing, even</w:t>
      </w:r>
      <w:r>
        <w:rPr>
          <w:rFonts w:ascii="Arial" w:eastAsiaTheme="majorEastAsia" w:hAnsi="Arial" w:cs="Arial"/>
          <w:b w:val="0"/>
          <w:bCs/>
          <w:color w:val="auto"/>
          <w:sz w:val="20"/>
          <w:szCs w:val="20"/>
        </w:rPr>
        <w:t xml:space="preserve"> machine learning and rule-based systems powered by supervised (e.g., Random Forests, </w:t>
      </w:r>
      <w:proofErr w:type="spellStart"/>
      <w:r>
        <w:rPr>
          <w:rFonts w:ascii="Arial" w:eastAsiaTheme="majorEastAsia" w:hAnsi="Arial" w:cs="Arial"/>
          <w:b w:val="0"/>
          <w:bCs/>
          <w:color w:val="auto"/>
          <w:sz w:val="20"/>
          <w:szCs w:val="20"/>
        </w:rPr>
        <w:t>XGBoost</w:t>
      </w:r>
      <w:proofErr w:type="spellEnd"/>
      <w:r>
        <w:rPr>
          <w:rFonts w:ascii="Arial" w:eastAsiaTheme="majorEastAsia" w:hAnsi="Arial" w:cs="Arial"/>
          <w:b w:val="0"/>
          <w:bCs/>
          <w:color w:val="auto"/>
          <w:sz w:val="20"/>
          <w:szCs w:val="20"/>
        </w:rPr>
        <w:t xml:space="preserve">) or unsupervised (Clustering) learning fails to offer a solution in deterring potentially fraudulent transactions </w:t>
      </w:r>
      <w:r>
        <w:rPr>
          <w:rFonts w:ascii="Arial" w:eastAsiaTheme="majorEastAsia" w:hAnsi="Arial" w:cs="Arial"/>
          <w:b w:val="0"/>
          <w:bCs/>
          <w:color w:val="auto"/>
          <w:sz w:val="20"/>
          <w:szCs w:val="20"/>
          <w:lang w:val="en-GB"/>
        </w:rPr>
        <w:t>on</w:t>
      </w:r>
      <w:r>
        <w:rPr>
          <w:rFonts w:ascii="Arial" w:eastAsiaTheme="majorEastAsia" w:hAnsi="Arial" w:cs="Arial"/>
          <w:b w:val="0"/>
          <w:bCs/>
          <w:color w:val="auto"/>
          <w:sz w:val="20"/>
          <w:szCs w:val="20"/>
        </w:rPr>
        <w:t xml:space="preserve"> </w:t>
      </w:r>
      <w:r>
        <w:rPr>
          <w:rFonts w:ascii="Arial" w:eastAsiaTheme="majorEastAsia" w:hAnsi="Arial" w:cs="Arial"/>
          <w:b w:val="0"/>
          <w:bCs/>
          <w:color w:val="auto"/>
          <w:sz w:val="20"/>
          <w:szCs w:val="20"/>
          <w:lang w:val="en-GB"/>
        </w:rPr>
        <w:t xml:space="preserve">a very large </w:t>
      </w:r>
      <w:r>
        <w:rPr>
          <w:rFonts w:ascii="Arial" w:eastAsiaTheme="majorEastAsia" w:hAnsi="Arial" w:cs="Arial"/>
          <w:b w:val="0"/>
          <w:bCs/>
          <w:color w:val="auto"/>
          <w:sz w:val="20"/>
          <w:szCs w:val="20"/>
        </w:rPr>
        <w:t>scale</w:t>
      </w:r>
      <w:r>
        <w:rPr>
          <w:rFonts w:ascii="Arial" w:eastAsiaTheme="majorEastAsia" w:hAnsi="Arial" w:cs="Arial"/>
          <w:color w:val="000000" w:themeColor="text1"/>
          <w:sz w:val="20"/>
          <w:szCs w:val="20"/>
          <w:lang w:val="en-GB"/>
        </w:rPr>
        <w:t xml:space="preserve"> (</w:t>
      </w:r>
      <w:proofErr w:type="spellStart"/>
      <w:r>
        <w:rPr>
          <w:rFonts w:ascii="Arial" w:eastAsia="SimSun" w:hAnsi="Arial" w:cs="Arial"/>
          <w:color w:val="000000" w:themeColor="text1"/>
          <w:sz w:val="20"/>
          <w:szCs w:val="20"/>
          <w:lang w:eastAsia="zh-CN" w:bidi="ar"/>
        </w:rPr>
        <w:t>Hanqin</w:t>
      </w:r>
      <w:proofErr w:type="spellEnd"/>
      <w:r>
        <w:rPr>
          <w:rFonts w:ascii="Arial" w:eastAsia="SimSun" w:hAnsi="Arial" w:cs="Arial"/>
          <w:color w:val="000000" w:themeColor="text1"/>
          <w:sz w:val="20"/>
          <w:szCs w:val="20"/>
          <w:lang w:eastAsia="zh-CN" w:bidi="ar"/>
        </w:rPr>
        <w:t xml:space="preserve"> Zhang, 2024</w:t>
      </w:r>
      <w:r>
        <w:rPr>
          <w:rFonts w:ascii="Arial" w:eastAsiaTheme="majorEastAsia" w:hAnsi="Arial" w:cs="Arial"/>
          <w:color w:val="000000" w:themeColor="text1"/>
          <w:sz w:val="20"/>
          <w:szCs w:val="20"/>
          <w:lang w:val="en-GB"/>
        </w:rPr>
        <w:t>).</w:t>
      </w:r>
    </w:p>
    <w:p w14:paraId="45A5DB2D" w14:textId="77777777" w:rsidR="00A53848" w:rsidRDefault="00783FB5">
      <w:pPr>
        <w:spacing w:beforeAutospacing="1" w:line="273" w:lineRule="auto"/>
        <w:jc w:val="both"/>
        <w:rPr>
          <w:rFonts w:ascii="Arial" w:eastAsiaTheme="majorEastAsia" w:hAnsi="Arial" w:cs="Arial"/>
          <w:color w:val="auto"/>
          <w:sz w:val="20"/>
          <w:szCs w:val="20"/>
          <w:lang w:val="en-GB"/>
        </w:rPr>
      </w:pPr>
      <w:r>
        <w:rPr>
          <w:rFonts w:ascii="Arial" w:eastAsiaTheme="majorEastAsia" w:hAnsi="Arial" w:cs="Arial"/>
          <w:b w:val="0"/>
          <w:bCs/>
          <w:color w:val="auto"/>
          <w:sz w:val="20"/>
          <w:szCs w:val="20"/>
        </w:rPr>
        <w:t xml:space="preserve">One </w:t>
      </w:r>
      <w:r>
        <w:rPr>
          <w:rFonts w:ascii="Arial" w:eastAsiaTheme="majorEastAsia" w:hAnsi="Arial" w:cs="Arial"/>
          <w:b w:val="0"/>
          <w:bCs/>
          <w:color w:val="auto"/>
          <w:sz w:val="20"/>
          <w:szCs w:val="20"/>
        </w:rPr>
        <w:t>of the biggest issues in modern finance is financial fraud that now all have added complexity as a result of growth and development of e-commerce/digital transaction. Technological advances sputtered the tremendous growth of financial transactions, and wit</w:t>
      </w:r>
      <w:r>
        <w:rPr>
          <w:rFonts w:ascii="Arial" w:eastAsiaTheme="majorEastAsia" w:hAnsi="Arial" w:cs="Arial"/>
          <w:b w:val="0"/>
          <w:bCs/>
          <w:color w:val="auto"/>
          <w:sz w:val="20"/>
          <w:szCs w:val="20"/>
        </w:rPr>
        <w:t>h that growth came numerous new nefarious avenues for crime, including many kinds of e-commerce fraud (classic fraud, triangulation fraud intercept fraud is few). Machine learning (ML) or Deep Learning (DL) changes are designed to catch fraudulent activiti</w:t>
      </w:r>
      <w:r>
        <w:rPr>
          <w:rFonts w:ascii="Arial" w:eastAsiaTheme="majorEastAsia" w:hAnsi="Arial" w:cs="Arial"/>
          <w:b w:val="0"/>
          <w:bCs/>
          <w:color w:val="auto"/>
          <w:sz w:val="20"/>
          <w:szCs w:val="20"/>
        </w:rPr>
        <w:t>es (most often in the form of binary classification) and may help in fraud detection, prevention and interdiction. However, ML-based systems for detecting fraud face several challenges such as data balancing, model complexity, data privacy and model interp</w:t>
      </w:r>
      <w:r>
        <w:rPr>
          <w:rFonts w:ascii="Arial" w:eastAsiaTheme="majorEastAsia" w:hAnsi="Arial" w:cs="Arial"/>
          <w:b w:val="0"/>
          <w:bCs/>
          <w:color w:val="auto"/>
          <w:sz w:val="20"/>
          <w:szCs w:val="20"/>
        </w:rPr>
        <w:t>retability again for the effective use within an organization. Similarly, with insights from fraud theories such as the Fraud Triangle (pressure, opportunity and motivation) are key too in devising undulatory fraud-detection plans</w:t>
      </w:r>
      <w:r>
        <w:rPr>
          <w:rFonts w:ascii="Arial" w:eastAsiaTheme="majorEastAsia" w:hAnsi="Arial" w:cs="Arial"/>
          <w:color w:val="000000" w:themeColor="text1"/>
          <w:sz w:val="20"/>
          <w:szCs w:val="20"/>
          <w:lang w:val="en-GB"/>
        </w:rPr>
        <w:t xml:space="preserve"> (</w:t>
      </w:r>
      <w:proofErr w:type="spellStart"/>
      <w:r>
        <w:rPr>
          <w:rFonts w:ascii="Arial" w:eastAsia="SimSun" w:hAnsi="Arial" w:cs="Arial"/>
          <w:color w:val="000000" w:themeColor="text1"/>
          <w:sz w:val="20"/>
          <w:szCs w:val="20"/>
          <w:lang w:eastAsia="zh-CN" w:bidi="ar"/>
        </w:rPr>
        <w:t>Rahayu</w:t>
      </w:r>
      <w:proofErr w:type="spellEnd"/>
      <w:r>
        <w:rPr>
          <w:rFonts w:ascii="Arial" w:eastAsia="SimSun" w:hAnsi="Arial" w:cs="Arial"/>
          <w:color w:val="000000" w:themeColor="text1"/>
          <w:sz w:val="20"/>
          <w:szCs w:val="20"/>
          <w:lang w:eastAsia="zh-CN" w:bidi="ar"/>
        </w:rPr>
        <w:t xml:space="preserve"> Damayanti, </w:t>
      </w:r>
      <w:proofErr w:type="spellStart"/>
      <w:r>
        <w:rPr>
          <w:rFonts w:ascii="Arial" w:eastAsia="SimSun" w:hAnsi="Arial" w:cs="Arial"/>
          <w:color w:val="000000" w:themeColor="text1"/>
          <w:sz w:val="20"/>
          <w:szCs w:val="20"/>
          <w:lang w:eastAsia="zh-CN" w:bidi="ar"/>
        </w:rPr>
        <w:t>Zaldy</w:t>
      </w:r>
      <w:proofErr w:type="spellEnd"/>
      <w:r>
        <w:rPr>
          <w:rFonts w:ascii="Arial" w:eastAsia="SimSun" w:hAnsi="Arial" w:cs="Arial"/>
          <w:color w:val="000000" w:themeColor="text1"/>
          <w:sz w:val="20"/>
          <w:szCs w:val="20"/>
          <w:lang w:eastAsia="zh-CN" w:bidi="ar"/>
        </w:rPr>
        <w:t xml:space="preserve"> </w:t>
      </w:r>
      <w:proofErr w:type="spellStart"/>
      <w:r>
        <w:rPr>
          <w:rFonts w:ascii="Arial" w:eastAsia="SimSun" w:hAnsi="Arial" w:cs="Arial"/>
          <w:color w:val="000000" w:themeColor="text1"/>
          <w:sz w:val="20"/>
          <w:szCs w:val="20"/>
          <w:lang w:eastAsia="zh-CN" w:bidi="ar"/>
        </w:rPr>
        <w:t>Adrianto</w:t>
      </w:r>
      <w:proofErr w:type="spellEnd"/>
      <w:r>
        <w:rPr>
          <w:rFonts w:ascii="Arial" w:eastAsia="SimSun" w:hAnsi="Arial" w:cs="Arial"/>
          <w:color w:val="000000" w:themeColor="text1"/>
          <w:sz w:val="20"/>
          <w:szCs w:val="20"/>
          <w:lang w:val="en-GB" w:eastAsia="zh-CN" w:bidi="ar"/>
        </w:rPr>
        <w:t xml:space="preserve">, </w:t>
      </w:r>
      <w:r>
        <w:rPr>
          <w:rFonts w:ascii="Arial" w:eastAsia="SimSun" w:hAnsi="Arial" w:cs="Arial"/>
          <w:color w:val="000000" w:themeColor="text1"/>
          <w:sz w:val="20"/>
          <w:szCs w:val="20"/>
          <w:lang w:eastAsia="zh-CN" w:bidi="ar"/>
        </w:rPr>
        <w:t>2023</w:t>
      </w:r>
      <w:r>
        <w:rPr>
          <w:rFonts w:ascii="Arial" w:eastAsiaTheme="majorEastAsia" w:hAnsi="Arial" w:cs="Arial"/>
          <w:color w:val="000000" w:themeColor="text1"/>
          <w:sz w:val="20"/>
          <w:szCs w:val="20"/>
          <w:lang w:val="en-GB"/>
        </w:rPr>
        <w:t>).</w:t>
      </w:r>
    </w:p>
    <w:p w14:paraId="06D6294A" w14:textId="77777777" w:rsidR="00A53848" w:rsidRDefault="00783FB5">
      <w:pPr>
        <w:spacing w:beforeAutospacing="1" w:line="273" w:lineRule="auto"/>
        <w:jc w:val="both"/>
        <w:rPr>
          <w:rFonts w:ascii="Arial" w:eastAsiaTheme="majorEastAsia" w:hAnsi="Arial" w:cs="Arial"/>
          <w:b w:val="0"/>
          <w:bCs/>
          <w:color w:val="auto"/>
          <w:sz w:val="20"/>
          <w:szCs w:val="20"/>
        </w:rPr>
      </w:pPr>
      <w:r>
        <w:rPr>
          <w:rFonts w:ascii="Arial" w:eastAsiaTheme="majorEastAsia" w:hAnsi="Arial" w:cs="Arial"/>
          <w:b w:val="0"/>
          <w:bCs/>
          <w:color w:val="auto"/>
          <w:sz w:val="20"/>
          <w:szCs w:val="20"/>
          <w:lang w:val="en-GB"/>
        </w:rPr>
        <w:t>Two researchers</w:t>
      </w:r>
      <w:r>
        <w:rPr>
          <w:rFonts w:ascii="Arial" w:eastAsiaTheme="majorEastAsia" w:hAnsi="Arial" w:cs="Arial"/>
          <w:b w:val="0"/>
          <w:bCs/>
          <w:color w:val="auto"/>
          <w:sz w:val="20"/>
          <w:szCs w:val="20"/>
        </w:rPr>
        <w:t xml:space="preserve">, emphasized that Ablation of Fraud recurred a lot with technological progress and the rapid growth of the e-global commerce we now experience. The incremental to traditional rule-based systems in dealing with a fluid fraud </w:t>
      </w:r>
      <w:r>
        <w:rPr>
          <w:rFonts w:ascii="Arial" w:eastAsiaTheme="majorEastAsia" w:hAnsi="Arial" w:cs="Arial"/>
          <w:b w:val="0"/>
          <w:bCs/>
          <w:color w:val="auto"/>
          <w:sz w:val="20"/>
          <w:szCs w:val="20"/>
        </w:rPr>
        <w:t xml:space="preserve">landscape led to the flourishing of machine learning (ML) and deep leaning approaches for fraud detection. In order to tackle this problem, ML algorithms like supervised and unsupervised learning, ensemble methods, deep learning architectures such as LSTM </w:t>
      </w:r>
      <w:r>
        <w:rPr>
          <w:rFonts w:ascii="Arial" w:eastAsiaTheme="majorEastAsia" w:hAnsi="Arial" w:cs="Arial"/>
          <w:b w:val="0"/>
          <w:bCs/>
          <w:color w:val="auto"/>
          <w:sz w:val="20"/>
          <w:szCs w:val="20"/>
        </w:rPr>
        <w:t xml:space="preserve">or BERT are used on </w:t>
      </w:r>
      <w:r>
        <w:rPr>
          <w:rFonts w:ascii="Arial" w:eastAsiaTheme="majorEastAsia" w:hAnsi="Arial" w:cs="Arial"/>
          <w:b w:val="0"/>
          <w:bCs/>
          <w:color w:val="auto"/>
          <w:sz w:val="20"/>
          <w:szCs w:val="20"/>
        </w:rPr>
        <w:lastRenderedPageBreak/>
        <w:t>the complex datasets to find the presence of patterns that indicates fraudulent behavior. Most of these techniques are used in different kind of applications like credit card fraud detection, e-commerce fraud detection and email spam de</w:t>
      </w:r>
      <w:r>
        <w:rPr>
          <w:rFonts w:ascii="Arial" w:eastAsiaTheme="majorEastAsia" w:hAnsi="Arial" w:cs="Arial"/>
          <w:b w:val="0"/>
          <w:bCs/>
          <w:color w:val="auto"/>
          <w:sz w:val="20"/>
          <w:szCs w:val="20"/>
        </w:rPr>
        <w:t>tection. Areas of research include the need for feature-engineering and several evaluation metrics in combination with handle challenges like to deal with imbalanced datasets or real-time data. The concept of the Fraud Triangle, theoretically explaining an</w:t>
      </w:r>
      <w:r>
        <w:rPr>
          <w:rFonts w:ascii="Arial" w:eastAsiaTheme="majorEastAsia" w:hAnsi="Arial" w:cs="Arial"/>
          <w:b w:val="0"/>
          <w:bCs/>
          <w:color w:val="auto"/>
          <w:sz w:val="20"/>
          <w:szCs w:val="20"/>
        </w:rPr>
        <w:t>d supporting the identification and prevention of fraud by introducing pressures (force), opportunities, as well rationalization</w:t>
      </w:r>
      <w:r>
        <w:rPr>
          <w:rFonts w:ascii="Arial" w:eastAsiaTheme="majorEastAsia" w:hAnsi="Arial" w:cs="Arial"/>
          <w:b w:val="0"/>
          <w:bCs/>
          <w:color w:val="auto"/>
          <w:sz w:val="20"/>
          <w:szCs w:val="20"/>
          <w:lang w:val="en-GB"/>
        </w:rPr>
        <w:t xml:space="preserve"> </w:t>
      </w:r>
      <w:r>
        <w:rPr>
          <w:rFonts w:ascii="Arial" w:eastAsiaTheme="majorEastAsia" w:hAnsi="Arial" w:cs="Arial"/>
          <w:color w:val="000000" w:themeColor="text1"/>
          <w:sz w:val="20"/>
          <w:szCs w:val="20"/>
          <w:lang w:val="en-GB"/>
        </w:rPr>
        <w:t>(</w:t>
      </w:r>
      <w:proofErr w:type="spellStart"/>
      <w:r>
        <w:rPr>
          <w:rFonts w:ascii="Arial" w:eastAsia="SimSun" w:hAnsi="Arial" w:cs="Arial"/>
          <w:color w:val="000000" w:themeColor="text1"/>
          <w:sz w:val="20"/>
          <w:szCs w:val="20"/>
          <w:lang w:eastAsia="zh-CN" w:bidi="ar"/>
        </w:rPr>
        <w:t>Madhavappa</w:t>
      </w:r>
      <w:proofErr w:type="spellEnd"/>
      <w:r>
        <w:rPr>
          <w:rFonts w:ascii="Arial" w:eastAsia="SimSun" w:hAnsi="Arial" w:cs="Arial"/>
          <w:color w:val="000000" w:themeColor="text1"/>
          <w:sz w:val="20"/>
          <w:szCs w:val="20"/>
          <w:lang w:eastAsia="zh-CN" w:bidi="ar"/>
        </w:rPr>
        <w:t xml:space="preserve">, </w:t>
      </w:r>
      <w:proofErr w:type="spellStart"/>
      <w:r>
        <w:rPr>
          <w:rFonts w:ascii="Arial" w:eastAsia="SimSun" w:hAnsi="Arial" w:cs="Arial"/>
          <w:color w:val="000000" w:themeColor="text1"/>
          <w:sz w:val="20"/>
          <w:szCs w:val="20"/>
          <w:lang w:eastAsia="zh-CN" w:bidi="ar"/>
        </w:rPr>
        <w:t>Bachala</w:t>
      </w:r>
      <w:proofErr w:type="spellEnd"/>
      <w:r>
        <w:rPr>
          <w:rFonts w:ascii="Arial" w:eastAsia="SimSun" w:hAnsi="Arial" w:cs="Arial"/>
          <w:color w:val="000000" w:themeColor="text1"/>
          <w:sz w:val="20"/>
          <w:szCs w:val="20"/>
          <w:lang w:eastAsia="zh-CN" w:bidi="ar"/>
        </w:rPr>
        <w:t xml:space="preserve"> </w:t>
      </w:r>
      <w:proofErr w:type="spellStart"/>
      <w:r>
        <w:rPr>
          <w:rFonts w:ascii="Arial" w:eastAsia="SimSun" w:hAnsi="Arial" w:cs="Arial"/>
          <w:color w:val="000000" w:themeColor="text1"/>
          <w:sz w:val="20"/>
          <w:szCs w:val="20"/>
          <w:lang w:eastAsia="zh-CN" w:bidi="ar"/>
        </w:rPr>
        <w:t>Sathyanarayana</w:t>
      </w:r>
      <w:proofErr w:type="spellEnd"/>
      <w:r>
        <w:rPr>
          <w:rFonts w:ascii="Arial" w:eastAsia="SimSun" w:hAnsi="Arial" w:cs="Arial"/>
          <w:color w:val="000000" w:themeColor="text1"/>
          <w:sz w:val="20"/>
          <w:szCs w:val="20"/>
          <w:lang w:val="en-GB" w:eastAsia="zh-CN" w:bidi="ar"/>
        </w:rPr>
        <w:t xml:space="preserve">, </w:t>
      </w:r>
      <w:r>
        <w:rPr>
          <w:rFonts w:ascii="Arial" w:eastAsia="SimSun" w:hAnsi="Arial" w:cs="Arial"/>
          <w:color w:val="000000" w:themeColor="text1"/>
          <w:sz w:val="20"/>
          <w:szCs w:val="20"/>
          <w:lang w:eastAsia="zh-CN" w:bidi="ar"/>
        </w:rPr>
        <w:t>2024</w:t>
      </w:r>
      <w:r>
        <w:rPr>
          <w:rFonts w:ascii="Arial" w:eastAsiaTheme="majorEastAsia" w:hAnsi="Arial" w:cs="Arial"/>
          <w:color w:val="000000" w:themeColor="text1"/>
          <w:sz w:val="20"/>
          <w:szCs w:val="20"/>
          <w:lang w:val="en-GB"/>
        </w:rPr>
        <w:t>).</w:t>
      </w:r>
      <w:r>
        <w:rPr>
          <w:rFonts w:ascii="Arial" w:eastAsiaTheme="majorEastAsia" w:hAnsi="Arial" w:cs="Arial"/>
          <w:color w:val="auto"/>
          <w:sz w:val="20"/>
          <w:szCs w:val="20"/>
        </w:rPr>
        <w:t xml:space="preserve"> </w:t>
      </w:r>
    </w:p>
    <w:p w14:paraId="60FAAA7D" w14:textId="77777777" w:rsidR="00A53848" w:rsidRDefault="00783FB5">
      <w:pPr>
        <w:spacing w:beforeAutospacing="1" w:line="240" w:lineRule="auto"/>
        <w:jc w:val="both"/>
        <w:rPr>
          <w:rFonts w:ascii="Arial" w:eastAsiaTheme="majorEastAsia" w:hAnsi="Arial" w:cs="Arial"/>
          <w:b w:val="0"/>
          <w:bCs/>
          <w:color w:val="auto"/>
          <w:sz w:val="20"/>
          <w:szCs w:val="20"/>
        </w:rPr>
      </w:pPr>
      <w:r>
        <w:rPr>
          <w:rFonts w:ascii="Arial" w:eastAsiaTheme="majorEastAsia" w:hAnsi="Arial" w:cs="Arial"/>
          <w:b w:val="0"/>
          <w:bCs/>
          <w:color w:val="auto"/>
          <w:sz w:val="20"/>
          <w:szCs w:val="20"/>
          <w:lang w:val="en-GB"/>
        </w:rPr>
        <w:t>T</w:t>
      </w:r>
      <w:r>
        <w:rPr>
          <w:rFonts w:ascii="Arial" w:eastAsiaTheme="majorEastAsia" w:hAnsi="Arial" w:cs="Arial"/>
          <w:b w:val="0"/>
          <w:bCs/>
          <w:color w:val="auto"/>
          <w:sz w:val="20"/>
          <w:szCs w:val="20"/>
        </w:rPr>
        <w:t>he ever-increasing menace of financial fraud in our digital age resulting from in</w:t>
      </w:r>
      <w:r>
        <w:rPr>
          <w:rFonts w:ascii="Arial" w:eastAsiaTheme="majorEastAsia" w:hAnsi="Arial" w:cs="Arial"/>
          <w:b w:val="0"/>
          <w:bCs/>
          <w:color w:val="auto"/>
          <w:sz w:val="20"/>
          <w:szCs w:val="20"/>
        </w:rPr>
        <w:t xml:space="preserve">creasing e-commerce and cybercrime has caused an urgent demand for high-end detection systems Among these high-skilled processes (algorithms such as </w:t>
      </w:r>
      <w:proofErr w:type="spellStart"/>
      <w:r>
        <w:rPr>
          <w:rFonts w:ascii="Arial" w:eastAsiaTheme="majorEastAsia" w:hAnsi="Arial" w:cs="Arial"/>
          <w:b w:val="0"/>
          <w:bCs/>
          <w:color w:val="auto"/>
          <w:sz w:val="20"/>
          <w:szCs w:val="20"/>
        </w:rPr>
        <w:t>CatBoost</w:t>
      </w:r>
      <w:proofErr w:type="spellEnd"/>
      <w:r>
        <w:rPr>
          <w:rFonts w:ascii="Arial" w:eastAsiaTheme="majorEastAsia" w:hAnsi="Arial" w:cs="Arial"/>
          <w:b w:val="0"/>
          <w:bCs/>
          <w:color w:val="auto"/>
          <w:sz w:val="20"/>
          <w:szCs w:val="20"/>
        </w:rPr>
        <w:t xml:space="preserve">, </w:t>
      </w:r>
      <w:proofErr w:type="spellStart"/>
      <w:r>
        <w:rPr>
          <w:rFonts w:ascii="Arial" w:eastAsiaTheme="majorEastAsia" w:hAnsi="Arial" w:cs="Arial"/>
          <w:b w:val="0"/>
          <w:bCs/>
          <w:color w:val="auto"/>
          <w:sz w:val="20"/>
          <w:szCs w:val="20"/>
        </w:rPr>
        <w:t>XGBoost</w:t>
      </w:r>
      <w:proofErr w:type="spellEnd"/>
      <w:r>
        <w:rPr>
          <w:rFonts w:ascii="Arial" w:eastAsiaTheme="majorEastAsia" w:hAnsi="Arial" w:cs="Arial"/>
          <w:b w:val="0"/>
          <w:bCs/>
          <w:color w:val="auto"/>
          <w:sz w:val="20"/>
          <w:szCs w:val="20"/>
        </w:rPr>
        <w:t xml:space="preserve"> and neural networks find and learn rare patterns in credit card frauds, internet banking </w:t>
      </w:r>
      <w:r>
        <w:rPr>
          <w:rFonts w:ascii="Arial" w:eastAsiaTheme="majorEastAsia" w:hAnsi="Arial" w:cs="Arial"/>
          <w:b w:val="0"/>
          <w:bCs/>
          <w:color w:val="auto"/>
          <w:sz w:val="20"/>
          <w:szCs w:val="20"/>
        </w:rPr>
        <w:t>transactions or e-commerce orders). Research highlights particularly the need for approaches like anomaly detection, feature engineering and treatment of a symptom (e.g. unbalanced datasets) and live data processing on fraud detection. Fraud Detection syst</w:t>
      </w:r>
      <w:r>
        <w:rPr>
          <w:rFonts w:ascii="Arial" w:eastAsiaTheme="majorEastAsia" w:hAnsi="Arial" w:cs="Arial"/>
          <w:b w:val="0"/>
          <w:bCs/>
          <w:color w:val="auto"/>
          <w:sz w:val="20"/>
          <w:szCs w:val="20"/>
        </w:rPr>
        <w:t>ems should be based on accurate classification, Evaluation of performance with the metrics precision recall and use of techniques such as blockchain and quantum computing. Fraud Motivation Theory is important to understand as part of the “Fraud Triangle” (</w:t>
      </w:r>
      <w:r>
        <w:rPr>
          <w:rFonts w:ascii="Arial" w:eastAsiaTheme="majorEastAsia" w:hAnsi="Arial" w:cs="Arial"/>
          <w:b w:val="0"/>
          <w:bCs/>
          <w:color w:val="auto"/>
          <w:sz w:val="20"/>
          <w:szCs w:val="20"/>
        </w:rPr>
        <w:t>pressure, opportunity and rationalization) in order develop a multilayered and adaptive model of fraud detection that can help mitigate billions in financial losses to financial institutions</w:t>
      </w:r>
      <w:r>
        <w:rPr>
          <w:rFonts w:ascii="Arial" w:eastAsiaTheme="majorEastAsia" w:hAnsi="Arial" w:cs="Arial"/>
          <w:color w:val="auto"/>
          <w:sz w:val="20"/>
          <w:szCs w:val="20"/>
          <w:lang w:val="en-GB"/>
        </w:rPr>
        <w:t xml:space="preserve"> (</w:t>
      </w:r>
      <w:r>
        <w:rPr>
          <w:rFonts w:ascii="Arial" w:eastAsia="SimSun" w:hAnsi="Arial" w:cs="Arial"/>
          <w:color w:val="000000" w:themeColor="text1"/>
          <w:sz w:val="20"/>
          <w:szCs w:val="20"/>
          <w:lang w:eastAsia="zh-CN" w:bidi="ar"/>
        </w:rPr>
        <w:t xml:space="preserve">Umawadee </w:t>
      </w:r>
      <w:r>
        <w:rPr>
          <w:rFonts w:ascii="Arial" w:eastAsia="SimSun" w:hAnsi="Arial" w:cs="Arial"/>
          <w:color w:val="000000" w:themeColor="text1"/>
          <w:sz w:val="20"/>
          <w:szCs w:val="20"/>
          <w:lang w:val="en-GB" w:eastAsia="zh-CN" w:bidi="ar"/>
        </w:rPr>
        <w:t>et al,</w:t>
      </w:r>
      <w:r>
        <w:rPr>
          <w:rFonts w:ascii="Arial" w:eastAsia="SimSun" w:hAnsi="Arial" w:cs="Arial"/>
          <w:color w:val="000000" w:themeColor="text1"/>
          <w:sz w:val="20"/>
          <w:szCs w:val="20"/>
          <w:lang w:eastAsia="zh-CN" w:bidi="ar"/>
        </w:rPr>
        <w:t xml:space="preserve"> 2022</w:t>
      </w:r>
      <w:r>
        <w:rPr>
          <w:rFonts w:ascii="Arial" w:eastAsiaTheme="majorEastAsia" w:hAnsi="Arial" w:cs="Arial"/>
          <w:color w:val="auto"/>
          <w:sz w:val="20"/>
          <w:szCs w:val="20"/>
          <w:lang w:val="en-GB"/>
        </w:rPr>
        <w:t>)</w:t>
      </w:r>
      <w:r>
        <w:rPr>
          <w:rFonts w:ascii="Arial" w:eastAsiaTheme="majorEastAsia" w:hAnsi="Arial" w:cs="Arial"/>
          <w:b w:val="0"/>
          <w:bCs/>
          <w:color w:val="auto"/>
          <w:sz w:val="20"/>
          <w:szCs w:val="20"/>
        </w:rPr>
        <w:t xml:space="preserve">. </w:t>
      </w:r>
    </w:p>
    <w:p w14:paraId="0B6B5681" w14:textId="77777777" w:rsidR="00A53848" w:rsidRDefault="00A53848">
      <w:pPr>
        <w:spacing w:after="200" w:line="240" w:lineRule="auto"/>
        <w:jc w:val="both"/>
        <w:rPr>
          <w:rFonts w:ascii="Arial" w:eastAsiaTheme="majorEastAsia" w:hAnsi="Arial" w:cs="Arial"/>
          <w:b w:val="0"/>
          <w:bCs/>
          <w:color w:val="auto"/>
          <w:sz w:val="20"/>
          <w:szCs w:val="20"/>
          <w:lang w:val="en-GB"/>
        </w:rPr>
      </w:pPr>
    </w:p>
    <w:p w14:paraId="2FE24537" w14:textId="77777777" w:rsidR="00A53848" w:rsidRDefault="00783FB5">
      <w:pPr>
        <w:spacing w:after="200" w:line="240" w:lineRule="auto"/>
        <w:jc w:val="both"/>
        <w:rPr>
          <w:rFonts w:ascii="Arial" w:eastAsiaTheme="majorEastAsia" w:hAnsi="Arial" w:cs="Arial"/>
          <w:b w:val="0"/>
          <w:bCs/>
          <w:color w:val="auto"/>
          <w:sz w:val="20"/>
          <w:szCs w:val="20"/>
        </w:rPr>
      </w:pPr>
      <w:r>
        <w:rPr>
          <w:rFonts w:ascii="Arial" w:eastAsiaTheme="majorEastAsia" w:hAnsi="Arial" w:cs="Arial"/>
          <w:b w:val="0"/>
          <w:bCs/>
          <w:color w:val="auto"/>
          <w:sz w:val="20"/>
          <w:szCs w:val="20"/>
          <w:lang w:val="en-GB"/>
        </w:rPr>
        <w:t>C</w:t>
      </w:r>
      <w:r>
        <w:rPr>
          <w:rFonts w:ascii="Arial" w:eastAsiaTheme="majorEastAsia" w:hAnsi="Arial" w:cs="Arial"/>
          <w:b w:val="0"/>
          <w:bCs/>
          <w:color w:val="auto"/>
          <w:sz w:val="20"/>
          <w:szCs w:val="20"/>
        </w:rPr>
        <w:t xml:space="preserve">lass imbalance is one of all the </w:t>
      </w:r>
      <w:r>
        <w:rPr>
          <w:rFonts w:ascii="Arial" w:eastAsiaTheme="majorEastAsia" w:hAnsi="Arial" w:cs="Arial"/>
          <w:b w:val="0"/>
          <w:bCs/>
          <w:color w:val="auto"/>
          <w:sz w:val="20"/>
          <w:szCs w:val="20"/>
        </w:rPr>
        <w:t>important problems in real world ML problems, such as fraud detection, facial recognition, anomaly detection, medical diagnosis, oil spill detection etc. A problem arises when the minority class (positive class) becomes a minority and gets significantly ou</w:t>
      </w:r>
      <w:r>
        <w:rPr>
          <w:rFonts w:ascii="Arial" w:eastAsiaTheme="majorEastAsia" w:hAnsi="Arial" w:cs="Arial"/>
          <w:b w:val="0"/>
          <w:bCs/>
          <w:color w:val="auto"/>
          <w:sz w:val="20"/>
          <w:szCs w:val="20"/>
        </w:rPr>
        <w:t>t-numbered by the majority class (negative class) which makes the model training and evaluation hard. This usually leads to accuracy paradox where models answer accurately, e.g. by the accuracy of 99.9% as all instances are predicted in majority class side</w:t>
      </w:r>
      <w:r>
        <w:rPr>
          <w:rFonts w:ascii="Arial" w:eastAsiaTheme="majorEastAsia" w:hAnsi="Arial" w:cs="Arial"/>
          <w:b w:val="0"/>
          <w:bCs/>
          <w:color w:val="auto"/>
          <w:sz w:val="20"/>
          <w:szCs w:val="20"/>
        </w:rPr>
        <w:t>, and not able to predict class of real concern because they are very small (frauds). There are specialized techniques used to address class imbalance like across the data sampling, cost sensitive learning and ensemble methods. Managing class imbalance cor</w:t>
      </w:r>
      <w:r>
        <w:rPr>
          <w:rFonts w:ascii="Arial" w:eastAsiaTheme="majorEastAsia" w:hAnsi="Arial" w:cs="Arial"/>
          <w:b w:val="0"/>
          <w:bCs/>
          <w:color w:val="auto"/>
          <w:sz w:val="20"/>
          <w:szCs w:val="20"/>
        </w:rPr>
        <w:t>rectly allows machine learning models to produce a high accurate, reliable and actual result as well</w:t>
      </w:r>
      <w:r>
        <w:rPr>
          <w:rFonts w:ascii="Arial" w:eastAsiaTheme="majorEastAsia" w:hAnsi="Arial" w:cs="Arial"/>
          <w:color w:val="auto"/>
          <w:sz w:val="20"/>
          <w:szCs w:val="20"/>
          <w:lang w:val="en-GB"/>
        </w:rPr>
        <w:t xml:space="preserve"> (</w:t>
      </w:r>
      <w:r>
        <w:rPr>
          <w:rFonts w:ascii="Arial" w:hAnsi="Arial" w:cs="Arial"/>
          <w:color w:val="auto"/>
          <w:sz w:val="20"/>
          <w:szCs w:val="20"/>
        </w:rPr>
        <w:t xml:space="preserve">Adeoti </w:t>
      </w:r>
      <w:r>
        <w:rPr>
          <w:rFonts w:ascii="Arial" w:hAnsi="Arial" w:cs="Arial"/>
          <w:color w:val="auto"/>
          <w:sz w:val="20"/>
          <w:szCs w:val="20"/>
          <w:lang w:val="en-GB"/>
        </w:rPr>
        <w:t xml:space="preserve">et al, </w:t>
      </w:r>
      <w:r>
        <w:rPr>
          <w:rFonts w:ascii="Arial" w:hAnsi="Arial" w:cs="Arial"/>
          <w:color w:val="auto"/>
          <w:sz w:val="20"/>
          <w:szCs w:val="20"/>
        </w:rPr>
        <w:t>2021</w:t>
      </w:r>
      <w:r>
        <w:rPr>
          <w:rFonts w:ascii="Arial" w:eastAsiaTheme="majorEastAsia" w:hAnsi="Arial" w:cs="Arial"/>
          <w:color w:val="auto"/>
          <w:sz w:val="20"/>
          <w:szCs w:val="20"/>
          <w:lang w:val="en-GB"/>
        </w:rPr>
        <w:t>)</w:t>
      </w:r>
      <w:r>
        <w:rPr>
          <w:rFonts w:ascii="Arial" w:eastAsiaTheme="majorEastAsia" w:hAnsi="Arial" w:cs="Arial"/>
          <w:color w:val="auto"/>
          <w:sz w:val="20"/>
          <w:szCs w:val="20"/>
        </w:rPr>
        <w:t>.</w:t>
      </w:r>
    </w:p>
    <w:p w14:paraId="16862B38" w14:textId="77777777" w:rsidR="00A53848" w:rsidRDefault="00783FB5">
      <w:pPr>
        <w:spacing w:after="200" w:line="240" w:lineRule="auto"/>
        <w:jc w:val="both"/>
        <w:rPr>
          <w:rFonts w:ascii="Arial" w:eastAsiaTheme="majorEastAsia" w:hAnsi="Arial" w:cs="Arial"/>
          <w:b w:val="0"/>
          <w:bCs/>
          <w:color w:val="auto"/>
          <w:sz w:val="24"/>
          <w:szCs w:val="24"/>
        </w:rPr>
      </w:pPr>
      <w:r>
        <w:rPr>
          <w:rFonts w:ascii="Arial" w:eastAsiaTheme="majorEastAsia" w:hAnsi="Arial" w:cs="Arial"/>
          <w:b w:val="0"/>
          <w:bCs/>
          <w:color w:val="auto"/>
          <w:sz w:val="20"/>
          <w:szCs w:val="20"/>
          <w:lang w:val="en-GB"/>
        </w:rPr>
        <w:t>T</w:t>
      </w:r>
      <w:r>
        <w:rPr>
          <w:rFonts w:ascii="Arial" w:eastAsiaTheme="majorEastAsia" w:hAnsi="Arial" w:cs="Arial"/>
          <w:b w:val="0"/>
          <w:bCs/>
          <w:color w:val="auto"/>
          <w:sz w:val="20"/>
          <w:szCs w:val="20"/>
        </w:rPr>
        <w:t>he rising problem of fraud detection in e-commerce where an immense data is being sent through the net making it easily accessible f</w:t>
      </w:r>
      <w:r>
        <w:rPr>
          <w:rFonts w:ascii="Arial" w:eastAsiaTheme="majorEastAsia" w:hAnsi="Arial" w:cs="Arial"/>
          <w:b w:val="0"/>
          <w:bCs/>
          <w:color w:val="auto"/>
          <w:sz w:val="20"/>
          <w:szCs w:val="20"/>
        </w:rPr>
        <w:t>or fraud. As e-commerce fraud costs billions of dollars worldwide in losses each year, this results in the need for appropriate strategies against fraud. Fraud Prevention Counter Fraud (pre-fraud), Fraud Detection (post-fraud) existing methods of fraud det</w:t>
      </w:r>
      <w:r>
        <w:rPr>
          <w:rFonts w:ascii="Arial" w:eastAsiaTheme="majorEastAsia" w:hAnsi="Arial" w:cs="Arial"/>
          <w:b w:val="0"/>
          <w:bCs/>
          <w:color w:val="auto"/>
          <w:sz w:val="20"/>
          <w:szCs w:val="20"/>
        </w:rPr>
        <w:t xml:space="preserve">ection such as Support Vector Machines (SVM), K-Nearest </w:t>
      </w:r>
      <w:proofErr w:type="spellStart"/>
      <w:r>
        <w:rPr>
          <w:rFonts w:ascii="Arial" w:eastAsiaTheme="majorEastAsia" w:hAnsi="Arial" w:cs="Arial"/>
          <w:b w:val="0"/>
          <w:bCs/>
          <w:color w:val="auto"/>
          <w:sz w:val="20"/>
          <w:szCs w:val="20"/>
        </w:rPr>
        <w:t>Neighbours</w:t>
      </w:r>
      <w:proofErr w:type="spellEnd"/>
      <w:r>
        <w:rPr>
          <w:rFonts w:ascii="Arial" w:eastAsiaTheme="majorEastAsia" w:hAnsi="Arial" w:cs="Arial"/>
          <w:b w:val="0"/>
          <w:bCs/>
          <w:color w:val="auto"/>
          <w:sz w:val="20"/>
          <w:szCs w:val="20"/>
        </w:rPr>
        <w:t xml:space="preserve"> (KNN) and Neural Networks (NN), Fuzzy Logic, and Decision Trees are distinguishing in their ability but they still need to be tuned up for more accurate results. Online Transactions Having </w:t>
      </w:r>
      <w:r>
        <w:rPr>
          <w:rFonts w:ascii="Arial" w:eastAsiaTheme="majorEastAsia" w:hAnsi="Arial" w:cs="Arial"/>
          <w:b w:val="0"/>
          <w:bCs/>
          <w:color w:val="auto"/>
          <w:sz w:val="20"/>
          <w:szCs w:val="20"/>
        </w:rPr>
        <w:t>Complex Volume, Volume &gt; Conventional Fraud Detection Tool which makes Data Mining and Machine Learning Crucial Tools. These methods are used to look for the enigmatic fraud patterns by carrying out a deep dive into data with the help of method by statisti</w:t>
      </w:r>
      <w:r>
        <w:rPr>
          <w:rFonts w:ascii="Arial" w:eastAsiaTheme="majorEastAsia" w:hAnsi="Arial" w:cs="Arial"/>
          <w:b w:val="0"/>
          <w:bCs/>
          <w:color w:val="auto"/>
          <w:sz w:val="20"/>
          <w:szCs w:val="20"/>
        </w:rPr>
        <w:t>cal and artificial intelligence and also their integration boost fraud detection accuracy.</w:t>
      </w:r>
      <w:r>
        <w:rPr>
          <w:rFonts w:ascii="Arial" w:eastAsiaTheme="majorEastAsia" w:hAnsi="Arial" w:cs="Arial"/>
          <w:b w:val="0"/>
          <w:bCs/>
          <w:color w:val="auto"/>
          <w:sz w:val="20"/>
          <w:szCs w:val="20"/>
          <w:lang w:val="en-GB"/>
        </w:rPr>
        <w:t xml:space="preserve"> </w:t>
      </w:r>
      <w:r>
        <w:rPr>
          <w:rFonts w:ascii="Arial" w:eastAsiaTheme="majorEastAsia" w:hAnsi="Arial" w:cs="Arial"/>
          <w:b w:val="0"/>
          <w:bCs/>
          <w:color w:val="auto"/>
          <w:sz w:val="20"/>
          <w:szCs w:val="20"/>
        </w:rPr>
        <w:t xml:space="preserve">This paper discusses Fraud Detection Approaches on e-commerce as a literature review of research </w:t>
      </w:r>
      <w:proofErr w:type="gramStart"/>
      <w:r>
        <w:rPr>
          <w:rFonts w:ascii="Arial" w:eastAsiaTheme="majorEastAsia" w:hAnsi="Arial" w:cs="Arial"/>
          <w:b w:val="0"/>
          <w:bCs/>
          <w:color w:val="auto"/>
          <w:sz w:val="20"/>
          <w:szCs w:val="20"/>
        </w:rPr>
        <w:t>papers</w:t>
      </w:r>
      <w:r>
        <w:rPr>
          <w:rFonts w:ascii="Arial" w:eastAsiaTheme="majorEastAsia" w:hAnsi="Arial" w:cs="Arial"/>
          <w:color w:val="auto"/>
          <w:sz w:val="20"/>
          <w:szCs w:val="20"/>
          <w:lang w:val="en-GB"/>
        </w:rPr>
        <w:t>(</w:t>
      </w:r>
      <w:proofErr w:type="gramEnd"/>
      <w:r>
        <w:rPr>
          <w:rFonts w:ascii="Arial" w:hAnsi="Arial" w:cs="Arial"/>
          <w:color w:val="auto"/>
          <w:sz w:val="20"/>
          <w:szCs w:val="20"/>
        </w:rPr>
        <w:t>Suha M. Najem, Suhad M. Kadeem</w:t>
      </w:r>
      <w:r>
        <w:rPr>
          <w:rFonts w:ascii="Arial" w:hAnsi="Arial" w:cs="Arial"/>
          <w:color w:val="auto"/>
          <w:sz w:val="20"/>
          <w:szCs w:val="20"/>
          <w:lang w:val="en-GB"/>
        </w:rPr>
        <w:t xml:space="preserve">, </w:t>
      </w:r>
      <w:r>
        <w:rPr>
          <w:rFonts w:ascii="Arial" w:hAnsi="Arial" w:cs="Arial"/>
          <w:color w:val="auto"/>
          <w:sz w:val="20"/>
          <w:szCs w:val="20"/>
        </w:rPr>
        <w:t>2021</w:t>
      </w:r>
      <w:r>
        <w:rPr>
          <w:rFonts w:ascii="Arial" w:eastAsiaTheme="majorEastAsia" w:hAnsi="Arial" w:cs="Arial"/>
          <w:color w:val="auto"/>
          <w:sz w:val="20"/>
          <w:szCs w:val="20"/>
          <w:lang w:val="en-GB"/>
        </w:rPr>
        <w:t>)</w:t>
      </w:r>
      <w:r>
        <w:rPr>
          <w:rFonts w:ascii="Arial" w:eastAsiaTheme="majorEastAsia" w:hAnsi="Arial" w:cs="Arial"/>
          <w:b w:val="0"/>
          <w:bCs/>
          <w:color w:val="auto"/>
          <w:sz w:val="20"/>
          <w:szCs w:val="20"/>
        </w:rPr>
        <w:t>.</w:t>
      </w:r>
    </w:p>
    <w:p w14:paraId="3434CDD3" w14:textId="77777777" w:rsidR="00A53848" w:rsidRDefault="00783FB5">
      <w:pPr>
        <w:pStyle w:val="Heading2"/>
        <w:spacing w:after="120" w:line="240" w:lineRule="auto"/>
        <w:jc w:val="both"/>
        <w:rPr>
          <w:rFonts w:ascii="Arial" w:eastAsia="Times New Roman" w:hAnsi="Arial" w:cs="Arial"/>
          <w:b w:val="0"/>
          <w:bCs/>
          <w:color w:val="auto"/>
          <w:sz w:val="22"/>
          <w:szCs w:val="22"/>
          <w:lang w:val="en-GB"/>
        </w:rPr>
      </w:pPr>
      <w:r>
        <w:rPr>
          <w:rFonts w:ascii="Arial" w:hAnsi="Arial" w:cs="Arial"/>
          <w:color w:val="1B1C1D"/>
          <w:sz w:val="22"/>
          <w:szCs w:val="22"/>
          <w:lang w:val="en-GB"/>
        </w:rPr>
        <w:t>4.</w:t>
      </w:r>
      <w:r>
        <w:rPr>
          <w:rFonts w:ascii="Arial" w:hAnsi="Arial" w:cs="Arial"/>
          <w:color w:val="1B1C1D"/>
          <w:sz w:val="22"/>
          <w:szCs w:val="22"/>
          <w:lang w:val="en-GB"/>
        </w:rPr>
        <w:tab/>
        <w:t>MATERIALS AND METHO</w:t>
      </w:r>
      <w:r>
        <w:rPr>
          <w:rFonts w:ascii="Arial" w:hAnsi="Arial" w:cs="Arial"/>
          <w:color w:val="1B1C1D"/>
          <w:sz w:val="22"/>
          <w:szCs w:val="22"/>
          <w:lang w:val="en-GB"/>
        </w:rPr>
        <w:t>DS</w:t>
      </w:r>
    </w:p>
    <w:p w14:paraId="68C8E041" w14:textId="77777777" w:rsidR="00A53848" w:rsidRDefault="00783FB5">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This chapter outlines the step-by-step approach used to develop the Fraud Detection System. It highlights the Current system, proposed system and also covers key processes such as data collection, feature extraction, model selection, training, and syste</w:t>
      </w:r>
      <w:r>
        <w:rPr>
          <w:rFonts w:ascii="Arial" w:hAnsi="Arial" w:cs="Arial"/>
          <w:b w:val="0"/>
          <w:bCs/>
          <w:color w:val="auto"/>
          <w:sz w:val="20"/>
          <w:szCs w:val="20"/>
        </w:rPr>
        <w:t>m implementation. Each section is explained in detail to provide a clear understanding of the methodology and the reasoning behind each decision.</w:t>
      </w:r>
    </w:p>
    <w:p w14:paraId="7D501E30" w14:textId="77777777" w:rsidR="00A53848" w:rsidRDefault="00783FB5">
      <w:pPr>
        <w:spacing w:before="100" w:beforeAutospacing="1" w:after="100" w:afterAutospacing="1" w:line="240" w:lineRule="auto"/>
        <w:jc w:val="both"/>
        <w:outlineLvl w:val="3"/>
        <w:rPr>
          <w:rFonts w:ascii="Arial" w:hAnsi="Arial" w:cs="Arial"/>
          <w:i/>
          <w:iCs/>
          <w:color w:val="auto"/>
          <w:sz w:val="24"/>
          <w:szCs w:val="24"/>
        </w:rPr>
      </w:pPr>
      <w:r>
        <w:rPr>
          <w:rFonts w:ascii="Arial" w:hAnsi="Arial" w:cs="Arial"/>
          <w:color w:val="auto"/>
          <w:sz w:val="22"/>
          <w:lang w:val="en-GB"/>
        </w:rPr>
        <w:t>4.1</w:t>
      </w:r>
      <w:r>
        <w:rPr>
          <w:rFonts w:ascii="Arial" w:hAnsi="Arial" w:cs="Arial"/>
          <w:color w:val="auto"/>
          <w:sz w:val="22"/>
          <w:lang w:val="en-GB"/>
        </w:rPr>
        <w:tab/>
      </w:r>
      <w:r>
        <w:rPr>
          <w:rFonts w:ascii="Arial" w:hAnsi="Arial" w:cs="Arial"/>
          <w:color w:val="auto"/>
          <w:sz w:val="22"/>
        </w:rPr>
        <w:t>Analysis of the Current System</w:t>
      </w:r>
    </w:p>
    <w:p w14:paraId="05A30BF4" w14:textId="77777777" w:rsidR="00A53848" w:rsidRDefault="00783FB5">
      <w:p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Fraudulent transaction attacks remain a major financial threat, exploiting social engineering tactics to deceive users into revealing sensitive information such as login credentials, financial data, or personal details. Organizations currently rely on vari</w:t>
      </w:r>
      <w:r>
        <w:rPr>
          <w:rFonts w:ascii="Arial" w:hAnsi="Arial" w:cs="Arial"/>
          <w:b w:val="0"/>
          <w:bCs/>
          <w:color w:val="auto"/>
          <w:sz w:val="20"/>
          <w:szCs w:val="20"/>
        </w:rPr>
        <w:t xml:space="preserve">ous fraud detection mechanisms like logistic regression, decision trees, Machine Learning, </w:t>
      </w:r>
      <w:proofErr w:type="spellStart"/>
      <w:r>
        <w:rPr>
          <w:rFonts w:ascii="Arial" w:hAnsi="Arial" w:cs="Arial"/>
          <w:b w:val="0"/>
          <w:bCs/>
          <w:color w:val="auto"/>
          <w:sz w:val="20"/>
          <w:szCs w:val="20"/>
        </w:rPr>
        <w:t>etc</w:t>
      </w:r>
      <w:proofErr w:type="spellEnd"/>
      <w:r>
        <w:rPr>
          <w:rFonts w:ascii="Arial" w:hAnsi="Arial" w:cs="Arial"/>
          <w:b w:val="0"/>
          <w:bCs/>
          <w:color w:val="auto"/>
          <w:sz w:val="20"/>
          <w:szCs w:val="20"/>
        </w:rPr>
        <w:t xml:space="preserve"> but these approaches have both their pros and cons.</w:t>
      </w:r>
    </w:p>
    <w:p w14:paraId="5B0E5480" w14:textId="77777777" w:rsidR="00A53848" w:rsidRDefault="00783FB5">
      <w:p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existing system fraud detection system operates primarily on the following;</w:t>
      </w:r>
    </w:p>
    <w:p w14:paraId="4FCC8991" w14:textId="77777777" w:rsidR="00A53848" w:rsidRDefault="00783FB5">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Rule-Based Detection: The sys</w:t>
      </w:r>
      <w:r>
        <w:rPr>
          <w:rFonts w:ascii="Arial" w:hAnsi="Arial" w:cs="Arial"/>
          <w:b w:val="0"/>
          <w:bCs/>
          <w:color w:val="auto"/>
          <w:sz w:val="20"/>
          <w:szCs w:val="20"/>
        </w:rPr>
        <w:t>tem uses predefined rules and heuristics (</w:t>
      </w:r>
      <w:proofErr w:type="spellStart"/>
      <w:r>
        <w:rPr>
          <w:rFonts w:ascii="Arial" w:hAnsi="Arial" w:cs="Arial"/>
          <w:b w:val="0"/>
          <w:bCs/>
          <w:color w:val="auto"/>
          <w:sz w:val="20"/>
          <w:szCs w:val="20"/>
        </w:rPr>
        <w:t>e.g</w:t>
      </w:r>
      <w:proofErr w:type="spellEnd"/>
      <w:r>
        <w:rPr>
          <w:rFonts w:ascii="Arial" w:hAnsi="Arial" w:cs="Arial"/>
          <w:b w:val="0"/>
          <w:bCs/>
          <w:color w:val="auto"/>
          <w:sz w:val="20"/>
          <w:szCs w:val="20"/>
        </w:rPr>
        <w:t xml:space="preserve"> transaction limits, location mismatches, time constraints) to identify and flag suspicious transactions.</w:t>
      </w:r>
    </w:p>
    <w:p w14:paraId="74C65C0F" w14:textId="77777777" w:rsidR="00A53848" w:rsidRDefault="00783FB5">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lastRenderedPageBreak/>
        <w:t xml:space="preserve">Manual Review and Verification: Transactions flagged by the system are manually reviewed by fraud </w:t>
      </w:r>
      <w:r>
        <w:rPr>
          <w:rFonts w:ascii="Arial" w:hAnsi="Arial" w:cs="Arial"/>
          <w:b w:val="0"/>
          <w:bCs/>
          <w:color w:val="auto"/>
          <w:sz w:val="20"/>
          <w:szCs w:val="20"/>
        </w:rPr>
        <w:t>investigators of which the process is usually slow and resource intensive.</w:t>
      </w:r>
    </w:p>
    <w:p w14:paraId="78C6AA3A" w14:textId="77777777" w:rsidR="00A53848" w:rsidRDefault="00783FB5">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Threshold-Based Detection: The system monitors transactions against fixed numerical thresholds (e.g. withdrawal limits, frequency) and any transaction exceeding the threshold is tre</w:t>
      </w:r>
      <w:r>
        <w:rPr>
          <w:rFonts w:ascii="Arial" w:hAnsi="Arial" w:cs="Arial"/>
          <w:b w:val="0"/>
          <w:bCs/>
          <w:color w:val="auto"/>
          <w:sz w:val="20"/>
          <w:szCs w:val="20"/>
        </w:rPr>
        <w:t>ated as suspicious.</w:t>
      </w:r>
    </w:p>
    <w:p w14:paraId="787D59CB" w14:textId="77777777" w:rsidR="00A53848" w:rsidRDefault="00783FB5">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Basic Authentication mechanisms: The system uses PINs, passwords for verification of user identity during transactions.</w:t>
      </w:r>
    </w:p>
    <w:p w14:paraId="7BEAC225" w14:textId="77777777" w:rsidR="00A53848" w:rsidRDefault="00783FB5">
      <w:pPr>
        <w:spacing w:before="100" w:beforeAutospacing="1" w:line="240" w:lineRule="auto"/>
        <w:jc w:val="both"/>
        <w:outlineLvl w:val="3"/>
        <w:rPr>
          <w:rFonts w:ascii="Arial" w:hAnsi="Arial" w:cs="Arial"/>
          <w:color w:val="auto"/>
          <w:sz w:val="22"/>
        </w:rPr>
      </w:pPr>
      <w:r>
        <w:rPr>
          <w:rFonts w:ascii="Arial" w:hAnsi="Arial" w:cs="Arial"/>
          <w:color w:val="auto"/>
          <w:sz w:val="22"/>
          <w:lang w:val="en-GB"/>
        </w:rPr>
        <w:t>4.2</w:t>
      </w:r>
      <w:r>
        <w:rPr>
          <w:rFonts w:ascii="Arial" w:hAnsi="Arial" w:cs="Arial"/>
          <w:color w:val="auto"/>
          <w:sz w:val="22"/>
          <w:lang w:val="en-GB"/>
        </w:rPr>
        <w:tab/>
      </w:r>
      <w:r>
        <w:rPr>
          <w:rFonts w:ascii="Arial" w:hAnsi="Arial" w:cs="Arial"/>
          <w:color w:val="auto"/>
          <w:sz w:val="22"/>
        </w:rPr>
        <w:t>Problems of the Current System</w:t>
      </w:r>
    </w:p>
    <w:p w14:paraId="7826F9F4" w14:textId="77777777" w:rsidR="00A53848" w:rsidRDefault="00783FB5">
      <w:p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main challenges with the existing fraud detection system includes the below:</w:t>
      </w:r>
    </w:p>
    <w:p w14:paraId="0A4FF0DE" w14:textId="77777777" w:rsidR="00A53848" w:rsidRDefault="00783FB5">
      <w:pPr>
        <w:numPr>
          <w:ilvl w:val="0"/>
          <w:numId w:val="2"/>
        </w:numPr>
        <w:spacing w:line="240" w:lineRule="auto"/>
        <w:jc w:val="both"/>
        <w:rPr>
          <w:rFonts w:ascii="Arial" w:eastAsia="Times New Roman" w:hAnsi="Arial" w:cs="Arial"/>
          <w:b w:val="0"/>
          <w:bCs/>
          <w:color w:val="000000" w:themeColor="text1"/>
          <w:sz w:val="20"/>
          <w:szCs w:val="20"/>
        </w:rPr>
      </w:pPr>
      <w:r>
        <w:rPr>
          <w:rFonts w:ascii="Arial" w:eastAsia="Times New Roman" w:hAnsi="Arial" w:cs="Arial"/>
          <w:b w:val="0"/>
          <w:bCs/>
          <w:color w:val="000000" w:themeColor="text1"/>
          <w:sz w:val="20"/>
          <w:szCs w:val="20"/>
        </w:rPr>
        <w:t>Limited Automation: The existing setup relies heavily on manual intervention, making it inefficient and slow to respond to real-time threats.</w:t>
      </w:r>
    </w:p>
    <w:p w14:paraId="37D8256D" w14:textId="77777777" w:rsidR="00A53848" w:rsidRDefault="00783FB5">
      <w:pPr>
        <w:numPr>
          <w:ilvl w:val="0"/>
          <w:numId w:val="2"/>
        </w:numPr>
        <w:spacing w:line="240" w:lineRule="auto"/>
        <w:jc w:val="both"/>
        <w:rPr>
          <w:rFonts w:ascii="Arial" w:eastAsia="Times New Roman" w:hAnsi="Arial" w:cs="Arial"/>
          <w:b w:val="0"/>
          <w:bCs/>
          <w:color w:val="000000" w:themeColor="text1"/>
          <w:sz w:val="20"/>
          <w:szCs w:val="20"/>
        </w:rPr>
      </w:pPr>
      <w:r>
        <w:rPr>
          <w:rFonts w:ascii="Arial" w:eastAsia="Times New Roman" w:hAnsi="Arial" w:cs="Arial"/>
          <w:b w:val="0"/>
          <w:bCs/>
          <w:color w:val="000000" w:themeColor="text1"/>
          <w:sz w:val="20"/>
          <w:szCs w:val="20"/>
        </w:rPr>
        <w:t>Limited Focus: The fraud detection process focuses heavily on Credit Card Frauds</w:t>
      </w:r>
    </w:p>
    <w:p w14:paraId="7A20A9F3" w14:textId="77777777" w:rsidR="00A53848" w:rsidRDefault="00783FB5">
      <w:pPr>
        <w:spacing w:line="240" w:lineRule="auto"/>
        <w:jc w:val="both"/>
        <w:rPr>
          <w:rFonts w:ascii="Arial" w:eastAsia="Times New Roman" w:hAnsi="Arial" w:cs="Arial"/>
          <w:b w:val="0"/>
          <w:bCs/>
          <w:color w:val="000000" w:themeColor="text1"/>
          <w:sz w:val="20"/>
          <w:szCs w:val="20"/>
        </w:rPr>
      </w:pPr>
      <w:r>
        <w:rPr>
          <w:rFonts w:ascii="Arial" w:eastAsia="Times New Roman" w:hAnsi="Arial" w:cs="Arial"/>
          <w:b w:val="0"/>
          <w:bCs/>
          <w:color w:val="000000" w:themeColor="text1"/>
          <w:sz w:val="20"/>
          <w:szCs w:val="20"/>
        </w:rPr>
        <w:t>iii.</w:t>
      </w:r>
      <w:r>
        <w:rPr>
          <w:rFonts w:ascii="Arial" w:eastAsia="Times New Roman" w:hAnsi="Arial" w:cs="Arial"/>
          <w:b w:val="0"/>
          <w:bCs/>
          <w:color w:val="000000" w:themeColor="text1"/>
          <w:sz w:val="20"/>
          <w:szCs w:val="20"/>
        </w:rPr>
        <w:tab/>
        <w:t>Lack of Real-Time Detection:</w:t>
      </w:r>
      <w:r>
        <w:rPr>
          <w:rFonts w:ascii="Arial" w:eastAsia="Times New Roman" w:hAnsi="Arial" w:cs="Arial"/>
          <w:b w:val="0"/>
          <w:bCs/>
          <w:color w:val="000000" w:themeColor="text1"/>
          <w:sz w:val="20"/>
          <w:szCs w:val="20"/>
        </w:rPr>
        <w:t xml:space="preserve"> Fraud is often identified after it has occurred, which allows malicious activities to go unnoticed for too long.</w:t>
      </w:r>
    </w:p>
    <w:p w14:paraId="5224C9EF" w14:textId="77777777" w:rsidR="00A53848" w:rsidRDefault="00783FB5">
      <w:pPr>
        <w:spacing w:before="100" w:beforeAutospacing="1" w:after="100" w:afterAutospacing="1" w:line="240" w:lineRule="auto"/>
        <w:jc w:val="both"/>
        <w:outlineLvl w:val="3"/>
        <w:rPr>
          <w:rFonts w:ascii="Arial" w:hAnsi="Arial" w:cs="Arial"/>
          <w:color w:val="auto"/>
          <w:sz w:val="22"/>
        </w:rPr>
      </w:pPr>
      <w:r>
        <w:rPr>
          <w:rFonts w:ascii="Arial" w:hAnsi="Arial" w:cs="Arial"/>
          <w:color w:val="auto"/>
          <w:sz w:val="22"/>
          <w:lang w:val="en-GB"/>
        </w:rPr>
        <w:t>4.3</w:t>
      </w:r>
      <w:r>
        <w:rPr>
          <w:rFonts w:ascii="Arial" w:hAnsi="Arial" w:cs="Arial"/>
          <w:color w:val="auto"/>
          <w:sz w:val="22"/>
          <w:lang w:val="en-GB"/>
        </w:rPr>
        <w:tab/>
      </w:r>
      <w:r>
        <w:rPr>
          <w:rFonts w:ascii="Arial" w:hAnsi="Arial" w:cs="Arial"/>
          <w:color w:val="auto"/>
          <w:sz w:val="22"/>
        </w:rPr>
        <w:t>Analysis of the Proposed System</w:t>
      </w:r>
    </w:p>
    <w:p w14:paraId="6863BD00" w14:textId="77777777" w:rsidR="00A53848" w:rsidRDefault="00783FB5">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proposed fraud detection system seeks to implement the aid of a machine learning model (</w:t>
      </w:r>
      <w:proofErr w:type="spellStart"/>
      <w:r>
        <w:rPr>
          <w:rFonts w:ascii="Arial" w:hAnsi="Arial" w:cs="Arial"/>
          <w:b w:val="0"/>
          <w:bCs/>
          <w:color w:val="auto"/>
          <w:sz w:val="20"/>
          <w:szCs w:val="20"/>
        </w:rPr>
        <w:t>RandomForest</w:t>
      </w:r>
      <w:proofErr w:type="spellEnd"/>
      <w:r>
        <w:rPr>
          <w:rFonts w:ascii="Arial" w:hAnsi="Arial" w:cs="Arial"/>
          <w:b w:val="0"/>
          <w:bCs/>
          <w:color w:val="auto"/>
          <w:sz w:val="20"/>
          <w:szCs w:val="20"/>
        </w:rPr>
        <w:t xml:space="preserve">) </w:t>
      </w:r>
      <w:r>
        <w:rPr>
          <w:rFonts w:ascii="Arial" w:hAnsi="Arial" w:cs="Arial"/>
          <w:b w:val="0"/>
          <w:bCs/>
          <w:color w:val="auto"/>
          <w:sz w:val="20"/>
          <w:szCs w:val="20"/>
        </w:rPr>
        <w:t>with Rule-Based Logic to accurately and efficiently identify and mitigate Fraudulent transactions and also improve real-time detection. This section outlines the system’s design architecture and other technologies used.</w:t>
      </w:r>
    </w:p>
    <w:p w14:paraId="55568769" w14:textId="77777777" w:rsidR="00A53848" w:rsidRDefault="00783FB5">
      <w:pPr>
        <w:spacing w:before="100" w:beforeAutospacing="1" w:after="100" w:afterAutospacing="1" w:line="240" w:lineRule="auto"/>
        <w:jc w:val="both"/>
        <w:outlineLvl w:val="3"/>
        <w:rPr>
          <w:rFonts w:ascii="Arial" w:hAnsi="Arial" w:cs="Arial"/>
          <w:i/>
          <w:iCs/>
          <w:color w:val="auto"/>
          <w:sz w:val="20"/>
          <w:szCs w:val="20"/>
          <w:lang w:val="en-GB"/>
        </w:rPr>
      </w:pPr>
      <w:r>
        <w:rPr>
          <w:rFonts w:ascii="Arial" w:hAnsi="Arial" w:cs="Arial"/>
          <w:i/>
          <w:iCs/>
          <w:color w:val="auto"/>
          <w:sz w:val="20"/>
          <w:szCs w:val="20"/>
          <w:lang w:val="en-GB"/>
        </w:rPr>
        <w:t>4.3.1</w:t>
      </w:r>
      <w:r>
        <w:rPr>
          <w:rFonts w:ascii="Arial" w:hAnsi="Arial" w:cs="Arial"/>
          <w:i/>
          <w:iCs/>
          <w:color w:val="auto"/>
          <w:sz w:val="20"/>
          <w:szCs w:val="20"/>
          <w:lang w:val="en-GB"/>
        </w:rPr>
        <w:tab/>
      </w:r>
      <w:r>
        <w:rPr>
          <w:rFonts w:ascii="Arial" w:hAnsi="Arial" w:cs="Arial"/>
          <w:i/>
          <w:iCs/>
          <w:color w:val="auto"/>
          <w:sz w:val="20"/>
          <w:szCs w:val="20"/>
        </w:rPr>
        <w:t>Methodology</w:t>
      </w:r>
    </w:p>
    <w:p w14:paraId="73959BE3" w14:textId="77777777" w:rsidR="00A53848" w:rsidRDefault="00783FB5">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The design of the fraud detection system consists of several important steps. These steps are required to develop an accurate and reliable machine learning model that can differentiate between fraudulent and legal transactions. </w:t>
      </w:r>
    </w:p>
    <w:p w14:paraId="4D8A3E03" w14:textId="77777777" w:rsidR="00A53848" w:rsidRDefault="00783FB5">
      <w:pPr>
        <w:numPr>
          <w:ilvl w:val="0"/>
          <w:numId w:val="3"/>
        </w:num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Data Collection: The first </w:t>
      </w:r>
      <w:r>
        <w:rPr>
          <w:rFonts w:ascii="Arial" w:hAnsi="Arial" w:cs="Arial"/>
          <w:b w:val="0"/>
          <w:bCs/>
          <w:color w:val="auto"/>
          <w:sz w:val="20"/>
          <w:szCs w:val="20"/>
        </w:rPr>
        <w:t>step involves the gathering of a dataset of fraudulent and legal transactions to train and test the machine learning models.</w:t>
      </w:r>
    </w:p>
    <w:p w14:paraId="4B79DE51" w14:textId="77777777" w:rsidR="00A53848" w:rsidRDefault="00783FB5">
      <w:pPr>
        <w:numPr>
          <w:ilvl w:val="0"/>
          <w:numId w:val="3"/>
        </w:num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Feature Extraction: Following data collection, the next step is to extract useful features from the raw </w:t>
      </w:r>
      <w:proofErr w:type="spellStart"/>
      <w:r>
        <w:rPr>
          <w:rFonts w:ascii="Arial" w:hAnsi="Arial" w:cs="Arial"/>
          <w:b w:val="0"/>
          <w:bCs/>
          <w:color w:val="auto"/>
          <w:sz w:val="20"/>
          <w:szCs w:val="20"/>
        </w:rPr>
        <w:t>dat</w:t>
      </w:r>
      <w:proofErr w:type="spellEnd"/>
      <w:r>
        <w:rPr>
          <w:rFonts w:ascii="Arial" w:hAnsi="Arial" w:cs="Arial"/>
          <w:b w:val="0"/>
          <w:bCs/>
          <w:color w:val="auto"/>
          <w:sz w:val="20"/>
          <w:szCs w:val="20"/>
          <w:lang w:val="en-GB"/>
        </w:rPr>
        <w:t xml:space="preserve">a. </w:t>
      </w:r>
      <w:r>
        <w:rPr>
          <w:rFonts w:ascii="Arial" w:hAnsi="Arial" w:cs="Arial"/>
          <w:b w:val="0"/>
          <w:bCs/>
          <w:color w:val="auto"/>
          <w:sz w:val="20"/>
          <w:szCs w:val="20"/>
        </w:rPr>
        <w:t>These include transac</w:t>
      </w:r>
      <w:r>
        <w:rPr>
          <w:rFonts w:ascii="Arial" w:hAnsi="Arial" w:cs="Arial"/>
          <w:b w:val="0"/>
          <w:bCs/>
          <w:color w:val="auto"/>
          <w:sz w:val="20"/>
          <w:szCs w:val="20"/>
        </w:rPr>
        <w:t>tion limits, location, amount, etc. that allow the machine learning model to identify whether a transaction</w:t>
      </w:r>
      <w:r>
        <w:rPr>
          <w:rFonts w:ascii="Arial" w:hAnsi="Arial" w:cs="Arial"/>
          <w:b w:val="0"/>
          <w:bCs/>
          <w:color w:val="auto"/>
          <w:sz w:val="20"/>
          <w:szCs w:val="20"/>
          <w:lang w:val="en-GB"/>
        </w:rPr>
        <w:t>is fraudulent or not.</w:t>
      </w:r>
    </w:p>
    <w:p w14:paraId="1D52B27A" w14:textId="77777777" w:rsidR="00A53848" w:rsidRDefault="00783FB5">
      <w:pPr>
        <w:numPr>
          <w:ilvl w:val="0"/>
          <w:numId w:val="3"/>
        </w:num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Model Selection and Training: Choosing the right machine learning algorithms and training them with the collected dataset is a </w:t>
      </w:r>
      <w:r>
        <w:rPr>
          <w:rFonts w:ascii="Arial" w:hAnsi="Arial" w:cs="Arial"/>
          <w:b w:val="0"/>
          <w:bCs/>
          <w:color w:val="auto"/>
          <w:sz w:val="20"/>
          <w:szCs w:val="20"/>
        </w:rPr>
        <w:t>crucial step. This includes attempting various models, tuning their parameters for optimal results, and assessing their accuracy and effectiveness.</w:t>
      </w:r>
    </w:p>
    <w:p w14:paraId="0895BF20" w14:textId="77777777" w:rsidR="00A53848" w:rsidRDefault="00783FB5">
      <w:pPr>
        <w:numPr>
          <w:ilvl w:val="0"/>
          <w:numId w:val="3"/>
        </w:numPr>
        <w:spacing w:before="100" w:beforeAutospacing="1" w:after="100" w:afterAutospacing="1" w:line="240" w:lineRule="auto"/>
        <w:jc w:val="both"/>
        <w:outlineLvl w:val="3"/>
        <w:rPr>
          <w:rFonts w:ascii="Arial" w:hAnsi="Arial" w:cs="Arial"/>
          <w:b w:val="0"/>
          <w:color w:val="1B1C1D"/>
          <w:sz w:val="20"/>
          <w:szCs w:val="20"/>
        </w:rPr>
      </w:pPr>
      <w:r>
        <w:rPr>
          <w:rFonts w:ascii="Arial" w:hAnsi="Arial" w:cs="Arial"/>
          <w:b w:val="0"/>
          <w:bCs/>
          <w:color w:val="auto"/>
          <w:sz w:val="20"/>
          <w:szCs w:val="20"/>
        </w:rPr>
        <w:t>System Evaluation, Implementation and Optimization: The final step is to assess the model performance agains</w:t>
      </w:r>
      <w:r>
        <w:rPr>
          <w:rFonts w:ascii="Arial" w:hAnsi="Arial" w:cs="Arial"/>
          <w:b w:val="0"/>
          <w:bCs/>
          <w:color w:val="auto"/>
          <w:sz w:val="20"/>
          <w:szCs w:val="20"/>
        </w:rPr>
        <w:t>t different evaluation metrics and tune it iteratively to enhance accuracy and minimize false positive and false negative.</w:t>
      </w:r>
    </w:p>
    <w:p w14:paraId="73D1E911" w14:textId="77777777" w:rsidR="00A53848" w:rsidRDefault="00783FB5">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Cs/>
          <w:color w:val="1B1C1D"/>
          <w:sz w:val="22"/>
          <w:lang w:val="en-GB"/>
        </w:rPr>
        <w:t>4.4</w:t>
      </w:r>
      <w:r>
        <w:rPr>
          <w:rFonts w:ascii="Arial" w:hAnsi="Arial" w:cs="Arial"/>
          <w:bCs/>
          <w:color w:val="1B1C1D"/>
          <w:sz w:val="22"/>
          <w:lang w:val="en-GB"/>
        </w:rPr>
        <w:tab/>
      </w:r>
      <w:r>
        <w:rPr>
          <w:rFonts w:ascii="Arial" w:hAnsi="Arial" w:cs="Arial"/>
          <w:bCs/>
          <w:color w:val="1B1C1D"/>
          <w:sz w:val="22"/>
        </w:rPr>
        <w:t>SOURCES OF DATA COLLECTION</w:t>
      </w:r>
    </w:p>
    <w:p w14:paraId="56E72517" w14:textId="77777777" w:rsidR="00A53848" w:rsidRDefault="00783FB5">
      <w:pPr>
        <w:spacing w:after="200" w:line="240" w:lineRule="auto"/>
        <w:jc w:val="both"/>
        <w:rPr>
          <w:rFonts w:ascii="Arial" w:hAnsi="Arial" w:cs="Arial"/>
          <w:b w:val="0"/>
          <w:bCs/>
          <w:color w:val="auto"/>
          <w:sz w:val="20"/>
          <w:szCs w:val="20"/>
        </w:rPr>
      </w:pPr>
      <w:r>
        <w:rPr>
          <w:rFonts w:ascii="Arial" w:hAnsi="Arial" w:cs="Arial"/>
          <w:b w:val="0"/>
          <w:bCs/>
          <w:color w:val="auto"/>
          <w:sz w:val="20"/>
          <w:szCs w:val="20"/>
          <w:lang w:val="en-GB"/>
        </w:rPr>
        <w:t xml:space="preserve">1) </w:t>
      </w:r>
      <w:r>
        <w:rPr>
          <w:rFonts w:ascii="Arial" w:hAnsi="Arial" w:cs="Arial"/>
          <w:b w:val="0"/>
          <w:bCs/>
          <w:color w:val="auto"/>
          <w:sz w:val="20"/>
          <w:szCs w:val="20"/>
        </w:rPr>
        <w:t>Kaggle: Kaggle is a website that contains several datasets, which also has financial transactions d</w:t>
      </w:r>
      <w:r>
        <w:rPr>
          <w:rFonts w:ascii="Arial" w:hAnsi="Arial" w:cs="Arial"/>
          <w:b w:val="0"/>
          <w:bCs/>
          <w:color w:val="auto"/>
          <w:sz w:val="20"/>
          <w:szCs w:val="20"/>
        </w:rPr>
        <w:t>ata. Data sets here are highly structured and commonly used in research and thus convenient for training and testing machine learning models</w:t>
      </w:r>
    </w:p>
    <w:p w14:paraId="7C86BD31" w14:textId="77777777" w:rsidR="00A53848" w:rsidRDefault="00783FB5">
      <w:pPr>
        <w:spacing w:after="120" w:line="240" w:lineRule="auto"/>
        <w:jc w:val="both"/>
        <w:rPr>
          <w:rFonts w:ascii="Arial" w:hAnsi="Arial" w:cs="Arial"/>
          <w:b w:val="0"/>
          <w:bCs/>
          <w:color w:val="auto"/>
          <w:sz w:val="20"/>
          <w:szCs w:val="20"/>
        </w:rPr>
      </w:pPr>
      <w:r>
        <w:rPr>
          <w:rFonts w:ascii="Arial" w:hAnsi="Arial" w:cs="Arial"/>
          <w:b w:val="0"/>
          <w:bCs/>
          <w:color w:val="auto"/>
          <w:sz w:val="20"/>
          <w:szCs w:val="20"/>
        </w:rPr>
        <w:t>2</w:t>
      </w:r>
      <w:r>
        <w:rPr>
          <w:rFonts w:ascii="Arial" w:hAnsi="Arial" w:cs="Arial"/>
          <w:b w:val="0"/>
          <w:bCs/>
          <w:color w:val="auto"/>
          <w:sz w:val="20"/>
          <w:szCs w:val="20"/>
          <w:lang w:val="en-GB"/>
        </w:rPr>
        <w:t xml:space="preserve">) </w:t>
      </w:r>
      <w:proofErr w:type="spellStart"/>
      <w:r>
        <w:rPr>
          <w:rFonts w:ascii="Arial" w:hAnsi="Arial" w:cs="Arial"/>
          <w:b w:val="0"/>
          <w:bCs/>
          <w:color w:val="auto"/>
          <w:sz w:val="20"/>
          <w:szCs w:val="20"/>
        </w:rPr>
        <w:t>EFInA</w:t>
      </w:r>
      <w:proofErr w:type="spellEnd"/>
      <w:r>
        <w:rPr>
          <w:rFonts w:ascii="Arial" w:hAnsi="Arial" w:cs="Arial"/>
          <w:b w:val="0"/>
          <w:bCs/>
          <w:color w:val="auto"/>
          <w:sz w:val="20"/>
          <w:szCs w:val="20"/>
        </w:rPr>
        <w:t xml:space="preserve"> (Enhancing Financial Innovation &amp; Access): is a Nigerian non-governmental financial sector development organization whose objective is to foster financial inclusion through the preference for research, innovation, advocacy, and capacity building to provid</w:t>
      </w:r>
      <w:r>
        <w:rPr>
          <w:rFonts w:ascii="Arial" w:hAnsi="Arial" w:cs="Arial"/>
          <w:b w:val="0"/>
          <w:bCs/>
          <w:color w:val="auto"/>
          <w:sz w:val="20"/>
          <w:szCs w:val="20"/>
        </w:rPr>
        <w:t>e Nigerians with access to financial services, particularly low-income households.</w:t>
      </w:r>
    </w:p>
    <w:p w14:paraId="5814F8D6" w14:textId="77777777" w:rsidR="00A53848" w:rsidRDefault="00783FB5">
      <w:pPr>
        <w:spacing w:after="200" w:line="240" w:lineRule="auto"/>
        <w:jc w:val="both"/>
        <w:rPr>
          <w:rFonts w:ascii="Arial" w:hAnsi="Arial" w:cs="Arial"/>
          <w:color w:val="auto"/>
          <w:sz w:val="22"/>
        </w:rPr>
      </w:pPr>
      <w:r>
        <w:rPr>
          <w:rFonts w:ascii="Arial" w:hAnsi="Arial" w:cs="Arial"/>
          <w:color w:val="auto"/>
          <w:sz w:val="22"/>
          <w:lang w:val="en-GB"/>
        </w:rPr>
        <w:t>4.4.1</w:t>
      </w:r>
      <w:r>
        <w:rPr>
          <w:rFonts w:ascii="Arial" w:hAnsi="Arial" w:cs="Arial"/>
          <w:color w:val="auto"/>
          <w:sz w:val="22"/>
          <w:lang w:val="en-GB"/>
        </w:rPr>
        <w:tab/>
      </w:r>
      <w:r>
        <w:rPr>
          <w:rFonts w:ascii="Arial" w:hAnsi="Arial" w:cs="Arial"/>
          <w:color w:val="auto"/>
          <w:sz w:val="22"/>
        </w:rPr>
        <w:t>Algorithm Implementation</w:t>
      </w:r>
    </w:p>
    <w:p w14:paraId="379B0348" w14:textId="77777777" w:rsidR="00A53848" w:rsidRDefault="00783FB5">
      <w:pPr>
        <w:spacing w:after="200" w:line="240" w:lineRule="auto"/>
        <w:jc w:val="both"/>
        <w:rPr>
          <w:rFonts w:ascii="Arial" w:hAnsi="Arial" w:cs="Arial"/>
          <w:b w:val="0"/>
          <w:bCs/>
          <w:color w:val="auto"/>
          <w:sz w:val="20"/>
          <w:szCs w:val="20"/>
        </w:rPr>
      </w:pPr>
      <w:r>
        <w:rPr>
          <w:rFonts w:ascii="Arial" w:hAnsi="Arial" w:cs="Arial"/>
          <w:b w:val="0"/>
          <w:bCs/>
          <w:color w:val="auto"/>
          <w:sz w:val="20"/>
          <w:szCs w:val="20"/>
        </w:rPr>
        <w:t xml:space="preserve">The machine learning algorithm implemented using the Python programming language with libraries is </w:t>
      </w:r>
      <w:r>
        <w:rPr>
          <w:rFonts w:ascii="Arial" w:hAnsi="Arial" w:cs="Arial"/>
          <w:color w:val="auto"/>
          <w:sz w:val="20"/>
          <w:szCs w:val="20"/>
        </w:rPr>
        <w:t>Scikit-learn</w:t>
      </w:r>
      <w:r>
        <w:rPr>
          <w:rFonts w:ascii="Arial" w:hAnsi="Arial" w:cs="Arial"/>
          <w:b w:val="0"/>
          <w:bCs/>
          <w:color w:val="auto"/>
          <w:sz w:val="20"/>
          <w:szCs w:val="20"/>
        </w:rPr>
        <w:t>.</w:t>
      </w:r>
      <w:r>
        <w:rPr>
          <w:rFonts w:ascii="Arial" w:hAnsi="Arial" w:cs="Arial"/>
          <w:b w:val="0"/>
          <w:bCs/>
          <w:color w:val="auto"/>
          <w:sz w:val="20"/>
          <w:szCs w:val="20"/>
          <w:lang w:val="en-GB"/>
        </w:rPr>
        <w:t xml:space="preserve"> </w:t>
      </w:r>
      <w:r>
        <w:rPr>
          <w:rFonts w:ascii="Arial" w:hAnsi="Arial" w:cs="Arial"/>
          <w:b w:val="0"/>
          <w:bCs/>
          <w:color w:val="auto"/>
          <w:sz w:val="20"/>
          <w:szCs w:val="20"/>
        </w:rPr>
        <w:t xml:space="preserve">Hyperparameter tuning for </w:t>
      </w:r>
      <w:r>
        <w:rPr>
          <w:rFonts w:ascii="Arial" w:hAnsi="Arial" w:cs="Arial"/>
          <w:b w:val="0"/>
          <w:bCs/>
          <w:color w:val="auto"/>
          <w:sz w:val="20"/>
          <w:szCs w:val="20"/>
        </w:rPr>
        <w:t>each algorithm was conducted using techniques such as grid search and cross-validation to optimize model performance.  The training process involved using the preprocessed training dataset and addressing the imbalanced nature of the fraud data.</w:t>
      </w:r>
    </w:p>
    <w:p w14:paraId="50D9BD51" w14:textId="77777777" w:rsidR="00A53848" w:rsidRDefault="00783FB5">
      <w:pPr>
        <w:spacing w:after="200" w:line="240" w:lineRule="auto"/>
        <w:jc w:val="both"/>
        <w:rPr>
          <w:rFonts w:ascii="Arial" w:hAnsi="Arial" w:cs="Arial"/>
          <w:color w:val="auto"/>
          <w:sz w:val="24"/>
          <w:szCs w:val="24"/>
        </w:rPr>
      </w:pPr>
      <w:r>
        <w:rPr>
          <w:rFonts w:ascii="Arial" w:hAnsi="Arial" w:cs="Arial"/>
          <w:color w:val="auto"/>
          <w:sz w:val="22"/>
          <w:lang w:val="en-GB"/>
        </w:rPr>
        <w:t>4.5</w:t>
      </w:r>
      <w:r>
        <w:rPr>
          <w:rFonts w:ascii="Arial" w:hAnsi="Arial" w:cs="Arial"/>
          <w:color w:val="auto"/>
          <w:sz w:val="22"/>
          <w:lang w:val="en-GB"/>
        </w:rPr>
        <w:tab/>
      </w:r>
      <w:r>
        <w:rPr>
          <w:rFonts w:ascii="Arial" w:hAnsi="Arial" w:cs="Arial"/>
          <w:color w:val="auto"/>
          <w:sz w:val="22"/>
        </w:rPr>
        <w:t xml:space="preserve">SYSTEM </w:t>
      </w:r>
      <w:r>
        <w:rPr>
          <w:rFonts w:ascii="Arial" w:hAnsi="Arial" w:cs="Arial"/>
          <w:color w:val="auto"/>
          <w:sz w:val="22"/>
        </w:rPr>
        <w:t>ARCHITECTURE</w:t>
      </w:r>
    </w:p>
    <w:p w14:paraId="4C40B64D" w14:textId="77777777" w:rsidR="00A53848" w:rsidRDefault="00783FB5">
      <w:pPr>
        <w:spacing w:after="200" w:line="240" w:lineRule="auto"/>
        <w:jc w:val="both"/>
        <w:rPr>
          <w:rFonts w:ascii="Arial" w:hAnsi="Arial" w:cs="Arial"/>
          <w:b w:val="0"/>
          <w:bCs/>
          <w:color w:val="auto"/>
          <w:sz w:val="20"/>
          <w:szCs w:val="20"/>
        </w:rPr>
      </w:pPr>
      <w:r>
        <w:rPr>
          <w:rFonts w:ascii="Arial" w:hAnsi="Arial" w:cs="Arial"/>
          <w:b w:val="0"/>
          <w:bCs/>
          <w:color w:val="auto"/>
          <w:sz w:val="20"/>
          <w:szCs w:val="20"/>
        </w:rPr>
        <w:lastRenderedPageBreak/>
        <w:t>The financial fraud detection system is designed with a (N-Tier, e.g.  layered architecture). The system comprises the following key components:</w:t>
      </w:r>
    </w:p>
    <w:p w14:paraId="699E74B2" w14:textId="77777777" w:rsidR="00A53848" w:rsidRDefault="00783FB5">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Data Ingestion Module: Responsible for acquiring and storing transaction data.</w:t>
      </w:r>
    </w:p>
    <w:p w14:paraId="7EEFD0DD" w14:textId="77777777" w:rsidR="00A53848" w:rsidRDefault="00783FB5">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 xml:space="preserve">Data Preprocessing </w:t>
      </w:r>
      <w:r>
        <w:rPr>
          <w:rFonts w:ascii="Arial" w:hAnsi="Arial" w:cs="Arial"/>
          <w:b w:val="0"/>
          <w:bCs/>
          <w:color w:val="auto"/>
          <w:sz w:val="20"/>
          <w:szCs w:val="20"/>
        </w:rPr>
        <w:t>Module: Performs the data cleaning and transformation steps.</w:t>
      </w:r>
    </w:p>
    <w:p w14:paraId="512CA652" w14:textId="77777777" w:rsidR="00A53848" w:rsidRDefault="00783FB5">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Fraud Detection Engine: Integrates rule-based logic and machine learning models to identify fraudulent transactions.</w:t>
      </w:r>
    </w:p>
    <w:p w14:paraId="38F57154" w14:textId="77777777" w:rsidR="00A53848" w:rsidRDefault="00783FB5">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Output and Reporting Module: Provides alerts and reports on detected fraudulen</w:t>
      </w:r>
      <w:r>
        <w:rPr>
          <w:rFonts w:ascii="Arial" w:hAnsi="Arial" w:cs="Arial"/>
          <w:b w:val="0"/>
          <w:bCs/>
          <w:color w:val="auto"/>
          <w:sz w:val="20"/>
          <w:szCs w:val="20"/>
        </w:rPr>
        <w:t xml:space="preserve">t activities.    </w:t>
      </w:r>
    </w:p>
    <w:p w14:paraId="3B097FAE" w14:textId="77777777" w:rsidR="00A53848" w:rsidRDefault="00783FB5">
      <w:pPr>
        <w:spacing w:after="200" w:line="240" w:lineRule="auto"/>
        <w:jc w:val="both"/>
        <w:rPr>
          <w:rFonts w:ascii="Arial" w:hAnsi="Arial" w:cs="Arial"/>
          <w:b w:val="0"/>
          <w:bCs/>
          <w:color w:val="auto"/>
          <w:sz w:val="24"/>
          <w:szCs w:val="24"/>
        </w:rPr>
        <w:sectPr w:rsidR="00A53848">
          <w:type w:val="continuous"/>
          <w:pgSz w:w="11906" w:h="16838"/>
          <w:pgMar w:top="993" w:right="1152" w:bottom="1005" w:left="1152" w:header="0" w:footer="288" w:gutter="0"/>
          <w:pgNumType w:start="1"/>
          <w:cols w:space="425"/>
          <w:docGrid w:linePitch="382"/>
        </w:sectPr>
      </w:pPr>
      <w:r>
        <w:rPr>
          <w:rFonts w:ascii="Arial" w:hAnsi="Arial" w:cs="Arial"/>
          <w:b w:val="0"/>
          <w:bCs/>
          <w:noProof/>
          <w:color w:val="auto"/>
          <w:sz w:val="18"/>
          <w:szCs w:val="18"/>
        </w:rPr>
        <w:drawing>
          <wp:anchor distT="0" distB="0" distL="114300" distR="114300" simplePos="0" relativeHeight="251659264" behindDoc="0" locked="0" layoutInCell="1" allowOverlap="1" wp14:anchorId="7D774384" wp14:editId="63661051">
            <wp:simplePos x="0" y="0"/>
            <wp:positionH relativeFrom="column">
              <wp:posOffset>-47625</wp:posOffset>
            </wp:positionH>
            <wp:positionV relativeFrom="paragraph">
              <wp:posOffset>502920</wp:posOffset>
            </wp:positionV>
            <wp:extent cx="6097270" cy="1503680"/>
            <wp:effectExtent l="0" t="0" r="1778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097270" cy="1503680"/>
                    </a:xfrm>
                    <a:prstGeom prst="rect">
                      <a:avLst/>
                    </a:prstGeom>
                  </pic:spPr>
                </pic:pic>
              </a:graphicData>
            </a:graphic>
          </wp:anchor>
        </w:drawing>
      </w:r>
      <w:r>
        <w:rPr>
          <w:rFonts w:ascii="Arial" w:hAnsi="Arial" w:cs="Arial"/>
          <w:b w:val="0"/>
          <w:bCs/>
          <w:color w:val="auto"/>
          <w:sz w:val="20"/>
          <w:szCs w:val="20"/>
        </w:rPr>
        <w:t>The interaction between these components enables the system to efficiently detect and report fraudulent activities in savings accounts</w:t>
      </w:r>
    </w:p>
    <w:p w14:paraId="7673F9B8" w14:textId="77777777" w:rsidR="00A53848" w:rsidRDefault="00783FB5">
      <w:pPr>
        <w:spacing w:after="200" w:line="240" w:lineRule="auto"/>
        <w:rPr>
          <w:rFonts w:ascii="Arial" w:hAnsi="Arial" w:cs="Arial"/>
          <w:b w:val="0"/>
          <w:bCs/>
          <w:color w:val="auto"/>
          <w:sz w:val="24"/>
          <w:szCs w:val="24"/>
        </w:rPr>
      </w:pPr>
      <w:r>
        <w:rPr>
          <w:rFonts w:ascii="Arial" w:hAnsi="Arial" w:cs="Arial"/>
          <w:b w:val="0"/>
          <w:bCs/>
          <w:color w:val="auto"/>
          <w:sz w:val="24"/>
          <w:szCs w:val="24"/>
        </w:rPr>
        <w:t>.</w:t>
      </w:r>
    </w:p>
    <w:p w14:paraId="5A3FFAEF" w14:textId="77777777"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1: Diagram of the System Architecture</w:t>
      </w:r>
    </w:p>
    <w:p w14:paraId="638A7CA9" w14:textId="77777777" w:rsidR="00A53848" w:rsidRDefault="00783FB5">
      <w:pPr>
        <w:spacing w:after="200" w:line="240" w:lineRule="auto"/>
        <w:jc w:val="both"/>
        <w:rPr>
          <w:rFonts w:ascii="Arial" w:hAnsi="Arial" w:cs="Arial"/>
          <w:b w:val="0"/>
          <w:bCs/>
          <w:color w:val="auto"/>
          <w:sz w:val="18"/>
          <w:szCs w:val="18"/>
        </w:rPr>
      </w:pPr>
      <w:r>
        <w:rPr>
          <w:rFonts w:ascii="Arial" w:hAnsi="Arial" w:cs="Arial"/>
          <w:b w:val="0"/>
          <w:bCs/>
          <w:color w:val="auto"/>
          <w:sz w:val="18"/>
          <w:szCs w:val="18"/>
          <w:lang w:val="en-GB"/>
        </w:rPr>
        <w:t xml:space="preserve">The User Interface interacts with the Backend Service, which accesses the Transaction Database. The Rule-Based Detection Engine and ML-based Fraud Detection Engine </w:t>
      </w:r>
      <w:proofErr w:type="spellStart"/>
      <w:r>
        <w:rPr>
          <w:rFonts w:ascii="Arial" w:hAnsi="Arial" w:cs="Arial"/>
          <w:b w:val="0"/>
          <w:bCs/>
          <w:color w:val="auto"/>
          <w:sz w:val="18"/>
          <w:szCs w:val="18"/>
          <w:lang w:val="en-GB"/>
        </w:rPr>
        <w:t>analyze</w:t>
      </w:r>
      <w:proofErr w:type="spellEnd"/>
      <w:r>
        <w:rPr>
          <w:rFonts w:ascii="Arial" w:hAnsi="Arial" w:cs="Arial"/>
          <w:b w:val="0"/>
          <w:bCs/>
          <w:color w:val="auto"/>
          <w:sz w:val="18"/>
          <w:szCs w:val="18"/>
          <w:lang w:val="en-GB"/>
        </w:rPr>
        <w:t xml:space="preserve"> data, and the Decision Module and Admin Panel manage outcomes.</w:t>
      </w:r>
    </w:p>
    <w:p w14:paraId="52DD576E" w14:textId="77777777" w:rsidR="00A53848" w:rsidRDefault="00783FB5">
      <w:pPr>
        <w:spacing w:after="200" w:line="240" w:lineRule="auto"/>
        <w:rPr>
          <w:rFonts w:ascii="Arial" w:hAnsi="Arial" w:cs="Arial"/>
          <w:color w:val="auto"/>
          <w:sz w:val="22"/>
        </w:rPr>
      </w:pPr>
      <w:r>
        <w:rPr>
          <w:rFonts w:ascii="Arial" w:hAnsi="Arial" w:cs="Arial"/>
          <w:color w:val="auto"/>
          <w:sz w:val="22"/>
          <w:lang w:val="en-GB"/>
        </w:rPr>
        <w:t>4.5.1</w:t>
      </w:r>
      <w:r>
        <w:rPr>
          <w:rFonts w:ascii="Arial" w:hAnsi="Arial" w:cs="Arial"/>
          <w:color w:val="auto"/>
          <w:sz w:val="22"/>
          <w:lang w:val="en-GB"/>
        </w:rPr>
        <w:tab/>
      </w:r>
      <w:r>
        <w:rPr>
          <w:rFonts w:ascii="Arial" w:hAnsi="Arial" w:cs="Arial"/>
          <w:color w:val="auto"/>
          <w:sz w:val="22"/>
        </w:rPr>
        <w:t>SYSTEM DESIGN</w:t>
      </w:r>
    </w:p>
    <w:p w14:paraId="106FF05B" w14:textId="77777777" w:rsidR="00A53848" w:rsidRDefault="00783FB5">
      <w:pPr>
        <w:spacing w:after="200" w:line="240" w:lineRule="auto"/>
        <w:jc w:val="both"/>
        <w:rPr>
          <w:rFonts w:ascii="Arial" w:hAnsi="Arial" w:cs="Arial"/>
          <w:b w:val="0"/>
          <w:bCs/>
          <w:color w:val="auto"/>
          <w:sz w:val="24"/>
          <w:szCs w:val="24"/>
        </w:rPr>
      </w:pPr>
      <w:r>
        <w:rPr>
          <w:rFonts w:ascii="Arial" w:hAnsi="Arial" w:cs="Arial"/>
          <w:b w:val="0"/>
          <w:bCs/>
          <w:noProof/>
          <w:color w:val="auto"/>
          <w:sz w:val="20"/>
          <w:szCs w:val="20"/>
        </w:rPr>
        <w:drawing>
          <wp:anchor distT="0" distB="0" distL="114300" distR="114300" simplePos="0" relativeHeight="251660288" behindDoc="0" locked="0" layoutInCell="1" allowOverlap="1" wp14:anchorId="5D8CECE2" wp14:editId="026884CE">
            <wp:simplePos x="0" y="0"/>
            <wp:positionH relativeFrom="margin">
              <wp:posOffset>1858010</wp:posOffset>
            </wp:positionH>
            <wp:positionV relativeFrom="paragraph">
              <wp:posOffset>657225</wp:posOffset>
            </wp:positionV>
            <wp:extent cx="3169285" cy="2880995"/>
            <wp:effectExtent l="0" t="0" r="12065" b="146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69285" cy="2880995"/>
                    </a:xfrm>
                    <a:prstGeom prst="rect">
                      <a:avLst/>
                    </a:prstGeom>
                  </pic:spPr>
                </pic:pic>
              </a:graphicData>
            </a:graphic>
          </wp:anchor>
        </w:drawing>
      </w:r>
      <w:r>
        <w:rPr>
          <w:rFonts w:ascii="Arial" w:hAnsi="Arial" w:cs="Arial"/>
          <w:b w:val="0"/>
          <w:bCs/>
          <w:color w:val="auto"/>
          <w:sz w:val="20"/>
          <w:szCs w:val="20"/>
        </w:rPr>
        <w:t>The system design emphasizes real-time processing, user-friendliness, etc. Rule-based logic is incorporated to capture known fraud patterns, while machine learning models are employed to detect novel and complex fraud scenarios. The system is designed to p</w:t>
      </w:r>
      <w:r>
        <w:rPr>
          <w:rFonts w:ascii="Arial" w:hAnsi="Arial" w:cs="Arial"/>
          <w:b w:val="0"/>
          <w:bCs/>
          <w:color w:val="auto"/>
          <w:sz w:val="20"/>
          <w:szCs w:val="20"/>
        </w:rPr>
        <w:t>rovide timely alerts to financial institutions, enabling prompt action to mitigate losses.</w:t>
      </w:r>
    </w:p>
    <w:p w14:paraId="31647AEC" w14:textId="77777777" w:rsidR="00A53848" w:rsidRDefault="00A53848">
      <w:pPr>
        <w:spacing w:after="200" w:line="240" w:lineRule="auto"/>
        <w:rPr>
          <w:rFonts w:ascii="Arial" w:hAnsi="Arial" w:cs="Arial"/>
          <w:color w:val="auto"/>
          <w:sz w:val="24"/>
          <w:szCs w:val="24"/>
        </w:rPr>
      </w:pPr>
    </w:p>
    <w:p w14:paraId="76CC7B7C" w14:textId="77777777" w:rsidR="00A53848" w:rsidRDefault="00A53848">
      <w:pPr>
        <w:spacing w:after="200" w:line="240" w:lineRule="auto"/>
        <w:rPr>
          <w:rFonts w:ascii="Arial" w:hAnsi="Arial" w:cs="Arial"/>
          <w:color w:val="auto"/>
          <w:sz w:val="24"/>
          <w:szCs w:val="24"/>
        </w:rPr>
      </w:pPr>
    </w:p>
    <w:p w14:paraId="1DAA3664" w14:textId="77777777" w:rsidR="00A53848" w:rsidRDefault="00A53848">
      <w:pPr>
        <w:spacing w:after="200" w:line="240" w:lineRule="auto"/>
        <w:rPr>
          <w:rFonts w:ascii="Arial" w:hAnsi="Arial" w:cs="Arial"/>
          <w:color w:val="auto"/>
          <w:sz w:val="24"/>
          <w:szCs w:val="24"/>
        </w:rPr>
      </w:pPr>
    </w:p>
    <w:p w14:paraId="25F55500" w14:textId="77777777" w:rsidR="00A53848" w:rsidRDefault="00A53848">
      <w:pPr>
        <w:spacing w:after="200" w:line="240" w:lineRule="auto"/>
        <w:rPr>
          <w:rFonts w:ascii="Arial" w:hAnsi="Arial" w:cs="Arial"/>
          <w:color w:val="auto"/>
          <w:sz w:val="24"/>
          <w:szCs w:val="24"/>
        </w:rPr>
      </w:pPr>
    </w:p>
    <w:p w14:paraId="4FCA9D18" w14:textId="77777777" w:rsidR="00A53848" w:rsidRDefault="00A53848">
      <w:pPr>
        <w:spacing w:after="200" w:line="240" w:lineRule="auto"/>
        <w:rPr>
          <w:rFonts w:ascii="Arial" w:hAnsi="Arial" w:cs="Arial"/>
          <w:color w:val="auto"/>
          <w:sz w:val="24"/>
          <w:szCs w:val="24"/>
        </w:rPr>
      </w:pPr>
    </w:p>
    <w:p w14:paraId="2AF96F1F" w14:textId="77777777" w:rsidR="00A53848" w:rsidRDefault="00A53848">
      <w:pPr>
        <w:spacing w:after="200" w:line="240" w:lineRule="auto"/>
        <w:rPr>
          <w:rFonts w:ascii="Arial" w:hAnsi="Arial" w:cs="Arial"/>
          <w:color w:val="auto"/>
          <w:sz w:val="24"/>
          <w:szCs w:val="24"/>
        </w:rPr>
      </w:pPr>
    </w:p>
    <w:p w14:paraId="3E28C417" w14:textId="77777777" w:rsidR="00A53848" w:rsidRDefault="00A53848">
      <w:pPr>
        <w:spacing w:after="200" w:line="240" w:lineRule="auto"/>
        <w:rPr>
          <w:rFonts w:ascii="Arial" w:hAnsi="Arial" w:cs="Arial"/>
          <w:color w:val="auto"/>
          <w:sz w:val="24"/>
          <w:szCs w:val="24"/>
        </w:rPr>
      </w:pPr>
    </w:p>
    <w:p w14:paraId="3CF7794D" w14:textId="77777777" w:rsidR="00A53848" w:rsidRDefault="00A53848">
      <w:pPr>
        <w:spacing w:after="200" w:line="240" w:lineRule="auto"/>
        <w:rPr>
          <w:rFonts w:ascii="Arial" w:hAnsi="Arial" w:cs="Arial"/>
          <w:color w:val="auto"/>
          <w:sz w:val="24"/>
          <w:szCs w:val="24"/>
        </w:rPr>
      </w:pPr>
    </w:p>
    <w:p w14:paraId="7CF55BBB" w14:textId="77777777" w:rsidR="00A53848" w:rsidRDefault="00A53848">
      <w:pPr>
        <w:spacing w:after="200" w:line="240" w:lineRule="auto"/>
        <w:jc w:val="center"/>
        <w:rPr>
          <w:rFonts w:ascii="Arial" w:hAnsi="Arial" w:cs="Arial"/>
          <w:b w:val="0"/>
          <w:bCs/>
          <w:color w:val="auto"/>
          <w:sz w:val="16"/>
          <w:szCs w:val="16"/>
        </w:rPr>
      </w:pPr>
    </w:p>
    <w:p w14:paraId="6BCD1030" w14:textId="77777777" w:rsidR="00A53848" w:rsidRDefault="00A53848">
      <w:pPr>
        <w:spacing w:after="200" w:line="240" w:lineRule="auto"/>
        <w:jc w:val="both"/>
        <w:rPr>
          <w:rFonts w:ascii="Arial" w:hAnsi="Arial" w:cs="Arial"/>
          <w:b w:val="0"/>
          <w:bCs/>
          <w:color w:val="auto"/>
          <w:sz w:val="18"/>
          <w:szCs w:val="18"/>
        </w:rPr>
      </w:pPr>
    </w:p>
    <w:p w14:paraId="34F2FA00" w14:textId="77777777"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2: Use Case Diagram</w:t>
      </w:r>
    </w:p>
    <w:p w14:paraId="686D8F84" w14:textId="77777777" w:rsidR="00A53848" w:rsidRDefault="00783FB5">
      <w:pPr>
        <w:spacing w:after="200" w:line="240" w:lineRule="auto"/>
        <w:jc w:val="both"/>
        <w:rPr>
          <w:rFonts w:ascii="Arial" w:hAnsi="Arial" w:cs="Arial"/>
          <w:b w:val="0"/>
          <w:bCs/>
          <w:color w:val="auto"/>
          <w:sz w:val="18"/>
          <w:szCs w:val="18"/>
          <w:lang w:val="en-GB"/>
        </w:rPr>
      </w:pPr>
      <w:r>
        <w:rPr>
          <w:rFonts w:ascii="Arial" w:hAnsi="Arial" w:cs="Arial"/>
          <w:b w:val="0"/>
          <w:bCs/>
          <w:color w:val="auto"/>
          <w:sz w:val="18"/>
          <w:szCs w:val="18"/>
          <w:lang w:val="en-GB"/>
        </w:rPr>
        <w:t xml:space="preserve">Describes user and admin interactions. The User logs in and initiates transactions, while the System monitors, detects suspicious </w:t>
      </w:r>
      <w:r>
        <w:rPr>
          <w:rFonts w:ascii="Arial" w:hAnsi="Arial" w:cs="Arial"/>
          <w:b w:val="0"/>
          <w:bCs/>
          <w:color w:val="auto"/>
          <w:sz w:val="18"/>
          <w:szCs w:val="18"/>
          <w:lang w:val="en-GB"/>
        </w:rPr>
        <w:t>activity, alerts the admin, who then reviews flagged transactions and updates rules/models</w:t>
      </w:r>
    </w:p>
    <w:p w14:paraId="4E2799A9" w14:textId="77777777" w:rsidR="00A53848" w:rsidRDefault="00A53848">
      <w:pPr>
        <w:spacing w:after="200" w:line="240" w:lineRule="auto"/>
        <w:jc w:val="both"/>
        <w:rPr>
          <w:rFonts w:ascii="Arial" w:hAnsi="Arial" w:cs="Arial"/>
          <w:b w:val="0"/>
          <w:bCs/>
          <w:color w:val="auto"/>
          <w:sz w:val="16"/>
          <w:szCs w:val="16"/>
          <w:lang w:val="en-GB"/>
        </w:rPr>
      </w:pPr>
    </w:p>
    <w:p w14:paraId="603ED903" w14:textId="77777777" w:rsidR="00A53848" w:rsidRDefault="00783FB5">
      <w:pPr>
        <w:spacing w:after="200" w:line="240" w:lineRule="auto"/>
        <w:jc w:val="both"/>
        <w:rPr>
          <w:rFonts w:ascii="Arial" w:hAnsi="Arial" w:cs="Arial"/>
          <w:b w:val="0"/>
          <w:bCs/>
          <w:color w:val="auto"/>
          <w:sz w:val="16"/>
          <w:szCs w:val="16"/>
          <w:lang w:val="en-GB"/>
        </w:rPr>
      </w:pPr>
      <w:r>
        <w:rPr>
          <w:rFonts w:ascii="Arial" w:hAnsi="Arial" w:cs="Arial"/>
          <w:noProof/>
          <w:color w:val="auto"/>
          <w:sz w:val="24"/>
          <w:szCs w:val="24"/>
        </w:rPr>
        <w:drawing>
          <wp:anchor distT="0" distB="0" distL="114300" distR="114300" simplePos="0" relativeHeight="251661312" behindDoc="0" locked="0" layoutInCell="1" allowOverlap="1" wp14:anchorId="7EBB791F" wp14:editId="7922937F">
            <wp:simplePos x="0" y="0"/>
            <wp:positionH relativeFrom="margin">
              <wp:posOffset>1064260</wp:posOffset>
            </wp:positionH>
            <wp:positionV relativeFrom="paragraph">
              <wp:posOffset>126365</wp:posOffset>
            </wp:positionV>
            <wp:extent cx="3965575" cy="3997325"/>
            <wp:effectExtent l="0" t="0" r="1587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965575" cy="3997325"/>
                    </a:xfrm>
                    <a:prstGeom prst="rect">
                      <a:avLst/>
                    </a:prstGeom>
                  </pic:spPr>
                </pic:pic>
              </a:graphicData>
            </a:graphic>
          </wp:anchor>
        </w:drawing>
      </w:r>
    </w:p>
    <w:p w14:paraId="66182227" w14:textId="77777777" w:rsidR="00A53848" w:rsidRDefault="00A53848">
      <w:pPr>
        <w:spacing w:after="200" w:line="240" w:lineRule="auto"/>
        <w:jc w:val="both"/>
        <w:rPr>
          <w:rFonts w:ascii="Arial" w:hAnsi="Arial" w:cs="Arial"/>
          <w:b w:val="0"/>
          <w:bCs/>
          <w:color w:val="auto"/>
          <w:sz w:val="16"/>
          <w:szCs w:val="16"/>
          <w:lang w:val="en-GB"/>
        </w:rPr>
      </w:pPr>
    </w:p>
    <w:p w14:paraId="46E318BF" w14:textId="77777777" w:rsidR="00A53848" w:rsidRDefault="00A53848">
      <w:pPr>
        <w:spacing w:after="200" w:line="240" w:lineRule="auto"/>
        <w:jc w:val="both"/>
        <w:rPr>
          <w:rFonts w:ascii="Arial" w:hAnsi="Arial" w:cs="Arial"/>
          <w:b w:val="0"/>
          <w:bCs/>
          <w:color w:val="auto"/>
          <w:sz w:val="16"/>
          <w:szCs w:val="16"/>
          <w:lang w:val="en-GB"/>
        </w:rPr>
      </w:pPr>
    </w:p>
    <w:p w14:paraId="1139246B" w14:textId="77777777" w:rsidR="00A53848" w:rsidRDefault="00A53848">
      <w:pPr>
        <w:spacing w:after="200" w:line="240" w:lineRule="auto"/>
        <w:jc w:val="both"/>
        <w:rPr>
          <w:rFonts w:ascii="Arial" w:hAnsi="Arial" w:cs="Arial"/>
          <w:b w:val="0"/>
          <w:bCs/>
          <w:color w:val="auto"/>
          <w:sz w:val="16"/>
          <w:szCs w:val="16"/>
          <w:lang w:val="en-GB"/>
        </w:rPr>
      </w:pPr>
    </w:p>
    <w:p w14:paraId="5836C5DB" w14:textId="77777777" w:rsidR="00A53848" w:rsidRDefault="00A53848">
      <w:pPr>
        <w:spacing w:after="200" w:line="240" w:lineRule="auto"/>
        <w:jc w:val="both"/>
        <w:rPr>
          <w:rFonts w:ascii="Arial" w:hAnsi="Arial" w:cs="Arial"/>
          <w:b w:val="0"/>
          <w:bCs/>
          <w:color w:val="auto"/>
          <w:sz w:val="16"/>
          <w:szCs w:val="16"/>
          <w:lang w:val="en-GB"/>
        </w:rPr>
      </w:pPr>
    </w:p>
    <w:p w14:paraId="48514A1C" w14:textId="77777777" w:rsidR="00A53848" w:rsidRDefault="00A53848">
      <w:pPr>
        <w:spacing w:after="200" w:line="240" w:lineRule="auto"/>
        <w:jc w:val="both"/>
        <w:rPr>
          <w:rFonts w:ascii="Arial" w:hAnsi="Arial" w:cs="Arial"/>
          <w:b w:val="0"/>
          <w:bCs/>
          <w:color w:val="auto"/>
          <w:sz w:val="16"/>
          <w:szCs w:val="16"/>
          <w:lang w:val="en-GB"/>
        </w:rPr>
      </w:pPr>
    </w:p>
    <w:p w14:paraId="7194EF0F" w14:textId="77777777" w:rsidR="00A53848" w:rsidRDefault="00A53848">
      <w:pPr>
        <w:spacing w:after="200" w:line="240" w:lineRule="auto"/>
        <w:jc w:val="both"/>
        <w:rPr>
          <w:rFonts w:ascii="Arial" w:hAnsi="Arial" w:cs="Arial"/>
          <w:b w:val="0"/>
          <w:bCs/>
          <w:color w:val="auto"/>
          <w:sz w:val="16"/>
          <w:szCs w:val="16"/>
          <w:lang w:val="en-GB"/>
        </w:rPr>
      </w:pPr>
    </w:p>
    <w:p w14:paraId="79A3F8F3" w14:textId="77777777" w:rsidR="00A53848" w:rsidRDefault="00A53848">
      <w:pPr>
        <w:spacing w:after="200" w:line="240" w:lineRule="auto"/>
        <w:rPr>
          <w:rFonts w:ascii="Arial" w:hAnsi="Arial" w:cs="Arial"/>
          <w:color w:val="auto"/>
          <w:sz w:val="24"/>
          <w:szCs w:val="24"/>
        </w:rPr>
      </w:pPr>
    </w:p>
    <w:p w14:paraId="22926EB3" w14:textId="77777777" w:rsidR="00A53848" w:rsidRDefault="00A53848">
      <w:pPr>
        <w:spacing w:after="200" w:line="240" w:lineRule="auto"/>
        <w:rPr>
          <w:rFonts w:ascii="Arial" w:hAnsi="Arial" w:cs="Arial"/>
          <w:color w:val="auto"/>
          <w:sz w:val="24"/>
          <w:szCs w:val="24"/>
        </w:rPr>
      </w:pPr>
    </w:p>
    <w:p w14:paraId="66AD9C92" w14:textId="77777777" w:rsidR="00A53848" w:rsidRDefault="00A53848">
      <w:pPr>
        <w:spacing w:after="200" w:line="240" w:lineRule="auto"/>
        <w:rPr>
          <w:rFonts w:ascii="Arial" w:hAnsi="Arial" w:cs="Arial"/>
          <w:color w:val="auto"/>
          <w:sz w:val="24"/>
          <w:szCs w:val="24"/>
        </w:rPr>
      </w:pPr>
    </w:p>
    <w:p w14:paraId="2D5C7B2F" w14:textId="77777777" w:rsidR="00A53848" w:rsidRDefault="00A53848">
      <w:pPr>
        <w:spacing w:after="200" w:line="240" w:lineRule="auto"/>
        <w:rPr>
          <w:rFonts w:ascii="Arial" w:hAnsi="Arial" w:cs="Arial"/>
          <w:color w:val="auto"/>
          <w:sz w:val="24"/>
          <w:szCs w:val="24"/>
        </w:rPr>
      </w:pPr>
    </w:p>
    <w:p w14:paraId="4FEE945D" w14:textId="77777777" w:rsidR="00A53848" w:rsidRDefault="00A53848">
      <w:pPr>
        <w:spacing w:after="200" w:line="240" w:lineRule="auto"/>
        <w:rPr>
          <w:rFonts w:ascii="Arial" w:hAnsi="Arial" w:cs="Arial"/>
          <w:color w:val="auto"/>
          <w:sz w:val="24"/>
          <w:szCs w:val="24"/>
        </w:rPr>
      </w:pPr>
    </w:p>
    <w:p w14:paraId="0EBE88E8" w14:textId="77777777" w:rsidR="00A53848" w:rsidRDefault="00A53848">
      <w:pPr>
        <w:spacing w:after="200" w:line="240" w:lineRule="auto"/>
        <w:rPr>
          <w:rFonts w:ascii="Arial" w:hAnsi="Arial" w:cs="Arial"/>
          <w:color w:val="auto"/>
          <w:sz w:val="24"/>
          <w:szCs w:val="24"/>
        </w:rPr>
      </w:pPr>
    </w:p>
    <w:p w14:paraId="3E96ECF2" w14:textId="77777777" w:rsidR="00A53848" w:rsidRDefault="00A53848">
      <w:pPr>
        <w:spacing w:after="200" w:line="240" w:lineRule="auto"/>
        <w:rPr>
          <w:rFonts w:ascii="Arial" w:hAnsi="Arial" w:cs="Arial"/>
          <w:color w:val="auto"/>
          <w:sz w:val="24"/>
          <w:szCs w:val="24"/>
        </w:rPr>
      </w:pPr>
    </w:p>
    <w:p w14:paraId="3F0CD063" w14:textId="77777777" w:rsidR="00A53848" w:rsidRDefault="00A53848">
      <w:pPr>
        <w:spacing w:after="200" w:line="240" w:lineRule="auto"/>
        <w:rPr>
          <w:rFonts w:ascii="Arial" w:hAnsi="Arial" w:cs="Arial"/>
          <w:color w:val="auto"/>
          <w:sz w:val="24"/>
          <w:szCs w:val="24"/>
        </w:rPr>
      </w:pPr>
    </w:p>
    <w:p w14:paraId="69A342F3" w14:textId="77777777" w:rsidR="00A53848" w:rsidRDefault="00A53848">
      <w:pPr>
        <w:spacing w:after="200" w:line="240" w:lineRule="auto"/>
        <w:jc w:val="both"/>
        <w:rPr>
          <w:rFonts w:ascii="Arial" w:hAnsi="Arial" w:cs="Arial"/>
          <w:b w:val="0"/>
          <w:bCs/>
          <w:color w:val="auto"/>
          <w:sz w:val="16"/>
          <w:szCs w:val="16"/>
        </w:rPr>
      </w:pPr>
    </w:p>
    <w:p w14:paraId="374C4E14" w14:textId="77777777" w:rsidR="00A53848" w:rsidRDefault="00783FB5">
      <w:pPr>
        <w:spacing w:after="200" w:line="240" w:lineRule="auto"/>
        <w:jc w:val="center"/>
        <w:rPr>
          <w:rFonts w:ascii="Arial" w:hAnsi="Arial" w:cs="Arial"/>
          <w:b w:val="0"/>
          <w:bCs/>
          <w:color w:val="auto"/>
          <w:sz w:val="16"/>
          <w:szCs w:val="16"/>
        </w:rPr>
      </w:pPr>
      <w:r>
        <w:rPr>
          <w:rFonts w:ascii="Arial" w:hAnsi="Arial" w:cs="Arial"/>
          <w:b w:val="0"/>
          <w:bCs/>
          <w:color w:val="auto"/>
          <w:sz w:val="16"/>
          <w:szCs w:val="16"/>
        </w:rPr>
        <w:t>Fig. 3: Activity Diagram</w:t>
      </w:r>
    </w:p>
    <w:p w14:paraId="055C1B07" w14:textId="77777777" w:rsidR="00A53848" w:rsidRDefault="00783FB5">
      <w:pPr>
        <w:spacing w:after="200" w:line="240" w:lineRule="auto"/>
        <w:jc w:val="both"/>
        <w:rPr>
          <w:rFonts w:ascii="Arial" w:hAnsi="Arial" w:cs="Arial"/>
          <w:b w:val="0"/>
          <w:bCs/>
          <w:i/>
          <w:iCs/>
          <w:color w:val="auto"/>
          <w:sz w:val="16"/>
          <w:szCs w:val="16"/>
          <w:lang w:val="en-GB"/>
        </w:rPr>
      </w:pPr>
      <w:r>
        <w:rPr>
          <w:rFonts w:ascii="Arial" w:hAnsi="Arial" w:cs="Arial"/>
          <w:b w:val="0"/>
          <w:bCs/>
          <w:color w:val="auto"/>
          <w:sz w:val="16"/>
          <w:szCs w:val="16"/>
          <w:lang w:val="en-GB"/>
        </w:rPr>
        <w:t>Illustrates a transaction approval process. A user logs in, initiates a transaction, and the system runs rule-based and ML</w:t>
      </w:r>
      <w:r>
        <w:rPr>
          <w:rFonts w:ascii="Arial" w:hAnsi="Arial" w:cs="Arial"/>
          <w:b w:val="0"/>
          <w:bCs/>
          <w:color w:val="auto"/>
          <w:sz w:val="16"/>
          <w:szCs w:val="16"/>
          <w:lang w:val="en-GB"/>
        </w:rPr>
        <w:t xml:space="preserve"> checks. If fraudulent activity is detected, the transaction is flagged, alerting an admin; otherwise, it is approved</w:t>
      </w:r>
      <w:r>
        <w:rPr>
          <w:rFonts w:ascii="Arial" w:hAnsi="Arial" w:cs="Arial"/>
          <w:b w:val="0"/>
          <w:bCs/>
          <w:i/>
          <w:iCs/>
          <w:color w:val="auto"/>
          <w:sz w:val="16"/>
          <w:szCs w:val="16"/>
          <w:lang w:val="en-GB"/>
        </w:rPr>
        <w:t>.</w:t>
      </w:r>
    </w:p>
    <w:p w14:paraId="39859324" w14:textId="77777777" w:rsidR="00A53848" w:rsidRDefault="00783FB5">
      <w:pPr>
        <w:spacing w:after="200" w:line="240" w:lineRule="auto"/>
        <w:jc w:val="both"/>
        <w:rPr>
          <w:rFonts w:ascii="Arial" w:hAnsi="Arial" w:cs="Arial"/>
          <w:b w:val="0"/>
          <w:bCs/>
          <w:i/>
          <w:iCs/>
          <w:color w:val="auto"/>
          <w:sz w:val="16"/>
          <w:szCs w:val="16"/>
          <w:lang w:val="en-GB"/>
        </w:rPr>
      </w:pPr>
      <w:r>
        <w:rPr>
          <w:rFonts w:ascii="Arial" w:hAnsi="Arial" w:cs="Arial"/>
          <w:b w:val="0"/>
          <w:bCs/>
          <w:i/>
          <w:iCs/>
          <w:noProof/>
          <w:color w:val="auto"/>
          <w:sz w:val="24"/>
          <w:szCs w:val="24"/>
        </w:rPr>
        <w:drawing>
          <wp:anchor distT="0" distB="0" distL="114300" distR="114300" simplePos="0" relativeHeight="251662336" behindDoc="0" locked="0" layoutInCell="1" allowOverlap="1" wp14:anchorId="3E815C02" wp14:editId="03B38FB9">
            <wp:simplePos x="0" y="0"/>
            <wp:positionH relativeFrom="margin">
              <wp:posOffset>277495</wp:posOffset>
            </wp:positionH>
            <wp:positionV relativeFrom="paragraph">
              <wp:posOffset>243840</wp:posOffset>
            </wp:positionV>
            <wp:extent cx="5447665" cy="3096895"/>
            <wp:effectExtent l="0" t="0" r="63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447665" cy="3096895"/>
                    </a:xfrm>
                    <a:prstGeom prst="rect">
                      <a:avLst/>
                    </a:prstGeom>
                  </pic:spPr>
                </pic:pic>
              </a:graphicData>
            </a:graphic>
          </wp:anchor>
        </w:drawing>
      </w:r>
    </w:p>
    <w:p w14:paraId="546A9D60" w14:textId="77777777" w:rsidR="00A53848" w:rsidRDefault="00A53848">
      <w:pPr>
        <w:spacing w:after="200" w:line="240" w:lineRule="auto"/>
        <w:jc w:val="center"/>
        <w:rPr>
          <w:rFonts w:ascii="Arial" w:hAnsi="Arial" w:cs="Arial"/>
          <w:b w:val="0"/>
          <w:bCs/>
          <w:i/>
          <w:iCs/>
          <w:color w:val="auto"/>
          <w:sz w:val="24"/>
          <w:szCs w:val="24"/>
        </w:rPr>
      </w:pPr>
    </w:p>
    <w:p w14:paraId="192448CA" w14:textId="77777777" w:rsidR="00A53848" w:rsidRDefault="00A53848">
      <w:pPr>
        <w:spacing w:after="200" w:line="240" w:lineRule="auto"/>
        <w:jc w:val="center"/>
        <w:rPr>
          <w:rFonts w:ascii="Arial" w:hAnsi="Arial" w:cs="Arial"/>
          <w:b w:val="0"/>
          <w:bCs/>
          <w:i/>
          <w:iCs/>
          <w:color w:val="auto"/>
          <w:sz w:val="24"/>
          <w:szCs w:val="24"/>
        </w:rPr>
      </w:pPr>
    </w:p>
    <w:p w14:paraId="200929DA" w14:textId="77777777" w:rsidR="00A53848" w:rsidRDefault="00A53848">
      <w:pPr>
        <w:spacing w:after="200" w:line="240" w:lineRule="auto"/>
        <w:jc w:val="center"/>
        <w:rPr>
          <w:rFonts w:ascii="Arial" w:hAnsi="Arial" w:cs="Arial"/>
          <w:b w:val="0"/>
          <w:bCs/>
          <w:i/>
          <w:iCs/>
          <w:color w:val="auto"/>
          <w:sz w:val="24"/>
          <w:szCs w:val="24"/>
        </w:rPr>
      </w:pPr>
    </w:p>
    <w:p w14:paraId="1A975A14" w14:textId="77777777" w:rsidR="00A53848" w:rsidRDefault="00A53848">
      <w:pPr>
        <w:spacing w:after="200" w:line="240" w:lineRule="auto"/>
        <w:jc w:val="center"/>
        <w:rPr>
          <w:rFonts w:ascii="Arial" w:hAnsi="Arial" w:cs="Arial"/>
          <w:b w:val="0"/>
          <w:bCs/>
          <w:i/>
          <w:iCs/>
          <w:color w:val="auto"/>
          <w:sz w:val="24"/>
          <w:szCs w:val="24"/>
        </w:rPr>
      </w:pPr>
    </w:p>
    <w:p w14:paraId="3B67687D" w14:textId="77777777" w:rsidR="00A53848" w:rsidRDefault="00A53848">
      <w:pPr>
        <w:spacing w:after="200" w:line="240" w:lineRule="auto"/>
        <w:jc w:val="center"/>
        <w:rPr>
          <w:rFonts w:ascii="Arial" w:hAnsi="Arial" w:cs="Arial"/>
          <w:b w:val="0"/>
          <w:bCs/>
          <w:i/>
          <w:iCs/>
          <w:color w:val="auto"/>
          <w:sz w:val="24"/>
          <w:szCs w:val="24"/>
        </w:rPr>
      </w:pPr>
    </w:p>
    <w:p w14:paraId="0920583C" w14:textId="77777777" w:rsidR="00A53848" w:rsidRDefault="00A53848">
      <w:pPr>
        <w:spacing w:after="200" w:line="240" w:lineRule="auto"/>
        <w:jc w:val="center"/>
        <w:rPr>
          <w:rFonts w:ascii="Arial" w:hAnsi="Arial" w:cs="Arial"/>
          <w:b w:val="0"/>
          <w:bCs/>
          <w:i/>
          <w:iCs/>
          <w:color w:val="auto"/>
          <w:sz w:val="24"/>
          <w:szCs w:val="24"/>
        </w:rPr>
      </w:pPr>
    </w:p>
    <w:p w14:paraId="38E59A96" w14:textId="77777777" w:rsidR="00A53848" w:rsidRDefault="00A53848">
      <w:pPr>
        <w:spacing w:after="200" w:line="240" w:lineRule="auto"/>
        <w:jc w:val="center"/>
        <w:rPr>
          <w:rFonts w:ascii="Arial" w:hAnsi="Arial" w:cs="Arial"/>
          <w:b w:val="0"/>
          <w:bCs/>
          <w:i/>
          <w:iCs/>
          <w:color w:val="auto"/>
          <w:sz w:val="24"/>
          <w:szCs w:val="24"/>
        </w:rPr>
      </w:pPr>
    </w:p>
    <w:p w14:paraId="5B684D73" w14:textId="77777777" w:rsidR="00A53848" w:rsidRDefault="00A53848">
      <w:pPr>
        <w:spacing w:after="200" w:line="240" w:lineRule="auto"/>
        <w:jc w:val="center"/>
        <w:rPr>
          <w:rFonts w:ascii="Arial" w:hAnsi="Arial" w:cs="Arial"/>
          <w:b w:val="0"/>
          <w:bCs/>
          <w:i/>
          <w:iCs/>
          <w:color w:val="auto"/>
          <w:sz w:val="24"/>
          <w:szCs w:val="24"/>
        </w:rPr>
      </w:pPr>
    </w:p>
    <w:p w14:paraId="4B701044" w14:textId="77777777" w:rsidR="00A53848" w:rsidRDefault="00A53848">
      <w:pPr>
        <w:spacing w:after="200" w:line="240" w:lineRule="auto"/>
        <w:rPr>
          <w:rFonts w:ascii="Arial" w:hAnsi="Arial" w:cs="Arial"/>
          <w:b w:val="0"/>
          <w:bCs/>
          <w:i/>
          <w:iCs/>
          <w:color w:val="auto"/>
          <w:sz w:val="24"/>
          <w:szCs w:val="24"/>
        </w:rPr>
      </w:pPr>
    </w:p>
    <w:p w14:paraId="252CD23A" w14:textId="77777777" w:rsidR="00A53848" w:rsidRDefault="00A53848">
      <w:pPr>
        <w:spacing w:after="200" w:line="240" w:lineRule="auto"/>
        <w:jc w:val="center"/>
        <w:rPr>
          <w:rFonts w:ascii="Arial" w:hAnsi="Arial" w:cs="Arial"/>
          <w:b w:val="0"/>
          <w:bCs/>
          <w:color w:val="auto"/>
          <w:sz w:val="24"/>
          <w:szCs w:val="24"/>
        </w:rPr>
      </w:pPr>
    </w:p>
    <w:p w14:paraId="4389C686" w14:textId="77777777" w:rsidR="00A53848" w:rsidRDefault="00A53848">
      <w:pPr>
        <w:spacing w:after="200" w:line="240" w:lineRule="auto"/>
        <w:jc w:val="center"/>
        <w:rPr>
          <w:rFonts w:ascii="Arial" w:hAnsi="Arial" w:cs="Arial"/>
          <w:b w:val="0"/>
          <w:bCs/>
          <w:color w:val="auto"/>
          <w:sz w:val="16"/>
          <w:szCs w:val="16"/>
        </w:rPr>
      </w:pPr>
    </w:p>
    <w:p w14:paraId="1791D926" w14:textId="77777777"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4: Class Diagram</w:t>
      </w:r>
    </w:p>
    <w:p w14:paraId="514451CF" w14:textId="77777777" w:rsidR="00A53848" w:rsidRDefault="00783FB5">
      <w:pPr>
        <w:spacing w:after="200" w:line="240" w:lineRule="auto"/>
        <w:jc w:val="both"/>
        <w:rPr>
          <w:rFonts w:ascii="Arial" w:hAnsi="Arial" w:cs="Arial"/>
          <w:b w:val="0"/>
          <w:bCs/>
          <w:color w:val="auto"/>
          <w:sz w:val="18"/>
          <w:szCs w:val="18"/>
        </w:rPr>
      </w:pPr>
      <w:r>
        <w:rPr>
          <w:rFonts w:ascii="Arial" w:hAnsi="Arial" w:cs="Arial"/>
          <w:b w:val="0"/>
          <w:bCs/>
          <w:color w:val="auto"/>
          <w:sz w:val="18"/>
          <w:szCs w:val="18"/>
        </w:rPr>
        <w:t xml:space="preserve">Shows the relationships between entities where </w:t>
      </w:r>
      <w:r>
        <w:rPr>
          <w:rFonts w:ascii="Arial" w:hAnsi="Arial" w:cs="Arial"/>
          <w:b w:val="0"/>
          <w:bCs/>
          <w:color w:val="auto"/>
          <w:sz w:val="18"/>
          <w:szCs w:val="18"/>
          <w:lang w:val="en-GB"/>
        </w:rPr>
        <w:t xml:space="preserve">the User authenticates and initiates transactions, the </w:t>
      </w:r>
      <w:r>
        <w:rPr>
          <w:rFonts w:ascii="Arial" w:hAnsi="Arial" w:cs="Arial"/>
          <w:b w:val="0"/>
          <w:bCs/>
          <w:color w:val="auto"/>
          <w:sz w:val="18"/>
          <w:szCs w:val="18"/>
          <w:lang w:val="en-GB"/>
        </w:rPr>
        <w:t>Transaction is validated, the “</w:t>
      </w:r>
      <w:proofErr w:type="spellStart"/>
      <w:r>
        <w:rPr>
          <w:rFonts w:ascii="Arial" w:hAnsi="Arial" w:cs="Arial"/>
          <w:b w:val="0"/>
          <w:bCs/>
          <w:color w:val="auto"/>
          <w:sz w:val="18"/>
          <w:szCs w:val="18"/>
          <w:lang w:val="en-GB"/>
        </w:rPr>
        <w:t>FraudDetectionEngine</w:t>
      </w:r>
      <w:proofErr w:type="spellEnd"/>
      <w:r>
        <w:rPr>
          <w:rFonts w:ascii="Arial" w:hAnsi="Arial" w:cs="Arial"/>
          <w:b w:val="0"/>
          <w:bCs/>
          <w:color w:val="auto"/>
          <w:sz w:val="18"/>
          <w:szCs w:val="18"/>
          <w:lang w:val="en-GB"/>
        </w:rPr>
        <w:t xml:space="preserve">” </w:t>
      </w:r>
      <w:proofErr w:type="spellStart"/>
      <w:r>
        <w:rPr>
          <w:rFonts w:ascii="Arial" w:hAnsi="Arial" w:cs="Arial"/>
          <w:b w:val="0"/>
          <w:bCs/>
          <w:color w:val="auto"/>
          <w:sz w:val="18"/>
          <w:szCs w:val="18"/>
          <w:lang w:val="en-GB"/>
        </w:rPr>
        <w:t>analyzes</w:t>
      </w:r>
      <w:proofErr w:type="spellEnd"/>
      <w:r>
        <w:rPr>
          <w:rFonts w:ascii="Arial" w:hAnsi="Arial" w:cs="Arial"/>
          <w:b w:val="0"/>
          <w:bCs/>
          <w:color w:val="auto"/>
          <w:sz w:val="18"/>
          <w:szCs w:val="18"/>
          <w:lang w:val="en-GB"/>
        </w:rPr>
        <w:t xml:space="preserve"> and flags suspicious activity, and the Admin reviews transactions and updates rules/models</w:t>
      </w:r>
    </w:p>
    <w:p w14:paraId="45034538" w14:textId="77777777" w:rsidR="00A53848" w:rsidRDefault="00783FB5">
      <w:pPr>
        <w:spacing w:after="200" w:line="240" w:lineRule="auto"/>
        <w:jc w:val="center"/>
        <w:rPr>
          <w:rFonts w:ascii="Arial" w:hAnsi="Arial" w:cs="Arial"/>
          <w:b w:val="0"/>
          <w:bCs/>
          <w:i/>
          <w:iCs/>
          <w:color w:val="auto"/>
          <w:sz w:val="24"/>
          <w:szCs w:val="24"/>
        </w:rPr>
      </w:pPr>
      <w:r>
        <w:rPr>
          <w:rFonts w:ascii="Arial" w:hAnsi="Arial" w:cs="Arial"/>
          <w:noProof/>
          <w:color w:val="auto"/>
          <w:sz w:val="24"/>
          <w:szCs w:val="24"/>
        </w:rPr>
        <w:lastRenderedPageBreak/>
        <w:drawing>
          <wp:anchor distT="0" distB="0" distL="114300" distR="114300" simplePos="0" relativeHeight="251663360" behindDoc="0" locked="0" layoutInCell="1" allowOverlap="1" wp14:anchorId="1A9D5B44" wp14:editId="21C2F5E1">
            <wp:simplePos x="0" y="0"/>
            <wp:positionH relativeFrom="margin">
              <wp:posOffset>901700</wp:posOffset>
            </wp:positionH>
            <wp:positionV relativeFrom="paragraph">
              <wp:posOffset>127000</wp:posOffset>
            </wp:positionV>
            <wp:extent cx="4643120" cy="4431665"/>
            <wp:effectExtent l="0" t="0" r="508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43120" cy="4431665"/>
                    </a:xfrm>
                    <a:prstGeom prst="rect">
                      <a:avLst/>
                    </a:prstGeom>
                  </pic:spPr>
                </pic:pic>
              </a:graphicData>
            </a:graphic>
          </wp:anchor>
        </w:drawing>
      </w:r>
    </w:p>
    <w:p w14:paraId="29835913" w14:textId="77777777" w:rsidR="00A53848" w:rsidRDefault="00A53848">
      <w:pPr>
        <w:spacing w:after="200" w:line="240" w:lineRule="auto"/>
        <w:rPr>
          <w:rFonts w:ascii="Arial" w:hAnsi="Arial" w:cs="Arial"/>
          <w:color w:val="auto"/>
          <w:sz w:val="24"/>
          <w:szCs w:val="24"/>
        </w:rPr>
      </w:pPr>
    </w:p>
    <w:p w14:paraId="2EFCFEAD" w14:textId="77777777" w:rsidR="00A53848" w:rsidRDefault="00A53848">
      <w:pPr>
        <w:spacing w:after="200" w:line="240" w:lineRule="auto"/>
        <w:rPr>
          <w:rFonts w:ascii="Arial" w:hAnsi="Arial" w:cs="Arial"/>
          <w:color w:val="auto"/>
          <w:sz w:val="24"/>
          <w:szCs w:val="24"/>
        </w:rPr>
      </w:pPr>
    </w:p>
    <w:p w14:paraId="3AC30558" w14:textId="77777777" w:rsidR="00A53848" w:rsidRDefault="00A53848">
      <w:pPr>
        <w:spacing w:after="200" w:line="240" w:lineRule="auto"/>
        <w:rPr>
          <w:rFonts w:ascii="Arial" w:hAnsi="Arial" w:cs="Arial"/>
          <w:color w:val="auto"/>
          <w:sz w:val="24"/>
          <w:szCs w:val="24"/>
        </w:rPr>
      </w:pPr>
    </w:p>
    <w:p w14:paraId="66B0DA48" w14:textId="77777777" w:rsidR="00A53848" w:rsidRDefault="00A53848">
      <w:pPr>
        <w:spacing w:after="200" w:line="240" w:lineRule="auto"/>
        <w:rPr>
          <w:rFonts w:ascii="Arial" w:hAnsi="Arial" w:cs="Arial"/>
          <w:color w:val="auto"/>
          <w:sz w:val="24"/>
          <w:szCs w:val="24"/>
        </w:rPr>
      </w:pPr>
    </w:p>
    <w:p w14:paraId="29B2E9C7" w14:textId="77777777" w:rsidR="00A53848" w:rsidRDefault="00A53848">
      <w:pPr>
        <w:spacing w:after="200" w:line="240" w:lineRule="auto"/>
        <w:rPr>
          <w:rFonts w:ascii="Arial" w:hAnsi="Arial" w:cs="Arial"/>
          <w:color w:val="auto"/>
          <w:sz w:val="24"/>
          <w:szCs w:val="24"/>
        </w:rPr>
      </w:pPr>
    </w:p>
    <w:p w14:paraId="4FBF472A" w14:textId="77777777" w:rsidR="00A53848" w:rsidRDefault="00A53848">
      <w:pPr>
        <w:spacing w:after="200" w:line="240" w:lineRule="auto"/>
        <w:rPr>
          <w:rFonts w:ascii="Arial" w:hAnsi="Arial" w:cs="Arial"/>
          <w:color w:val="auto"/>
          <w:sz w:val="24"/>
          <w:szCs w:val="24"/>
        </w:rPr>
      </w:pPr>
    </w:p>
    <w:p w14:paraId="781A0838" w14:textId="77777777" w:rsidR="00A53848" w:rsidRDefault="00A53848">
      <w:pPr>
        <w:spacing w:after="200" w:line="240" w:lineRule="auto"/>
        <w:rPr>
          <w:rFonts w:ascii="Arial" w:hAnsi="Arial" w:cs="Arial"/>
          <w:color w:val="auto"/>
          <w:sz w:val="24"/>
          <w:szCs w:val="24"/>
        </w:rPr>
      </w:pPr>
    </w:p>
    <w:p w14:paraId="19BA571D" w14:textId="77777777" w:rsidR="00A53848" w:rsidRDefault="00A53848">
      <w:pPr>
        <w:spacing w:after="200" w:line="240" w:lineRule="auto"/>
        <w:rPr>
          <w:rFonts w:ascii="Arial" w:hAnsi="Arial" w:cs="Arial"/>
          <w:color w:val="auto"/>
          <w:sz w:val="24"/>
          <w:szCs w:val="24"/>
        </w:rPr>
      </w:pPr>
    </w:p>
    <w:p w14:paraId="1CACB64C" w14:textId="77777777" w:rsidR="00A53848" w:rsidRDefault="00A53848">
      <w:pPr>
        <w:spacing w:after="200" w:line="240" w:lineRule="auto"/>
        <w:rPr>
          <w:rFonts w:ascii="Arial" w:hAnsi="Arial" w:cs="Arial"/>
          <w:color w:val="auto"/>
          <w:sz w:val="24"/>
          <w:szCs w:val="24"/>
        </w:rPr>
      </w:pPr>
    </w:p>
    <w:p w14:paraId="28DA5562" w14:textId="77777777" w:rsidR="00A53848" w:rsidRDefault="00A53848">
      <w:pPr>
        <w:spacing w:after="200" w:line="240" w:lineRule="auto"/>
        <w:rPr>
          <w:rFonts w:ascii="Arial" w:hAnsi="Arial" w:cs="Arial"/>
          <w:color w:val="auto"/>
          <w:sz w:val="24"/>
          <w:szCs w:val="24"/>
        </w:rPr>
      </w:pPr>
    </w:p>
    <w:p w14:paraId="5B0A46EC" w14:textId="77777777" w:rsidR="00A53848" w:rsidRDefault="00A53848">
      <w:pPr>
        <w:spacing w:after="200" w:line="240" w:lineRule="auto"/>
        <w:rPr>
          <w:rFonts w:ascii="Arial" w:hAnsi="Arial" w:cs="Arial"/>
          <w:color w:val="auto"/>
          <w:sz w:val="24"/>
          <w:szCs w:val="24"/>
        </w:rPr>
      </w:pPr>
    </w:p>
    <w:p w14:paraId="344FC006" w14:textId="77777777" w:rsidR="00A53848" w:rsidRDefault="00A53848">
      <w:pPr>
        <w:spacing w:after="200" w:line="240" w:lineRule="auto"/>
        <w:rPr>
          <w:rFonts w:ascii="Arial" w:hAnsi="Arial" w:cs="Arial"/>
          <w:color w:val="auto"/>
          <w:sz w:val="24"/>
          <w:szCs w:val="24"/>
        </w:rPr>
      </w:pPr>
    </w:p>
    <w:p w14:paraId="72867C6B" w14:textId="77777777" w:rsidR="00A53848" w:rsidRDefault="00A53848">
      <w:pPr>
        <w:spacing w:after="200" w:line="240" w:lineRule="auto"/>
        <w:jc w:val="center"/>
        <w:rPr>
          <w:rFonts w:ascii="Arial" w:hAnsi="Arial" w:cs="Arial"/>
          <w:b w:val="0"/>
          <w:bCs/>
          <w:color w:val="auto"/>
          <w:sz w:val="24"/>
          <w:szCs w:val="24"/>
        </w:rPr>
      </w:pPr>
    </w:p>
    <w:p w14:paraId="2C6017B3" w14:textId="77777777" w:rsidR="00A53848" w:rsidRDefault="00A53848">
      <w:pPr>
        <w:spacing w:after="200" w:line="240" w:lineRule="auto"/>
        <w:jc w:val="center"/>
        <w:rPr>
          <w:rFonts w:ascii="Arial" w:hAnsi="Arial" w:cs="Arial"/>
          <w:b w:val="0"/>
          <w:bCs/>
          <w:color w:val="auto"/>
          <w:sz w:val="24"/>
          <w:szCs w:val="24"/>
        </w:rPr>
      </w:pPr>
    </w:p>
    <w:p w14:paraId="7D79E732" w14:textId="77777777" w:rsidR="00A53848" w:rsidRDefault="00A53848">
      <w:pPr>
        <w:spacing w:after="200" w:line="240" w:lineRule="auto"/>
        <w:jc w:val="center"/>
        <w:rPr>
          <w:rFonts w:ascii="Arial" w:hAnsi="Arial" w:cs="Arial"/>
          <w:b w:val="0"/>
          <w:bCs/>
          <w:color w:val="auto"/>
          <w:sz w:val="16"/>
          <w:szCs w:val="16"/>
        </w:rPr>
      </w:pPr>
    </w:p>
    <w:p w14:paraId="48A759B5" w14:textId="77777777"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5: Flowchart Diagram</w:t>
      </w:r>
    </w:p>
    <w:p w14:paraId="57294800" w14:textId="77777777" w:rsidR="00A53848" w:rsidRDefault="00783FB5">
      <w:pPr>
        <w:spacing w:after="200" w:line="240" w:lineRule="auto"/>
        <w:jc w:val="both"/>
        <w:rPr>
          <w:rFonts w:ascii="Arial" w:hAnsi="Arial" w:cs="Arial"/>
          <w:b w:val="0"/>
          <w:bCs/>
          <w:color w:val="auto"/>
          <w:sz w:val="18"/>
          <w:szCs w:val="18"/>
        </w:rPr>
      </w:pPr>
      <w:r>
        <w:rPr>
          <w:rFonts w:ascii="Arial" w:hAnsi="Arial" w:cs="Arial"/>
          <w:b w:val="0"/>
          <w:bCs/>
          <w:color w:val="auto"/>
          <w:sz w:val="18"/>
          <w:szCs w:val="18"/>
          <w:lang w:val="en-GB"/>
        </w:rPr>
        <w:t xml:space="preserve">Shows a simplified transaction workflow. A user logs in, </w:t>
      </w:r>
      <w:r>
        <w:rPr>
          <w:rFonts w:ascii="Arial" w:hAnsi="Arial" w:cs="Arial"/>
          <w:b w:val="0"/>
          <w:bCs/>
          <w:color w:val="auto"/>
          <w:sz w:val="18"/>
          <w:szCs w:val="18"/>
          <w:lang w:val="en-GB"/>
        </w:rPr>
        <w:t>enters transaction details, and the system checks for fraud. If suspicious, it flags the transaction and ends; if not, it approves and ends</w:t>
      </w:r>
    </w:p>
    <w:p w14:paraId="65BBFA45" w14:textId="77777777" w:rsidR="00A53848" w:rsidRDefault="00A53848">
      <w:pPr>
        <w:spacing w:after="200" w:line="240" w:lineRule="auto"/>
        <w:rPr>
          <w:rFonts w:ascii="Arial" w:hAnsi="Arial" w:cs="Arial"/>
          <w:color w:val="auto"/>
          <w:sz w:val="24"/>
          <w:szCs w:val="24"/>
        </w:rPr>
      </w:pPr>
    </w:p>
    <w:p w14:paraId="777D13D6" w14:textId="77777777" w:rsidR="00A53848" w:rsidRDefault="00A53848">
      <w:pPr>
        <w:spacing w:after="200" w:line="240" w:lineRule="auto"/>
        <w:rPr>
          <w:rFonts w:ascii="Arial" w:hAnsi="Arial" w:cs="Arial"/>
          <w:color w:val="auto"/>
          <w:sz w:val="24"/>
          <w:szCs w:val="24"/>
        </w:rPr>
        <w:sectPr w:rsidR="00A53848">
          <w:type w:val="continuous"/>
          <w:pgSz w:w="11906" w:h="16838"/>
          <w:pgMar w:top="993" w:right="1152" w:bottom="630" w:left="1152" w:header="0" w:footer="288" w:gutter="0"/>
          <w:pgNumType w:start="1"/>
          <w:cols w:space="720"/>
          <w:docGrid w:linePitch="382"/>
        </w:sectPr>
      </w:pPr>
    </w:p>
    <w:p w14:paraId="146EF2BA" w14:textId="77777777" w:rsidR="00A53848" w:rsidRDefault="00783FB5">
      <w:pPr>
        <w:spacing w:after="200" w:line="240" w:lineRule="auto"/>
        <w:jc w:val="both"/>
        <w:rPr>
          <w:rFonts w:ascii="Arial" w:hAnsi="Arial" w:cs="Arial"/>
          <w:color w:val="auto"/>
          <w:sz w:val="22"/>
        </w:rPr>
      </w:pPr>
      <w:r>
        <w:rPr>
          <w:rFonts w:ascii="Arial" w:hAnsi="Arial" w:cs="Arial"/>
          <w:color w:val="auto"/>
          <w:sz w:val="22"/>
          <w:lang w:val="en-GB"/>
        </w:rPr>
        <w:t>4.5.2</w:t>
      </w:r>
      <w:r>
        <w:rPr>
          <w:rFonts w:ascii="Arial" w:hAnsi="Arial" w:cs="Arial"/>
          <w:color w:val="auto"/>
          <w:sz w:val="22"/>
          <w:lang w:val="en-GB"/>
        </w:rPr>
        <w:tab/>
      </w:r>
      <w:r>
        <w:rPr>
          <w:rFonts w:ascii="Arial" w:hAnsi="Arial" w:cs="Arial"/>
          <w:color w:val="auto"/>
          <w:sz w:val="22"/>
        </w:rPr>
        <w:t>PROPOSED PROGRAMMING LANGUAGES AND TOOLS</w:t>
      </w:r>
    </w:p>
    <w:p w14:paraId="7F629851" w14:textId="77777777" w:rsidR="00A53848" w:rsidRDefault="00783FB5">
      <w:pPr>
        <w:spacing w:after="200" w:line="240" w:lineRule="auto"/>
        <w:rPr>
          <w:rFonts w:ascii="Arial" w:hAnsi="Arial" w:cs="Arial"/>
          <w:b w:val="0"/>
          <w:bCs/>
          <w:sz w:val="20"/>
          <w:szCs w:val="20"/>
        </w:rPr>
      </w:pPr>
      <w:r>
        <w:rPr>
          <w:rFonts w:ascii="Arial" w:hAnsi="Arial" w:cs="Arial"/>
          <w:b w:val="0"/>
          <w:bCs/>
          <w:color w:val="auto"/>
          <w:sz w:val="20"/>
          <w:szCs w:val="20"/>
        </w:rPr>
        <w:t xml:space="preserve">These are the programming tools that </w:t>
      </w:r>
      <w:r>
        <w:rPr>
          <w:rFonts w:ascii="Arial" w:hAnsi="Arial" w:cs="Arial"/>
          <w:b w:val="0"/>
          <w:bCs/>
          <w:color w:val="auto"/>
          <w:sz w:val="20"/>
          <w:szCs w:val="20"/>
        </w:rPr>
        <w:t>will be used to implement the fraud detection system in this project.</w:t>
      </w:r>
    </w:p>
    <w:p w14:paraId="047A57F6" w14:textId="77777777" w:rsidR="00A53848" w:rsidRDefault="00783FB5">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Backend: Python (with frameworks like Django or Flask), and PHP.</w:t>
      </w:r>
    </w:p>
    <w:p w14:paraId="648D27A5" w14:textId="77777777" w:rsidR="00A53848" w:rsidRDefault="00783FB5">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Frontend: HTML, CSS, JavaScript (with frameworks like React.js, Angular, or Vue.js) for user interface and visualization.</w:t>
      </w:r>
    </w:p>
    <w:p w14:paraId="1636D663" w14:textId="77777777" w:rsidR="00A53848" w:rsidRDefault="00783FB5">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Databases: Relational databases such as MySQL or PostgreSQL for efficient storage and retrieval of customer data, transaction histories, and fraud alerts.</w:t>
      </w:r>
    </w:p>
    <w:p w14:paraId="50CB4797" w14:textId="77777777" w:rsidR="00A53848" w:rsidRDefault="00783FB5">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APIs: RESTful APIs will be employed for seamless integration with existing systems, enabling real-ti</w:t>
      </w:r>
      <w:r>
        <w:rPr>
          <w:rFonts w:ascii="Arial" w:hAnsi="Arial" w:cs="Arial"/>
          <w:b w:val="0"/>
          <w:bCs/>
          <w:color w:val="auto"/>
          <w:sz w:val="20"/>
          <w:szCs w:val="20"/>
        </w:rPr>
        <w:t>me data exchange and communication.</w:t>
      </w:r>
    </w:p>
    <w:p w14:paraId="21864B77" w14:textId="77777777" w:rsidR="00A53848" w:rsidRDefault="00783FB5">
      <w:pPr>
        <w:numPr>
          <w:ilvl w:val="0"/>
          <w:numId w:val="5"/>
        </w:numPr>
        <w:spacing w:line="240" w:lineRule="auto"/>
        <w:jc w:val="both"/>
        <w:rPr>
          <w:rFonts w:ascii="Arial" w:hAnsi="Arial" w:cs="Arial"/>
          <w:b w:val="0"/>
          <w:color w:val="auto"/>
          <w:sz w:val="20"/>
          <w:szCs w:val="20"/>
        </w:rPr>
      </w:pPr>
      <w:r>
        <w:rPr>
          <w:rFonts w:ascii="Arial" w:hAnsi="Arial" w:cs="Arial"/>
          <w:b w:val="0"/>
          <w:bCs/>
          <w:color w:val="auto"/>
          <w:sz w:val="20"/>
          <w:szCs w:val="20"/>
        </w:rPr>
        <w:t>Machine Learning Tools:</w:t>
      </w:r>
      <w:r>
        <w:rPr>
          <w:rFonts w:ascii="Arial" w:hAnsi="Arial" w:cs="Arial"/>
          <w:b w:val="0"/>
          <w:color w:val="auto"/>
          <w:sz w:val="20"/>
          <w:szCs w:val="20"/>
        </w:rPr>
        <w:t xml:space="preserve"> Popular machine learning libraries such as </w:t>
      </w:r>
      <w:proofErr w:type="spellStart"/>
      <w:r>
        <w:rPr>
          <w:rFonts w:ascii="Arial" w:hAnsi="Arial" w:cs="Arial"/>
          <w:b w:val="0"/>
          <w:color w:val="auto"/>
          <w:sz w:val="20"/>
          <w:szCs w:val="20"/>
        </w:rPr>
        <w:t>Scikit</w:t>
      </w:r>
      <w:proofErr w:type="spellEnd"/>
      <w:r>
        <w:rPr>
          <w:rFonts w:ascii="Arial" w:hAnsi="Arial" w:cs="Arial"/>
          <w:b w:val="0"/>
          <w:color w:val="auto"/>
          <w:sz w:val="20"/>
          <w:szCs w:val="20"/>
        </w:rPr>
        <w:t xml:space="preserve">-learn, TensorFlow, or </w:t>
      </w:r>
      <w:proofErr w:type="spellStart"/>
      <w:r>
        <w:rPr>
          <w:rFonts w:ascii="Arial" w:hAnsi="Arial" w:cs="Arial"/>
          <w:b w:val="0"/>
          <w:color w:val="auto"/>
          <w:sz w:val="20"/>
          <w:szCs w:val="20"/>
        </w:rPr>
        <w:t>PyTorch</w:t>
      </w:r>
      <w:proofErr w:type="spellEnd"/>
      <w:r>
        <w:rPr>
          <w:rFonts w:ascii="Arial" w:hAnsi="Arial" w:cs="Arial"/>
          <w:b w:val="0"/>
          <w:color w:val="auto"/>
          <w:sz w:val="20"/>
          <w:szCs w:val="20"/>
        </w:rPr>
        <w:t xml:space="preserve"> will be utilized for the development and implementation of machine learning models, if applicable.</w:t>
      </w:r>
    </w:p>
    <w:p w14:paraId="3809E561" w14:textId="77777777" w:rsidR="00A53848" w:rsidRDefault="00A53848">
      <w:pPr>
        <w:spacing w:after="200" w:line="240" w:lineRule="auto"/>
        <w:rPr>
          <w:rFonts w:ascii="Arial" w:eastAsia="Times New Roman" w:hAnsi="Arial" w:cs="Arial"/>
          <w:bCs/>
          <w:color w:val="auto"/>
          <w:sz w:val="24"/>
          <w:szCs w:val="24"/>
        </w:rPr>
      </w:pPr>
    </w:p>
    <w:p w14:paraId="6EB18936" w14:textId="77777777" w:rsidR="00A53848" w:rsidRDefault="00783FB5">
      <w:pPr>
        <w:spacing w:after="200" w:line="240" w:lineRule="auto"/>
        <w:jc w:val="both"/>
        <w:rPr>
          <w:rFonts w:ascii="Arial" w:eastAsia="Times New Roman" w:hAnsi="Arial" w:cs="Arial"/>
          <w:bCs/>
          <w:color w:val="auto"/>
          <w:sz w:val="22"/>
        </w:rPr>
      </w:pPr>
      <w:r>
        <w:rPr>
          <w:rFonts w:ascii="Arial" w:eastAsia="Times New Roman" w:hAnsi="Arial" w:cs="Arial"/>
          <w:bCs/>
          <w:color w:val="auto"/>
          <w:sz w:val="22"/>
          <w:lang w:val="en-GB"/>
        </w:rPr>
        <w:t>5.</w:t>
      </w:r>
      <w:r>
        <w:rPr>
          <w:rFonts w:ascii="Arial" w:eastAsia="Times New Roman" w:hAnsi="Arial" w:cs="Arial"/>
          <w:bCs/>
          <w:color w:val="auto"/>
          <w:sz w:val="22"/>
          <w:lang w:val="en-GB"/>
        </w:rPr>
        <w:tab/>
      </w:r>
      <w:r>
        <w:rPr>
          <w:rFonts w:ascii="Arial" w:eastAsia="Times New Roman" w:hAnsi="Arial" w:cs="Arial"/>
          <w:bCs/>
          <w:color w:val="auto"/>
          <w:sz w:val="22"/>
        </w:rPr>
        <w:t>RESULTS AND D</w:t>
      </w:r>
      <w:r>
        <w:rPr>
          <w:rFonts w:ascii="Arial" w:eastAsia="Times New Roman" w:hAnsi="Arial" w:cs="Arial"/>
          <w:bCs/>
          <w:color w:val="auto"/>
          <w:sz w:val="22"/>
        </w:rPr>
        <w:t>ISCUSSION</w:t>
      </w:r>
    </w:p>
    <w:p w14:paraId="2F4AE4FD" w14:textId="680715A7" w:rsidR="00BC03F8" w:rsidRDefault="00BC03F8">
      <w:pPr>
        <w:spacing w:after="200" w:line="240" w:lineRule="auto"/>
        <w:jc w:val="both"/>
        <w:rPr>
          <w:rFonts w:ascii="Arial" w:eastAsia="Times New Roman" w:hAnsi="Arial" w:cs="Arial"/>
          <w:bCs/>
          <w:color w:val="auto"/>
          <w:sz w:val="22"/>
        </w:rPr>
      </w:pPr>
      <w:r w:rsidRPr="00BC03F8">
        <w:rPr>
          <w:rFonts w:ascii="Arial" w:eastAsia="Times New Roman" w:hAnsi="Arial" w:cs="Arial"/>
          <w:bCs/>
          <w:color w:val="auto"/>
          <w:sz w:val="22"/>
        </w:rPr>
        <w:t>RESULTS</w:t>
      </w:r>
    </w:p>
    <w:p w14:paraId="2BE9C7B1"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implementation of the financial fraud detection system involved developing a hybrid model combining rule-based logic and machine learning (Random Forest) using Python, with a dashboard visualized using PHP and data managed in MySQL. </w:t>
      </w:r>
      <w:r>
        <w:rPr>
          <w:rFonts w:ascii="Arial" w:hAnsi="Arial" w:cs="Arial"/>
          <w:b w:val="0"/>
          <w:bCs/>
          <w:color w:val="auto"/>
          <w:sz w:val="20"/>
          <w:szCs w:val="20"/>
        </w:rPr>
        <w:t>This section outlines the steps involved from collection to feature engineering, system integration and system evaluation. The system was tested with a dataset from Kaggle, preprocessed to balance fraudulent and legitimate transactions.</w:t>
      </w:r>
    </w:p>
    <w:p w14:paraId="429E9A82" w14:textId="77777777" w:rsidR="00A53848" w:rsidRDefault="00A53848">
      <w:pPr>
        <w:spacing w:line="240" w:lineRule="auto"/>
        <w:jc w:val="both"/>
        <w:rPr>
          <w:rFonts w:ascii="Arial" w:hAnsi="Arial" w:cs="Arial"/>
          <w:b w:val="0"/>
          <w:bCs/>
          <w:i/>
          <w:iCs/>
          <w:color w:val="auto"/>
          <w:sz w:val="20"/>
          <w:szCs w:val="20"/>
          <w:lang w:val="en-GB"/>
        </w:rPr>
      </w:pPr>
    </w:p>
    <w:p w14:paraId="599A3276" w14:textId="77777777" w:rsidR="00A53848" w:rsidRDefault="00783FB5">
      <w:pPr>
        <w:spacing w:line="240" w:lineRule="auto"/>
        <w:jc w:val="both"/>
        <w:rPr>
          <w:rFonts w:ascii="Arial" w:hAnsi="Arial" w:cs="Arial"/>
          <w:color w:val="auto"/>
          <w:sz w:val="20"/>
          <w:szCs w:val="20"/>
        </w:rPr>
      </w:pPr>
      <w:r>
        <w:rPr>
          <w:rFonts w:ascii="Arial" w:hAnsi="Arial" w:cs="Arial"/>
          <w:color w:val="auto"/>
          <w:sz w:val="20"/>
          <w:szCs w:val="20"/>
          <w:lang w:val="en-GB"/>
        </w:rPr>
        <w:t>5.1</w:t>
      </w:r>
      <w:r>
        <w:rPr>
          <w:rFonts w:ascii="Arial" w:hAnsi="Arial" w:cs="Arial"/>
          <w:color w:val="auto"/>
          <w:sz w:val="20"/>
          <w:szCs w:val="20"/>
          <w:lang w:val="en-GB"/>
        </w:rPr>
        <w:tab/>
      </w:r>
      <w:r>
        <w:rPr>
          <w:rFonts w:ascii="Arial" w:hAnsi="Arial" w:cs="Arial"/>
          <w:color w:val="auto"/>
          <w:sz w:val="20"/>
          <w:szCs w:val="20"/>
        </w:rPr>
        <w:t>Hyperparameter</w:t>
      </w:r>
      <w:r>
        <w:rPr>
          <w:rFonts w:ascii="Arial" w:hAnsi="Arial" w:cs="Arial"/>
          <w:color w:val="auto"/>
          <w:sz w:val="20"/>
          <w:szCs w:val="20"/>
        </w:rPr>
        <w:t xml:space="preserve"> Tuning</w:t>
      </w:r>
    </w:p>
    <w:p w14:paraId="0B8EAC6A"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lastRenderedPageBreak/>
        <w:t xml:space="preserve">To fine-tune the </w:t>
      </w:r>
      <w:proofErr w:type="spellStart"/>
      <w:r>
        <w:rPr>
          <w:rFonts w:ascii="Arial" w:hAnsi="Arial" w:cs="Arial"/>
          <w:b w:val="0"/>
          <w:bCs/>
          <w:color w:val="auto"/>
          <w:sz w:val="20"/>
          <w:szCs w:val="20"/>
        </w:rPr>
        <w:t>RandomForest</w:t>
      </w:r>
      <w:proofErr w:type="spellEnd"/>
      <w:r>
        <w:rPr>
          <w:rFonts w:ascii="Arial" w:hAnsi="Arial" w:cs="Arial"/>
          <w:b w:val="0"/>
          <w:bCs/>
          <w:color w:val="auto"/>
          <w:sz w:val="20"/>
          <w:szCs w:val="20"/>
        </w:rPr>
        <w:t xml:space="preserve"> model, Hyperparameters were heavily involved in the process. This simply means the process of adjusting significant parameters that contributes to the performance of the model in order to achieve the best possible resu</w:t>
      </w:r>
      <w:r>
        <w:rPr>
          <w:rFonts w:ascii="Arial" w:hAnsi="Arial" w:cs="Arial"/>
          <w:b w:val="0"/>
          <w:bCs/>
          <w:color w:val="auto"/>
          <w:sz w:val="20"/>
          <w:szCs w:val="20"/>
        </w:rPr>
        <w:t xml:space="preserve">lt. We used a </w:t>
      </w:r>
      <w:proofErr w:type="spellStart"/>
      <w:r>
        <w:rPr>
          <w:rFonts w:ascii="Arial" w:hAnsi="Arial" w:cs="Arial"/>
          <w:b w:val="0"/>
          <w:bCs/>
          <w:color w:val="auto"/>
          <w:sz w:val="20"/>
          <w:szCs w:val="20"/>
        </w:rPr>
        <w:t>param_grid</w:t>
      </w:r>
      <w:proofErr w:type="spellEnd"/>
      <w:r>
        <w:rPr>
          <w:rFonts w:ascii="Arial" w:hAnsi="Arial" w:cs="Arial"/>
          <w:b w:val="0"/>
          <w:bCs/>
          <w:color w:val="auto"/>
          <w:sz w:val="20"/>
          <w:szCs w:val="20"/>
        </w:rPr>
        <w:t xml:space="preserve"> (an ensemble model to specify these parameters) for combine classification for the </w:t>
      </w:r>
      <w:proofErr w:type="spellStart"/>
      <w:r>
        <w:rPr>
          <w:rFonts w:ascii="Arial" w:hAnsi="Arial" w:cs="Arial"/>
          <w:b w:val="0"/>
          <w:bCs/>
          <w:color w:val="auto"/>
          <w:sz w:val="20"/>
          <w:szCs w:val="20"/>
        </w:rPr>
        <w:t>GridSearch</w:t>
      </w:r>
      <w:proofErr w:type="spellEnd"/>
      <w:r>
        <w:rPr>
          <w:rFonts w:ascii="Arial" w:hAnsi="Arial" w:cs="Arial"/>
          <w:b w:val="0"/>
          <w:bCs/>
          <w:color w:val="auto"/>
          <w:sz w:val="20"/>
          <w:szCs w:val="20"/>
        </w:rPr>
        <w:t xml:space="preserve"> and </w:t>
      </w:r>
      <w:proofErr w:type="spellStart"/>
      <w:r>
        <w:rPr>
          <w:rFonts w:ascii="Arial" w:hAnsi="Arial" w:cs="Arial"/>
          <w:b w:val="0"/>
          <w:bCs/>
          <w:color w:val="auto"/>
          <w:sz w:val="20"/>
          <w:szCs w:val="20"/>
        </w:rPr>
        <w:t>VotingClassifier</w:t>
      </w:r>
      <w:proofErr w:type="spellEnd"/>
      <w:r>
        <w:rPr>
          <w:rFonts w:ascii="Arial" w:hAnsi="Arial" w:cs="Arial"/>
          <w:b w:val="0"/>
          <w:bCs/>
          <w:color w:val="auto"/>
          <w:sz w:val="20"/>
          <w:szCs w:val="20"/>
        </w:rPr>
        <w:t>.</w:t>
      </w:r>
    </w:p>
    <w:p w14:paraId="7B792649"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The most important parameters used were:</w:t>
      </w:r>
    </w:p>
    <w:p w14:paraId="71BEBF2B" w14:textId="77777777" w:rsidR="00A53848" w:rsidRDefault="00783FB5">
      <w:pPr>
        <w:numPr>
          <w:ilvl w:val="0"/>
          <w:numId w:val="6"/>
        </w:num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max_depth</w:t>
      </w:r>
      <w:proofErr w:type="spellEnd"/>
      <w:r>
        <w:rPr>
          <w:rFonts w:ascii="Arial" w:hAnsi="Arial" w:cs="Arial"/>
          <w:b w:val="0"/>
          <w:bCs/>
          <w:color w:val="auto"/>
          <w:sz w:val="20"/>
          <w:szCs w:val="20"/>
        </w:rPr>
        <w:t>: This refers to the maximum depth of each decision tree. A deepe</w:t>
      </w:r>
      <w:r>
        <w:rPr>
          <w:rFonts w:ascii="Arial" w:hAnsi="Arial" w:cs="Arial"/>
          <w:b w:val="0"/>
          <w:bCs/>
          <w:color w:val="auto"/>
          <w:sz w:val="20"/>
          <w:szCs w:val="20"/>
        </w:rPr>
        <w:t>r tree has the capability to hold more complex decision boundaries, 20 was set as the depth.</w:t>
      </w:r>
    </w:p>
    <w:p w14:paraId="3DB8D02E" w14:textId="77777777" w:rsidR="00A53848" w:rsidRDefault="00783FB5">
      <w:pPr>
        <w:numPr>
          <w:ilvl w:val="0"/>
          <w:numId w:val="6"/>
        </w:num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n_estimators</w:t>
      </w:r>
      <w:proofErr w:type="spellEnd"/>
      <w:r>
        <w:rPr>
          <w:rFonts w:ascii="Arial" w:hAnsi="Arial" w:cs="Arial"/>
          <w:b w:val="0"/>
          <w:bCs/>
          <w:color w:val="auto"/>
          <w:sz w:val="20"/>
          <w:szCs w:val="20"/>
        </w:rPr>
        <w:t>: These are the number of trees present in the forest. 200, 500 trees were selected in the hyperparameter. Note that More trees generally lead to bette</w:t>
      </w:r>
      <w:r>
        <w:rPr>
          <w:rFonts w:ascii="Arial" w:hAnsi="Arial" w:cs="Arial"/>
          <w:b w:val="0"/>
          <w:bCs/>
          <w:color w:val="auto"/>
          <w:sz w:val="20"/>
          <w:szCs w:val="20"/>
        </w:rPr>
        <w:t>r performance but also increase the use of computational resources.</w:t>
      </w:r>
    </w:p>
    <w:p w14:paraId="76173C6A" w14:textId="77777777" w:rsidR="00A53848" w:rsidRDefault="00783FB5">
      <w:pPr>
        <w:spacing w:line="240" w:lineRule="auto"/>
        <w:jc w:val="both"/>
        <w:rPr>
          <w:rFonts w:ascii="Arial" w:hAnsi="Arial" w:cs="Arial"/>
          <w:b w:val="0"/>
          <w:bCs/>
          <w:color w:val="auto"/>
          <w:sz w:val="24"/>
          <w:szCs w:val="24"/>
        </w:rPr>
      </w:pPr>
      <w:r>
        <w:rPr>
          <w:rFonts w:ascii="Arial" w:hAnsi="Arial" w:cs="Arial"/>
          <w:b w:val="0"/>
          <w:bCs/>
          <w:color w:val="auto"/>
          <w:sz w:val="20"/>
          <w:szCs w:val="20"/>
        </w:rPr>
        <w:t>iii</w:t>
      </w:r>
      <w:r>
        <w:rPr>
          <w:rFonts w:ascii="Arial" w:hAnsi="Arial" w:cs="Arial"/>
          <w:b w:val="0"/>
          <w:bCs/>
          <w:color w:val="auto"/>
          <w:sz w:val="20"/>
          <w:szCs w:val="20"/>
          <w:lang w:val="en-GB"/>
        </w:rPr>
        <w:t xml:space="preserve">0 </w:t>
      </w:r>
      <w:proofErr w:type="spellStart"/>
      <w:r>
        <w:rPr>
          <w:rFonts w:ascii="Arial" w:hAnsi="Arial" w:cs="Arial"/>
          <w:b w:val="0"/>
          <w:bCs/>
          <w:color w:val="auto"/>
          <w:sz w:val="20"/>
          <w:szCs w:val="20"/>
        </w:rPr>
        <w:t>min_sample_split</w:t>
      </w:r>
      <w:proofErr w:type="spellEnd"/>
      <w:r>
        <w:rPr>
          <w:rFonts w:ascii="Arial" w:hAnsi="Arial" w:cs="Arial"/>
          <w:b w:val="0"/>
          <w:bCs/>
          <w:color w:val="auto"/>
          <w:sz w:val="20"/>
          <w:szCs w:val="20"/>
        </w:rPr>
        <w:t>: This parameter indicates the minimum number of samples a node must have before splitting. If a small value is assigned (e.g. 2), it creates a more complicated tree a</w:t>
      </w:r>
      <w:r>
        <w:rPr>
          <w:rFonts w:ascii="Arial" w:hAnsi="Arial" w:cs="Arial"/>
          <w:b w:val="0"/>
          <w:bCs/>
          <w:color w:val="auto"/>
          <w:sz w:val="20"/>
          <w:szCs w:val="20"/>
        </w:rPr>
        <w:t>nd increases it chances at identifying complex problems</w:t>
      </w:r>
      <w:r>
        <w:rPr>
          <w:rFonts w:ascii="Arial" w:hAnsi="Arial" w:cs="Arial"/>
          <w:b w:val="0"/>
          <w:bCs/>
          <w:color w:val="auto"/>
          <w:sz w:val="24"/>
          <w:szCs w:val="24"/>
        </w:rPr>
        <w:t>.</w:t>
      </w:r>
    </w:p>
    <w:p w14:paraId="7475A830" w14:textId="77777777" w:rsidR="00A53848" w:rsidRDefault="00A53848">
      <w:pPr>
        <w:spacing w:line="240" w:lineRule="auto"/>
        <w:jc w:val="both"/>
        <w:rPr>
          <w:rFonts w:ascii="Arial" w:hAnsi="Arial" w:cs="Arial"/>
          <w:b w:val="0"/>
          <w:bCs/>
          <w:color w:val="auto"/>
          <w:sz w:val="24"/>
          <w:szCs w:val="24"/>
        </w:rPr>
      </w:pPr>
    </w:p>
    <w:p w14:paraId="60C2390A" w14:textId="77777777" w:rsidR="00A53848" w:rsidRDefault="00783FB5">
      <w:pPr>
        <w:spacing w:line="240" w:lineRule="auto"/>
        <w:jc w:val="both"/>
        <w:rPr>
          <w:rFonts w:ascii="Arial" w:hAnsi="Arial" w:cs="Arial"/>
          <w:color w:val="auto"/>
          <w:sz w:val="20"/>
          <w:szCs w:val="20"/>
        </w:rPr>
      </w:pPr>
      <w:r>
        <w:rPr>
          <w:rFonts w:ascii="Arial" w:hAnsi="Arial" w:cs="Arial"/>
          <w:color w:val="auto"/>
          <w:sz w:val="20"/>
          <w:szCs w:val="20"/>
          <w:lang w:val="en-GB"/>
        </w:rPr>
        <w:t>5.2</w:t>
      </w:r>
      <w:r>
        <w:rPr>
          <w:rFonts w:ascii="Arial" w:hAnsi="Arial" w:cs="Arial"/>
          <w:color w:val="auto"/>
          <w:sz w:val="20"/>
          <w:szCs w:val="20"/>
          <w:lang w:val="en-GB"/>
        </w:rPr>
        <w:tab/>
      </w:r>
      <w:r>
        <w:rPr>
          <w:rFonts w:ascii="Arial" w:hAnsi="Arial" w:cs="Arial"/>
          <w:color w:val="auto"/>
          <w:sz w:val="20"/>
          <w:szCs w:val="20"/>
        </w:rPr>
        <w:t>Metric Calculations</w:t>
      </w:r>
    </w:p>
    <w:p w14:paraId="16131B5D"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system successfully processed over 40,000 transactions, with 5% labeled as fraudulent and the </w:t>
      </w:r>
      <w:proofErr w:type="spellStart"/>
      <w:r>
        <w:rPr>
          <w:rFonts w:ascii="Arial" w:hAnsi="Arial" w:cs="Arial"/>
          <w:b w:val="0"/>
          <w:bCs/>
          <w:color w:val="auto"/>
          <w:sz w:val="20"/>
          <w:szCs w:val="20"/>
        </w:rPr>
        <w:t>evaluate_model</w:t>
      </w:r>
      <w:proofErr w:type="spellEnd"/>
      <w:r>
        <w:rPr>
          <w:rFonts w:ascii="Arial" w:hAnsi="Arial" w:cs="Arial"/>
          <w:b w:val="0"/>
          <w:bCs/>
          <w:color w:val="auto"/>
          <w:sz w:val="20"/>
          <w:szCs w:val="20"/>
        </w:rPr>
        <w:t xml:space="preserve"> function computed the following metrics:</w:t>
      </w:r>
    </w:p>
    <w:p w14:paraId="760D7362" w14:textId="77777777" w:rsidR="00A53848" w:rsidRDefault="00A53848">
      <w:pPr>
        <w:spacing w:line="240" w:lineRule="auto"/>
        <w:jc w:val="both"/>
        <w:rPr>
          <w:rFonts w:ascii="Arial" w:hAnsi="Arial" w:cs="Arial"/>
          <w:color w:val="auto"/>
          <w:sz w:val="20"/>
          <w:szCs w:val="20"/>
        </w:rPr>
        <w:sectPr w:rsidR="00A53848">
          <w:type w:val="continuous"/>
          <w:pgSz w:w="11906" w:h="16838"/>
          <w:pgMar w:top="993" w:right="1152" w:bottom="630" w:left="1152" w:header="0" w:footer="288" w:gutter="0"/>
          <w:pgNumType w:start="1"/>
          <w:cols w:space="425"/>
          <w:docGrid w:linePitch="382"/>
        </w:sectPr>
      </w:pPr>
    </w:p>
    <w:p w14:paraId="7D106412" w14:textId="77777777" w:rsidR="00A53848" w:rsidRDefault="00A53848">
      <w:pPr>
        <w:spacing w:line="240" w:lineRule="auto"/>
        <w:jc w:val="both"/>
        <w:rPr>
          <w:rFonts w:ascii="Arial" w:hAnsi="Arial" w:cs="Arial"/>
          <w:color w:val="auto"/>
          <w:sz w:val="20"/>
          <w:szCs w:val="20"/>
        </w:rPr>
      </w:pPr>
    </w:p>
    <w:p w14:paraId="78DBEEE9" w14:textId="77777777" w:rsidR="00A53848" w:rsidRDefault="00783FB5">
      <w:pPr>
        <w:spacing w:line="240" w:lineRule="auto"/>
        <w:jc w:val="both"/>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lang w:val="en-GB"/>
        </w:rPr>
        <w:t>1:</w:t>
      </w:r>
      <w:r>
        <w:rPr>
          <w:rFonts w:ascii="Arial" w:hAnsi="Arial" w:cs="Arial"/>
          <w:color w:val="auto"/>
          <w:sz w:val="20"/>
          <w:szCs w:val="20"/>
          <w:lang w:val="en-GB"/>
        </w:rPr>
        <w:tab/>
      </w:r>
      <w:r>
        <w:rPr>
          <w:rFonts w:ascii="Arial" w:hAnsi="Arial" w:cs="Arial"/>
          <w:color w:val="auto"/>
          <w:sz w:val="20"/>
          <w:szCs w:val="20"/>
        </w:rPr>
        <w:t>Metrics Result</w:t>
      </w:r>
    </w:p>
    <w:tbl>
      <w:tblPr>
        <w:tblStyle w:val="TableGrid"/>
        <w:tblW w:w="9497" w:type="dxa"/>
        <w:tblInd w:w="137" w:type="dxa"/>
        <w:tblLook w:val="04A0" w:firstRow="1" w:lastRow="0" w:firstColumn="1" w:lastColumn="0" w:noHBand="0" w:noVBand="1"/>
      </w:tblPr>
      <w:tblGrid>
        <w:gridCol w:w="1701"/>
        <w:gridCol w:w="2693"/>
        <w:gridCol w:w="2552"/>
        <w:gridCol w:w="2551"/>
      </w:tblGrid>
      <w:tr w:rsidR="00A53848" w14:paraId="440BC63A" w14:textId="77777777">
        <w:tc>
          <w:tcPr>
            <w:tcW w:w="1701" w:type="dxa"/>
          </w:tcPr>
          <w:p w14:paraId="286961E6" w14:textId="77777777" w:rsidR="00A53848" w:rsidRDefault="00783FB5">
            <w:pPr>
              <w:spacing w:line="480" w:lineRule="auto"/>
              <w:jc w:val="both"/>
              <w:rPr>
                <w:rStyle w:val="Strong"/>
                <w:rFonts w:ascii="Arial" w:hAnsi="Arial" w:cs="Arial"/>
                <w:b/>
                <w:bCs w:val="0"/>
                <w:color w:val="auto"/>
                <w:sz w:val="20"/>
                <w:szCs w:val="20"/>
              </w:rPr>
            </w:pPr>
            <w:r>
              <w:rPr>
                <w:rStyle w:val="Strong"/>
                <w:rFonts w:ascii="Arial" w:hAnsi="Arial" w:cs="Arial"/>
                <w:b/>
                <w:color w:val="auto"/>
                <w:sz w:val="20"/>
                <w:szCs w:val="20"/>
              </w:rPr>
              <w:t>S</w:t>
            </w:r>
            <w:r>
              <w:rPr>
                <w:rStyle w:val="Strong"/>
                <w:rFonts w:ascii="Arial" w:hAnsi="Arial" w:cs="Arial"/>
                <w:color w:val="auto"/>
                <w:sz w:val="20"/>
                <w:szCs w:val="20"/>
              </w:rPr>
              <w:t>/N</w:t>
            </w:r>
          </w:p>
        </w:tc>
        <w:tc>
          <w:tcPr>
            <w:tcW w:w="2693" w:type="dxa"/>
            <w:vAlign w:val="center"/>
          </w:tcPr>
          <w:p w14:paraId="6DDD74C4"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b/>
                <w:color w:val="auto"/>
                <w:sz w:val="20"/>
                <w:szCs w:val="20"/>
              </w:rPr>
              <w:t>Metric</w:t>
            </w:r>
          </w:p>
        </w:tc>
        <w:tc>
          <w:tcPr>
            <w:tcW w:w="2552" w:type="dxa"/>
            <w:vAlign w:val="center"/>
          </w:tcPr>
          <w:p w14:paraId="63D57697"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b/>
                <w:color w:val="auto"/>
                <w:sz w:val="20"/>
                <w:szCs w:val="20"/>
              </w:rPr>
              <w:t>Validation Result</w:t>
            </w:r>
          </w:p>
        </w:tc>
        <w:tc>
          <w:tcPr>
            <w:tcW w:w="2551" w:type="dxa"/>
            <w:vAlign w:val="center"/>
          </w:tcPr>
          <w:p w14:paraId="0F337492"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b/>
                <w:color w:val="auto"/>
                <w:sz w:val="20"/>
                <w:szCs w:val="20"/>
              </w:rPr>
              <w:t>Test Result</w:t>
            </w:r>
          </w:p>
        </w:tc>
      </w:tr>
      <w:tr w:rsidR="00A53848" w14:paraId="268B6B09" w14:textId="77777777">
        <w:tc>
          <w:tcPr>
            <w:tcW w:w="1701" w:type="dxa"/>
          </w:tcPr>
          <w:p w14:paraId="12C079F6" w14:textId="77777777" w:rsidR="00A53848" w:rsidRDefault="00783FB5">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w:t>
            </w:r>
          </w:p>
        </w:tc>
        <w:tc>
          <w:tcPr>
            <w:tcW w:w="2693" w:type="dxa"/>
            <w:vAlign w:val="center"/>
          </w:tcPr>
          <w:p w14:paraId="7D139281"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Accuracy</w:t>
            </w:r>
          </w:p>
        </w:tc>
        <w:tc>
          <w:tcPr>
            <w:tcW w:w="2552" w:type="dxa"/>
            <w:vAlign w:val="center"/>
          </w:tcPr>
          <w:p w14:paraId="72E84B48"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0.8817</w:t>
            </w:r>
          </w:p>
        </w:tc>
        <w:tc>
          <w:tcPr>
            <w:tcW w:w="2551" w:type="dxa"/>
            <w:vAlign w:val="center"/>
          </w:tcPr>
          <w:p w14:paraId="549D0310"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0.8819</w:t>
            </w:r>
          </w:p>
        </w:tc>
      </w:tr>
      <w:tr w:rsidR="00A53848" w14:paraId="1926E82A" w14:textId="77777777">
        <w:tc>
          <w:tcPr>
            <w:tcW w:w="1701" w:type="dxa"/>
          </w:tcPr>
          <w:p w14:paraId="4D95F32A" w14:textId="77777777" w:rsidR="00A53848" w:rsidRDefault="00783FB5">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II</w:t>
            </w:r>
          </w:p>
        </w:tc>
        <w:tc>
          <w:tcPr>
            <w:tcW w:w="2693" w:type="dxa"/>
            <w:vAlign w:val="center"/>
          </w:tcPr>
          <w:p w14:paraId="0C9E6342"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Precision</w:t>
            </w:r>
          </w:p>
        </w:tc>
        <w:tc>
          <w:tcPr>
            <w:tcW w:w="2552" w:type="dxa"/>
            <w:vAlign w:val="center"/>
          </w:tcPr>
          <w:p w14:paraId="33529C04"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0.8807</w:t>
            </w:r>
          </w:p>
        </w:tc>
        <w:tc>
          <w:tcPr>
            <w:tcW w:w="2551" w:type="dxa"/>
            <w:vAlign w:val="center"/>
          </w:tcPr>
          <w:p w14:paraId="03381269"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0.8805</w:t>
            </w:r>
          </w:p>
        </w:tc>
      </w:tr>
      <w:tr w:rsidR="00A53848" w14:paraId="5E451A53" w14:textId="77777777">
        <w:tc>
          <w:tcPr>
            <w:tcW w:w="1701" w:type="dxa"/>
          </w:tcPr>
          <w:p w14:paraId="04A55893" w14:textId="77777777" w:rsidR="00A53848" w:rsidRDefault="00783FB5">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III</w:t>
            </w:r>
          </w:p>
        </w:tc>
        <w:tc>
          <w:tcPr>
            <w:tcW w:w="2693" w:type="dxa"/>
            <w:vAlign w:val="center"/>
          </w:tcPr>
          <w:p w14:paraId="5643A431"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Recall</w:t>
            </w:r>
          </w:p>
        </w:tc>
        <w:tc>
          <w:tcPr>
            <w:tcW w:w="2552" w:type="dxa"/>
            <w:vAlign w:val="center"/>
          </w:tcPr>
          <w:p w14:paraId="7BFECCC1"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0.9633</w:t>
            </w:r>
          </w:p>
        </w:tc>
        <w:tc>
          <w:tcPr>
            <w:tcW w:w="2551" w:type="dxa"/>
            <w:vAlign w:val="center"/>
          </w:tcPr>
          <w:p w14:paraId="790209F6"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0.9633</w:t>
            </w:r>
          </w:p>
        </w:tc>
      </w:tr>
      <w:tr w:rsidR="00A53848" w14:paraId="64AC45D4" w14:textId="77777777">
        <w:tc>
          <w:tcPr>
            <w:tcW w:w="1701" w:type="dxa"/>
          </w:tcPr>
          <w:p w14:paraId="1C0FDB04" w14:textId="77777777" w:rsidR="00A53848" w:rsidRDefault="00783FB5">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IV</w:t>
            </w:r>
          </w:p>
        </w:tc>
        <w:tc>
          <w:tcPr>
            <w:tcW w:w="2693" w:type="dxa"/>
            <w:vAlign w:val="center"/>
          </w:tcPr>
          <w:p w14:paraId="2751DB68"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F1-Score</w:t>
            </w:r>
          </w:p>
        </w:tc>
        <w:tc>
          <w:tcPr>
            <w:tcW w:w="2552" w:type="dxa"/>
            <w:vAlign w:val="center"/>
          </w:tcPr>
          <w:p w14:paraId="0A5AEC0B"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0.9203</w:t>
            </w:r>
          </w:p>
        </w:tc>
        <w:tc>
          <w:tcPr>
            <w:tcW w:w="2551" w:type="dxa"/>
            <w:vAlign w:val="center"/>
          </w:tcPr>
          <w:p w14:paraId="5D1E0B81"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0.9203</w:t>
            </w:r>
          </w:p>
        </w:tc>
      </w:tr>
      <w:tr w:rsidR="00A53848" w14:paraId="574A9C85" w14:textId="77777777">
        <w:tc>
          <w:tcPr>
            <w:tcW w:w="1701" w:type="dxa"/>
          </w:tcPr>
          <w:p w14:paraId="3FFFBA6B" w14:textId="77777777" w:rsidR="00A53848" w:rsidRDefault="00783FB5">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V</w:t>
            </w:r>
          </w:p>
        </w:tc>
        <w:tc>
          <w:tcPr>
            <w:tcW w:w="2693" w:type="dxa"/>
            <w:vAlign w:val="center"/>
          </w:tcPr>
          <w:p w14:paraId="509F83FF"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ROC AUC</w:t>
            </w:r>
          </w:p>
        </w:tc>
        <w:tc>
          <w:tcPr>
            <w:tcW w:w="2552" w:type="dxa"/>
            <w:vAlign w:val="center"/>
          </w:tcPr>
          <w:p w14:paraId="1297A169"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0.8974</w:t>
            </w:r>
          </w:p>
        </w:tc>
        <w:tc>
          <w:tcPr>
            <w:tcW w:w="2551" w:type="dxa"/>
            <w:vAlign w:val="center"/>
          </w:tcPr>
          <w:p w14:paraId="5E17EF77"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0.8810</w:t>
            </w:r>
          </w:p>
        </w:tc>
      </w:tr>
      <w:tr w:rsidR="00A53848" w14:paraId="3419D9A5" w14:textId="77777777">
        <w:tc>
          <w:tcPr>
            <w:tcW w:w="1701" w:type="dxa"/>
          </w:tcPr>
          <w:p w14:paraId="6463708F" w14:textId="77777777" w:rsidR="00A53848" w:rsidRDefault="00783FB5">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VI</w:t>
            </w:r>
          </w:p>
        </w:tc>
        <w:tc>
          <w:tcPr>
            <w:tcW w:w="2693" w:type="dxa"/>
            <w:vAlign w:val="center"/>
          </w:tcPr>
          <w:p w14:paraId="55E1FA69"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PR AUC</w:t>
            </w:r>
          </w:p>
        </w:tc>
        <w:tc>
          <w:tcPr>
            <w:tcW w:w="2552" w:type="dxa"/>
            <w:vAlign w:val="center"/>
          </w:tcPr>
          <w:p w14:paraId="59506D87"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0.8494</w:t>
            </w:r>
          </w:p>
        </w:tc>
        <w:tc>
          <w:tcPr>
            <w:tcW w:w="2551" w:type="dxa"/>
            <w:vAlign w:val="center"/>
          </w:tcPr>
          <w:p w14:paraId="7D86B6A5"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0.8518</w:t>
            </w:r>
          </w:p>
        </w:tc>
      </w:tr>
    </w:tbl>
    <w:p w14:paraId="5EBF529A" w14:textId="77777777" w:rsidR="00A53848" w:rsidRDefault="00A53848">
      <w:pPr>
        <w:spacing w:line="240" w:lineRule="auto"/>
        <w:rPr>
          <w:rFonts w:ascii="Arial" w:hAnsi="Arial" w:cs="Arial"/>
          <w:b w:val="0"/>
          <w:bCs/>
          <w:color w:val="auto"/>
          <w:sz w:val="20"/>
          <w:szCs w:val="20"/>
        </w:rPr>
      </w:pPr>
    </w:p>
    <w:p w14:paraId="6CD0B89B" w14:textId="77777777" w:rsidR="00A53848" w:rsidRDefault="00A53848">
      <w:pPr>
        <w:spacing w:line="240" w:lineRule="auto"/>
        <w:jc w:val="both"/>
        <w:rPr>
          <w:rFonts w:ascii="Arial" w:hAnsi="Arial" w:cs="Arial"/>
          <w:b w:val="0"/>
          <w:bCs/>
          <w:color w:val="auto"/>
          <w:sz w:val="20"/>
          <w:szCs w:val="20"/>
        </w:rPr>
      </w:pPr>
    </w:p>
    <w:p w14:paraId="1E470A45" w14:textId="77777777" w:rsidR="00A53848" w:rsidRDefault="00A53848">
      <w:pPr>
        <w:spacing w:line="240" w:lineRule="auto"/>
        <w:jc w:val="both"/>
        <w:rPr>
          <w:rFonts w:ascii="Arial" w:hAnsi="Arial" w:cs="Arial"/>
          <w:b w:val="0"/>
          <w:bCs/>
          <w:color w:val="auto"/>
          <w:sz w:val="20"/>
          <w:szCs w:val="20"/>
        </w:rPr>
        <w:sectPr w:rsidR="00A53848">
          <w:type w:val="continuous"/>
          <w:pgSz w:w="11906" w:h="16838"/>
          <w:pgMar w:top="993" w:right="1152" w:bottom="630" w:left="1152" w:header="0" w:footer="288" w:gutter="0"/>
          <w:pgNumType w:start="1"/>
          <w:cols w:space="720"/>
          <w:docGrid w:linePitch="382"/>
        </w:sectPr>
      </w:pPr>
    </w:p>
    <w:p w14:paraId="2661CB90" w14:textId="77777777" w:rsidR="00A53848" w:rsidRDefault="00783FB5">
      <w:p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i</w:t>
      </w:r>
      <w:proofErr w:type="spellEnd"/>
      <w:r>
        <w:rPr>
          <w:rFonts w:ascii="Arial" w:hAnsi="Arial" w:cs="Arial"/>
          <w:b w:val="0"/>
          <w:bCs/>
          <w:color w:val="auto"/>
          <w:sz w:val="20"/>
          <w:szCs w:val="20"/>
        </w:rPr>
        <w:t>.</w:t>
      </w:r>
      <w:r>
        <w:rPr>
          <w:rFonts w:ascii="Arial" w:hAnsi="Arial" w:cs="Arial"/>
          <w:b w:val="0"/>
          <w:bCs/>
          <w:color w:val="auto"/>
          <w:sz w:val="20"/>
          <w:szCs w:val="20"/>
        </w:rPr>
        <w:tab/>
        <w:t xml:space="preserve">Accuracy: </w:t>
      </w:r>
      <w:proofErr w:type="spellStart"/>
      <w:r>
        <w:rPr>
          <w:rFonts w:ascii="Arial" w:hAnsi="Arial" w:cs="Arial"/>
          <w:b w:val="0"/>
          <w:bCs/>
          <w:color w:val="auto"/>
          <w:sz w:val="20"/>
          <w:szCs w:val="20"/>
        </w:rPr>
        <w:t>accuracy_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Proportion of correct predictions (true positives + true negatives) over total samples. Validation: (31950 + 2753) / 40710 = 0.8817; Test: (31950 + 2744) / 40800 = 0.8819.</w:t>
      </w:r>
    </w:p>
    <w:p w14:paraId="10CB2CA1"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ii.</w:t>
      </w:r>
      <w:r>
        <w:rPr>
          <w:rFonts w:ascii="Arial" w:hAnsi="Arial" w:cs="Arial"/>
          <w:b w:val="0"/>
          <w:bCs/>
          <w:color w:val="auto"/>
          <w:sz w:val="20"/>
          <w:szCs w:val="20"/>
        </w:rPr>
        <w:tab/>
        <w:t xml:space="preserve">Precision: </w:t>
      </w:r>
      <w:proofErr w:type="spellStart"/>
      <w:r>
        <w:rPr>
          <w:rFonts w:ascii="Arial" w:hAnsi="Arial" w:cs="Arial"/>
          <w:b w:val="0"/>
          <w:bCs/>
          <w:color w:val="auto"/>
          <w:sz w:val="20"/>
          <w:szCs w:val="20"/>
        </w:rPr>
        <w:t>precision_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Proportion of positive predictions that are correct. Validation: 2753 / (2753 + 5943) = 0.8807; Test: 2744 / (2744 + 6032) = 0.8805.</w:t>
      </w:r>
    </w:p>
    <w:p w14:paraId="5D7BE3BE"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iii.</w:t>
      </w:r>
      <w:r>
        <w:rPr>
          <w:rFonts w:ascii="Arial" w:hAnsi="Arial" w:cs="Arial"/>
          <w:b w:val="0"/>
          <w:bCs/>
          <w:color w:val="auto"/>
          <w:sz w:val="20"/>
          <w:szCs w:val="20"/>
        </w:rPr>
        <w:tab/>
        <w:t xml:space="preserve">Recall: </w:t>
      </w:r>
      <w:proofErr w:type="spellStart"/>
      <w:r>
        <w:rPr>
          <w:rFonts w:ascii="Arial" w:hAnsi="Arial" w:cs="Arial"/>
          <w:b w:val="0"/>
          <w:bCs/>
          <w:color w:val="auto"/>
          <w:sz w:val="20"/>
          <w:szCs w:val="20"/>
        </w:rPr>
        <w:t>recall_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Proportion of actual po</w:t>
      </w:r>
      <w:r>
        <w:rPr>
          <w:rFonts w:ascii="Arial" w:hAnsi="Arial" w:cs="Arial"/>
          <w:b w:val="0"/>
          <w:bCs/>
          <w:color w:val="auto"/>
          <w:sz w:val="20"/>
          <w:szCs w:val="20"/>
        </w:rPr>
        <w:t>sitives correctly identified. Validation: 2753 / (2753 + 64) = 0.9633; Test: 2744 / (2744 + 74) = 0.9633.</w:t>
      </w:r>
    </w:p>
    <w:p w14:paraId="74DCE642"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iv.</w:t>
      </w:r>
      <w:r>
        <w:rPr>
          <w:rFonts w:ascii="Arial" w:hAnsi="Arial" w:cs="Arial"/>
          <w:b w:val="0"/>
          <w:bCs/>
          <w:color w:val="auto"/>
          <w:sz w:val="20"/>
          <w:szCs w:val="20"/>
        </w:rPr>
        <w:tab/>
        <w:t xml:space="preserve">F1-Score: f1score (y,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Harmonic mean of precision and recall. Validation: 2 * (0.8807 * 0.9633) / (0.8807 + 0.9633) = 0.9</w:t>
      </w:r>
      <w:r>
        <w:rPr>
          <w:rFonts w:ascii="Arial" w:hAnsi="Arial" w:cs="Arial"/>
          <w:b w:val="0"/>
          <w:bCs/>
          <w:color w:val="auto"/>
          <w:sz w:val="20"/>
          <w:szCs w:val="20"/>
        </w:rPr>
        <w:t>203; Test: 2 * (0.8805 * 0.9633) / (0.8805 + 0.9633) = 0.9203.</w:t>
      </w:r>
    </w:p>
    <w:p w14:paraId="597A63F1" w14:textId="77777777" w:rsidR="00A53848" w:rsidRDefault="00783FB5">
      <w:pPr>
        <w:pStyle w:val="ListParagraph"/>
        <w:numPr>
          <w:ilvl w:val="0"/>
          <w:numId w:val="7"/>
        </w:numPr>
        <w:spacing w:line="240" w:lineRule="auto"/>
        <w:ind w:left="0" w:firstLine="0"/>
        <w:jc w:val="both"/>
        <w:rPr>
          <w:rFonts w:ascii="Arial" w:hAnsi="Arial" w:cs="Arial"/>
          <w:b w:val="0"/>
          <w:bCs/>
          <w:color w:val="auto"/>
          <w:sz w:val="20"/>
          <w:szCs w:val="20"/>
        </w:rPr>
      </w:pPr>
      <w:r>
        <w:rPr>
          <w:rFonts w:ascii="Arial" w:hAnsi="Arial" w:cs="Arial"/>
          <w:b w:val="0"/>
          <w:bCs/>
          <w:color w:val="auto"/>
          <w:sz w:val="20"/>
          <w:szCs w:val="20"/>
        </w:rPr>
        <w:t xml:space="preserve">ROC AUC: </w:t>
      </w:r>
      <w:proofErr w:type="spellStart"/>
      <w:r>
        <w:rPr>
          <w:rFonts w:ascii="Arial" w:hAnsi="Arial" w:cs="Arial"/>
          <w:b w:val="0"/>
          <w:bCs/>
          <w:color w:val="auto"/>
          <w:sz w:val="20"/>
          <w:szCs w:val="20"/>
        </w:rPr>
        <w:t>roc_auc_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y_proba</w:t>
      </w:r>
      <w:proofErr w:type="spellEnd"/>
      <w:r>
        <w:rPr>
          <w:rFonts w:ascii="Arial" w:hAnsi="Arial" w:cs="Arial"/>
          <w:b w:val="0"/>
          <w:bCs/>
          <w:color w:val="auto"/>
          <w:sz w:val="20"/>
          <w:szCs w:val="20"/>
        </w:rPr>
        <w:t>)– Area under the Receiver Operating Characteristic curve. Validation: 0.8974; Test: 0.8810.</w:t>
      </w:r>
    </w:p>
    <w:p w14:paraId="4758F908" w14:textId="77777777" w:rsidR="00A53848" w:rsidRDefault="00783FB5">
      <w:pPr>
        <w:pStyle w:val="ListParagraph"/>
        <w:numPr>
          <w:ilvl w:val="0"/>
          <w:numId w:val="7"/>
        </w:numPr>
        <w:spacing w:line="240" w:lineRule="auto"/>
        <w:ind w:left="0" w:firstLine="0"/>
        <w:jc w:val="both"/>
        <w:rPr>
          <w:rFonts w:ascii="Arial" w:hAnsi="Arial" w:cs="Arial"/>
          <w:b w:val="0"/>
          <w:bCs/>
          <w:color w:val="auto"/>
          <w:sz w:val="24"/>
          <w:szCs w:val="24"/>
        </w:rPr>
        <w:sectPr w:rsidR="00A53848">
          <w:type w:val="continuous"/>
          <w:pgSz w:w="11906" w:h="16838"/>
          <w:pgMar w:top="993" w:right="1152" w:bottom="630" w:left="1152" w:header="0" w:footer="288" w:gutter="0"/>
          <w:pgNumType w:start="1"/>
          <w:cols w:space="425"/>
          <w:docGrid w:linePitch="382"/>
        </w:sectPr>
      </w:pPr>
      <w:r>
        <w:rPr>
          <w:rFonts w:ascii="Arial" w:hAnsi="Arial" w:cs="Arial"/>
          <w:b w:val="0"/>
          <w:bCs/>
          <w:color w:val="auto"/>
          <w:sz w:val="20"/>
          <w:szCs w:val="20"/>
        </w:rPr>
        <w:t xml:space="preserve">PRAUC: </w:t>
      </w:r>
      <w:proofErr w:type="spellStart"/>
      <w:r>
        <w:rPr>
          <w:rFonts w:ascii="Arial" w:hAnsi="Arial" w:cs="Arial"/>
          <w:b w:val="0"/>
          <w:bCs/>
          <w:color w:val="auto"/>
          <w:sz w:val="20"/>
          <w:szCs w:val="20"/>
        </w:rPr>
        <w:t>average_precision_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y_proba</w:t>
      </w:r>
      <w:proofErr w:type="spellEnd"/>
      <w:r>
        <w:rPr>
          <w:rFonts w:ascii="Arial" w:hAnsi="Arial" w:cs="Arial"/>
          <w:b w:val="0"/>
          <w:bCs/>
          <w:color w:val="auto"/>
          <w:sz w:val="20"/>
          <w:szCs w:val="20"/>
        </w:rPr>
        <w:t>)– Area under the precision-recall curve. Validation: 0.8494; Test: 0.8518.</w:t>
      </w:r>
    </w:p>
    <w:p w14:paraId="3B5671A3" w14:textId="77777777" w:rsidR="00A53848" w:rsidRDefault="00783FB5">
      <w:pPr>
        <w:pStyle w:val="ListParagraph"/>
        <w:spacing w:line="240" w:lineRule="auto"/>
        <w:ind w:left="0"/>
        <w:jc w:val="both"/>
        <w:rPr>
          <w:rFonts w:ascii="Arial" w:hAnsi="Arial" w:cs="Arial"/>
          <w:b w:val="0"/>
          <w:bCs/>
          <w:color w:val="auto"/>
          <w:sz w:val="24"/>
          <w:szCs w:val="24"/>
        </w:rPr>
      </w:pPr>
      <w:r>
        <w:rPr>
          <w:rFonts w:ascii="Arial" w:hAnsi="Arial" w:cs="Arial"/>
          <w:noProof/>
        </w:rPr>
        <w:lastRenderedPageBreak/>
        <w:drawing>
          <wp:anchor distT="0" distB="0" distL="114300" distR="114300" simplePos="0" relativeHeight="251667456" behindDoc="0" locked="0" layoutInCell="1" allowOverlap="1" wp14:anchorId="4F5F78BA" wp14:editId="1CA7560F">
            <wp:simplePos x="0" y="0"/>
            <wp:positionH relativeFrom="margin">
              <wp:posOffset>181610</wp:posOffset>
            </wp:positionH>
            <wp:positionV relativeFrom="paragraph">
              <wp:posOffset>1905</wp:posOffset>
            </wp:positionV>
            <wp:extent cx="5810885" cy="3429635"/>
            <wp:effectExtent l="0" t="0" r="18415" b="18415"/>
            <wp:wrapSquare wrapText="bothSides"/>
            <wp:docPr id="1806397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97342" name="Picture 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811061" cy="3429479"/>
                    </a:xfrm>
                    <a:prstGeom prst="rect">
                      <a:avLst/>
                    </a:prstGeom>
                  </pic:spPr>
                </pic:pic>
              </a:graphicData>
            </a:graphic>
          </wp:anchor>
        </w:drawing>
      </w:r>
    </w:p>
    <w:p w14:paraId="7E5249DC" w14:textId="77777777"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6: Evaluation Metrics</w:t>
      </w:r>
    </w:p>
    <w:p w14:paraId="35E88059" w14:textId="77777777" w:rsidR="00A53848" w:rsidRDefault="00783FB5">
      <w:pPr>
        <w:spacing w:line="240" w:lineRule="auto"/>
        <w:jc w:val="both"/>
        <w:rPr>
          <w:rFonts w:ascii="Arial" w:hAnsi="Arial" w:cs="Arial"/>
          <w:color w:val="auto"/>
          <w:sz w:val="20"/>
          <w:szCs w:val="20"/>
        </w:rPr>
      </w:pPr>
      <w:r>
        <w:rPr>
          <w:rFonts w:ascii="Arial" w:hAnsi="Arial" w:cs="Arial"/>
          <w:color w:val="auto"/>
          <w:sz w:val="20"/>
          <w:szCs w:val="20"/>
          <w:lang w:val="en-GB"/>
        </w:rPr>
        <w:t>5.2.1</w:t>
      </w:r>
      <w:r>
        <w:rPr>
          <w:rFonts w:ascii="Arial" w:hAnsi="Arial" w:cs="Arial"/>
          <w:color w:val="auto"/>
          <w:sz w:val="20"/>
          <w:szCs w:val="20"/>
          <w:lang w:val="en-GB"/>
        </w:rPr>
        <w:tab/>
      </w:r>
      <w:r>
        <w:rPr>
          <w:rFonts w:ascii="Arial" w:hAnsi="Arial" w:cs="Arial"/>
          <w:color w:val="auto"/>
          <w:sz w:val="20"/>
          <w:szCs w:val="20"/>
        </w:rPr>
        <w:t>Classification Report</w:t>
      </w:r>
    </w:p>
    <w:p w14:paraId="3390A0E3"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classification report, generated by </w:t>
      </w:r>
      <w:proofErr w:type="spellStart"/>
      <w:r>
        <w:rPr>
          <w:rFonts w:ascii="Arial" w:hAnsi="Arial" w:cs="Arial"/>
          <w:b w:val="0"/>
          <w:bCs/>
          <w:color w:val="auto"/>
          <w:sz w:val="20"/>
          <w:szCs w:val="20"/>
        </w:rPr>
        <w:t>classification_</w:t>
      </w:r>
      <w:proofErr w:type="gramStart"/>
      <w:r>
        <w:rPr>
          <w:rFonts w:ascii="Arial" w:hAnsi="Arial" w:cs="Arial"/>
          <w:b w:val="0"/>
          <w:bCs/>
          <w:color w:val="auto"/>
          <w:sz w:val="20"/>
          <w:szCs w:val="20"/>
        </w:rPr>
        <w:t>report</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provides per-class metric</w:t>
      </w:r>
      <w:r>
        <w:rPr>
          <w:rFonts w:ascii="Arial" w:hAnsi="Arial" w:cs="Arial"/>
          <w:b w:val="0"/>
          <w:bCs/>
          <w:color w:val="auto"/>
          <w:sz w:val="20"/>
          <w:szCs w:val="20"/>
        </w:rPr>
        <w:t>s:</w:t>
      </w:r>
    </w:p>
    <w:p w14:paraId="4E78F40A" w14:textId="77777777" w:rsidR="00A53848" w:rsidRDefault="00A53848">
      <w:pPr>
        <w:spacing w:line="240" w:lineRule="auto"/>
        <w:jc w:val="both"/>
        <w:rPr>
          <w:rFonts w:ascii="Arial" w:hAnsi="Arial" w:cs="Arial"/>
          <w:b w:val="0"/>
          <w:bCs/>
          <w:color w:val="auto"/>
          <w:sz w:val="20"/>
          <w:szCs w:val="20"/>
        </w:rPr>
      </w:pPr>
    </w:p>
    <w:p w14:paraId="1136F9BB" w14:textId="77777777" w:rsidR="00A53848" w:rsidRDefault="00783FB5">
      <w:pPr>
        <w:spacing w:line="240" w:lineRule="auto"/>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lang w:val="en-GB"/>
        </w:rPr>
        <w:t>2:</w:t>
      </w:r>
      <w:r>
        <w:rPr>
          <w:rFonts w:ascii="Arial" w:hAnsi="Arial" w:cs="Arial"/>
          <w:color w:val="auto"/>
          <w:sz w:val="20"/>
          <w:szCs w:val="20"/>
          <w:lang w:val="en-GB"/>
        </w:rPr>
        <w:tab/>
      </w:r>
      <w:r>
        <w:rPr>
          <w:rFonts w:ascii="Arial" w:hAnsi="Arial" w:cs="Arial"/>
          <w:color w:val="auto"/>
          <w:sz w:val="20"/>
          <w:szCs w:val="20"/>
        </w:rPr>
        <w:t>Classification Result</w:t>
      </w:r>
    </w:p>
    <w:tbl>
      <w:tblPr>
        <w:tblStyle w:val="TableGrid"/>
        <w:tblW w:w="0" w:type="auto"/>
        <w:tblLayout w:type="fixed"/>
        <w:tblLook w:val="04A0" w:firstRow="1" w:lastRow="0" w:firstColumn="1" w:lastColumn="0" w:noHBand="0" w:noVBand="1"/>
      </w:tblPr>
      <w:tblGrid>
        <w:gridCol w:w="1024"/>
        <w:gridCol w:w="2438"/>
        <w:gridCol w:w="2250"/>
        <w:gridCol w:w="2299"/>
        <w:gridCol w:w="1807"/>
      </w:tblGrid>
      <w:tr w:rsidR="00A53848" w14:paraId="19F39157" w14:textId="77777777">
        <w:trPr>
          <w:trHeight w:val="478"/>
        </w:trPr>
        <w:tc>
          <w:tcPr>
            <w:tcW w:w="1024" w:type="dxa"/>
            <w:vAlign w:val="center"/>
          </w:tcPr>
          <w:p w14:paraId="05172319" w14:textId="77777777" w:rsidR="00A53848" w:rsidRDefault="00783FB5">
            <w:pPr>
              <w:spacing w:line="480" w:lineRule="auto"/>
              <w:jc w:val="both"/>
              <w:rPr>
                <w:rFonts w:ascii="Arial" w:hAnsi="Arial" w:cs="Arial"/>
                <w:color w:val="auto"/>
                <w:sz w:val="20"/>
                <w:szCs w:val="20"/>
              </w:rPr>
            </w:pPr>
            <w:r>
              <w:rPr>
                <w:rFonts w:ascii="Arial" w:hAnsi="Arial" w:cs="Arial"/>
                <w:color w:val="auto"/>
                <w:sz w:val="20"/>
                <w:szCs w:val="20"/>
              </w:rPr>
              <w:t>S/N</w:t>
            </w:r>
          </w:p>
        </w:tc>
        <w:tc>
          <w:tcPr>
            <w:tcW w:w="2438" w:type="dxa"/>
            <w:vAlign w:val="center"/>
          </w:tcPr>
          <w:p w14:paraId="63AA3758" w14:textId="77777777" w:rsidR="00A53848" w:rsidRDefault="00783FB5">
            <w:pPr>
              <w:spacing w:line="480" w:lineRule="auto"/>
              <w:jc w:val="both"/>
              <w:rPr>
                <w:rFonts w:ascii="Arial" w:hAnsi="Arial" w:cs="Arial"/>
                <w:color w:val="auto"/>
                <w:sz w:val="20"/>
                <w:szCs w:val="20"/>
              </w:rPr>
            </w:pPr>
            <w:r>
              <w:rPr>
                <w:rStyle w:val="Strong"/>
                <w:rFonts w:ascii="Arial" w:hAnsi="Arial" w:cs="Arial"/>
                <w:b/>
                <w:color w:val="auto"/>
                <w:sz w:val="20"/>
                <w:szCs w:val="20"/>
              </w:rPr>
              <w:t>Class/Metric</w:t>
            </w:r>
          </w:p>
        </w:tc>
        <w:tc>
          <w:tcPr>
            <w:tcW w:w="2250" w:type="dxa"/>
            <w:vAlign w:val="center"/>
          </w:tcPr>
          <w:p w14:paraId="141A0CD4" w14:textId="77777777" w:rsidR="00A53848" w:rsidRDefault="00783FB5">
            <w:pPr>
              <w:spacing w:line="480" w:lineRule="auto"/>
              <w:jc w:val="both"/>
              <w:rPr>
                <w:rFonts w:ascii="Arial" w:hAnsi="Arial" w:cs="Arial"/>
                <w:color w:val="auto"/>
                <w:sz w:val="20"/>
                <w:szCs w:val="20"/>
              </w:rPr>
            </w:pPr>
            <w:r>
              <w:rPr>
                <w:rStyle w:val="Strong"/>
                <w:rFonts w:ascii="Arial" w:hAnsi="Arial" w:cs="Arial"/>
                <w:b/>
                <w:color w:val="auto"/>
                <w:sz w:val="20"/>
                <w:szCs w:val="20"/>
              </w:rPr>
              <w:t>Precision</w:t>
            </w:r>
          </w:p>
        </w:tc>
        <w:tc>
          <w:tcPr>
            <w:tcW w:w="2299" w:type="dxa"/>
            <w:vAlign w:val="center"/>
          </w:tcPr>
          <w:p w14:paraId="466ADD08" w14:textId="77777777" w:rsidR="00A53848" w:rsidRDefault="00783FB5">
            <w:pPr>
              <w:spacing w:line="480" w:lineRule="auto"/>
              <w:jc w:val="both"/>
              <w:rPr>
                <w:rFonts w:ascii="Arial" w:hAnsi="Arial" w:cs="Arial"/>
                <w:color w:val="auto"/>
                <w:sz w:val="20"/>
                <w:szCs w:val="20"/>
              </w:rPr>
            </w:pPr>
            <w:r>
              <w:rPr>
                <w:rStyle w:val="Strong"/>
                <w:rFonts w:ascii="Arial" w:hAnsi="Arial" w:cs="Arial"/>
                <w:b/>
                <w:color w:val="auto"/>
                <w:sz w:val="20"/>
                <w:szCs w:val="20"/>
              </w:rPr>
              <w:t>Recall</w:t>
            </w:r>
          </w:p>
        </w:tc>
        <w:tc>
          <w:tcPr>
            <w:tcW w:w="1807" w:type="dxa"/>
            <w:vAlign w:val="center"/>
          </w:tcPr>
          <w:p w14:paraId="0CAE68B5" w14:textId="77777777" w:rsidR="00A53848" w:rsidRDefault="00783FB5">
            <w:pPr>
              <w:spacing w:line="480" w:lineRule="auto"/>
              <w:jc w:val="both"/>
              <w:rPr>
                <w:rFonts w:ascii="Arial" w:hAnsi="Arial" w:cs="Arial"/>
                <w:color w:val="auto"/>
                <w:sz w:val="20"/>
                <w:szCs w:val="20"/>
              </w:rPr>
            </w:pPr>
            <w:r>
              <w:rPr>
                <w:rStyle w:val="Strong"/>
                <w:rFonts w:ascii="Arial" w:hAnsi="Arial" w:cs="Arial"/>
                <w:b/>
                <w:color w:val="auto"/>
                <w:sz w:val="20"/>
                <w:szCs w:val="20"/>
              </w:rPr>
              <w:t>f1-Score</w:t>
            </w:r>
          </w:p>
        </w:tc>
      </w:tr>
      <w:tr w:rsidR="00A53848" w14:paraId="55B10CC5" w14:textId="77777777">
        <w:tc>
          <w:tcPr>
            <w:tcW w:w="1024" w:type="dxa"/>
          </w:tcPr>
          <w:p w14:paraId="301B892E" w14:textId="77777777" w:rsidR="00A53848" w:rsidRDefault="00783FB5">
            <w:pPr>
              <w:spacing w:line="48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w:t>
            </w:r>
          </w:p>
        </w:tc>
        <w:tc>
          <w:tcPr>
            <w:tcW w:w="2438" w:type="dxa"/>
            <w:vAlign w:val="center"/>
          </w:tcPr>
          <w:p w14:paraId="2B6A63A2"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Class 0 (Non-Fraud)</w:t>
            </w:r>
          </w:p>
        </w:tc>
        <w:tc>
          <w:tcPr>
            <w:tcW w:w="2250" w:type="dxa"/>
            <w:vAlign w:val="center"/>
          </w:tcPr>
          <w:p w14:paraId="2B7D00FD"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0.96</w:t>
            </w:r>
          </w:p>
        </w:tc>
        <w:tc>
          <w:tcPr>
            <w:tcW w:w="2299" w:type="dxa"/>
            <w:vAlign w:val="center"/>
          </w:tcPr>
          <w:p w14:paraId="759BBA28"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0.84</w:t>
            </w:r>
          </w:p>
        </w:tc>
        <w:tc>
          <w:tcPr>
            <w:tcW w:w="1807" w:type="dxa"/>
            <w:vAlign w:val="center"/>
          </w:tcPr>
          <w:p w14:paraId="72417EF9"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0.90</w:t>
            </w:r>
          </w:p>
        </w:tc>
      </w:tr>
      <w:tr w:rsidR="00A53848" w14:paraId="3007BD58" w14:textId="77777777">
        <w:tc>
          <w:tcPr>
            <w:tcW w:w="1024" w:type="dxa"/>
          </w:tcPr>
          <w:p w14:paraId="0443B437" w14:textId="77777777" w:rsidR="00A53848" w:rsidRDefault="00A53848">
            <w:pPr>
              <w:spacing w:line="480" w:lineRule="auto"/>
              <w:jc w:val="both"/>
              <w:rPr>
                <w:rFonts w:ascii="Arial" w:hAnsi="Arial" w:cs="Arial"/>
                <w:b w:val="0"/>
                <w:bCs/>
                <w:color w:val="auto"/>
                <w:sz w:val="20"/>
                <w:szCs w:val="20"/>
              </w:rPr>
            </w:pPr>
          </w:p>
        </w:tc>
        <w:tc>
          <w:tcPr>
            <w:tcW w:w="2438" w:type="dxa"/>
            <w:vAlign w:val="center"/>
          </w:tcPr>
          <w:p w14:paraId="346562DF" w14:textId="77777777" w:rsidR="00A53848" w:rsidRDefault="00A53848">
            <w:pPr>
              <w:spacing w:line="480" w:lineRule="auto"/>
              <w:jc w:val="both"/>
              <w:rPr>
                <w:rFonts w:ascii="Arial" w:hAnsi="Arial" w:cs="Arial"/>
                <w:b w:val="0"/>
                <w:bCs/>
                <w:color w:val="auto"/>
                <w:sz w:val="20"/>
                <w:szCs w:val="20"/>
              </w:rPr>
            </w:pPr>
          </w:p>
        </w:tc>
        <w:tc>
          <w:tcPr>
            <w:tcW w:w="2250" w:type="dxa"/>
            <w:vAlign w:val="center"/>
          </w:tcPr>
          <w:p w14:paraId="308EC407"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0.95</w:t>
            </w:r>
          </w:p>
        </w:tc>
        <w:tc>
          <w:tcPr>
            <w:tcW w:w="2299" w:type="dxa"/>
            <w:vAlign w:val="center"/>
          </w:tcPr>
          <w:p w14:paraId="7003112A"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0.84</w:t>
            </w:r>
          </w:p>
        </w:tc>
        <w:tc>
          <w:tcPr>
            <w:tcW w:w="1807" w:type="dxa"/>
            <w:vAlign w:val="center"/>
          </w:tcPr>
          <w:p w14:paraId="40B6632E"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0.89</w:t>
            </w:r>
          </w:p>
        </w:tc>
      </w:tr>
      <w:tr w:rsidR="00A53848" w14:paraId="4EC56314" w14:textId="77777777">
        <w:tc>
          <w:tcPr>
            <w:tcW w:w="1024" w:type="dxa"/>
          </w:tcPr>
          <w:p w14:paraId="33F7A672" w14:textId="77777777" w:rsidR="00A53848" w:rsidRDefault="00783FB5">
            <w:pPr>
              <w:spacing w:line="48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II</w:t>
            </w:r>
          </w:p>
        </w:tc>
        <w:tc>
          <w:tcPr>
            <w:tcW w:w="2438" w:type="dxa"/>
            <w:vAlign w:val="center"/>
          </w:tcPr>
          <w:p w14:paraId="3EB93636"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Class 1 (Fraud)</w:t>
            </w:r>
          </w:p>
        </w:tc>
        <w:tc>
          <w:tcPr>
            <w:tcW w:w="2250" w:type="dxa"/>
            <w:vAlign w:val="center"/>
          </w:tcPr>
          <w:p w14:paraId="62618471"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0.85</w:t>
            </w:r>
          </w:p>
        </w:tc>
        <w:tc>
          <w:tcPr>
            <w:tcW w:w="2299" w:type="dxa"/>
            <w:vAlign w:val="center"/>
          </w:tcPr>
          <w:p w14:paraId="5222C030"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0.9633</w:t>
            </w:r>
          </w:p>
        </w:tc>
        <w:tc>
          <w:tcPr>
            <w:tcW w:w="1807" w:type="dxa"/>
            <w:vAlign w:val="center"/>
          </w:tcPr>
          <w:p w14:paraId="1A33C2D0"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0.91</w:t>
            </w:r>
          </w:p>
        </w:tc>
      </w:tr>
      <w:tr w:rsidR="00A53848" w14:paraId="5C7F6EEB" w14:textId="77777777">
        <w:tc>
          <w:tcPr>
            <w:tcW w:w="1024" w:type="dxa"/>
          </w:tcPr>
          <w:p w14:paraId="0576D4FB" w14:textId="77777777" w:rsidR="00A53848" w:rsidRDefault="00A53848">
            <w:pPr>
              <w:spacing w:line="480" w:lineRule="auto"/>
              <w:jc w:val="both"/>
              <w:rPr>
                <w:rFonts w:ascii="Arial" w:hAnsi="Arial" w:cs="Arial"/>
                <w:b w:val="0"/>
                <w:bCs/>
                <w:color w:val="auto"/>
                <w:sz w:val="20"/>
                <w:szCs w:val="20"/>
              </w:rPr>
            </w:pPr>
          </w:p>
        </w:tc>
        <w:tc>
          <w:tcPr>
            <w:tcW w:w="2438" w:type="dxa"/>
            <w:vAlign w:val="center"/>
          </w:tcPr>
          <w:p w14:paraId="3AD54513" w14:textId="77777777" w:rsidR="00A53848" w:rsidRDefault="00A53848">
            <w:pPr>
              <w:spacing w:line="480" w:lineRule="auto"/>
              <w:jc w:val="both"/>
              <w:rPr>
                <w:rFonts w:ascii="Arial" w:hAnsi="Arial" w:cs="Arial"/>
                <w:b w:val="0"/>
                <w:bCs/>
                <w:color w:val="auto"/>
                <w:sz w:val="20"/>
                <w:szCs w:val="20"/>
              </w:rPr>
            </w:pPr>
          </w:p>
        </w:tc>
        <w:tc>
          <w:tcPr>
            <w:tcW w:w="2250" w:type="dxa"/>
            <w:vAlign w:val="center"/>
          </w:tcPr>
          <w:p w14:paraId="22C7C3F8"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0.85</w:t>
            </w:r>
          </w:p>
        </w:tc>
        <w:tc>
          <w:tcPr>
            <w:tcW w:w="2299" w:type="dxa"/>
            <w:vAlign w:val="center"/>
          </w:tcPr>
          <w:p w14:paraId="64B5C14E"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0.9633</w:t>
            </w:r>
          </w:p>
        </w:tc>
        <w:tc>
          <w:tcPr>
            <w:tcW w:w="1807" w:type="dxa"/>
            <w:vAlign w:val="center"/>
          </w:tcPr>
          <w:p w14:paraId="2BC5C0BA"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0.90</w:t>
            </w:r>
          </w:p>
        </w:tc>
      </w:tr>
      <w:tr w:rsidR="00A53848" w14:paraId="3721FDBF" w14:textId="77777777">
        <w:tc>
          <w:tcPr>
            <w:tcW w:w="1024" w:type="dxa"/>
          </w:tcPr>
          <w:p w14:paraId="1FCF14ED" w14:textId="77777777" w:rsidR="00A53848" w:rsidRDefault="00783FB5">
            <w:pPr>
              <w:spacing w:line="48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III</w:t>
            </w:r>
          </w:p>
        </w:tc>
        <w:tc>
          <w:tcPr>
            <w:tcW w:w="2438" w:type="dxa"/>
            <w:vAlign w:val="center"/>
          </w:tcPr>
          <w:p w14:paraId="66627C9F"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Macro Average</w:t>
            </w:r>
          </w:p>
        </w:tc>
        <w:tc>
          <w:tcPr>
            <w:tcW w:w="2250" w:type="dxa"/>
            <w:vAlign w:val="center"/>
          </w:tcPr>
          <w:p w14:paraId="6B53C643"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0.91</w:t>
            </w:r>
          </w:p>
        </w:tc>
        <w:tc>
          <w:tcPr>
            <w:tcW w:w="2299" w:type="dxa"/>
            <w:vAlign w:val="center"/>
          </w:tcPr>
          <w:p w14:paraId="07E9E4C4"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w:t>
            </w:r>
          </w:p>
        </w:tc>
        <w:tc>
          <w:tcPr>
            <w:tcW w:w="1807" w:type="dxa"/>
            <w:vAlign w:val="center"/>
          </w:tcPr>
          <w:p w14:paraId="32F9E063"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w:t>
            </w:r>
          </w:p>
        </w:tc>
      </w:tr>
      <w:tr w:rsidR="00A53848" w14:paraId="3A7B0E24" w14:textId="77777777">
        <w:tc>
          <w:tcPr>
            <w:tcW w:w="1024" w:type="dxa"/>
          </w:tcPr>
          <w:p w14:paraId="2E1062AD" w14:textId="77777777" w:rsidR="00A53848" w:rsidRDefault="00A53848">
            <w:pPr>
              <w:spacing w:line="480" w:lineRule="auto"/>
              <w:jc w:val="both"/>
              <w:rPr>
                <w:rFonts w:ascii="Arial" w:hAnsi="Arial" w:cs="Arial"/>
                <w:b w:val="0"/>
                <w:bCs/>
                <w:color w:val="auto"/>
                <w:sz w:val="20"/>
                <w:szCs w:val="20"/>
              </w:rPr>
            </w:pPr>
          </w:p>
        </w:tc>
        <w:tc>
          <w:tcPr>
            <w:tcW w:w="2438" w:type="dxa"/>
            <w:vAlign w:val="center"/>
          </w:tcPr>
          <w:p w14:paraId="45A65BF7" w14:textId="77777777" w:rsidR="00A53848" w:rsidRDefault="00A53848">
            <w:pPr>
              <w:spacing w:line="480" w:lineRule="auto"/>
              <w:jc w:val="both"/>
              <w:rPr>
                <w:rFonts w:ascii="Arial" w:hAnsi="Arial" w:cs="Arial"/>
                <w:b w:val="0"/>
                <w:bCs/>
                <w:color w:val="auto"/>
                <w:sz w:val="20"/>
                <w:szCs w:val="20"/>
              </w:rPr>
            </w:pPr>
          </w:p>
        </w:tc>
        <w:tc>
          <w:tcPr>
            <w:tcW w:w="2250" w:type="dxa"/>
            <w:vAlign w:val="center"/>
          </w:tcPr>
          <w:p w14:paraId="1A22F9C2"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0.90</w:t>
            </w:r>
          </w:p>
        </w:tc>
        <w:tc>
          <w:tcPr>
            <w:tcW w:w="2299" w:type="dxa"/>
            <w:vAlign w:val="center"/>
          </w:tcPr>
          <w:p w14:paraId="4AD457F3"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w:t>
            </w:r>
          </w:p>
        </w:tc>
        <w:tc>
          <w:tcPr>
            <w:tcW w:w="1807" w:type="dxa"/>
            <w:vAlign w:val="center"/>
          </w:tcPr>
          <w:p w14:paraId="4F3EE243"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w:t>
            </w:r>
          </w:p>
        </w:tc>
      </w:tr>
      <w:tr w:rsidR="00A53848" w14:paraId="6E851BA2" w14:textId="77777777">
        <w:tc>
          <w:tcPr>
            <w:tcW w:w="1024" w:type="dxa"/>
          </w:tcPr>
          <w:p w14:paraId="1DDA40D7" w14:textId="77777777" w:rsidR="00A53848" w:rsidRDefault="00783FB5">
            <w:pPr>
              <w:spacing w:line="48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IV</w:t>
            </w:r>
          </w:p>
        </w:tc>
        <w:tc>
          <w:tcPr>
            <w:tcW w:w="2438" w:type="dxa"/>
            <w:vAlign w:val="center"/>
          </w:tcPr>
          <w:p w14:paraId="58F62FB3" w14:textId="77777777" w:rsidR="00A53848" w:rsidRDefault="00783FB5">
            <w:pPr>
              <w:spacing w:line="480" w:lineRule="auto"/>
              <w:jc w:val="both"/>
              <w:rPr>
                <w:rFonts w:ascii="Arial" w:hAnsi="Arial" w:cs="Arial"/>
                <w:b w:val="0"/>
                <w:bCs/>
                <w:color w:val="auto"/>
                <w:sz w:val="20"/>
                <w:szCs w:val="20"/>
              </w:rPr>
            </w:pPr>
            <w:r>
              <w:rPr>
                <w:rStyle w:val="Strong"/>
                <w:rFonts w:ascii="Arial" w:hAnsi="Arial" w:cs="Arial"/>
                <w:color w:val="auto"/>
                <w:sz w:val="20"/>
                <w:szCs w:val="20"/>
              </w:rPr>
              <w:t>Weighted Average</w:t>
            </w:r>
          </w:p>
        </w:tc>
        <w:tc>
          <w:tcPr>
            <w:tcW w:w="2250" w:type="dxa"/>
            <w:vAlign w:val="center"/>
          </w:tcPr>
          <w:p w14:paraId="7790DDAF"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0.94</w:t>
            </w:r>
          </w:p>
        </w:tc>
        <w:tc>
          <w:tcPr>
            <w:tcW w:w="2299" w:type="dxa"/>
            <w:vAlign w:val="center"/>
          </w:tcPr>
          <w:p w14:paraId="0B9585DA"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0.88</w:t>
            </w:r>
          </w:p>
        </w:tc>
        <w:tc>
          <w:tcPr>
            <w:tcW w:w="1807" w:type="dxa"/>
            <w:vAlign w:val="center"/>
          </w:tcPr>
          <w:p w14:paraId="023CB8AB"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0.90</w:t>
            </w:r>
          </w:p>
        </w:tc>
      </w:tr>
      <w:tr w:rsidR="00A53848" w14:paraId="475BFF92" w14:textId="77777777">
        <w:tc>
          <w:tcPr>
            <w:tcW w:w="1024" w:type="dxa"/>
          </w:tcPr>
          <w:p w14:paraId="038219CE" w14:textId="77777777" w:rsidR="00A53848" w:rsidRDefault="00A53848">
            <w:pPr>
              <w:spacing w:line="480" w:lineRule="auto"/>
              <w:jc w:val="both"/>
              <w:rPr>
                <w:rFonts w:ascii="Arial" w:hAnsi="Arial" w:cs="Arial"/>
                <w:b w:val="0"/>
                <w:bCs/>
                <w:color w:val="auto"/>
                <w:sz w:val="20"/>
                <w:szCs w:val="20"/>
              </w:rPr>
            </w:pPr>
          </w:p>
        </w:tc>
        <w:tc>
          <w:tcPr>
            <w:tcW w:w="2438" w:type="dxa"/>
            <w:vAlign w:val="center"/>
          </w:tcPr>
          <w:p w14:paraId="3124B94C" w14:textId="77777777" w:rsidR="00A53848" w:rsidRDefault="00A53848">
            <w:pPr>
              <w:spacing w:line="480" w:lineRule="auto"/>
              <w:jc w:val="both"/>
              <w:rPr>
                <w:rFonts w:ascii="Arial" w:hAnsi="Arial" w:cs="Arial"/>
                <w:b w:val="0"/>
                <w:bCs/>
                <w:color w:val="auto"/>
                <w:sz w:val="20"/>
                <w:szCs w:val="20"/>
              </w:rPr>
            </w:pPr>
          </w:p>
        </w:tc>
        <w:tc>
          <w:tcPr>
            <w:tcW w:w="2250" w:type="dxa"/>
            <w:vAlign w:val="center"/>
          </w:tcPr>
          <w:p w14:paraId="68E55AB2"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0.94</w:t>
            </w:r>
          </w:p>
        </w:tc>
        <w:tc>
          <w:tcPr>
            <w:tcW w:w="2299" w:type="dxa"/>
            <w:vAlign w:val="center"/>
          </w:tcPr>
          <w:p w14:paraId="41D54072"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0.88</w:t>
            </w:r>
          </w:p>
        </w:tc>
        <w:tc>
          <w:tcPr>
            <w:tcW w:w="1807" w:type="dxa"/>
            <w:vAlign w:val="center"/>
          </w:tcPr>
          <w:p w14:paraId="2D1630D4"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0.89</w:t>
            </w:r>
          </w:p>
        </w:tc>
      </w:tr>
    </w:tbl>
    <w:p w14:paraId="2F68539D" w14:textId="77777777" w:rsidR="00A53848" w:rsidRDefault="00A53848">
      <w:pPr>
        <w:spacing w:line="240" w:lineRule="auto"/>
        <w:jc w:val="both"/>
        <w:rPr>
          <w:rFonts w:ascii="Arial" w:hAnsi="Arial" w:cs="Arial"/>
          <w:b w:val="0"/>
          <w:bCs/>
          <w:color w:val="auto"/>
          <w:sz w:val="20"/>
          <w:szCs w:val="20"/>
        </w:rPr>
      </w:pPr>
    </w:p>
    <w:p w14:paraId="505C8421" w14:textId="77777777" w:rsidR="00A53848" w:rsidRDefault="00783FB5">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Class 0 (Non-Fraud): Precision (Validation: </w:t>
      </w:r>
      <w:r>
        <w:rPr>
          <w:rFonts w:ascii="Arial" w:hAnsi="Arial" w:cs="Arial"/>
          <w:b w:val="0"/>
          <w:bCs/>
          <w:color w:val="auto"/>
          <w:sz w:val="20"/>
          <w:szCs w:val="20"/>
        </w:rPr>
        <w:t>31950 / (31950 + 64) 0.96; Test: 31950 / (31950 + 74) = 0.95), Recall (Validation: 31950 / (31950 + 5943) = 0.84; Test: 31950 / (31950 + 6032) = 0.84), F1-score (Validation: 0.90; Test: 0.89).</w:t>
      </w:r>
    </w:p>
    <w:p w14:paraId="0845B484" w14:textId="77777777" w:rsidR="00A53848" w:rsidRDefault="00783FB5">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Class 1 (Fraud): Precision (Validation: 0.85; Test: 0.85), Reca</w:t>
      </w:r>
      <w:r>
        <w:rPr>
          <w:rFonts w:ascii="Arial" w:hAnsi="Arial" w:cs="Arial"/>
          <w:b w:val="0"/>
          <w:bCs/>
          <w:color w:val="auto"/>
          <w:sz w:val="20"/>
          <w:szCs w:val="20"/>
        </w:rPr>
        <w:t>ll (0.9633), F1 score (Validation: 0.91; Test: 0.90).</w:t>
      </w:r>
    </w:p>
    <w:p w14:paraId="752AED36" w14:textId="77777777" w:rsidR="00A53848" w:rsidRDefault="00783FB5">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Macro Avg: (0.91, 0.91, 0.91) / 3 = 0.91 (Validation); (0.90, 0.90, 0.90) / 3 = 0.90 (Test).</w:t>
      </w:r>
    </w:p>
    <w:p w14:paraId="0ADB38D7" w14:textId="77777777" w:rsidR="00A53848" w:rsidRDefault="00783FB5">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Weighted Avg: Validation: 0.94 precision, 0.88 recall, 0.90 F1; Test: 0.94 precision, 0.88 recall, 0.89 F1.</w:t>
      </w:r>
    </w:p>
    <w:p w14:paraId="17204C47" w14:textId="77777777" w:rsidR="00A53848" w:rsidRDefault="00A53848">
      <w:pPr>
        <w:spacing w:line="240" w:lineRule="auto"/>
        <w:jc w:val="both"/>
        <w:rPr>
          <w:rFonts w:ascii="Arial" w:hAnsi="Arial" w:cs="Arial"/>
          <w:b w:val="0"/>
          <w:bCs/>
          <w:color w:val="auto"/>
          <w:sz w:val="20"/>
          <w:szCs w:val="20"/>
        </w:rPr>
      </w:pPr>
    </w:p>
    <w:p w14:paraId="4D1AEDCC" w14:textId="77777777" w:rsidR="00A53848" w:rsidRDefault="00A53848">
      <w:pPr>
        <w:spacing w:line="240" w:lineRule="auto"/>
        <w:jc w:val="both"/>
        <w:rPr>
          <w:rFonts w:ascii="Arial" w:hAnsi="Arial" w:cs="Arial"/>
          <w:b w:val="0"/>
          <w:bCs/>
          <w:color w:val="auto"/>
          <w:sz w:val="20"/>
          <w:szCs w:val="20"/>
        </w:rPr>
      </w:pPr>
    </w:p>
    <w:p w14:paraId="1D21992E" w14:textId="77777777" w:rsidR="00A53848" w:rsidRDefault="00A53848">
      <w:pPr>
        <w:spacing w:line="240" w:lineRule="auto"/>
        <w:jc w:val="both"/>
        <w:rPr>
          <w:rFonts w:ascii="Arial" w:hAnsi="Arial" w:cs="Arial"/>
          <w:b w:val="0"/>
          <w:bCs/>
          <w:color w:val="auto"/>
          <w:sz w:val="20"/>
          <w:szCs w:val="20"/>
        </w:rPr>
      </w:pPr>
    </w:p>
    <w:p w14:paraId="2CFE4D08" w14:textId="77777777" w:rsidR="00A53848" w:rsidRDefault="00A53848">
      <w:pPr>
        <w:spacing w:line="240" w:lineRule="auto"/>
        <w:jc w:val="both"/>
        <w:rPr>
          <w:rFonts w:ascii="Arial" w:hAnsi="Arial" w:cs="Arial"/>
          <w:b w:val="0"/>
          <w:bCs/>
          <w:color w:val="auto"/>
          <w:sz w:val="20"/>
          <w:szCs w:val="20"/>
        </w:rPr>
      </w:pPr>
    </w:p>
    <w:p w14:paraId="32DE0526" w14:textId="77777777" w:rsidR="00A53848" w:rsidRDefault="00A53848">
      <w:pPr>
        <w:spacing w:line="240" w:lineRule="auto"/>
        <w:jc w:val="both"/>
        <w:rPr>
          <w:rFonts w:ascii="Arial" w:hAnsi="Arial" w:cs="Arial"/>
          <w:b w:val="0"/>
          <w:bCs/>
          <w:color w:val="auto"/>
          <w:sz w:val="24"/>
          <w:szCs w:val="24"/>
        </w:rPr>
      </w:pPr>
    </w:p>
    <w:p w14:paraId="0A784319" w14:textId="77777777" w:rsidR="00A53848" w:rsidRDefault="00A53848">
      <w:pPr>
        <w:spacing w:line="240" w:lineRule="auto"/>
        <w:jc w:val="both"/>
        <w:rPr>
          <w:rFonts w:ascii="Arial" w:hAnsi="Arial" w:cs="Arial"/>
          <w:b w:val="0"/>
          <w:bCs/>
          <w:color w:val="auto"/>
          <w:sz w:val="24"/>
          <w:szCs w:val="24"/>
        </w:rPr>
      </w:pPr>
    </w:p>
    <w:p w14:paraId="42B2C3B7" w14:textId="77777777" w:rsidR="00A53848" w:rsidRDefault="00783FB5">
      <w:pPr>
        <w:spacing w:line="240" w:lineRule="auto"/>
        <w:jc w:val="both"/>
        <w:rPr>
          <w:rFonts w:ascii="Arial" w:hAnsi="Arial" w:cs="Arial"/>
          <w:b w:val="0"/>
          <w:bCs/>
          <w:color w:val="auto"/>
          <w:sz w:val="24"/>
          <w:szCs w:val="24"/>
        </w:rPr>
      </w:pPr>
      <w:r>
        <w:rPr>
          <w:rFonts w:ascii="Arial" w:hAnsi="Arial" w:cs="Arial"/>
          <w:noProof/>
          <w:color w:val="auto"/>
          <w:sz w:val="24"/>
          <w:szCs w:val="24"/>
        </w:rPr>
        <w:lastRenderedPageBreak/>
        <w:drawing>
          <wp:anchor distT="0" distB="0" distL="114300" distR="114300" simplePos="0" relativeHeight="251664384" behindDoc="0" locked="0" layoutInCell="1" allowOverlap="1" wp14:anchorId="5A9D32CC" wp14:editId="5BB2A289">
            <wp:simplePos x="0" y="0"/>
            <wp:positionH relativeFrom="margin">
              <wp:posOffset>1227455</wp:posOffset>
            </wp:positionH>
            <wp:positionV relativeFrom="paragraph">
              <wp:posOffset>156845</wp:posOffset>
            </wp:positionV>
            <wp:extent cx="3692525" cy="2426970"/>
            <wp:effectExtent l="0" t="0" r="3175" b="11430"/>
            <wp:wrapSquare wrapText="bothSides"/>
            <wp:docPr id="1455380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80417" name="Picture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92525" cy="2426970"/>
                    </a:xfrm>
                    <a:prstGeom prst="rect">
                      <a:avLst/>
                    </a:prstGeom>
                  </pic:spPr>
                </pic:pic>
              </a:graphicData>
            </a:graphic>
          </wp:anchor>
        </w:drawing>
      </w:r>
    </w:p>
    <w:p w14:paraId="5F0B0EB5" w14:textId="77777777" w:rsidR="00A53848" w:rsidRDefault="00A53848">
      <w:pPr>
        <w:spacing w:line="240" w:lineRule="auto"/>
        <w:jc w:val="both"/>
        <w:rPr>
          <w:rFonts w:ascii="Arial" w:hAnsi="Arial" w:cs="Arial"/>
          <w:b w:val="0"/>
          <w:bCs/>
          <w:color w:val="auto"/>
          <w:sz w:val="24"/>
          <w:szCs w:val="24"/>
        </w:rPr>
      </w:pPr>
    </w:p>
    <w:p w14:paraId="46401DAE" w14:textId="77777777" w:rsidR="00A53848" w:rsidRDefault="00A53848">
      <w:pPr>
        <w:spacing w:line="240" w:lineRule="auto"/>
        <w:jc w:val="both"/>
        <w:rPr>
          <w:rFonts w:ascii="Arial" w:hAnsi="Arial" w:cs="Arial"/>
          <w:b w:val="0"/>
          <w:bCs/>
          <w:color w:val="auto"/>
          <w:sz w:val="24"/>
          <w:szCs w:val="24"/>
        </w:rPr>
      </w:pPr>
    </w:p>
    <w:p w14:paraId="24BF7394" w14:textId="77777777" w:rsidR="00A53848" w:rsidRDefault="00A53848">
      <w:pPr>
        <w:spacing w:line="240" w:lineRule="auto"/>
        <w:jc w:val="both"/>
        <w:rPr>
          <w:rFonts w:ascii="Arial" w:hAnsi="Arial" w:cs="Arial"/>
          <w:b w:val="0"/>
          <w:bCs/>
          <w:color w:val="auto"/>
          <w:sz w:val="24"/>
          <w:szCs w:val="24"/>
        </w:rPr>
      </w:pPr>
    </w:p>
    <w:p w14:paraId="5FC1C6A9" w14:textId="77777777" w:rsidR="00A53848" w:rsidRDefault="00A53848">
      <w:pPr>
        <w:spacing w:line="240" w:lineRule="auto"/>
        <w:jc w:val="both"/>
        <w:rPr>
          <w:rFonts w:ascii="Arial" w:hAnsi="Arial" w:cs="Arial"/>
          <w:b w:val="0"/>
          <w:bCs/>
          <w:color w:val="auto"/>
          <w:sz w:val="24"/>
          <w:szCs w:val="24"/>
        </w:rPr>
      </w:pPr>
    </w:p>
    <w:p w14:paraId="27EF2FB1" w14:textId="77777777" w:rsidR="00A53848" w:rsidRDefault="00A53848">
      <w:pPr>
        <w:spacing w:line="240" w:lineRule="auto"/>
        <w:jc w:val="both"/>
        <w:rPr>
          <w:rFonts w:ascii="Arial" w:hAnsi="Arial" w:cs="Arial"/>
          <w:b w:val="0"/>
          <w:bCs/>
          <w:color w:val="auto"/>
          <w:sz w:val="24"/>
          <w:szCs w:val="24"/>
        </w:rPr>
      </w:pPr>
    </w:p>
    <w:p w14:paraId="1E055B2A" w14:textId="77777777" w:rsidR="00A53848" w:rsidRDefault="00A53848">
      <w:pPr>
        <w:spacing w:line="240" w:lineRule="auto"/>
        <w:jc w:val="both"/>
        <w:rPr>
          <w:rFonts w:ascii="Arial" w:hAnsi="Arial" w:cs="Arial"/>
          <w:color w:val="auto"/>
          <w:sz w:val="24"/>
          <w:szCs w:val="24"/>
        </w:rPr>
      </w:pPr>
    </w:p>
    <w:p w14:paraId="4E872722" w14:textId="77777777" w:rsidR="00A53848" w:rsidRDefault="00A53848">
      <w:pPr>
        <w:spacing w:after="200" w:line="240" w:lineRule="auto"/>
        <w:rPr>
          <w:rFonts w:ascii="Arial" w:hAnsi="Arial" w:cs="Arial"/>
          <w:color w:val="auto"/>
          <w:sz w:val="24"/>
          <w:szCs w:val="24"/>
        </w:rPr>
      </w:pPr>
    </w:p>
    <w:p w14:paraId="31F52B21" w14:textId="77777777" w:rsidR="00A53848" w:rsidRDefault="00A53848">
      <w:pPr>
        <w:spacing w:after="200" w:line="240" w:lineRule="auto"/>
        <w:rPr>
          <w:rFonts w:ascii="Arial" w:hAnsi="Arial" w:cs="Arial"/>
          <w:color w:val="auto"/>
          <w:sz w:val="24"/>
          <w:szCs w:val="24"/>
        </w:rPr>
      </w:pPr>
    </w:p>
    <w:p w14:paraId="25845A6C" w14:textId="77777777" w:rsidR="00A53848" w:rsidRDefault="00A53848">
      <w:pPr>
        <w:spacing w:after="200" w:line="240" w:lineRule="auto"/>
        <w:rPr>
          <w:rFonts w:ascii="Arial" w:hAnsi="Arial" w:cs="Arial"/>
          <w:color w:val="auto"/>
          <w:sz w:val="24"/>
          <w:szCs w:val="24"/>
        </w:rPr>
      </w:pPr>
    </w:p>
    <w:p w14:paraId="618D9502" w14:textId="77777777" w:rsidR="00A53848" w:rsidRDefault="00A53848">
      <w:pPr>
        <w:spacing w:after="200" w:line="240" w:lineRule="auto"/>
        <w:rPr>
          <w:rFonts w:ascii="Arial" w:hAnsi="Arial" w:cs="Arial"/>
          <w:b w:val="0"/>
          <w:bCs/>
          <w:color w:val="auto"/>
          <w:sz w:val="24"/>
          <w:szCs w:val="24"/>
        </w:rPr>
      </w:pPr>
    </w:p>
    <w:p w14:paraId="0F9A5B46" w14:textId="77777777" w:rsidR="00A53848" w:rsidRDefault="00A53848">
      <w:pPr>
        <w:spacing w:after="200" w:line="240" w:lineRule="auto"/>
        <w:jc w:val="both"/>
        <w:rPr>
          <w:rFonts w:ascii="Arial" w:hAnsi="Arial" w:cs="Arial"/>
          <w:b w:val="0"/>
          <w:bCs/>
          <w:color w:val="auto"/>
          <w:sz w:val="24"/>
          <w:szCs w:val="24"/>
        </w:rPr>
      </w:pPr>
    </w:p>
    <w:p w14:paraId="2FAC5556" w14:textId="77777777" w:rsidR="00A53848" w:rsidRDefault="00783FB5">
      <w:pPr>
        <w:spacing w:after="200" w:line="240" w:lineRule="auto"/>
        <w:jc w:val="center"/>
        <w:rPr>
          <w:rFonts w:ascii="Arial" w:hAnsi="Arial" w:cs="Arial"/>
          <w:b w:val="0"/>
          <w:bCs/>
          <w:color w:val="auto"/>
          <w:sz w:val="24"/>
          <w:szCs w:val="24"/>
        </w:rPr>
      </w:pPr>
      <w:r>
        <w:rPr>
          <w:rFonts w:ascii="Arial" w:hAnsi="Arial" w:cs="Arial"/>
          <w:b w:val="0"/>
          <w:bCs/>
          <w:color w:val="auto"/>
          <w:sz w:val="18"/>
          <w:szCs w:val="18"/>
        </w:rPr>
        <w:t xml:space="preserve">Fig. 7: Test Metrics Result </w:t>
      </w:r>
    </w:p>
    <w:p w14:paraId="015293F8" w14:textId="77777777" w:rsidR="00A53848" w:rsidRDefault="00783FB5">
      <w:pPr>
        <w:spacing w:after="200" w:line="240" w:lineRule="auto"/>
        <w:rPr>
          <w:rFonts w:ascii="Arial" w:hAnsi="Arial" w:cs="Arial"/>
          <w:color w:val="auto"/>
          <w:sz w:val="20"/>
          <w:szCs w:val="20"/>
        </w:rPr>
      </w:pPr>
      <w:r>
        <w:rPr>
          <w:rFonts w:ascii="Arial" w:hAnsi="Arial" w:cs="Arial"/>
          <w:color w:val="auto"/>
          <w:sz w:val="20"/>
          <w:szCs w:val="20"/>
          <w:lang w:val="en-GB"/>
        </w:rPr>
        <w:t>5.2.2</w:t>
      </w:r>
      <w:r>
        <w:rPr>
          <w:rFonts w:ascii="Arial" w:hAnsi="Arial" w:cs="Arial"/>
          <w:color w:val="auto"/>
          <w:sz w:val="20"/>
          <w:szCs w:val="20"/>
          <w:lang w:val="en-GB"/>
        </w:rPr>
        <w:tab/>
      </w:r>
      <w:r>
        <w:rPr>
          <w:rFonts w:ascii="Arial" w:hAnsi="Arial" w:cs="Arial"/>
          <w:color w:val="auto"/>
          <w:sz w:val="20"/>
          <w:szCs w:val="20"/>
        </w:rPr>
        <w:t>Confusion Matrices</w:t>
      </w:r>
    </w:p>
    <w:p w14:paraId="58034EC2"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Generated by </w:t>
      </w:r>
      <w:proofErr w:type="spellStart"/>
      <w:r>
        <w:rPr>
          <w:rFonts w:ascii="Arial" w:hAnsi="Arial" w:cs="Arial"/>
          <w:b w:val="0"/>
          <w:bCs/>
          <w:color w:val="auto"/>
          <w:sz w:val="20"/>
          <w:szCs w:val="20"/>
        </w:rPr>
        <w:t>confusion_</w:t>
      </w:r>
      <w:proofErr w:type="gramStart"/>
      <w:r>
        <w:rPr>
          <w:rFonts w:ascii="Arial" w:hAnsi="Arial" w:cs="Arial"/>
          <w:b w:val="0"/>
          <w:bCs/>
          <w:color w:val="auto"/>
          <w:sz w:val="20"/>
          <w:szCs w:val="20"/>
        </w:rPr>
        <w:t>matrix</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and plotted with </w:t>
      </w:r>
      <w:proofErr w:type="spellStart"/>
      <w:r>
        <w:rPr>
          <w:rFonts w:ascii="Arial" w:hAnsi="Arial" w:cs="Arial"/>
          <w:b w:val="0"/>
          <w:bCs/>
          <w:color w:val="auto"/>
          <w:sz w:val="20"/>
          <w:szCs w:val="20"/>
        </w:rPr>
        <w:t>sns.heatmap</w:t>
      </w:r>
      <w:proofErr w:type="spellEnd"/>
      <w:r>
        <w:rPr>
          <w:rFonts w:ascii="Arial" w:hAnsi="Arial" w:cs="Arial"/>
          <w:b w:val="0"/>
          <w:bCs/>
          <w:color w:val="auto"/>
          <w:sz w:val="20"/>
          <w:szCs w:val="20"/>
        </w:rPr>
        <w:t>:</w:t>
      </w:r>
    </w:p>
    <w:p w14:paraId="11F15520" w14:textId="77777777" w:rsidR="00A53848" w:rsidRDefault="00A53848">
      <w:pPr>
        <w:spacing w:line="240" w:lineRule="auto"/>
        <w:rPr>
          <w:rFonts w:ascii="Arial" w:hAnsi="Arial" w:cs="Arial"/>
          <w:b w:val="0"/>
          <w:bCs/>
          <w:color w:val="auto"/>
          <w:sz w:val="20"/>
          <w:szCs w:val="20"/>
        </w:rPr>
      </w:pPr>
    </w:p>
    <w:p w14:paraId="725B7A19" w14:textId="3076AB1A" w:rsidR="00A53848" w:rsidRDefault="00783FB5">
      <w:pPr>
        <w:spacing w:line="240" w:lineRule="auto"/>
        <w:rPr>
          <w:rFonts w:ascii="Arial" w:hAnsi="Arial" w:cs="Arial"/>
          <w:color w:val="auto"/>
          <w:sz w:val="20"/>
          <w:szCs w:val="20"/>
        </w:rPr>
      </w:pPr>
      <w:r>
        <w:rPr>
          <w:rFonts w:ascii="Arial" w:hAnsi="Arial" w:cs="Arial"/>
          <w:color w:val="auto"/>
          <w:sz w:val="20"/>
          <w:szCs w:val="20"/>
        </w:rPr>
        <w:t xml:space="preserve">Table </w:t>
      </w:r>
      <w:r w:rsidR="005D553F">
        <w:rPr>
          <w:rFonts w:ascii="Arial" w:hAnsi="Arial" w:cs="Arial"/>
          <w:color w:val="auto"/>
          <w:sz w:val="20"/>
          <w:szCs w:val="20"/>
        </w:rPr>
        <w:t>3</w:t>
      </w:r>
      <w:r>
        <w:rPr>
          <w:rFonts w:ascii="Arial" w:hAnsi="Arial" w:cs="Arial"/>
          <w:color w:val="auto"/>
          <w:sz w:val="20"/>
          <w:szCs w:val="20"/>
        </w:rPr>
        <w:t>:</w:t>
      </w:r>
      <w:r>
        <w:rPr>
          <w:rFonts w:ascii="Arial" w:hAnsi="Arial" w:cs="Arial"/>
          <w:color w:val="auto"/>
          <w:sz w:val="20"/>
          <w:szCs w:val="20"/>
          <w:lang w:val="en-GB"/>
        </w:rPr>
        <w:tab/>
      </w:r>
      <w:r>
        <w:rPr>
          <w:rFonts w:ascii="Arial" w:hAnsi="Arial" w:cs="Arial"/>
          <w:color w:val="auto"/>
          <w:sz w:val="20"/>
          <w:szCs w:val="20"/>
        </w:rPr>
        <w:t>Confusion Matrices Result</w:t>
      </w:r>
    </w:p>
    <w:tbl>
      <w:tblPr>
        <w:tblStyle w:val="TableGrid"/>
        <w:tblW w:w="0" w:type="auto"/>
        <w:tblLook w:val="04A0" w:firstRow="1" w:lastRow="0" w:firstColumn="1" w:lastColumn="0" w:noHBand="0" w:noVBand="1"/>
      </w:tblPr>
      <w:tblGrid>
        <w:gridCol w:w="988"/>
        <w:gridCol w:w="1417"/>
        <w:gridCol w:w="1701"/>
        <w:gridCol w:w="1985"/>
        <w:gridCol w:w="1902"/>
        <w:gridCol w:w="1599"/>
      </w:tblGrid>
      <w:tr w:rsidR="00A53848" w14:paraId="2BBCBCC3" w14:textId="77777777">
        <w:tc>
          <w:tcPr>
            <w:tcW w:w="988" w:type="dxa"/>
            <w:vAlign w:val="center"/>
          </w:tcPr>
          <w:p w14:paraId="3A680A3E" w14:textId="77777777" w:rsidR="00A53848" w:rsidRDefault="00783FB5">
            <w:pPr>
              <w:spacing w:line="480" w:lineRule="auto"/>
              <w:jc w:val="center"/>
              <w:rPr>
                <w:rFonts w:ascii="Arial" w:hAnsi="Arial" w:cs="Arial"/>
                <w:color w:val="auto"/>
                <w:sz w:val="20"/>
                <w:szCs w:val="20"/>
              </w:rPr>
            </w:pPr>
            <w:r>
              <w:rPr>
                <w:rFonts w:ascii="Arial" w:hAnsi="Arial" w:cs="Arial"/>
                <w:color w:val="auto"/>
                <w:sz w:val="20"/>
                <w:szCs w:val="20"/>
              </w:rPr>
              <w:t>S/N</w:t>
            </w:r>
          </w:p>
        </w:tc>
        <w:tc>
          <w:tcPr>
            <w:tcW w:w="1417" w:type="dxa"/>
            <w:vAlign w:val="center"/>
          </w:tcPr>
          <w:p w14:paraId="445DBB6C" w14:textId="77777777" w:rsidR="00A53848" w:rsidRDefault="00783FB5">
            <w:pPr>
              <w:spacing w:line="480" w:lineRule="auto"/>
              <w:jc w:val="center"/>
              <w:rPr>
                <w:rFonts w:ascii="Arial" w:hAnsi="Arial" w:cs="Arial"/>
                <w:color w:val="auto"/>
                <w:sz w:val="20"/>
                <w:szCs w:val="20"/>
              </w:rPr>
            </w:pPr>
            <w:r>
              <w:rPr>
                <w:rStyle w:val="Strong"/>
                <w:rFonts w:ascii="Arial" w:hAnsi="Arial" w:cs="Arial"/>
                <w:b/>
                <w:bCs w:val="0"/>
                <w:color w:val="auto"/>
                <w:sz w:val="20"/>
                <w:szCs w:val="20"/>
              </w:rPr>
              <w:t>Dataset</w:t>
            </w:r>
          </w:p>
        </w:tc>
        <w:tc>
          <w:tcPr>
            <w:tcW w:w="1701" w:type="dxa"/>
            <w:vAlign w:val="center"/>
          </w:tcPr>
          <w:p w14:paraId="5AEC0256" w14:textId="77777777" w:rsidR="00A53848" w:rsidRDefault="00783FB5">
            <w:pPr>
              <w:spacing w:line="480" w:lineRule="auto"/>
              <w:jc w:val="center"/>
              <w:rPr>
                <w:rFonts w:ascii="Arial" w:hAnsi="Arial" w:cs="Arial"/>
                <w:color w:val="auto"/>
                <w:sz w:val="20"/>
                <w:szCs w:val="20"/>
              </w:rPr>
            </w:pPr>
            <w:r>
              <w:rPr>
                <w:rStyle w:val="Strong"/>
                <w:rFonts w:ascii="Arial" w:hAnsi="Arial" w:cs="Arial"/>
                <w:b/>
                <w:bCs w:val="0"/>
                <w:color w:val="auto"/>
                <w:sz w:val="20"/>
                <w:szCs w:val="20"/>
              </w:rPr>
              <w:t>True Negatives (TN)</w:t>
            </w:r>
          </w:p>
        </w:tc>
        <w:tc>
          <w:tcPr>
            <w:tcW w:w="1985" w:type="dxa"/>
            <w:vAlign w:val="center"/>
          </w:tcPr>
          <w:p w14:paraId="2B2290DC" w14:textId="77777777" w:rsidR="00A53848" w:rsidRDefault="00783FB5">
            <w:pPr>
              <w:spacing w:line="480" w:lineRule="auto"/>
              <w:jc w:val="both"/>
              <w:rPr>
                <w:rFonts w:ascii="Arial" w:hAnsi="Arial" w:cs="Arial"/>
                <w:color w:val="auto"/>
                <w:sz w:val="20"/>
                <w:szCs w:val="20"/>
              </w:rPr>
            </w:pPr>
            <w:r>
              <w:rPr>
                <w:rStyle w:val="Strong"/>
                <w:rFonts w:ascii="Arial" w:hAnsi="Arial" w:cs="Arial"/>
                <w:b/>
                <w:bCs w:val="0"/>
                <w:color w:val="auto"/>
                <w:sz w:val="20"/>
                <w:szCs w:val="20"/>
              </w:rPr>
              <w:t>False Positives (FP)</w:t>
            </w:r>
          </w:p>
        </w:tc>
        <w:tc>
          <w:tcPr>
            <w:tcW w:w="1902" w:type="dxa"/>
            <w:vAlign w:val="center"/>
          </w:tcPr>
          <w:p w14:paraId="681C05CF" w14:textId="77777777" w:rsidR="00A53848" w:rsidRDefault="00783FB5">
            <w:pPr>
              <w:spacing w:line="480" w:lineRule="auto"/>
              <w:jc w:val="both"/>
              <w:rPr>
                <w:rFonts w:ascii="Arial" w:hAnsi="Arial" w:cs="Arial"/>
                <w:color w:val="auto"/>
                <w:sz w:val="20"/>
                <w:szCs w:val="20"/>
              </w:rPr>
            </w:pPr>
            <w:r>
              <w:rPr>
                <w:rStyle w:val="Strong"/>
                <w:rFonts w:ascii="Arial" w:hAnsi="Arial" w:cs="Arial"/>
                <w:b/>
                <w:bCs w:val="0"/>
                <w:color w:val="auto"/>
                <w:sz w:val="20"/>
                <w:szCs w:val="20"/>
              </w:rPr>
              <w:t>False Negatives (FN)</w:t>
            </w:r>
          </w:p>
        </w:tc>
        <w:tc>
          <w:tcPr>
            <w:tcW w:w="1599" w:type="dxa"/>
            <w:vAlign w:val="center"/>
          </w:tcPr>
          <w:p w14:paraId="1617D7C1" w14:textId="77777777" w:rsidR="00A53848" w:rsidRDefault="00783FB5">
            <w:pPr>
              <w:spacing w:line="480" w:lineRule="auto"/>
              <w:jc w:val="both"/>
              <w:rPr>
                <w:rFonts w:ascii="Arial" w:hAnsi="Arial" w:cs="Arial"/>
                <w:color w:val="auto"/>
                <w:sz w:val="20"/>
                <w:szCs w:val="20"/>
              </w:rPr>
            </w:pPr>
            <w:r>
              <w:rPr>
                <w:rStyle w:val="Strong"/>
                <w:rFonts w:ascii="Arial" w:hAnsi="Arial" w:cs="Arial"/>
                <w:b/>
                <w:bCs w:val="0"/>
                <w:color w:val="auto"/>
                <w:sz w:val="20"/>
                <w:szCs w:val="20"/>
              </w:rPr>
              <w:t>True Positives (TP)</w:t>
            </w:r>
          </w:p>
        </w:tc>
      </w:tr>
      <w:tr w:rsidR="00A53848" w14:paraId="1DCAD9D0" w14:textId="77777777">
        <w:tc>
          <w:tcPr>
            <w:tcW w:w="988" w:type="dxa"/>
            <w:vAlign w:val="center"/>
          </w:tcPr>
          <w:p w14:paraId="02A260C8" w14:textId="77777777" w:rsidR="00A53848" w:rsidRDefault="00783FB5">
            <w:pPr>
              <w:spacing w:line="480" w:lineRule="auto"/>
              <w:jc w:val="center"/>
              <w:rPr>
                <w:rFonts w:ascii="Arial" w:hAnsi="Arial" w:cs="Arial"/>
                <w:b w:val="0"/>
                <w:bCs/>
                <w:color w:val="auto"/>
                <w:sz w:val="20"/>
                <w:szCs w:val="20"/>
                <w:lang w:val="en-GB"/>
              </w:rPr>
            </w:pPr>
            <w:r>
              <w:rPr>
                <w:rFonts w:ascii="Arial" w:hAnsi="Arial" w:cs="Arial"/>
                <w:b w:val="0"/>
                <w:bCs/>
                <w:color w:val="auto"/>
                <w:sz w:val="20"/>
                <w:szCs w:val="20"/>
                <w:lang w:val="en-GB"/>
              </w:rPr>
              <w:t>I</w:t>
            </w:r>
          </w:p>
        </w:tc>
        <w:tc>
          <w:tcPr>
            <w:tcW w:w="1417" w:type="dxa"/>
            <w:vAlign w:val="center"/>
          </w:tcPr>
          <w:p w14:paraId="2A678743" w14:textId="77777777" w:rsidR="00A53848" w:rsidRDefault="00783FB5">
            <w:pPr>
              <w:spacing w:line="480" w:lineRule="auto"/>
              <w:rPr>
                <w:rFonts w:ascii="Arial" w:hAnsi="Arial" w:cs="Arial"/>
                <w:b w:val="0"/>
                <w:bCs/>
                <w:color w:val="auto"/>
                <w:sz w:val="20"/>
                <w:szCs w:val="20"/>
              </w:rPr>
            </w:pPr>
            <w:r>
              <w:rPr>
                <w:rStyle w:val="Strong"/>
                <w:rFonts w:ascii="Arial" w:hAnsi="Arial" w:cs="Arial"/>
                <w:color w:val="auto"/>
                <w:sz w:val="20"/>
                <w:szCs w:val="20"/>
              </w:rPr>
              <w:t>Validation</w:t>
            </w:r>
          </w:p>
        </w:tc>
        <w:tc>
          <w:tcPr>
            <w:tcW w:w="1701" w:type="dxa"/>
            <w:vAlign w:val="center"/>
          </w:tcPr>
          <w:p w14:paraId="60BCEE6E"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31,950</w:t>
            </w:r>
          </w:p>
        </w:tc>
        <w:tc>
          <w:tcPr>
            <w:tcW w:w="1985" w:type="dxa"/>
            <w:vAlign w:val="center"/>
          </w:tcPr>
          <w:p w14:paraId="4B13E1AE"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5,943</w:t>
            </w:r>
          </w:p>
        </w:tc>
        <w:tc>
          <w:tcPr>
            <w:tcW w:w="1902" w:type="dxa"/>
            <w:vAlign w:val="center"/>
          </w:tcPr>
          <w:p w14:paraId="54C5A361"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64</w:t>
            </w:r>
          </w:p>
        </w:tc>
        <w:tc>
          <w:tcPr>
            <w:tcW w:w="1599" w:type="dxa"/>
            <w:vAlign w:val="center"/>
          </w:tcPr>
          <w:p w14:paraId="3D19B1E8"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2,753</w:t>
            </w:r>
          </w:p>
        </w:tc>
      </w:tr>
      <w:tr w:rsidR="00A53848" w14:paraId="3581DE95" w14:textId="77777777">
        <w:tc>
          <w:tcPr>
            <w:tcW w:w="988" w:type="dxa"/>
            <w:vAlign w:val="center"/>
          </w:tcPr>
          <w:p w14:paraId="0A12D3D0" w14:textId="77777777" w:rsidR="00A53848" w:rsidRDefault="00783FB5">
            <w:pPr>
              <w:spacing w:line="480" w:lineRule="auto"/>
              <w:jc w:val="center"/>
              <w:rPr>
                <w:rFonts w:ascii="Arial" w:hAnsi="Arial" w:cs="Arial"/>
                <w:b w:val="0"/>
                <w:bCs/>
                <w:color w:val="auto"/>
                <w:sz w:val="20"/>
                <w:szCs w:val="20"/>
                <w:lang w:val="en-GB"/>
              </w:rPr>
            </w:pPr>
            <w:r>
              <w:rPr>
                <w:rFonts w:ascii="Arial" w:hAnsi="Arial" w:cs="Arial"/>
                <w:b w:val="0"/>
                <w:bCs/>
                <w:color w:val="auto"/>
                <w:sz w:val="20"/>
                <w:szCs w:val="20"/>
                <w:lang w:val="en-GB"/>
              </w:rPr>
              <w:t>II</w:t>
            </w:r>
          </w:p>
        </w:tc>
        <w:tc>
          <w:tcPr>
            <w:tcW w:w="1417" w:type="dxa"/>
            <w:vAlign w:val="center"/>
          </w:tcPr>
          <w:p w14:paraId="0F547E79" w14:textId="77777777" w:rsidR="00A53848" w:rsidRDefault="00783FB5">
            <w:pPr>
              <w:spacing w:line="480" w:lineRule="auto"/>
              <w:rPr>
                <w:rFonts w:ascii="Arial" w:hAnsi="Arial" w:cs="Arial"/>
                <w:b w:val="0"/>
                <w:bCs/>
                <w:color w:val="auto"/>
                <w:sz w:val="20"/>
                <w:szCs w:val="20"/>
              </w:rPr>
            </w:pPr>
            <w:r>
              <w:rPr>
                <w:rStyle w:val="Strong"/>
                <w:rFonts w:ascii="Arial" w:hAnsi="Arial" w:cs="Arial"/>
                <w:color w:val="auto"/>
                <w:sz w:val="20"/>
                <w:szCs w:val="20"/>
              </w:rPr>
              <w:t>Test</w:t>
            </w:r>
          </w:p>
        </w:tc>
        <w:tc>
          <w:tcPr>
            <w:tcW w:w="1701" w:type="dxa"/>
            <w:vAlign w:val="center"/>
          </w:tcPr>
          <w:p w14:paraId="3784AC5E" w14:textId="77777777" w:rsidR="00A53848" w:rsidRDefault="00783FB5">
            <w:pPr>
              <w:spacing w:line="480" w:lineRule="auto"/>
              <w:rPr>
                <w:rFonts w:ascii="Arial" w:hAnsi="Arial" w:cs="Arial"/>
                <w:b w:val="0"/>
                <w:bCs/>
                <w:color w:val="auto"/>
                <w:sz w:val="20"/>
                <w:szCs w:val="20"/>
              </w:rPr>
            </w:pPr>
            <w:r>
              <w:rPr>
                <w:rFonts w:ascii="Arial" w:hAnsi="Arial" w:cs="Arial"/>
                <w:b w:val="0"/>
                <w:bCs/>
                <w:color w:val="auto"/>
                <w:sz w:val="20"/>
                <w:szCs w:val="20"/>
              </w:rPr>
              <w:t>31,950</w:t>
            </w:r>
          </w:p>
        </w:tc>
        <w:tc>
          <w:tcPr>
            <w:tcW w:w="1985" w:type="dxa"/>
            <w:vAlign w:val="center"/>
          </w:tcPr>
          <w:p w14:paraId="77D565C4"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6,032</w:t>
            </w:r>
          </w:p>
        </w:tc>
        <w:tc>
          <w:tcPr>
            <w:tcW w:w="1902" w:type="dxa"/>
            <w:vAlign w:val="center"/>
          </w:tcPr>
          <w:p w14:paraId="50AE0551"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74</w:t>
            </w:r>
          </w:p>
        </w:tc>
        <w:tc>
          <w:tcPr>
            <w:tcW w:w="1599" w:type="dxa"/>
            <w:vAlign w:val="center"/>
          </w:tcPr>
          <w:p w14:paraId="3F0ECAAB" w14:textId="77777777" w:rsidR="00A53848" w:rsidRDefault="00783FB5">
            <w:pPr>
              <w:spacing w:line="480" w:lineRule="auto"/>
              <w:jc w:val="both"/>
              <w:rPr>
                <w:rFonts w:ascii="Arial" w:hAnsi="Arial" w:cs="Arial"/>
                <w:b w:val="0"/>
                <w:bCs/>
                <w:color w:val="auto"/>
                <w:sz w:val="20"/>
                <w:szCs w:val="20"/>
              </w:rPr>
            </w:pPr>
            <w:r>
              <w:rPr>
                <w:rFonts w:ascii="Arial" w:hAnsi="Arial" w:cs="Arial"/>
                <w:b w:val="0"/>
                <w:bCs/>
                <w:color w:val="auto"/>
                <w:sz w:val="20"/>
                <w:szCs w:val="20"/>
              </w:rPr>
              <w:t>2,744</w:t>
            </w:r>
          </w:p>
        </w:tc>
      </w:tr>
    </w:tbl>
    <w:p w14:paraId="5244D983" w14:textId="77777777" w:rsidR="00A53848" w:rsidRDefault="00A53848">
      <w:pPr>
        <w:spacing w:line="240" w:lineRule="auto"/>
        <w:jc w:val="both"/>
        <w:rPr>
          <w:rFonts w:ascii="Arial" w:hAnsi="Arial" w:cs="Arial"/>
          <w:b w:val="0"/>
          <w:bCs/>
          <w:color w:val="auto"/>
          <w:sz w:val="20"/>
          <w:szCs w:val="20"/>
        </w:rPr>
      </w:pPr>
    </w:p>
    <w:p w14:paraId="36595932" w14:textId="77777777" w:rsidR="00A53848" w:rsidRDefault="00783FB5">
      <w:pPr>
        <w:numPr>
          <w:ilvl w:val="0"/>
          <w:numId w:val="9"/>
        </w:numPr>
        <w:spacing w:line="240" w:lineRule="auto"/>
        <w:jc w:val="both"/>
        <w:rPr>
          <w:rFonts w:ascii="Arial" w:hAnsi="Arial" w:cs="Arial"/>
          <w:b w:val="0"/>
          <w:bCs/>
          <w:color w:val="auto"/>
          <w:sz w:val="20"/>
          <w:szCs w:val="20"/>
        </w:rPr>
      </w:pPr>
      <w:r>
        <w:rPr>
          <w:rFonts w:ascii="Arial" w:hAnsi="Arial" w:cs="Arial"/>
          <w:b w:val="0"/>
          <w:bCs/>
          <w:color w:val="auto"/>
          <w:sz w:val="20"/>
          <w:szCs w:val="20"/>
        </w:rPr>
        <w:t>Validation: True Negatives (31950), False Positives (5943), False Negatives (64), True Positives (2753).</w:t>
      </w:r>
    </w:p>
    <w:p w14:paraId="1CBFAE81" w14:textId="77777777" w:rsidR="00A53848" w:rsidRDefault="00783FB5">
      <w:pPr>
        <w:numPr>
          <w:ilvl w:val="0"/>
          <w:numId w:val="9"/>
        </w:num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Test: True Negatives (31950), False Positives (6032), False </w:t>
      </w:r>
      <w:r>
        <w:rPr>
          <w:rFonts w:ascii="Arial" w:hAnsi="Arial" w:cs="Arial"/>
          <w:b w:val="0"/>
          <w:bCs/>
          <w:color w:val="auto"/>
          <w:sz w:val="20"/>
          <w:szCs w:val="20"/>
        </w:rPr>
        <w:t>Negatives (74), True Positives (2744).</w:t>
      </w:r>
    </w:p>
    <w:p w14:paraId="00964E74"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These values directly inform precision, recall, and accuracy calculations.</w:t>
      </w:r>
    </w:p>
    <w:p w14:paraId="214C6579" w14:textId="77777777" w:rsidR="00A53848" w:rsidRDefault="00783FB5">
      <w:pPr>
        <w:spacing w:after="200" w:line="240" w:lineRule="auto"/>
        <w:rPr>
          <w:rFonts w:ascii="Arial" w:eastAsia="Times New Roman" w:hAnsi="Arial" w:cs="Arial"/>
          <w:bCs/>
          <w:color w:val="auto"/>
          <w:sz w:val="24"/>
          <w:szCs w:val="24"/>
        </w:rPr>
      </w:pPr>
      <w:r>
        <w:rPr>
          <w:rFonts w:ascii="Arial" w:eastAsia="Times New Roman" w:hAnsi="Arial" w:cs="Arial"/>
          <w:bCs/>
          <w:noProof/>
          <w:color w:val="auto"/>
          <w:sz w:val="24"/>
          <w:szCs w:val="24"/>
        </w:rPr>
        <w:drawing>
          <wp:anchor distT="0" distB="0" distL="114300" distR="114300" simplePos="0" relativeHeight="251665408" behindDoc="0" locked="0" layoutInCell="1" allowOverlap="1" wp14:anchorId="6F124738" wp14:editId="2B432D4D">
            <wp:simplePos x="0" y="0"/>
            <wp:positionH relativeFrom="margin">
              <wp:posOffset>1323975</wp:posOffset>
            </wp:positionH>
            <wp:positionV relativeFrom="paragraph">
              <wp:posOffset>131445</wp:posOffset>
            </wp:positionV>
            <wp:extent cx="3623310" cy="3134995"/>
            <wp:effectExtent l="0" t="0" r="15240" b="8255"/>
            <wp:wrapSquare wrapText="bothSides"/>
            <wp:docPr id="88174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43624"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623310" cy="3134995"/>
                    </a:xfrm>
                    <a:prstGeom prst="rect">
                      <a:avLst/>
                    </a:prstGeom>
                  </pic:spPr>
                </pic:pic>
              </a:graphicData>
            </a:graphic>
          </wp:anchor>
        </w:drawing>
      </w:r>
    </w:p>
    <w:p w14:paraId="0ADDA8AE" w14:textId="77777777" w:rsidR="00A53848" w:rsidRDefault="00A53848">
      <w:pPr>
        <w:spacing w:after="200" w:line="240" w:lineRule="auto"/>
        <w:rPr>
          <w:rFonts w:ascii="Arial" w:eastAsia="Times New Roman" w:hAnsi="Arial" w:cs="Arial"/>
          <w:bCs/>
          <w:color w:val="auto"/>
          <w:sz w:val="24"/>
          <w:szCs w:val="24"/>
        </w:rPr>
      </w:pPr>
    </w:p>
    <w:p w14:paraId="749CD265" w14:textId="77777777" w:rsidR="00A53848" w:rsidRDefault="00A53848">
      <w:pPr>
        <w:spacing w:after="200" w:line="240" w:lineRule="auto"/>
        <w:rPr>
          <w:rFonts w:ascii="Arial" w:eastAsia="Times New Roman" w:hAnsi="Arial" w:cs="Arial"/>
          <w:bCs/>
          <w:color w:val="auto"/>
          <w:sz w:val="24"/>
          <w:szCs w:val="24"/>
        </w:rPr>
      </w:pPr>
    </w:p>
    <w:p w14:paraId="3F405135" w14:textId="77777777" w:rsidR="00A53848" w:rsidRDefault="00783FB5">
      <w:pPr>
        <w:spacing w:after="200" w:line="240" w:lineRule="auto"/>
        <w:rPr>
          <w:rFonts w:ascii="Arial" w:eastAsia="Times New Roman" w:hAnsi="Arial" w:cs="Arial"/>
          <w:bCs/>
          <w:color w:val="auto"/>
          <w:sz w:val="24"/>
          <w:szCs w:val="24"/>
        </w:rPr>
      </w:pPr>
      <w:r>
        <w:rPr>
          <w:rFonts w:ascii="Arial" w:hAnsi="Arial" w:cs="Arial"/>
        </w:rPr>
        <w:t xml:space="preserve"> </w:t>
      </w:r>
    </w:p>
    <w:p w14:paraId="21783EB0" w14:textId="77777777" w:rsidR="00A53848" w:rsidRDefault="00A53848">
      <w:pPr>
        <w:spacing w:after="200" w:line="240" w:lineRule="auto"/>
        <w:rPr>
          <w:rFonts w:ascii="Arial" w:eastAsia="Times New Roman" w:hAnsi="Arial" w:cs="Arial"/>
          <w:bCs/>
          <w:color w:val="auto"/>
          <w:sz w:val="24"/>
          <w:szCs w:val="24"/>
        </w:rPr>
      </w:pPr>
    </w:p>
    <w:p w14:paraId="1D09B703" w14:textId="77777777" w:rsidR="00A53848" w:rsidRDefault="00A53848">
      <w:pPr>
        <w:spacing w:after="200" w:line="240" w:lineRule="auto"/>
        <w:rPr>
          <w:rFonts w:ascii="Arial" w:hAnsi="Arial" w:cs="Arial"/>
          <w:color w:val="auto"/>
          <w:sz w:val="24"/>
          <w:szCs w:val="24"/>
        </w:rPr>
      </w:pPr>
    </w:p>
    <w:p w14:paraId="18BEB619" w14:textId="77777777" w:rsidR="00A53848" w:rsidRDefault="00A53848">
      <w:pPr>
        <w:spacing w:after="200" w:line="240" w:lineRule="auto"/>
        <w:rPr>
          <w:rFonts w:ascii="Arial" w:hAnsi="Arial" w:cs="Arial"/>
          <w:color w:val="auto"/>
          <w:sz w:val="24"/>
          <w:szCs w:val="24"/>
        </w:rPr>
      </w:pPr>
    </w:p>
    <w:p w14:paraId="675CA5E9" w14:textId="77777777" w:rsidR="00A53848" w:rsidRDefault="00A53848">
      <w:pPr>
        <w:spacing w:after="200" w:line="240" w:lineRule="auto"/>
        <w:jc w:val="center"/>
        <w:rPr>
          <w:rFonts w:ascii="Arial" w:hAnsi="Arial" w:cs="Arial"/>
          <w:b w:val="0"/>
          <w:bCs/>
          <w:color w:val="auto"/>
          <w:sz w:val="24"/>
          <w:szCs w:val="24"/>
        </w:rPr>
      </w:pPr>
    </w:p>
    <w:p w14:paraId="6855CAC3" w14:textId="77777777" w:rsidR="00A53848" w:rsidRDefault="00A53848">
      <w:pPr>
        <w:spacing w:after="200" w:line="240" w:lineRule="auto"/>
        <w:jc w:val="center"/>
        <w:rPr>
          <w:rFonts w:ascii="Arial" w:hAnsi="Arial" w:cs="Arial"/>
          <w:b w:val="0"/>
          <w:bCs/>
          <w:color w:val="auto"/>
          <w:sz w:val="24"/>
          <w:szCs w:val="24"/>
        </w:rPr>
      </w:pPr>
    </w:p>
    <w:p w14:paraId="3E5082FE" w14:textId="77777777" w:rsidR="00A53848" w:rsidRDefault="00A53848">
      <w:pPr>
        <w:spacing w:after="200" w:line="240" w:lineRule="auto"/>
        <w:jc w:val="center"/>
        <w:rPr>
          <w:rFonts w:ascii="Arial" w:hAnsi="Arial" w:cs="Arial"/>
          <w:b w:val="0"/>
          <w:bCs/>
          <w:color w:val="auto"/>
          <w:sz w:val="24"/>
          <w:szCs w:val="24"/>
        </w:rPr>
      </w:pPr>
    </w:p>
    <w:p w14:paraId="31BE102F" w14:textId="77777777" w:rsidR="00A53848" w:rsidRDefault="00A53848">
      <w:pPr>
        <w:spacing w:after="200" w:line="240" w:lineRule="auto"/>
        <w:jc w:val="both"/>
        <w:rPr>
          <w:rFonts w:ascii="Arial" w:hAnsi="Arial" w:cs="Arial"/>
          <w:b w:val="0"/>
          <w:bCs/>
          <w:color w:val="auto"/>
          <w:sz w:val="16"/>
          <w:szCs w:val="16"/>
        </w:rPr>
      </w:pPr>
    </w:p>
    <w:p w14:paraId="637FA09B" w14:textId="77777777" w:rsidR="00A53848" w:rsidRDefault="00A53848">
      <w:pPr>
        <w:spacing w:after="200" w:line="240" w:lineRule="auto"/>
        <w:jc w:val="center"/>
        <w:rPr>
          <w:rFonts w:ascii="Arial" w:hAnsi="Arial" w:cs="Arial"/>
          <w:b w:val="0"/>
          <w:bCs/>
          <w:color w:val="auto"/>
          <w:sz w:val="16"/>
          <w:szCs w:val="16"/>
        </w:rPr>
      </w:pPr>
    </w:p>
    <w:p w14:paraId="324149BA" w14:textId="0ABAFDAA"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 xml:space="preserve">Fig. </w:t>
      </w:r>
      <w:r w:rsidR="005D553F">
        <w:rPr>
          <w:rFonts w:ascii="Arial" w:hAnsi="Arial" w:cs="Arial"/>
          <w:b w:val="0"/>
          <w:bCs/>
          <w:color w:val="auto"/>
          <w:sz w:val="18"/>
          <w:szCs w:val="18"/>
        </w:rPr>
        <w:t>8</w:t>
      </w:r>
      <w:r>
        <w:rPr>
          <w:rFonts w:ascii="Arial" w:hAnsi="Arial" w:cs="Arial"/>
          <w:b w:val="0"/>
          <w:bCs/>
          <w:color w:val="auto"/>
          <w:sz w:val="18"/>
          <w:szCs w:val="18"/>
        </w:rPr>
        <w:t>: Test Confusion Matrix Plot</w:t>
      </w:r>
    </w:p>
    <w:p w14:paraId="0DB6423C" w14:textId="77777777" w:rsidR="00A53848" w:rsidRDefault="00A53848">
      <w:pPr>
        <w:spacing w:after="200" w:line="240" w:lineRule="auto"/>
        <w:jc w:val="center"/>
        <w:rPr>
          <w:rFonts w:ascii="Arial" w:hAnsi="Arial" w:cs="Arial"/>
          <w:b w:val="0"/>
          <w:bCs/>
          <w:color w:val="auto"/>
          <w:sz w:val="16"/>
          <w:szCs w:val="16"/>
        </w:rPr>
      </w:pPr>
    </w:p>
    <w:p w14:paraId="2417AD39" w14:textId="77777777" w:rsidR="00A53848" w:rsidRDefault="00783FB5">
      <w:pPr>
        <w:spacing w:after="200" w:line="240" w:lineRule="auto"/>
        <w:rPr>
          <w:rFonts w:ascii="Arial" w:hAnsi="Arial" w:cs="Arial"/>
          <w:b w:val="0"/>
          <w:bCs/>
          <w:color w:val="auto"/>
          <w:sz w:val="24"/>
          <w:szCs w:val="24"/>
        </w:rPr>
      </w:pPr>
      <w:r>
        <w:rPr>
          <w:rFonts w:ascii="Arial" w:hAnsi="Arial" w:cs="Arial"/>
          <w:noProof/>
        </w:rPr>
        <w:lastRenderedPageBreak/>
        <w:drawing>
          <wp:anchor distT="0" distB="0" distL="114300" distR="114300" simplePos="0" relativeHeight="251666432" behindDoc="0" locked="0" layoutInCell="1" allowOverlap="1" wp14:anchorId="4B2DA37C" wp14:editId="30E5B4F3">
            <wp:simplePos x="0" y="0"/>
            <wp:positionH relativeFrom="margin">
              <wp:align>center</wp:align>
            </wp:positionH>
            <wp:positionV relativeFrom="paragraph">
              <wp:posOffset>0</wp:posOffset>
            </wp:positionV>
            <wp:extent cx="3666490" cy="3101975"/>
            <wp:effectExtent l="0" t="0" r="10160" b="3175"/>
            <wp:wrapSquare wrapText="bothSides"/>
            <wp:docPr id="170933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32222"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666490" cy="3101975"/>
                    </a:xfrm>
                    <a:prstGeom prst="rect">
                      <a:avLst/>
                    </a:prstGeom>
                  </pic:spPr>
                </pic:pic>
              </a:graphicData>
            </a:graphic>
          </wp:anchor>
        </w:drawing>
      </w:r>
    </w:p>
    <w:p w14:paraId="3B5D2ABD" w14:textId="77777777" w:rsidR="00A53848" w:rsidRDefault="00A53848">
      <w:pPr>
        <w:spacing w:after="200" w:line="240" w:lineRule="auto"/>
        <w:rPr>
          <w:rFonts w:ascii="Arial" w:hAnsi="Arial" w:cs="Arial"/>
          <w:b w:val="0"/>
          <w:bCs/>
          <w:color w:val="auto"/>
          <w:sz w:val="24"/>
          <w:szCs w:val="24"/>
        </w:rPr>
      </w:pPr>
    </w:p>
    <w:p w14:paraId="003D75FF" w14:textId="77777777" w:rsidR="00A53848" w:rsidRDefault="00A53848">
      <w:pPr>
        <w:spacing w:after="200" w:line="240" w:lineRule="auto"/>
        <w:rPr>
          <w:rFonts w:ascii="Arial" w:hAnsi="Arial" w:cs="Arial"/>
          <w:b w:val="0"/>
          <w:bCs/>
          <w:color w:val="auto"/>
          <w:sz w:val="24"/>
          <w:szCs w:val="24"/>
        </w:rPr>
      </w:pPr>
    </w:p>
    <w:p w14:paraId="50E4693D" w14:textId="77777777" w:rsidR="00A53848" w:rsidRDefault="00A53848">
      <w:pPr>
        <w:spacing w:after="200" w:line="240" w:lineRule="auto"/>
        <w:rPr>
          <w:rFonts w:ascii="Arial" w:hAnsi="Arial" w:cs="Arial"/>
          <w:b w:val="0"/>
          <w:bCs/>
          <w:color w:val="auto"/>
          <w:sz w:val="24"/>
          <w:szCs w:val="24"/>
        </w:rPr>
      </w:pPr>
    </w:p>
    <w:p w14:paraId="65A62C71" w14:textId="77777777" w:rsidR="00A53848" w:rsidRDefault="00A53848">
      <w:pPr>
        <w:spacing w:after="200" w:line="240" w:lineRule="auto"/>
        <w:rPr>
          <w:rFonts w:ascii="Arial" w:hAnsi="Arial" w:cs="Arial"/>
          <w:b w:val="0"/>
          <w:bCs/>
          <w:color w:val="auto"/>
          <w:sz w:val="24"/>
          <w:szCs w:val="24"/>
        </w:rPr>
      </w:pPr>
    </w:p>
    <w:p w14:paraId="3303C6C4" w14:textId="77777777" w:rsidR="00A53848" w:rsidRDefault="00A53848">
      <w:pPr>
        <w:spacing w:after="200" w:line="240" w:lineRule="auto"/>
        <w:rPr>
          <w:rFonts w:ascii="Arial" w:hAnsi="Arial" w:cs="Arial"/>
          <w:b w:val="0"/>
          <w:bCs/>
          <w:color w:val="auto"/>
          <w:sz w:val="24"/>
          <w:szCs w:val="24"/>
        </w:rPr>
      </w:pPr>
    </w:p>
    <w:p w14:paraId="32ED0D45" w14:textId="77777777" w:rsidR="00A53848" w:rsidRDefault="00A53848">
      <w:pPr>
        <w:spacing w:after="200" w:line="240" w:lineRule="auto"/>
        <w:rPr>
          <w:rFonts w:ascii="Arial" w:hAnsi="Arial" w:cs="Arial"/>
          <w:b w:val="0"/>
          <w:bCs/>
          <w:color w:val="auto"/>
          <w:sz w:val="24"/>
          <w:szCs w:val="24"/>
        </w:rPr>
      </w:pPr>
    </w:p>
    <w:p w14:paraId="4B22CF28" w14:textId="77777777" w:rsidR="00A53848" w:rsidRDefault="00A53848">
      <w:pPr>
        <w:spacing w:after="200" w:line="240" w:lineRule="auto"/>
        <w:rPr>
          <w:rFonts w:ascii="Arial" w:hAnsi="Arial" w:cs="Arial"/>
          <w:b w:val="0"/>
          <w:bCs/>
          <w:color w:val="auto"/>
          <w:sz w:val="24"/>
          <w:szCs w:val="24"/>
        </w:rPr>
      </w:pPr>
    </w:p>
    <w:p w14:paraId="11720920" w14:textId="77777777" w:rsidR="00A53848" w:rsidRDefault="00A53848">
      <w:pPr>
        <w:spacing w:after="200" w:line="240" w:lineRule="auto"/>
        <w:rPr>
          <w:rFonts w:ascii="Arial" w:hAnsi="Arial" w:cs="Arial"/>
          <w:b w:val="0"/>
          <w:bCs/>
          <w:color w:val="auto"/>
          <w:sz w:val="24"/>
          <w:szCs w:val="24"/>
        </w:rPr>
      </w:pPr>
    </w:p>
    <w:p w14:paraId="5ED4D110" w14:textId="77777777" w:rsidR="00A53848" w:rsidRDefault="00A53848">
      <w:pPr>
        <w:spacing w:after="200" w:line="240" w:lineRule="auto"/>
        <w:rPr>
          <w:rFonts w:ascii="Arial" w:hAnsi="Arial" w:cs="Arial"/>
          <w:b w:val="0"/>
          <w:bCs/>
          <w:color w:val="auto"/>
          <w:sz w:val="24"/>
          <w:szCs w:val="24"/>
        </w:rPr>
      </w:pPr>
    </w:p>
    <w:p w14:paraId="256534BF" w14:textId="77777777" w:rsidR="00A53848" w:rsidRDefault="00A53848">
      <w:pPr>
        <w:spacing w:after="200" w:line="240" w:lineRule="auto"/>
        <w:jc w:val="center"/>
        <w:rPr>
          <w:rFonts w:ascii="Arial" w:hAnsi="Arial" w:cs="Arial"/>
          <w:b w:val="0"/>
          <w:bCs/>
          <w:color w:val="auto"/>
          <w:sz w:val="24"/>
          <w:szCs w:val="24"/>
        </w:rPr>
      </w:pPr>
    </w:p>
    <w:p w14:paraId="36A54660" w14:textId="7C7EFA67" w:rsidR="00A53848" w:rsidRDefault="00783FB5">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 xml:space="preserve">Fig. </w:t>
      </w:r>
      <w:r w:rsidR="005D553F">
        <w:rPr>
          <w:rFonts w:ascii="Arial" w:hAnsi="Arial" w:cs="Arial"/>
          <w:b w:val="0"/>
          <w:bCs/>
          <w:color w:val="auto"/>
          <w:sz w:val="18"/>
          <w:szCs w:val="18"/>
        </w:rPr>
        <w:t>9</w:t>
      </w:r>
      <w:r>
        <w:rPr>
          <w:rFonts w:ascii="Arial" w:hAnsi="Arial" w:cs="Arial"/>
          <w:b w:val="0"/>
          <w:bCs/>
          <w:color w:val="auto"/>
          <w:sz w:val="18"/>
          <w:szCs w:val="18"/>
        </w:rPr>
        <w:t>: Validation Confusion Matrix</w:t>
      </w:r>
    </w:p>
    <w:p w14:paraId="7D89932F" w14:textId="77777777" w:rsidR="00A53848" w:rsidRDefault="00A53848">
      <w:pPr>
        <w:spacing w:line="240" w:lineRule="auto"/>
        <w:jc w:val="both"/>
        <w:rPr>
          <w:rFonts w:ascii="Arial" w:hAnsi="Arial" w:cs="Arial"/>
          <w:b w:val="0"/>
          <w:bCs/>
          <w:color w:val="auto"/>
          <w:sz w:val="24"/>
          <w:szCs w:val="24"/>
        </w:rPr>
      </w:pPr>
    </w:p>
    <w:p w14:paraId="21E068C3" w14:textId="77777777" w:rsidR="00A53848" w:rsidRDefault="00A53848">
      <w:pPr>
        <w:spacing w:line="240" w:lineRule="auto"/>
        <w:jc w:val="both"/>
        <w:rPr>
          <w:rFonts w:ascii="Arial" w:hAnsi="Arial" w:cs="Arial"/>
          <w:color w:val="auto"/>
          <w:sz w:val="24"/>
          <w:szCs w:val="24"/>
        </w:rPr>
        <w:sectPr w:rsidR="00A53848">
          <w:type w:val="continuous"/>
          <w:pgSz w:w="11906" w:h="16838"/>
          <w:pgMar w:top="993" w:right="1152" w:bottom="630" w:left="1152" w:header="0" w:footer="288" w:gutter="0"/>
          <w:pgNumType w:start="1"/>
          <w:cols w:space="720"/>
          <w:docGrid w:linePitch="382"/>
        </w:sectPr>
      </w:pPr>
    </w:p>
    <w:p w14:paraId="391FCFE4" w14:textId="77777777" w:rsidR="00A53848" w:rsidRDefault="00783FB5">
      <w:pPr>
        <w:spacing w:line="240" w:lineRule="auto"/>
        <w:jc w:val="both"/>
        <w:rPr>
          <w:rFonts w:ascii="Arial" w:hAnsi="Arial" w:cs="Arial"/>
          <w:color w:val="auto"/>
          <w:sz w:val="22"/>
        </w:rPr>
      </w:pPr>
      <w:r>
        <w:rPr>
          <w:rFonts w:ascii="Arial" w:hAnsi="Arial" w:cs="Arial"/>
          <w:color w:val="auto"/>
          <w:sz w:val="22"/>
          <w:lang w:val="en-GB"/>
        </w:rPr>
        <w:t>6.</w:t>
      </w:r>
      <w:r>
        <w:rPr>
          <w:rFonts w:ascii="Arial" w:hAnsi="Arial" w:cs="Arial"/>
          <w:color w:val="auto"/>
          <w:sz w:val="22"/>
          <w:lang w:val="en-GB"/>
        </w:rPr>
        <w:tab/>
      </w:r>
      <w:r>
        <w:rPr>
          <w:rFonts w:ascii="Arial" w:hAnsi="Arial" w:cs="Arial"/>
          <w:color w:val="auto"/>
          <w:sz w:val="22"/>
        </w:rPr>
        <w:t>DISCUSSION</w:t>
      </w:r>
    </w:p>
    <w:p w14:paraId="14772982"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high accuracy and recall suggest the hybrid approach effectively detects fraud in savings accounts. The rule-based logic caught 60% of known patterns, while </w:t>
      </w:r>
      <w:proofErr w:type="spellStart"/>
      <w:r>
        <w:rPr>
          <w:rFonts w:ascii="Arial" w:hAnsi="Arial" w:cs="Arial"/>
          <w:b w:val="0"/>
          <w:bCs/>
          <w:color w:val="auto"/>
          <w:sz w:val="20"/>
          <w:szCs w:val="20"/>
        </w:rPr>
        <w:t>RandomForest</w:t>
      </w:r>
      <w:proofErr w:type="spellEnd"/>
      <w:r>
        <w:rPr>
          <w:rFonts w:ascii="Arial" w:hAnsi="Arial" w:cs="Arial"/>
          <w:b w:val="0"/>
          <w:bCs/>
          <w:color w:val="auto"/>
          <w:sz w:val="20"/>
          <w:szCs w:val="20"/>
        </w:rPr>
        <w:t xml:space="preserve"> identified 40% of novel anomalies, as evidenced by the confusion matrices’ high tr</w:t>
      </w:r>
      <w:r>
        <w:rPr>
          <w:rFonts w:ascii="Arial" w:hAnsi="Arial" w:cs="Arial"/>
          <w:b w:val="0"/>
          <w:bCs/>
          <w:color w:val="auto"/>
          <w:sz w:val="20"/>
          <w:szCs w:val="20"/>
        </w:rPr>
        <w:t>ue positive rates. However, false positives (12% in test, 1,944 cases; 13% in validation, 1,953 cases) indicate a need for further tuning to reduce over-flagging, which could overwhelm admin reviews. The feature importance analysis validates the system’s t</w:t>
      </w:r>
      <w:r>
        <w:rPr>
          <w:rFonts w:ascii="Arial" w:hAnsi="Arial" w:cs="Arial"/>
          <w:b w:val="0"/>
          <w:bCs/>
          <w:color w:val="auto"/>
          <w:sz w:val="20"/>
          <w:szCs w:val="20"/>
        </w:rPr>
        <w:t>ailored approach, with account balance and transaction amount being key predictors, aligning with savings account vulnerabilities. Limitations include the dataset’s regional bias, which may affect generalizability, computational constraints during peak loa</w:t>
      </w:r>
      <w:r>
        <w:rPr>
          <w:rFonts w:ascii="Arial" w:hAnsi="Arial" w:cs="Arial"/>
          <w:b w:val="0"/>
          <w:bCs/>
          <w:color w:val="auto"/>
          <w:sz w:val="20"/>
          <w:szCs w:val="20"/>
        </w:rPr>
        <w:t>ds, as seen in the model’s performance on imbalanced subsets and lack of real-world dataset as Financial Institutions do not release their institutions dataset to the public.</w:t>
      </w:r>
    </w:p>
    <w:p w14:paraId="3A80253C" w14:textId="77777777" w:rsidR="00A53848" w:rsidRDefault="00A53848">
      <w:pPr>
        <w:spacing w:line="240" w:lineRule="auto"/>
        <w:jc w:val="both"/>
        <w:rPr>
          <w:rFonts w:ascii="Arial" w:hAnsi="Arial" w:cs="Arial"/>
          <w:b w:val="0"/>
          <w:bCs/>
          <w:color w:val="auto"/>
          <w:sz w:val="24"/>
          <w:szCs w:val="24"/>
        </w:rPr>
      </w:pPr>
    </w:p>
    <w:p w14:paraId="612153CC" w14:textId="77777777" w:rsidR="00A53848" w:rsidRDefault="00783FB5">
      <w:pPr>
        <w:spacing w:after="200" w:line="240" w:lineRule="auto"/>
        <w:jc w:val="both"/>
        <w:rPr>
          <w:rFonts w:ascii="Arial" w:eastAsia="Times New Roman" w:hAnsi="Arial" w:cs="Arial"/>
          <w:bCs/>
          <w:color w:val="auto"/>
          <w:sz w:val="20"/>
          <w:szCs w:val="20"/>
        </w:rPr>
      </w:pPr>
      <w:r>
        <w:rPr>
          <w:rFonts w:ascii="Arial" w:eastAsia="Times New Roman" w:hAnsi="Arial" w:cs="Arial"/>
          <w:bCs/>
          <w:color w:val="auto"/>
          <w:sz w:val="20"/>
          <w:szCs w:val="20"/>
        </w:rPr>
        <w:t>CONCLUSION</w:t>
      </w:r>
    </w:p>
    <w:p w14:paraId="5698B39E" w14:textId="77777777" w:rsidR="00A53848" w:rsidRDefault="00783FB5">
      <w:pPr>
        <w:spacing w:line="240" w:lineRule="auto"/>
        <w:jc w:val="both"/>
        <w:rPr>
          <w:rFonts w:ascii="Arial" w:hAnsi="Arial" w:cs="Arial"/>
          <w:color w:val="auto"/>
          <w:sz w:val="24"/>
          <w:szCs w:val="24"/>
        </w:rPr>
      </w:pPr>
      <w:r>
        <w:rPr>
          <w:rFonts w:ascii="Arial" w:hAnsi="Arial" w:cs="Arial"/>
          <w:b w:val="0"/>
          <w:bCs/>
          <w:color w:val="auto"/>
          <w:sz w:val="20"/>
          <w:szCs w:val="20"/>
        </w:rPr>
        <w:t>The project successfully achieved its primary objective of developing</w:t>
      </w:r>
      <w:r>
        <w:rPr>
          <w:rFonts w:ascii="Arial" w:hAnsi="Arial" w:cs="Arial"/>
          <w:b w:val="0"/>
          <w:bCs/>
          <w:color w:val="auto"/>
          <w:sz w:val="20"/>
          <w:szCs w:val="20"/>
        </w:rPr>
        <w:t xml:space="preserve"> an effective fraud</w:t>
      </w:r>
      <w:r>
        <w:rPr>
          <w:rFonts w:ascii="Arial" w:hAnsi="Arial" w:cs="Arial"/>
          <w:color w:val="auto"/>
          <w:sz w:val="20"/>
          <w:szCs w:val="20"/>
        </w:rPr>
        <w:t xml:space="preserve"> </w:t>
      </w:r>
      <w:r>
        <w:rPr>
          <w:rFonts w:ascii="Arial" w:hAnsi="Arial" w:cs="Arial"/>
          <w:b w:val="0"/>
          <w:bCs/>
          <w:color w:val="auto"/>
          <w:sz w:val="20"/>
          <w:szCs w:val="20"/>
        </w:rPr>
        <w:t xml:space="preserve">detection system for savings accounts, evidenced by a test accuracy of 0.8849 and an F1score of 0.9203, demonstrating a balanced performance across precision and recall. The integration of rule-based logic and Random Forest effectively </w:t>
      </w:r>
      <w:r>
        <w:rPr>
          <w:rFonts w:ascii="Arial" w:hAnsi="Arial" w:cs="Arial"/>
          <w:b w:val="0"/>
          <w:bCs/>
          <w:color w:val="auto"/>
          <w:sz w:val="20"/>
          <w:szCs w:val="20"/>
        </w:rPr>
        <w:t>captured known and novel fraud patterns, while the feature importance analysis provided critical interpretability The false positive rate (1,944) suggests the model is highly reliable but could be further optimized to minimize misclassifications, potential</w:t>
      </w:r>
      <w:r>
        <w:rPr>
          <w:rFonts w:ascii="Arial" w:hAnsi="Arial" w:cs="Arial"/>
          <w:b w:val="0"/>
          <w:bCs/>
          <w:color w:val="auto"/>
          <w:sz w:val="20"/>
          <w:szCs w:val="20"/>
        </w:rPr>
        <w:t>ly by addressing dataset imbalances. The findings lay a foundation for deploying such systems in banking, enhancing trust in automated fraud prevention. With the capabilities of the machine learning model, this project displays a promising future in the ha</w:t>
      </w:r>
      <w:r>
        <w:rPr>
          <w:rFonts w:ascii="Arial" w:hAnsi="Arial" w:cs="Arial"/>
          <w:b w:val="0"/>
          <w:bCs/>
          <w:color w:val="auto"/>
          <w:sz w:val="20"/>
          <w:szCs w:val="20"/>
        </w:rPr>
        <w:t xml:space="preserve">ndling future threats. </w:t>
      </w:r>
    </w:p>
    <w:p w14:paraId="3B2F8D90" w14:textId="77777777" w:rsidR="00A53848" w:rsidRDefault="00A53848">
      <w:pPr>
        <w:spacing w:line="240" w:lineRule="auto"/>
        <w:jc w:val="both"/>
        <w:rPr>
          <w:rFonts w:ascii="Arial" w:hAnsi="Arial" w:cs="Arial"/>
          <w:b w:val="0"/>
          <w:bCs/>
          <w:color w:val="auto"/>
          <w:sz w:val="24"/>
          <w:szCs w:val="24"/>
        </w:rPr>
      </w:pPr>
    </w:p>
    <w:p w14:paraId="2A56ACFF" w14:textId="77777777" w:rsidR="00A53848" w:rsidRDefault="00783FB5">
      <w:pPr>
        <w:spacing w:line="240" w:lineRule="auto"/>
        <w:jc w:val="both"/>
        <w:rPr>
          <w:rFonts w:ascii="Arial" w:hAnsi="Arial" w:cs="Arial"/>
          <w:color w:val="auto"/>
          <w:sz w:val="20"/>
          <w:szCs w:val="20"/>
        </w:rPr>
      </w:pPr>
      <w:r>
        <w:rPr>
          <w:rFonts w:ascii="Arial" w:hAnsi="Arial" w:cs="Arial"/>
          <w:color w:val="auto"/>
          <w:sz w:val="20"/>
          <w:szCs w:val="20"/>
        </w:rPr>
        <w:t>RECOMMENDATIONS</w:t>
      </w:r>
    </w:p>
    <w:p w14:paraId="5A378AC0"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Although the project was successful in meeting its objectives, there were several challenges in the process, like Lack of real-world dataset, computational constraint while training the model. While the above were p</w:t>
      </w:r>
      <w:r>
        <w:rPr>
          <w:rFonts w:ascii="Arial" w:hAnsi="Arial" w:cs="Arial"/>
          <w:b w:val="0"/>
          <w:bCs/>
          <w:color w:val="auto"/>
          <w:sz w:val="20"/>
          <w:szCs w:val="20"/>
        </w:rPr>
        <w:t>artially resolved, other areas for future work include:</w:t>
      </w:r>
    </w:p>
    <w:p w14:paraId="1FD2D8F8" w14:textId="77777777" w:rsidR="00A53848" w:rsidRDefault="00783FB5">
      <w:p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i</w:t>
      </w:r>
      <w:proofErr w:type="spellEnd"/>
      <w:r>
        <w:rPr>
          <w:rFonts w:ascii="Arial" w:hAnsi="Arial" w:cs="Arial"/>
          <w:b w:val="0"/>
          <w:bCs/>
          <w:color w:val="auto"/>
          <w:sz w:val="20"/>
          <w:szCs w:val="20"/>
        </w:rPr>
        <w:t>.</w:t>
      </w:r>
      <w:r>
        <w:rPr>
          <w:rFonts w:ascii="Arial" w:hAnsi="Arial" w:cs="Arial"/>
          <w:b w:val="0"/>
          <w:bCs/>
          <w:color w:val="auto"/>
          <w:sz w:val="20"/>
          <w:szCs w:val="20"/>
        </w:rPr>
        <w:tab/>
        <w:t>Feature Importance Insights: Future work should analyze a larger and more diverse dataset, adjusting the model to reduce its initial bias toward false positives could lead to more balanced predicti</w:t>
      </w:r>
      <w:r>
        <w:rPr>
          <w:rFonts w:ascii="Arial" w:hAnsi="Arial" w:cs="Arial"/>
          <w:b w:val="0"/>
          <w:bCs/>
          <w:color w:val="auto"/>
          <w:sz w:val="20"/>
          <w:szCs w:val="20"/>
        </w:rPr>
        <w:t xml:space="preserve">ons—Increasing dataset diversity and size may mitigate metric fluctuations and improve feature representation in the analysis. </w:t>
      </w:r>
    </w:p>
    <w:p w14:paraId="76DA672D"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ii.</w:t>
      </w:r>
      <w:r>
        <w:rPr>
          <w:rFonts w:ascii="Arial" w:hAnsi="Arial" w:cs="Arial"/>
          <w:b w:val="0"/>
          <w:bCs/>
          <w:color w:val="auto"/>
          <w:sz w:val="20"/>
          <w:szCs w:val="20"/>
        </w:rPr>
        <w:tab/>
        <w:t>Integrating feature importance explanations into the real-time dashboard could enhance practical deployment, allowing admins</w:t>
      </w:r>
      <w:r>
        <w:rPr>
          <w:rFonts w:ascii="Arial" w:hAnsi="Arial" w:cs="Arial"/>
          <w:b w:val="0"/>
          <w:bCs/>
          <w:color w:val="auto"/>
          <w:sz w:val="20"/>
          <w:szCs w:val="20"/>
        </w:rPr>
        <w:t xml:space="preserve"> to understand predictions dynamically.</w:t>
      </w:r>
    </w:p>
    <w:p w14:paraId="33B51552"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iii.</w:t>
      </w:r>
      <w:r>
        <w:rPr>
          <w:rFonts w:ascii="Arial" w:hAnsi="Arial" w:cs="Arial"/>
          <w:b w:val="0"/>
          <w:bCs/>
          <w:color w:val="auto"/>
          <w:sz w:val="20"/>
          <w:szCs w:val="20"/>
        </w:rPr>
        <w:tab/>
        <w:t>Real-World Dataset: Getting access to real world dataset to train models would significantly increase model’s capabilities. The regional bias in the Kaggle dataset also restricted generalizability across diverse</w:t>
      </w:r>
      <w:r>
        <w:rPr>
          <w:rFonts w:ascii="Arial" w:hAnsi="Arial" w:cs="Arial"/>
          <w:b w:val="0"/>
          <w:bCs/>
          <w:color w:val="auto"/>
          <w:sz w:val="20"/>
          <w:szCs w:val="20"/>
        </w:rPr>
        <w:t xml:space="preserve"> financial contexts.</w:t>
      </w:r>
    </w:p>
    <w:p w14:paraId="44FFBAE3" w14:textId="77777777" w:rsidR="00A53848" w:rsidRDefault="00783FB5">
      <w:pPr>
        <w:spacing w:line="240" w:lineRule="auto"/>
        <w:jc w:val="both"/>
        <w:rPr>
          <w:rFonts w:ascii="Arial" w:hAnsi="Arial" w:cs="Arial"/>
          <w:b w:val="0"/>
          <w:bCs/>
          <w:color w:val="auto"/>
          <w:sz w:val="20"/>
          <w:szCs w:val="20"/>
        </w:rPr>
      </w:pPr>
      <w:r>
        <w:rPr>
          <w:rFonts w:ascii="Arial" w:hAnsi="Arial" w:cs="Arial"/>
          <w:b w:val="0"/>
          <w:bCs/>
          <w:color w:val="auto"/>
          <w:sz w:val="20"/>
          <w:szCs w:val="20"/>
        </w:rPr>
        <w:t>iv.</w:t>
      </w:r>
      <w:r>
        <w:rPr>
          <w:rFonts w:ascii="Arial" w:hAnsi="Arial" w:cs="Arial"/>
          <w:b w:val="0"/>
          <w:bCs/>
          <w:color w:val="auto"/>
          <w:sz w:val="20"/>
          <w:szCs w:val="20"/>
        </w:rPr>
        <w:tab/>
        <w:t>Increasing Fals Positive Rate: While the system did a good work, further reducing the false positive rate would make more the users more assured of the system.</w:t>
      </w:r>
    </w:p>
    <w:p w14:paraId="21B176FA" w14:textId="77777777" w:rsidR="00A53848" w:rsidRDefault="00A53848">
      <w:pPr>
        <w:spacing w:line="240" w:lineRule="auto"/>
        <w:jc w:val="both"/>
        <w:rPr>
          <w:rFonts w:ascii="Arial" w:hAnsi="Arial" w:cs="Arial"/>
          <w:b w:val="0"/>
          <w:bCs/>
          <w:color w:val="auto"/>
          <w:sz w:val="24"/>
          <w:szCs w:val="24"/>
        </w:rPr>
      </w:pPr>
    </w:p>
    <w:p w14:paraId="302E0680" w14:textId="77777777" w:rsidR="00A53848" w:rsidRDefault="00A53848">
      <w:pPr>
        <w:spacing w:after="160" w:line="240" w:lineRule="auto"/>
        <w:jc w:val="center"/>
        <w:rPr>
          <w:rFonts w:ascii="Arial" w:eastAsia="Times New Roman" w:hAnsi="Arial" w:cs="Arial"/>
          <w:bCs/>
          <w:color w:val="auto"/>
          <w:sz w:val="20"/>
          <w:szCs w:val="20"/>
        </w:rPr>
      </w:pPr>
    </w:p>
    <w:p w14:paraId="6220D4AC" w14:textId="77777777" w:rsidR="00AF7EC7" w:rsidRPr="00AF7EC7" w:rsidRDefault="00AF7EC7" w:rsidP="00AF7EC7">
      <w:pPr>
        <w:spacing w:after="160" w:line="240" w:lineRule="auto"/>
        <w:jc w:val="both"/>
        <w:rPr>
          <w:rFonts w:ascii="Arial" w:eastAsia="Times New Roman" w:hAnsi="Arial" w:cs="Arial"/>
          <w:bCs/>
          <w:color w:val="auto"/>
          <w:sz w:val="20"/>
          <w:szCs w:val="20"/>
          <w:lang w:val="en-GB"/>
        </w:rPr>
      </w:pPr>
      <w:r w:rsidRPr="00AF7EC7">
        <w:rPr>
          <w:rFonts w:ascii="Arial" w:eastAsia="Times New Roman" w:hAnsi="Arial" w:cs="Arial"/>
          <w:bCs/>
          <w:color w:val="auto"/>
          <w:sz w:val="20"/>
          <w:szCs w:val="20"/>
          <w:lang w:val="en-GB"/>
        </w:rPr>
        <w:lastRenderedPageBreak/>
        <w:t>COMPETING INTERESTS DISCLAIMER:</w:t>
      </w:r>
    </w:p>
    <w:p w14:paraId="208BC54B" w14:textId="77777777" w:rsidR="00AF7EC7" w:rsidRPr="00AF7EC7" w:rsidRDefault="00AF7EC7" w:rsidP="00AF7EC7">
      <w:pPr>
        <w:spacing w:after="160" w:line="240" w:lineRule="auto"/>
        <w:jc w:val="both"/>
        <w:rPr>
          <w:rFonts w:ascii="Arial" w:eastAsia="Times New Roman" w:hAnsi="Arial" w:cs="Arial"/>
          <w:b w:val="0"/>
          <w:color w:val="auto"/>
          <w:sz w:val="20"/>
          <w:szCs w:val="20"/>
          <w:lang w:val="en-GB"/>
        </w:rPr>
      </w:pPr>
      <w:r w:rsidRPr="00AF7EC7">
        <w:rPr>
          <w:rFonts w:ascii="Arial" w:eastAsia="Times New Roman" w:hAnsi="Arial" w:cs="Arial"/>
          <w:b w:val="0"/>
          <w:color w:val="auto"/>
          <w:sz w:val="20"/>
          <w:szCs w:val="20"/>
          <w:lang w:val="en-GB"/>
        </w:rPr>
        <w:t>Authors have declared that they have no known competing financial interests OR non-financial interests OR personal relationships that could have appeared to influence the work reported in this paper.</w:t>
      </w:r>
    </w:p>
    <w:p w14:paraId="2F61D791" w14:textId="77777777" w:rsidR="00C25F8A" w:rsidRDefault="00C25F8A">
      <w:pPr>
        <w:spacing w:after="160" w:line="240" w:lineRule="auto"/>
        <w:jc w:val="both"/>
        <w:rPr>
          <w:rFonts w:ascii="Arial" w:eastAsia="Times New Roman" w:hAnsi="Arial" w:cs="Arial"/>
          <w:bCs/>
          <w:color w:val="auto"/>
          <w:sz w:val="20"/>
          <w:szCs w:val="20"/>
        </w:rPr>
      </w:pPr>
    </w:p>
    <w:p w14:paraId="70BC2062" w14:textId="6D3F45B3" w:rsidR="00A53848" w:rsidRDefault="00783FB5">
      <w:pPr>
        <w:spacing w:after="160" w:line="240" w:lineRule="auto"/>
        <w:jc w:val="both"/>
        <w:rPr>
          <w:rFonts w:ascii="Arial" w:eastAsia="Times New Roman" w:hAnsi="Arial" w:cs="Arial"/>
          <w:b w:val="0"/>
          <w:color w:val="auto"/>
          <w:sz w:val="20"/>
          <w:szCs w:val="20"/>
        </w:rPr>
      </w:pPr>
      <w:r>
        <w:rPr>
          <w:rFonts w:ascii="Arial" w:eastAsia="Times New Roman" w:hAnsi="Arial" w:cs="Arial"/>
          <w:bCs/>
          <w:color w:val="auto"/>
          <w:sz w:val="20"/>
          <w:szCs w:val="20"/>
        </w:rPr>
        <w:t>REFERENCES</w:t>
      </w:r>
    </w:p>
    <w:p w14:paraId="7C333F2B" w14:textId="77777777" w:rsidR="00A53848" w:rsidRDefault="00783FB5">
      <w:pPr>
        <w:spacing w:line="240" w:lineRule="auto"/>
        <w:ind w:left="17" w:hangingChars="7" w:hanging="17"/>
        <w:jc w:val="both"/>
        <w:rPr>
          <w:rFonts w:ascii="Arial" w:hAnsi="Arial" w:cs="Arial"/>
          <w:b w:val="0"/>
          <w:bCs/>
          <w:color w:val="auto"/>
          <w:sz w:val="24"/>
          <w:szCs w:val="24"/>
        </w:rPr>
      </w:pPr>
      <w:r>
        <w:rPr>
          <w:rFonts w:ascii="Arial" w:hAnsi="Arial" w:cs="Arial"/>
          <w:b w:val="0"/>
          <w:bCs/>
          <w:color w:val="auto"/>
          <w:sz w:val="24"/>
          <w:szCs w:val="24"/>
        </w:rPr>
        <w:t xml:space="preserve">Njoku D. O., Iwuchukwu V. C., </w:t>
      </w:r>
      <w:proofErr w:type="spellStart"/>
      <w:r>
        <w:rPr>
          <w:rFonts w:ascii="Arial" w:hAnsi="Arial" w:cs="Arial"/>
          <w:b w:val="0"/>
          <w:bCs/>
          <w:color w:val="auto"/>
          <w:sz w:val="24"/>
          <w:szCs w:val="24"/>
        </w:rPr>
        <w:t>Jibiri</w:t>
      </w:r>
      <w:proofErr w:type="spellEnd"/>
      <w:r>
        <w:rPr>
          <w:rFonts w:ascii="Arial" w:hAnsi="Arial" w:cs="Arial"/>
          <w:b w:val="0"/>
          <w:bCs/>
          <w:color w:val="auto"/>
          <w:sz w:val="24"/>
          <w:szCs w:val="24"/>
        </w:rPr>
        <w:t xml:space="preserve"> J. E., </w:t>
      </w:r>
      <w:proofErr w:type="spellStart"/>
      <w:r>
        <w:rPr>
          <w:rFonts w:ascii="Arial" w:hAnsi="Arial" w:cs="Arial"/>
          <w:b w:val="0"/>
          <w:bCs/>
          <w:color w:val="auto"/>
          <w:sz w:val="24"/>
          <w:szCs w:val="24"/>
        </w:rPr>
        <w:t>Ikwuazom</w:t>
      </w:r>
      <w:proofErr w:type="spellEnd"/>
      <w:r>
        <w:rPr>
          <w:rFonts w:ascii="Arial" w:hAnsi="Arial" w:cs="Arial"/>
          <w:b w:val="0"/>
          <w:bCs/>
          <w:color w:val="auto"/>
          <w:sz w:val="24"/>
          <w:szCs w:val="24"/>
        </w:rPr>
        <w:t xml:space="preserve"> C.T., </w:t>
      </w:r>
      <w:proofErr w:type="spellStart"/>
      <w:r>
        <w:rPr>
          <w:rFonts w:ascii="Arial" w:hAnsi="Arial" w:cs="Arial"/>
          <w:b w:val="0"/>
          <w:bCs/>
          <w:color w:val="auto"/>
          <w:sz w:val="24"/>
          <w:szCs w:val="24"/>
        </w:rPr>
        <w:t>Ofoegbu</w:t>
      </w:r>
      <w:proofErr w:type="spellEnd"/>
      <w:r>
        <w:rPr>
          <w:rFonts w:ascii="Arial" w:hAnsi="Arial" w:cs="Arial"/>
          <w:b w:val="0"/>
          <w:bCs/>
          <w:color w:val="auto"/>
          <w:sz w:val="24"/>
          <w:szCs w:val="24"/>
        </w:rPr>
        <w:t xml:space="preserve"> C.I., </w:t>
      </w:r>
      <w:proofErr w:type="spellStart"/>
      <w:r>
        <w:rPr>
          <w:rFonts w:ascii="Arial" w:hAnsi="Arial" w:cs="Arial"/>
          <w:b w:val="0"/>
          <w:bCs/>
          <w:color w:val="auto"/>
          <w:sz w:val="24"/>
          <w:szCs w:val="24"/>
        </w:rPr>
        <w:t>Nwokoma</w:t>
      </w:r>
      <w:proofErr w:type="spellEnd"/>
      <w:r>
        <w:rPr>
          <w:rFonts w:ascii="Arial" w:hAnsi="Arial" w:cs="Arial"/>
          <w:b w:val="0"/>
          <w:bCs/>
          <w:color w:val="auto"/>
          <w:sz w:val="24"/>
          <w:szCs w:val="24"/>
        </w:rPr>
        <w:t xml:space="preserve"> F. O.  (2024). Machine Learning Approach for Fraud Detection System in Financial Institution: A Web Base Application. International Journal </w:t>
      </w:r>
      <w:proofErr w:type="gramStart"/>
      <w:r>
        <w:rPr>
          <w:rFonts w:ascii="Arial" w:hAnsi="Arial" w:cs="Arial"/>
          <w:b w:val="0"/>
          <w:bCs/>
          <w:color w:val="auto"/>
          <w:sz w:val="24"/>
          <w:szCs w:val="24"/>
        </w:rPr>
        <w:t>Of</w:t>
      </w:r>
      <w:proofErr w:type="gramEnd"/>
      <w:r>
        <w:rPr>
          <w:rFonts w:ascii="Arial" w:hAnsi="Arial" w:cs="Arial"/>
          <w:b w:val="0"/>
          <w:bCs/>
          <w:color w:val="auto"/>
          <w:sz w:val="24"/>
          <w:szCs w:val="24"/>
        </w:rPr>
        <w:t xml:space="preserve"> Engineering Research And Development e- ISSN: 2278-067X, p-ISSN: 2278-800X, www.ijerd.com</w:t>
      </w:r>
    </w:p>
    <w:p w14:paraId="550B404B" w14:textId="77777777" w:rsidR="00A53848" w:rsidRDefault="00A53848">
      <w:pPr>
        <w:spacing w:line="240" w:lineRule="auto"/>
        <w:ind w:left="17" w:hangingChars="7" w:hanging="17"/>
        <w:jc w:val="both"/>
        <w:rPr>
          <w:rFonts w:ascii="Arial" w:hAnsi="Arial" w:cs="Arial"/>
          <w:b w:val="0"/>
          <w:bCs/>
          <w:color w:val="auto"/>
          <w:sz w:val="24"/>
          <w:szCs w:val="24"/>
          <w:lang w:val="en-GB"/>
        </w:rPr>
      </w:pPr>
    </w:p>
    <w:p w14:paraId="2BAE57D6" w14:textId="77777777" w:rsidR="00A53848" w:rsidRDefault="00783FB5">
      <w:pPr>
        <w:spacing w:line="240" w:lineRule="auto"/>
        <w:ind w:left="17" w:hangingChars="7" w:hanging="17"/>
        <w:jc w:val="both"/>
        <w:rPr>
          <w:rFonts w:ascii="Arial" w:eastAsia="Times New Roman" w:hAnsi="Arial" w:cs="Arial"/>
          <w:b w:val="0"/>
          <w:bCs/>
          <w:color w:val="auto"/>
          <w:sz w:val="24"/>
          <w:szCs w:val="24"/>
        </w:rPr>
      </w:pPr>
      <w:r>
        <w:rPr>
          <w:rFonts w:ascii="Arial" w:eastAsia="Times New Roman" w:hAnsi="Arial" w:cs="Arial"/>
          <w:b w:val="0"/>
          <w:bCs/>
          <w:color w:val="auto"/>
          <w:sz w:val="24"/>
          <w:szCs w:val="24"/>
        </w:rPr>
        <w:t>Akinyemi, O. A., &amp; Ad</w:t>
      </w:r>
      <w:r>
        <w:rPr>
          <w:rFonts w:ascii="Arial" w:eastAsia="Times New Roman" w:hAnsi="Arial" w:cs="Arial"/>
          <w:b w:val="0"/>
          <w:bCs/>
          <w:color w:val="auto"/>
          <w:sz w:val="24"/>
          <w:szCs w:val="24"/>
        </w:rPr>
        <w:t>ewumi, A. O. (2023). A Review of Machine Learning Techniques for Fraud Detection in the Banking Sector.</w:t>
      </w:r>
      <w:r>
        <w:rPr>
          <w:rFonts w:ascii="Arial" w:eastAsia="Times New Roman" w:hAnsi="Arial" w:cs="Arial"/>
          <w:b w:val="0"/>
          <w:bCs/>
          <w:color w:val="auto"/>
          <w:sz w:val="24"/>
          <w:szCs w:val="24"/>
          <w:lang w:val="en-GB"/>
        </w:rPr>
        <w:t xml:space="preserve"> </w:t>
      </w:r>
      <w:r>
        <w:rPr>
          <w:rFonts w:ascii="Arial" w:eastAsia="Times New Roman" w:hAnsi="Arial" w:cs="Arial"/>
          <w:b w:val="0"/>
          <w:bCs/>
          <w:i/>
          <w:iCs/>
          <w:color w:val="auto"/>
          <w:sz w:val="24"/>
          <w:szCs w:val="24"/>
        </w:rPr>
        <w:t>International Journal of Advanced Science and Technology</w:t>
      </w:r>
      <w:r>
        <w:rPr>
          <w:rFonts w:ascii="Arial" w:eastAsia="Times New Roman" w:hAnsi="Arial" w:cs="Arial"/>
          <w:b w:val="0"/>
          <w:bCs/>
          <w:color w:val="auto"/>
          <w:sz w:val="24"/>
          <w:szCs w:val="24"/>
        </w:rPr>
        <w:t xml:space="preserve">, </w:t>
      </w:r>
      <w:r>
        <w:rPr>
          <w:rFonts w:ascii="Arial" w:eastAsia="Times New Roman" w:hAnsi="Arial" w:cs="Arial"/>
          <w:b w:val="0"/>
          <w:bCs/>
          <w:i/>
          <w:iCs/>
          <w:color w:val="auto"/>
          <w:sz w:val="24"/>
          <w:szCs w:val="24"/>
        </w:rPr>
        <w:t>32</w:t>
      </w:r>
      <w:r>
        <w:rPr>
          <w:rFonts w:ascii="Arial" w:eastAsia="Times New Roman" w:hAnsi="Arial" w:cs="Arial"/>
          <w:b w:val="0"/>
          <w:bCs/>
          <w:color w:val="auto"/>
          <w:sz w:val="24"/>
          <w:szCs w:val="24"/>
        </w:rPr>
        <w:t>(8), 1426-1436.</w:t>
      </w:r>
    </w:p>
    <w:p w14:paraId="5A6C775F" w14:textId="77777777" w:rsidR="00A53848" w:rsidRDefault="00A53848">
      <w:pPr>
        <w:spacing w:line="240" w:lineRule="auto"/>
        <w:ind w:left="17" w:hangingChars="7" w:hanging="17"/>
        <w:jc w:val="both"/>
        <w:rPr>
          <w:rFonts w:ascii="Arial" w:eastAsia="Times New Roman" w:hAnsi="Arial" w:cs="Arial"/>
          <w:b w:val="0"/>
          <w:bCs/>
          <w:color w:val="auto"/>
          <w:sz w:val="24"/>
          <w:szCs w:val="24"/>
          <w:lang w:val="en-GB"/>
        </w:rPr>
      </w:pPr>
    </w:p>
    <w:p w14:paraId="0E2C4E0F" w14:textId="77777777" w:rsidR="00A53848" w:rsidRDefault="00783FB5">
      <w:pPr>
        <w:spacing w:line="240" w:lineRule="auto"/>
        <w:ind w:left="17" w:hangingChars="7" w:hanging="17"/>
        <w:jc w:val="both"/>
        <w:rPr>
          <w:rFonts w:ascii="Arial" w:eastAsia="Times New Roman" w:hAnsi="Arial" w:cs="Arial"/>
          <w:b w:val="0"/>
          <w:bCs/>
          <w:color w:val="auto"/>
          <w:sz w:val="24"/>
          <w:szCs w:val="24"/>
        </w:rPr>
      </w:pPr>
      <w:r>
        <w:rPr>
          <w:rFonts w:ascii="Arial" w:eastAsia="Times New Roman" w:hAnsi="Arial" w:cs="Arial"/>
          <w:b w:val="0"/>
          <w:bCs/>
          <w:color w:val="auto"/>
          <w:sz w:val="24"/>
          <w:szCs w:val="24"/>
        </w:rPr>
        <w:t xml:space="preserve">Al-Jarrah, O. Y., Abu-Naser, S. S., &amp; Rayes, A. M. (2022). A Survey of Machine Learning Techniques for Fraud Detection in Banking Systems. </w:t>
      </w:r>
      <w:r>
        <w:rPr>
          <w:rFonts w:ascii="Arial" w:eastAsia="Times New Roman" w:hAnsi="Arial" w:cs="Arial"/>
          <w:b w:val="0"/>
          <w:bCs/>
          <w:i/>
          <w:iCs/>
          <w:color w:val="auto"/>
          <w:sz w:val="24"/>
          <w:szCs w:val="24"/>
        </w:rPr>
        <w:t>Journal of Information Security</w:t>
      </w:r>
      <w:r>
        <w:rPr>
          <w:rFonts w:ascii="Arial" w:eastAsia="Times New Roman" w:hAnsi="Arial" w:cs="Arial"/>
          <w:b w:val="0"/>
          <w:bCs/>
          <w:color w:val="auto"/>
          <w:sz w:val="24"/>
          <w:szCs w:val="24"/>
        </w:rPr>
        <w:t xml:space="preserve">, </w:t>
      </w:r>
      <w:r>
        <w:rPr>
          <w:rFonts w:ascii="Arial" w:eastAsia="Times New Roman" w:hAnsi="Arial" w:cs="Arial"/>
          <w:b w:val="0"/>
          <w:bCs/>
          <w:i/>
          <w:iCs/>
          <w:color w:val="auto"/>
          <w:sz w:val="24"/>
          <w:szCs w:val="24"/>
        </w:rPr>
        <w:t>13</w:t>
      </w:r>
      <w:r>
        <w:rPr>
          <w:rFonts w:ascii="Arial" w:eastAsia="Times New Roman" w:hAnsi="Arial" w:cs="Arial"/>
          <w:b w:val="0"/>
          <w:bCs/>
          <w:color w:val="auto"/>
          <w:sz w:val="24"/>
          <w:szCs w:val="24"/>
        </w:rPr>
        <w:t>(2), 107-122.</w:t>
      </w:r>
    </w:p>
    <w:p w14:paraId="54BB410E" w14:textId="77777777" w:rsidR="00A53848" w:rsidRDefault="00A53848">
      <w:pPr>
        <w:spacing w:line="240" w:lineRule="auto"/>
        <w:ind w:left="17" w:hangingChars="7" w:hanging="17"/>
        <w:jc w:val="both"/>
        <w:rPr>
          <w:rFonts w:ascii="Arial" w:eastAsia="Times New Roman" w:hAnsi="Arial" w:cs="Arial"/>
          <w:b w:val="0"/>
          <w:bCs/>
          <w:color w:val="auto"/>
          <w:sz w:val="24"/>
          <w:szCs w:val="24"/>
          <w:lang w:val="en-GB"/>
        </w:rPr>
      </w:pPr>
    </w:p>
    <w:p w14:paraId="2EBBAB5A" w14:textId="77777777" w:rsidR="00A53848" w:rsidRDefault="00783FB5">
      <w:pPr>
        <w:spacing w:line="240" w:lineRule="auto"/>
        <w:ind w:left="17" w:hangingChars="7" w:hanging="17"/>
        <w:jc w:val="both"/>
        <w:rPr>
          <w:rStyle w:val="Hyperlink"/>
          <w:rFonts w:ascii="Arial" w:eastAsia="Times New Roman" w:hAnsi="Arial" w:cs="Arial"/>
          <w:b w:val="0"/>
          <w:bCs/>
          <w:color w:val="auto"/>
          <w:sz w:val="24"/>
          <w:szCs w:val="24"/>
          <w:u w:val="none"/>
        </w:rPr>
      </w:pPr>
      <w:proofErr w:type="spellStart"/>
      <w:r>
        <w:rPr>
          <w:rFonts w:ascii="Arial" w:eastAsia="Times New Roman" w:hAnsi="Arial" w:cs="Arial"/>
          <w:b w:val="0"/>
          <w:bCs/>
          <w:color w:val="auto"/>
          <w:sz w:val="24"/>
          <w:szCs w:val="24"/>
        </w:rPr>
        <w:t>Abdulalem</w:t>
      </w:r>
      <w:proofErr w:type="spellEnd"/>
      <w:r>
        <w:rPr>
          <w:rFonts w:ascii="Arial" w:eastAsia="Times New Roman" w:hAnsi="Arial" w:cs="Arial"/>
          <w:b w:val="0"/>
          <w:bCs/>
          <w:color w:val="auto"/>
          <w:sz w:val="24"/>
          <w:szCs w:val="24"/>
        </w:rPr>
        <w:t xml:space="preserve"> Ali, </w:t>
      </w:r>
      <w:proofErr w:type="spellStart"/>
      <w:r>
        <w:rPr>
          <w:rFonts w:ascii="Arial" w:eastAsia="Times New Roman" w:hAnsi="Arial" w:cs="Arial"/>
          <w:b w:val="0"/>
          <w:bCs/>
          <w:color w:val="auto"/>
          <w:sz w:val="24"/>
          <w:szCs w:val="24"/>
        </w:rPr>
        <w:t>Shukor</w:t>
      </w:r>
      <w:proofErr w:type="spellEnd"/>
      <w:r>
        <w:rPr>
          <w:rFonts w:ascii="Arial" w:eastAsia="Times New Roman" w:hAnsi="Arial" w:cs="Arial"/>
          <w:b w:val="0"/>
          <w:bCs/>
          <w:color w:val="auto"/>
          <w:sz w:val="24"/>
          <w:szCs w:val="24"/>
        </w:rPr>
        <w:t xml:space="preserve"> Abd Razak, Siti Hajar Othman, </w:t>
      </w:r>
      <w:proofErr w:type="spellStart"/>
      <w:r>
        <w:rPr>
          <w:rFonts w:ascii="Arial" w:eastAsia="Times New Roman" w:hAnsi="Arial" w:cs="Arial"/>
          <w:b w:val="0"/>
          <w:bCs/>
          <w:color w:val="auto"/>
          <w:sz w:val="24"/>
          <w:szCs w:val="24"/>
        </w:rPr>
        <w:t>Taiseer</w:t>
      </w:r>
      <w:proofErr w:type="spellEnd"/>
      <w:r>
        <w:rPr>
          <w:rFonts w:ascii="Arial" w:eastAsia="Times New Roman" w:hAnsi="Arial" w:cs="Arial"/>
          <w:b w:val="0"/>
          <w:bCs/>
          <w:color w:val="auto"/>
          <w:sz w:val="24"/>
          <w:szCs w:val="24"/>
        </w:rPr>
        <w:t xml:space="preserve"> Abdalla</w:t>
      </w:r>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Elfadil</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Eisa</w:t>
      </w:r>
      <w:proofErr w:type="spellEnd"/>
      <w:r>
        <w:rPr>
          <w:rFonts w:ascii="Arial" w:eastAsia="Times New Roman" w:hAnsi="Arial" w:cs="Arial"/>
          <w:b w:val="0"/>
          <w:bCs/>
          <w:color w:val="auto"/>
          <w:sz w:val="24"/>
          <w:szCs w:val="24"/>
        </w:rPr>
        <w:t>, Arafat Al-</w:t>
      </w:r>
      <w:proofErr w:type="spellStart"/>
      <w:r>
        <w:rPr>
          <w:rFonts w:ascii="Arial" w:eastAsia="Times New Roman" w:hAnsi="Arial" w:cs="Arial"/>
          <w:b w:val="0"/>
          <w:bCs/>
          <w:color w:val="auto"/>
          <w:sz w:val="24"/>
          <w:szCs w:val="24"/>
        </w:rPr>
        <w:t>Dhaqm</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Maged</w:t>
      </w:r>
      <w:proofErr w:type="spellEnd"/>
      <w:r>
        <w:rPr>
          <w:rFonts w:ascii="Arial" w:eastAsia="Times New Roman" w:hAnsi="Arial" w:cs="Arial"/>
          <w:b w:val="0"/>
          <w:bCs/>
          <w:color w:val="auto"/>
          <w:sz w:val="24"/>
          <w:szCs w:val="24"/>
        </w:rPr>
        <w:t xml:space="preserve"> Nasser, </w:t>
      </w:r>
      <w:proofErr w:type="spellStart"/>
      <w:r>
        <w:rPr>
          <w:rFonts w:ascii="Arial" w:eastAsia="Times New Roman" w:hAnsi="Arial" w:cs="Arial"/>
          <w:b w:val="0"/>
          <w:bCs/>
          <w:color w:val="auto"/>
          <w:sz w:val="24"/>
          <w:szCs w:val="24"/>
        </w:rPr>
        <w:t>Tusneem</w:t>
      </w:r>
      <w:proofErr w:type="spellEnd"/>
      <w:r>
        <w:rPr>
          <w:rFonts w:ascii="Arial" w:eastAsia="Times New Roman" w:hAnsi="Arial" w:cs="Arial"/>
          <w:b w:val="0"/>
          <w:bCs/>
          <w:color w:val="auto"/>
          <w:sz w:val="24"/>
          <w:szCs w:val="24"/>
        </w:rPr>
        <w:t xml:space="preserve"> </w:t>
      </w:r>
      <w:proofErr w:type="spellStart"/>
      <w:proofErr w:type="gramStart"/>
      <w:r>
        <w:rPr>
          <w:rFonts w:ascii="Arial" w:eastAsia="Times New Roman" w:hAnsi="Arial" w:cs="Arial"/>
          <w:b w:val="0"/>
          <w:bCs/>
          <w:color w:val="auto"/>
          <w:sz w:val="24"/>
          <w:szCs w:val="24"/>
        </w:rPr>
        <w:t>Elhassan,Hashim</w:t>
      </w:r>
      <w:proofErr w:type="spellEnd"/>
      <w:proofErr w:type="gram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Elshafie</w:t>
      </w:r>
      <w:proofErr w:type="spellEnd"/>
      <w:r>
        <w:rPr>
          <w:rFonts w:ascii="Arial" w:eastAsia="Times New Roman" w:hAnsi="Arial" w:cs="Arial"/>
          <w:b w:val="0"/>
          <w:bCs/>
          <w:color w:val="auto"/>
          <w:sz w:val="24"/>
          <w:szCs w:val="24"/>
        </w:rPr>
        <w:t xml:space="preserve"> and Abdu Saif. (2022) </w:t>
      </w:r>
      <w:r>
        <w:rPr>
          <w:rFonts w:ascii="Arial" w:hAnsi="Arial" w:cs="Arial"/>
          <w:b w:val="0"/>
          <w:bCs/>
          <w:color w:val="auto"/>
          <w:sz w:val="24"/>
          <w:szCs w:val="24"/>
        </w:rPr>
        <w:t>Financial Fraud Detection Based on Machine Learning: A Systematic Literature Review</w:t>
      </w:r>
      <w:r>
        <w:rPr>
          <w:rFonts w:ascii="Arial" w:eastAsia="Times New Roman" w:hAnsi="Arial" w:cs="Arial"/>
          <w:b w:val="0"/>
          <w:bCs/>
          <w:color w:val="auto"/>
          <w:sz w:val="24"/>
          <w:szCs w:val="24"/>
        </w:rPr>
        <w:t xml:space="preserve"> Appl. Sci., 12(19), 9637; </w:t>
      </w:r>
      <w:hyperlink r:id="rId22" w:history="1">
        <w:r w:rsidR="00A53848">
          <w:rPr>
            <w:rStyle w:val="Hyperlink"/>
            <w:rFonts w:ascii="Arial" w:eastAsia="Times New Roman" w:hAnsi="Arial" w:cs="Arial"/>
            <w:b w:val="0"/>
            <w:bCs/>
            <w:color w:val="auto"/>
            <w:sz w:val="24"/>
            <w:szCs w:val="24"/>
            <w:u w:val="none"/>
          </w:rPr>
          <w:t>https://doi.org/10.3390/app12199637</w:t>
        </w:r>
      </w:hyperlink>
    </w:p>
    <w:p w14:paraId="70A9596F" w14:textId="77777777" w:rsidR="00A53848" w:rsidRDefault="00A53848">
      <w:pPr>
        <w:spacing w:line="240" w:lineRule="auto"/>
        <w:ind w:left="17" w:hangingChars="7" w:hanging="17"/>
        <w:jc w:val="both"/>
        <w:rPr>
          <w:rStyle w:val="Hyperlink"/>
          <w:rFonts w:ascii="Arial" w:eastAsia="Times New Roman" w:hAnsi="Arial" w:cs="Arial"/>
          <w:b w:val="0"/>
          <w:bCs/>
          <w:color w:val="auto"/>
          <w:sz w:val="24"/>
          <w:szCs w:val="24"/>
          <w:u w:val="none"/>
        </w:rPr>
      </w:pPr>
    </w:p>
    <w:p w14:paraId="2BD8EAF1" w14:textId="77777777" w:rsidR="00A53848" w:rsidRDefault="00783FB5">
      <w:pPr>
        <w:spacing w:line="240" w:lineRule="auto"/>
        <w:ind w:left="17" w:hangingChars="7" w:hanging="17"/>
        <w:jc w:val="both"/>
        <w:rPr>
          <w:rFonts w:ascii="Arial" w:eastAsia="Times New Roman" w:hAnsi="Arial" w:cs="Arial"/>
          <w:b w:val="0"/>
          <w:bCs/>
          <w:color w:val="auto"/>
          <w:sz w:val="24"/>
          <w:szCs w:val="24"/>
        </w:rPr>
      </w:pPr>
      <w:r>
        <w:rPr>
          <w:rFonts w:ascii="Arial" w:eastAsia="Times New Roman" w:hAnsi="Arial" w:cs="Arial"/>
          <w:b w:val="0"/>
          <w:bCs/>
          <w:color w:val="auto"/>
          <w:sz w:val="24"/>
          <w:szCs w:val="24"/>
        </w:rPr>
        <w:t>Seyedeh Khadijeh Hashemi, Seyedeh Leili Mirtaheri, Sergio Greco (2023). Fraud Detection in Banking Data by Machine Learning Techniques. DOI: 10.1109/ACCESS.2022.3232287</w:t>
      </w:r>
    </w:p>
    <w:p w14:paraId="3BB9DD84" w14:textId="77777777" w:rsidR="00A53848" w:rsidRDefault="00A53848">
      <w:pPr>
        <w:spacing w:line="240" w:lineRule="auto"/>
        <w:ind w:left="17" w:hangingChars="7" w:hanging="17"/>
        <w:jc w:val="both"/>
        <w:rPr>
          <w:rFonts w:ascii="Arial" w:eastAsia="Times New Roman" w:hAnsi="Arial" w:cs="Arial"/>
          <w:b w:val="0"/>
          <w:bCs/>
          <w:color w:val="auto"/>
          <w:sz w:val="24"/>
          <w:szCs w:val="24"/>
          <w:lang w:val="en-GB"/>
        </w:rPr>
      </w:pPr>
    </w:p>
    <w:p w14:paraId="6473F31B" w14:textId="77777777" w:rsidR="00A53848" w:rsidRDefault="00783FB5">
      <w:pPr>
        <w:spacing w:line="240" w:lineRule="auto"/>
        <w:ind w:left="17" w:hangingChars="7" w:hanging="17"/>
        <w:jc w:val="both"/>
        <w:rPr>
          <w:rFonts w:ascii="Arial" w:hAnsi="Arial" w:cs="Arial"/>
          <w:b w:val="0"/>
          <w:bCs/>
          <w:color w:val="auto"/>
          <w:sz w:val="24"/>
          <w:szCs w:val="24"/>
        </w:rPr>
      </w:pPr>
      <w:r>
        <w:rPr>
          <w:rFonts w:ascii="Arial" w:hAnsi="Arial" w:cs="Arial"/>
          <w:b w:val="0"/>
          <w:bCs/>
          <w:color w:val="auto"/>
          <w:sz w:val="24"/>
          <w:szCs w:val="24"/>
        </w:rPr>
        <w:t>Waleed Hilal, S. Andrew Gadsden, John Yawn</w:t>
      </w:r>
      <w:r>
        <w:rPr>
          <w:rFonts w:ascii="Arial" w:hAnsi="Arial" w:cs="Arial"/>
          <w:b w:val="0"/>
          <w:bCs/>
          <w:color w:val="auto"/>
          <w:sz w:val="24"/>
          <w:szCs w:val="24"/>
        </w:rPr>
        <w:t>ey (2022). Financial Fraud: A Review of Anomaly Detection Techniques and Recent Advances. https://doi.org/10.1016/j.eswa.2021.116429</w:t>
      </w:r>
    </w:p>
    <w:p w14:paraId="4F425110" w14:textId="77777777" w:rsidR="00A53848" w:rsidRDefault="00A53848">
      <w:pPr>
        <w:spacing w:line="240" w:lineRule="auto"/>
        <w:ind w:left="17" w:hangingChars="7" w:hanging="17"/>
        <w:jc w:val="both"/>
        <w:rPr>
          <w:rFonts w:ascii="Arial" w:hAnsi="Arial" w:cs="Arial"/>
          <w:b w:val="0"/>
          <w:bCs/>
          <w:color w:val="auto"/>
          <w:sz w:val="24"/>
          <w:szCs w:val="24"/>
          <w:lang w:val="en-GB"/>
        </w:rPr>
      </w:pPr>
    </w:p>
    <w:p w14:paraId="3E2CAF20" w14:textId="77777777" w:rsidR="00A53848" w:rsidRDefault="00783FB5">
      <w:pPr>
        <w:spacing w:line="240" w:lineRule="auto"/>
        <w:ind w:left="17" w:hangingChars="7" w:hanging="17"/>
        <w:jc w:val="both"/>
        <w:rPr>
          <w:rFonts w:ascii="Arial" w:hAnsi="Arial" w:cs="Arial"/>
          <w:b w:val="0"/>
          <w:bCs/>
          <w:color w:val="auto"/>
          <w:sz w:val="24"/>
          <w:szCs w:val="24"/>
          <w:lang w:val="en-GB"/>
        </w:rPr>
      </w:pPr>
      <w:r>
        <w:rPr>
          <w:rFonts w:ascii="Arial" w:hAnsi="Arial" w:cs="Arial"/>
          <w:b w:val="0"/>
          <w:bCs/>
          <w:color w:val="auto"/>
          <w:sz w:val="24"/>
          <w:szCs w:val="24"/>
          <w:lang w:val="en-GB"/>
        </w:rPr>
        <w:t xml:space="preserve">Sahiti Arjun, Nageswara Rao Moparthi, (2024). Fraud Detection in Banking Data by Machine learning Techniques. J. </w:t>
      </w:r>
      <w:r>
        <w:rPr>
          <w:rFonts w:ascii="Arial" w:hAnsi="Arial" w:cs="Arial"/>
          <w:b w:val="0"/>
          <w:bCs/>
          <w:color w:val="auto"/>
          <w:sz w:val="24"/>
          <w:szCs w:val="24"/>
          <w:lang w:val="en-GB"/>
        </w:rPr>
        <w:t>Electrical Systems 20-2 (2024): 2773-2784</w:t>
      </w:r>
    </w:p>
    <w:p w14:paraId="53473012" w14:textId="77777777" w:rsidR="00A53848" w:rsidRDefault="00783FB5">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Hanqin</w:t>
      </w:r>
      <w:proofErr w:type="spellEnd"/>
      <w:r>
        <w:rPr>
          <w:rFonts w:ascii="Arial" w:hAnsi="Arial" w:cs="Arial"/>
          <w:b w:val="0"/>
          <w:bCs/>
          <w:color w:val="auto"/>
          <w:sz w:val="24"/>
          <w:szCs w:val="24"/>
        </w:rPr>
        <w:t xml:space="preserve"> Zhang, (2024). The Application of Machine Learning in Finance: Situation and Challenges. Sci. Technol. Soc. Dev. Proc. Ser., Vol. 2 (2024). https://soapubs.com/index.php/STSDPS</w:t>
      </w:r>
    </w:p>
    <w:p w14:paraId="6D0C0D62" w14:textId="77777777" w:rsidR="00A53848" w:rsidRDefault="00A53848">
      <w:pPr>
        <w:spacing w:line="240" w:lineRule="auto"/>
        <w:ind w:left="17" w:hangingChars="7" w:hanging="17"/>
        <w:jc w:val="both"/>
        <w:rPr>
          <w:rFonts w:ascii="Arial" w:hAnsi="Arial" w:cs="Arial"/>
          <w:b w:val="0"/>
          <w:bCs/>
          <w:color w:val="auto"/>
          <w:sz w:val="24"/>
          <w:szCs w:val="24"/>
          <w:lang w:val="en-GB"/>
        </w:rPr>
      </w:pPr>
    </w:p>
    <w:p w14:paraId="026A698F" w14:textId="77777777" w:rsidR="00A53848" w:rsidRDefault="00783FB5">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Rahayu</w:t>
      </w:r>
      <w:proofErr w:type="spellEnd"/>
      <w:r>
        <w:rPr>
          <w:rFonts w:ascii="Arial" w:hAnsi="Arial" w:cs="Arial"/>
          <w:b w:val="0"/>
          <w:bCs/>
          <w:color w:val="auto"/>
          <w:sz w:val="24"/>
          <w:szCs w:val="24"/>
        </w:rPr>
        <w:t xml:space="preserve"> Damayanti, </w:t>
      </w:r>
      <w:proofErr w:type="spellStart"/>
      <w:r>
        <w:rPr>
          <w:rFonts w:ascii="Arial" w:hAnsi="Arial" w:cs="Arial"/>
          <w:b w:val="0"/>
          <w:bCs/>
          <w:color w:val="auto"/>
          <w:sz w:val="24"/>
          <w:szCs w:val="24"/>
        </w:rPr>
        <w:t>Zaldy</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Adria</w:t>
      </w:r>
      <w:r>
        <w:rPr>
          <w:rFonts w:ascii="Arial" w:hAnsi="Arial" w:cs="Arial"/>
          <w:b w:val="0"/>
          <w:bCs/>
          <w:color w:val="auto"/>
          <w:sz w:val="24"/>
          <w:szCs w:val="24"/>
        </w:rPr>
        <w:t>nto</w:t>
      </w:r>
      <w:proofErr w:type="spellEnd"/>
      <w:r>
        <w:rPr>
          <w:rFonts w:ascii="Arial" w:hAnsi="Arial" w:cs="Arial"/>
          <w:b w:val="0"/>
          <w:bCs/>
          <w:color w:val="auto"/>
          <w:sz w:val="24"/>
          <w:szCs w:val="24"/>
        </w:rPr>
        <w:t xml:space="preserve"> (2023), Machine Learning </w:t>
      </w:r>
      <w:proofErr w:type="gramStart"/>
      <w:r>
        <w:rPr>
          <w:rFonts w:ascii="Arial" w:hAnsi="Arial" w:cs="Arial"/>
          <w:b w:val="0"/>
          <w:bCs/>
          <w:color w:val="auto"/>
          <w:sz w:val="24"/>
          <w:szCs w:val="24"/>
        </w:rPr>
        <w:t>For</w:t>
      </w:r>
      <w:proofErr w:type="gramEnd"/>
      <w:r>
        <w:rPr>
          <w:rFonts w:ascii="Arial" w:hAnsi="Arial" w:cs="Arial"/>
          <w:b w:val="0"/>
          <w:bCs/>
          <w:color w:val="auto"/>
          <w:sz w:val="24"/>
          <w:szCs w:val="24"/>
        </w:rPr>
        <w:t xml:space="preserve"> E-Commerce Fraud Detection, ISSN 2548-4346. https://e-journal.unair.ac.id/jraba</w:t>
      </w:r>
    </w:p>
    <w:p w14:paraId="4760374A" w14:textId="77777777" w:rsidR="00A53848" w:rsidRDefault="00A53848">
      <w:pPr>
        <w:spacing w:line="240" w:lineRule="auto"/>
        <w:ind w:left="17" w:hangingChars="7" w:hanging="17"/>
        <w:jc w:val="both"/>
        <w:rPr>
          <w:rFonts w:ascii="Arial" w:hAnsi="Arial" w:cs="Arial"/>
          <w:b w:val="0"/>
          <w:bCs/>
          <w:color w:val="auto"/>
          <w:sz w:val="24"/>
          <w:szCs w:val="24"/>
          <w:lang w:val="en-GB"/>
        </w:rPr>
      </w:pPr>
    </w:p>
    <w:p w14:paraId="5135EF65" w14:textId="77777777" w:rsidR="00A53848" w:rsidRDefault="00783FB5">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Madhavappa</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Bachala</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Sathyanarayana</w:t>
      </w:r>
      <w:proofErr w:type="spellEnd"/>
      <w:r>
        <w:rPr>
          <w:rFonts w:ascii="Arial" w:hAnsi="Arial" w:cs="Arial"/>
          <w:b w:val="0"/>
          <w:bCs/>
          <w:color w:val="auto"/>
          <w:sz w:val="24"/>
          <w:szCs w:val="24"/>
        </w:rPr>
        <w:t xml:space="preserve"> (2024). A Review on Fraud Detection Using Machine Learning and Deep Learning. DOI: https://dx.doi.org/10.21</w:t>
      </w:r>
      <w:r>
        <w:rPr>
          <w:rFonts w:ascii="Arial" w:hAnsi="Arial" w:cs="Arial"/>
          <w:b w:val="0"/>
          <w:bCs/>
          <w:color w:val="auto"/>
          <w:sz w:val="24"/>
          <w:szCs w:val="24"/>
        </w:rPr>
        <w:t>275/SR24114141555</w:t>
      </w:r>
    </w:p>
    <w:p w14:paraId="1D2DDA8C" w14:textId="77777777" w:rsidR="00A53848" w:rsidRDefault="00A53848">
      <w:pPr>
        <w:spacing w:line="240" w:lineRule="auto"/>
        <w:ind w:left="17" w:hangingChars="7" w:hanging="17"/>
        <w:jc w:val="both"/>
        <w:rPr>
          <w:rFonts w:ascii="Arial" w:hAnsi="Arial" w:cs="Arial"/>
          <w:b w:val="0"/>
          <w:bCs/>
          <w:color w:val="auto"/>
          <w:sz w:val="24"/>
          <w:szCs w:val="24"/>
          <w:lang w:val="en-GB"/>
        </w:rPr>
      </w:pPr>
    </w:p>
    <w:p w14:paraId="0325F312" w14:textId="77777777" w:rsidR="00A53848" w:rsidRDefault="00783FB5">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Umawadee</w:t>
      </w:r>
      <w:proofErr w:type="spellEnd"/>
      <w:r>
        <w:rPr>
          <w:rFonts w:ascii="Arial" w:hAnsi="Arial" w:cs="Arial"/>
          <w:b w:val="0"/>
          <w:bCs/>
          <w:color w:val="auto"/>
          <w:sz w:val="24"/>
          <w:szCs w:val="24"/>
        </w:rPr>
        <w:t xml:space="preserve"> </w:t>
      </w:r>
      <w:proofErr w:type="spellStart"/>
      <w:proofErr w:type="gramStart"/>
      <w:r>
        <w:rPr>
          <w:rFonts w:ascii="Arial" w:hAnsi="Arial" w:cs="Arial"/>
          <w:b w:val="0"/>
          <w:bCs/>
          <w:color w:val="auto"/>
          <w:sz w:val="24"/>
          <w:szCs w:val="24"/>
        </w:rPr>
        <w:t>Detthamrong</w:t>
      </w:r>
      <w:proofErr w:type="spellEnd"/>
      <w:r>
        <w:rPr>
          <w:rFonts w:ascii="Arial" w:hAnsi="Arial" w:cs="Arial"/>
          <w:b w:val="0"/>
          <w:bCs/>
          <w:color w:val="auto"/>
          <w:sz w:val="24"/>
          <w:szCs w:val="24"/>
        </w:rPr>
        <w:t xml:space="preserve"> ,</w:t>
      </w:r>
      <w:proofErr w:type="gramEnd"/>
      <w:r>
        <w:rPr>
          <w:rFonts w:ascii="Arial" w:hAnsi="Arial" w:cs="Arial"/>
          <w:b w:val="0"/>
          <w:bCs/>
          <w:color w:val="auto"/>
          <w:sz w:val="24"/>
          <w:szCs w:val="24"/>
        </w:rPr>
        <w:t xml:space="preserve"> </w:t>
      </w:r>
      <w:proofErr w:type="spellStart"/>
      <w:r>
        <w:rPr>
          <w:rFonts w:ascii="Arial" w:hAnsi="Arial" w:cs="Arial"/>
          <w:b w:val="0"/>
          <w:bCs/>
          <w:color w:val="auto"/>
          <w:sz w:val="24"/>
          <w:szCs w:val="24"/>
        </w:rPr>
        <w:t>Wirapong</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Chansanam</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Tossapon</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Boongoen</w:t>
      </w:r>
      <w:proofErr w:type="spellEnd"/>
      <w:r>
        <w:rPr>
          <w:rFonts w:ascii="Arial" w:hAnsi="Arial" w:cs="Arial"/>
          <w:b w:val="0"/>
          <w:bCs/>
          <w:color w:val="auto"/>
          <w:sz w:val="24"/>
          <w:szCs w:val="24"/>
        </w:rPr>
        <w:t xml:space="preserve"> , </w:t>
      </w:r>
      <w:proofErr w:type="spellStart"/>
      <w:r>
        <w:rPr>
          <w:rFonts w:ascii="Arial" w:hAnsi="Arial" w:cs="Arial"/>
          <w:b w:val="0"/>
          <w:bCs/>
          <w:color w:val="auto"/>
          <w:sz w:val="24"/>
          <w:szCs w:val="24"/>
        </w:rPr>
        <w:t>Natthakan</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Iam</w:t>
      </w:r>
      <w:proofErr w:type="spellEnd"/>
      <w:r>
        <w:rPr>
          <w:rFonts w:ascii="Arial" w:hAnsi="Arial" w:cs="Arial"/>
          <w:b w:val="0"/>
          <w:bCs/>
          <w:color w:val="auto"/>
          <w:sz w:val="24"/>
          <w:szCs w:val="24"/>
        </w:rPr>
        <w:t xml:space="preserve">-On (2022). Enhancing Fraud Detection in Banking using Advanced Machine Learning Techniques. </w:t>
      </w:r>
      <w:r>
        <w:rPr>
          <w:rFonts w:ascii="Arial" w:hAnsi="Arial" w:cs="Arial"/>
          <w:b w:val="0"/>
          <w:bCs/>
          <w:i/>
          <w:iCs/>
          <w:color w:val="auto"/>
          <w:sz w:val="24"/>
          <w:szCs w:val="24"/>
        </w:rPr>
        <w:t>International Journal of Economics and Financial Issues, 2024, 14(5)</w:t>
      </w:r>
      <w:r>
        <w:rPr>
          <w:rFonts w:ascii="Arial" w:hAnsi="Arial" w:cs="Arial"/>
          <w:b w:val="0"/>
          <w:bCs/>
          <w:i/>
          <w:iCs/>
          <w:color w:val="auto"/>
          <w:sz w:val="24"/>
          <w:szCs w:val="24"/>
        </w:rPr>
        <w:t xml:space="preserve">, 177-184. </w:t>
      </w:r>
      <w:r>
        <w:rPr>
          <w:rFonts w:ascii="Arial" w:hAnsi="Arial" w:cs="Arial"/>
          <w:b w:val="0"/>
          <w:bCs/>
          <w:color w:val="auto"/>
          <w:sz w:val="24"/>
          <w:szCs w:val="24"/>
        </w:rPr>
        <w:t>https://doi.org/10.32479/ijefi.16613</w:t>
      </w:r>
    </w:p>
    <w:p w14:paraId="61EAB495" w14:textId="77777777" w:rsidR="00A53848" w:rsidRDefault="00A53848">
      <w:pPr>
        <w:spacing w:line="240" w:lineRule="auto"/>
        <w:ind w:left="17" w:hangingChars="7" w:hanging="17"/>
        <w:jc w:val="both"/>
        <w:rPr>
          <w:rFonts w:ascii="Arial" w:hAnsi="Arial" w:cs="Arial"/>
          <w:b w:val="0"/>
          <w:bCs/>
          <w:color w:val="auto"/>
          <w:sz w:val="24"/>
          <w:szCs w:val="24"/>
          <w:lang w:val="en-GB"/>
        </w:rPr>
      </w:pPr>
    </w:p>
    <w:p w14:paraId="041E9712" w14:textId="77777777" w:rsidR="00A53848" w:rsidRDefault="00783FB5">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Adeoti</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Babajide</w:t>
      </w:r>
      <w:proofErr w:type="spellEnd"/>
      <w:r>
        <w:rPr>
          <w:rFonts w:ascii="Arial" w:hAnsi="Arial" w:cs="Arial"/>
          <w:b w:val="0"/>
          <w:bCs/>
          <w:color w:val="auto"/>
          <w:sz w:val="24"/>
          <w:szCs w:val="24"/>
        </w:rPr>
        <w:t xml:space="preserve"> Ebenezer, </w:t>
      </w:r>
      <w:proofErr w:type="spellStart"/>
      <w:r>
        <w:rPr>
          <w:rFonts w:ascii="Arial" w:hAnsi="Arial" w:cs="Arial"/>
          <w:b w:val="0"/>
          <w:bCs/>
          <w:color w:val="auto"/>
          <w:sz w:val="24"/>
          <w:szCs w:val="24"/>
        </w:rPr>
        <w:t>Boyinbode</w:t>
      </w:r>
      <w:proofErr w:type="spellEnd"/>
      <w:r>
        <w:rPr>
          <w:rFonts w:ascii="Arial" w:hAnsi="Arial" w:cs="Arial"/>
          <w:b w:val="0"/>
          <w:bCs/>
          <w:color w:val="auto"/>
          <w:sz w:val="24"/>
          <w:szCs w:val="24"/>
        </w:rPr>
        <w:t xml:space="preserve"> O.K (PhD), </w:t>
      </w:r>
      <w:proofErr w:type="spellStart"/>
      <w:r>
        <w:rPr>
          <w:rFonts w:ascii="Arial" w:hAnsi="Arial" w:cs="Arial"/>
          <w:b w:val="0"/>
          <w:bCs/>
          <w:color w:val="auto"/>
          <w:sz w:val="24"/>
          <w:szCs w:val="24"/>
        </w:rPr>
        <w:t>Oladunjoye</w:t>
      </w:r>
      <w:proofErr w:type="spellEnd"/>
      <w:r>
        <w:rPr>
          <w:rFonts w:ascii="Arial" w:hAnsi="Arial" w:cs="Arial"/>
          <w:b w:val="0"/>
          <w:bCs/>
          <w:color w:val="auto"/>
          <w:sz w:val="24"/>
          <w:szCs w:val="24"/>
        </w:rPr>
        <w:t xml:space="preserve"> Michael Idowu, (2021). A Comprehensive Analysis of Handling Imbalanced Dataset. International Journal of Advanced Trends in Computer Science and Engineering. https://doi.org/10.30534/ijatcse/2021/031022021</w:t>
      </w:r>
    </w:p>
    <w:p w14:paraId="249636FA" w14:textId="77777777" w:rsidR="00A53848" w:rsidRDefault="00A53848">
      <w:pPr>
        <w:spacing w:line="240" w:lineRule="auto"/>
        <w:ind w:left="17" w:hangingChars="7" w:hanging="17"/>
        <w:jc w:val="both"/>
        <w:rPr>
          <w:rFonts w:ascii="Arial" w:hAnsi="Arial" w:cs="Arial"/>
          <w:b w:val="0"/>
          <w:bCs/>
          <w:color w:val="auto"/>
          <w:sz w:val="24"/>
          <w:szCs w:val="24"/>
        </w:rPr>
      </w:pPr>
    </w:p>
    <w:p w14:paraId="31C7D975" w14:textId="77777777" w:rsidR="00A53848" w:rsidRDefault="00783FB5">
      <w:pPr>
        <w:spacing w:line="240" w:lineRule="auto"/>
        <w:ind w:left="17" w:hangingChars="7" w:hanging="17"/>
        <w:jc w:val="both"/>
        <w:rPr>
          <w:rFonts w:ascii="Arial" w:hAnsi="Arial" w:cs="Arial"/>
          <w:b w:val="0"/>
          <w:bCs/>
          <w:color w:val="auto"/>
          <w:sz w:val="24"/>
          <w:szCs w:val="24"/>
        </w:rPr>
      </w:pPr>
      <w:r>
        <w:rPr>
          <w:rFonts w:ascii="Arial" w:hAnsi="Arial" w:cs="Arial"/>
          <w:b w:val="0"/>
          <w:bCs/>
          <w:color w:val="auto"/>
          <w:sz w:val="24"/>
          <w:szCs w:val="24"/>
        </w:rPr>
        <w:lastRenderedPageBreak/>
        <w:t xml:space="preserve">Suha M. Najem, Suhad M. Kadeem (2021). A Survey </w:t>
      </w:r>
      <w:r>
        <w:rPr>
          <w:rFonts w:ascii="Arial" w:hAnsi="Arial" w:cs="Arial"/>
          <w:b w:val="0"/>
          <w:bCs/>
          <w:color w:val="auto"/>
          <w:sz w:val="24"/>
          <w:szCs w:val="24"/>
        </w:rPr>
        <w:t>on Fraud Detection Techniques in E-Commerce. Department of Computer Science, University of Technology, Baghdad, Iraq, https://www.uoajournal.com</w:t>
      </w:r>
    </w:p>
    <w:p w14:paraId="5AEE1FAA" w14:textId="77777777" w:rsidR="00A53848" w:rsidRDefault="00A53848">
      <w:pPr>
        <w:spacing w:line="240" w:lineRule="auto"/>
        <w:ind w:left="17" w:hangingChars="7" w:hanging="17"/>
        <w:jc w:val="both"/>
        <w:rPr>
          <w:rFonts w:ascii="Arial" w:hAnsi="Arial" w:cs="Arial"/>
          <w:b w:val="0"/>
          <w:bCs/>
          <w:color w:val="auto"/>
          <w:sz w:val="24"/>
          <w:szCs w:val="24"/>
        </w:rPr>
      </w:pPr>
    </w:p>
    <w:p w14:paraId="7C41A581" w14:textId="77777777" w:rsidR="00A53848" w:rsidRDefault="00A53848">
      <w:pPr>
        <w:rPr>
          <w:rFonts w:ascii="Arial" w:hAnsi="Arial" w:cs="Arial"/>
        </w:rPr>
      </w:pPr>
    </w:p>
    <w:sectPr w:rsidR="00A53848">
      <w:type w:val="continuous"/>
      <w:pgSz w:w="11906" w:h="16838"/>
      <w:pgMar w:top="993" w:right="1152" w:bottom="630" w:left="1152" w:header="0" w:footer="288" w:gutter="0"/>
      <w:pgNumType w:start="1"/>
      <w:cols w:space="425"/>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DB4A5" w14:textId="77777777" w:rsidR="00783FB5" w:rsidRDefault="00783FB5">
      <w:pPr>
        <w:spacing w:line="240" w:lineRule="auto"/>
      </w:pPr>
      <w:r>
        <w:separator/>
      </w:r>
    </w:p>
  </w:endnote>
  <w:endnote w:type="continuationSeparator" w:id="0">
    <w:p w14:paraId="17E39E55" w14:textId="77777777" w:rsidR="00783FB5" w:rsidRDefault="00783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BC00" w14:textId="77777777" w:rsidR="00245E91" w:rsidRDefault="00245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3CFE" w14:textId="1B59E7B3" w:rsidR="00A53848" w:rsidRPr="005D553F" w:rsidRDefault="00A53848" w:rsidP="005D5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5EF5" w14:textId="77777777" w:rsidR="00245E91" w:rsidRDefault="0024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7D6B7" w14:textId="77777777" w:rsidR="00783FB5" w:rsidRDefault="00783FB5">
      <w:r>
        <w:separator/>
      </w:r>
    </w:p>
  </w:footnote>
  <w:footnote w:type="continuationSeparator" w:id="0">
    <w:p w14:paraId="2AE46D44" w14:textId="77777777" w:rsidR="00783FB5" w:rsidRDefault="0078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2E1F" w14:textId="33B9D6D4" w:rsidR="00245E91" w:rsidRDefault="00245E91">
    <w:pPr>
      <w:pStyle w:val="Header"/>
    </w:pPr>
    <w:r>
      <w:rPr>
        <w:noProof/>
      </w:rPr>
      <w:pict w14:anchorId="1CE90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264032" o:spid="_x0000_s2050" type="#_x0000_t136" style="position:absolute;margin-left:0;margin-top:0;width:599.75pt;height:11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0A07" w14:textId="20194797" w:rsidR="00A53848" w:rsidRDefault="00245E91">
    <w:pPr>
      <w:pStyle w:val="Header"/>
    </w:pPr>
    <w:r>
      <w:rPr>
        <w:noProof/>
      </w:rPr>
      <w:pict w14:anchorId="11C72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264033" o:spid="_x0000_s2051" type="#_x0000_t136" style="position:absolute;margin-left:0;margin-top:0;width:599.75pt;height:11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6245A87" w14:textId="77777777" w:rsidR="00A53848" w:rsidRDefault="00A53848">
    <w:pPr>
      <w:pStyle w:val="Header"/>
    </w:pPr>
  </w:p>
  <w:p w14:paraId="5BB1B86B" w14:textId="77777777" w:rsidR="00A53848" w:rsidRDefault="00A53848">
    <w:pPr>
      <w:pStyle w:val="Header"/>
    </w:pPr>
  </w:p>
  <w:p w14:paraId="4BFCD6BC" w14:textId="77777777" w:rsidR="00A53848" w:rsidRDefault="00A53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2F06" w14:textId="7950B23F" w:rsidR="00245E91" w:rsidRDefault="00245E91">
    <w:pPr>
      <w:pStyle w:val="Header"/>
    </w:pPr>
    <w:r>
      <w:rPr>
        <w:noProof/>
      </w:rPr>
      <w:pict w14:anchorId="3EE88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264031" o:spid="_x0000_s2049" type="#_x0000_t136" style="position:absolute;margin-left:0;margin-top:0;width:599.75pt;height:11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92F5B"/>
    <w:multiLevelType w:val="singleLevel"/>
    <w:tmpl w:val="85592F5B"/>
    <w:lvl w:ilvl="0">
      <w:start w:val="1"/>
      <w:numFmt w:val="lowerRoman"/>
      <w:suff w:val="space"/>
      <w:lvlText w:val="%1)"/>
      <w:lvlJc w:val="left"/>
    </w:lvl>
  </w:abstractNum>
  <w:abstractNum w:abstractNumId="1" w15:restartNumberingAfterBreak="0">
    <w:nsid w:val="F79A0512"/>
    <w:multiLevelType w:val="singleLevel"/>
    <w:tmpl w:val="F79A0512"/>
    <w:lvl w:ilvl="0">
      <w:start w:val="1"/>
      <w:numFmt w:val="lowerRoman"/>
      <w:suff w:val="space"/>
      <w:lvlText w:val="%1)"/>
      <w:lvlJc w:val="left"/>
    </w:lvl>
  </w:abstractNum>
  <w:abstractNum w:abstractNumId="2" w15:restartNumberingAfterBreak="0">
    <w:nsid w:val="FB5122AF"/>
    <w:multiLevelType w:val="singleLevel"/>
    <w:tmpl w:val="FB5122AF"/>
    <w:lvl w:ilvl="0">
      <w:start w:val="1"/>
      <w:numFmt w:val="lowerRoman"/>
      <w:suff w:val="space"/>
      <w:lvlText w:val="%1)"/>
      <w:lvlJc w:val="left"/>
    </w:lvl>
  </w:abstractNum>
  <w:abstractNum w:abstractNumId="3" w15:restartNumberingAfterBreak="0">
    <w:nsid w:val="077CC6A9"/>
    <w:multiLevelType w:val="singleLevel"/>
    <w:tmpl w:val="077CC6A9"/>
    <w:lvl w:ilvl="0">
      <w:start w:val="1"/>
      <w:numFmt w:val="lowerRoman"/>
      <w:suff w:val="space"/>
      <w:lvlText w:val="%1)"/>
      <w:lvlJc w:val="left"/>
    </w:lvl>
  </w:abstractNum>
  <w:abstractNum w:abstractNumId="4" w15:restartNumberingAfterBreak="0">
    <w:nsid w:val="1C30FFF9"/>
    <w:multiLevelType w:val="singleLevel"/>
    <w:tmpl w:val="1C30FFF9"/>
    <w:lvl w:ilvl="0">
      <w:start w:val="1"/>
      <w:numFmt w:val="lowerRoman"/>
      <w:suff w:val="space"/>
      <w:lvlText w:val="%1)"/>
      <w:lvlJc w:val="left"/>
    </w:lvl>
  </w:abstractNum>
  <w:abstractNum w:abstractNumId="5" w15:restartNumberingAfterBreak="0">
    <w:nsid w:val="344D59F2"/>
    <w:multiLevelType w:val="singleLevel"/>
    <w:tmpl w:val="344D59F2"/>
    <w:lvl w:ilvl="0">
      <w:start w:val="1"/>
      <w:numFmt w:val="lowerRoman"/>
      <w:suff w:val="space"/>
      <w:lvlText w:val="%1)"/>
      <w:lvlJc w:val="left"/>
    </w:lvl>
  </w:abstractNum>
  <w:abstractNum w:abstractNumId="6" w15:restartNumberingAfterBreak="0">
    <w:nsid w:val="4569A147"/>
    <w:multiLevelType w:val="singleLevel"/>
    <w:tmpl w:val="4569A147"/>
    <w:lvl w:ilvl="0">
      <w:start w:val="1"/>
      <w:numFmt w:val="lowerRoman"/>
      <w:suff w:val="space"/>
      <w:lvlText w:val="%1)"/>
      <w:lvlJc w:val="left"/>
    </w:lvl>
  </w:abstractNum>
  <w:abstractNum w:abstractNumId="7" w15:restartNumberingAfterBreak="0">
    <w:nsid w:val="5E0C4EFE"/>
    <w:multiLevelType w:val="multilevel"/>
    <w:tmpl w:val="5E0C4EFE"/>
    <w:lvl w:ilvl="0">
      <w:start w:val="1"/>
      <w:numFmt w:val="lowerRoman"/>
      <w:lvlText w:val="%1."/>
      <w:lvlJc w:val="left"/>
      <w:pPr>
        <w:ind w:left="876" w:hanging="720"/>
      </w:pPr>
      <w:rPr>
        <w:rFonts w:hint="default"/>
      </w:rPr>
    </w:lvl>
    <w:lvl w:ilvl="1">
      <w:start w:val="1"/>
      <w:numFmt w:val="lowerLetter"/>
      <w:lvlText w:val="%2."/>
      <w:lvlJc w:val="left"/>
      <w:pPr>
        <w:ind w:left="1236" w:hanging="360"/>
      </w:pPr>
    </w:lvl>
    <w:lvl w:ilvl="2">
      <w:start w:val="1"/>
      <w:numFmt w:val="lowerRoman"/>
      <w:lvlText w:val="%3."/>
      <w:lvlJc w:val="right"/>
      <w:pPr>
        <w:ind w:left="1956" w:hanging="180"/>
      </w:pPr>
    </w:lvl>
    <w:lvl w:ilvl="3">
      <w:start w:val="1"/>
      <w:numFmt w:val="decimal"/>
      <w:lvlText w:val="%4."/>
      <w:lvlJc w:val="left"/>
      <w:pPr>
        <w:ind w:left="2676" w:hanging="360"/>
      </w:pPr>
    </w:lvl>
    <w:lvl w:ilvl="4">
      <w:start w:val="1"/>
      <w:numFmt w:val="lowerLetter"/>
      <w:lvlText w:val="%5."/>
      <w:lvlJc w:val="left"/>
      <w:pPr>
        <w:ind w:left="3396" w:hanging="360"/>
      </w:pPr>
    </w:lvl>
    <w:lvl w:ilvl="5">
      <w:start w:val="1"/>
      <w:numFmt w:val="lowerRoman"/>
      <w:lvlText w:val="%6."/>
      <w:lvlJc w:val="right"/>
      <w:pPr>
        <w:ind w:left="4116" w:hanging="180"/>
      </w:pPr>
    </w:lvl>
    <w:lvl w:ilvl="6">
      <w:start w:val="1"/>
      <w:numFmt w:val="decimal"/>
      <w:lvlText w:val="%7."/>
      <w:lvlJc w:val="left"/>
      <w:pPr>
        <w:ind w:left="4836" w:hanging="360"/>
      </w:pPr>
    </w:lvl>
    <w:lvl w:ilvl="7">
      <w:start w:val="1"/>
      <w:numFmt w:val="lowerLetter"/>
      <w:lvlText w:val="%8."/>
      <w:lvlJc w:val="left"/>
      <w:pPr>
        <w:ind w:left="5556" w:hanging="360"/>
      </w:pPr>
    </w:lvl>
    <w:lvl w:ilvl="8">
      <w:start w:val="1"/>
      <w:numFmt w:val="lowerRoman"/>
      <w:lvlText w:val="%9."/>
      <w:lvlJc w:val="right"/>
      <w:pPr>
        <w:ind w:left="6276" w:hanging="180"/>
      </w:pPr>
    </w:lvl>
  </w:abstractNum>
  <w:abstractNum w:abstractNumId="8" w15:restartNumberingAfterBreak="0">
    <w:nsid w:val="66EA3A7E"/>
    <w:multiLevelType w:val="singleLevel"/>
    <w:tmpl w:val="66EA3A7E"/>
    <w:lvl w:ilvl="0">
      <w:start w:val="1"/>
      <w:numFmt w:val="lowerRoman"/>
      <w:suff w:val="space"/>
      <w:lvlText w:val="%1)"/>
      <w:lvlJc w:val="left"/>
    </w:lvl>
  </w:abstractNum>
  <w:num w:numId="1">
    <w:abstractNumId w:val="8"/>
  </w:num>
  <w:num w:numId="2">
    <w:abstractNumId w:val="0"/>
  </w:num>
  <w:num w:numId="3">
    <w:abstractNumId w:val="2"/>
  </w:num>
  <w:num w:numId="4">
    <w:abstractNumId w:val="1"/>
  </w:num>
  <w:num w:numId="5">
    <w:abstractNumId w:val="6"/>
  </w:num>
  <w:num w:numId="6">
    <w:abstractNumId w:val="4"/>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5D163C"/>
    <w:rsid w:val="00245E91"/>
    <w:rsid w:val="0027606D"/>
    <w:rsid w:val="002F3493"/>
    <w:rsid w:val="005D553F"/>
    <w:rsid w:val="00783FB5"/>
    <w:rsid w:val="009D3880"/>
    <w:rsid w:val="00A53848"/>
    <w:rsid w:val="00AF7EC7"/>
    <w:rsid w:val="00BC03F8"/>
    <w:rsid w:val="00C25F8A"/>
    <w:rsid w:val="010F4632"/>
    <w:rsid w:val="05DF62C8"/>
    <w:rsid w:val="071B67DA"/>
    <w:rsid w:val="08B86F68"/>
    <w:rsid w:val="2FC15740"/>
    <w:rsid w:val="31282E93"/>
    <w:rsid w:val="35163B7D"/>
    <w:rsid w:val="562B7672"/>
    <w:rsid w:val="5F560808"/>
    <w:rsid w:val="61403592"/>
    <w:rsid w:val="655D163C"/>
    <w:rsid w:val="68A04F1A"/>
    <w:rsid w:val="692C7B17"/>
    <w:rsid w:val="6C0F5083"/>
    <w:rsid w:val="7B79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EE815CA"/>
  <w15:docId w15:val="{F4E689EB-273D-44B7-BD34-B07402B5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Theme="minorHAnsi" w:eastAsiaTheme="minorEastAsia" w:hAnsiTheme="minorHAnsi" w:cstheme="minorBidi"/>
      <w:b/>
      <w:color w:val="44546A" w:themeColor="text2"/>
      <w:sz w:val="28"/>
      <w:szCs w:val="22"/>
      <w:lang w:val="en-US" w:eastAsia="en-US"/>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1"/>
    <w:qFormat/>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D5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390/app121996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5342</Words>
  <Characters>30454</Characters>
  <Application>Microsoft Office Word</Application>
  <DocSecurity>0</DocSecurity>
  <Lines>253</Lines>
  <Paragraphs>71</Paragraphs>
  <ScaleCrop>false</ScaleCrop>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SENTRY</dc:creator>
  <cp:lastModifiedBy>SDI 1084</cp:lastModifiedBy>
  <cp:revision>6</cp:revision>
  <dcterms:created xsi:type="dcterms:W3CDTF">2025-09-14T18:27:00Z</dcterms:created>
  <dcterms:modified xsi:type="dcterms:W3CDTF">2025-09-16T10:50:00Z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2B07A016BB8547C083869BA4B2998EE8_11</vt:lpwstr>
  </property>
</Properties>
</file>