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C64170" w14:textId="50F04C14" w:rsidR="00240A92" w:rsidRDefault="00633D1E" w:rsidP="00BA7DC0">
      <w:pPr>
        <w:spacing w:after="0" w:line="276" w:lineRule="auto"/>
        <w:jc w:val="center"/>
        <w:rPr>
          <w:rFonts w:ascii="Times New Roman" w:hAnsi="Times New Roman" w:cs="Times New Roman"/>
          <w:sz w:val="32"/>
          <w:szCs w:val="32"/>
        </w:rPr>
      </w:pPr>
      <w:r w:rsidRPr="00BA7DC0">
        <w:rPr>
          <w:rFonts w:ascii="Times New Roman" w:hAnsi="Times New Roman" w:cs="Times New Roman"/>
          <w:sz w:val="32"/>
          <w:szCs w:val="32"/>
        </w:rPr>
        <w:t xml:space="preserve">Mapping </w:t>
      </w:r>
      <w:r w:rsidR="00C765F7">
        <w:rPr>
          <w:rFonts w:ascii="Times New Roman" w:hAnsi="Times New Roman" w:cs="Times New Roman"/>
          <w:sz w:val="32"/>
          <w:szCs w:val="32"/>
        </w:rPr>
        <w:t>a</w:t>
      </w:r>
      <w:r w:rsidR="00BA7DC0" w:rsidRPr="00BA7DC0">
        <w:rPr>
          <w:rFonts w:ascii="Times New Roman" w:hAnsi="Times New Roman" w:cs="Times New Roman"/>
          <w:sz w:val="32"/>
          <w:szCs w:val="32"/>
        </w:rPr>
        <w:t xml:space="preserve">nd Analysis of Hydro-Morphometric Parameters of </w:t>
      </w:r>
      <w:proofErr w:type="spellStart"/>
      <w:r w:rsidR="00BA7DC0" w:rsidRPr="00BA7DC0">
        <w:rPr>
          <w:rFonts w:ascii="Times New Roman" w:hAnsi="Times New Roman" w:cs="Times New Roman"/>
          <w:sz w:val="32"/>
          <w:szCs w:val="32"/>
        </w:rPr>
        <w:t>Otammiri</w:t>
      </w:r>
      <w:proofErr w:type="spellEnd"/>
      <w:r w:rsidR="00BA7DC0" w:rsidRPr="00BA7DC0">
        <w:rPr>
          <w:rFonts w:ascii="Times New Roman" w:hAnsi="Times New Roman" w:cs="Times New Roman"/>
          <w:sz w:val="32"/>
          <w:szCs w:val="32"/>
        </w:rPr>
        <w:t xml:space="preserve"> River Basin in </w:t>
      </w:r>
      <w:r w:rsidRPr="00BA7DC0">
        <w:rPr>
          <w:rFonts w:ascii="Times New Roman" w:hAnsi="Times New Roman" w:cs="Times New Roman"/>
          <w:sz w:val="32"/>
          <w:szCs w:val="32"/>
        </w:rPr>
        <w:t>Owerri</w:t>
      </w:r>
      <w:r w:rsidR="00BA7DC0" w:rsidRPr="00BA7DC0">
        <w:rPr>
          <w:rFonts w:ascii="Times New Roman" w:hAnsi="Times New Roman" w:cs="Times New Roman"/>
          <w:sz w:val="32"/>
          <w:szCs w:val="32"/>
        </w:rPr>
        <w:t xml:space="preserve">, Imo State, </w:t>
      </w:r>
      <w:r w:rsidRPr="00BA7DC0">
        <w:rPr>
          <w:rFonts w:ascii="Times New Roman" w:hAnsi="Times New Roman" w:cs="Times New Roman"/>
          <w:sz w:val="32"/>
          <w:szCs w:val="32"/>
        </w:rPr>
        <w:t xml:space="preserve">Nigeria </w:t>
      </w:r>
      <w:r w:rsidR="00BA7DC0" w:rsidRPr="00BA7DC0">
        <w:rPr>
          <w:rFonts w:ascii="Times New Roman" w:hAnsi="Times New Roman" w:cs="Times New Roman"/>
          <w:sz w:val="32"/>
          <w:szCs w:val="32"/>
        </w:rPr>
        <w:t>Using Geospatial Technique</w:t>
      </w:r>
    </w:p>
    <w:p w14:paraId="2644221D" w14:textId="77777777" w:rsidR="00AF16DA" w:rsidRPr="00BA7DC0" w:rsidRDefault="00AF16DA" w:rsidP="00BA7DC0">
      <w:pPr>
        <w:spacing w:after="0" w:line="276" w:lineRule="auto"/>
        <w:jc w:val="center"/>
        <w:rPr>
          <w:rFonts w:ascii="Times New Roman" w:hAnsi="Times New Roman" w:cs="Times New Roman"/>
          <w:sz w:val="32"/>
          <w:szCs w:val="32"/>
        </w:rPr>
      </w:pPr>
    </w:p>
    <w:p w14:paraId="185971F5" w14:textId="77777777" w:rsidR="00AF16DA" w:rsidRDefault="00AF16DA" w:rsidP="00BA7DC0">
      <w:pPr>
        <w:rPr>
          <w:b/>
          <w:bCs/>
          <w:sz w:val="28"/>
          <w:szCs w:val="28"/>
        </w:rPr>
      </w:pPr>
      <w:bookmarkStart w:id="0" w:name="_GoBack"/>
      <w:bookmarkEnd w:id="0"/>
    </w:p>
    <w:p w14:paraId="27469ED9" w14:textId="358A5E89" w:rsidR="00240A92" w:rsidRPr="00BA7DC0" w:rsidRDefault="00240A92" w:rsidP="00BA7DC0">
      <w:pPr>
        <w:rPr>
          <w:b/>
          <w:bCs/>
          <w:sz w:val="28"/>
          <w:szCs w:val="28"/>
        </w:rPr>
      </w:pPr>
      <w:r w:rsidRPr="009B14E6">
        <w:rPr>
          <w:b/>
          <w:bCs/>
          <w:sz w:val="28"/>
          <w:szCs w:val="28"/>
        </w:rPr>
        <w:t>Abstract</w:t>
      </w:r>
    </w:p>
    <w:p w14:paraId="79BCAB67" w14:textId="428D8003" w:rsidR="00240A92" w:rsidRPr="00887970" w:rsidRDefault="00240A92" w:rsidP="00240A92">
      <w:pPr>
        <w:spacing w:after="0" w:line="276" w:lineRule="auto"/>
        <w:jc w:val="both"/>
        <w:rPr>
          <w:rFonts w:ascii="Times New Roman" w:hAnsi="Times New Roman" w:cs="Times New Roman"/>
        </w:rPr>
      </w:pPr>
      <w:r w:rsidRPr="00887970">
        <w:rPr>
          <w:rFonts w:ascii="Times New Roman" w:hAnsi="Times New Roman" w:cs="Times New Roman"/>
        </w:rPr>
        <w:t xml:space="preserve">Notwithstanding that </w:t>
      </w:r>
      <w:proofErr w:type="spellStart"/>
      <w:r w:rsidRPr="00887970">
        <w:rPr>
          <w:rFonts w:ascii="Times New Roman" w:hAnsi="Times New Roman" w:cs="Times New Roman"/>
        </w:rPr>
        <w:t>Otammiri</w:t>
      </w:r>
      <w:proofErr w:type="spellEnd"/>
      <w:r w:rsidRPr="00887970">
        <w:rPr>
          <w:rFonts w:ascii="Times New Roman" w:hAnsi="Times New Roman" w:cs="Times New Roman"/>
        </w:rPr>
        <w:t xml:space="preserve"> river basin is one of the most important watersheds in Imo State, its hydrology is not well known. Good understanding of a basin drainage system and morphometry </w:t>
      </w:r>
      <w:r w:rsidR="0083782D">
        <w:rPr>
          <w:rFonts w:ascii="Times New Roman" w:hAnsi="Times New Roman" w:cs="Times New Roman"/>
        </w:rPr>
        <w:t xml:space="preserve">is </w:t>
      </w:r>
      <w:r w:rsidR="0083782D" w:rsidRPr="00887970">
        <w:rPr>
          <w:rFonts w:ascii="Times New Roman" w:hAnsi="Times New Roman" w:cs="Times New Roman"/>
        </w:rPr>
        <w:t>fund</w:t>
      </w:r>
      <w:r w:rsidR="0083782D">
        <w:rPr>
          <w:rFonts w:ascii="Times New Roman" w:hAnsi="Times New Roman" w:cs="Times New Roman"/>
        </w:rPr>
        <w:t>a</w:t>
      </w:r>
      <w:r w:rsidR="0083782D" w:rsidRPr="00887970">
        <w:rPr>
          <w:rFonts w:ascii="Times New Roman" w:hAnsi="Times New Roman" w:cs="Times New Roman"/>
        </w:rPr>
        <w:t>mental</w:t>
      </w:r>
      <w:r w:rsidRPr="00887970">
        <w:rPr>
          <w:rFonts w:ascii="Times New Roman" w:hAnsi="Times New Roman" w:cs="Times New Roman"/>
        </w:rPr>
        <w:t xml:space="preserve"> for watershed management. Therefore, the aim of this study is </w:t>
      </w:r>
      <w:r w:rsidR="00727A67">
        <w:rPr>
          <w:rFonts w:ascii="Times New Roman" w:hAnsi="Times New Roman" w:cs="Times New Roman"/>
        </w:rPr>
        <w:t>to investigate</w:t>
      </w:r>
      <w:r w:rsidRPr="00887970">
        <w:rPr>
          <w:rFonts w:ascii="Times New Roman" w:hAnsi="Times New Roman" w:cs="Times New Roman"/>
        </w:rPr>
        <w:t xml:space="preserve"> the morpho</w:t>
      </w:r>
      <w:r w:rsidR="00727A67">
        <w:rPr>
          <w:rFonts w:ascii="Times New Roman" w:hAnsi="Times New Roman" w:cs="Times New Roman"/>
        </w:rPr>
        <w:t>-</w:t>
      </w:r>
      <w:r w:rsidRPr="00887970">
        <w:rPr>
          <w:rFonts w:ascii="Times New Roman" w:hAnsi="Times New Roman" w:cs="Times New Roman"/>
        </w:rPr>
        <w:t xml:space="preserve">hydrological attributes </w:t>
      </w:r>
      <w:r w:rsidR="00727A67" w:rsidRPr="00887970">
        <w:rPr>
          <w:rFonts w:ascii="Times New Roman" w:hAnsi="Times New Roman" w:cs="Times New Roman"/>
        </w:rPr>
        <w:t>of</w:t>
      </w:r>
      <w:r w:rsidR="00727A67">
        <w:rPr>
          <w:rFonts w:ascii="Times New Roman" w:hAnsi="Times New Roman" w:cs="Times New Roman"/>
        </w:rPr>
        <w:t xml:space="preserve"> </w:t>
      </w:r>
      <w:proofErr w:type="spellStart"/>
      <w:r w:rsidR="00727A67" w:rsidRPr="00887970">
        <w:rPr>
          <w:rFonts w:ascii="Times New Roman" w:hAnsi="Times New Roman" w:cs="Times New Roman"/>
        </w:rPr>
        <w:t>Otammi</w:t>
      </w:r>
      <w:r w:rsidR="0083782D">
        <w:rPr>
          <w:rFonts w:ascii="Times New Roman" w:hAnsi="Times New Roman" w:cs="Times New Roman"/>
        </w:rPr>
        <w:t>r</w:t>
      </w:r>
      <w:r w:rsidR="00727A67" w:rsidRPr="00887970">
        <w:rPr>
          <w:rFonts w:ascii="Times New Roman" w:hAnsi="Times New Roman" w:cs="Times New Roman"/>
        </w:rPr>
        <w:t>i</w:t>
      </w:r>
      <w:proofErr w:type="spellEnd"/>
      <w:r w:rsidRPr="00887970">
        <w:rPr>
          <w:rFonts w:ascii="Times New Roman" w:hAnsi="Times New Roman" w:cs="Times New Roman"/>
        </w:rPr>
        <w:t xml:space="preserve"> watershed using geospatial technique. Landform, sub-catchment, drainage mapping</w:t>
      </w:r>
      <w:r w:rsidR="00727A67">
        <w:rPr>
          <w:rFonts w:ascii="Times New Roman" w:hAnsi="Times New Roman" w:cs="Times New Roman"/>
        </w:rPr>
        <w:t>,</w:t>
      </w:r>
      <w:r w:rsidRPr="00887970">
        <w:rPr>
          <w:rFonts w:ascii="Times New Roman" w:hAnsi="Times New Roman" w:cs="Times New Roman"/>
        </w:rPr>
        <w:t xml:space="preserve"> </w:t>
      </w:r>
      <w:r w:rsidR="006A71CC" w:rsidRPr="00887970">
        <w:rPr>
          <w:rFonts w:ascii="Times New Roman" w:hAnsi="Times New Roman" w:cs="Times New Roman"/>
        </w:rPr>
        <w:t>linear and areal morphometry</w:t>
      </w:r>
      <w:r w:rsidRPr="00887970">
        <w:rPr>
          <w:rFonts w:ascii="Times New Roman" w:hAnsi="Times New Roman" w:cs="Times New Roman"/>
        </w:rPr>
        <w:t xml:space="preserve"> analysis of the basin has been carried out by analyzing SRTM DEM</w:t>
      </w:r>
      <w:r w:rsidR="006A71CC" w:rsidRPr="00887970">
        <w:rPr>
          <w:rFonts w:ascii="Times New Roman" w:hAnsi="Times New Roman" w:cs="Times New Roman"/>
        </w:rPr>
        <w:t>-30</w:t>
      </w:r>
      <w:r w:rsidRPr="00887970">
        <w:rPr>
          <w:rFonts w:ascii="Times New Roman" w:hAnsi="Times New Roman" w:cs="Times New Roman"/>
        </w:rPr>
        <w:t xml:space="preserve"> data using ArcGIS10.5 and supher11. Strahler (1964) stream order method was used for stream ordering. This study revealed that the basin is divided into 3 wings as a result of the confluence of </w:t>
      </w:r>
      <w:proofErr w:type="spellStart"/>
      <w:r w:rsidRPr="00887970">
        <w:rPr>
          <w:rFonts w:ascii="Times New Roman" w:hAnsi="Times New Roman" w:cs="Times New Roman"/>
        </w:rPr>
        <w:t>Otammiri</w:t>
      </w:r>
      <w:proofErr w:type="spellEnd"/>
      <w:r w:rsidRPr="00887970">
        <w:rPr>
          <w:rFonts w:ascii="Times New Roman" w:hAnsi="Times New Roman" w:cs="Times New Roman"/>
        </w:rPr>
        <w:t xml:space="preserve"> and </w:t>
      </w:r>
      <w:proofErr w:type="spellStart"/>
      <w:r w:rsidRPr="00887970">
        <w:rPr>
          <w:rFonts w:ascii="Times New Roman" w:hAnsi="Times New Roman" w:cs="Times New Roman"/>
        </w:rPr>
        <w:t>Nworie</w:t>
      </w:r>
      <w:proofErr w:type="spellEnd"/>
      <w:r w:rsidRPr="00887970">
        <w:rPr>
          <w:rFonts w:ascii="Times New Roman" w:hAnsi="Times New Roman" w:cs="Times New Roman"/>
        </w:rPr>
        <w:t xml:space="preserve"> river. The study area is rough and situated in surface of </w:t>
      </w:r>
      <w:r w:rsidR="00D97C35" w:rsidRPr="00887970">
        <w:rPr>
          <w:rFonts w:ascii="Times New Roman" w:hAnsi="Times New Roman" w:cs="Times New Roman"/>
        </w:rPr>
        <w:t>elevation range</w:t>
      </w:r>
      <w:r w:rsidR="00727A67">
        <w:rPr>
          <w:rFonts w:ascii="Times New Roman" w:hAnsi="Times New Roman" w:cs="Times New Roman"/>
        </w:rPr>
        <w:t xml:space="preserve"> of</w:t>
      </w:r>
      <w:r w:rsidRPr="00887970">
        <w:rPr>
          <w:rFonts w:ascii="Times New Roman" w:hAnsi="Times New Roman" w:cs="Times New Roman"/>
        </w:rPr>
        <w:t xml:space="preserve"> 10m to </w:t>
      </w:r>
      <w:r w:rsidR="0083782D">
        <w:rPr>
          <w:rFonts w:ascii="Times New Roman" w:hAnsi="Times New Roman" w:cs="Times New Roman"/>
        </w:rPr>
        <w:t>1</w:t>
      </w:r>
      <w:r w:rsidRPr="00887970">
        <w:rPr>
          <w:rFonts w:ascii="Times New Roman" w:hAnsi="Times New Roman" w:cs="Times New Roman"/>
        </w:rPr>
        <w:t xml:space="preserve">40m above mean sea level </w:t>
      </w:r>
      <w:bookmarkStart w:id="1" w:name="_Hlk207661963"/>
      <w:r w:rsidR="002E245E" w:rsidRPr="00887970">
        <w:rPr>
          <w:rFonts w:ascii="Times New Roman" w:hAnsi="Times New Roman" w:cs="Times New Roman"/>
        </w:rPr>
        <w:t>with total</w:t>
      </w:r>
      <w:r w:rsidRPr="00887970">
        <w:rPr>
          <w:rFonts w:ascii="Times New Roman" w:hAnsi="Times New Roman" w:cs="Times New Roman"/>
        </w:rPr>
        <w:t xml:space="preserve"> number of 96 streams</w:t>
      </w:r>
      <w:r w:rsidR="000E5992">
        <w:rPr>
          <w:rFonts w:ascii="Times New Roman" w:hAnsi="Times New Roman" w:cs="Times New Roman"/>
        </w:rPr>
        <w:t xml:space="preserve"> </w:t>
      </w:r>
      <w:r w:rsidR="0083782D">
        <w:rPr>
          <w:rFonts w:ascii="Times New Roman" w:hAnsi="Times New Roman" w:cs="Times New Roman"/>
        </w:rPr>
        <w:t>of</w:t>
      </w:r>
      <w:r w:rsidR="009F6A2F" w:rsidRPr="00887970">
        <w:rPr>
          <w:rFonts w:ascii="Times New Roman" w:hAnsi="Times New Roman" w:cs="Times New Roman"/>
        </w:rPr>
        <w:t xml:space="preserve"> total </w:t>
      </w:r>
      <w:r w:rsidR="004A63B7" w:rsidRPr="00887970">
        <w:rPr>
          <w:rFonts w:ascii="Times New Roman" w:hAnsi="Times New Roman" w:cs="Times New Roman"/>
        </w:rPr>
        <w:t>length</w:t>
      </w:r>
      <w:r w:rsidR="0083782D">
        <w:rPr>
          <w:rFonts w:ascii="Times New Roman" w:hAnsi="Times New Roman" w:cs="Times New Roman"/>
        </w:rPr>
        <w:t>,</w:t>
      </w:r>
      <w:r w:rsidR="000E5992">
        <w:rPr>
          <w:rFonts w:ascii="Times New Roman" w:hAnsi="Times New Roman" w:cs="Times New Roman"/>
        </w:rPr>
        <w:t xml:space="preserve"> </w:t>
      </w:r>
      <w:r w:rsidR="004A63B7" w:rsidRPr="00887970">
        <w:rPr>
          <w:rFonts w:ascii="Times New Roman" w:hAnsi="Times New Roman" w:cs="Times New Roman"/>
        </w:rPr>
        <w:t>547 kilometers draining</w:t>
      </w:r>
      <w:r w:rsidRPr="00887970">
        <w:rPr>
          <w:rFonts w:ascii="Times New Roman" w:hAnsi="Times New Roman" w:cs="Times New Roman"/>
        </w:rPr>
        <w:t xml:space="preserve"> a landed area of </w:t>
      </w:r>
      <w:r w:rsidR="000E5992" w:rsidRPr="00887970">
        <w:rPr>
          <w:rFonts w:ascii="Times New Roman" w:hAnsi="Times New Roman" w:cs="Times New Roman"/>
        </w:rPr>
        <w:t xml:space="preserve">approximately </w:t>
      </w:r>
      <w:r w:rsidRPr="00887970">
        <w:rPr>
          <w:rFonts w:ascii="Times New Roman" w:hAnsi="Times New Roman" w:cs="Times New Roman"/>
        </w:rPr>
        <w:t xml:space="preserve">113 square kilometers. The elevation of the basin decreases from north eastern part to the southern part with a large portion of the surface situated in a terrain of slope between 1 degree and 90 degrees. </w:t>
      </w:r>
      <w:r w:rsidR="00C51511" w:rsidRPr="00887970">
        <w:rPr>
          <w:rFonts w:ascii="Times New Roman" w:hAnsi="Times New Roman" w:cs="Times New Roman"/>
        </w:rPr>
        <w:t xml:space="preserve">Results revealed that there are one (1) fourth order streams, three (3) third order streams, nineteen (19) second order streams and </w:t>
      </w:r>
      <w:r w:rsidR="00C765F7" w:rsidRPr="00887970">
        <w:rPr>
          <w:rFonts w:ascii="Times New Roman" w:hAnsi="Times New Roman" w:cs="Times New Roman"/>
        </w:rPr>
        <w:t>fifty-nine</w:t>
      </w:r>
      <w:r w:rsidR="00C51511" w:rsidRPr="00887970">
        <w:rPr>
          <w:rFonts w:ascii="Times New Roman" w:hAnsi="Times New Roman" w:cs="Times New Roman"/>
        </w:rPr>
        <w:t xml:space="preserve"> (59) first order streams</w:t>
      </w:r>
      <w:r w:rsidR="000E5992">
        <w:rPr>
          <w:rFonts w:ascii="Times New Roman" w:hAnsi="Times New Roman" w:cs="Times New Roman"/>
        </w:rPr>
        <w:t>.</w:t>
      </w:r>
      <w:r w:rsidR="00C51511" w:rsidRPr="00887970">
        <w:rPr>
          <w:rFonts w:ascii="Times New Roman" w:hAnsi="Times New Roman" w:cs="Times New Roman"/>
        </w:rPr>
        <w:t xml:space="preserve"> </w:t>
      </w:r>
      <w:r w:rsidR="002E245E">
        <w:rPr>
          <w:rFonts w:ascii="Times New Roman" w:hAnsi="Times New Roman" w:cs="Times New Roman"/>
        </w:rPr>
        <w:t xml:space="preserve">The </w:t>
      </w:r>
      <w:r w:rsidR="002E245E" w:rsidRPr="00887970">
        <w:rPr>
          <w:rFonts w:ascii="Times New Roman" w:hAnsi="Times New Roman" w:cs="Times New Roman"/>
        </w:rPr>
        <w:t>river</w:t>
      </w:r>
      <w:r w:rsidRPr="00887970">
        <w:rPr>
          <w:rFonts w:ascii="Times New Roman" w:hAnsi="Times New Roman" w:cs="Times New Roman"/>
        </w:rPr>
        <w:t xml:space="preserve"> network revealed a dendritic pattern and a stream frequency of 1.18</w:t>
      </w:r>
      <w:r w:rsidR="004A63B7" w:rsidRPr="00887970">
        <w:rPr>
          <w:rFonts w:ascii="Times New Roman" w:hAnsi="Times New Roman" w:cs="Times New Roman"/>
        </w:rPr>
        <w:t>, drainage density 0.2066 km</w:t>
      </w:r>
      <w:r w:rsidR="00EB556A">
        <w:rPr>
          <w:rFonts w:ascii="Times New Roman" w:hAnsi="Times New Roman" w:cs="Times New Roman"/>
          <w:vertAlign w:val="superscript"/>
        </w:rPr>
        <w:t>-</w:t>
      </w:r>
      <w:r w:rsidR="004A63B7" w:rsidRPr="00887970">
        <w:rPr>
          <w:rFonts w:ascii="Times New Roman" w:hAnsi="Times New Roman" w:cs="Times New Roman"/>
          <w:vertAlign w:val="superscript"/>
        </w:rPr>
        <w:t>1</w:t>
      </w:r>
      <w:r w:rsidR="00C51511" w:rsidRPr="00887970">
        <w:rPr>
          <w:rFonts w:ascii="Times New Roman" w:hAnsi="Times New Roman" w:cs="Times New Roman"/>
        </w:rPr>
        <w:t xml:space="preserve">, circulatory ratio of 0.320 and elongation ratio of 0.770. </w:t>
      </w:r>
      <w:bookmarkEnd w:id="1"/>
      <w:r w:rsidRPr="00887970">
        <w:rPr>
          <w:rFonts w:ascii="Times New Roman" w:hAnsi="Times New Roman" w:cs="Times New Roman"/>
        </w:rPr>
        <w:t>These digital derivatives attest that geospatial technique is effective in characterization of hydro</w:t>
      </w:r>
      <w:r w:rsidR="00C51511" w:rsidRPr="00887970">
        <w:rPr>
          <w:rFonts w:ascii="Times New Roman" w:hAnsi="Times New Roman" w:cs="Times New Roman"/>
        </w:rPr>
        <w:t>-morphometric</w:t>
      </w:r>
      <w:r w:rsidRPr="00887970">
        <w:rPr>
          <w:rFonts w:ascii="Times New Roman" w:hAnsi="Times New Roman" w:cs="Times New Roman"/>
        </w:rPr>
        <w:t xml:space="preserve"> attribute of a river basin.</w:t>
      </w:r>
    </w:p>
    <w:p w14:paraId="43191CC7" w14:textId="04686EF2" w:rsidR="00240A92" w:rsidRDefault="00B10F63">
      <w:r>
        <w:t xml:space="preserve"> </w:t>
      </w:r>
    </w:p>
    <w:p w14:paraId="525E72EF" w14:textId="346482E3" w:rsidR="00AF16DA" w:rsidRDefault="005B2699">
      <w:r w:rsidRPr="005B2699">
        <w:rPr>
          <w:b/>
          <w:bCs/>
        </w:rPr>
        <w:t>KEY WORDS</w:t>
      </w:r>
      <w:r>
        <w:t>; Morphometry, Hydrology, DEM, River basin, GIS</w:t>
      </w:r>
    </w:p>
    <w:p w14:paraId="1CE24423" w14:textId="77777777" w:rsidR="00AF16DA" w:rsidRDefault="00AF16DA"/>
    <w:p w14:paraId="419600EF" w14:textId="4F34EF93" w:rsidR="005B2699" w:rsidRPr="005B2699" w:rsidRDefault="005B2699" w:rsidP="005B2699">
      <w:pPr>
        <w:pStyle w:val="ListParagraph"/>
        <w:numPr>
          <w:ilvl w:val="0"/>
          <w:numId w:val="3"/>
        </w:numPr>
        <w:rPr>
          <w:b/>
          <w:bCs/>
          <w:sz w:val="28"/>
          <w:szCs w:val="28"/>
        </w:rPr>
      </w:pPr>
      <w:r w:rsidRPr="005B2699">
        <w:rPr>
          <w:b/>
          <w:bCs/>
          <w:sz w:val="28"/>
          <w:szCs w:val="28"/>
        </w:rPr>
        <w:t>Introduction</w:t>
      </w:r>
    </w:p>
    <w:p w14:paraId="64BA38EC" w14:textId="2B12307E" w:rsidR="00BD172B" w:rsidRPr="00CA6485" w:rsidRDefault="00BD172B" w:rsidP="00CA6485">
      <w:pPr>
        <w:spacing w:line="360" w:lineRule="auto"/>
        <w:jc w:val="both"/>
        <w:rPr>
          <w:rFonts w:ascii="Times New Roman" w:hAnsi="Times New Roman" w:cs="Times New Roman"/>
        </w:rPr>
      </w:pPr>
      <w:r w:rsidRPr="00880547">
        <w:rPr>
          <w:rFonts w:ascii="Times New Roman" w:eastAsia="+mn-ea" w:hAnsi="Times New Roman" w:cs="Times New Roman"/>
          <w:color w:val="000000" w:themeColor="text1"/>
          <w:kern w:val="24"/>
          <w14:shadow w14:blurRad="50800" w14:dist="38100" w14:dir="2700000" w14:sx="100000" w14:sy="100000" w14:kx="0" w14:ky="0" w14:algn="tl">
            <w14:srgbClr w14:val="000000">
              <w14:alpha w14:val="52000"/>
            </w14:srgbClr>
          </w14:shadow>
          <w14:ligatures w14:val="none"/>
        </w:rPr>
        <w:t xml:space="preserve">River basin morphometry serves as a fundamental tool for quantitative </w:t>
      </w:r>
      <w:r w:rsidR="00880547" w:rsidRPr="00880547">
        <w:rPr>
          <w:rFonts w:ascii="Times New Roman" w:eastAsia="+mn-ea" w:hAnsi="Times New Roman" w:cs="Times New Roman"/>
          <w:color w:val="000000" w:themeColor="text1"/>
          <w:kern w:val="24"/>
          <w14:shadow w14:blurRad="50800" w14:dist="38100" w14:dir="2700000" w14:sx="100000" w14:sy="100000" w14:kx="0" w14:ky="0" w14:algn="tl">
            <w14:srgbClr w14:val="000000">
              <w14:alpha w14:val="52000"/>
            </w14:srgbClr>
          </w14:shadow>
          <w14:ligatures w14:val="none"/>
        </w:rPr>
        <w:t>assessment</w:t>
      </w:r>
      <w:r w:rsidRPr="00880547">
        <w:rPr>
          <w:rFonts w:ascii="Times New Roman" w:eastAsia="+mn-ea" w:hAnsi="Times New Roman" w:cs="Times New Roman"/>
          <w:color w:val="000000" w:themeColor="text1"/>
          <w:kern w:val="24"/>
          <w14:shadow w14:blurRad="50800" w14:dist="38100" w14:dir="2700000" w14:sx="100000" w14:sy="100000" w14:kx="0" w14:ky="0" w14:algn="tl">
            <w14:srgbClr w14:val="000000">
              <w14:alpha w14:val="52000"/>
            </w14:srgbClr>
          </w14:shadow>
          <w14:ligatures w14:val="none"/>
        </w:rPr>
        <w:t xml:space="preserve"> </w:t>
      </w:r>
      <w:r w:rsidR="000E5992" w:rsidRPr="00880547">
        <w:rPr>
          <w:rFonts w:ascii="Times New Roman" w:eastAsia="+mn-ea" w:hAnsi="Times New Roman" w:cs="Times New Roman"/>
          <w:color w:val="000000" w:themeColor="text1"/>
          <w:kern w:val="24"/>
          <w14:shadow w14:blurRad="50800" w14:dist="38100" w14:dir="2700000" w14:sx="100000" w14:sy="100000" w14:kx="0" w14:ky="0" w14:algn="tl">
            <w14:srgbClr w14:val="000000">
              <w14:alpha w14:val="52000"/>
            </w14:srgbClr>
          </w14:shadow>
          <w14:ligatures w14:val="none"/>
        </w:rPr>
        <w:t xml:space="preserve">of </w:t>
      </w:r>
      <w:r w:rsidRPr="00880547">
        <w:rPr>
          <w:rFonts w:ascii="Times New Roman" w:eastAsia="+mn-ea" w:hAnsi="Times New Roman" w:cs="Times New Roman"/>
          <w:color w:val="000000" w:themeColor="text1"/>
          <w:kern w:val="24"/>
          <w14:shadow w14:blurRad="50800" w14:dist="38100" w14:dir="2700000" w14:sx="100000" w14:sy="100000" w14:kx="0" w14:ky="0" w14:algn="tl">
            <w14:srgbClr w14:val="000000">
              <w14:alpha w14:val="52000"/>
            </w14:srgbClr>
          </w14:shadow>
          <w14:ligatures w14:val="none"/>
        </w:rPr>
        <w:t xml:space="preserve">various physical aspects of a river basin. </w:t>
      </w:r>
      <w:r w:rsidRPr="00880547">
        <w:rPr>
          <w:rFonts w:ascii="Times New Roman" w:eastAsia="+mn-ea" w:hAnsi="Times New Roman" w:cs="Times New Roman"/>
          <w:color w:val="000000" w:themeColor="text1"/>
          <w:kern w:val="24"/>
          <w14:shadow w14:blurRad="50800" w14:dist="38100" w14:dir="2700000" w14:sx="100000" w14:sy="100000" w14:kx="0" w14:ky="0" w14:algn="tl">
            <w14:srgbClr w14:val="000000">
              <w14:alpha w14:val="52000"/>
            </w14:srgbClr>
          </w14:shadow>
        </w:rPr>
        <w:t xml:space="preserve">It provides a quantitative evaluation </w:t>
      </w:r>
      <w:r w:rsidR="002E245E" w:rsidRPr="00880547">
        <w:rPr>
          <w:rFonts w:ascii="Times New Roman" w:eastAsia="+mn-ea" w:hAnsi="Times New Roman" w:cs="Times New Roman"/>
          <w:color w:val="000000" w:themeColor="text1"/>
          <w:kern w:val="24"/>
          <w14:shadow w14:blurRad="50800" w14:dist="38100" w14:dir="2700000" w14:sx="100000" w14:sy="100000" w14:kx="0" w14:ky="0" w14:algn="tl">
            <w14:srgbClr w14:val="000000">
              <w14:alpha w14:val="52000"/>
            </w14:srgbClr>
          </w14:shadow>
        </w:rPr>
        <w:t>of watersheds</w:t>
      </w:r>
      <w:r w:rsidRPr="00880547">
        <w:rPr>
          <w:rFonts w:ascii="Times New Roman" w:eastAsia="+mn-ea" w:hAnsi="Times New Roman" w:cs="Times New Roman"/>
          <w:color w:val="000000" w:themeColor="text1"/>
          <w:kern w:val="24"/>
          <w14:shadow w14:blurRad="50800" w14:dist="38100" w14:dir="2700000" w14:sx="100000" w14:sy="100000" w14:kx="0" w14:ky="0" w14:algn="tl">
            <w14:srgbClr w14:val="000000">
              <w14:alpha w14:val="52000"/>
            </w14:srgbClr>
          </w14:shadow>
        </w:rPr>
        <w:t xml:space="preserve"> as a base for good understanding of their character</w:t>
      </w:r>
      <w:r w:rsidR="00880547" w:rsidRPr="00880547">
        <w:rPr>
          <w:rFonts w:ascii="Times New Roman" w:eastAsia="+mn-ea" w:hAnsi="Times New Roman" w:cs="Times New Roman"/>
          <w:color w:val="000000" w:themeColor="text1"/>
          <w:kern w:val="24"/>
          <w14:shadow w14:blurRad="50800" w14:dist="38100" w14:dir="2700000" w14:sx="100000" w14:sy="100000" w14:kx="0" w14:ky="0" w14:algn="tl">
            <w14:srgbClr w14:val="000000">
              <w14:alpha w14:val="52000"/>
            </w14:srgbClr>
          </w14:shadow>
        </w:rPr>
        <w:t>s</w:t>
      </w:r>
      <w:r w:rsidR="00887970" w:rsidRPr="00880547">
        <w:rPr>
          <w:rFonts w:ascii="Times New Roman" w:eastAsia="+mn-ea" w:hAnsi="Times New Roman" w:cs="Times New Roman"/>
          <w:color w:val="000000" w:themeColor="text1"/>
          <w:kern w:val="24"/>
          <w14:shadow w14:blurRad="50800" w14:dist="38100" w14:dir="2700000" w14:sx="100000" w14:sy="100000" w14:kx="0" w14:ky="0" w14:algn="tl">
            <w14:srgbClr w14:val="000000">
              <w14:alpha w14:val="52000"/>
            </w14:srgbClr>
          </w14:shadow>
        </w:rPr>
        <w:t>, conserve and manage the environment</w:t>
      </w:r>
      <w:r w:rsidR="00887970" w:rsidRPr="00CA6485">
        <w:rPr>
          <w:rFonts w:ascii="Times New Roman" w:eastAsia="+mn-ea" w:hAnsi="Times New Roman" w:cs="Times New Roman"/>
          <w:color w:val="000000" w:themeColor="text1"/>
          <w:kern w:val="24"/>
          <w14:shadow w14:blurRad="50800" w14:dist="38100" w14:dir="2700000" w14:sx="100000" w14:sy="100000" w14:kx="0" w14:ky="0" w14:algn="tl">
            <w14:srgbClr w14:val="000000">
              <w14:alpha w14:val="52000"/>
            </w14:srgbClr>
          </w14:shadow>
        </w:rPr>
        <w:t xml:space="preserve">. </w:t>
      </w:r>
      <w:r w:rsidR="00887970" w:rsidRPr="00CA6485">
        <w:rPr>
          <w:rFonts w:ascii="Times New Roman" w:hAnsi="Times New Roman" w:cs="Times New Roman"/>
        </w:rPr>
        <w:t>Conservation of natural resources is of prime importance for sustainable development and to mitigate the demand and supply gap between resources (Sangeetha et.al 2019).</w:t>
      </w:r>
      <w:r w:rsidR="0039379F" w:rsidRPr="00CA6485">
        <w:rPr>
          <w:rFonts w:ascii="Times New Roman" w:hAnsi="Times New Roman" w:cs="Times New Roman"/>
        </w:rPr>
        <w:t xml:space="preserve"> Studies on river and stream ordering systems abound all over the world </w:t>
      </w:r>
      <w:r w:rsidR="00CC7EEC">
        <w:rPr>
          <w:rFonts w:ascii="Times New Roman" w:hAnsi="Times New Roman" w:cs="Times New Roman"/>
        </w:rPr>
        <w:t>because</w:t>
      </w:r>
      <w:r w:rsidR="00880547">
        <w:rPr>
          <w:rFonts w:ascii="Times New Roman" w:hAnsi="Times New Roman" w:cs="Times New Roman"/>
        </w:rPr>
        <w:t xml:space="preserve"> of the importance</w:t>
      </w:r>
      <w:r w:rsidR="00CC7EEC">
        <w:rPr>
          <w:rFonts w:ascii="Times New Roman" w:hAnsi="Times New Roman" w:cs="Times New Roman"/>
        </w:rPr>
        <w:t xml:space="preserve"> </w:t>
      </w:r>
      <w:r w:rsidR="0039379F" w:rsidRPr="00CA6485">
        <w:rPr>
          <w:rFonts w:ascii="Times New Roman" w:hAnsi="Times New Roman" w:cs="Times New Roman"/>
        </w:rPr>
        <w:t xml:space="preserve">of water to the sustenance of life (Abiodun </w:t>
      </w:r>
      <w:proofErr w:type="spellStart"/>
      <w:r w:rsidR="0039379F" w:rsidRPr="00CA6485">
        <w:rPr>
          <w:rFonts w:ascii="Times New Roman" w:hAnsi="Times New Roman" w:cs="Times New Roman"/>
        </w:rPr>
        <w:t>et’al</w:t>
      </w:r>
      <w:proofErr w:type="spellEnd"/>
      <w:r w:rsidR="0039379F" w:rsidRPr="00CA6485">
        <w:rPr>
          <w:rFonts w:ascii="Times New Roman" w:hAnsi="Times New Roman" w:cs="Times New Roman"/>
        </w:rPr>
        <w:t xml:space="preserve"> 2018). Drainage parameters define the topographical, geological and hydrological </w:t>
      </w:r>
      <w:r w:rsidR="0039379F" w:rsidRPr="00CA6485">
        <w:rPr>
          <w:rFonts w:ascii="Times New Roman" w:hAnsi="Times New Roman" w:cs="Times New Roman"/>
        </w:rPr>
        <w:lastRenderedPageBreak/>
        <w:t>condition of a basin (</w:t>
      </w:r>
      <w:proofErr w:type="spellStart"/>
      <w:r w:rsidR="0039379F" w:rsidRPr="00CA6485">
        <w:rPr>
          <w:rFonts w:ascii="Times New Roman" w:hAnsi="Times New Roman" w:cs="Times New Roman"/>
        </w:rPr>
        <w:t>Angillieri</w:t>
      </w:r>
      <w:proofErr w:type="spellEnd"/>
      <w:r w:rsidR="0039379F" w:rsidRPr="00CA6485">
        <w:rPr>
          <w:rFonts w:ascii="Times New Roman" w:hAnsi="Times New Roman" w:cs="Times New Roman"/>
        </w:rPr>
        <w:t xml:space="preserve"> 2012; </w:t>
      </w:r>
      <w:proofErr w:type="spellStart"/>
      <w:r w:rsidR="0039379F" w:rsidRPr="00CA6485">
        <w:rPr>
          <w:rFonts w:ascii="Times New Roman" w:hAnsi="Times New Roman" w:cs="Times New Roman"/>
        </w:rPr>
        <w:t>Kabite</w:t>
      </w:r>
      <w:proofErr w:type="spellEnd"/>
      <w:r w:rsidR="0039379F" w:rsidRPr="00CA6485">
        <w:rPr>
          <w:rFonts w:ascii="Times New Roman" w:hAnsi="Times New Roman" w:cs="Times New Roman"/>
        </w:rPr>
        <w:t xml:space="preserve"> and Gessesse 2018.; </w:t>
      </w:r>
      <w:proofErr w:type="spellStart"/>
      <w:r w:rsidR="0039379F" w:rsidRPr="00CA6485">
        <w:rPr>
          <w:rFonts w:ascii="Times New Roman" w:hAnsi="Times New Roman" w:cs="Times New Roman"/>
        </w:rPr>
        <w:t>Madaviand</w:t>
      </w:r>
      <w:proofErr w:type="spellEnd"/>
      <w:r w:rsidR="0039379F" w:rsidRPr="00CA6485">
        <w:rPr>
          <w:rFonts w:ascii="Times New Roman" w:hAnsi="Times New Roman" w:cs="Times New Roman"/>
        </w:rPr>
        <w:t xml:space="preserve"> </w:t>
      </w:r>
      <w:proofErr w:type="spellStart"/>
      <w:r w:rsidR="0039379F" w:rsidRPr="00CA6485">
        <w:rPr>
          <w:rFonts w:ascii="Times New Roman" w:hAnsi="Times New Roman" w:cs="Times New Roman"/>
        </w:rPr>
        <w:t>Anshumali</w:t>
      </w:r>
      <w:proofErr w:type="spellEnd"/>
      <w:r w:rsidR="0039379F" w:rsidRPr="00CA6485">
        <w:rPr>
          <w:rFonts w:ascii="Times New Roman" w:hAnsi="Times New Roman" w:cs="Times New Roman"/>
        </w:rPr>
        <w:t xml:space="preserve"> </w:t>
      </w:r>
      <w:r w:rsidR="0039379F" w:rsidRPr="00CA6485">
        <w:rPr>
          <w:rFonts w:ascii="Times New Roman" w:hAnsi="Times New Roman" w:cs="Times New Roman"/>
          <w:b/>
          <w:bCs/>
        </w:rPr>
        <w:t>2019</w:t>
      </w:r>
      <w:r w:rsidR="0039379F" w:rsidRPr="00CA6485">
        <w:rPr>
          <w:rFonts w:ascii="Times New Roman" w:hAnsi="Times New Roman" w:cs="Times New Roman"/>
        </w:rPr>
        <w:t xml:space="preserve">), Good understanding of morphometric attributes of a drainage basin is invaluable for </w:t>
      </w:r>
      <w:r w:rsidR="002E245E">
        <w:rPr>
          <w:rFonts w:ascii="Times New Roman" w:hAnsi="Times New Roman" w:cs="Times New Roman"/>
        </w:rPr>
        <w:t>its</w:t>
      </w:r>
      <w:r w:rsidR="0039379F" w:rsidRPr="00CA6485">
        <w:rPr>
          <w:rFonts w:ascii="Times New Roman" w:hAnsi="Times New Roman" w:cs="Times New Roman"/>
        </w:rPr>
        <w:t xml:space="preserve"> management</w:t>
      </w:r>
      <w:r w:rsidR="002F3B4D" w:rsidRPr="00CA6485">
        <w:rPr>
          <w:rFonts w:ascii="Times New Roman" w:hAnsi="Times New Roman" w:cs="Times New Roman"/>
        </w:rPr>
        <w:t>.</w:t>
      </w:r>
      <w:r w:rsidR="00887970" w:rsidRPr="00CA6485">
        <w:rPr>
          <w:rFonts w:ascii="Times New Roman" w:hAnsi="Times New Roman" w:cs="Times New Roman"/>
        </w:rPr>
        <w:t xml:space="preserve"> Monitoring</w:t>
      </w:r>
      <w:r w:rsidR="002E245E">
        <w:rPr>
          <w:rFonts w:ascii="Times New Roman" w:hAnsi="Times New Roman" w:cs="Times New Roman"/>
        </w:rPr>
        <w:t>, management</w:t>
      </w:r>
      <w:r w:rsidR="00887970" w:rsidRPr="00CA6485">
        <w:rPr>
          <w:rFonts w:ascii="Times New Roman" w:hAnsi="Times New Roman" w:cs="Times New Roman"/>
        </w:rPr>
        <w:t xml:space="preserve"> and sustaining the environment require the use of most promising technologies. In this study geospatial technology can be construed to be the integration of remote sensing and </w:t>
      </w:r>
      <w:r w:rsidR="007D5359" w:rsidRPr="00CA6485">
        <w:rPr>
          <w:rFonts w:ascii="Times New Roman" w:hAnsi="Times New Roman" w:cs="Times New Roman"/>
        </w:rPr>
        <w:t>geographic information system (</w:t>
      </w:r>
      <w:r w:rsidR="00887970" w:rsidRPr="00CA6485">
        <w:rPr>
          <w:rFonts w:ascii="Times New Roman" w:hAnsi="Times New Roman" w:cs="Times New Roman"/>
        </w:rPr>
        <w:t>GIS</w:t>
      </w:r>
      <w:r w:rsidR="007D5359" w:rsidRPr="00CA6485">
        <w:rPr>
          <w:rFonts w:ascii="Times New Roman" w:hAnsi="Times New Roman" w:cs="Times New Roman"/>
        </w:rPr>
        <w:t>)</w:t>
      </w:r>
      <w:r w:rsidR="003B366C">
        <w:rPr>
          <w:rFonts w:ascii="Times New Roman" w:hAnsi="Times New Roman" w:cs="Times New Roman"/>
        </w:rPr>
        <w:t>.</w:t>
      </w:r>
    </w:p>
    <w:p w14:paraId="0FB0BC75" w14:textId="3CB677FA" w:rsidR="003B366C" w:rsidRDefault="00CC7EEC" w:rsidP="003B366C">
      <w:pPr>
        <w:spacing w:line="360" w:lineRule="auto"/>
        <w:jc w:val="both"/>
        <w:rPr>
          <w:rFonts w:ascii="Times New Roman" w:hAnsi="Times New Roman" w:cs="Times New Roman"/>
        </w:rPr>
      </w:pPr>
      <w:r>
        <w:rPr>
          <w:rFonts w:ascii="Times New Roman" w:hAnsi="Times New Roman" w:cs="Times New Roman"/>
        </w:rPr>
        <w:t>Integration of g</w:t>
      </w:r>
      <w:r w:rsidR="007D5359" w:rsidRPr="00CA6485">
        <w:rPr>
          <w:rFonts w:ascii="Times New Roman" w:hAnsi="Times New Roman" w:cs="Times New Roman"/>
        </w:rPr>
        <w:t xml:space="preserve">eographical information system (GIS) and remote </w:t>
      </w:r>
      <w:r w:rsidR="002E245E" w:rsidRPr="00CA6485">
        <w:rPr>
          <w:rFonts w:ascii="Times New Roman" w:hAnsi="Times New Roman" w:cs="Times New Roman"/>
        </w:rPr>
        <w:t>sensing has</w:t>
      </w:r>
      <w:r w:rsidR="007D5359" w:rsidRPr="00CA6485">
        <w:rPr>
          <w:rFonts w:ascii="Times New Roman" w:hAnsi="Times New Roman" w:cs="Times New Roman"/>
        </w:rPr>
        <w:t xml:space="preserve"> proved to be reliable in solving verities of problems in geographic space. In this study, attempt has been made to characterize hydrological attributes of </w:t>
      </w:r>
      <w:proofErr w:type="spellStart"/>
      <w:r w:rsidR="007D5359" w:rsidRPr="00CA6485">
        <w:rPr>
          <w:rFonts w:ascii="Times New Roman" w:hAnsi="Times New Roman" w:cs="Times New Roman"/>
        </w:rPr>
        <w:t>Otammiri</w:t>
      </w:r>
      <w:proofErr w:type="spellEnd"/>
      <w:r w:rsidR="007D5359" w:rsidRPr="00CA6485">
        <w:rPr>
          <w:rFonts w:ascii="Times New Roman" w:hAnsi="Times New Roman" w:cs="Times New Roman"/>
        </w:rPr>
        <w:t xml:space="preserve"> river basin using remote sensing and GIS.</w:t>
      </w:r>
      <w:r w:rsidR="0031427A" w:rsidRPr="00CA6485">
        <w:rPr>
          <w:rFonts w:ascii="Times New Roman" w:hAnsi="Times New Roman" w:cs="Times New Roman"/>
        </w:rPr>
        <w:t xml:space="preserve"> </w:t>
      </w:r>
      <w:r w:rsidR="007D5359" w:rsidRPr="00CA6485">
        <w:rPr>
          <w:rFonts w:ascii="Times New Roman" w:hAnsi="Times New Roman" w:cs="Times New Roman"/>
        </w:rPr>
        <w:t xml:space="preserve"> </w:t>
      </w:r>
      <w:r w:rsidR="0031427A" w:rsidRPr="00CA6485">
        <w:rPr>
          <w:rFonts w:ascii="Times New Roman" w:eastAsia="Calibri" w:hAnsi="Times New Roman" w:cs="Times New Roman"/>
          <w:kern w:val="0"/>
          <w14:ligatures w14:val="none"/>
        </w:rPr>
        <w:t xml:space="preserve">The use of remote sensing and GIS in analysis and management geographical referenced data is becoming more popular in </w:t>
      </w:r>
      <w:r w:rsidR="00A8711C" w:rsidRPr="00CA6485">
        <w:rPr>
          <w:rFonts w:ascii="Times New Roman" w:eastAsia="Calibri" w:hAnsi="Times New Roman" w:cs="Times New Roman"/>
          <w:kern w:val="0"/>
          <w14:ligatures w14:val="none"/>
        </w:rPr>
        <w:t>contemporary times</w:t>
      </w:r>
      <w:r w:rsidR="0031427A" w:rsidRPr="00CA6485">
        <w:rPr>
          <w:rFonts w:ascii="Times New Roman" w:eastAsia="Calibri" w:hAnsi="Times New Roman" w:cs="Times New Roman"/>
          <w:kern w:val="0"/>
          <w14:ligatures w14:val="none"/>
        </w:rPr>
        <w:t xml:space="preserve"> due to effectiveness </w:t>
      </w:r>
      <w:r w:rsidR="002E245E">
        <w:rPr>
          <w:rFonts w:ascii="Times New Roman" w:eastAsia="Calibri" w:hAnsi="Times New Roman" w:cs="Times New Roman"/>
          <w:kern w:val="0"/>
          <w14:ligatures w14:val="none"/>
        </w:rPr>
        <w:t>and</w:t>
      </w:r>
      <w:r w:rsidR="00D17372" w:rsidRPr="00CA6485">
        <w:rPr>
          <w:rFonts w:ascii="Times New Roman" w:eastAsia="Calibri" w:hAnsi="Times New Roman" w:cs="Times New Roman"/>
          <w:kern w:val="0"/>
          <w14:ligatures w14:val="none"/>
        </w:rPr>
        <w:t xml:space="preserve"> speedy </w:t>
      </w:r>
      <w:r w:rsidR="0031427A" w:rsidRPr="00CA6485">
        <w:rPr>
          <w:rFonts w:ascii="Times New Roman" w:eastAsia="Calibri" w:hAnsi="Times New Roman" w:cs="Times New Roman"/>
          <w:kern w:val="0"/>
          <w14:ligatures w14:val="none"/>
        </w:rPr>
        <w:t>information delivery</w:t>
      </w:r>
      <w:r w:rsidR="00D17372" w:rsidRPr="00CA6485">
        <w:rPr>
          <w:rFonts w:ascii="Times New Roman" w:eastAsia="Calibri" w:hAnsi="Times New Roman" w:cs="Times New Roman"/>
          <w:kern w:val="0"/>
          <w14:ligatures w14:val="none"/>
        </w:rPr>
        <w:t xml:space="preserve"> </w:t>
      </w:r>
      <w:r w:rsidR="0031427A" w:rsidRPr="00CA6485">
        <w:rPr>
          <w:rFonts w:ascii="Times New Roman" w:eastAsia="Calibri" w:hAnsi="Times New Roman" w:cs="Times New Roman"/>
          <w:kern w:val="0"/>
          <w14:ligatures w14:val="none"/>
        </w:rPr>
        <w:t>(Emmanuel et al 2020)</w:t>
      </w:r>
      <w:r w:rsidR="00D17372" w:rsidRPr="00CA6485">
        <w:rPr>
          <w:rFonts w:ascii="Times New Roman" w:eastAsia="Calibri" w:hAnsi="Times New Roman" w:cs="Times New Roman"/>
          <w:kern w:val="0"/>
          <w14:ligatures w14:val="none"/>
        </w:rPr>
        <w:t>.</w:t>
      </w:r>
      <w:r w:rsidR="0031427A" w:rsidRPr="00CA6485">
        <w:rPr>
          <w:rFonts w:ascii="Times New Roman" w:eastAsia="Calibri" w:hAnsi="Times New Roman" w:cs="Times New Roman"/>
          <w:kern w:val="0"/>
          <w14:ligatures w14:val="none"/>
        </w:rPr>
        <w:t xml:space="preserve"> </w:t>
      </w:r>
      <w:r w:rsidR="0031427A" w:rsidRPr="00CA6485">
        <w:rPr>
          <w:rFonts w:ascii="Times New Roman" w:eastAsia="TimesNewRoman" w:hAnsi="Times New Roman" w:cs="Times New Roman"/>
          <w:color w:val="0D0D0D"/>
          <w:kern w:val="0"/>
          <w14:ligatures w14:val="none"/>
        </w:rPr>
        <w:t xml:space="preserve">A geographic information system (GIS) </w:t>
      </w:r>
      <w:r w:rsidR="00D17372" w:rsidRPr="00CA6485">
        <w:rPr>
          <w:rFonts w:ascii="Times New Roman" w:eastAsia="TimesNewRoman" w:hAnsi="Times New Roman" w:cs="Times New Roman"/>
          <w:color w:val="0D0D0D"/>
          <w:kern w:val="0"/>
          <w14:ligatures w14:val="none"/>
        </w:rPr>
        <w:t xml:space="preserve">enables geospatial and hydro analysts </w:t>
      </w:r>
      <w:r>
        <w:rPr>
          <w:rFonts w:ascii="Times New Roman" w:eastAsia="TimesNewRoman" w:hAnsi="Times New Roman" w:cs="Times New Roman"/>
          <w:color w:val="0D0D0D"/>
          <w:kern w:val="0"/>
          <w14:ligatures w14:val="none"/>
        </w:rPr>
        <w:t xml:space="preserve">to </w:t>
      </w:r>
      <w:r w:rsidR="00D17372" w:rsidRPr="00CA6485">
        <w:rPr>
          <w:rFonts w:ascii="Times New Roman" w:eastAsia="TimesNewRoman" w:hAnsi="Times New Roman" w:cs="Times New Roman"/>
          <w:color w:val="0D0D0D"/>
          <w:kern w:val="0"/>
          <w14:ligatures w14:val="none"/>
        </w:rPr>
        <w:t>investigate geospatial and hydrological trend and understand the relationships that exist between the physical environment and human activities (</w:t>
      </w:r>
      <w:proofErr w:type="spellStart"/>
      <w:r w:rsidR="00D17372" w:rsidRPr="00CA6485">
        <w:rPr>
          <w:rFonts w:ascii="Times New Roman" w:eastAsia="TimesNewRoman" w:hAnsi="Times New Roman" w:cs="Times New Roman"/>
          <w:color w:val="0D0D0D"/>
          <w:kern w:val="0"/>
          <w14:ligatures w14:val="none"/>
        </w:rPr>
        <w:t>Nkeki</w:t>
      </w:r>
      <w:proofErr w:type="spellEnd"/>
      <w:r w:rsidR="00D17372" w:rsidRPr="00CA6485">
        <w:rPr>
          <w:rFonts w:ascii="Times New Roman" w:eastAsia="TimesNewRoman" w:hAnsi="Times New Roman" w:cs="Times New Roman"/>
          <w:color w:val="0D0D0D"/>
          <w:kern w:val="0"/>
          <w14:ligatures w14:val="none"/>
        </w:rPr>
        <w:t xml:space="preserve"> et al 2014)</w:t>
      </w:r>
      <w:r w:rsidR="00A8711C" w:rsidRPr="00CA6485">
        <w:rPr>
          <w:rFonts w:ascii="Times New Roman" w:eastAsia="TimesNewRoman" w:hAnsi="Times New Roman" w:cs="Times New Roman"/>
          <w:color w:val="0D0D0D"/>
          <w:kern w:val="0"/>
          <w14:ligatures w14:val="none"/>
        </w:rPr>
        <w:t xml:space="preserve">. </w:t>
      </w:r>
      <w:r w:rsidR="00A8711C" w:rsidRPr="00CA6485">
        <w:rPr>
          <w:rFonts w:ascii="Times New Roman" w:hAnsi="Times New Roman" w:cs="Times New Roman"/>
        </w:rPr>
        <w:t xml:space="preserve">Recently, with the advent of remote sensing and GIS techniques, more precise data generation </w:t>
      </w:r>
      <w:r w:rsidR="002E245E" w:rsidRPr="00CA6485">
        <w:rPr>
          <w:rFonts w:ascii="Times New Roman" w:hAnsi="Times New Roman" w:cs="Times New Roman"/>
        </w:rPr>
        <w:t>for morphometric</w:t>
      </w:r>
      <w:r w:rsidR="00A8711C" w:rsidRPr="00CA6485">
        <w:rPr>
          <w:rFonts w:ascii="Times New Roman" w:hAnsi="Times New Roman" w:cs="Times New Roman"/>
        </w:rPr>
        <w:t xml:space="preserve"> analysis can be done (</w:t>
      </w:r>
      <w:r w:rsidR="003B366C" w:rsidRPr="00A8711C">
        <w:rPr>
          <w:rFonts w:ascii="Times New Roman" w:hAnsi="Times New Roman" w:cs="Times New Roman"/>
        </w:rPr>
        <w:t>Mesa LM 2006</w:t>
      </w:r>
      <w:r w:rsidR="003B366C">
        <w:rPr>
          <w:rFonts w:ascii="Times New Roman" w:hAnsi="Times New Roman" w:cs="Times New Roman"/>
        </w:rPr>
        <w:t xml:space="preserve">; </w:t>
      </w:r>
      <w:proofErr w:type="spellStart"/>
      <w:r w:rsidR="003B366C" w:rsidRPr="00A8711C">
        <w:rPr>
          <w:rFonts w:ascii="Times New Roman" w:hAnsi="Times New Roman" w:cs="Times New Roman"/>
        </w:rPr>
        <w:t>Sreedev</w:t>
      </w:r>
      <w:proofErr w:type="spellEnd"/>
      <w:r w:rsidR="003B366C">
        <w:rPr>
          <w:rFonts w:ascii="Times New Roman" w:hAnsi="Times New Roman" w:cs="Times New Roman"/>
        </w:rPr>
        <w:t xml:space="preserve"> et al 2009; </w:t>
      </w:r>
      <w:r w:rsidR="003B366C" w:rsidRPr="00A8711C">
        <w:rPr>
          <w:rFonts w:ascii="Times New Roman" w:hAnsi="Times New Roman" w:cs="Times New Roman"/>
        </w:rPr>
        <w:t>Magesh</w:t>
      </w:r>
      <w:r w:rsidR="003B366C">
        <w:rPr>
          <w:rFonts w:ascii="Times New Roman" w:hAnsi="Times New Roman" w:cs="Times New Roman"/>
        </w:rPr>
        <w:t xml:space="preserve"> et al 2013; Rai et al 2014; </w:t>
      </w:r>
      <w:r w:rsidR="003B366C" w:rsidRPr="00A8711C">
        <w:rPr>
          <w:rFonts w:ascii="Times New Roman" w:hAnsi="Times New Roman" w:cs="Times New Roman"/>
        </w:rPr>
        <w:t>Chandrasekar</w:t>
      </w:r>
      <w:r w:rsidR="003B366C">
        <w:rPr>
          <w:rFonts w:ascii="Times New Roman" w:hAnsi="Times New Roman" w:cs="Times New Roman"/>
        </w:rPr>
        <w:t xml:space="preserve"> et al 2014). </w:t>
      </w:r>
    </w:p>
    <w:p w14:paraId="0465EE16" w14:textId="59750483" w:rsidR="00A8711C" w:rsidRPr="00CA6485" w:rsidRDefault="00CC7EEC" w:rsidP="003B366C">
      <w:pPr>
        <w:spacing w:line="360" w:lineRule="auto"/>
        <w:jc w:val="both"/>
        <w:rPr>
          <w:rFonts w:ascii="Times New Roman" w:hAnsi="Times New Roman" w:cs="Times New Roman"/>
        </w:rPr>
      </w:pPr>
      <w:r>
        <w:rPr>
          <w:rFonts w:ascii="Times New Roman" w:hAnsi="Times New Roman" w:cs="Times New Roman"/>
        </w:rPr>
        <w:t>R</w:t>
      </w:r>
      <w:r w:rsidR="00A8711C" w:rsidRPr="00CA6485">
        <w:rPr>
          <w:rFonts w:ascii="Times New Roman" w:hAnsi="Times New Roman" w:cs="Times New Roman"/>
        </w:rPr>
        <w:t xml:space="preserve">emote sensing technique is an authentic method for basin study as the satellite images provide the opportunities to get a synoptic view </w:t>
      </w:r>
      <w:r w:rsidR="00260695">
        <w:rPr>
          <w:rFonts w:ascii="Times New Roman" w:hAnsi="Times New Roman" w:cs="Times New Roman"/>
        </w:rPr>
        <w:t>of</w:t>
      </w:r>
      <w:r w:rsidR="00A8711C" w:rsidRPr="00CA6485">
        <w:rPr>
          <w:rFonts w:ascii="Times New Roman" w:hAnsi="Times New Roman" w:cs="Times New Roman"/>
        </w:rPr>
        <w:t xml:space="preserve"> a large area. Digital Elevation Model (DEM) in the field of GIS provides </w:t>
      </w:r>
      <w:r w:rsidR="003B366C">
        <w:rPr>
          <w:rFonts w:ascii="Times New Roman" w:hAnsi="Times New Roman" w:cs="Times New Roman"/>
        </w:rPr>
        <w:t>for</w:t>
      </w:r>
      <w:r w:rsidR="00A8711C" w:rsidRPr="00CA6485">
        <w:rPr>
          <w:rFonts w:ascii="Times New Roman" w:hAnsi="Times New Roman" w:cs="Times New Roman"/>
        </w:rPr>
        <w:t xml:space="preserve"> three-dimension evaluation of the earth surface</w:t>
      </w:r>
      <w:r w:rsidR="001F40A2" w:rsidRPr="00CA6485">
        <w:rPr>
          <w:rFonts w:ascii="Times New Roman" w:hAnsi="Times New Roman" w:cs="Times New Roman"/>
        </w:rPr>
        <w:t xml:space="preserve"> (Sumantra 2016)</w:t>
      </w:r>
      <w:r w:rsidR="00A8711C" w:rsidRPr="00CA6485">
        <w:rPr>
          <w:rFonts w:ascii="Times New Roman" w:hAnsi="Times New Roman" w:cs="Times New Roman"/>
        </w:rPr>
        <w:t>.</w:t>
      </w:r>
      <w:r w:rsidR="001F40A2" w:rsidRPr="00CA6485">
        <w:rPr>
          <w:rFonts w:ascii="Times New Roman" w:hAnsi="Times New Roman" w:cs="Times New Roman"/>
        </w:rPr>
        <w:t xml:space="preserve"> Digital elevation model (DEM) data are elemental in deriving primary topographic attributes which serve as input variables to a variety of hydrologic and geomorphologic studies </w:t>
      </w:r>
    </w:p>
    <w:p w14:paraId="281E7A0F" w14:textId="573D522F" w:rsidR="00E41D4C" w:rsidRPr="005B2699" w:rsidRDefault="00E41D4C" w:rsidP="00CA6485">
      <w:pPr>
        <w:spacing w:line="360" w:lineRule="auto"/>
        <w:jc w:val="both"/>
        <w:rPr>
          <w:rFonts w:ascii="Times New Roman" w:hAnsi="Times New Roman" w:cs="Times New Roman"/>
          <w:b/>
          <w:bCs/>
          <w:color w:val="000000" w:themeColor="text1"/>
          <w:sz w:val="28"/>
          <w:szCs w:val="28"/>
        </w:rPr>
      </w:pPr>
      <w:r w:rsidRPr="005B2699">
        <w:rPr>
          <w:rFonts w:ascii="Times New Roman" w:hAnsi="Times New Roman" w:cs="Times New Roman"/>
          <w:b/>
          <w:bCs/>
          <w:color w:val="000000" w:themeColor="text1"/>
          <w:sz w:val="28"/>
          <w:szCs w:val="28"/>
        </w:rPr>
        <w:t>1.</w:t>
      </w:r>
      <w:r w:rsidR="005B2699" w:rsidRPr="005B2699">
        <w:rPr>
          <w:rFonts w:ascii="Times New Roman" w:hAnsi="Times New Roman" w:cs="Times New Roman"/>
          <w:b/>
          <w:bCs/>
          <w:color w:val="000000" w:themeColor="text1"/>
          <w:sz w:val="28"/>
          <w:szCs w:val="28"/>
        </w:rPr>
        <w:t>1</w:t>
      </w:r>
      <w:r w:rsidRPr="005B2699">
        <w:rPr>
          <w:rFonts w:ascii="Times New Roman" w:hAnsi="Times New Roman" w:cs="Times New Roman"/>
          <w:b/>
          <w:bCs/>
          <w:color w:val="000000" w:themeColor="text1"/>
          <w:sz w:val="28"/>
          <w:szCs w:val="28"/>
        </w:rPr>
        <w:t xml:space="preserve"> Aim and Objectives</w:t>
      </w:r>
    </w:p>
    <w:p w14:paraId="343D5E8D" w14:textId="646B6200" w:rsidR="00E41D4C" w:rsidRPr="00CA6485" w:rsidRDefault="00E41D4C" w:rsidP="00CA6485">
      <w:pPr>
        <w:spacing w:line="360" w:lineRule="auto"/>
        <w:jc w:val="both"/>
        <w:rPr>
          <w:rFonts w:ascii="Times New Roman" w:eastAsia="Times New Roman" w:hAnsi="Times New Roman" w:cs="Times New Roman"/>
          <w:color w:val="000000" w:themeColor="text1"/>
          <w:kern w:val="0"/>
          <w14:ligatures w14:val="none"/>
        </w:rPr>
      </w:pPr>
      <w:r w:rsidRPr="00CA6485">
        <w:rPr>
          <w:rFonts w:ascii="Times New Roman" w:eastAsia="Calibri" w:hAnsi="Times New Roman" w:cs="Times New Roman"/>
          <w:color w:val="000000" w:themeColor="text1"/>
          <w:kern w:val="24"/>
          <w14:ligatures w14:val="none"/>
        </w:rPr>
        <w:t xml:space="preserve">The aim of the study is to examined the morphometric </w:t>
      </w:r>
      <w:r w:rsidR="003B366C" w:rsidRPr="00CA6485">
        <w:rPr>
          <w:rFonts w:ascii="Times New Roman" w:eastAsia="Calibri" w:hAnsi="Times New Roman" w:cs="Times New Roman"/>
          <w:color w:val="000000" w:themeColor="text1"/>
          <w:kern w:val="24"/>
          <w14:ligatures w14:val="none"/>
        </w:rPr>
        <w:t>character</w:t>
      </w:r>
      <w:r w:rsidRPr="00CA6485">
        <w:rPr>
          <w:rFonts w:ascii="Times New Roman" w:eastAsia="Calibri" w:hAnsi="Times New Roman" w:cs="Times New Roman"/>
          <w:color w:val="000000" w:themeColor="text1"/>
          <w:kern w:val="24"/>
          <w14:ligatures w14:val="none"/>
        </w:rPr>
        <w:t xml:space="preserve"> of </w:t>
      </w:r>
      <w:proofErr w:type="spellStart"/>
      <w:r w:rsidRPr="00CA6485">
        <w:rPr>
          <w:rFonts w:ascii="Times New Roman" w:eastAsia="Calibri" w:hAnsi="Times New Roman" w:cs="Times New Roman"/>
          <w:color w:val="000000" w:themeColor="text1"/>
          <w:kern w:val="24"/>
          <w14:ligatures w14:val="none"/>
        </w:rPr>
        <w:t>Ota</w:t>
      </w:r>
      <w:r w:rsidR="00260695">
        <w:rPr>
          <w:rFonts w:ascii="Times New Roman" w:eastAsia="Calibri" w:hAnsi="Times New Roman" w:cs="Times New Roman"/>
          <w:color w:val="000000" w:themeColor="text1"/>
          <w:kern w:val="24"/>
          <w14:ligatures w14:val="none"/>
        </w:rPr>
        <w:t>m</w:t>
      </w:r>
      <w:r w:rsidRPr="00CA6485">
        <w:rPr>
          <w:rFonts w:ascii="Times New Roman" w:eastAsia="Calibri" w:hAnsi="Times New Roman" w:cs="Times New Roman"/>
          <w:color w:val="000000" w:themeColor="text1"/>
          <w:kern w:val="24"/>
          <w14:ligatures w14:val="none"/>
        </w:rPr>
        <w:t>miri</w:t>
      </w:r>
      <w:proofErr w:type="spellEnd"/>
      <w:r w:rsidRPr="00CA6485">
        <w:rPr>
          <w:rFonts w:ascii="Times New Roman" w:eastAsia="Calibri" w:hAnsi="Times New Roman" w:cs="Times New Roman"/>
          <w:color w:val="000000" w:themeColor="text1"/>
          <w:kern w:val="24"/>
          <w14:ligatures w14:val="none"/>
        </w:rPr>
        <w:t xml:space="preserve"> River Basin using geospatial technique</w:t>
      </w:r>
      <w:r w:rsidR="00260695">
        <w:rPr>
          <w:rFonts w:ascii="Times New Roman" w:eastAsia="Calibri" w:hAnsi="Times New Roman" w:cs="Times New Roman"/>
          <w:color w:val="000000" w:themeColor="text1"/>
          <w:kern w:val="24"/>
          <w14:ligatures w14:val="none"/>
        </w:rPr>
        <w:t>.</w:t>
      </w:r>
    </w:p>
    <w:p w14:paraId="2FE49B56" w14:textId="77777777" w:rsidR="005B2699" w:rsidRDefault="005B2699" w:rsidP="00CA6485">
      <w:pPr>
        <w:spacing w:line="360" w:lineRule="auto"/>
        <w:jc w:val="both"/>
        <w:rPr>
          <w:rFonts w:ascii="Times New Roman" w:eastAsia="Calibri" w:hAnsi="Times New Roman" w:cs="Times New Roman"/>
          <w:b/>
          <w:bCs/>
          <w:color w:val="000000" w:themeColor="text1"/>
          <w:kern w:val="24"/>
          <w14:ligatures w14:val="none"/>
        </w:rPr>
      </w:pPr>
    </w:p>
    <w:p w14:paraId="04E30C20" w14:textId="77777777" w:rsidR="005B2699" w:rsidRDefault="005B2699" w:rsidP="00CA6485">
      <w:pPr>
        <w:spacing w:line="360" w:lineRule="auto"/>
        <w:jc w:val="both"/>
        <w:rPr>
          <w:rFonts w:ascii="Times New Roman" w:eastAsia="Calibri" w:hAnsi="Times New Roman" w:cs="Times New Roman"/>
          <w:b/>
          <w:bCs/>
          <w:color w:val="000000" w:themeColor="text1"/>
          <w:kern w:val="24"/>
          <w14:ligatures w14:val="none"/>
        </w:rPr>
      </w:pPr>
    </w:p>
    <w:p w14:paraId="31611D8B" w14:textId="07F14B10" w:rsidR="00E41D4C" w:rsidRPr="00CA6485" w:rsidRDefault="00E41D4C" w:rsidP="00CA6485">
      <w:pPr>
        <w:spacing w:line="360" w:lineRule="auto"/>
        <w:jc w:val="both"/>
        <w:rPr>
          <w:rFonts w:ascii="Times New Roman" w:eastAsia="Calibri" w:hAnsi="Times New Roman" w:cs="Times New Roman"/>
          <w:b/>
          <w:bCs/>
          <w:color w:val="000000" w:themeColor="text1"/>
          <w:kern w:val="24"/>
          <w14:ligatures w14:val="none"/>
        </w:rPr>
      </w:pPr>
      <w:r w:rsidRPr="005B2699">
        <w:rPr>
          <w:rFonts w:ascii="Times New Roman" w:eastAsia="Calibri" w:hAnsi="Times New Roman" w:cs="Times New Roman"/>
          <w:b/>
          <w:bCs/>
          <w:color w:val="000000" w:themeColor="text1"/>
          <w:kern w:val="24"/>
          <w:sz w:val="28"/>
          <w:szCs w:val="28"/>
          <w14:ligatures w14:val="none"/>
        </w:rPr>
        <w:t>1.</w:t>
      </w:r>
      <w:r w:rsidR="005B2699" w:rsidRPr="005B2699">
        <w:rPr>
          <w:rFonts w:ascii="Times New Roman" w:eastAsia="Calibri" w:hAnsi="Times New Roman" w:cs="Times New Roman"/>
          <w:b/>
          <w:bCs/>
          <w:color w:val="000000" w:themeColor="text1"/>
          <w:kern w:val="24"/>
          <w:sz w:val="28"/>
          <w:szCs w:val="28"/>
          <w14:ligatures w14:val="none"/>
        </w:rPr>
        <w:t>1</w:t>
      </w:r>
      <w:r w:rsidRPr="005B2699">
        <w:rPr>
          <w:rFonts w:ascii="Times New Roman" w:eastAsia="Calibri" w:hAnsi="Times New Roman" w:cs="Times New Roman"/>
          <w:b/>
          <w:bCs/>
          <w:color w:val="000000" w:themeColor="text1"/>
          <w:kern w:val="24"/>
          <w:sz w:val="28"/>
          <w:szCs w:val="28"/>
          <w14:ligatures w14:val="none"/>
        </w:rPr>
        <w:t>.1 Objectives</w:t>
      </w:r>
    </w:p>
    <w:p w14:paraId="75B71A8F" w14:textId="58AE8033" w:rsidR="00E41D4C" w:rsidRPr="00CA6485" w:rsidRDefault="00E41D4C" w:rsidP="00CA6485">
      <w:pPr>
        <w:spacing w:after="0" w:line="360" w:lineRule="auto"/>
        <w:jc w:val="both"/>
        <w:rPr>
          <w:rFonts w:ascii="Times New Roman" w:eastAsia="Times New Roman" w:hAnsi="Times New Roman" w:cs="Times New Roman"/>
          <w:color w:val="000000" w:themeColor="text1"/>
          <w:kern w:val="0"/>
          <w14:ligatures w14:val="none"/>
        </w:rPr>
      </w:pPr>
      <w:r w:rsidRPr="00CA6485">
        <w:rPr>
          <w:rFonts w:ascii="Times New Roman" w:eastAsia="Calibri" w:hAnsi="Times New Roman" w:cs="Times New Roman"/>
          <w:color w:val="000000" w:themeColor="text1"/>
          <w:kern w:val="24"/>
          <w14:ligatures w14:val="none"/>
        </w:rPr>
        <w:t>To map landform of the basin</w:t>
      </w:r>
    </w:p>
    <w:p w14:paraId="0C82E194" w14:textId="67D6FDE7" w:rsidR="00E41D4C" w:rsidRPr="00CA6485" w:rsidRDefault="00E41D4C" w:rsidP="00CA6485">
      <w:pPr>
        <w:spacing w:after="0" w:line="360" w:lineRule="auto"/>
        <w:contextualSpacing/>
        <w:jc w:val="both"/>
        <w:rPr>
          <w:rFonts w:ascii="Times New Roman" w:eastAsia="Times New Roman" w:hAnsi="Times New Roman" w:cs="Times New Roman"/>
          <w:color w:val="000000" w:themeColor="text1"/>
          <w:kern w:val="0"/>
          <w14:ligatures w14:val="none"/>
        </w:rPr>
      </w:pPr>
      <w:r w:rsidRPr="00CA6485">
        <w:rPr>
          <w:rFonts w:ascii="Times New Roman" w:eastAsia="Calibri" w:hAnsi="Times New Roman" w:cs="Times New Roman"/>
          <w:color w:val="000000" w:themeColor="text1"/>
          <w:kern w:val="24"/>
          <w14:ligatures w14:val="none"/>
        </w:rPr>
        <w:lastRenderedPageBreak/>
        <w:t>To determine the linear morphometry</w:t>
      </w:r>
    </w:p>
    <w:p w14:paraId="1414A789" w14:textId="5484C0A8" w:rsidR="00E41D4C" w:rsidRPr="00CA6485" w:rsidRDefault="00E41D4C" w:rsidP="00CA6485">
      <w:pPr>
        <w:spacing w:after="0" w:line="360" w:lineRule="auto"/>
        <w:contextualSpacing/>
        <w:jc w:val="both"/>
        <w:rPr>
          <w:rFonts w:ascii="Times New Roman" w:eastAsia="Times New Roman" w:hAnsi="Times New Roman" w:cs="Times New Roman"/>
          <w:color w:val="000000" w:themeColor="text1"/>
          <w:kern w:val="0"/>
          <w14:ligatures w14:val="none"/>
        </w:rPr>
      </w:pPr>
      <w:r w:rsidRPr="00CA6485">
        <w:rPr>
          <w:rFonts w:ascii="Times New Roman" w:eastAsia="Calibri" w:hAnsi="Times New Roman" w:cs="Times New Roman"/>
          <w:color w:val="000000" w:themeColor="text1"/>
          <w:kern w:val="24"/>
          <w14:ligatures w14:val="none"/>
        </w:rPr>
        <w:t xml:space="preserve">To investigate the areal morphometry </w:t>
      </w:r>
    </w:p>
    <w:p w14:paraId="776BF228" w14:textId="29D4E0E6" w:rsidR="00E41D4C" w:rsidRPr="00CA6485" w:rsidRDefault="00E41D4C" w:rsidP="00CA6485">
      <w:pPr>
        <w:spacing w:after="0" w:line="360" w:lineRule="auto"/>
        <w:contextualSpacing/>
        <w:jc w:val="both"/>
        <w:rPr>
          <w:rFonts w:ascii="Times New Roman" w:eastAsia="Times New Roman" w:hAnsi="Times New Roman" w:cs="Times New Roman"/>
          <w:color w:val="000000" w:themeColor="text1"/>
          <w:kern w:val="0"/>
          <w14:ligatures w14:val="none"/>
        </w:rPr>
      </w:pPr>
      <w:r w:rsidRPr="00CA6485">
        <w:rPr>
          <w:rFonts w:ascii="Times New Roman" w:eastAsia="Calibri" w:hAnsi="Times New Roman" w:cs="Times New Roman"/>
          <w:color w:val="000000" w:themeColor="text1"/>
          <w:kern w:val="24"/>
          <w14:ligatures w14:val="none"/>
        </w:rPr>
        <w:t>To investigate the number of sub-</w:t>
      </w:r>
      <w:r w:rsidR="003B366C" w:rsidRPr="00CA6485">
        <w:rPr>
          <w:rFonts w:ascii="Times New Roman" w:eastAsia="Calibri" w:hAnsi="Times New Roman" w:cs="Times New Roman"/>
          <w:color w:val="000000" w:themeColor="text1"/>
          <w:kern w:val="24"/>
          <w14:ligatures w14:val="none"/>
        </w:rPr>
        <w:t>catchments</w:t>
      </w:r>
      <w:r w:rsidRPr="00CA6485">
        <w:rPr>
          <w:rFonts w:ascii="Times New Roman" w:eastAsia="Calibri" w:hAnsi="Times New Roman" w:cs="Times New Roman"/>
          <w:color w:val="000000" w:themeColor="text1"/>
          <w:kern w:val="24"/>
          <w14:ligatures w14:val="none"/>
        </w:rPr>
        <w:t xml:space="preserve"> within the basin</w:t>
      </w:r>
    </w:p>
    <w:p w14:paraId="7486970D" w14:textId="77777777" w:rsidR="00CA6485" w:rsidRDefault="00CA6485" w:rsidP="00CA6485">
      <w:pPr>
        <w:spacing w:after="0" w:line="360" w:lineRule="auto"/>
        <w:contextualSpacing/>
        <w:jc w:val="both"/>
        <w:rPr>
          <w:rFonts w:ascii="Times New Roman" w:eastAsia="Calibri" w:hAnsi="Times New Roman" w:cs="Times New Roman"/>
          <w:b/>
          <w:bCs/>
          <w:color w:val="000000" w:themeColor="text1"/>
          <w:kern w:val="24"/>
          <w14:ligatures w14:val="none"/>
        </w:rPr>
      </w:pPr>
    </w:p>
    <w:p w14:paraId="71C26B60" w14:textId="737D4514" w:rsidR="00310BC7" w:rsidRPr="005B2699" w:rsidRDefault="00310BC7" w:rsidP="00CA6485">
      <w:pPr>
        <w:spacing w:after="0" w:line="360" w:lineRule="auto"/>
        <w:contextualSpacing/>
        <w:jc w:val="both"/>
        <w:rPr>
          <w:rFonts w:ascii="Times New Roman" w:hAnsi="Times New Roman" w:cs="Times New Roman"/>
          <w:sz w:val="28"/>
          <w:szCs w:val="28"/>
        </w:rPr>
      </w:pPr>
      <w:r w:rsidRPr="005B2699">
        <w:rPr>
          <w:rFonts w:ascii="Times New Roman" w:eastAsia="Calibri" w:hAnsi="Times New Roman" w:cs="Times New Roman"/>
          <w:b/>
          <w:bCs/>
          <w:color w:val="000000" w:themeColor="text1"/>
          <w:kern w:val="24"/>
          <w:sz w:val="28"/>
          <w:szCs w:val="28"/>
          <w14:ligatures w14:val="none"/>
        </w:rPr>
        <w:t>1.</w:t>
      </w:r>
      <w:r w:rsidR="005B2699" w:rsidRPr="005B2699">
        <w:rPr>
          <w:rFonts w:ascii="Times New Roman" w:eastAsia="Calibri" w:hAnsi="Times New Roman" w:cs="Times New Roman"/>
          <w:b/>
          <w:bCs/>
          <w:color w:val="000000" w:themeColor="text1"/>
          <w:kern w:val="24"/>
          <w:sz w:val="28"/>
          <w:szCs w:val="28"/>
          <w14:ligatures w14:val="none"/>
        </w:rPr>
        <w:t>2</w:t>
      </w:r>
      <w:r w:rsidRPr="005B2699">
        <w:rPr>
          <w:rFonts w:ascii="Times New Roman" w:eastAsia="Calibri" w:hAnsi="Times New Roman" w:cs="Times New Roman"/>
          <w:b/>
          <w:bCs/>
          <w:color w:val="000000" w:themeColor="text1"/>
          <w:kern w:val="24"/>
          <w:sz w:val="28"/>
          <w:szCs w:val="28"/>
          <w14:ligatures w14:val="none"/>
        </w:rPr>
        <w:t xml:space="preserve"> Study Area</w:t>
      </w:r>
      <w:r w:rsidRPr="005B2699">
        <w:rPr>
          <w:rFonts w:ascii="Times New Roman" w:hAnsi="Times New Roman" w:cs="Times New Roman"/>
          <w:sz w:val="28"/>
          <w:szCs w:val="28"/>
        </w:rPr>
        <w:t xml:space="preserve"> </w:t>
      </w:r>
    </w:p>
    <w:p w14:paraId="404B235F" w14:textId="069B88D3" w:rsidR="00310BC7" w:rsidRPr="00467FA7" w:rsidRDefault="00310BC7" w:rsidP="00467FA7">
      <w:pPr>
        <w:spacing w:after="0" w:line="360" w:lineRule="auto"/>
        <w:contextualSpacing/>
        <w:jc w:val="both"/>
        <w:rPr>
          <w:rFonts w:ascii="Times New Roman" w:eastAsia="Calibri" w:hAnsi="Times New Roman" w:cs="Times New Roman"/>
          <w:color w:val="000000" w:themeColor="text1"/>
          <w:kern w:val="24"/>
          <w14:ligatures w14:val="none"/>
        </w:rPr>
      </w:pPr>
      <w:r w:rsidRPr="00CA6485">
        <w:rPr>
          <w:rFonts w:ascii="Times New Roman" w:eastAsia="Calibri" w:hAnsi="Times New Roman" w:cs="Times New Roman"/>
          <w:color w:val="000000" w:themeColor="text1"/>
          <w:kern w:val="24"/>
          <w14:ligatures w14:val="none"/>
        </w:rPr>
        <w:t xml:space="preserve">The study area in this investigation is </w:t>
      </w:r>
      <w:proofErr w:type="spellStart"/>
      <w:r w:rsidRPr="00CA6485">
        <w:rPr>
          <w:rFonts w:ascii="Times New Roman" w:eastAsia="Calibri" w:hAnsi="Times New Roman" w:cs="Times New Roman"/>
          <w:color w:val="000000" w:themeColor="text1"/>
          <w:kern w:val="24"/>
          <w14:ligatures w14:val="none"/>
        </w:rPr>
        <w:t>Otam</w:t>
      </w:r>
      <w:r w:rsidR="00260695">
        <w:rPr>
          <w:rFonts w:ascii="Times New Roman" w:eastAsia="Calibri" w:hAnsi="Times New Roman" w:cs="Times New Roman"/>
          <w:color w:val="000000" w:themeColor="text1"/>
          <w:kern w:val="24"/>
          <w14:ligatures w14:val="none"/>
        </w:rPr>
        <w:t>m</w:t>
      </w:r>
      <w:r w:rsidRPr="00CA6485">
        <w:rPr>
          <w:rFonts w:ascii="Times New Roman" w:eastAsia="Calibri" w:hAnsi="Times New Roman" w:cs="Times New Roman"/>
          <w:color w:val="000000" w:themeColor="text1"/>
          <w:kern w:val="24"/>
          <w14:ligatures w14:val="none"/>
        </w:rPr>
        <w:t>iri</w:t>
      </w:r>
      <w:proofErr w:type="spellEnd"/>
      <w:r w:rsidRPr="00CA6485">
        <w:rPr>
          <w:rFonts w:ascii="Times New Roman" w:eastAsia="Calibri" w:hAnsi="Times New Roman" w:cs="Times New Roman"/>
          <w:color w:val="000000" w:themeColor="text1"/>
          <w:kern w:val="24"/>
          <w14:ligatures w14:val="none"/>
        </w:rPr>
        <w:t xml:space="preserve"> river-basin, situated in Owerri, the capital of Imo </w:t>
      </w:r>
      <w:r w:rsidR="005B2699" w:rsidRPr="00CA6485">
        <w:rPr>
          <w:rFonts w:ascii="Times New Roman" w:eastAsia="Calibri" w:hAnsi="Times New Roman" w:cs="Times New Roman"/>
          <w:color w:val="000000" w:themeColor="text1"/>
          <w:kern w:val="24"/>
          <w14:ligatures w14:val="none"/>
        </w:rPr>
        <w:t xml:space="preserve">State. </w:t>
      </w:r>
      <w:r w:rsidR="00467FA7">
        <w:rPr>
          <w:rFonts w:ascii="Times New Roman" w:eastAsia="Calibri" w:hAnsi="Times New Roman" w:cs="Times New Roman"/>
          <w:color w:val="000000" w:themeColor="text1"/>
          <w:kern w:val="24"/>
          <w14:ligatures w14:val="none"/>
        </w:rPr>
        <w:t xml:space="preserve">The basin measures approximately 113 square kilometers and is geographically </w:t>
      </w:r>
      <w:r w:rsidR="00467FA7" w:rsidRPr="00CA6485">
        <w:rPr>
          <w:rFonts w:ascii="Times New Roman" w:eastAsia="Calibri" w:hAnsi="Times New Roman" w:cs="Times New Roman"/>
          <w:color w:val="000000" w:themeColor="text1"/>
          <w:kern w:val="24"/>
          <w14:ligatures w14:val="none"/>
        </w:rPr>
        <w:t>located</w:t>
      </w:r>
      <w:r w:rsidRPr="00CA6485">
        <w:rPr>
          <w:rFonts w:ascii="Times New Roman" w:eastAsia="Calibri" w:hAnsi="Times New Roman" w:cs="Times New Roman"/>
          <w:color w:val="000000" w:themeColor="text1"/>
          <w:kern w:val="24"/>
          <w14:ligatures w14:val="none"/>
        </w:rPr>
        <w:t xml:space="preserve"> within longitudes 06</w:t>
      </w:r>
      <w:r w:rsidRPr="00CA6485">
        <w:rPr>
          <w:rFonts w:ascii="Times New Roman" w:eastAsia="Calibri" w:hAnsi="Times New Roman" w:cs="Times New Roman"/>
          <w:color w:val="000000" w:themeColor="text1"/>
          <w:kern w:val="24"/>
          <w:vertAlign w:val="superscript"/>
          <w14:ligatures w14:val="none"/>
        </w:rPr>
        <w:t>0</w:t>
      </w:r>
      <w:r w:rsidRPr="00CA6485">
        <w:rPr>
          <w:rFonts w:ascii="Times New Roman" w:eastAsia="Calibri" w:hAnsi="Times New Roman" w:cs="Times New Roman"/>
          <w:color w:val="000000" w:themeColor="text1"/>
          <w:kern w:val="24"/>
          <w14:ligatures w14:val="none"/>
        </w:rPr>
        <w:t xml:space="preserve"> 57’E and 07</w:t>
      </w:r>
      <w:r w:rsidRPr="00CA6485">
        <w:rPr>
          <w:rFonts w:ascii="Times New Roman" w:eastAsia="Calibri" w:hAnsi="Times New Roman" w:cs="Times New Roman"/>
          <w:color w:val="000000" w:themeColor="text1"/>
          <w:kern w:val="24"/>
          <w:vertAlign w:val="superscript"/>
          <w14:ligatures w14:val="none"/>
        </w:rPr>
        <w:t>0</w:t>
      </w:r>
      <w:r w:rsidRPr="00CA6485">
        <w:rPr>
          <w:rFonts w:ascii="Times New Roman" w:eastAsia="Calibri" w:hAnsi="Times New Roman" w:cs="Times New Roman"/>
          <w:color w:val="000000" w:themeColor="text1"/>
          <w:kern w:val="24"/>
          <w14:ligatures w14:val="none"/>
        </w:rPr>
        <w:t xml:space="preserve"> 07’E and latitudes 05</w:t>
      </w:r>
      <w:r w:rsidRPr="00CA6485">
        <w:rPr>
          <w:rFonts w:ascii="Times New Roman" w:eastAsia="Calibri" w:hAnsi="Times New Roman" w:cs="Times New Roman"/>
          <w:color w:val="000000" w:themeColor="text1"/>
          <w:kern w:val="24"/>
          <w:vertAlign w:val="superscript"/>
          <w14:ligatures w14:val="none"/>
        </w:rPr>
        <w:t>0</w:t>
      </w:r>
      <w:r w:rsidRPr="00CA6485">
        <w:rPr>
          <w:rFonts w:ascii="Times New Roman" w:eastAsia="Calibri" w:hAnsi="Times New Roman" w:cs="Times New Roman"/>
          <w:color w:val="000000" w:themeColor="text1"/>
          <w:kern w:val="24"/>
          <w14:ligatures w14:val="none"/>
        </w:rPr>
        <w:t>25’N and 05</w:t>
      </w:r>
      <w:r w:rsidRPr="00CA6485">
        <w:rPr>
          <w:rFonts w:ascii="Times New Roman" w:eastAsia="Calibri" w:hAnsi="Times New Roman" w:cs="Times New Roman"/>
          <w:color w:val="000000" w:themeColor="text1"/>
          <w:kern w:val="24"/>
          <w:vertAlign w:val="superscript"/>
          <w14:ligatures w14:val="none"/>
        </w:rPr>
        <w:t>0</w:t>
      </w:r>
      <w:r w:rsidRPr="00CA6485">
        <w:rPr>
          <w:rFonts w:ascii="Times New Roman" w:eastAsia="Calibri" w:hAnsi="Times New Roman" w:cs="Times New Roman"/>
          <w:color w:val="000000" w:themeColor="text1"/>
          <w:kern w:val="24"/>
          <w14:ligatures w14:val="none"/>
        </w:rPr>
        <w:t xml:space="preserve">32’N. The river </w:t>
      </w:r>
      <w:r w:rsidR="005B2699" w:rsidRPr="00CA6485">
        <w:rPr>
          <w:rFonts w:ascii="Times New Roman" w:eastAsia="Calibri" w:hAnsi="Times New Roman" w:cs="Times New Roman"/>
          <w:color w:val="000000" w:themeColor="text1"/>
          <w:kern w:val="24"/>
          <w14:ligatures w14:val="none"/>
        </w:rPr>
        <w:t>with length</w:t>
      </w:r>
      <w:r w:rsidRPr="00CA6485">
        <w:rPr>
          <w:rFonts w:ascii="Times New Roman" w:eastAsia="Calibri" w:hAnsi="Times New Roman" w:cs="Times New Roman"/>
          <w:color w:val="000000" w:themeColor="text1"/>
          <w:kern w:val="24"/>
          <w14:ligatures w14:val="none"/>
        </w:rPr>
        <w:t xml:space="preserve"> of 105 kilometers is the principal tributary of Imo River-a major river</w:t>
      </w:r>
      <w:r w:rsidR="00467FA7">
        <w:rPr>
          <w:rFonts w:ascii="Times New Roman" w:eastAsia="Calibri" w:hAnsi="Times New Roman" w:cs="Times New Roman"/>
          <w:color w:val="000000" w:themeColor="text1"/>
          <w:kern w:val="24"/>
          <w14:ligatures w14:val="none"/>
        </w:rPr>
        <w:t>.</w:t>
      </w:r>
    </w:p>
    <w:p w14:paraId="39CA3CC1" w14:textId="2DA03964" w:rsidR="00AF16DA" w:rsidRDefault="00310BC7" w:rsidP="00CA6485">
      <w:pPr>
        <w:spacing w:line="360" w:lineRule="auto"/>
        <w:rPr>
          <w:rFonts w:ascii="Times New Roman" w:hAnsi="Times New Roman" w:cs="Times New Roman"/>
        </w:rPr>
      </w:pPr>
      <w:r w:rsidRPr="00CA6485">
        <w:rPr>
          <w:rFonts w:ascii="Times New Roman" w:eastAsia="Calibri" w:hAnsi="Times New Roman" w:cs="Times New Roman"/>
          <w:b/>
          <w:bCs/>
          <w:noProof/>
          <w:color w:val="FFFFFF"/>
          <w:kern w:val="24"/>
          <w14:ligatures w14:val="none"/>
        </w:rPr>
        <w:drawing>
          <wp:inline distT="0" distB="0" distL="0" distR="0" wp14:anchorId="3F116899" wp14:editId="43E718DA">
            <wp:extent cx="6174889" cy="2475116"/>
            <wp:effectExtent l="0" t="0" r="0" b="1905"/>
            <wp:docPr id="6209700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0844" cy="2489528"/>
                    </a:xfrm>
                    <a:prstGeom prst="rect">
                      <a:avLst/>
                    </a:prstGeom>
                    <a:noFill/>
                  </pic:spPr>
                </pic:pic>
              </a:graphicData>
            </a:graphic>
          </wp:inline>
        </w:drawing>
      </w:r>
    </w:p>
    <w:p w14:paraId="39266A2F" w14:textId="4E06602A" w:rsidR="003B366C" w:rsidRPr="00CA6485" w:rsidRDefault="00467FA7" w:rsidP="00467FA7">
      <w:pPr>
        <w:tabs>
          <w:tab w:val="left" w:pos="1361"/>
        </w:tabs>
        <w:spacing w:line="360" w:lineRule="auto"/>
        <w:rPr>
          <w:rFonts w:ascii="Times New Roman" w:hAnsi="Times New Roman" w:cs="Times New Roman"/>
        </w:rPr>
      </w:pPr>
      <w:r>
        <w:rPr>
          <w:rFonts w:ascii="Times New Roman" w:hAnsi="Times New Roman" w:cs="Times New Roman"/>
        </w:rPr>
        <w:tab/>
        <w:t xml:space="preserve">                   </w:t>
      </w:r>
      <w:bookmarkStart w:id="2" w:name="_Hlk208143735"/>
      <w:r>
        <w:rPr>
          <w:rFonts w:ascii="Times New Roman" w:hAnsi="Times New Roman" w:cs="Times New Roman"/>
        </w:rPr>
        <w:t>Figure</w:t>
      </w:r>
      <w:r w:rsidR="00B3011A">
        <w:rPr>
          <w:rFonts w:ascii="Times New Roman" w:hAnsi="Times New Roman" w:cs="Times New Roman"/>
        </w:rPr>
        <w:t>1</w:t>
      </w:r>
      <w:r>
        <w:rPr>
          <w:rFonts w:ascii="Times New Roman" w:hAnsi="Times New Roman" w:cs="Times New Roman"/>
        </w:rPr>
        <w:t xml:space="preserve"> Location map of the study area</w:t>
      </w:r>
      <w:bookmarkEnd w:id="2"/>
    </w:p>
    <w:p w14:paraId="6EAD7904" w14:textId="142D1C76" w:rsidR="00A8711C" w:rsidRPr="005B2699" w:rsidRDefault="005B2699" w:rsidP="005B2699">
      <w:pPr>
        <w:pStyle w:val="ListParagraph"/>
        <w:numPr>
          <w:ilvl w:val="0"/>
          <w:numId w:val="3"/>
        </w:numPr>
        <w:spacing w:line="360" w:lineRule="auto"/>
        <w:rPr>
          <w:rFonts w:ascii="Times New Roman" w:hAnsi="Times New Roman" w:cs="Times New Roman"/>
          <w:b/>
          <w:bCs/>
          <w:sz w:val="28"/>
          <w:szCs w:val="28"/>
        </w:rPr>
      </w:pPr>
      <w:r w:rsidRPr="005B2699">
        <w:rPr>
          <w:rFonts w:ascii="Times New Roman" w:hAnsi="Times New Roman" w:cs="Times New Roman"/>
          <w:b/>
          <w:bCs/>
          <w:sz w:val="28"/>
          <w:szCs w:val="28"/>
        </w:rPr>
        <w:t>Material And Methods</w:t>
      </w:r>
    </w:p>
    <w:p w14:paraId="1EA300BC" w14:textId="54EF30FC" w:rsidR="0022450D" w:rsidRPr="00CA6485" w:rsidRDefault="0022450D" w:rsidP="00CA6485">
      <w:pPr>
        <w:spacing w:line="360" w:lineRule="auto"/>
        <w:jc w:val="both"/>
        <w:rPr>
          <w:rFonts w:ascii="Times New Roman" w:hAnsi="Times New Roman" w:cs="Times New Roman"/>
        </w:rPr>
      </w:pPr>
      <w:r w:rsidRPr="00CA6485">
        <w:rPr>
          <w:rFonts w:ascii="Times New Roman" w:hAnsi="Times New Roman" w:cs="Times New Roman"/>
        </w:rPr>
        <w:t xml:space="preserve">Digital Elevation Dataset from Shuttle Radar Topographical Mission (SRTM) of one arc second (30m resolution) covering the study area has been downloaded from USGS explorer. </w:t>
      </w:r>
      <w:r w:rsidR="00C17F0F" w:rsidRPr="00CA6485">
        <w:rPr>
          <w:rFonts w:ascii="Times New Roman" w:hAnsi="Times New Roman" w:cs="Times New Roman"/>
        </w:rPr>
        <w:t>DEM</w:t>
      </w:r>
      <w:r w:rsidRPr="00CA6485">
        <w:rPr>
          <w:rFonts w:ascii="Times New Roman" w:hAnsi="Times New Roman" w:cs="Times New Roman"/>
        </w:rPr>
        <w:t xml:space="preserve"> is a system of grids or </w:t>
      </w:r>
      <w:r w:rsidR="00C17F0F" w:rsidRPr="00CA6485">
        <w:rPr>
          <w:rFonts w:ascii="Times New Roman" w:hAnsi="Times New Roman" w:cs="Times New Roman"/>
        </w:rPr>
        <w:t>pixel with</w:t>
      </w:r>
      <w:r w:rsidRPr="00CA6485">
        <w:rPr>
          <w:rFonts w:ascii="Times New Roman" w:hAnsi="Times New Roman" w:cs="Times New Roman"/>
        </w:rPr>
        <w:t xml:space="preserve"> each cell </w:t>
      </w:r>
      <w:r w:rsidR="00C17F0F" w:rsidRPr="00CA6485">
        <w:rPr>
          <w:rFonts w:ascii="Times New Roman" w:hAnsi="Times New Roman" w:cs="Times New Roman"/>
        </w:rPr>
        <w:t>containing</w:t>
      </w:r>
      <w:r w:rsidRPr="00CA6485">
        <w:rPr>
          <w:rFonts w:ascii="Times New Roman" w:hAnsi="Times New Roman" w:cs="Times New Roman"/>
        </w:rPr>
        <w:t xml:space="preserve"> a value </w:t>
      </w:r>
      <w:r w:rsidR="00467FA7">
        <w:rPr>
          <w:rFonts w:ascii="Times New Roman" w:hAnsi="Times New Roman" w:cs="Times New Roman"/>
        </w:rPr>
        <w:t>that approximate</w:t>
      </w:r>
      <w:r w:rsidRPr="00CA6485">
        <w:rPr>
          <w:rFonts w:ascii="Times New Roman" w:hAnsi="Times New Roman" w:cs="Times New Roman"/>
        </w:rPr>
        <w:t xml:space="preserve"> </w:t>
      </w:r>
      <w:r w:rsidR="00467FA7">
        <w:rPr>
          <w:rFonts w:ascii="Times New Roman" w:hAnsi="Times New Roman" w:cs="Times New Roman"/>
        </w:rPr>
        <w:t>the</w:t>
      </w:r>
      <w:r w:rsidRPr="00CA6485">
        <w:rPr>
          <w:rFonts w:ascii="Times New Roman" w:hAnsi="Times New Roman" w:cs="Times New Roman"/>
        </w:rPr>
        <w:t xml:space="preserve"> elevation of the </w:t>
      </w:r>
      <w:r w:rsidR="00C17F0F" w:rsidRPr="00CA6485">
        <w:rPr>
          <w:rFonts w:ascii="Times New Roman" w:hAnsi="Times New Roman" w:cs="Times New Roman"/>
        </w:rPr>
        <w:t>real-world</w:t>
      </w:r>
      <w:r w:rsidRPr="00CA6485">
        <w:rPr>
          <w:rFonts w:ascii="Times New Roman" w:hAnsi="Times New Roman" w:cs="Times New Roman"/>
        </w:rPr>
        <w:t xml:space="preserve"> </w:t>
      </w:r>
      <w:r w:rsidR="00467FA7">
        <w:rPr>
          <w:rFonts w:ascii="Times New Roman" w:hAnsi="Times New Roman" w:cs="Times New Roman"/>
        </w:rPr>
        <w:t>space</w:t>
      </w:r>
      <w:r w:rsidRPr="00CA6485">
        <w:rPr>
          <w:rFonts w:ascii="Times New Roman" w:hAnsi="Times New Roman" w:cs="Times New Roman"/>
        </w:rPr>
        <w:t xml:space="preserve"> </w:t>
      </w:r>
      <w:r w:rsidR="00C17F0F" w:rsidRPr="00CA6485">
        <w:rPr>
          <w:rFonts w:ascii="Times New Roman" w:hAnsi="Times New Roman" w:cs="Times New Roman"/>
        </w:rPr>
        <w:t>covered</w:t>
      </w:r>
      <w:r w:rsidRPr="00CA6485">
        <w:rPr>
          <w:rFonts w:ascii="Times New Roman" w:hAnsi="Times New Roman" w:cs="Times New Roman"/>
        </w:rPr>
        <w:t xml:space="preserve"> by the cell. Software used include ArcGIS10.</w:t>
      </w:r>
      <w:r w:rsidR="00C17F0F" w:rsidRPr="00CA6485">
        <w:rPr>
          <w:rFonts w:ascii="Times New Roman" w:hAnsi="Times New Roman" w:cs="Times New Roman"/>
        </w:rPr>
        <w:t>5 and</w:t>
      </w:r>
      <w:r w:rsidRPr="00CA6485">
        <w:rPr>
          <w:rFonts w:ascii="Times New Roman" w:hAnsi="Times New Roman" w:cs="Times New Roman"/>
        </w:rPr>
        <w:t xml:space="preserve"> Surpher</w:t>
      </w:r>
      <w:r w:rsidR="00C17F0F" w:rsidRPr="00CA6485">
        <w:rPr>
          <w:rFonts w:ascii="Times New Roman" w:hAnsi="Times New Roman" w:cs="Times New Roman"/>
        </w:rPr>
        <w:t>11.</w:t>
      </w:r>
      <w:r w:rsidRPr="00CA6485">
        <w:rPr>
          <w:rFonts w:ascii="Times New Roman" w:hAnsi="Times New Roman" w:cs="Times New Roman"/>
        </w:rPr>
        <w:t xml:space="preserve"> Arc-GIS   and its extensions have the capacity to processing DEM into runoff route. </w:t>
      </w:r>
    </w:p>
    <w:p w14:paraId="6253E874" w14:textId="1E16CF8B" w:rsidR="001E62A5" w:rsidRPr="00CA6485" w:rsidRDefault="005B2699" w:rsidP="00CA6485">
      <w:pPr>
        <w:spacing w:line="360" w:lineRule="auto"/>
        <w:rPr>
          <w:rFonts w:ascii="Times New Roman" w:hAnsi="Times New Roman" w:cs="Times New Roman"/>
          <w:b/>
          <w:bCs/>
        </w:rPr>
      </w:pPr>
      <w:r>
        <w:rPr>
          <w:rFonts w:ascii="Times New Roman" w:hAnsi="Times New Roman" w:cs="Times New Roman"/>
          <w:b/>
          <w:bCs/>
        </w:rPr>
        <w:t xml:space="preserve">2.1 </w:t>
      </w:r>
      <w:r w:rsidR="001E62A5" w:rsidRPr="00CA6485">
        <w:rPr>
          <w:rFonts w:ascii="Times New Roman" w:hAnsi="Times New Roman" w:cs="Times New Roman"/>
          <w:b/>
          <w:bCs/>
        </w:rPr>
        <w:t>Drainage Extraction</w:t>
      </w:r>
    </w:p>
    <w:p w14:paraId="6E3AE15E" w14:textId="277F8F65" w:rsidR="001E62A5" w:rsidRPr="00CA6485" w:rsidRDefault="001E62A5" w:rsidP="00CA6485">
      <w:pPr>
        <w:spacing w:line="360" w:lineRule="auto"/>
        <w:jc w:val="both"/>
        <w:rPr>
          <w:rFonts w:ascii="Times New Roman" w:hAnsi="Times New Roman" w:cs="Times New Roman"/>
        </w:rPr>
      </w:pPr>
      <w:r w:rsidRPr="00CA6485">
        <w:rPr>
          <w:rFonts w:ascii="Times New Roman" w:hAnsi="Times New Roman" w:cs="Times New Roman"/>
        </w:rPr>
        <w:t xml:space="preserve">The drainage network of the basin was extracted from series of geo-processing tools in hydrology extension of Arc GIS 10.5. The output of this method is a basis for extracting stream features. The </w:t>
      </w:r>
      <w:r w:rsidRPr="00CA6485">
        <w:rPr>
          <w:rFonts w:ascii="Times New Roman" w:hAnsi="Times New Roman" w:cs="Times New Roman"/>
        </w:rPr>
        <w:lastRenderedPageBreak/>
        <w:t>depression</w:t>
      </w:r>
      <w:r w:rsidR="00AA5CEE">
        <w:rPr>
          <w:rFonts w:ascii="Times New Roman" w:hAnsi="Times New Roman" w:cs="Times New Roman"/>
        </w:rPr>
        <w:t>s</w:t>
      </w:r>
      <w:r w:rsidRPr="00CA6485">
        <w:rPr>
          <w:rFonts w:ascii="Times New Roman" w:hAnsi="Times New Roman" w:cs="Times New Roman"/>
        </w:rPr>
        <w:t xml:space="preserve"> in the DEM w</w:t>
      </w:r>
      <w:r w:rsidR="00AA5CEE">
        <w:rPr>
          <w:rFonts w:ascii="Times New Roman" w:hAnsi="Times New Roman" w:cs="Times New Roman"/>
        </w:rPr>
        <w:t>ere</w:t>
      </w:r>
      <w:r w:rsidRPr="00CA6485">
        <w:rPr>
          <w:rFonts w:ascii="Times New Roman" w:hAnsi="Times New Roman" w:cs="Times New Roman"/>
        </w:rPr>
        <w:t xml:space="preserve"> filled using the fill tool and was used to create the flow direction grid of the Basin. Flow direction grid holds values in its cells that indicate the direction of the steepest descent from each cell. This value determines the direction water will flow from each cell based on the underlying topography of the landscape. Flow direction grid is fundamental to the generation of flow accumulation grid. Flow accumulation grid is important because it identifies cells of high flow where streams and channels are to be expected. In other wards each cell in the flow accumulation grid contains a value that is determined by the number of upstream cells flowing into it. The Flow Accumulation Grid was processed to create the Stream Definition Grid. A threshold of the volume of flow (number of accumulating cells) that defines a stream in the project area was set. This helped in proper definition of the stream segments. The idea here is that the grid cells that accumulate runoff from a specified number of cells are considered to be the stream (flow route) cells. stream is linear </w:t>
      </w:r>
      <w:r w:rsidR="00AC36B8">
        <w:rPr>
          <w:rFonts w:ascii="Times New Roman" w:hAnsi="Times New Roman" w:cs="Times New Roman"/>
        </w:rPr>
        <w:t>connection</w:t>
      </w:r>
      <w:r w:rsidRPr="00CA6485">
        <w:rPr>
          <w:rFonts w:ascii="Times New Roman" w:hAnsi="Times New Roman" w:cs="Times New Roman"/>
        </w:rPr>
        <w:t xml:space="preserve"> of pixels that accumulate the most runoff within a basin. Strahler’s system of classification designates a segment with no tributaries as a first-order stream, where two fi</w:t>
      </w:r>
      <w:r w:rsidR="00AC36B8">
        <w:rPr>
          <w:rFonts w:ascii="Times New Roman" w:hAnsi="Times New Roman" w:cs="Times New Roman"/>
        </w:rPr>
        <w:t>r</w:t>
      </w:r>
      <w:r w:rsidRPr="00CA6485">
        <w:rPr>
          <w:rFonts w:ascii="Times New Roman" w:hAnsi="Times New Roman" w:cs="Times New Roman"/>
        </w:rPr>
        <w:t>st order meets the second order begins</w:t>
      </w:r>
      <w:r w:rsidR="006F4A39">
        <w:rPr>
          <w:rFonts w:ascii="Times New Roman" w:hAnsi="Times New Roman" w:cs="Times New Roman"/>
        </w:rPr>
        <w:t>.</w:t>
      </w:r>
      <w:r w:rsidRPr="00CA6485">
        <w:rPr>
          <w:rFonts w:ascii="Times New Roman" w:hAnsi="Times New Roman" w:cs="Times New Roman"/>
        </w:rPr>
        <w:t xml:space="preserve"> </w:t>
      </w:r>
      <w:r w:rsidR="006F4A39">
        <w:rPr>
          <w:rFonts w:ascii="Times New Roman" w:hAnsi="Times New Roman" w:cs="Times New Roman"/>
        </w:rPr>
        <w:t>T</w:t>
      </w:r>
      <w:r w:rsidRPr="00CA6485">
        <w:rPr>
          <w:rFonts w:ascii="Times New Roman" w:hAnsi="Times New Roman" w:cs="Times New Roman"/>
        </w:rPr>
        <w:t xml:space="preserve">o further investigate the attributes of the basin, it was further disaggregated into sub catchment areas. Proper management </w:t>
      </w:r>
      <w:r w:rsidR="006F4A39">
        <w:rPr>
          <w:rFonts w:ascii="Times New Roman" w:hAnsi="Times New Roman" w:cs="Times New Roman"/>
        </w:rPr>
        <w:t xml:space="preserve">of </w:t>
      </w:r>
      <w:r w:rsidRPr="00CA6485">
        <w:rPr>
          <w:rFonts w:ascii="Times New Roman" w:hAnsi="Times New Roman" w:cs="Times New Roman"/>
        </w:rPr>
        <w:t>the individual sub-basins is indispensable for effective management of the entire basin</w:t>
      </w:r>
      <w:r w:rsidR="002F3B4D" w:rsidRPr="00CA6485">
        <w:rPr>
          <w:rFonts w:ascii="Times New Roman" w:hAnsi="Times New Roman" w:cs="Times New Roman"/>
        </w:rPr>
        <w:t>.</w:t>
      </w:r>
    </w:p>
    <w:p w14:paraId="09EA34D7" w14:textId="5B1C91FC" w:rsidR="001E62A5" w:rsidRPr="00CA6485" w:rsidRDefault="005B2699" w:rsidP="00CA6485">
      <w:pPr>
        <w:spacing w:line="360" w:lineRule="auto"/>
        <w:jc w:val="both"/>
        <w:rPr>
          <w:rFonts w:ascii="Times New Roman" w:hAnsi="Times New Roman" w:cs="Times New Roman"/>
          <w:b/>
          <w:bCs/>
        </w:rPr>
      </w:pPr>
      <w:r>
        <w:rPr>
          <w:rFonts w:ascii="Times New Roman" w:hAnsi="Times New Roman" w:cs="Times New Roman"/>
          <w:b/>
          <w:bCs/>
        </w:rPr>
        <w:t>2</w:t>
      </w:r>
      <w:r w:rsidR="001E62A5" w:rsidRPr="00CA6485">
        <w:rPr>
          <w:rFonts w:ascii="Times New Roman" w:hAnsi="Times New Roman" w:cs="Times New Roman"/>
          <w:b/>
          <w:bCs/>
        </w:rPr>
        <w:t>.2 Surface Analysis</w:t>
      </w:r>
    </w:p>
    <w:p w14:paraId="74A27688" w14:textId="37109BD5" w:rsidR="0022450D" w:rsidRPr="00CA6485" w:rsidRDefault="001E62A5" w:rsidP="00C6597F">
      <w:pPr>
        <w:spacing w:line="360" w:lineRule="auto"/>
        <w:jc w:val="both"/>
        <w:rPr>
          <w:rFonts w:ascii="Times New Roman" w:hAnsi="Times New Roman" w:cs="Times New Roman"/>
        </w:rPr>
      </w:pPr>
      <w:r w:rsidRPr="00CA6485">
        <w:rPr>
          <w:rFonts w:ascii="Times New Roman" w:hAnsi="Times New Roman" w:cs="Times New Roman"/>
        </w:rPr>
        <w:t xml:space="preserve">The topography of the basin was also investigated to </w:t>
      </w:r>
      <w:r w:rsidR="001800E3" w:rsidRPr="00CA6485">
        <w:rPr>
          <w:rFonts w:ascii="Times New Roman" w:hAnsi="Times New Roman" w:cs="Times New Roman"/>
        </w:rPr>
        <w:t xml:space="preserve">assess </w:t>
      </w:r>
      <w:r w:rsidRPr="00CA6485">
        <w:rPr>
          <w:rFonts w:ascii="Times New Roman" w:hAnsi="Times New Roman" w:cs="Times New Roman"/>
        </w:rPr>
        <w:t>the direction of water flow during extreme climatic condition. The DEM was symbolized using surface analysis tool of ArcGIS10.5. On this scheme each pixel is assigned a unique digital number which represent the elevations of the cell. Th</w:t>
      </w:r>
      <w:r w:rsidR="009A151C">
        <w:rPr>
          <w:rFonts w:ascii="Times New Roman" w:hAnsi="Times New Roman" w:cs="Times New Roman"/>
        </w:rPr>
        <w:t>is</w:t>
      </w:r>
      <w:r w:rsidRPr="00CA6485">
        <w:rPr>
          <w:rFonts w:ascii="Times New Roman" w:hAnsi="Times New Roman" w:cs="Times New Roman"/>
        </w:rPr>
        <w:t xml:space="preserve"> number </w:t>
      </w:r>
      <w:r w:rsidR="009A151C">
        <w:rPr>
          <w:rFonts w:ascii="Times New Roman" w:hAnsi="Times New Roman" w:cs="Times New Roman"/>
        </w:rPr>
        <w:t>is</w:t>
      </w:r>
      <w:r w:rsidRPr="00CA6485">
        <w:rPr>
          <w:rFonts w:ascii="Times New Roman" w:hAnsi="Times New Roman" w:cs="Times New Roman"/>
        </w:rPr>
        <w:t xml:space="preserve"> the average elevation</w:t>
      </w:r>
      <w:r w:rsidR="009A151C">
        <w:rPr>
          <w:rFonts w:ascii="Times New Roman" w:hAnsi="Times New Roman" w:cs="Times New Roman"/>
        </w:rPr>
        <w:t xml:space="preserve"> of all points within the cell</w:t>
      </w:r>
      <w:r w:rsidRPr="00CA6485">
        <w:rPr>
          <w:rFonts w:ascii="Times New Roman" w:hAnsi="Times New Roman" w:cs="Times New Roman"/>
        </w:rPr>
        <w:t xml:space="preserve"> </w:t>
      </w:r>
      <w:r w:rsidR="009A151C">
        <w:rPr>
          <w:rFonts w:ascii="Times New Roman" w:hAnsi="Times New Roman" w:cs="Times New Roman"/>
        </w:rPr>
        <w:t>and is located</w:t>
      </w:r>
      <w:r w:rsidRPr="00CA6485">
        <w:rPr>
          <w:rFonts w:ascii="Times New Roman" w:hAnsi="Times New Roman" w:cs="Times New Roman"/>
        </w:rPr>
        <w:t xml:space="preserve"> at the center of </w:t>
      </w:r>
      <w:r w:rsidR="009A151C">
        <w:rPr>
          <w:rFonts w:ascii="Times New Roman" w:hAnsi="Times New Roman" w:cs="Times New Roman"/>
        </w:rPr>
        <w:t>each</w:t>
      </w:r>
      <w:r w:rsidRPr="00CA6485">
        <w:rPr>
          <w:rFonts w:ascii="Times New Roman" w:hAnsi="Times New Roman" w:cs="Times New Roman"/>
        </w:rPr>
        <w:t xml:space="preserve"> cell in geographic space.  GIS cartographically assign unique color symbol to each digital number for visual interpretation of the terrain. Progressively, The DEM was imported to Surfer</w:t>
      </w:r>
      <w:r w:rsidR="00AC36B8">
        <w:rPr>
          <w:rFonts w:ascii="Times New Roman" w:hAnsi="Times New Roman" w:cs="Times New Roman"/>
        </w:rPr>
        <w:t>11</w:t>
      </w:r>
      <w:r w:rsidRPr="00CA6485">
        <w:rPr>
          <w:rFonts w:ascii="Times New Roman" w:hAnsi="Times New Roman" w:cs="Times New Roman"/>
        </w:rPr>
        <w:t xml:space="preserve"> environment and</w:t>
      </w:r>
      <w:r w:rsidR="00AC36B8">
        <w:rPr>
          <w:rFonts w:ascii="Times New Roman" w:hAnsi="Times New Roman" w:cs="Times New Roman"/>
        </w:rPr>
        <w:t xml:space="preserve"> the surface was</w:t>
      </w:r>
      <w:r w:rsidRPr="00CA6485">
        <w:rPr>
          <w:rFonts w:ascii="Times New Roman" w:hAnsi="Times New Roman" w:cs="Times New Roman"/>
        </w:rPr>
        <w:t xml:space="preserve"> further investigated using the 3-D and profile extensions of the software</w:t>
      </w:r>
    </w:p>
    <w:p w14:paraId="3B082538" w14:textId="77777777" w:rsidR="008B1F7A" w:rsidRDefault="008B1F7A" w:rsidP="00CA6485">
      <w:pPr>
        <w:spacing w:line="360" w:lineRule="auto"/>
        <w:rPr>
          <w:rFonts w:ascii="Times New Roman" w:hAnsi="Times New Roman" w:cs="Times New Roman"/>
          <w:b/>
          <w:bCs/>
        </w:rPr>
      </w:pPr>
    </w:p>
    <w:p w14:paraId="10C3CF1A" w14:textId="77777777" w:rsidR="008B1F7A" w:rsidRDefault="008B1F7A" w:rsidP="00CA6485">
      <w:pPr>
        <w:spacing w:line="360" w:lineRule="auto"/>
        <w:rPr>
          <w:rFonts w:ascii="Times New Roman" w:hAnsi="Times New Roman" w:cs="Times New Roman"/>
          <w:b/>
          <w:bCs/>
        </w:rPr>
      </w:pPr>
    </w:p>
    <w:p w14:paraId="79DB4F77" w14:textId="4288AF8F" w:rsidR="0022450D" w:rsidRPr="008B1F7A" w:rsidRDefault="005B2699" w:rsidP="00CA6485">
      <w:pPr>
        <w:spacing w:line="360" w:lineRule="auto"/>
        <w:rPr>
          <w:rFonts w:ascii="Times New Roman" w:hAnsi="Times New Roman" w:cs="Times New Roman"/>
          <w:b/>
          <w:bCs/>
        </w:rPr>
      </w:pPr>
      <w:r w:rsidRPr="008B1F7A">
        <w:rPr>
          <w:rFonts w:ascii="Times New Roman" w:hAnsi="Times New Roman" w:cs="Times New Roman"/>
          <w:b/>
          <w:bCs/>
        </w:rPr>
        <w:t>2</w:t>
      </w:r>
      <w:r w:rsidR="0059660B" w:rsidRPr="008B1F7A">
        <w:rPr>
          <w:rFonts w:ascii="Times New Roman" w:hAnsi="Times New Roman" w:cs="Times New Roman"/>
          <w:b/>
          <w:bCs/>
        </w:rPr>
        <w:t>.</w:t>
      </w:r>
      <w:r w:rsidRPr="008B1F7A">
        <w:rPr>
          <w:rFonts w:ascii="Times New Roman" w:hAnsi="Times New Roman" w:cs="Times New Roman"/>
          <w:b/>
          <w:bCs/>
        </w:rPr>
        <w:t xml:space="preserve">3 </w:t>
      </w:r>
      <w:r w:rsidR="001800E3" w:rsidRPr="008B1F7A">
        <w:rPr>
          <w:rFonts w:ascii="Times New Roman" w:hAnsi="Times New Roman" w:cs="Times New Roman"/>
          <w:b/>
          <w:bCs/>
        </w:rPr>
        <w:t xml:space="preserve">Linear </w:t>
      </w:r>
      <w:r w:rsidRPr="008B1F7A">
        <w:rPr>
          <w:rFonts w:ascii="Times New Roman" w:hAnsi="Times New Roman" w:cs="Times New Roman"/>
          <w:b/>
          <w:bCs/>
        </w:rPr>
        <w:t>Morphometry</w:t>
      </w:r>
    </w:p>
    <w:p w14:paraId="2E43A3D8" w14:textId="71C93DA0" w:rsidR="001800E3" w:rsidRPr="001800E3" w:rsidRDefault="007E3820" w:rsidP="00CA6485">
      <w:pPr>
        <w:autoSpaceDE w:val="0"/>
        <w:autoSpaceDN w:val="0"/>
        <w:adjustRightInd w:val="0"/>
        <w:spacing w:after="0" w:line="360" w:lineRule="auto"/>
        <w:jc w:val="both"/>
        <w:rPr>
          <w:rFonts w:ascii="Times New Roman" w:eastAsia="Calibri" w:hAnsi="Times New Roman" w:cs="Times New Roman"/>
          <w:b/>
          <w:bCs/>
          <w:kern w:val="0"/>
          <w14:ligatures w14:val="none"/>
        </w:rPr>
      </w:pPr>
      <w:r w:rsidRPr="00CA6485">
        <w:rPr>
          <w:rFonts w:ascii="Times New Roman" w:eastAsia="Calibri" w:hAnsi="Times New Roman" w:cs="Times New Roman"/>
          <w:kern w:val="0"/>
          <w14:ligatures w14:val="none"/>
        </w:rPr>
        <w:lastRenderedPageBreak/>
        <w:t>Linear morphometric analysis performed in this study include;</w:t>
      </w:r>
      <w:r w:rsidR="001800E3" w:rsidRPr="001800E3">
        <w:rPr>
          <w:rFonts w:ascii="Times New Roman" w:eastAsia="Calibri" w:hAnsi="Times New Roman" w:cs="Times New Roman"/>
          <w:kern w:val="0"/>
          <w14:ligatures w14:val="none"/>
        </w:rPr>
        <w:t xml:space="preserve"> Stream order(u)</w:t>
      </w:r>
      <w:r w:rsidRPr="00CA6485">
        <w:rPr>
          <w:rFonts w:ascii="Times New Roman" w:eastAsia="Calibri" w:hAnsi="Times New Roman" w:cs="Times New Roman"/>
          <w:kern w:val="0"/>
          <w14:ligatures w14:val="none"/>
        </w:rPr>
        <w:t xml:space="preserve">, </w:t>
      </w:r>
      <w:r w:rsidRPr="001800E3">
        <w:rPr>
          <w:rFonts w:ascii="Times New Roman" w:eastAsia="Calibri" w:hAnsi="Times New Roman" w:cs="Times New Roman"/>
          <w:kern w:val="0"/>
          <w14:ligatures w14:val="none"/>
        </w:rPr>
        <w:t xml:space="preserve">Stream </w:t>
      </w:r>
      <w:r w:rsidR="008B1F7A" w:rsidRPr="001800E3">
        <w:rPr>
          <w:rFonts w:ascii="Times New Roman" w:eastAsia="Calibri" w:hAnsi="Times New Roman" w:cs="Times New Roman"/>
          <w:kern w:val="0"/>
          <w14:ligatures w14:val="none"/>
        </w:rPr>
        <w:t>number</w:t>
      </w:r>
      <w:r w:rsidR="008B1F7A" w:rsidRPr="00CA6485">
        <w:rPr>
          <w:rFonts w:ascii="Times New Roman" w:eastAsia="Calibri" w:hAnsi="Times New Roman" w:cs="Times New Roman"/>
          <w:kern w:val="0"/>
          <w14:ligatures w14:val="none"/>
        </w:rPr>
        <w:t xml:space="preserve"> (</w:t>
      </w:r>
      <w:r w:rsidRPr="00CA6485">
        <w:rPr>
          <w:rFonts w:ascii="Times New Roman" w:eastAsia="Calibri" w:hAnsi="Times New Roman" w:cs="Times New Roman"/>
          <w:kern w:val="0"/>
          <w14:ligatures w14:val="none"/>
        </w:rPr>
        <w:t xml:space="preserve">Nu), stream length (Lu) and bifurcation ratio (Rb). </w:t>
      </w:r>
      <w:r w:rsidR="001800E3" w:rsidRPr="001800E3">
        <w:rPr>
          <w:rFonts w:ascii="Times New Roman" w:eastAsia="Calibri" w:hAnsi="Times New Roman" w:cs="Times New Roman"/>
          <w:kern w:val="0"/>
          <w14:ligatures w14:val="none"/>
        </w:rPr>
        <w:t xml:space="preserve">Stream order </w:t>
      </w:r>
      <w:r w:rsidR="00EB556A" w:rsidRPr="00CA6485">
        <w:rPr>
          <w:rFonts w:ascii="Times New Roman" w:eastAsia="Calibri" w:hAnsi="Times New Roman" w:cs="Times New Roman"/>
          <w:kern w:val="0"/>
          <w14:ligatures w14:val="none"/>
        </w:rPr>
        <w:t xml:space="preserve">analysis determines the position </w:t>
      </w:r>
      <w:r w:rsidR="008B1F7A" w:rsidRPr="00CA6485">
        <w:rPr>
          <w:rFonts w:ascii="Times New Roman" w:eastAsia="Calibri" w:hAnsi="Times New Roman" w:cs="Times New Roman"/>
          <w:kern w:val="0"/>
          <w14:ligatures w14:val="none"/>
        </w:rPr>
        <w:t>of a</w:t>
      </w:r>
      <w:r w:rsidR="00EB556A" w:rsidRPr="00CA6485">
        <w:rPr>
          <w:rFonts w:ascii="Times New Roman" w:eastAsia="Calibri" w:hAnsi="Times New Roman" w:cs="Times New Roman"/>
          <w:kern w:val="0"/>
          <w14:ligatures w14:val="none"/>
        </w:rPr>
        <w:t xml:space="preserve"> stream within a river network</w:t>
      </w:r>
      <w:r w:rsidR="001800E3" w:rsidRPr="001800E3">
        <w:rPr>
          <w:rFonts w:ascii="Times New Roman" w:eastAsia="Calibri" w:hAnsi="Times New Roman" w:cs="Times New Roman"/>
          <w:kern w:val="0"/>
          <w14:ligatures w14:val="none"/>
        </w:rPr>
        <w:t>.</w:t>
      </w:r>
      <w:r w:rsidR="00EB556A" w:rsidRPr="00CA6485">
        <w:rPr>
          <w:rFonts w:ascii="Times New Roman" w:eastAsia="Calibri" w:hAnsi="Times New Roman" w:cs="Times New Roman"/>
          <w:kern w:val="0"/>
          <w14:ligatures w14:val="none"/>
        </w:rPr>
        <w:t xml:space="preserve"> This study adopted a stream ordering </w:t>
      </w:r>
      <w:r w:rsidR="00BD09E4" w:rsidRPr="00CA6485">
        <w:rPr>
          <w:rFonts w:ascii="Times New Roman" w:eastAsia="Calibri" w:hAnsi="Times New Roman" w:cs="Times New Roman"/>
          <w:kern w:val="0"/>
          <w14:ligatures w14:val="none"/>
        </w:rPr>
        <w:t>system as</w:t>
      </w:r>
      <w:r w:rsidR="00EB556A" w:rsidRPr="00CA6485">
        <w:rPr>
          <w:rFonts w:ascii="Times New Roman" w:eastAsia="Calibri" w:hAnsi="Times New Roman" w:cs="Times New Roman"/>
          <w:kern w:val="0"/>
          <w14:ligatures w14:val="none"/>
        </w:rPr>
        <w:t xml:space="preserve"> </w:t>
      </w:r>
      <w:r w:rsidR="008B1F7A" w:rsidRPr="00CA6485">
        <w:rPr>
          <w:rFonts w:ascii="Times New Roman" w:eastAsia="Calibri" w:hAnsi="Times New Roman" w:cs="Times New Roman"/>
          <w:kern w:val="0"/>
          <w14:ligatures w14:val="none"/>
        </w:rPr>
        <w:t>per Strahler</w:t>
      </w:r>
      <w:r w:rsidR="00EB556A" w:rsidRPr="00CA6485">
        <w:rPr>
          <w:rFonts w:ascii="Times New Roman" w:eastAsia="Calibri" w:hAnsi="Times New Roman" w:cs="Times New Roman"/>
          <w:kern w:val="0"/>
          <w14:ligatures w14:val="none"/>
        </w:rPr>
        <w:t xml:space="preserve"> (1964) in which a finger stream without a tributary is designed as </w:t>
      </w:r>
      <w:r w:rsidR="00EB556A" w:rsidRPr="00CA6485">
        <w:rPr>
          <w:rFonts w:ascii="Times New Roman" w:eastAsia="Calibri" w:hAnsi="Times New Roman" w:cs="Times New Roman"/>
          <w:color w:val="000000"/>
          <w:kern w:val="0"/>
          <w14:ligatures w14:val="none"/>
        </w:rPr>
        <w:t>1</w:t>
      </w:r>
      <w:r w:rsidR="00EB556A" w:rsidRPr="00CA6485">
        <w:rPr>
          <w:rFonts w:ascii="Times New Roman" w:eastAsia="Calibri" w:hAnsi="Times New Roman" w:cs="Times New Roman"/>
          <w:color w:val="000000"/>
          <w:kern w:val="0"/>
          <w:vertAlign w:val="superscript"/>
          <w14:ligatures w14:val="none"/>
        </w:rPr>
        <w:t>st</w:t>
      </w:r>
      <w:r w:rsidR="00EB556A" w:rsidRPr="00CA6485">
        <w:rPr>
          <w:rFonts w:ascii="Times New Roman" w:eastAsia="Calibri" w:hAnsi="Times New Roman" w:cs="Times New Roman"/>
          <w:color w:val="000000"/>
          <w:kern w:val="0"/>
          <w14:ligatures w14:val="none"/>
        </w:rPr>
        <w:t xml:space="preserve"> order and second order begins where</w:t>
      </w:r>
      <w:r w:rsidR="00CF10CE">
        <w:rPr>
          <w:rFonts w:ascii="Times New Roman" w:eastAsia="Calibri" w:hAnsi="Times New Roman" w:cs="Times New Roman"/>
          <w:color w:val="000000"/>
          <w:kern w:val="0"/>
          <w14:ligatures w14:val="none"/>
        </w:rPr>
        <w:t xml:space="preserve"> two or more</w:t>
      </w:r>
      <w:r w:rsidR="00EB556A" w:rsidRPr="00CA6485">
        <w:rPr>
          <w:rFonts w:ascii="Times New Roman" w:eastAsia="Calibri" w:hAnsi="Times New Roman" w:cs="Times New Roman"/>
          <w:color w:val="000000"/>
          <w:kern w:val="0"/>
          <w14:ligatures w14:val="none"/>
        </w:rPr>
        <w:t xml:space="preserve"> first </w:t>
      </w:r>
      <w:r w:rsidR="008B1F7A">
        <w:rPr>
          <w:rFonts w:ascii="Times New Roman" w:eastAsia="Calibri" w:hAnsi="Times New Roman" w:cs="Times New Roman"/>
          <w:color w:val="000000"/>
          <w:kern w:val="0"/>
          <w14:ligatures w14:val="none"/>
        </w:rPr>
        <w:t>order</w:t>
      </w:r>
      <w:r w:rsidR="00CF10CE">
        <w:rPr>
          <w:rFonts w:ascii="Times New Roman" w:eastAsia="Calibri" w:hAnsi="Times New Roman" w:cs="Times New Roman"/>
          <w:color w:val="000000"/>
          <w:kern w:val="0"/>
          <w14:ligatures w14:val="none"/>
        </w:rPr>
        <w:t xml:space="preserve"> streams</w:t>
      </w:r>
      <w:r w:rsidR="008B1F7A">
        <w:rPr>
          <w:rFonts w:ascii="Times New Roman" w:eastAsia="Calibri" w:hAnsi="Times New Roman" w:cs="Times New Roman"/>
          <w:color w:val="000000"/>
          <w:kern w:val="0"/>
          <w14:ligatures w14:val="none"/>
        </w:rPr>
        <w:t xml:space="preserve"> </w:t>
      </w:r>
      <w:r w:rsidR="00EB556A" w:rsidRPr="00CA6485">
        <w:rPr>
          <w:rFonts w:ascii="Times New Roman" w:eastAsia="Calibri" w:hAnsi="Times New Roman" w:cs="Times New Roman"/>
          <w:color w:val="000000"/>
          <w:kern w:val="0"/>
          <w14:ligatures w14:val="none"/>
        </w:rPr>
        <w:t>join</w:t>
      </w:r>
      <w:r w:rsidR="008B1F7A">
        <w:rPr>
          <w:rFonts w:ascii="Times New Roman" w:eastAsia="Calibri" w:hAnsi="Times New Roman" w:cs="Times New Roman"/>
          <w:color w:val="000000"/>
          <w:kern w:val="0"/>
          <w14:ligatures w14:val="none"/>
        </w:rPr>
        <w:t>ed</w:t>
      </w:r>
      <w:r w:rsidR="00EB556A" w:rsidRPr="00CA6485">
        <w:rPr>
          <w:rFonts w:ascii="Times New Roman" w:eastAsia="Calibri" w:hAnsi="Times New Roman" w:cs="Times New Roman"/>
          <w:color w:val="000000"/>
          <w:kern w:val="0"/>
          <w14:ligatures w14:val="none"/>
        </w:rPr>
        <w:t xml:space="preserve"> and so on</w:t>
      </w:r>
      <w:r w:rsidRPr="00CA6485">
        <w:rPr>
          <w:rFonts w:ascii="Times New Roman" w:eastAsia="Calibri" w:hAnsi="Times New Roman" w:cs="Times New Roman"/>
          <w:color w:val="000000"/>
          <w:kern w:val="0"/>
          <w14:ligatures w14:val="none"/>
        </w:rPr>
        <w:t xml:space="preserve">.  </w:t>
      </w:r>
      <w:r w:rsidR="008B1F7A">
        <w:rPr>
          <w:rFonts w:ascii="Times New Roman" w:eastAsia="Calibri" w:hAnsi="Times New Roman" w:cs="Times New Roman"/>
          <w:kern w:val="0"/>
          <w14:ligatures w14:val="none"/>
        </w:rPr>
        <w:t>S</w:t>
      </w:r>
      <w:r w:rsidRPr="001800E3">
        <w:rPr>
          <w:rFonts w:ascii="Times New Roman" w:eastAsia="Calibri" w:hAnsi="Times New Roman" w:cs="Times New Roman"/>
          <w:kern w:val="0"/>
          <w14:ligatures w14:val="none"/>
        </w:rPr>
        <w:t xml:space="preserve">tream number is </w:t>
      </w:r>
      <w:r w:rsidRPr="00CA6485">
        <w:rPr>
          <w:rFonts w:ascii="Times New Roman" w:eastAsia="Calibri" w:hAnsi="Times New Roman" w:cs="Times New Roman"/>
          <w:kern w:val="0"/>
          <w14:ligatures w14:val="none"/>
        </w:rPr>
        <w:t>the number of streams in the various orders</w:t>
      </w:r>
      <w:r w:rsidR="00BD09E4" w:rsidRPr="00CA6485">
        <w:rPr>
          <w:rFonts w:ascii="Times New Roman" w:eastAsia="Calibri" w:hAnsi="Times New Roman" w:cs="Times New Roman"/>
          <w:kern w:val="0"/>
          <w14:ligatures w14:val="none"/>
        </w:rPr>
        <w:t xml:space="preserve"> while stream</w:t>
      </w:r>
      <w:r w:rsidR="008B1F7A">
        <w:rPr>
          <w:rFonts w:ascii="Times New Roman" w:eastAsia="Calibri" w:hAnsi="Times New Roman" w:cs="Times New Roman"/>
          <w:kern w:val="0"/>
          <w14:ligatures w14:val="none"/>
        </w:rPr>
        <w:t xml:space="preserve"> length</w:t>
      </w:r>
      <w:r w:rsidR="00BD09E4" w:rsidRPr="00CA6485">
        <w:rPr>
          <w:rFonts w:ascii="Times New Roman" w:eastAsia="Calibri" w:hAnsi="Times New Roman" w:cs="Times New Roman"/>
          <w:kern w:val="0"/>
          <w14:ligatures w14:val="none"/>
        </w:rPr>
        <w:t xml:space="preserve"> is the summation of lengths of each order within the river network system. </w:t>
      </w:r>
      <w:r w:rsidRPr="00CA6485">
        <w:rPr>
          <w:rFonts w:ascii="Times New Roman" w:eastAsia="Calibri" w:hAnsi="Times New Roman" w:cs="Times New Roman"/>
          <w:kern w:val="0"/>
          <w14:ligatures w14:val="none"/>
        </w:rPr>
        <w:t>In this study, th</w:t>
      </w:r>
      <w:r w:rsidR="00BD09E4" w:rsidRPr="00CA6485">
        <w:rPr>
          <w:rFonts w:ascii="Times New Roman" w:eastAsia="Calibri" w:hAnsi="Times New Roman" w:cs="Times New Roman"/>
          <w:kern w:val="0"/>
          <w14:ligatures w14:val="none"/>
        </w:rPr>
        <w:t>ese variables</w:t>
      </w:r>
      <w:r w:rsidRPr="00CA6485">
        <w:rPr>
          <w:rFonts w:ascii="Times New Roman" w:eastAsia="Calibri" w:hAnsi="Times New Roman" w:cs="Times New Roman"/>
          <w:kern w:val="0"/>
          <w14:ligatures w14:val="none"/>
        </w:rPr>
        <w:t xml:space="preserve"> </w:t>
      </w:r>
      <w:r w:rsidR="00BD09E4" w:rsidRPr="00CA6485">
        <w:rPr>
          <w:rFonts w:ascii="Times New Roman" w:eastAsia="Calibri" w:hAnsi="Times New Roman" w:cs="Times New Roman"/>
          <w:kern w:val="0"/>
          <w14:ligatures w14:val="none"/>
        </w:rPr>
        <w:t>have</w:t>
      </w:r>
      <w:r w:rsidRPr="00CA6485">
        <w:rPr>
          <w:rFonts w:ascii="Times New Roman" w:eastAsia="Calibri" w:hAnsi="Times New Roman" w:cs="Times New Roman"/>
          <w:kern w:val="0"/>
          <w14:ligatures w14:val="none"/>
        </w:rPr>
        <w:t xml:space="preserve"> been calculated using GIS tools</w:t>
      </w:r>
      <w:r w:rsidR="00BD09E4" w:rsidRPr="00CA6485">
        <w:rPr>
          <w:rFonts w:ascii="Times New Roman" w:eastAsia="Calibri" w:hAnsi="Times New Roman" w:cs="Times New Roman"/>
          <w:b/>
          <w:bCs/>
          <w:kern w:val="0"/>
          <w14:ligatures w14:val="none"/>
        </w:rPr>
        <w:t xml:space="preserve">. </w:t>
      </w:r>
      <w:r w:rsidR="00BD09E4" w:rsidRPr="001B4416">
        <w:rPr>
          <w:rFonts w:ascii="Times New Roman" w:eastAsia="Calibri" w:hAnsi="Times New Roman" w:cs="Times New Roman"/>
          <w:kern w:val="0"/>
          <w14:ligatures w14:val="none"/>
        </w:rPr>
        <w:t>As per Sayeed et</w:t>
      </w:r>
      <w:r w:rsidR="001B4416" w:rsidRPr="001B4416">
        <w:rPr>
          <w:rFonts w:ascii="Times New Roman" w:eastAsia="Calibri" w:hAnsi="Times New Roman" w:cs="Times New Roman"/>
          <w:kern w:val="0"/>
          <w14:ligatures w14:val="none"/>
        </w:rPr>
        <w:t xml:space="preserve"> </w:t>
      </w:r>
      <w:r w:rsidR="00BD09E4" w:rsidRPr="001B4416">
        <w:rPr>
          <w:rFonts w:ascii="Times New Roman" w:eastAsia="Calibri" w:hAnsi="Times New Roman" w:cs="Times New Roman"/>
          <w:kern w:val="0"/>
          <w14:ligatures w14:val="none"/>
        </w:rPr>
        <w:t>al</w:t>
      </w:r>
      <w:r w:rsidR="00BD09E4" w:rsidRPr="00CA6485">
        <w:rPr>
          <w:rFonts w:ascii="Times New Roman" w:eastAsia="Calibri" w:hAnsi="Times New Roman" w:cs="Times New Roman"/>
          <w:b/>
          <w:bCs/>
          <w:kern w:val="0"/>
          <w14:ligatures w14:val="none"/>
        </w:rPr>
        <w:t xml:space="preserve"> </w:t>
      </w:r>
      <w:r w:rsidR="001B4416" w:rsidRPr="001B4416">
        <w:rPr>
          <w:rFonts w:ascii="Times New Roman" w:eastAsia="Calibri" w:hAnsi="Times New Roman" w:cs="Times New Roman"/>
          <w:kern w:val="0"/>
          <w14:ligatures w14:val="none"/>
        </w:rPr>
        <w:t>(2017),</w:t>
      </w:r>
      <w:r w:rsidR="001B4416" w:rsidRPr="001800E3">
        <w:rPr>
          <w:rFonts w:ascii="Times New Roman" w:eastAsia="Calibri" w:hAnsi="Times New Roman" w:cs="Times New Roman"/>
          <w:b/>
          <w:bCs/>
          <w:kern w:val="0"/>
          <w14:ligatures w14:val="none"/>
        </w:rPr>
        <w:t xml:space="preserve"> </w:t>
      </w:r>
      <w:r w:rsidR="001B4416" w:rsidRPr="001B4416">
        <w:rPr>
          <w:rFonts w:ascii="Times New Roman" w:eastAsia="Calibri" w:hAnsi="Times New Roman" w:cs="Times New Roman"/>
          <w:kern w:val="0"/>
          <w14:ligatures w14:val="none"/>
        </w:rPr>
        <w:t>the</w:t>
      </w:r>
      <w:r w:rsidR="001800E3" w:rsidRPr="001800E3">
        <w:rPr>
          <w:rFonts w:ascii="Times New Roman" w:eastAsia="Calibri" w:hAnsi="Times New Roman" w:cs="Times New Roman"/>
          <w:kern w:val="0"/>
          <w14:ligatures w14:val="none"/>
        </w:rPr>
        <w:t xml:space="preserve"> ratio between the numbers of stream segments of any given order to the number of the next higher order</w:t>
      </w:r>
      <w:r w:rsidR="00BD09E4" w:rsidRPr="00CA6485">
        <w:rPr>
          <w:rFonts w:ascii="Times New Roman" w:eastAsia="Calibri" w:hAnsi="Times New Roman" w:cs="Times New Roman"/>
          <w:kern w:val="0"/>
          <w14:ligatures w14:val="none"/>
        </w:rPr>
        <w:t xml:space="preserve"> is defines </w:t>
      </w:r>
      <w:r w:rsidR="001B4416">
        <w:rPr>
          <w:rFonts w:ascii="Times New Roman" w:eastAsia="Calibri" w:hAnsi="Times New Roman" w:cs="Times New Roman"/>
          <w:kern w:val="0"/>
          <w14:ligatures w14:val="none"/>
        </w:rPr>
        <w:t xml:space="preserve">as </w:t>
      </w:r>
      <w:r w:rsidR="00BD09E4" w:rsidRPr="00CA6485">
        <w:rPr>
          <w:rFonts w:ascii="Times New Roman" w:eastAsia="Calibri" w:hAnsi="Times New Roman" w:cs="Times New Roman"/>
          <w:kern w:val="0"/>
          <w14:ligatures w14:val="none"/>
        </w:rPr>
        <w:t>the bifurcation ratio</w:t>
      </w:r>
      <w:r w:rsidR="001800E3" w:rsidRPr="001800E3">
        <w:rPr>
          <w:rFonts w:ascii="Times New Roman" w:eastAsia="Calibri" w:hAnsi="Times New Roman" w:cs="Times New Roman"/>
          <w:kern w:val="0"/>
          <w14:ligatures w14:val="none"/>
        </w:rPr>
        <w:t>.</w:t>
      </w:r>
      <w:r w:rsidR="00BD09E4" w:rsidRPr="00CA6485">
        <w:rPr>
          <w:rFonts w:ascii="Times New Roman" w:eastAsia="Calibri" w:hAnsi="Times New Roman" w:cs="Times New Roman"/>
          <w:kern w:val="0"/>
          <w14:ligatures w14:val="none"/>
        </w:rPr>
        <w:t xml:space="preserve"> This is an index </w:t>
      </w:r>
      <w:r w:rsidR="001B4416">
        <w:rPr>
          <w:rFonts w:ascii="Times New Roman" w:eastAsia="Calibri" w:hAnsi="Times New Roman" w:cs="Times New Roman"/>
          <w:kern w:val="0"/>
          <w14:ligatures w14:val="none"/>
        </w:rPr>
        <w:t>to</w:t>
      </w:r>
      <w:r w:rsidR="00BD09E4" w:rsidRPr="00CA6485">
        <w:rPr>
          <w:rFonts w:ascii="Times New Roman" w:eastAsia="Calibri" w:hAnsi="Times New Roman" w:cs="Times New Roman"/>
          <w:kern w:val="0"/>
          <w14:ligatures w14:val="none"/>
        </w:rPr>
        <w:t xml:space="preserve"> </w:t>
      </w:r>
      <w:r w:rsidR="001B4416">
        <w:rPr>
          <w:rFonts w:ascii="Times New Roman" w:eastAsia="Calibri" w:hAnsi="Times New Roman" w:cs="Times New Roman"/>
          <w:kern w:val="0"/>
          <w14:ligatures w14:val="none"/>
        </w:rPr>
        <w:t xml:space="preserve">predict </w:t>
      </w:r>
      <w:r w:rsidR="00BD09E4" w:rsidRPr="00CA6485">
        <w:rPr>
          <w:rFonts w:ascii="Times New Roman" w:eastAsia="Calibri" w:hAnsi="Times New Roman" w:cs="Times New Roman"/>
          <w:kern w:val="0"/>
          <w14:ligatures w14:val="none"/>
        </w:rPr>
        <w:t xml:space="preserve">flood potential of a basin as low value </w:t>
      </w:r>
      <w:r w:rsidR="001B4416" w:rsidRPr="00CA6485">
        <w:rPr>
          <w:rFonts w:ascii="Times New Roman" w:eastAsia="Calibri" w:hAnsi="Times New Roman" w:cs="Times New Roman"/>
          <w:kern w:val="0"/>
          <w14:ligatures w14:val="none"/>
        </w:rPr>
        <w:t>of</w:t>
      </w:r>
      <w:r w:rsidR="001B4416" w:rsidRPr="001800E3">
        <w:rPr>
          <w:rFonts w:ascii="Times New Roman" w:eastAsia="Calibri" w:hAnsi="Times New Roman" w:cs="Times New Roman"/>
          <w:kern w:val="0"/>
          <w14:ligatures w14:val="none"/>
        </w:rPr>
        <w:t xml:space="preserve"> Rb</w:t>
      </w:r>
      <w:r w:rsidR="000350CD" w:rsidRPr="00CA6485">
        <w:rPr>
          <w:rFonts w:ascii="Times New Roman" w:eastAsia="Calibri" w:hAnsi="Times New Roman" w:cs="Times New Roman"/>
          <w:kern w:val="0"/>
          <w14:ligatures w14:val="none"/>
        </w:rPr>
        <w:t xml:space="preserve"> signifies high flood potential while the reverse hold true for high value of bifurcation ratio. These parameters are summarized in table </w:t>
      </w:r>
      <w:r w:rsidR="001B4416">
        <w:rPr>
          <w:rFonts w:ascii="Times New Roman" w:eastAsia="Calibri" w:hAnsi="Times New Roman" w:cs="Times New Roman"/>
          <w:kern w:val="0"/>
          <w14:ligatures w14:val="none"/>
        </w:rPr>
        <w:t>table1</w:t>
      </w:r>
      <w:r w:rsidR="000350CD" w:rsidRPr="00CA6485">
        <w:rPr>
          <w:rFonts w:ascii="Times New Roman" w:eastAsia="Calibri" w:hAnsi="Times New Roman" w:cs="Times New Roman"/>
          <w:kern w:val="0"/>
          <w14:ligatures w14:val="none"/>
        </w:rPr>
        <w:t xml:space="preserve"> b</w:t>
      </w:r>
      <w:r w:rsidR="005B2699">
        <w:rPr>
          <w:rFonts w:ascii="Times New Roman" w:eastAsia="Calibri" w:hAnsi="Times New Roman" w:cs="Times New Roman"/>
          <w:kern w:val="0"/>
          <w14:ligatures w14:val="none"/>
        </w:rPr>
        <w:t>e</w:t>
      </w:r>
      <w:r w:rsidR="000350CD" w:rsidRPr="00CA6485">
        <w:rPr>
          <w:rFonts w:ascii="Times New Roman" w:eastAsia="Calibri" w:hAnsi="Times New Roman" w:cs="Times New Roman"/>
          <w:kern w:val="0"/>
          <w14:ligatures w14:val="none"/>
        </w:rPr>
        <w:t>low</w:t>
      </w:r>
      <w:r w:rsidR="001B4416">
        <w:rPr>
          <w:rFonts w:ascii="Times New Roman" w:eastAsia="Calibri" w:hAnsi="Times New Roman" w:cs="Times New Roman"/>
          <w:kern w:val="0"/>
          <w14:ligatures w14:val="none"/>
        </w:rPr>
        <w:t>.</w:t>
      </w:r>
    </w:p>
    <w:p w14:paraId="6ED10B95" w14:textId="77777777" w:rsidR="00CA6485" w:rsidRDefault="00CA6485" w:rsidP="00CA6485">
      <w:pPr>
        <w:autoSpaceDE w:val="0"/>
        <w:autoSpaceDN w:val="0"/>
        <w:adjustRightInd w:val="0"/>
        <w:spacing w:after="0" w:line="360" w:lineRule="auto"/>
        <w:rPr>
          <w:rFonts w:ascii="Times New Roman" w:eastAsia="Calibri" w:hAnsi="Times New Roman" w:cs="Times New Roman"/>
          <w:b/>
          <w:kern w:val="0"/>
          <w14:ligatures w14:val="none"/>
        </w:rPr>
      </w:pPr>
    </w:p>
    <w:p w14:paraId="090249AF" w14:textId="323A6A7F" w:rsidR="000350CD" w:rsidRPr="0059660B" w:rsidRDefault="0059660B" w:rsidP="00CA6485">
      <w:pPr>
        <w:autoSpaceDE w:val="0"/>
        <w:autoSpaceDN w:val="0"/>
        <w:adjustRightInd w:val="0"/>
        <w:spacing w:after="0" w:line="360" w:lineRule="auto"/>
        <w:rPr>
          <w:rFonts w:ascii="Times New Roman" w:eastAsia="Calibri" w:hAnsi="Times New Roman" w:cs="Times New Roman"/>
          <w:b/>
          <w:kern w:val="0"/>
          <w:sz w:val="28"/>
          <w:szCs w:val="28"/>
          <w14:ligatures w14:val="none"/>
        </w:rPr>
      </w:pPr>
      <w:r w:rsidRPr="00D734DF">
        <w:rPr>
          <w:rFonts w:ascii="Times New Roman" w:eastAsia="Calibri" w:hAnsi="Times New Roman" w:cs="Times New Roman"/>
          <w:b/>
          <w:kern w:val="0"/>
          <w14:ligatures w14:val="none"/>
        </w:rPr>
        <w:t>2.4</w:t>
      </w:r>
      <w:r>
        <w:rPr>
          <w:rFonts w:ascii="Times New Roman" w:eastAsia="Calibri" w:hAnsi="Times New Roman" w:cs="Times New Roman"/>
          <w:b/>
          <w:kern w:val="0"/>
          <w:sz w:val="28"/>
          <w:szCs w:val="28"/>
          <w14:ligatures w14:val="none"/>
        </w:rPr>
        <w:t xml:space="preserve"> </w:t>
      </w:r>
      <w:proofErr w:type="gramStart"/>
      <w:r w:rsidR="005B2699" w:rsidRPr="001B4416">
        <w:rPr>
          <w:rFonts w:ascii="Times New Roman" w:eastAsia="Calibri" w:hAnsi="Times New Roman" w:cs="Times New Roman"/>
          <w:b/>
          <w:kern w:val="0"/>
          <w14:ligatures w14:val="none"/>
        </w:rPr>
        <w:t>Areal  Morphometry</w:t>
      </w:r>
      <w:proofErr w:type="gramEnd"/>
    </w:p>
    <w:p w14:paraId="55989F13" w14:textId="0F34B9BE" w:rsidR="005B2699" w:rsidRDefault="000350CD" w:rsidP="00AF16DA">
      <w:pPr>
        <w:autoSpaceDE w:val="0"/>
        <w:autoSpaceDN w:val="0"/>
        <w:adjustRightInd w:val="0"/>
        <w:spacing w:after="0" w:line="360" w:lineRule="auto"/>
        <w:jc w:val="both"/>
        <w:rPr>
          <w:rFonts w:ascii="Times New Roman" w:eastAsia="Calibri" w:hAnsi="Times New Roman" w:cs="Times New Roman"/>
          <w:bCs/>
          <w:kern w:val="0"/>
          <w14:ligatures w14:val="none"/>
        </w:rPr>
      </w:pPr>
      <w:r w:rsidRPr="00CA6485">
        <w:rPr>
          <w:rFonts w:ascii="Times New Roman" w:eastAsia="Calibri" w:hAnsi="Times New Roman" w:cs="Times New Roman"/>
          <w:bCs/>
          <w:kern w:val="0"/>
          <w14:ligatures w14:val="none"/>
        </w:rPr>
        <w:t>The areal morphometry applied in this study are drainage density (Dd), Stream frequency (Fs), circulatory ratio (</w:t>
      </w:r>
      <w:proofErr w:type="spellStart"/>
      <w:r w:rsidRPr="00CA6485">
        <w:rPr>
          <w:rFonts w:ascii="Times New Roman" w:eastAsia="Calibri" w:hAnsi="Times New Roman" w:cs="Times New Roman"/>
          <w:bCs/>
          <w:kern w:val="0"/>
          <w14:ligatures w14:val="none"/>
        </w:rPr>
        <w:t>Rc</w:t>
      </w:r>
      <w:proofErr w:type="spellEnd"/>
      <w:r w:rsidRPr="00CA6485">
        <w:rPr>
          <w:rFonts w:ascii="Times New Roman" w:eastAsia="Calibri" w:hAnsi="Times New Roman" w:cs="Times New Roman"/>
          <w:bCs/>
          <w:kern w:val="0"/>
          <w14:ligatures w14:val="none"/>
        </w:rPr>
        <w:t xml:space="preserve">), and elongation ratio (Re). </w:t>
      </w:r>
      <w:r w:rsidR="001800E3" w:rsidRPr="001800E3">
        <w:rPr>
          <w:rFonts w:ascii="Times New Roman" w:eastAsia="Calibri" w:hAnsi="Times New Roman" w:cs="Times New Roman"/>
          <w:b/>
          <w:color w:val="000000"/>
          <w:kern w:val="0"/>
          <w14:ligatures w14:val="none"/>
        </w:rPr>
        <w:t xml:space="preserve"> </w:t>
      </w:r>
      <w:r w:rsidR="001800E3" w:rsidRPr="001B4416">
        <w:rPr>
          <w:rFonts w:ascii="Times New Roman" w:eastAsia="Calibri" w:hAnsi="Times New Roman" w:cs="Times New Roman"/>
          <w:bCs/>
          <w:color w:val="000000"/>
          <w:kern w:val="0"/>
          <w14:ligatures w14:val="none"/>
        </w:rPr>
        <w:t>Drainage density</w:t>
      </w:r>
      <w:r w:rsidR="001800E3" w:rsidRPr="001800E3">
        <w:rPr>
          <w:rFonts w:ascii="Times New Roman" w:eastAsia="Calibri" w:hAnsi="Times New Roman" w:cs="Times New Roman"/>
          <w:color w:val="000000"/>
          <w:kern w:val="0"/>
          <w14:ligatures w14:val="none"/>
        </w:rPr>
        <w:t xml:space="preserve"> this is the ratio </w:t>
      </w:r>
      <w:r w:rsidRPr="00CA6485">
        <w:rPr>
          <w:rFonts w:ascii="Times New Roman" w:eastAsia="Calibri" w:hAnsi="Times New Roman" w:cs="Times New Roman"/>
          <w:color w:val="000000"/>
          <w:kern w:val="0"/>
          <w14:ligatures w14:val="none"/>
        </w:rPr>
        <w:t>of sum of</w:t>
      </w:r>
      <w:r w:rsidR="001800E3" w:rsidRPr="001800E3">
        <w:rPr>
          <w:rFonts w:ascii="Times New Roman" w:eastAsia="Calibri" w:hAnsi="Times New Roman" w:cs="Times New Roman"/>
          <w:color w:val="000000"/>
          <w:kern w:val="0"/>
          <w14:ligatures w14:val="none"/>
        </w:rPr>
        <w:t xml:space="preserve"> stream length in a </w:t>
      </w:r>
      <w:r w:rsidRPr="00CA6485">
        <w:rPr>
          <w:rFonts w:ascii="Times New Roman" w:eastAsia="Calibri" w:hAnsi="Times New Roman" w:cs="Times New Roman"/>
          <w:color w:val="000000"/>
          <w:kern w:val="0"/>
          <w14:ligatures w14:val="none"/>
        </w:rPr>
        <w:t>watershed</w:t>
      </w:r>
      <w:r w:rsidR="001800E3" w:rsidRPr="001800E3">
        <w:rPr>
          <w:rFonts w:ascii="Times New Roman" w:eastAsia="Calibri" w:hAnsi="Times New Roman" w:cs="Times New Roman"/>
          <w:color w:val="000000"/>
          <w:kern w:val="0"/>
          <w14:ligatures w14:val="none"/>
        </w:rPr>
        <w:t xml:space="preserve"> to </w:t>
      </w:r>
      <w:r w:rsidRPr="00CA6485">
        <w:rPr>
          <w:rFonts w:ascii="Times New Roman" w:eastAsia="Calibri" w:hAnsi="Times New Roman" w:cs="Times New Roman"/>
          <w:color w:val="000000"/>
          <w:kern w:val="0"/>
          <w14:ligatures w14:val="none"/>
        </w:rPr>
        <w:t>area of the same catchment.</w:t>
      </w:r>
      <w:r w:rsidR="001800E3" w:rsidRPr="001800E3">
        <w:rPr>
          <w:rFonts w:ascii="Times New Roman" w:eastAsia="Calibri" w:hAnsi="Times New Roman" w:cs="Times New Roman"/>
          <w:color w:val="000000"/>
          <w:kern w:val="0"/>
          <w14:ligatures w14:val="none"/>
        </w:rPr>
        <w:t xml:space="preserve"> </w:t>
      </w:r>
      <w:r w:rsidR="002B4548" w:rsidRPr="00CA6485">
        <w:rPr>
          <w:rFonts w:ascii="Times New Roman" w:eastAsia="Calibri" w:hAnsi="Times New Roman" w:cs="Times New Roman"/>
          <w:color w:val="000000"/>
          <w:kern w:val="0"/>
          <w14:ligatures w14:val="none"/>
        </w:rPr>
        <w:t>An impervious</w:t>
      </w:r>
      <w:r w:rsidR="001800E3" w:rsidRPr="001800E3">
        <w:rPr>
          <w:rFonts w:ascii="Times New Roman" w:eastAsia="Calibri" w:hAnsi="Times New Roman" w:cs="Times New Roman"/>
          <w:kern w:val="0"/>
          <w14:ligatures w14:val="none"/>
        </w:rPr>
        <w:t xml:space="preserve"> </w:t>
      </w:r>
      <w:r w:rsidR="002B4548" w:rsidRPr="00CA6485">
        <w:rPr>
          <w:rFonts w:ascii="Times New Roman" w:eastAsia="Calibri" w:hAnsi="Times New Roman" w:cs="Times New Roman"/>
          <w:kern w:val="0"/>
          <w14:ligatures w14:val="none"/>
        </w:rPr>
        <w:t>surface of high</w:t>
      </w:r>
      <w:r w:rsidR="001800E3" w:rsidRPr="001800E3">
        <w:rPr>
          <w:rFonts w:ascii="Times New Roman" w:eastAsia="Calibri" w:hAnsi="Times New Roman" w:cs="Times New Roman"/>
          <w:kern w:val="0"/>
          <w14:ligatures w14:val="none"/>
        </w:rPr>
        <w:t xml:space="preserve"> precipitation </w:t>
      </w:r>
      <w:r w:rsidR="002B4548" w:rsidRPr="00CA6485">
        <w:rPr>
          <w:rFonts w:ascii="Times New Roman" w:eastAsia="Calibri" w:hAnsi="Times New Roman" w:cs="Times New Roman"/>
          <w:kern w:val="0"/>
          <w14:ligatures w14:val="none"/>
        </w:rPr>
        <w:t>will record high value o</w:t>
      </w:r>
      <w:r w:rsidR="001B4416">
        <w:rPr>
          <w:rFonts w:ascii="Times New Roman" w:eastAsia="Calibri" w:hAnsi="Times New Roman" w:cs="Times New Roman"/>
          <w:kern w:val="0"/>
          <w14:ligatures w14:val="none"/>
        </w:rPr>
        <w:t>f</w:t>
      </w:r>
      <w:r w:rsidR="002B4548" w:rsidRPr="00CA6485">
        <w:rPr>
          <w:rFonts w:ascii="Times New Roman" w:eastAsia="Calibri" w:hAnsi="Times New Roman" w:cs="Times New Roman"/>
          <w:kern w:val="0"/>
          <w14:ligatures w14:val="none"/>
        </w:rPr>
        <w:t xml:space="preserve"> Dd</w:t>
      </w:r>
      <w:r w:rsidR="001800E3" w:rsidRPr="001800E3">
        <w:rPr>
          <w:rFonts w:ascii="Times New Roman" w:eastAsia="Calibri" w:hAnsi="Times New Roman" w:cs="Times New Roman"/>
          <w:kern w:val="0"/>
          <w14:ligatures w14:val="none"/>
        </w:rPr>
        <w:t xml:space="preserve"> </w:t>
      </w:r>
      <w:r w:rsidR="002B4548" w:rsidRPr="00CA6485">
        <w:rPr>
          <w:rFonts w:ascii="Times New Roman" w:eastAsia="Calibri" w:hAnsi="Times New Roman" w:cs="Times New Roman"/>
          <w:kern w:val="0"/>
          <w14:ligatures w14:val="none"/>
        </w:rPr>
        <w:t>while a</w:t>
      </w:r>
      <w:r w:rsidR="001800E3" w:rsidRPr="001800E3">
        <w:rPr>
          <w:rFonts w:ascii="Times New Roman" w:eastAsia="Calibri" w:hAnsi="Times New Roman" w:cs="Times New Roman"/>
          <w:kern w:val="0"/>
          <w14:ligatures w14:val="none"/>
        </w:rPr>
        <w:t xml:space="preserve"> permeable basin </w:t>
      </w:r>
      <w:r w:rsidR="002B4548" w:rsidRPr="00CA6485">
        <w:rPr>
          <w:rFonts w:ascii="Times New Roman" w:eastAsia="Calibri" w:hAnsi="Times New Roman" w:cs="Times New Roman"/>
          <w:kern w:val="0"/>
          <w14:ligatures w14:val="none"/>
        </w:rPr>
        <w:t>will record low value</w:t>
      </w:r>
      <w:r w:rsidR="001800E3" w:rsidRPr="001800E3">
        <w:rPr>
          <w:rFonts w:ascii="Times New Roman" w:eastAsia="Calibri" w:hAnsi="Times New Roman" w:cs="Times New Roman"/>
          <w:kern w:val="0"/>
          <w14:ligatures w14:val="none"/>
        </w:rPr>
        <w:t>.</w:t>
      </w:r>
      <w:r w:rsidR="002B4548" w:rsidRPr="00CA6485">
        <w:rPr>
          <w:rFonts w:ascii="Times New Roman" w:eastAsia="Calibri" w:hAnsi="Times New Roman" w:cs="Times New Roman"/>
          <w:b/>
          <w:bCs/>
          <w:kern w:val="0"/>
          <w14:ligatures w14:val="none"/>
        </w:rPr>
        <w:t xml:space="preserve"> </w:t>
      </w:r>
      <w:r w:rsidR="002B4548" w:rsidRPr="001B4416">
        <w:rPr>
          <w:rFonts w:ascii="Times New Roman" w:eastAsia="Calibri" w:hAnsi="Times New Roman" w:cs="Times New Roman"/>
          <w:kern w:val="0"/>
          <w14:ligatures w14:val="none"/>
        </w:rPr>
        <w:t>Stream frequency</w:t>
      </w:r>
      <w:r w:rsidR="002B4548" w:rsidRPr="00CA6485">
        <w:rPr>
          <w:rFonts w:ascii="Times New Roman" w:eastAsia="Calibri" w:hAnsi="Times New Roman" w:cs="Times New Roman"/>
          <w:kern w:val="0"/>
          <w14:ligatures w14:val="none"/>
        </w:rPr>
        <w:t xml:space="preserve"> is defined </w:t>
      </w:r>
      <w:r w:rsidR="001B4416" w:rsidRPr="00CA6485">
        <w:rPr>
          <w:rFonts w:ascii="Times New Roman" w:eastAsia="Calibri" w:hAnsi="Times New Roman" w:cs="Times New Roman"/>
          <w:kern w:val="0"/>
          <w14:ligatures w14:val="none"/>
        </w:rPr>
        <w:t>as</w:t>
      </w:r>
      <w:r w:rsidR="001B4416" w:rsidRPr="001800E3">
        <w:rPr>
          <w:rFonts w:ascii="Times New Roman" w:eastAsia="Calibri" w:hAnsi="Times New Roman" w:cs="Times New Roman"/>
          <w:kern w:val="0"/>
          <w14:ligatures w14:val="none"/>
        </w:rPr>
        <w:t xml:space="preserve"> the</w:t>
      </w:r>
      <w:r w:rsidR="002B4548" w:rsidRPr="001800E3">
        <w:rPr>
          <w:rFonts w:ascii="Times New Roman" w:eastAsia="Calibri" w:hAnsi="Times New Roman" w:cs="Times New Roman"/>
          <w:kern w:val="0"/>
          <w14:ligatures w14:val="none"/>
        </w:rPr>
        <w:t xml:space="preserve"> ratio of a total number of channels cumulated for all orders within a </w:t>
      </w:r>
      <w:r w:rsidR="002B4548" w:rsidRPr="00CA6485">
        <w:rPr>
          <w:rFonts w:ascii="Times New Roman" w:eastAsia="Calibri" w:hAnsi="Times New Roman" w:cs="Times New Roman"/>
          <w:kern w:val="0"/>
          <w14:ligatures w14:val="none"/>
        </w:rPr>
        <w:t>watershed and</w:t>
      </w:r>
      <w:r w:rsidR="002B4548" w:rsidRPr="001800E3">
        <w:rPr>
          <w:rFonts w:ascii="Times New Roman" w:eastAsia="Calibri" w:hAnsi="Times New Roman" w:cs="Times New Roman"/>
          <w:kern w:val="0"/>
          <w14:ligatures w14:val="none"/>
        </w:rPr>
        <w:t xml:space="preserve"> the area of </w:t>
      </w:r>
      <w:r w:rsidR="002B4548" w:rsidRPr="00CA6485">
        <w:rPr>
          <w:rFonts w:ascii="Times New Roman" w:eastAsia="Calibri" w:hAnsi="Times New Roman" w:cs="Times New Roman"/>
          <w:kern w:val="0"/>
          <w14:ligatures w14:val="none"/>
        </w:rPr>
        <w:t>the same watershed</w:t>
      </w:r>
      <w:r w:rsidR="002B4548" w:rsidRPr="001800E3">
        <w:rPr>
          <w:rFonts w:ascii="Times New Roman" w:eastAsia="Calibri" w:hAnsi="Times New Roman" w:cs="Times New Roman"/>
          <w:kern w:val="0"/>
          <w14:ligatures w14:val="none"/>
        </w:rPr>
        <w:t xml:space="preserve">. </w:t>
      </w:r>
      <w:r w:rsidR="002B4548" w:rsidRPr="00CA6485">
        <w:rPr>
          <w:rFonts w:ascii="Times New Roman" w:eastAsia="Calibri" w:hAnsi="Times New Roman" w:cs="Times New Roman"/>
          <w:kern w:val="0"/>
          <w14:ligatures w14:val="none"/>
        </w:rPr>
        <w:t xml:space="preserve">It </w:t>
      </w:r>
      <w:r w:rsidR="001B4416">
        <w:rPr>
          <w:rFonts w:ascii="Times New Roman" w:eastAsia="Calibri" w:hAnsi="Times New Roman" w:cs="Times New Roman"/>
          <w:kern w:val="0"/>
          <w14:ligatures w14:val="none"/>
        </w:rPr>
        <w:t xml:space="preserve">is </w:t>
      </w:r>
      <w:r w:rsidR="002B4548" w:rsidRPr="00CA6485">
        <w:rPr>
          <w:rFonts w:ascii="Times New Roman" w:eastAsia="Calibri" w:hAnsi="Times New Roman" w:cs="Times New Roman"/>
          <w:kern w:val="0"/>
          <w14:ligatures w14:val="none"/>
        </w:rPr>
        <w:t>a factor that helps to assess the geology and permeability of a catchment. In th</w:t>
      </w:r>
      <w:r w:rsidR="001B4416">
        <w:rPr>
          <w:rFonts w:ascii="Times New Roman" w:eastAsia="Calibri" w:hAnsi="Times New Roman" w:cs="Times New Roman"/>
          <w:kern w:val="0"/>
          <w14:ligatures w14:val="none"/>
        </w:rPr>
        <w:t>i</w:t>
      </w:r>
      <w:r w:rsidR="002B4548" w:rsidRPr="00CA6485">
        <w:rPr>
          <w:rFonts w:ascii="Times New Roman" w:eastAsia="Calibri" w:hAnsi="Times New Roman" w:cs="Times New Roman"/>
          <w:kern w:val="0"/>
          <w14:ligatures w14:val="none"/>
        </w:rPr>
        <w:t xml:space="preserve">s Study these values </w:t>
      </w:r>
      <w:r w:rsidR="0006139B" w:rsidRPr="00CA6485">
        <w:rPr>
          <w:rFonts w:ascii="Times New Roman" w:eastAsia="Calibri" w:hAnsi="Times New Roman" w:cs="Times New Roman"/>
          <w:kern w:val="0"/>
          <w14:ligatures w14:val="none"/>
        </w:rPr>
        <w:t>have</w:t>
      </w:r>
      <w:r w:rsidR="002B4548" w:rsidRPr="00CA6485">
        <w:rPr>
          <w:rFonts w:ascii="Times New Roman" w:eastAsia="Calibri" w:hAnsi="Times New Roman" w:cs="Times New Roman"/>
          <w:kern w:val="0"/>
          <w14:ligatures w14:val="none"/>
        </w:rPr>
        <w:t xml:space="preserve"> been calculated </w:t>
      </w:r>
      <w:r w:rsidR="002A5228" w:rsidRPr="00CA6485">
        <w:rPr>
          <w:rFonts w:ascii="Times New Roman" w:eastAsia="Calibri" w:hAnsi="Times New Roman" w:cs="Times New Roman"/>
          <w:kern w:val="0"/>
          <w14:ligatures w14:val="none"/>
        </w:rPr>
        <w:t>using GIS tools. (See table</w:t>
      </w:r>
      <w:r w:rsidR="0006139B">
        <w:rPr>
          <w:rFonts w:ascii="Times New Roman" w:eastAsia="Calibri" w:hAnsi="Times New Roman" w:cs="Times New Roman"/>
          <w:kern w:val="0"/>
          <w14:ligatures w14:val="none"/>
        </w:rPr>
        <w:t>1</w:t>
      </w:r>
      <w:r w:rsidR="00D734DF">
        <w:rPr>
          <w:rFonts w:ascii="Times New Roman" w:eastAsia="Calibri" w:hAnsi="Times New Roman" w:cs="Times New Roman"/>
          <w:kern w:val="0"/>
          <w14:ligatures w14:val="none"/>
        </w:rPr>
        <w:t>)</w:t>
      </w:r>
      <w:r w:rsidR="005B2699">
        <w:rPr>
          <w:rFonts w:ascii="Times New Roman" w:eastAsia="Calibri" w:hAnsi="Times New Roman" w:cs="Times New Roman"/>
          <w:bCs/>
          <w:kern w:val="0"/>
          <w14:ligatures w14:val="none"/>
        </w:rPr>
        <w:t xml:space="preserve"> </w:t>
      </w:r>
    </w:p>
    <w:p w14:paraId="617127ED" w14:textId="45D81F47" w:rsidR="00C6597F" w:rsidRPr="005B2699" w:rsidRDefault="002A5228" w:rsidP="00AF16DA">
      <w:pPr>
        <w:autoSpaceDE w:val="0"/>
        <w:autoSpaceDN w:val="0"/>
        <w:adjustRightInd w:val="0"/>
        <w:spacing w:after="0" w:line="360" w:lineRule="auto"/>
        <w:jc w:val="both"/>
        <w:rPr>
          <w:rFonts w:ascii="Times New Roman" w:eastAsia="Calibri" w:hAnsi="Times New Roman" w:cs="Times New Roman"/>
          <w:bCs/>
          <w:kern w:val="0"/>
          <w14:ligatures w14:val="none"/>
        </w:rPr>
      </w:pPr>
      <w:r w:rsidRPr="0006139B">
        <w:rPr>
          <w:rFonts w:ascii="Times New Roman" w:eastAsia="Calibri" w:hAnsi="Times New Roman" w:cs="Times New Roman"/>
          <w:kern w:val="0"/>
          <w14:ligatures w14:val="none"/>
        </w:rPr>
        <w:t>Ahuchaogu et al</w:t>
      </w:r>
      <w:r w:rsidR="001800E3" w:rsidRPr="0006139B">
        <w:rPr>
          <w:rFonts w:ascii="Times New Roman" w:eastAsia="Calibri" w:hAnsi="Times New Roman" w:cs="Times New Roman"/>
          <w:kern w:val="0"/>
          <w14:ligatures w14:val="none"/>
        </w:rPr>
        <w:t xml:space="preserve"> </w:t>
      </w:r>
      <w:r w:rsidRPr="0006139B">
        <w:rPr>
          <w:rFonts w:ascii="Times New Roman" w:eastAsia="Calibri" w:hAnsi="Times New Roman" w:cs="Times New Roman"/>
          <w:kern w:val="0"/>
          <w14:ligatures w14:val="none"/>
        </w:rPr>
        <w:t>(</w:t>
      </w:r>
      <w:r w:rsidR="0006139B" w:rsidRPr="0006139B">
        <w:rPr>
          <w:rFonts w:ascii="Times New Roman" w:eastAsia="Calibri" w:hAnsi="Times New Roman" w:cs="Times New Roman"/>
          <w:kern w:val="0"/>
          <w14:ligatures w14:val="none"/>
        </w:rPr>
        <w:t>2021</w:t>
      </w:r>
      <w:r w:rsidRPr="0006139B">
        <w:rPr>
          <w:rFonts w:ascii="Times New Roman" w:eastAsia="Calibri" w:hAnsi="Times New Roman" w:cs="Times New Roman"/>
          <w:kern w:val="0"/>
          <w14:ligatures w14:val="none"/>
        </w:rPr>
        <w:t>)</w:t>
      </w:r>
      <w:r w:rsidR="001800E3" w:rsidRPr="001800E3">
        <w:rPr>
          <w:rFonts w:ascii="Times New Roman" w:eastAsia="Calibri" w:hAnsi="Times New Roman" w:cs="Times New Roman"/>
          <w:b/>
          <w:bCs/>
          <w:kern w:val="0"/>
          <w14:ligatures w14:val="none"/>
        </w:rPr>
        <w:t xml:space="preserve"> </w:t>
      </w:r>
      <w:r w:rsidRPr="00CA6485">
        <w:rPr>
          <w:rFonts w:ascii="Times New Roman" w:eastAsia="Calibri" w:hAnsi="Times New Roman" w:cs="Times New Roman"/>
          <w:kern w:val="0"/>
          <w14:ligatures w14:val="none"/>
        </w:rPr>
        <w:t>opined that</w:t>
      </w:r>
      <w:r w:rsidR="001800E3" w:rsidRPr="001800E3">
        <w:rPr>
          <w:rFonts w:ascii="Times New Roman" w:eastAsia="Calibri" w:hAnsi="Times New Roman" w:cs="Times New Roman"/>
          <w:kern w:val="0"/>
          <w14:ligatures w14:val="none"/>
        </w:rPr>
        <w:t xml:space="preserve"> circula</w:t>
      </w:r>
      <w:r w:rsidR="0006139B">
        <w:rPr>
          <w:rFonts w:ascii="Times New Roman" w:eastAsia="Calibri" w:hAnsi="Times New Roman" w:cs="Times New Roman"/>
          <w:kern w:val="0"/>
          <w14:ligatures w14:val="none"/>
        </w:rPr>
        <w:t>tory ratio</w:t>
      </w:r>
      <w:r w:rsidR="001800E3" w:rsidRPr="001800E3">
        <w:rPr>
          <w:rFonts w:ascii="Times New Roman" w:eastAsia="Calibri" w:hAnsi="Times New Roman" w:cs="Times New Roman"/>
          <w:kern w:val="0"/>
          <w14:ligatures w14:val="none"/>
        </w:rPr>
        <w:t xml:space="preserve"> </w:t>
      </w:r>
      <w:r w:rsidRPr="00CA6485">
        <w:rPr>
          <w:rFonts w:ascii="Times New Roman" w:eastAsia="Calibri" w:hAnsi="Times New Roman" w:cs="Times New Roman"/>
          <w:kern w:val="0"/>
          <w14:ligatures w14:val="none"/>
        </w:rPr>
        <w:t>is quantity derived from evaluating the</w:t>
      </w:r>
      <w:r w:rsidR="001800E3" w:rsidRPr="001800E3">
        <w:rPr>
          <w:rFonts w:ascii="Times New Roman" w:eastAsia="Calibri" w:hAnsi="Times New Roman" w:cs="Times New Roman"/>
          <w:kern w:val="0"/>
          <w14:ligatures w14:val="none"/>
        </w:rPr>
        <w:t xml:space="preserve"> ratio of the area of the </w:t>
      </w:r>
      <w:r w:rsidRPr="00CA6485">
        <w:rPr>
          <w:rFonts w:ascii="Times New Roman" w:eastAsia="Calibri" w:hAnsi="Times New Roman" w:cs="Times New Roman"/>
          <w:kern w:val="0"/>
          <w14:ligatures w14:val="none"/>
        </w:rPr>
        <w:t>watershed</w:t>
      </w:r>
      <w:r w:rsidR="001800E3" w:rsidRPr="001800E3">
        <w:rPr>
          <w:rFonts w:ascii="Times New Roman" w:eastAsia="Calibri" w:hAnsi="Times New Roman" w:cs="Times New Roman"/>
          <w:kern w:val="0"/>
          <w14:ligatures w14:val="none"/>
        </w:rPr>
        <w:t xml:space="preserve"> to the area of circle having the same circumference as the perimeter of the </w:t>
      </w:r>
      <w:r w:rsidRPr="00CA6485">
        <w:rPr>
          <w:rFonts w:ascii="Times New Roman" w:eastAsia="Calibri" w:hAnsi="Times New Roman" w:cs="Times New Roman"/>
          <w:kern w:val="0"/>
          <w14:ligatures w14:val="none"/>
        </w:rPr>
        <w:t>same watershed</w:t>
      </w:r>
      <w:r w:rsidR="001800E3" w:rsidRPr="001800E3">
        <w:rPr>
          <w:rFonts w:ascii="Times New Roman" w:eastAsia="Calibri" w:hAnsi="Times New Roman" w:cs="Times New Roman"/>
          <w:kern w:val="0"/>
          <w14:ligatures w14:val="none"/>
        </w:rPr>
        <w:t>. It provides a quantitative index of the shape of the basin</w:t>
      </w:r>
      <w:r w:rsidRPr="00CA6485">
        <w:rPr>
          <w:rFonts w:ascii="Times New Roman" w:eastAsia="Calibri" w:hAnsi="Times New Roman" w:cs="Times New Roman"/>
          <w:kern w:val="0"/>
          <w14:ligatures w14:val="none"/>
        </w:rPr>
        <w:t xml:space="preserve"> i.e. c</w:t>
      </w:r>
      <w:r w:rsidR="001800E3" w:rsidRPr="001800E3">
        <w:rPr>
          <w:rFonts w:ascii="Times New Roman" w:eastAsia="Calibri" w:hAnsi="Times New Roman" w:cs="Times New Roman"/>
          <w:kern w:val="0"/>
          <w14:ligatures w14:val="none"/>
        </w:rPr>
        <w:t xml:space="preserve">ircular basin has a maximum efficiency of the movement of runoff, whereas an elongated basin has the least frequency. </w:t>
      </w:r>
      <w:r w:rsidR="00C17F0F" w:rsidRPr="00CA6485">
        <w:rPr>
          <w:rFonts w:ascii="Times New Roman" w:eastAsia="Calibri" w:hAnsi="Times New Roman" w:cs="Times New Roman"/>
          <w:kern w:val="0"/>
          <w14:ligatures w14:val="none"/>
        </w:rPr>
        <w:t xml:space="preserve">It is a useful index for </w:t>
      </w:r>
      <w:r w:rsidR="00D734DF" w:rsidRPr="00CA6485">
        <w:rPr>
          <w:rFonts w:ascii="Times New Roman" w:eastAsia="Calibri" w:hAnsi="Times New Roman" w:cs="Times New Roman"/>
          <w:kern w:val="0"/>
          <w14:ligatures w14:val="none"/>
        </w:rPr>
        <w:t>predicting</w:t>
      </w:r>
      <w:r w:rsidR="00D734DF" w:rsidRPr="001800E3">
        <w:rPr>
          <w:rFonts w:ascii="Times New Roman" w:eastAsia="Calibri" w:hAnsi="Times New Roman" w:cs="Times New Roman"/>
          <w:kern w:val="0"/>
          <w14:ligatures w14:val="none"/>
        </w:rPr>
        <w:t xml:space="preserve"> drainage</w:t>
      </w:r>
      <w:r w:rsidR="001800E3" w:rsidRPr="001800E3">
        <w:rPr>
          <w:rFonts w:ascii="Times New Roman" w:eastAsia="Calibri" w:hAnsi="Times New Roman" w:cs="Times New Roman"/>
          <w:kern w:val="0"/>
          <w14:ligatures w14:val="none"/>
        </w:rPr>
        <w:t xml:space="preserve"> discharge, particularly in a time of</w:t>
      </w:r>
      <w:r w:rsidR="00C17F0F" w:rsidRPr="00CA6485">
        <w:rPr>
          <w:rFonts w:ascii="Times New Roman" w:eastAsia="Calibri" w:hAnsi="Times New Roman" w:cs="Times New Roman"/>
          <w:kern w:val="0"/>
          <w14:ligatures w14:val="none"/>
        </w:rPr>
        <w:t xml:space="preserve"> extreme climatic condition</w:t>
      </w:r>
      <w:r w:rsidR="001800E3" w:rsidRPr="001800E3">
        <w:rPr>
          <w:rFonts w:ascii="Times New Roman" w:eastAsia="Calibri" w:hAnsi="Times New Roman" w:cs="Times New Roman"/>
          <w:kern w:val="0"/>
          <w14:ligatures w14:val="none"/>
        </w:rPr>
        <w:t xml:space="preserve">. Elongation ratio is defined as the ratio of diameter of a circle of the same area as the basin to the maximum basin length.  </w:t>
      </w:r>
      <w:r w:rsidR="00C17F0F" w:rsidRPr="00CA6485">
        <w:rPr>
          <w:rFonts w:ascii="Times New Roman" w:eastAsia="Arial-BoldMT" w:hAnsi="Times New Roman" w:cs="Times New Roman"/>
          <w:bCs/>
          <w:kern w:val="0"/>
          <w14:ligatures w14:val="none"/>
        </w:rPr>
        <w:t>Sumantra et</w:t>
      </w:r>
      <w:r w:rsidR="001800E3" w:rsidRPr="001800E3">
        <w:rPr>
          <w:rFonts w:ascii="Times New Roman" w:eastAsia="Arial-BoldMT" w:hAnsi="Times New Roman" w:cs="Times New Roman"/>
          <w:bCs/>
          <w:kern w:val="0"/>
          <w14:ligatures w14:val="none"/>
        </w:rPr>
        <w:t xml:space="preserve"> al (2016)</w:t>
      </w:r>
      <w:r w:rsidR="001800E3" w:rsidRPr="001800E3">
        <w:rPr>
          <w:rFonts w:ascii="Times New Roman" w:eastAsia="Arial-BoldMT" w:hAnsi="Times New Roman" w:cs="Times New Roman"/>
          <w:b/>
          <w:bCs/>
          <w:kern w:val="0"/>
          <w14:ligatures w14:val="none"/>
        </w:rPr>
        <w:t xml:space="preserve"> </w:t>
      </w:r>
      <w:r w:rsidR="00C17F0F" w:rsidRPr="00CA6485">
        <w:rPr>
          <w:rFonts w:ascii="Times New Roman" w:eastAsia="Calibri" w:hAnsi="Times New Roman" w:cs="Times New Roman"/>
          <w:kern w:val="0"/>
          <w14:ligatures w14:val="none"/>
        </w:rPr>
        <w:t>opined that it is</w:t>
      </w:r>
      <w:r w:rsidR="001800E3" w:rsidRPr="001800E3">
        <w:rPr>
          <w:rFonts w:ascii="Times New Roman" w:eastAsia="Calibri" w:hAnsi="Times New Roman" w:cs="Times New Roman"/>
          <w:kern w:val="0"/>
          <w14:ligatures w14:val="none"/>
        </w:rPr>
        <w:t xml:space="preserve"> a </w:t>
      </w:r>
      <w:r w:rsidR="00C17F0F" w:rsidRPr="00CA6485">
        <w:rPr>
          <w:rFonts w:ascii="Times New Roman" w:eastAsia="Calibri" w:hAnsi="Times New Roman" w:cs="Times New Roman"/>
          <w:kern w:val="0"/>
          <w14:ligatures w14:val="none"/>
        </w:rPr>
        <w:t>factor</w:t>
      </w:r>
      <w:r w:rsidR="001800E3" w:rsidRPr="001800E3">
        <w:rPr>
          <w:rFonts w:ascii="Times New Roman" w:eastAsia="Calibri" w:hAnsi="Times New Roman" w:cs="Times New Roman"/>
          <w:kern w:val="0"/>
          <w14:ligatures w14:val="none"/>
        </w:rPr>
        <w:t xml:space="preserve"> for classifying drainage basins into varying shapes. The value of </w:t>
      </w:r>
      <w:r w:rsidR="00C17F0F" w:rsidRPr="00CA6485">
        <w:rPr>
          <w:rFonts w:ascii="Times New Roman" w:eastAsia="Calibri" w:hAnsi="Times New Roman" w:cs="Times New Roman"/>
          <w:kern w:val="0"/>
          <w14:ligatures w14:val="none"/>
        </w:rPr>
        <w:t>elongation ratio</w:t>
      </w:r>
      <w:r w:rsidR="001800E3" w:rsidRPr="001800E3">
        <w:rPr>
          <w:rFonts w:ascii="Times New Roman" w:eastAsia="Calibri" w:hAnsi="Times New Roman" w:cs="Times New Roman"/>
          <w:kern w:val="0"/>
          <w14:ligatures w14:val="none"/>
        </w:rPr>
        <w:t xml:space="preserve"> varies from 0 to 1 i.e. circular (0.9- 1.0), oval (0.8-0.9), less elongated (0.7-0.8), elongated (0.5-0.7</w:t>
      </w:r>
      <w:r w:rsidR="00C17F0F" w:rsidRPr="00CA6485">
        <w:rPr>
          <w:rFonts w:ascii="Times New Roman" w:eastAsia="Calibri" w:hAnsi="Times New Roman" w:cs="Times New Roman"/>
          <w:kern w:val="0"/>
          <w14:ligatures w14:val="none"/>
        </w:rPr>
        <w:t>), and</w:t>
      </w:r>
      <w:r w:rsidR="001800E3" w:rsidRPr="001800E3">
        <w:rPr>
          <w:rFonts w:ascii="Times New Roman" w:eastAsia="Calibri" w:hAnsi="Times New Roman" w:cs="Times New Roman"/>
          <w:kern w:val="0"/>
          <w14:ligatures w14:val="none"/>
        </w:rPr>
        <w:t xml:space="preserve"> more elongated (&lt;0.5</w:t>
      </w:r>
      <w:r w:rsidR="00C17F0F" w:rsidRPr="00CA6485">
        <w:rPr>
          <w:rFonts w:ascii="Times New Roman" w:eastAsia="Calibri" w:hAnsi="Times New Roman" w:cs="Times New Roman"/>
          <w:kern w:val="0"/>
          <w14:ligatures w14:val="none"/>
        </w:rPr>
        <w:t>) (</w:t>
      </w:r>
      <w:r w:rsidR="001800E3" w:rsidRPr="001800E3">
        <w:rPr>
          <w:rFonts w:ascii="Times New Roman" w:eastAsia="Calibri" w:hAnsi="Times New Roman" w:cs="Times New Roman"/>
          <w:kern w:val="0"/>
          <w14:ligatures w14:val="none"/>
        </w:rPr>
        <w:t xml:space="preserve">Schumms1956).  </w:t>
      </w:r>
      <w:r w:rsidR="001800E3" w:rsidRPr="001800E3">
        <w:rPr>
          <w:rFonts w:ascii="Times New Roman" w:eastAsia="Calibri" w:hAnsi="Times New Roman" w:cs="Times New Roman"/>
          <w:color w:val="000000"/>
          <w:kern w:val="0"/>
          <w14:ligatures w14:val="none"/>
        </w:rPr>
        <w:t xml:space="preserve">A circular basin is more efficient in runoff discharge than an </w:t>
      </w:r>
      <w:r w:rsidR="001800E3" w:rsidRPr="001800E3">
        <w:rPr>
          <w:rFonts w:ascii="Times New Roman" w:eastAsia="Calibri" w:hAnsi="Times New Roman" w:cs="Times New Roman"/>
          <w:color w:val="000000"/>
          <w:kern w:val="0"/>
          <w14:ligatures w14:val="none"/>
        </w:rPr>
        <w:lastRenderedPageBreak/>
        <w:t xml:space="preserve">elongated basin </w:t>
      </w:r>
      <w:r w:rsidR="00C17F0F" w:rsidRPr="00CA6485">
        <w:rPr>
          <w:rFonts w:ascii="Times New Roman" w:eastAsia="Calibri" w:hAnsi="Times New Roman" w:cs="Times New Roman"/>
          <w:color w:val="000000"/>
          <w:kern w:val="0"/>
          <w14:ligatures w14:val="none"/>
        </w:rPr>
        <w:t>because flow from all corners of the basin charges the channel at the same time. In this study these parameters were calculated following the formular given in table</w:t>
      </w:r>
      <w:r w:rsidR="00B3011A">
        <w:rPr>
          <w:rFonts w:ascii="Times New Roman" w:eastAsia="Calibri" w:hAnsi="Times New Roman" w:cs="Times New Roman"/>
          <w:color w:val="000000"/>
          <w:kern w:val="0"/>
          <w14:ligatures w14:val="none"/>
        </w:rPr>
        <w:t>1</w:t>
      </w:r>
    </w:p>
    <w:p w14:paraId="512CEE96" w14:textId="77777777" w:rsidR="00C6597F" w:rsidRDefault="00C6597F" w:rsidP="00CA6485">
      <w:pPr>
        <w:spacing w:line="360" w:lineRule="auto"/>
        <w:rPr>
          <w:rFonts w:ascii="Times New Roman" w:hAnsi="Times New Roman" w:cs="Times New Roman"/>
        </w:rPr>
      </w:pPr>
    </w:p>
    <w:p w14:paraId="1BB50CBA" w14:textId="0CFB4FD4" w:rsidR="005F517B" w:rsidRPr="00D734DF" w:rsidRDefault="0059660B" w:rsidP="002729CB">
      <w:pPr>
        <w:pStyle w:val="ListParagraph"/>
        <w:numPr>
          <w:ilvl w:val="0"/>
          <w:numId w:val="3"/>
        </w:numPr>
        <w:spacing w:line="360" w:lineRule="auto"/>
        <w:rPr>
          <w:rFonts w:ascii="Times New Roman" w:hAnsi="Times New Roman" w:cs="Times New Roman"/>
          <w:b/>
          <w:bCs/>
        </w:rPr>
      </w:pPr>
      <w:r w:rsidRPr="00D734DF">
        <w:rPr>
          <w:rFonts w:ascii="Times New Roman" w:hAnsi="Times New Roman" w:cs="Times New Roman"/>
          <w:b/>
          <w:bCs/>
        </w:rPr>
        <w:t xml:space="preserve"> Result</w:t>
      </w:r>
      <w:r w:rsidR="005F517B" w:rsidRPr="00D734DF">
        <w:rPr>
          <w:rFonts w:ascii="Times New Roman" w:hAnsi="Times New Roman" w:cs="Times New Roman"/>
          <w:b/>
          <w:bCs/>
        </w:rPr>
        <w:t xml:space="preserve"> and Discussion</w:t>
      </w:r>
    </w:p>
    <w:p w14:paraId="4BF2C5EA" w14:textId="536A64CA" w:rsidR="00CA6485" w:rsidRDefault="00CA6485" w:rsidP="00A8711C">
      <w:pPr>
        <w:rPr>
          <w:rFonts w:ascii="Times New Roman" w:hAnsi="Times New Roman" w:cs="Times New Roman"/>
        </w:rPr>
      </w:pPr>
      <w:r>
        <w:rPr>
          <w:rFonts w:ascii="Times New Roman" w:hAnsi="Times New Roman" w:cs="Times New Roman"/>
          <w:noProof/>
          <w:sz w:val="28"/>
          <w:szCs w:val="28"/>
        </w:rPr>
        <w:drawing>
          <wp:inline distT="0" distB="0" distL="0" distR="0" wp14:anchorId="3B7836DA" wp14:editId="6E086728">
            <wp:extent cx="5649686" cy="2181225"/>
            <wp:effectExtent l="0" t="0" r="8255" b="0"/>
            <wp:docPr id="10241498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49899" name="Picture 1024149899"/>
                    <pic:cNvPicPr/>
                  </pic:nvPicPr>
                  <pic:blipFill>
                    <a:blip r:embed="rId9">
                      <a:extLst>
                        <a:ext uri="{28A0092B-C50C-407E-A947-70E740481C1C}">
                          <a14:useLocalDpi xmlns:a14="http://schemas.microsoft.com/office/drawing/2010/main" val="0"/>
                        </a:ext>
                      </a:extLst>
                    </a:blip>
                    <a:stretch>
                      <a:fillRect/>
                    </a:stretch>
                  </pic:blipFill>
                  <pic:spPr>
                    <a:xfrm>
                      <a:off x="0" y="0"/>
                      <a:ext cx="5832409" cy="2251770"/>
                    </a:xfrm>
                    <a:prstGeom prst="rect">
                      <a:avLst/>
                    </a:prstGeom>
                  </pic:spPr>
                </pic:pic>
              </a:graphicData>
            </a:graphic>
          </wp:inline>
        </w:drawing>
      </w:r>
    </w:p>
    <w:p w14:paraId="0590F093" w14:textId="4A826125" w:rsidR="00CA6485" w:rsidRDefault="00B3011A" w:rsidP="00A8711C">
      <w:pPr>
        <w:rPr>
          <w:rFonts w:ascii="Times New Roman" w:hAnsi="Times New Roman" w:cs="Times New Roman"/>
        </w:rPr>
      </w:pPr>
      <w:r>
        <w:rPr>
          <w:rFonts w:ascii="Times New Roman" w:hAnsi="Times New Roman" w:cs="Times New Roman"/>
        </w:rPr>
        <w:t xml:space="preserve">                                          Figure2   3-D </w:t>
      </w:r>
      <w:proofErr w:type="gramStart"/>
      <w:r>
        <w:rPr>
          <w:rFonts w:ascii="Times New Roman" w:hAnsi="Times New Roman" w:cs="Times New Roman"/>
        </w:rPr>
        <w:t>surface  of</w:t>
      </w:r>
      <w:proofErr w:type="gramEnd"/>
      <w:r>
        <w:rPr>
          <w:rFonts w:ascii="Times New Roman" w:hAnsi="Times New Roman" w:cs="Times New Roman"/>
        </w:rPr>
        <w:t xml:space="preserve"> the study area</w:t>
      </w:r>
    </w:p>
    <w:p w14:paraId="70CC4096" w14:textId="39781F1F" w:rsidR="00CA6485" w:rsidRDefault="00CA6485" w:rsidP="00CA6485">
      <w:pPr>
        <w:jc w:val="center"/>
        <w:rPr>
          <w:rFonts w:ascii="Times New Roman" w:hAnsi="Times New Roman" w:cs="Times New Roman"/>
        </w:rPr>
      </w:pPr>
      <w:r>
        <w:rPr>
          <w:rFonts w:ascii="Times New Roman" w:hAnsi="Times New Roman" w:cs="Times New Roman"/>
          <w:noProof/>
          <w:sz w:val="28"/>
          <w:szCs w:val="28"/>
        </w:rPr>
        <w:drawing>
          <wp:inline distT="0" distB="0" distL="0" distR="0" wp14:anchorId="504EBFDA" wp14:editId="0D695493">
            <wp:extent cx="5000826" cy="3248660"/>
            <wp:effectExtent l="0" t="0" r="9525" b="8890"/>
            <wp:docPr id="17937048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704880" name="Picture 179370488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04861" cy="3316244"/>
                    </a:xfrm>
                    <a:prstGeom prst="rect">
                      <a:avLst/>
                    </a:prstGeom>
                  </pic:spPr>
                </pic:pic>
              </a:graphicData>
            </a:graphic>
          </wp:inline>
        </w:drawing>
      </w:r>
    </w:p>
    <w:p w14:paraId="3B34869C" w14:textId="31D39DD9" w:rsidR="00CA6485" w:rsidRDefault="00B3011A" w:rsidP="00A8711C">
      <w:pPr>
        <w:rPr>
          <w:rFonts w:ascii="Times New Roman" w:hAnsi="Times New Roman" w:cs="Times New Roman"/>
        </w:rPr>
      </w:pPr>
      <w:r>
        <w:rPr>
          <w:rFonts w:ascii="Times New Roman" w:hAnsi="Times New Roman" w:cs="Times New Roman"/>
        </w:rPr>
        <w:t xml:space="preserve">                                    Figure3 Digital terrain model of the study area</w:t>
      </w:r>
    </w:p>
    <w:p w14:paraId="2BD30073" w14:textId="06144961" w:rsidR="005F517B" w:rsidRPr="005D3128" w:rsidRDefault="005F517B" w:rsidP="005F517B">
      <w:pPr>
        <w:spacing w:line="360" w:lineRule="auto"/>
        <w:jc w:val="both"/>
        <w:rPr>
          <w:rFonts w:ascii="Times New Roman" w:hAnsi="Times New Roman" w:cs="Times New Roman"/>
          <w:sz w:val="28"/>
          <w:szCs w:val="28"/>
        </w:rPr>
      </w:pPr>
      <w:r w:rsidRPr="00810BA6">
        <w:rPr>
          <w:rFonts w:ascii="Times New Roman" w:hAnsi="Times New Roman" w:cs="Times New Roman"/>
          <w:sz w:val="28"/>
          <w:szCs w:val="28"/>
        </w:rPr>
        <w:t>Figure</w:t>
      </w:r>
      <w:r w:rsidR="00D734DF">
        <w:rPr>
          <w:rFonts w:ascii="Times New Roman" w:hAnsi="Times New Roman" w:cs="Times New Roman"/>
          <w:sz w:val="28"/>
          <w:szCs w:val="28"/>
        </w:rPr>
        <w:t>2</w:t>
      </w:r>
      <w:r w:rsidRPr="00810BA6">
        <w:rPr>
          <w:rFonts w:ascii="Times New Roman" w:hAnsi="Times New Roman" w:cs="Times New Roman"/>
          <w:sz w:val="28"/>
          <w:szCs w:val="28"/>
        </w:rPr>
        <w:t xml:space="preserve"> and </w:t>
      </w:r>
      <w:r w:rsidR="00D734DF">
        <w:rPr>
          <w:rFonts w:ascii="Times New Roman" w:hAnsi="Times New Roman" w:cs="Times New Roman"/>
          <w:sz w:val="28"/>
          <w:szCs w:val="28"/>
        </w:rPr>
        <w:t>3</w:t>
      </w:r>
      <w:r w:rsidRPr="00810BA6">
        <w:rPr>
          <w:rFonts w:ascii="Times New Roman" w:hAnsi="Times New Roman" w:cs="Times New Roman"/>
          <w:sz w:val="28"/>
          <w:szCs w:val="28"/>
        </w:rPr>
        <w:t xml:space="preserve"> are the 3-D surface model and digital terrain model of the study area respectively. </w:t>
      </w:r>
      <w:r w:rsidRPr="00810BA6">
        <w:rPr>
          <w:sz w:val="28"/>
          <w:szCs w:val="28"/>
        </w:rPr>
        <w:t xml:space="preserve">3-D topographic surface of the study area was mapped and visualized </w:t>
      </w:r>
      <w:r w:rsidRPr="00810BA6">
        <w:rPr>
          <w:sz w:val="28"/>
          <w:szCs w:val="28"/>
        </w:rPr>
        <w:lastRenderedPageBreak/>
        <w:t xml:space="preserve">using </w:t>
      </w:r>
      <w:r>
        <w:rPr>
          <w:sz w:val="28"/>
          <w:szCs w:val="28"/>
        </w:rPr>
        <w:t>surfer</w:t>
      </w:r>
      <w:r w:rsidR="00D734DF">
        <w:rPr>
          <w:sz w:val="28"/>
          <w:szCs w:val="28"/>
        </w:rPr>
        <w:t>11</w:t>
      </w:r>
      <w:r w:rsidRPr="00810BA6">
        <w:rPr>
          <w:sz w:val="28"/>
          <w:szCs w:val="28"/>
        </w:rPr>
        <w:t xml:space="preserve"> application. This GIS method has the ability to </w:t>
      </w:r>
      <w:r w:rsidR="00E61888" w:rsidRPr="00810BA6">
        <w:rPr>
          <w:sz w:val="28"/>
          <w:szCs w:val="28"/>
        </w:rPr>
        <w:t>produce</w:t>
      </w:r>
      <w:r w:rsidR="00E61888">
        <w:rPr>
          <w:sz w:val="28"/>
          <w:szCs w:val="28"/>
        </w:rPr>
        <w:t>,</w:t>
      </w:r>
      <w:r w:rsidR="00E61888" w:rsidRPr="00810BA6">
        <w:rPr>
          <w:sz w:val="28"/>
          <w:szCs w:val="28"/>
        </w:rPr>
        <w:t xml:space="preserve"> 3</w:t>
      </w:r>
      <w:r w:rsidRPr="00810BA6">
        <w:rPr>
          <w:sz w:val="28"/>
          <w:szCs w:val="28"/>
        </w:rPr>
        <w:t>-D image of a landscape that gives same visual impression to all audience located in any viewing direction</w:t>
      </w:r>
      <w:r>
        <w:rPr>
          <w:sz w:val="28"/>
          <w:szCs w:val="28"/>
        </w:rPr>
        <w:t>.</w:t>
      </w:r>
      <w:r w:rsidRPr="00810BA6">
        <w:rPr>
          <w:rFonts w:ascii="Times New Roman" w:hAnsi="Times New Roman" w:cs="Times New Roman"/>
          <w:sz w:val="28"/>
          <w:szCs w:val="28"/>
        </w:rPr>
        <w:t xml:space="preserve"> It can be seen that the study area is divided into 3 wings as a result of the confluence of </w:t>
      </w:r>
      <w:proofErr w:type="spellStart"/>
      <w:r>
        <w:rPr>
          <w:rFonts w:ascii="Times New Roman" w:hAnsi="Times New Roman" w:cs="Times New Roman"/>
          <w:sz w:val="28"/>
          <w:szCs w:val="28"/>
        </w:rPr>
        <w:t>O</w:t>
      </w:r>
      <w:r w:rsidRPr="00810BA6">
        <w:rPr>
          <w:rFonts w:ascii="Times New Roman" w:hAnsi="Times New Roman" w:cs="Times New Roman"/>
          <w:sz w:val="28"/>
          <w:szCs w:val="28"/>
        </w:rPr>
        <w:t>tammiri</w:t>
      </w:r>
      <w:proofErr w:type="spellEnd"/>
      <w:r w:rsidRPr="00810BA6">
        <w:rPr>
          <w:rFonts w:ascii="Times New Roman" w:hAnsi="Times New Roman" w:cs="Times New Roman"/>
          <w:sz w:val="28"/>
          <w:szCs w:val="28"/>
        </w:rPr>
        <w:t xml:space="preserve"> and </w:t>
      </w:r>
      <w:proofErr w:type="spellStart"/>
      <w:r>
        <w:rPr>
          <w:rFonts w:ascii="Times New Roman" w:hAnsi="Times New Roman" w:cs="Times New Roman"/>
          <w:sz w:val="28"/>
          <w:szCs w:val="28"/>
        </w:rPr>
        <w:t>N</w:t>
      </w:r>
      <w:r w:rsidRPr="00810BA6">
        <w:rPr>
          <w:rFonts w:ascii="Times New Roman" w:hAnsi="Times New Roman" w:cs="Times New Roman"/>
          <w:sz w:val="28"/>
          <w:szCs w:val="28"/>
        </w:rPr>
        <w:t>worie</w:t>
      </w:r>
      <w:proofErr w:type="spellEnd"/>
      <w:r w:rsidRPr="00810BA6">
        <w:rPr>
          <w:rFonts w:ascii="Times New Roman" w:hAnsi="Times New Roman" w:cs="Times New Roman"/>
          <w:sz w:val="28"/>
          <w:szCs w:val="28"/>
        </w:rPr>
        <w:t xml:space="preserve"> river. </w:t>
      </w:r>
      <w:r w:rsidR="00E61888">
        <w:rPr>
          <w:rFonts w:ascii="Times New Roman" w:hAnsi="Times New Roman" w:cs="Times New Roman"/>
          <w:sz w:val="28"/>
          <w:szCs w:val="28"/>
        </w:rPr>
        <w:t>T</w:t>
      </w:r>
      <w:r w:rsidRPr="00810BA6">
        <w:rPr>
          <w:rFonts w:ascii="Times New Roman" w:hAnsi="Times New Roman" w:cs="Times New Roman"/>
          <w:sz w:val="28"/>
          <w:szCs w:val="28"/>
        </w:rPr>
        <w:t xml:space="preserve">he study area is rough with elevation range of between 10m to </w:t>
      </w:r>
      <w:r w:rsidR="00CF10CE">
        <w:rPr>
          <w:rFonts w:ascii="Times New Roman" w:hAnsi="Times New Roman" w:cs="Times New Roman"/>
          <w:sz w:val="28"/>
          <w:szCs w:val="28"/>
        </w:rPr>
        <w:t>1</w:t>
      </w:r>
      <w:r w:rsidRPr="00810BA6">
        <w:rPr>
          <w:rFonts w:ascii="Times New Roman" w:hAnsi="Times New Roman" w:cs="Times New Roman"/>
          <w:sz w:val="28"/>
          <w:szCs w:val="28"/>
        </w:rPr>
        <w:t>40m above mean sea level. The</w:t>
      </w:r>
      <w:r w:rsidRPr="005D3128">
        <w:rPr>
          <w:rFonts w:ascii="Times New Roman" w:hAnsi="Times New Roman" w:cs="Times New Roman"/>
          <w:sz w:val="28"/>
          <w:szCs w:val="28"/>
        </w:rPr>
        <w:t xml:space="preserve"> elevation decreases from north eastern part to the southern part</w:t>
      </w:r>
      <w:r>
        <w:rPr>
          <w:rFonts w:ascii="Times New Roman" w:hAnsi="Times New Roman" w:cs="Times New Roman"/>
          <w:sz w:val="28"/>
          <w:szCs w:val="28"/>
        </w:rPr>
        <w:t>.</w:t>
      </w:r>
    </w:p>
    <w:p w14:paraId="3B74B4DD" w14:textId="5C4C289E" w:rsidR="005F517B" w:rsidRDefault="005F517B" w:rsidP="00A8711C">
      <w:pPr>
        <w:rPr>
          <w:rFonts w:ascii="Times New Roman" w:hAnsi="Times New Roman" w:cs="Times New Roman"/>
        </w:rPr>
      </w:pPr>
      <w:r>
        <w:rPr>
          <w:rFonts w:ascii="Times New Roman" w:hAnsi="Times New Roman" w:cs="Times New Roman"/>
          <w:noProof/>
          <w:sz w:val="28"/>
          <w:szCs w:val="28"/>
        </w:rPr>
        <w:drawing>
          <wp:inline distT="0" distB="0" distL="0" distR="0" wp14:anchorId="520E4AB6" wp14:editId="53CB7D66">
            <wp:extent cx="3004457" cy="3548380"/>
            <wp:effectExtent l="0" t="0" r="5715" b="0"/>
            <wp:docPr id="13347845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0315" cy="3602540"/>
                    </a:xfrm>
                    <a:prstGeom prst="rect">
                      <a:avLst/>
                    </a:prstGeom>
                    <a:noFill/>
                  </pic:spPr>
                </pic:pic>
              </a:graphicData>
            </a:graphic>
          </wp:inline>
        </w:drawing>
      </w:r>
      <w:r>
        <w:rPr>
          <w:rFonts w:ascii="Times New Roman" w:hAnsi="Times New Roman" w:cs="Times New Roman"/>
          <w:noProof/>
        </w:rPr>
        <w:drawing>
          <wp:inline distT="0" distB="0" distL="0" distR="0" wp14:anchorId="0B630C67" wp14:editId="02EEE39D">
            <wp:extent cx="2917371" cy="3559046"/>
            <wp:effectExtent l="0" t="0" r="0" b="3810"/>
            <wp:docPr id="432510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513" cy="3564099"/>
                    </a:xfrm>
                    <a:prstGeom prst="rect">
                      <a:avLst/>
                    </a:prstGeom>
                    <a:noFill/>
                  </pic:spPr>
                </pic:pic>
              </a:graphicData>
            </a:graphic>
          </wp:inline>
        </w:drawing>
      </w:r>
    </w:p>
    <w:p w14:paraId="5DCE343A" w14:textId="7FDBF62E" w:rsidR="00C6597F" w:rsidRPr="00B32B8C" w:rsidRDefault="00B3011A" w:rsidP="00B3011A">
      <w:pPr>
        <w:tabs>
          <w:tab w:val="left" w:pos="5715"/>
        </w:tabs>
        <w:rPr>
          <w:rFonts w:ascii="Times New Roman" w:hAnsi="Times New Roman" w:cs="Times New Roman"/>
          <w:sz w:val="22"/>
          <w:szCs w:val="22"/>
        </w:rPr>
      </w:pPr>
      <w:r>
        <w:rPr>
          <w:rFonts w:ascii="Times New Roman" w:hAnsi="Times New Roman" w:cs="Times New Roman"/>
        </w:rPr>
        <w:t xml:space="preserve">        </w:t>
      </w:r>
      <w:bookmarkStart w:id="3" w:name="_Hlk208143935"/>
      <w:r w:rsidRPr="00B32B8C">
        <w:rPr>
          <w:rFonts w:ascii="Times New Roman" w:hAnsi="Times New Roman" w:cs="Times New Roman"/>
          <w:sz w:val="22"/>
          <w:szCs w:val="22"/>
        </w:rPr>
        <w:t>Figure4 aspect map of the study area</w:t>
      </w:r>
      <w:bookmarkEnd w:id="3"/>
      <w:r w:rsidRPr="00B32B8C">
        <w:rPr>
          <w:rFonts w:ascii="Times New Roman" w:hAnsi="Times New Roman" w:cs="Times New Roman"/>
          <w:sz w:val="22"/>
          <w:szCs w:val="22"/>
        </w:rPr>
        <w:t xml:space="preserve">                     </w:t>
      </w:r>
      <w:r w:rsidR="00B32B8C">
        <w:rPr>
          <w:rFonts w:ascii="Times New Roman" w:hAnsi="Times New Roman" w:cs="Times New Roman"/>
          <w:sz w:val="22"/>
          <w:szCs w:val="22"/>
        </w:rPr>
        <w:t xml:space="preserve">         </w:t>
      </w:r>
      <w:r w:rsidRPr="00B32B8C">
        <w:rPr>
          <w:rFonts w:ascii="Times New Roman" w:hAnsi="Times New Roman" w:cs="Times New Roman"/>
          <w:sz w:val="22"/>
          <w:szCs w:val="22"/>
        </w:rPr>
        <w:t xml:space="preserve">  Figure5 Slope map of the study area</w:t>
      </w:r>
    </w:p>
    <w:p w14:paraId="26264039" w14:textId="77777777" w:rsidR="00B3011A" w:rsidRDefault="00B3011A" w:rsidP="005F517B">
      <w:pPr>
        <w:spacing w:line="276" w:lineRule="auto"/>
        <w:jc w:val="both"/>
      </w:pPr>
    </w:p>
    <w:p w14:paraId="643E4256" w14:textId="1E6D6A4E" w:rsidR="005F517B" w:rsidRPr="008D2C0D" w:rsidRDefault="005F517B" w:rsidP="005F517B">
      <w:pPr>
        <w:spacing w:line="276" w:lineRule="auto"/>
        <w:jc w:val="both"/>
      </w:pPr>
      <w:r w:rsidRPr="008D2C0D">
        <w:t xml:space="preserve">Figure </w:t>
      </w:r>
      <w:r w:rsidR="00E61888">
        <w:t>4</w:t>
      </w:r>
      <w:r w:rsidRPr="008D2C0D">
        <w:t xml:space="preserve"> and </w:t>
      </w:r>
      <w:r w:rsidR="00E61888">
        <w:t>5</w:t>
      </w:r>
      <w:r w:rsidRPr="008D2C0D">
        <w:t xml:space="preserve"> are aspect map and slope map of the study area respectively. </w:t>
      </w:r>
      <w:bookmarkStart w:id="4" w:name="_Hlk207398748"/>
      <w:r w:rsidR="00E61888">
        <w:t>Locations</w:t>
      </w:r>
      <w:r w:rsidRPr="008D2C0D">
        <w:t xml:space="preserve"> of</w:t>
      </w:r>
      <w:r>
        <w:t xml:space="preserve"> </w:t>
      </w:r>
      <w:r w:rsidR="00B3011A">
        <w:t>0</w:t>
      </w:r>
      <w:r w:rsidR="00B3011A" w:rsidRPr="008D2C0D">
        <w:t>-degree</w:t>
      </w:r>
      <w:r w:rsidRPr="008D2C0D">
        <w:t xml:space="preserve"> slope is considered to be flat region</w:t>
      </w:r>
      <w:bookmarkEnd w:id="4"/>
      <w:r w:rsidRPr="008D2C0D">
        <w:t xml:space="preserve">. </w:t>
      </w:r>
      <w:r>
        <w:t xml:space="preserve"> </w:t>
      </w:r>
      <w:r w:rsidRPr="008D2C0D">
        <w:t xml:space="preserve">Aspect detects the downslope or downhill direction of the maximum rate of change in value from each cell to its </w:t>
      </w:r>
      <w:r w:rsidR="00C6597F" w:rsidRPr="008D2C0D">
        <w:t>neighbors</w:t>
      </w:r>
      <w:r w:rsidRPr="008D2C0D">
        <w:t>. It is often referred to as the slope direction. At a particular location a value is generated for the cell and this value indicates the compass direction of such slope. The aspect of a terrain is measured clockwise (indegrees) from 0° which is the north through northeast and move to the north again through the northwest which complete 360°. In Figure</w:t>
      </w:r>
      <w:r w:rsidR="00E61888">
        <w:t>5</w:t>
      </w:r>
      <w:r w:rsidR="00B3011A" w:rsidRPr="008D2C0D">
        <w:t xml:space="preserve"> the</w:t>
      </w:r>
      <w:r w:rsidRPr="008D2C0D">
        <w:t xml:space="preserve"> slope facing </w:t>
      </w:r>
      <w:r w:rsidR="00B3011A" w:rsidRPr="008D2C0D">
        <w:t>north northeast, east</w:t>
      </w:r>
      <w:r w:rsidRPr="008D2C0D">
        <w:t xml:space="preserve"> and south </w:t>
      </w:r>
      <w:r w:rsidR="00B3011A" w:rsidRPr="008D2C0D">
        <w:t>east are</w:t>
      </w:r>
      <w:r w:rsidRPr="008D2C0D">
        <w:t xml:space="preserve"> presented in </w:t>
      </w:r>
      <w:r w:rsidR="00B3011A" w:rsidRPr="008D2C0D">
        <w:t>red,</w:t>
      </w:r>
      <w:r w:rsidRPr="008D2C0D">
        <w:t xml:space="preserve"> dark </w:t>
      </w:r>
      <w:r w:rsidR="00B3011A" w:rsidRPr="008D2C0D">
        <w:t>yellow</w:t>
      </w:r>
      <w:r w:rsidR="00E61888">
        <w:t>,</w:t>
      </w:r>
      <w:r w:rsidR="00B3011A" w:rsidRPr="008D2C0D">
        <w:t xml:space="preserve"> light</w:t>
      </w:r>
      <w:r w:rsidRPr="008D2C0D">
        <w:t xml:space="preserve"> yellow and green shades respectively while those facing south, south </w:t>
      </w:r>
      <w:r w:rsidR="00B3011A" w:rsidRPr="008D2C0D">
        <w:t>west</w:t>
      </w:r>
      <w:r w:rsidR="00E61888">
        <w:t>, west</w:t>
      </w:r>
      <w:r w:rsidR="00B3011A" w:rsidRPr="008D2C0D">
        <w:t xml:space="preserve"> and</w:t>
      </w:r>
      <w:r w:rsidRPr="008D2C0D">
        <w:t xml:space="preserve"> north west are presented on sky blue</w:t>
      </w:r>
      <w:r w:rsidR="00E61888">
        <w:t>,</w:t>
      </w:r>
      <w:r w:rsidRPr="008D2C0D">
        <w:t xml:space="preserve"> dark</w:t>
      </w:r>
      <w:r w:rsidR="00E61888">
        <w:t xml:space="preserve"> sky</w:t>
      </w:r>
      <w:r w:rsidRPr="008D2C0D">
        <w:t xml:space="preserve"> blue, blue and purple shades </w:t>
      </w:r>
      <w:r w:rsidRPr="008D2C0D">
        <w:lastRenderedPageBreak/>
        <w:t xml:space="preserve">respectively. Flat areas have no slope direction as a </w:t>
      </w:r>
      <w:r w:rsidR="00B3011A" w:rsidRPr="008D2C0D">
        <w:t>result;</w:t>
      </w:r>
      <w:r w:rsidRPr="008D2C0D">
        <w:t xml:space="preserve"> they are assigned the value of -1 and represented with the </w:t>
      </w:r>
      <w:r w:rsidR="006768AA" w:rsidRPr="008D2C0D">
        <w:t>Ar</w:t>
      </w:r>
      <w:r w:rsidR="006768AA">
        <w:t>sh</w:t>
      </w:r>
      <w:r w:rsidR="006768AA" w:rsidRPr="008D2C0D">
        <w:t xml:space="preserve"> shades</w:t>
      </w:r>
      <w:r w:rsidRPr="008D2C0D">
        <w:t xml:space="preserve">. The slope direction grid can be used effectively for advance topographical modeling such as identifying and characterizing areas of </w:t>
      </w:r>
      <w:r w:rsidR="006768AA" w:rsidRPr="008D2C0D">
        <w:t>high-water</w:t>
      </w:r>
      <w:r w:rsidRPr="008D2C0D">
        <w:t xml:space="preserve"> runoff and landslide, estimating the portion of land that will receive high and low solar illumination for agricultural research purposes. </w:t>
      </w:r>
    </w:p>
    <w:p w14:paraId="4383C7F1" w14:textId="766F311B" w:rsidR="005F517B" w:rsidRPr="00966C4A" w:rsidRDefault="005F517B" w:rsidP="005F517B">
      <w:pPr>
        <w:spacing w:line="276" w:lineRule="auto"/>
        <w:jc w:val="both"/>
      </w:pPr>
      <w:r w:rsidRPr="008D2C0D">
        <w:t xml:space="preserve"> The slope displays the magnitude of surface structure inclination (i.e., the level of steepness). areas of </w:t>
      </w:r>
      <w:r w:rsidR="00D734DF" w:rsidRPr="008D2C0D">
        <w:t>0-degree</w:t>
      </w:r>
      <w:r w:rsidRPr="008D2C0D">
        <w:t xml:space="preserve"> slope </w:t>
      </w:r>
      <w:r w:rsidR="00D734DF" w:rsidRPr="008D2C0D">
        <w:t>are</w:t>
      </w:r>
      <w:r w:rsidRPr="008D2C0D">
        <w:t xml:space="preserve"> considered to be flat region an</w:t>
      </w:r>
      <w:r w:rsidRPr="009F0B75">
        <w:rPr>
          <w:sz w:val="28"/>
          <w:szCs w:val="28"/>
        </w:rPr>
        <w:t xml:space="preserve">d </w:t>
      </w:r>
      <w:r w:rsidRPr="00593321">
        <w:t>these areas are presented on green.</w:t>
      </w:r>
      <w:r w:rsidRPr="009F0B75">
        <w:rPr>
          <w:sz w:val="28"/>
          <w:szCs w:val="28"/>
        </w:rPr>
        <w:t xml:space="preserve"> </w:t>
      </w:r>
      <w:r w:rsidRPr="00966C4A">
        <w:t xml:space="preserve">The slope map </w:t>
      </w:r>
      <w:bookmarkStart w:id="5" w:name="_Hlk207488332"/>
      <w:r w:rsidRPr="00966C4A">
        <w:t>reveal</w:t>
      </w:r>
      <w:r w:rsidR="000E7DB8">
        <w:t>ed</w:t>
      </w:r>
      <w:r w:rsidRPr="00966C4A">
        <w:t xml:space="preserve"> that large portion of the study area lie in a terrain between 1 degree and 90 degree</w:t>
      </w:r>
      <w:bookmarkEnd w:id="5"/>
      <w:r w:rsidRPr="00966C4A">
        <w:t xml:space="preserve"> and these areas are </w:t>
      </w:r>
      <w:r w:rsidR="00EC54E0">
        <w:t xml:space="preserve">symbolized red </w:t>
      </w:r>
      <w:r w:rsidRPr="00966C4A">
        <w:t xml:space="preserve">on </w:t>
      </w:r>
      <w:r w:rsidR="00EC54E0">
        <w:t xml:space="preserve">the slope </w:t>
      </w:r>
      <w:proofErr w:type="gramStart"/>
      <w:r w:rsidR="00EC54E0">
        <w:t>map</w:t>
      </w:r>
      <w:r w:rsidR="0003023B">
        <w:t>(</w:t>
      </w:r>
      <w:proofErr w:type="gramEnd"/>
      <w:r w:rsidR="0003023B">
        <w:t>Fig5)</w:t>
      </w:r>
      <w:r w:rsidRPr="00966C4A">
        <w:t xml:space="preserve"> </w:t>
      </w:r>
    </w:p>
    <w:p w14:paraId="618DEEEF" w14:textId="77777777" w:rsidR="005F517B" w:rsidRDefault="005F517B" w:rsidP="00A8711C">
      <w:pPr>
        <w:rPr>
          <w:rFonts w:ascii="Times New Roman" w:hAnsi="Times New Roman" w:cs="Times New Roman"/>
        </w:rPr>
      </w:pPr>
    </w:p>
    <w:p w14:paraId="16899DC0" w14:textId="3938DED7" w:rsidR="00CF2722" w:rsidRDefault="00CF2722" w:rsidP="00A8711C">
      <w:pPr>
        <w:rPr>
          <w:rFonts w:ascii="Times New Roman" w:hAnsi="Times New Roman" w:cs="Times New Roman"/>
        </w:rPr>
      </w:pPr>
      <w:r>
        <w:rPr>
          <w:rFonts w:ascii="Times New Roman" w:hAnsi="Times New Roman" w:cs="Times New Roman"/>
          <w:noProof/>
          <w:sz w:val="28"/>
          <w:szCs w:val="28"/>
        </w:rPr>
        <w:drawing>
          <wp:inline distT="0" distB="0" distL="0" distR="0" wp14:anchorId="2AB8C24A" wp14:editId="027EA4EE">
            <wp:extent cx="2271485" cy="3373821"/>
            <wp:effectExtent l="0" t="0" r="0" b="0"/>
            <wp:docPr id="15337676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67657" name="Picture 1533767657"/>
                    <pic:cNvPicPr/>
                  </pic:nvPicPr>
                  <pic:blipFill>
                    <a:blip r:embed="rId13">
                      <a:extLst>
                        <a:ext uri="{28A0092B-C50C-407E-A947-70E740481C1C}">
                          <a14:useLocalDpi xmlns:a14="http://schemas.microsoft.com/office/drawing/2010/main" val="0"/>
                        </a:ext>
                      </a:extLst>
                    </a:blip>
                    <a:stretch>
                      <a:fillRect/>
                    </a:stretch>
                  </pic:blipFill>
                  <pic:spPr>
                    <a:xfrm>
                      <a:off x="0" y="0"/>
                      <a:ext cx="2292349" cy="3404810"/>
                    </a:xfrm>
                    <a:prstGeom prst="rect">
                      <a:avLst/>
                    </a:prstGeom>
                  </pic:spPr>
                </pic:pic>
              </a:graphicData>
            </a:graphic>
          </wp:inline>
        </w:drawing>
      </w:r>
      <w:r>
        <w:rPr>
          <w:rFonts w:ascii="Times New Roman" w:hAnsi="Times New Roman" w:cs="Times New Roman"/>
          <w:noProof/>
          <w:sz w:val="28"/>
          <w:szCs w:val="28"/>
        </w:rPr>
        <w:drawing>
          <wp:inline distT="0" distB="0" distL="0" distR="0" wp14:anchorId="55C9A908" wp14:editId="5A18E0F7">
            <wp:extent cx="3608540" cy="3022774"/>
            <wp:effectExtent l="0" t="0" r="0" b="6350"/>
            <wp:docPr id="9209089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908995" name="Picture 92090899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77261" cy="3080340"/>
                    </a:xfrm>
                    <a:prstGeom prst="rect">
                      <a:avLst/>
                    </a:prstGeom>
                  </pic:spPr>
                </pic:pic>
              </a:graphicData>
            </a:graphic>
          </wp:inline>
        </w:drawing>
      </w:r>
    </w:p>
    <w:p w14:paraId="7CADB2D7" w14:textId="688C6794" w:rsidR="00B32B8C" w:rsidRDefault="00B32B8C" w:rsidP="00B32B8C">
      <w:pPr>
        <w:rPr>
          <w:rFonts w:ascii="Times New Roman" w:hAnsi="Times New Roman" w:cs="Times New Roman"/>
          <w:sz w:val="20"/>
          <w:szCs w:val="20"/>
        </w:rPr>
      </w:pPr>
      <w:bookmarkStart w:id="6" w:name="_Hlk208144393"/>
      <w:r>
        <w:rPr>
          <w:rFonts w:ascii="Times New Roman" w:hAnsi="Times New Roman" w:cs="Times New Roman"/>
          <w:sz w:val="20"/>
          <w:szCs w:val="20"/>
        </w:rPr>
        <w:t xml:space="preserve">   </w:t>
      </w:r>
      <w:r w:rsidR="00B3011A" w:rsidRPr="00B32B8C">
        <w:rPr>
          <w:rFonts w:ascii="Times New Roman" w:hAnsi="Times New Roman" w:cs="Times New Roman"/>
          <w:sz w:val="20"/>
          <w:szCs w:val="20"/>
        </w:rPr>
        <w:t>Figure</w:t>
      </w:r>
      <w:r w:rsidRPr="00B32B8C">
        <w:rPr>
          <w:rFonts w:ascii="Times New Roman" w:hAnsi="Times New Roman" w:cs="Times New Roman"/>
          <w:sz w:val="20"/>
          <w:szCs w:val="20"/>
        </w:rPr>
        <w:t>6</w:t>
      </w:r>
      <w:r w:rsidR="00B3011A" w:rsidRPr="00B32B8C">
        <w:rPr>
          <w:rFonts w:ascii="Times New Roman" w:hAnsi="Times New Roman" w:cs="Times New Roman"/>
          <w:sz w:val="20"/>
          <w:szCs w:val="20"/>
        </w:rPr>
        <w:t xml:space="preserve"> </w:t>
      </w:r>
      <w:r w:rsidRPr="00B32B8C">
        <w:rPr>
          <w:rFonts w:ascii="Times New Roman" w:hAnsi="Times New Roman" w:cs="Times New Roman"/>
          <w:sz w:val="20"/>
          <w:szCs w:val="20"/>
        </w:rPr>
        <w:t>Sub-catchment</w:t>
      </w:r>
      <w:r w:rsidR="00B3011A" w:rsidRPr="00B32B8C">
        <w:rPr>
          <w:rFonts w:ascii="Times New Roman" w:hAnsi="Times New Roman" w:cs="Times New Roman"/>
          <w:sz w:val="20"/>
          <w:szCs w:val="20"/>
        </w:rPr>
        <w:t xml:space="preserve"> map of the study area</w:t>
      </w:r>
      <w:bookmarkEnd w:id="6"/>
      <w:r>
        <w:rPr>
          <w:rFonts w:ascii="Times New Roman" w:hAnsi="Times New Roman" w:cs="Times New Roman"/>
          <w:sz w:val="20"/>
          <w:szCs w:val="20"/>
        </w:rPr>
        <w:t xml:space="preserve">                  </w:t>
      </w:r>
      <w:r w:rsidRPr="00B32B8C">
        <w:rPr>
          <w:rFonts w:ascii="Times New Roman" w:hAnsi="Times New Roman" w:cs="Times New Roman"/>
          <w:sz w:val="20"/>
          <w:szCs w:val="20"/>
        </w:rPr>
        <w:t>Figure7 profile at some location along the basin</w:t>
      </w:r>
    </w:p>
    <w:p w14:paraId="42D8E2D7" w14:textId="77777777" w:rsidR="0003023B" w:rsidRPr="00B32B8C" w:rsidRDefault="0003023B" w:rsidP="00B32B8C">
      <w:pPr>
        <w:rPr>
          <w:rFonts w:ascii="Times New Roman" w:hAnsi="Times New Roman" w:cs="Times New Roman"/>
          <w:sz w:val="20"/>
          <w:szCs w:val="20"/>
        </w:rPr>
      </w:pPr>
    </w:p>
    <w:p w14:paraId="1DAD5ED8" w14:textId="659124F8" w:rsidR="00CF2722" w:rsidRPr="00CF2722" w:rsidRDefault="00CF2722" w:rsidP="00CF2722">
      <w:pPr>
        <w:spacing w:line="360" w:lineRule="auto"/>
        <w:jc w:val="both"/>
        <w:rPr>
          <w:rFonts w:ascii="Times New Roman" w:hAnsi="Times New Roman" w:cs="Times New Roman"/>
        </w:rPr>
      </w:pPr>
      <w:r w:rsidRPr="00CF2722">
        <w:rPr>
          <w:rFonts w:ascii="Times New Roman" w:hAnsi="Times New Roman" w:cs="Times New Roman"/>
        </w:rPr>
        <w:t>Figure</w:t>
      </w:r>
      <w:r w:rsidR="0003023B">
        <w:rPr>
          <w:rFonts w:ascii="Times New Roman" w:hAnsi="Times New Roman" w:cs="Times New Roman"/>
        </w:rPr>
        <w:t>6</w:t>
      </w:r>
      <w:r w:rsidRPr="00CF2722">
        <w:rPr>
          <w:rFonts w:ascii="Times New Roman" w:hAnsi="Times New Roman" w:cs="Times New Roman"/>
        </w:rPr>
        <w:t xml:space="preserve"> is the </w:t>
      </w:r>
      <w:r w:rsidR="0003023B">
        <w:rPr>
          <w:rFonts w:ascii="Times New Roman" w:hAnsi="Times New Roman" w:cs="Times New Roman"/>
        </w:rPr>
        <w:t>O</w:t>
      </w:r>
      <w:r w:rsidRPr="00CF2722">
        <w:rPr>
          <w:rFonts w:ascii="Times New Roman" w:hAnsi="Times New Roman" w:cs="Times New Roman"/>
        </w:rPr>
        <w:t>verlay of the drainages and the sub</w:t>
      </w:r>
      <w:r w:rsidR="000E7DB8">
        <w:rPr>
          <w:rFonts w:ascii="Times New Roman" w:hAnsi="Times New Roman" w:cs="Times New Roman"/>
        </w:rPr>
        <w:t>-</w:t>
      </w:r>
      <w:r w:rsidRPr="00CF2722">
        <w:rPr>
          <w:rFonts w:ascii="Times New Roman" w:hAnsi="Times New Roman" w:cs="Times New Roman"/>
        </w:rPr>
        <w:t xml:space="preserve">catchment map. The overall stream network of the study area was mapped using the </w:t>
      </w:r>
      <w:r w:rsidR="000E7DB8">
        <w:rPr>
          <w:rFonts w:ascii="Times New Roman" w:hAnsi="Times New Roman" w:cs="Times New Roman"/>
        </w:rPr>
        <w:t>filled</w:t>
      </w:r>
      <w:r w:rsidRPr="00CF2722">
        <w:rPr>
          <w:rFonts w:ascii="Times New Roman" w:hAnsi="Times New Roman" w:cs="Times New Roman"/>
        </w:rPr>
        <w:t xml:space="preserve"> SRTM dataset. The extraction process identified all the cells of the DEM that ultimately drained to the specified outlet location and the stream network created determined the channels for the watershed. </w:t>
      </w:r>
      <w:r w:rsidR="00467FA7">
        <w:rPr>
          <w:rFonts w:ascii="Times New Roman" w:hAnsi="Times New Roman" w:cs="Times New Roman"/>
        </w:rPr>
        <w:t xml:space="preserve">The basin is made up of 84 sub-catchments. </w:t>
      </w:r>
      <w:r w:rsidRPr="00CF2722">
        <w:rPr>
          <w:rFonts w:ascii="Times New Roman" w:hAnsi="Times New Roman" w:cs="Times New Roman"/>
        </w:rPr>
        <w:t>Each sub catchment has a river segment or a tributary that drains it. Management of the individual sub</w:t>
      </w:r>
      <w:r w:rsidR="0003023B">
        <w:rPr>
          <w:rFonts w:ascii="Times New Roman" w:hAnsi="Times New Roman" w:cs="Times New Roman"/>
        </w:rPr>
        <w:t>-</w:t>
      </w:r>
      <w:r w:rsidRPr="00CF2722">
        <w:rPr>
          <w:rFonts w:ascii="Times New Roman" w:hAnsi="Times New Roman" w:cs="Times New Roman"/>
        </w:rPr>
        <w:t xml:space="preserve">catchments make it easier for proper management of the entire basin. In most cases, it is </w:t>
      </w:r>
      <w:r w:rsidRPr="00CF2722">
        <w:rPr>
          <w:rFonts w:ascii="Times New Roman" w:hAnsi="Times New Roman" w:cs="Times New Roman"/>
        </w:rPr>
        <w:lastRenderedPageBreak/>
        <w:t>utilized for planning agricultural activities and more importantly, it is an indispensable tool for monitoring and tracking down sources of stream pollution. Figure</w:t>
      </w:r>
      <w:r w:rsidR="0003023B">
        <w:rPr>
          <w:rFonts w:ascii="Times New Roman" w:hAnsi="Times New Roman" w:cs="Times New Roman"/>
        </w:rPr>
        <w:t>7</w:t>
      </w:r>
      <w:r w:rsidR="005053B4" w:rsidRPr="00CF2722">
        <w:rPr>
          <w:rFonts w:ascii="Times New Roman" w:hAnsi="Times New Roman" w:cs="Times New Roman"/>
        </w:rPr>
        <w:t xml:space="preserve"> shows</w:t>
      </w:r>
      <w:r w:rsidRPr="00CF2722">
        <w:rPr>
          <w:rFonts w:ascii="Times New Roman" w:hAnsi="Times New Roman" w:cs="Times New Roman"/>
        </w:rPr>
        <w:t xml:space="preserve"> profile along some distinct locations and some river cross profiles along some points </w:t>
      </w:r>
      <w:r w:rsidR="0003023B">
        <w:rPr>
          <w:rFonts w:ascii="Times New Roman" w:hAnsi="Times New Roman" w:cs="Times New Roman"/>
        </w:rPr>
        <w:t>across</w:t>
      </w:r>
      <w:r w:rsidRPr="00CF2722">
        <w:rPr>
          <w:rFonts w:ascii="Times New Roman" w:hAnsi="Times New Roman" w:cs="Times New Roman"/>
        </w:rPr>
        <w:t xml:space="preserve"> the river</w:t>
      </w:r>
      <w:r w:rsidR="00AD1066">
        <w:rPr>
          <w:rFonts w:ascii="Times New Roman" w:hAnsi="Times New Roman" w:cs="Times New Roman"/>
        </w:rPr>
        <w:t xml:space="preserve"> channel.</w:t>
      </w:r>
      <w:r w:rsidRPr="00CF2722">
        <w:rPr>
          <w:rFonts w:ascii="Times New Roman" w:hAnsi="Times New Roman" w:cs="Times New Roman"/>
        </w:rPr>
        <w:t xml:space="preserve"> </w:t>
      </w:r>
      <w:r w:rsidR="00AD1066">
        <w:rPr>
          <w:rFonts w:ascii="Times New Roman" w:hAnsi="Times New Roman" w:cs="Times New Roman"/>
        </w:rPr>
        <w:t>These</w:t>
      </w:r>
      <w:r w:rsidRPr="00CF2722">
        <w:rPr>
          <w:rFonts w:ascii="Times New Roman" w:hAnsi="Times New Roman" w:cs="Times New Roman"/>
        </w:rPr>
        <w:t xml:space="preserve"> can be used to </w:t>
      </w:r>
      <w:r w:rsidR="000E7DB8">
        <w:rPr>
          <w:rFonts w:ascii="Times New Roman" w:hAnsi="Times New Roman" w:cs="Times New Roman"/>
        </w:rPr>
        <w:t>determine</w:t>
      </w:r>
      <w:r w:rsidRPr="00CF2722">
        <w:rPr>
          <w:rFonts w:ascii="Times New Roman" w:hAnsi="Times New Roman" w:cs="Times New Roman"/>
        </w:rPr>
        <w:t xml:space="preserve"> flood potentials of the river because discharge and flow speed at any point along the course of a river is influenced by the slope of the cross section</w:t>
      </w:r>
      <w:r>
        <w:rPr>
          <w:rFonts w:ascii="Times New Roman" w:hAnsi="Times New Roman" w:cs="Times New Roman"/>
        </w:rPr>
        <w:t>.</w:t>
      </w:r>
      <w:r w:rsidRPr="00CF2722">
        <w:rPr>
          <w:rFonts w:ascii="Times New Roman" w:hAnsi="Times New Roman" w:cs="Times New Roman"/>
        </w:rPr>
        <w:t xml:space="preserve"> </w:t>
      </w:r>
    </w:p>
    <w:p w14:paraId="2A124B79" w14:textId="57E6904A" w:rsidR="00CF2722" w:rsidRPr="00CF2722" w:rsidRDefault="00BB1933" w:rsidP="00CF2722">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13C1F180" wp14:editId="1433F6AC">
            <wp:extent cx="2756848" cy="3712845"/>
            <wp:effectExtent l="0" t="0" r="5715" b="1905"/>
            <wp:docPr id="1543325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8472" cy="3715032"/>
                    </a:xfrm>
                    <a:prstGeom prst="rect">
                      <a:avLst/>
                    </a:prstGeom>
                    <a:noFill/>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69763BB8" wp14:editId="3065FD28">
            <wp:extent cx="3009331" cy="3712845"/>
            <wp:effectExtent l="0" t="0" r="635" b="1905"/>
            <wp:docPr id="3284160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6600" cy="3721814"/>
                    </a:xfrm>
                    <a:prstGeom prst="rect">
                      <a:avLst/>
                    </a:prstGeom>
                    <a:noFill/>
                  </pic:spPr>
                </pic:pic>
              </a:graphicData>
            </a:graphic>
          </wp:inline>
        </w:drawing>
      </w:r>
    </w:p>
    <w:p w14:paraId="0C0994DC" w14:textId="36C6BBDD" w:rsidR="00B32B8C" w:rsidRDefault="005E275B" w:rsidP="005E275B">
      <w:pPr>
        <w:rPr>
          <w:rFonts w:ascii="Times New Roman" w:hAnsi="Times New Roman" w:cs="Times New Roman"/>
          <w:sz w:val="22"/>
          <w:szCs w:val="22"/>
        </w:rPr>
      </w:pPr>
      <w:r>
        <w:rPr>
          <w:rFonts w:ascii="Times New Roman" w:hAnsi="Times New Roman" w:cs="Times New Roman"/>
          <w:sz w:val="22"/>
          <w:szCs w:val="22"/>
        </w:rPr>
        <w:t xml:space="preserve">    </w:t>
      </w:r>
      <w:r w:rsidR="00B32B8C" w:rsidRPr="00B32B8C">
        <w:rPr>
          <w:rFonts w:ascii="Times New Roman" w:hAnsi="Times New Roman" w:cs="Times New Roman"/>
          <w:sz w:val="22"/>
          <w:szCs w:val="22"/>
        </w:rPr>
        <w:t>Figure</w:t>
      </w:r>
      <w:r w:rsidR="00AD1066">
        <w:rPr>
          <w:rFonts w:ascii="Times New Roman" w:hAnsi="Times New Roman" w:cs="Times New Roman"/>
          <w:sz w:val="22"/>
          <w:szCs w:val="22"/>
        </w:rPr>
        <w:t>8</w:t>
      </w:r>
      <w:r w:rsidR="00B32B8C" w:rsidRPr="00B32B8C">
        <w:rPr>
          <w:rFonts w:ascii="Times New Roman" w:hAnsi="Times New Roman" w:cs="Times New Roman"/>
          <w:sz w:val="22"/>
          <w:szCs w:val="22"/>
        </w:rPr>
        <w:t xml:space="preserve"> </w:t>
      </w:r>
      <w:r w:rsidR="00B32B8C">
        <w:rPr>
          <w:rFonts w:ascii="Times New Roman" w:hAnsi="Times New Roman" w:cs="Times New Roman"/>
          <w:sz w:val="22"/>
          <w:szCs w:val="22"/>
        </w:rPr>
        <w:t>Drainage</w:t>
      </w:r>
      <w:r w:rsidR="00B32B8C" w:rsidRPr="00B32B8C">
        <w:rPr>
          <w:rFonts w:ascii="Times New Roman" w:hAnsi="Times New Roman" w:cs="Times New Roman"/>
          <w:sz w:val="22"/>
          <w:szCs w:val="22"/>
        </w:rPr>
        <w:t xml:space="preserve"> map of the study area</w:t>
      </w:r>
      <w:r w:rsidR="00B32B8C">
        <w:rPr>
          <w:rFonts w:ascii="Times New Roman" w:hAnsi="Times New Roman" w:cs="Times New Roman"/>
          <w:sz w:val="22"/>
          <w:szCs w:val="22"/>
        </w:rPr>
        <w:t xml:space="preserve">                     </w:t>
      </w:r>
      <w:r w:rsidR="00B32B8C" w:rsidRPr="005E275B">
        <w:rPr>
          <w:rFonts w:ascii="Times New Roman" w:hAnsi="Times New Roman" w:cs="Times New Roman"/>
          <w:sz w:val="22"/>
          <w:szCs w:val="22"/>
        </w:rPr>
        <w:t>Figure</w:t>
      </w:r>
      <w:r w:rsidR="00AD1066">
        <w:rPr>
          <w:rFonts w:ascii="Times New Roman" w:hAnsi="Times New Roman" w:cs="Times New Roman"/>
          <w:sz w:val="22"/>
          <w:szCs w:val="22"/>
        </w:rPr>
        <w:t>9</w:t>
      </w:r>
      <w:r w:rsidR="00B32B8C" w:rsidRPr="005E275B">
        <w:rPr>
          <w:rFonts w:ascii="Times New Roman" w:hAnsi="Times New Roman" w:cs="Times New Roman"/>
          <w:sz w:val="22"/>
          <w:szCs w:val="22"/>
        </w:rPr>
        <w:t xml:space="preserve"> </w:t>
      </w:r>
      <w:r w:rsidR="00D734DF">
        <w:rPr>
          <w:rFonts w:ascii="Times New Roman" w:hAnsi="Times New Roman" w:cs="Times New Roman"/>
          <w:sz w:val="22"/>
          <w:szCs w:val="22"/>
        </w:rPr>
        <w:t>Drainage order</w:t>
      </w:r>
      <w:r w:rsidR="00B32B8C" w:rsidRPr="005E275B">
        <w:rPr>
          <w:rFonts w:ascii="Times New Roman" w:hAnsi="Times New Roman" w:cs="Times New Roman"/>
          <w:sz w:val="22"/>
          <w:szCs w:val="22"/>
        </w:rPr>
        <w:t xml:space="preserve"> map of the study area</w:t>
      </w:r>
    </w:p>
    <w:p w14:paraId="0DE0E772" w14:textId="77777777" w:rsidR="005E275B" w:rsidRPr="005E275B" w:rsidRDefault="005E275B" w:rsidP="005E275B">
      <w:pPr>
        <w:rPr>
          <w:rFonts w:ascii="Times New Roman" w:hAnsi="Times New Roman" w:cs="Times New Roman"/>
          <w:sz w:val="22"/>
          <w:szCs w:val="22"/>
        </w:rPr>
      </w:pPr>
    </w:p>
    <w:p w14:paraId="699F4C1E" w14:textId="0A699297" w:rsidR="00B02E17" w:rsidRPr="00A500CA" w:rsidRDefault="00B02E17" w:rsidP="00B02E17">
      <w:pPr>
        <w:spacing w:line="360" w:lineRule="auto"/>
        <w:jc w:val="both"/>
        <w:rPr>
          <w:rFonts w:ascii="Times New Roman" w:hAnsi="Times New Roman" w:cs="Times New Roman"/>
        </w:rPr>
      </w:pPr>
      <w:r w:rsidRPr="00A500CA">
        <w:rPr>
          <w:rFonts w:ascii="Times New Roman" w:hAnsi="Times New Roman" w:cs="Times New Roman"/>
        </w:rPr>
        <w:t>Figure</w:t>
      </w:r>
      <w:r w:rsidR="00AD1066">
        <w:rPr>
          <w:rFonts w:ascii="Times New Roman" w:hAnsi="Times New Roman" w:cs="Times New Roman"/>
        </w:rPr>
        <w:t>8</w:t>
      </w:r>
      <w:r w:rsidRPr="00A500CA">
        <w:rPr>
          <w:rFonts w:ascii="Times New Roman" w:hAnsi="Times New Roman" w:cs="Times New Roman"/>
        </w:rPr>
        <w:t xml:space="preserve"> is the drainage map of the study area</w:t>
      </w:r>
      <w:r>
        <w:rPr>
          <w:rFonts w:ascii="Times New Roman" w:hAnsi="Times New Roman" w:cs="Times New Roman"/>
        </w:rPr>
        <w:t xml:space="preserve">. </w:t>
      </w:r>
      <w:r w:rsidRPr="00A500CA">
        <w:rPr>
          <w:rFonts w:ascii="Times New Roman" w:hAnsi="Times New Roman" w:cs="Times New Roman"/>
        </w:rPr>
        <w:t xml:space="preserve">The overall stream network of the study area was mapped using the </w:t>
      </w:r>
      <w:r w:rsidR="00AD1066">
        <w:rPr>
          <w:rFonts w:ascii="Times New Roman" w:hAnsi="Times New Roman" w:cs="Times New Roman"/>
        </w:rPr>
        <w:t>sink</w:t>
      </w:r>
      <w:r>
        <w:rPr>
          <w:rFonts w:ascii="Times New Roman" w:hAnsi="Times New Roman" w:cs="Times New Roman"/>
        </w:rPr>
        <w:t xml:space="preserve"> filled</w:t>
      </w:r>
      <w:r w:rsidRPr="00A500CA">
        <w:rPr>
          <w:rFonts w:ascii="Times New Roman" w:hAnsi="Times New Roman" w:cs="Times New Roman"/>
        </w:rPr>
        <w:t xml:space="preserve"> SRTM dataset. This was processed using the hydrological module of ArcGIS 10.</w:t>
      </w:r>
      <w:r>
        <w:rPr>
          <w:rFonts w:ascii="Times New Roman" w:hAnsi="Times New Roman" w:cs="Times New Roman"/>
        </w:rPr>
        <w:t>5.</w:t>
      </w:r>
      <w:r w:rsidRPr="00A500CA">
        <w:rPr>
          <w:rFonts w:ascii="Times New Roman" w:hAnsi="Times New Roman" w:cs="Times New Roman"/>
        </w:rPr>
        <w:t xml:space="preserve"> The sink areas are pixels which have heights that are lower than neighboring pixel values. when these sink are filled the runoff from the DEM will reach its edges. The void filled raster was use to generate the flow direction map which was subsequently </w:t>
      </w:r>
      <w:r>
        <w:rPr>
          <w:rFonts w:ascii="Times New Roman" w:hAnsi="Times New Roman" w:cs="Times New Roman"/>
        </w:rPr>
        <w:t>processed to</w:t>
      </w:r>
      <w:r w:rsidRPr="00A500CA">
        <w:rPr>
          <w:rFonts w:ascii="Times New Roman" w:hAnsi="Times New Roman" w:cs="Times New Roman"/>
        </w:rPr>
        <w:t xml:space="preserve"> drainage network.</w:t>
      </w:r>
      <w:r>
        <w:rPr>
          <w:rFonts w:ascii="Times New Roman" w:hAnsi="Times New Roman" w:cs="Times New Roman"/>
        </w:rPr>
        <w:t xml:space="preserve"> </w:t>
      </w:r>
    </w:p>
    <w:p w14:paraId="1F381230" w14:textId="2C540C95" w:rsidR="00B02E17" w:rsidRDefault="00B02E17" w:rsidP="00B02E17">
      <w:pPr>
        <w:spacing w:line="360" w:lineRule="auto"/>
        <w:jc w:val="both"/>
        <w:rPr>
          <w:rFonts w:ascii="Times New Roman" w:hAnsi="Times New Roman" w:cs="Times New Roman"/>
        </w:rPr>
      </w:pPr>
      <w:r w:rsidRPr="00A500CA">
        <w:rPr>
          <w:rFonts w:ascii="Times New Roman" w:hAnsi="Times New Roman" w:cs="Times New Roman"/>
        </w:rPr>
        <w:t>The channel networks in the study area, are predominantly dendritic drainage pattern,</w:t>
      </w:r>
      <w:r w:rsidR="005E275B">
        <w:rPr>
          <w:rFonts w:ascii="Times New Roman" w:hAnsi="Times New Roman" w:cs="Times New Roman"/>
        </w:rPr>
        <w:t xml:space="preserve"> </w:t>
      </w:r>
      <w:r w:rsidRPr="00A500CA">
        <w:rPr>
          <w:rFonts w:ascii="Times New Roman" w:hAnsi="Times New Roman" w:cs="Times New Roman"/>
        </w:rPr>
        <w:t xml:space="preserve">which was well formed by interlinking of the streams with its tributaries branching and rebranching freely in </w:t>
      </w:r>
      <w:r w:rsidRPr="00A500CA">
        <w:rPr>
          <w:rFonts w:ascii="Times New Roman" w:hAnsi="Times New Roman" w:cs="Times New Roman"/>
        </w:rPr>
        <w:lastRenderedPageBreak/>
        <w:t>all directions.</w:t>
      </w:r>
      <w:r w:rsidRPr="00E14786">
        <w:rPr>
          <w:rFonts w:ascii="Times New Roman" w:hAnsi="Times New Roman" w:cs="Times New Roman"/>
        </w:rPr>
        <w:t xml:space="preserve"> </w:t>
      </w:r>
      <w:r>
        <w:rPr>
          <w:rFonts w:ascii="Times New Roman" w:hAnsi="Times New Roman" w:cs="Times New Roman"/>
        </w:rPr>
        <w:t xml:space="preserve">There are 96 number of streams draining approximately113 square kilometers area of land. </w:t>
      </w:r>
      <w:r w:rsidR="005E275B">
        <w:rPr>
          <w:rFonts w:ascii="Times New Roman" w:hAnsi="Times New Roman" w:cs="Times New Roman"/>
        </w:rPr>
        <w:t>Therefore,</w:t>
      </w:r>
      <w:r>
        <w:rPr>
          <w:rFonts w:ascii="Times New Roman" w:hAnsi="Times New Roman" w:cs="Times New Roman"/>
        </w:rPr>
        <w:t xml:space="preserve"> the stream frequency measures 1.17</w:t>
      </w:r>
      <w:r w:rsidR="00AD1066">
        <w:rPr>
          <w:rFonts w:ascii="Times New Roman" w:hAnsi="Times New Roman" w:cs="Times New Roman"/>
        </w:rPr>
        <w:t>.</w:t>
      </w:r>
      <w:r w:rsidRPr="00A500CA">
        <w:rPr>
          <w:rFonts w:ascii="Times New Roman" w:hAnsi="Times New Roman" w:cs="Times New Roman"/>
        </w:rPr>
        <w:t xml:space="preserve"> The morphology of the drainage channel network is important because it can be used to interpret the geology of the basin. Fi</w:t>
      </w:r>
      <w:r>
        <w:rPr>
          <w:rFonts w:ascii="Times New Roman" w:hAnsi="Times New Roman" w:cs="Times New Roman"/>
        </w:rPr>
        <w:t>g</w:t>
      </w:r>
      <w:r w:rsidRPr="00A500CA">
        <w:rPr>
          <w:rFonts w:ascii="Times New Roman" w:hAnsi="Times New Roman" w:cs="Times New Roman"/>
        </w:rPr>
        <w:t>ure</w:t>
      </w:r>
      <w:r w:rsidR="00AD1066">
        <w:rPr>
          <w:rFonts w:ascii="Times New Roman" w:hAnsi="Times New Roman" w:cs="Times New Roman"/>
        </w:rPr>
        <w:t>9</w:t>
      </w:r>
      <w:r w:rsidRPr="00A500CA">
        <w:rPr>
          <w:rFonts w:ascii="Times New Roman" w:hAnsi="Times New Roman" w:cs="Times New Roman"/>
        </w:rPr>
        <w:t xml:space="preserve"> is the drainage order map of the basin. It revealed that the basin is a 4</w:t>
      </w:r>
      <w:r w:rsidRPr="00A500CA">
        <w:rPr>
          <w:rFonts w:ascii="Times New Roman" w:hAnsi="Times New Roman" w:cs="Times New Roman"/>
          <w:vertAlign w:val="superscript"/>
        </w:rPr>
        <w:t>th</w:t>
      </w:r>
      <w:r w:rsidRPr="00A500CA">
        <w:rPr>
          <w:rFonts w:ascii="Times New Roman" w:hAnsi="Times New Roman" w:cs="Times New Roman"/>
        </w:rPr>
        <w:t xml:space="preserve"> order basin</w:t>
      </w:r>
      <w:r w:rsidR="00AD1066">
        <w:rPr>
          <w:rFonts w:ascii="Times New Roman" w:hAnsi="Times New Roman" w:cs="Times New Roman"/>
        </w:rPr>
        <w:t xml:space="preserve"> with first order river dominating</w:t>
      </w:r>
      <w:r w:rsidRPr="00A500CA">
        <w:rPr>
          <w:rFonts w:ascii="Times New Roman" w:hAnsi="Times New Roman" w:cs="Times New Roman"/>
        </w:rPr>
        <w:t>.</w:t>
      </w:r>
    </w:p>
    <w:p w14:paraId="708C0453" w14:textId="0224D937" w:rsidR="0059660B" w:rsidRPr="00D734DF" w:rsidRDefault="002729CB" w:rsidP="00B02E17">
      <w:pPr>
        <w:spacing w:line="360" w:lineRule="auto"/>
        <w:jc w:val="both"/>
        <w:rPr>
          <w:rFonts w:ascii="Times New Roman" w:hAnsi="Times New Roman" w:cs="Times New Roman"/>
          <w:sz w:val="22"/>
          <w:szCs w:val="22"/>
        </w:rPr>
      </w:pPr>
      <w:r>
        <w:rPr>
          <w:rFonts w:ascii="Times New Roman" w:hAnsi="Times New Roman" w:cs="Times New Roman"/>
          <w:b/>
          <w:bCs/>
        </w:rPr>
        <w:t xml:space="preserve">                    </w:t>
      </w:r>
      <w:r w:rsidR="00D734DF">
        <w:rPr>
          <w:rFonts w:ascii="Times New Roman" w:hAnsi="Times New Roman" w:cs="Times New Roman"/>
          <w:b/>
          <w:bCs/>
        </w:rPr>
        <w:t xml:space="preserve">        </w:t>
      </w:r>
      <w:r>
        <w:rPr>
          <w:rFonts w:ascii="Times New Roman" w:hAnsi="Times New Roman" w:cs="Times New Roman"/>
          <w:b/>
          <w:bCs/>
        </w:rPr>
        <w:t xml:space="preserve"> </w:t>
      </w:r>
      <w:r w:rsidRPr="00D734DF">
        <w:rPr>
          <w:rFonts w:ascii="Times New Roman" w:hAnsi="Times New Roman" w:cs="Times New Roman"/>
          <w:sz w:val="22"/>
          <w:szCs w:val="22"/>
        </w:rPr>
        <w:t xml:space="preserve">Table1 morphometric attributes of </w:t>
      </w:r>
      <w:proofErr w:type="spellStart"/>
      <w:r w:rsidRPr="00D734DF">
        <w:rPr>
          <w:rFonts w:ascii="Times New Roman" w:hAnsi="Times New Roman" w:cs="Times New Roman"/>
          <w:sz w:val="22"/>
          <w:szCs w:val="22"/>
        </w:rPr>
        <w:t>Otammiri</w:t>
      </w:r>
      <w:proofErr w:type="spellEnd"/>
      <w:r w:rsidRPr="00D734DF">
        <w:rPr>
          <w:rFonts w:ascii="Times New Roman" w:hAnsi="Times New Roman" w:cs="Times New Roman"/>
          <w:sz w:val="22"/>
          <w:szCs w:val="22"/>
        </w:rPr>
        <w:t xml:space="preserve"> river basin</w:t>
      </w:r>
    </w:p>
    <w:tbl>
      <w:tblPr>
        <w:tblStyle w:val="GridTable4-Accent6"/>
        <w:tblW w:w="0" w:type="auto"/>
        <w:tblLook w:val="04A0" w:firstRow="1" w:lastRow="0" w:firstColumn="1" w:lastColumn="0" w:noHBand="0" w:noVBand="1"/>
      </w:tblPr>
      <w:tblGrid>
        <w:gridCol w:w="3236"/>
        <w:gridCol w:w="359"/>
        <w:gridCol w:w="2284"/>
        <w:gridCol w:w="326"/>
        <w:gridCol w:w="3060"/>
        <w:gridCol w:w="85"/>
      </w:tblGrid>
      <w:tr w:rsidR="005E4F35" w14:paraId="215F4883" w14:textId="77777777" w:rsidTr="002729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6" w:type="dxa"/>
          </w:tcPr>
          <w:p w14:paraId="5C84AEEC" w14:textId="2E486D4F" w:rsidR="005E4F35" w:rsidRPr="005E4F35" w:rsidRDefault="005E4F35" w:rsidP="005E4F35">
            <w:pPr>
              <w:spacing w:line="360" w:lineRule="auto"/>
              <w:jc w:val="center"/>
              <w:rPr>
                <w:rFonts w:ascii="Times New Roman" w:hAnsi="Times New Roman" w:cs="Times New Roman"/>
                <w:b w:val="0"/>
                <w:bCs w:val="0"/>
                <w:sz w:val="28"/>
                <w:szCs w:val="28"/>
              </w:rPr>
            </w:pPr>
            <w:r w:rsidRPr="005E4F35">
              <w:rPr>
                <w:rFonts w:ascii="Times New Roman" w:hAnsi="Times New Roman" w:cs="Times New Roman"/>
                <w:b w:val="0"/>
                <w:bCs w:val="0"/>
                <w:sz w:val="28"/>
                <w:szCs w:val="28"/>
              </w:rPr>
              <w:t>Parameter</w:t>
            </w:r>
          </w:p>
        </w:tc>
        <w:tc>
          <w:tcPr>
            <w:tcW w:w="2643" w:type="dxa"/>
            <w:gridSpan w:val="2"/>
          </w:tcPr>
          <w:p w14:paraId="69376D6C" w14:textId="0B77E6AF" w:rsidR="005E4F35" w:rsidRPr="005E4F35" w:rsidRDefault="005E4F35" w:rsidP="005E4F3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5E4F35">
              <w:rPr>
                <w:rFonts w:ascii="Times New Roman" w:hAnsi="Times New Roman" w:cs="Times New Roman"/>
                <w:b w:val="0"/>
                <w:bCs w:val="0"/>
                <w:sz w:val="28"/>
                <w:szCs w:val="28"/>
              </w:rPr>
              <w:t>formular</w:t>
            </w:r>
          </w:p>
        </w:tc>
        <w:tc>
          <w:tcPr>
            <w:tcW w:w="3471" w:type="dxa"/>
            <w:gridSpan w:val="3"/>
          </w:tcPr>
          <w:p w14:paraId="0E6DB256" w14:textId="6CA86448" w:rsidR="005E4F35" w:rsidRPr="005E4F35" w:rsidRDefault="005E4F35" w:rsidP="005E4F3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5E4F35">
              <w:rPr>
                <w:rFonts w:ascii="Times New Roman" w:hAnsi="Times New Roman" w:cs="Times New Roman"/>
                <w:b w:val="0"/>
                <w:bCs w:val="0"/>
                <w:sz w:val="28"/>
                <w:szCs w:val="28"/>
              </w:rPr>
              <w:t>Value</w:t>
            </w:r>
          </w:p>
        </w:tc>
      </w:tr>
      <w:tr w:rsidR="009912EC" w14:paraId="261C2FBD" w14:textId="77777777" w:rsidTr="00272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6" w:type="dxa"/>
          </w:tcPr>
          <w:p w14:paraId="37315B1E" w14:textId="61255616" w:rsidR="009912EC" w:rsidRDefault="009912EC" w:rsidP="00B02E17">
            <w:pPr>
              <w:spacing w:line="360" w:lineRule="auto"/>
              <w:jc w:val="both"/>
              <w:rPr>
                <w:rFonts w:ascii="Times New Roman" w:hAnsi="Times New Roman" w:cs="Times New Roman"/>
                <w:b w:val="0"/>
                <w:bCs w:val="0"/>
              </w:rPr>
            </w:pPr>
            <w:r>
              <w:rPr>
                <w:rFonts w:ascii="Times New Roman" w:hAnsi="Times New Roman" w:cs="Times New Roman"/>
                <w:b w:val="0"/>
                <w:bCs w:val="0"/>
              </w:rPr>
              <w:t>Basin area</w:t>
            </w:r>
          </w:p>
        </w:tc>
        <w:tc>
          <w:tcPr>
            <w:tcW w:w="2643" w:type="dxa"/>
            <w:gridSpan w:val="2"/>
          </w:tcPr>
          <w:p w14:paraId="7B816A35" w14:textId="56C089FC" w:rsidR="009912EC" w:rsidRDefault="005E4F35" w:rsidP="00B02E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 xml:space="preserve"> Software analysis</w:t>
            </w:r>
          </w:p>
        </w:tc>
        <w:tc>
          <w:tcPr>
            <w:tcW w:w="3471" w:type="dxa"/>
            <w:gridSpan w:val="3"/>
          </w:tcPr>
          <w:p w14:paraId="2ED46B11" w14:textId="0F3A56C2" w:rsidR="009912EC" w:rsidRDefault="009912EC" w:rsidP="00B02E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113.00Sq.kilometers</w:t>
            </w:r>
          </w:p>
        </w:tc>
      </w:tr>
      <w:tr w:rsidR="009912EC" w14:paraId="796F0FDA" w14:textId="3FAEB67C" w:rsidTr="002729CB">
        <w:tc>
          <w:tcPr>
            <w:cnfStyle w:val="001000000000" w:firstRow="0" w:lastRow="0" w:firstColumn="1" w:lastColumn="0" w:oddVBand="0" w:evenVBand="0" w:oddHBand="0" w:evenHBand="0" w:firstRowFirstColumn="0" w:firstRowLastColumn="0" w:lastRowFirstColumn="0" w:lastRowLastColumn="0"/>
            <w:tcW w:w="3236" w:type="dxa"/>
          </w:tcPr>
          <w:p w14:paraId="5C9FCC57" w14:textId="3E434ABA" w:rsidR="009912EC" w:rsidRDefault="009912EC" w:rsidP="00B02E17">
            <w:pPr>
              <w:spacing w:line="360" w:lineRule="auto"/>
              <w:jc w:val="both"/>
              <w:rPr>
                <w:rFonts w:ascii="Times New Roman" w:hAnsi="Times New Roman" w:cs="Times New Roman"/>
                <w:b w:val="0"/>
                <w:bCs w:val="0"/>
              </w:rPr>
            </w:pPr>
            <w:r>
              <w:rPr>
                <w:rFonts w:ascii="Times New Roman" w:hAnsi="Times New Roman" w:cs="Times New Roman"/>
                <w:b w:val="0"/>
                <w:bCs w:val="0"/>
              </w:rPr>
              <w:t>Circulatory Ratio</w:t>
            </w:r>
          </w:p>
        </w:tc>
        <w:tc>
          <w:tcPr>
            <w:tcW w:w="2643" w:type="dxa"/>
            <w:gridSpan w:val="2"/>
          </w:tcPr>
          <w:p w14:paraId="50CBCD65" w14:textId="5382F743" w:rsidR="009912EC" w:rsidRDefault="005E4F35" w:rsidP="00B02E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roofErr w:type="spellStart"/>
            <w:r>
              <w:t>Rc</w:t>
            </w:r>
            <w:proofErr w:type="spellEnd"/>
            <w:r>
              <w:t>=4ΠA/P2</w:t>
            </w:r>
          </w:p>
        </w:tc>
        <w:tc>
          <w:tcPr>
            <w:tcW w:w="3471" w:type="dxa"/>
            <w:gridSpan w:val="3"/>
          </w:tcPr>
          <w:p w14:paraId="2C9B9551" w14:textId="2FCC7D2D" w:rsidR="009912EC" w:rsidRDefault="0045603D" w:rsidP="00B02E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0.320</w:t>
            </w:r>
          </w:p>
        </w:tc>
      </w:tr>
      <w:tr w:rsidR="009912EC" w14:paraId="46DCDD83" w14:textId="11468758" w:rsidTr="00272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6" w:type="dxa"/>
          </w:tcPr>
          <w:p w14:paraId="34C00DC4" w14:textId="5EF698FE" w:rsidR="009912EC" w:rsidRDefault="009912EC" w:rsidP="00B02E17">
            <w:pPr>
              <w:spacing w:line="360" w:lineRule="auto"/>
              <w:jc w:val="both"/>
              <w:rPr>
                <w:rFonts w:ascii="Times New Roman" w:hAnsi="Times New Roman" w:cs="Times New Roman"/>
                <w:b w:val="0"/>
                <w:bCs w:val="0"/>
              </w:rPr>
            </w:pPr>
            <w:r>
              <w:rPr>
                <w:rFonts w:ascii="Times New Roman" w:hAnsi="Times New Roman" w:cs="Times New Roman"/>
                <w:b w:val="0"/>
                <w:bCs w:val="0"/>
              </w:rPr>
              <w:t>Elongation Ratio</w:t>
            </w:r>
          </w:p>
        </w:tc>
        <w:tc>
          <w:tcPr>
            <w:tcW w:w="2643" w:type="dxa"/>
            <w:gridSpan w:val="2"/>
          </w:tcPr>
          <w:p w14:paraId="303020FD" w14:textId="4846F453" w:rsidR="009912EC" w:rsidRDefault="005E4F35" w:rsidP="00B02E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t>Re=2{(A/π) ½}/</w:t>
            </w:r>
            <w:proofErr w:type="spellStart"/>
            <w:r>
              <w:t>Lb</w:t>
            </w:r>
            <w:proofErr w:type="spellEnd"/>
          </w:p>
        </w:tc>
        <w:tc>
          <w:tcPr>
            <w:tcW w:w="3471" w:type="dxa"/>
            <w:gridSpan w:val="3"/>
          </w:tcPr>
          <w:p w14:paraId="59C2F0B1" w14:textId="4B7BBA0C" w:rsidR="009912EC" w:rsidRDefault="0045603D" w:rsidP="00B02E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0.770</w:t>
            </w:r>
          </w:p>
        </w:tc>
      </w:tr>
      <w:tr w:rsidR="009912EC" w14:paraId="5DD86078" w14:textId="6A0E2857" w:rsidTr="002729CB">
        <w:tc>
          <w:tcPr>
            <w:cnfStyle w:val="001000000000" w:firstRow="0" w:lastRow="0" w:firstColumn="1" w:lastColumn="0" w:oddVBand="0" w:evenVBand="0" w:oddHBand="0" w:evenHBand="0" w:firstRowFirstColumn="0" w:firstRowLastColumn="0" w:lastRowFirstColumn="0" w:lastRowLastColumn="0"/>
            <w:tcW w:w="3236" w:type="dxa"/>
          </w:tcPr>
          <w:p w14:paraId="222AC51B" w14:textId="4F7DB7B9" w:rsidR="009912EC" w:rsidRDefault="009912EC" w:rsidP="00B02E17">
            <w:pPr>
              <w:spacing w:line="360" w:lineRule="auto"/>
              <w:jc w:val="both"/>
              <w:rPr>
                <w:rFonts w:ascii="Times New Roman" w:hAnsi="Times New Roman" w:cs="Times New Roman"/>
                <w:b w:val="0"/>
                <w:bCs w:val="0"/>
              </w:rPr>
            </w:pPr>
            <w:r>
              <w:rPr>
                <w:rFonts w:ascii="Times New Roman" w:hAnsi="Times New Roman" w:cs="Times New Roman"/>
                <w:b w:val="0"/>
                <w:bCs w:val="0"/>
              </w:rPr>
              <w:t>Stream frequency</w:t>
            </w:r>
          </w:p>
        </w:tc>
        <w:tc>
          <w:tcPr>
            <w:tcW w:w="2643" w:type="dxa"/>
            <w:gridSpan w:val="2"/>
          </w:tcPr>
          <w:p w14:paraId="38530FEB" w14:textId="7F9DD578" w:rsidR="009912EC" w:rsidRDefault="005E4F35" w:rsidP="00B02E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t>Nu/A</w:t>
            </w:r>
          </w:p>
        </w:tc>
        <w:tc>
          <w:tcPr>
            <w:tcW w:w="3471" w:type="dxa"/>
            <w:gridSpan w:val="3"/>
          </w:tcPr>
          <w:p w14:paraId="3C2E8F8F" w14:textId="16D04BCB" w:rsidR="009912EC" w:rsidRDefault="009912EC" w:rsidP="00B02E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1.18</w:t>
            </w:r>
          </w:p>
        </w:tc>
      </w:tr>
      <w:tr w:rsidR="009912EC" w14:paraId="16D1D394" w14:textId="2817E288" w:rsidTr="00272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6" w:type="dxa"/>
          </w:tcPr>
          <w:p w14:paraId="50F9B642" w14:textId="1DB29594" w:rsidR="009912EC" w:rsidRDefault="009912EC" w:rsidP="00B02E17">
            <w:pPr>
              <w:spacing w:line="360" w:lineRule="auto"/>
              <w:jc w:val="both"/>
              <w:rPr>
                <w:rFonts w:ascii="Times New Roman" w:hAnsi="Times New Roman" w:cs="Times New Roman"/>
                <w:b w:val="0"/>
                <w:bCs w:val="0"/>
              </w:rPr>
            </w:pPr>
            <w:r>
              <w:rPr>
                <w:rFonts w:ascii="Times New Roman" w:hAnsi="Times New Roman" w:cs="Times New Roman"/>
                <w:b w:val="0"/>
                <w:bCs w:val="0"/>
              </w:rPr>
              <w:t>Drainage density</w:t>
            </w:r>
          </w:p>
        </w:tc>
        <w:tc>
          <w:tcPr>
            <w:tcW w:w="2643" w:type="dxa"/>
            <w:gridSpan w:val="2"/>
          </w:tcPr>
          <w:p w14:paraId="03010347" w14:textId="52F21A24" w:rsidR="009912EC" w:rsidRDefault="009912EC" w:rsidP="00B02E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w:t>
            </w:r>
            <w:r w:rsidR="005E4F35">
              <w:t xml:space="preserve"> Lu/A</w:t>
            </w:r>
          </w:p>
        </w:tc>
        <w:tc>
          <w:tcPr>
            <w:tcW w:w="3471" w:type="dxa"/>
            <w:gridSpan w:val="3"/>
          </w:tcPr>
          <w:p w14:paraId="375A3793" w14:textId="76439FBC" w:rsidR="009912EC" w:rsidRDefault="009912EC" w:rsidP="00B02E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0.2066</w:t>
            </w:r>
            <w:r>
              <w:t>km-</w:t>
            </w:r>
            <w:r w:rsidRPr="009912EC">
              <w:rPr>
                <w:vertAlign w:val="superscript"/>
              </w:rPr>
              <w:t>1</w:t>
            </w:r>
          </w:p>
        </w:tc>
      </w:tr>
      <w:tr w:rsidR="0092048B" w14:paraId="6390F0FF" w14:textId="180041FB" w:rsidTr="002729CB">
        <w:trPr>
          <w:gridAfter w:val="1"/>
          <w:wAfter w:w="85" w:type="dxa"/>
        </w:trPr>
        <w:tc>
          <w:tcPr>
            <w:cnfStyle w:val="001000000000" w:firstRow="0" w:lastRow="0" w:firstColumn="1" w:lastColumn="0" w:oddVBand="0" w:evenVBand="0" w:oddHBand="0" w:evenHBand="0" w:firstRowFirstColumn="0" w:firstRowLastColumn="0" w:lastRowFirstColumn="0" w:lastRowLastColumn="0"/>
            <w:tcW w:w="3595" w:type="dxa"/>
            <w:gridSpan w:val="2"/>
          </w:tcPr>
          <w:p w14:paraId="0AAE80D4" w14:textId="54D6DD7E" w:rsidR="0092048B" w:rsidRPr="0092048B" w:rsidRDefault="0092048B" w:rsidP="00B02E17">
            <w:pPr>
              <w:spacing w:line="360" w:lineRule="auto"/>
              <w:jc w:val="both"/>
              <w:rPr>
                <w:rFonts w:ascii="Times New Roman" w:hAnsi="Times New Roman" w:cs="Times New Roman"/>
                <w:b w:val="0"/>
                <w:bCs w:val="0"/>
                <w:sz w:val="28"/>
                <w:szCs w:val="28"/>
              </w:rPr>
            </w:pPr>
            <w:r w:rsidRPr="0092048B">
              <w:rPr>
                <w:rFonts w:ascii="Times New Roman" w:hAnsi="Times New Roman" w:cs="Times New Roman"/>
                <w:b w:val="0"/>
                <w:bCs w:val="0"/>
                <w:sz w:val="28"/>
                <w:szCs w:val="28"/>
              </w:rPr>
              <w:t>Stram Order</w:t>
            </w:r>
          </w:p>
        </w:tc>
        <w:tc>
          <w:tcPr>
            <w:tcW w:w="2610" w:type="dxa"/>
            <w:gridSpan w:val="2"/>
          </w:tcPr>
          <w:p w14:paraId="02D34E14" w14:textId="4B01B891" w:rsidR="0092048B" w:rsidRPr="0092048B" w:rsidRDefault="0092048B" w:rsidP="00B02E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92048B">
              <w:rPr>
                <w:rFonts w:ascii="Times New Roman" w:hAnsi="Times New Roman" w:cs="Times New Roman"/>
                <w:b/>
                <w:bCs/>
                <w:sz w:val="28"/>
                <w:szCs w:val="28"/>
              </w:rPr>
              <w:t>Stream number</w:t>
            </w:r>
          </w:p>
        </w:tc>
        <w:tc>
          <w:tcPr>
            <w:tcW w:w="3060" w:type="dxa"/>
          </w:tcPr>
          <w:p w14:paraId="5CEFEABC" w14:textId="6DF2FE82" w:rsidR="0092048B" w:rsidRPr="0092048B" w:rsidRDefault="0092048B" w:rsidP="00B02E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92048B">
              <w:rPr>
                <w:rFonts w:ascii="Times New Roman" w:hAnsi="Times New Roman" w:cs="Times New Roman"/>
                <w:b/>
                <w:bCs/>
                <w:sz w:val="28"/>
                <w:szCs w:val="28"/>
              </w:rPr>
              <w:t>Bifurcation Ratio</w:t>
            </w:r>
          </w:p>
        </w:tc>
      </w:tr>
      <w:tr w:rsidR="0092048B" w14:paraId="529D50BD" w14:textId="1A1211F7" w:rsidTr="002729CB">
        <w:trPr>
          <w:gridAfter w:val="1"/>
          <w:cnfStyle w:val="000000100000" w:firstRow="0" w:lastRow="0" w:firstColumn="0" w:lastColumn="0" w:oddVBand="0" w:evenVBand="0" w:oddHBand="1" w:evenHBand="0" w:firstRowFirstColumn="0" w:firstRowLastColumn="0" w:lastRowFirstColumn="0" w:lastRowLastColumn="0"/>
          <w:wAfter w:w="85" w:type="dxa"/>
        </w:trPr>
        <w:tc>
          <w:tcPr>
            <w:cnfStyle w:val="001000000000" w:firstRow="0" w:lastRow="0" w:firstColumn="1" w:lastColumn="0" w:oddVBand="0" w:evenVBand="0" w:oddHBand="0" w:evenHBand="0" w:firstRowFirstColumn="0" w:firstRowLastColumn="0" w:lastRowFirstColumn="0" w:lastRowLastColumn="0"/>
            <w:tcW w:w="3595" w:type="dxa"/>
            <w:gridSpan w:val="2"/>
          </w:tcPr>
          <w:p w14:paraId="4A7A5861" w14:textId="16523612" w:rsidR="0092048B" w:rsidRDefault="0092048B" w:rsidP="00B02E17">
            <w:pPr>
              <w:spacing w:line="360" w:lineRule="auto"/>
              <w:jc w:val="both"/>
              <w:rPr>
                <w:rFonts w:ascii="Times New Roman" w:hAnsi="Times New Roman" w:cs="Times New Roman"/>
                <w:b w:val="0"/>
                <w:bCs w:val="0"/>
              </w:rPr>
            </w:pPr>
            <w:r>
              <w:rPr>
                <w:rFonts w:ascii="Times New Roman" w:hAnsi="Times New Roman" w:cs="Times New Roman"/>
                <w:b w:val="0"/>
                <w:bCs w:val="0"/>
              </w:rPr>
              <w:t>1</w:t>
            </w:r>
          </w:p>
        </w:tc>
        <w:tc>
          <w:tcPr>
            <w:tcW w:w="2610" w:type="dxa"/>
            <w:gridSpan w:val="2"/>
          </w:tcPr>
          <w:p w14:paraId="108C4BED" w14:textId="6A77DA59" w:rsidR="0092048B" w:rsidRDefault="0092048B" w:rsidP="00B02E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59</w:t>
            </w:r>
          </w:p>
        </w:tc>
        <w:tc>
          <w:tcPr>
            <w:tcW w:w="3060" w:type="dxa"/>
          </w:tcPr>
          <w:p w14:paraId="4247FAC3" w14:textId="370F4F2C" w:rsidR="0092048B" w:rsidRDefault="0092048B" w:rsidP="00B02E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3.105</w:t>
            </w:r>
          </w:p>
        </w:tc>
      </w:tr>
      <w:tr w:rsidR="0092048B" w14:paraId="4595BEAA" w14:textId="272EA5A8" w:rsidTr="002729CB">
        <w:trPr>
          <w:gridAfter w:val="1"/>
          <w:wAfter w:w="85" w:type="dxa"/>
        </w:trPr>
        <w:tc>
          <w:tcPr>
            <w:cnfStyle w:val="001000000000" w:firstRow="0" w:lastRow="0" w:firstColumn="1" w:lastColumn="0" w:oddVBand="0" w:evenVBand="0" w:oddHBand="0" w:evenHBand="0" w:firstRowFirstColumn="0" w:firstRowLastColumn="0" w:lastRowFirstColumn="0" w:lastRowLastColumn="0"/>
            <w:tcW w:w="3595" w:type="dxa"/>
            <w:gridSpan w:val="2"/>
          </w:tcPr>
          <w:p w14:paraId="782F31C8" w14:textId="6AF10CB4" w:rsidR="0092048B" w:rsidRDefault="0092048B" w:rsidP="00B02E17">
            <w:pPr>
              <w:spacing w:line="360" w:lineRule="auto"/>
              <w:jc w:val="both"/>
              <w:rPr>
                <w:rFonts w:ascii="Times New Roman" w:hAnsi="Times New Roman" w:cs="Times New Roman"/>
                <w:b w:val="0"/>
                <w:bCs w:val="0"/>
              </w:rPr>
            </w:pPr>
            <w:r>
              <w:rPr>
                <w:rFonts w:ascii="Times New Roman" w:hAnsi="Times New Roman" w:cs="Times New Roman"/>
                <w:b w:val="0"/>
                <w:bCs w:val="0"/>
              </w:rPr>
              <w:t>2</w:t>
            </w:r>
          </w:p>
        </w:tc>
        <w:tc>
          <w:tcPr>
            <w:tcW w:w="2610" w:type="dxa"/>
            <w:gridSpan w:val="2"/>
          </w:tcPr>
          <w:p w14:paraId="19E87AC0" w14:textId="145DBA25" w:rsidR="0092048B" w:rsidRDefault="0092048B" w:rsidP="00B02E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19</w:t>
            </w:r>
          </w:p>
        </w:tc>
        <w:tc>
          <w:tcPr>
            <w:tcW w:w="3060" w:type="dxa"/>
          </w:tcPr>
          <w:p w14:paraId="4395DA6C" w14:textId="02A86197" w:rsidR="0092048B" w:rsidRDefault="0092048B" w:rsidP="00B02E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6.333</w:t>
            </w:r>
          </w:p>
        </w:tc>
      </w:tr>
      <w:tr w:rsidR="0092048B" w14:paraId="1C3F7CFA" w14:textId="56710BF9" w:rsidTr="002729CB">
        <w:trPr>
          <w:gridAfter w:val="1"/>
          <w:cnfStyle w:val="000000100000" w:firstRow="0" w:lastRow="0" w:firstColumn="0" w:lastColumn="0" w:oddVBand="0" w:evenVBand="0" w:oddHBand="1" w:evenHBand="0" w:firstRowFirstColumn="0" w:firstRowLastColumn="0" w:lastRowFirstColumn="0" w:lastRowLastColumn="0"/>
          <w:wAfter w:w="85" w:type="dxa"/>
        </w:trPr>
        <w:tc>
          <w:tcPr>
            <w:cnfStyle w:val="001000000000" w:firstRow="0" w:lastRow="0" w:firstColumn="1" w:lastColumn="0" w:oddVBand="0" w:evenVBand="0" w:oddHBand="0" w:evenHBand="0" w:firstRowFirstColumn="0" w:firstRowLastColumn="0" w:lastRowFirstColumn="0" w:lastRowLastColumn="0"/>
            <w:tcW w:w="3595" w:type="dxa"/>
            <w:gridSpan w:val="2"/>
          </w:tcPr>
          <w:p w14:paraId="1CC06716" w14:textId="3C815020" w:rsidR="0092048B" w:rsidRDefault="0092048B" w:rsidP="00B02E17">
            <w:pPr>
              <w:spacing w:line="360" w:lineRule="auto"/>
              <w:jc w:val="both"/>
              <w:rPr>
                <w:rFonts w:ascii="Times New Roman" w:hAnsi="Times New Roman" w:cs="Times New Roman"/>
                <w:b w:val="0"/>
                <w:bCs w:val="0"/>
              </w:rPr>
            </w:pPr>
            <w:r>
              <w:rPr>
                <w:rFonts w:ascii="Times New Roman" w:hAnsi="Times New Roman" w:cs="Times New Roman"/>
                <w:b w:val="0"/>
                <w:bCs w:val="0"/>
              </w:rPr>
              <w:t>3</w:t>
            </w:r>
          </w:p>
        </w:tc>
        <w:tc>
          <w:tcPr>
            <w:tcW w:w="2610" w:type="dxa"/>
            <w:gridSpan w:val="2"/>
          </w:tcPr>
          <w:p w14:paraId="62990F68" w14:textId="6ABAE452" w:rsidR="0092048B" w:rsidRDefault="0092048B" w:rsidP="00B02E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3</w:t>
            </w:r>
          </w:p>
        </w:tc>
        <w:tc>
          <w:tcPr>
            <w:tcW w:w="3060" w:type="dxa"/>
          </w:tcPr>
          <w:p w14:paraId="49E5452B" w14:textId="10B49D53" w:rsidR="0092048B" w:rsidRDefault="0092048B" w:rsidP="00B02E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3</w:t>
            </w:r>
          </w:p>
        </w:tc>
      </w:tr>
      <w:tr w:rsidR="0092048B" w14:paraId="02B1E817" w14:textId="15495FAA" w:rsidTr="002729CB">
        <w:trPr>
          <w:gridAfter w:val="1"/>
          <w:wAfter w:w="85" w:type="dxa"/>
        </w:trPr>
        <w:tc>
          <w:tcPr>
            <w:cnfStyle w:val="001000000000" w:firstRow="0" w:lastRow="0" w:firstColumn="1" w:lastColumn="0" w:oddVBand="0" w:evenVBand="0" w:oddHBand="0" w:evenHBand="0" w:firstRowFirstColumn="0" w:firstRowLastColumn="0" w:lastRowFirstColumn="0" w:lastRowLastColumn="0"/>
            <w:tcW w:w="3595" w:type="dxa"/>
            <w:gridSpan w:val="2"/>
          </w:tcPr>
          <w:p w14:paraId="4AAA4F52" w14:textId="47EBA37B" w:rsidR="0092048B" w:rsidRDefault="0092048B" w:rsidP="00B02E17">
            <w:pPr>
              <w:spacing w:line="360" w:lineRule="auto"/>
              <w:jc w:val="both"/>
              <w:rPr>
                <w:rFonts w:ascii="Times New Roman" w:hAnsi="Times New Roman" w:cs="Times New Roman"/>
                <w:b w:val="0"/>
                <w:bCs w:val="0"/>
              </w:rPr>
            </w:pPr>
            <w:r>
              <w:rPr>
                <w:rFonts w:ascii="Times New Roman" w:hAnsi="Times New Roman" w:cs="Times New Roman"/>
                <w:b w:val="0"/>
                <w:bCs w:val="0"/>
              </w:rPr>
              <w:t>4</w:t>
            </w:r>
          </w:p>
        </w:tc>
        <w:tc>
          <w:tcPr>
            <w:tcW w:w="2610" w:type="dxa"/>
            <w:gridSpan w:val="2"/>
          </w:tcPr>
          <w:p w14:paraId="53EC03C1" w14:textId="1ED6178D" w:rsidR="0092048B" w:rsidRDefault="0092048B" w:rsidP="00B02E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1</w:t>
            </w:r>
          </w:p>
        </w:tc>
        <w:tc>
          <w:tcPr>
            <w:tcW w:w="3060" w:type="dxa"/>
          </w:tcPr>
          <w:p w14:paraId="3AE7CC1C" w14:textId="77777777" w:rsidR="0092048B" w:rsidRDefault="0092048B" w:rsidP="00B02E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r>
    </w:tbl>
    <w:p w14:paraId="75305F6C" w14:textId="77777777" w:rsidR="0059660B" w:rsidRDefault="0059660B" w:rsidP="00B02E17">
      <w:pPr>
        <w:spacing w:line="360" w:lineRule="auto"/>
        <w:jc w:val="both"/>
        <w:rPr>
          <w:rFonts w:ascii="Times New Roman" w:hAnsi="Times New Roman" w:cs="Times New Roman"/>
          <w:b/>
          <w:bCs/>
        </w:rPr>
      </w:pPr>
    </w:p>
    <w:p w14:paraId="451E7582" w14:textId="6AE061F7" w:rsidR="00B02E17" w:rsidRPr="00650BA9" w:rsidRDefault="002729CB" w:rsidP="00B02E17">
      <w:pPr>
        <w:spacing w:line="360" w:lineRule="auto"/>
        <w:jc w:val="both"/>
        <w:rPr>
          <w:rFonts w:ascii="Times New Roman" w:hAnsi="Times New Roman" w:cs="Times New Roman"/>
          <w:b/>
          <w:bCs/>
        </w:rPr>
      </w:pPr>
      <w:r w:rsidRPr="00650BA9">
        <w:rPr>
          <w:rFonts w:ascii="Times New Roman" w:hAnsi="Times New Roman" w:cs="Times New Roman"/>
          <w:b/>
          <w:bCs/>
        </w:rPr>
        <w:t>3</w:t>
      </w:r>
      <w:r w:rsidR="00B02E17" w:rsidRPr="00650BA9">
        <w:rPr>
          <w:rFonts w:ascii="Times New Roman" w:hAnsi="Times New Roman" w:cs="Times New Roman"/>
          <w:b/>
          <w:bCs/>
        </w:rPr>
        <w:t>.1 Limitation of Study</w:t>
      </w:r>
    </w:p>
    <w:p w14:paraId="3F549E72" w14:textId="0FC86C51" w:rsidR="00B02E17" w:rsidRPr="00B02E17" w:rsidRDefault="00B02E17" w:rsidP="00B02E17">
      <w:pPr>
        <w:spacing w:after="0" w:line="360" w:lineRule="auto"/>
        <w:jc w:val="both"/>
        <w:rPr>
          <w:rFonts w:ascii="Times New Roman" w:hAnsi="Times New Roman" w:cs="Times New Roman"/>
        </w:rPr>
      </w:pPr>
      <w:r w:rsidRPr="00B02E17">
        <w:rPr>
          <w:rFonts w:ascii="Times New Roman" w:hAnsi="Times New Roman" w:cs="Times New Roman"/>
        </w:rPr>
        <w:t xml:space="preserve">The limitation of this study is based on the fact </w:t>
      </w:r>
      <w:r w:rsidR="00C6597F" w:rsidRPr="00B02E17">
        <w:rPr>
          <w:rFonts w:ascii="Times New Roman" w:hAnsi="Times New Roman" w:cs="Times New Roman"/>
        </w:rPr>
        <w:t>that</w:t>
      </w:r>
      <w:r w:rsidRPr="00B02E17">
        <w:rPr>
          <w:rFonts w:ascii="Times New Roman" w:hAnsi="Times New Roman" w:cs="Times New Roman"/>
        </w:rPr>
        <w:t xml:space="preserve"> accuracy of open-source DEM is affected by earthly canopies and also depend on terrain condition as weather the terrain is rugged or smooth. </w:t>
      </w:r>
      <w:r w:rsidR="00AD1066">
        <w:rPr>
          <w:rFonts w:ascii="Times New Roman" w:hAnsi="Times New Roman" w:cs="Times New Roman"/>
        </w:rPr>
        <w:t>T</w:t>
      </w:r>
      <w:r w:rsidRPr="00B02E17">
        <w:rPr>
          <w:rFonts w:ascii="Times New Roman" w:hAnsi="Times New Roman" w:cs="Times New Roman"/>
        </w:rPr>
        <w:t xml:space="preserve">herefore, open source DEMs need further refinement to improve their reliability for real world spatial analysis. </w:t>
      </w:r>
      <w:proofErr w:type="spellStart"/>
      <w:r w:rsidRPr="00B02E17">
        <w:rPr>
          <w:rFonts w:ascii="Times New Roman" w:hAnsi="Times New Roman" w:cs="Times New Roman"/>
        </w:rPr>
        <w:t>Chukwuocha</w:t>
      </w:r>
      <w:proofErr w:type="spellEnd"/>
      <w:r w:rsidRPr="00B02E17">
        <w:rPr>
          <w:rFonts w:ascii="Times New Roman" w:hAnsi="Times New Roman" w:cs="Times New Roman"/>
        </w:rPr>
        <w:t xml:space="preserve"> et al </w:t>
      </w:r>
      <w:proofErr w:type="gramStart"/>
      <w:r w:rsidRPr="00B02E17">
        <w:rPr>
          <w:rFonts w:ascii="Times New Roman" w:hAnsi="Times New Roman" w:cs="Times New Roman"/>
        </w:rPr>
        <w:t>( 2021</w:t>
      </w:r>
      <w:proofErr w:type="gramEnd"/>
      <w:r w:rsidRPr="00B02E17">
        <w:rPr>
          <w:rFonts w:ascii="Times New Roman" w:hAnsi="Times New Roman" w:cs="Times New Roman"/>
        </w:rPr>
        <w:t xml:space="preserve">) carried out a refinement </w:t>
      </w:r>
      <w:r w:rsidR="00C6597F" w:rsidRPr="00B02E17">
        <w:rPr>
          <w:rFonts w:ascii="Times New Roman" w:hAnsi="Times New Roman" w:cs="Times New Roman"/>
        </w:rPr>
        <w:t>of SRTM</w:t>
      </w:r>
      <w:r w:rsidRPr="00B02E17">
        <w:rPr>
          <w:rFonts w:ascii="Times New Roman" w:hAnsi="Times New Roman" w:cs="Times New Roman"/>
        </w:rPr>
        <w:t xml:space="preserve"> and used it to detect eroded sites on a mild terrain which could not be detected using the DEM in its raw form. However, due to time and financial constrain the number of ground reference point needed to refine the </w:t>
      </w:r>
      <w:r w:rsidR="00C6597F" w:rsidRPr="00B02E17">
        <w:rPr>
          <w:rFonts w:ascii="Times New Roman" w:hAnsi="Times New Roman" w:cs="Times New Roman"/>
        </w:rPr>
        <w:t>DEM in</w:t>
      </w:r>
      <w:r w:rsidRPr="00B02E17">
        <w:rPr>
          <w:rFonts w:ascii="Times New Roman" w:hAnsi="Times New Roman" w:cs="Times New Roman"/>
        </w:rPr>
        <w:t xml:space="preserve"> this study is numerous and could not be obtained. Notwithstanding, to make this project a reality, numerous trials was made during selection of threshold value that define the stream segments by making series of visits to the study area. This was to ensure that the selected </w:t>
      </w:r>
      <w:r w:rsidR="00C6597F" w:rsidRPr="00B02E17">
        <w:rPr>
          <w:rFonts w:ascii="Times New Roman" w:hAnsi="Times New Roman" w:cs="Times New Roman"/>
        </w:rPr>
        <w:t>threshold produces</w:t>
      </w:r>
      <w:r w:rsidRPr="00B02E17">
        <w:rPr>
          <w:rFonts w:ascii="Times New Roman" w:hAnsi="Times New Roman" w:cs="Times New Roman"/>
        </w:rPr>
        <w:t xml:space="preserve"> drainages that reflects reality. Many of these field visits </w:t>
      </w:r>
      <w:r w:rsidR="00C6597F">
        <w:rPr>
          <w:rFonts w:ascii="Times New Roman" w:hAnsi="Times New Roman" w:cs="Times New Roman"/>
        </w:rPr>
        <w:t>were</w:t>
      </w:r>
      <w:r w:rsidRPr="00B02E17">
        <w:rPr>
          <w:rFonts w:ascii="Times New Roman" w:hAnsi="Times New Roman" w:cs="Times New Roman"/>
        </w:rPr>
        <w:t xml:space="preserve"> made during heavy downpour so as </w:t>
      </w:r>
      <w:r w:rsidRPr="00B02E17">
        <w:rPr>
          <w:rFonts w:ascii="Times New Roman" w:hAnsi="Times New Roman" w:cs="Times New Roman"/>
        </w:rPr>
        <w:lastRenderedPageBreak/>
        <w:t xml:space="preserve">to see if there are evidences of other natural drainage routes </w:t>
      </w:r>
      <w:r w:rsidR="009242C9">
        <w:rPr>
          <w:rFonts w:ascii="Times New Roman" w:hAnsi="Times New Roman" w:cs="Times New Roman"/>
        </w:rPr>
        <w:t>since</w:t>
      </w:r>
      <w:r w:rsidRPr="00B02E17">
        <w:rPr>
          <w:rFonts w:ascii="Times New Roman" w:hAnsi="Times New Roman" w:cs="Times New Roman"/>
        </w:rPr>
        <w:t xml:space="preserve"> it is obvious that some has been altered by anthropogenic (constructions) activities</w:t>
      </w:r>
      <w:r w:rsidR="009242C9">
        <w:rPr>
          <w:rFonts w:ascii="Times New Roman" w:hAnsi="Times New Roman" w:cs="Times New Roman"/>
        </w:rPr>
        <w:t xml:space="preserve"> and their traces may be revealed by flooding foot print</w:t>
      </w:r>
      <w:r w:rsidRPr="00B02E17">
        <w:rPr>
          <w:rFonts w:ascii="Times New Roman" w:hAnsi="Times New Roman" w:cs="Times New Roman"/>
        </w:rPr>
        <w:t xml:space="preserve">. </w:t>
      </w:r>
      <w:r w:rsidR="008350E6" w:rsidRPr="00B02E17">
        <w:rPr>
          <w:rFonts w:ascii="Times New Roman" w:hAnsi="Times New Roman" w:cs="Times New Roman"/>
        </w:rPr>
        <w:t>Besides</w:t>
      </w:r>
      <w:r w:rsidR="008350E6">
        <w:rPr>
          <w:rFonts w:ascii="Times New Roman" w:hAnsi="Times New Roman" w:cs="Times New Roman"/>
        </w:rPr>
        <w:t>,</w:t>
      </w:r>
      <w:r w:rsidRPr="00B02E17">
        <w:rPr>
          <w:rFonts w:ascii="Times New Roman" w:hAnsi="Times New Roman" w:cs="Times New Roman"/>
        </w:rPr>
        <w:t xml:space="preserve"> accuracy assessment was carried out on the data used based on well dispersed 30 ground referenced control points located at least between 300 to 400m meter apart</w:t>
      </w:r>
      <w:r w:rsidR="008350E6">
        <w:rPr>
          <w:rFonts w:ascii="Times New Roman" w:hAnsi="Times New Roman" w:cs="Times New Roman"/>
        </w:rPr>
        <w:t xml:space="preserve"> from each other</w:t>
      </w:r>
      <w:r w:rsidRPr="00B02E17">
        <w:rPr>
          <w:rFonts w:ascii="Times New Roman" w:hAnsi="Times New Roman" w:cs="Times New Roman"/>
        </w:rPr>
        <w:t xml:space="preserve"> within the study area. These were collected using Digital level and </w:t>
      </w:r>
      <w:r w:rsidR="008350E6">
        <w:rPr>
          <w:rFonts w:ascii="Times New Roman" w:hAnsi="Times New Roman" w:cs="Times New Roman"/>
        </w:rPr>
        <w:t>the planimetric were</w:t>
      </w:r>
      <w:r w:rsidR="00C6597F">
        <w:rPr>
          <w:rFonts w:ascii="Times New Roman" w:hAnsi="Times New Roman" w:cs="Times New Roman"/>
        </w:rPr>
        <w:t xml:space="preserve"> collected</w:t>
      </w:r>
      <w:r w:rsidRPr="00B02E17">
        <w:rPr>
          <w:rFonts w:ascii="Times New Roman" w:hAnsi="Times New Roman" w:cs="Times New Roman"/>
        </w:rPr>
        <w:t xml:space="preserve"> using DGPS. These control points were made to be in the same datum with SRTM DEM which is vertically </w:t>
      </w:r>
      <w:r w:rsidR="008350E6">
        <w:rPr>
          <w:rFonts w:ascii="Times New Roman" w:hAnsi="Times New Roman" w:cs="Times New Roman"/>
        </w:rPr>
        <w:t>referenced</w:t>
      </w:r>
      <w:r w:rsidRPr="00B02E17">
        <w:rPr>
          <w:rFonts w:ascii="Times New Roman" w:hAnsi="Times New Roman" w:cs="Times New Roman"/>
        </w:rPr>
        <w:t xml:space="preserve"> </w:t>
      </w:r>
      <w:r w:rsidR="008350E6">
        <w:rPr>
          <w:rFonts w:ascii="Times New Roman" w:hAnsi="Times New Roman" w:cs="Times New Roman"/>
        </w:rPr>
        <w:t>to</w:t>
      </w:r>
      <w:r w:rsidRPr="00B02E17">
        <w:rPr>
          <w:rFonts w:ascii="Times New Roman" w:hAnsi="Times New Roman" w:cs="Times New Roman"/>
        </w:rPr>
        <w:t xml:space="preserve"> EGM 96 geoid </w:t>
      </w:r>
    </w:p>
    <w:p w14:paraId="3C8ECD4D" w14:textId="2C4F5F4C" w:rsidR="00B02E17" w:rsidRDefault="00B02E17" w:rsidP="00B02E17">
      <w:pPr>
        <w:spacing w:line="360" w:lineRule="auto"/>
        <w:jc w:val="both"/>
        <w:rPr>
          <w:rFonts w:ascii="Times New Roman" w:hAnsi="Times New Roman" w:cs="Times New Roman"/>
        </w:rPr>
      </w:pPr>
    </w:p>
    <w:p w14:paraId="607D9474" w14:textId="45692E46" w:rsidR="00C6597F" w:rsidRPr="00C6597F" w:rsidRDefault="009242C9" w:rsidP="00C6597F">
      <w:pPr>
        <w:spacing w:after="0" w:line="360" w:lineRule="auto"/>
        <w:rPr>
          <w:rFonts w:ascii="Times New Roman" w:hAnsi="Times New Roman" w:cs="Times New Roman"/>
          <w:b/>
          <w:bCs/>
        </w:rPr>
      </w:pPr>
      <w:r>
        <w:rPr>
          <w:rFonts w:ascii="Times New Roman" w:hAnsi="Times New Roman" w:cs="Times New Roman"/>
          <w:b/>
          <w:bCs/>
        </w:rPr>
        <w:t>3</w:t>
      </w:r>
      <w:r w:rsidR="00C6597F" w:rsidRPr="00C6597F">
        <w:rPr>
          <w:rFonts w:ascii="Times New Roman" w:hAnsi="Times New Roman" w:cs="Times New Roman"/>
          <w:b/>
          <w:bCs/>
        </w:rPr>
        <w:t>.2 Accuracy Assessment</w:t>
      </w:r>
    </w:p>
    <w:p w14:paraId="4CB51A21" w14:textId="55EC36DD" w:rsidR="00C6597F" w:rsidRPr="00C6597F" w:rsidRDefault="00C6597F" w:rsidP="00C6597F">
      <w:pPr>
        <w:spacing w:after="0" w:line="360" w:lineRule="auto"/>
        <w:jc w:val="both"/>
        <w:rPr>
          <w:rFonts w:ascii="Times New Roman" w:hAnsi="Times New Roman" w:cs="Times New Roman"/>
        </w:rPr>
      </w:pPr>
      <w:r w:rsidRPr="00C6597F">
        <w:rPr>
          <w:rFonts w:ascii="Times New Roman" w:hAnsi="Times New Roman" w:cs="Times New Roman"/>
        </w:rPr>
        <w:t>Accuracy is the nearness of the observed value to the most probable value</w:t>
      </w:r>
      <w:r w:rsidR="00B9355E">
        <w:rPr>
          <w:rFonts w:ascii="Times New Roman" w:hAnsi="Times New Roman" w:cs="Times New Roman"/>
        </w:rPr>
        <w:t>.</w:t>
      </w:r>
      <w:r w:rsidRPr="00C6597F">
        <w:rPr>
          <w:rFonts w:ascii="Times New Roman" w:hAnsi="Times New Roman" w:cs="Times New Roman"/>
        </w:rPr>
        <w:t xml:space="preserve"> Accuracy assessment determines the fitness of a geographic data or information for a particular geospatial application. Ro</w:t>
      </w:r>
      <w:r w:rsidR="00AF1F98">
        <w:rPr>
          <w:rFonts w:ascii="Times New Roman" w:hAnsi="Times New Roman" w:cs="Times New Roman"/>
        </w:rPr>
        <w:t>o</w:t>
      </w:r>
      <w:r w:rsidRPr="00C6597F">
        <w:rPr>
          <w:rFonts w:ascii="Times New Roman" w:hAnsi="Times New Roman" w:cs="Times New Roman"/>
        </w:rPr>
        <w:t>t mean square is one of the most widely accepted evaluation metrics for accuracy assessment of open-sourced derived DEM. It aggregates the differences between a set of real-world values and their corresponding estimates into a single measure of predictive value. In view of this 30-ground control elevation of points obtained by flying level which has been harmonized to the same datum with their DEM equivalent has been utilized to derive the ro</w:t>
      </w:r>
      <w:r w:rsidR="00AF1F98">
        <w:rPr>
          <w:rFonts w:ascii="Times New Roman" w:hAnsi="Times New Roman" w:cs="Times New Roman"/>
        </w:rPr>
        <w:t>ot</w:t>
      </w:r>
      <w:r w:rsidRPr="00C6597F">
        <w:rPr>
          <w:rFonts w:ascii="Times New Roman" w:hAnsi="Times New Roman" w:cs="Times New Roman"/>
        </w:rPr>
        <w:t xml:space="preserve"> mean square using equation I below. This analysis resulted to a root mean square error (RMSE) of 5.202</w:t>
      </w:r>
    </w:p>
    <w:p w14:paraId="5AB844B8" w14:textId="77777777" w:rsidR="00C6597F" w:rsidRDefault="00C6597F" w:rsidP="00C6597F">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14:anchorId="001B724D" wp14:editId="37FCB2B0">
            <wp:simplePos x="0" y="0"/>
            <wp:positionH relativeFrom="margin">
              <wp:posOffset>47625</wp:posOffset>
            </wp:positionH>
            <wp:positionV relativeFrom="paragraph">
              <wp:posOffset>154940</wp:posOffset>
            </wp:positionV>
            <wp:extent cx="2933700" cy="657860"/>
            <wp:effectExtent l="0" t="0" r="0" b="0"/>
            <wp:wrapSquare wrapText="bothSides"/>
            <wp:docPr id="339554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3700" cy="657860"/>
                    </a:xfrm>
                    <a:prstGeom prst="rect">
                      <a:avLst/>
                    </a:prstGeom>
                    <a:noFill/>
                  </pic:spPr>
                </pic:pic>
              </a:graphicData>
            </a:graphic>
            <wp14:sizeRelH relativeFrom="margin">
              <wp14:pctWidth>0</wp14:pctWidth>
            </wp14:sizeRelH>
            <wp14:sizeRelV relativeFrom="margin">
              <wp14:pctHeight>0</wp14:pctHeight>
            </wp14:sizeRelV>
          </wp:anchor>
        </w:drawing>
      </w:r>
    </w:p>
    <w:p w14:paraId="6A3133CA" w14:textId="77777777" w:rsidR="00C6597F" w:rsidRPr="005C490C" w:rsidRDefault="00C6597F" w:rsidP="00C659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br w:type="textWrapping" w:clear="all"/>
        <w:t>where E</w:t>
      </w:r>
      <w:r w:rsidRPr="005C490C">
        <w:rPr>
          <w:rFonts w:ascii="Times New Roman" w:hAnsi="Times New Roman" w:cs="Times New Roman"/>
          <w:sz w:val="28"/>
          <w:szCs w:val="28"/>
          <w:vertAlign w:val="superscript"/>
        </w:rPr>
        <w:t>m</w:t>
      </w:r>
      <w:r>
        <w:rPr>
          <w:rFonts w:ascii="Times New Roman" w:hAnsi="Times New Roman" w:cs="Times New Roman"/>
          <w:sz w:val="28"/>
          <w:szCs w:val="28"/>
          <w:vertAlign w:val="superscript"/>
        </w:rPr>
        <w:t xml:space="preserve">  </w:t>
      </w:r>
      <w:r>
        <w:rPr>
          <w:rFonts w:ascii="Times New Roman" w:hAnsi="Times New Roman" w:cs="Times New Roman"/>
          <w:sz w:val="28"/>
          <w:szCs w:val="28"/>
        </w:rPr>
        <w:t>elevation of ground control points. E</w:t>
      </w:r>
      <w:r w:rsidRPr="005C490C">
        <w:rPr>
          <w:rFonts w:ascii="Times New Roman" w:hAnsi="Times New Roman" w:cs="Times New Roman"/>
          <w:sz w:val="28"/>
          <w:szCs w:val="28"/>
          <w:vertAlign w:val="superscript"/>
        </w:rPr>
        <w:t>p</w:t>
      </w:r>
      <w:r>
        <w:rPr>
          <w:rFonts w:ascii="Times New Roman" w:hAnsi="Times New Roman" w:cs="Times New Roman"/>
          <w:sz w:val="28"/>
          <w:szCs w:val="28"/>
          <w:vertAlign w:val="superscript"/>
        </w:rPr>
        <w:t xml:space="preserve"> </w:t>
      </w:r>
      <w:r>
        <w:rPr>
          <w:rFonts w:ascii="Times New Roman" w:hAnsi="Times New Roman" w:cs="Times New Roman"/>
          <w:sz w:val="28"/>
          <w:szCs w:val="28"/>
        </w:rPr>
        <w:t>Elevation of equivalent points extracted from DEM. n is the number of evaluation points used.</w:t>
      </w:r>
    </w:p>
    <w:p w14:paraId="7C9CAA44" w14:textId="77777777" w:rsidR="00C6597F" w:rsidRDefault="00C6597F" w:rsidP="00C6597F">
      <w:pPr>
        <w:spacing w:after="0"/>
        <w:jc w:val="center"/>
        <w:rPr>
          <w:rFonts w:ascii="Times New Roman" w:hAnsi="Times New Roman" w:cs="Times New Roman"/>
          <w:b/>
          <w:bCs/>
          <w:sz w:val="28"/>
          <w:szCs w:val="28"/>
        </w:rPr>
      </w:pPr>
    </w:p>
    <w:p w14:paraId="213CE366" w14:textId="70AA8E10" w:rsidR="00C6597F" w:rsidRDefault="00C6597F" w:rsidP="00C6597F">
      <w:pPr>
        <w:spacing w:after="0"/>
        <w:rPr>
          <w:rFonts w:ascii="Times New Roman" w:hAnsi="Times New Roman" w:cs="Times New Roman"/>
          <w:b/>
          <w:bCs/>
          <w:sz w:val="28"/>
          <w:szCs w:val="28"/>
        </w:rPr>
      </w:pPr>
      <w:r>
        <w:rPr>
          <w:rFonts w:ascii="Times New Roman" w:hAnsi="Times New Roman" w:cs="Times New Roman"/>
          <w:b/>
          <w:bCs/>
          <w:sz w:val="28"/>
          <w:szCs w:val="28"/>
        </w:rPr>
        <w:t xml:space="preserve">                    Tab</w:t>
      </w:r>
      <w:r w:rsidR="00386F52">
        <w:rPr>
          <w:rFonts w:ascii="Times New Roman" w:hAnsi="Times New Roman" w:cs="Times New Roman"/>
          <w:b/>
          <w:bCs/>
          <w:sz w:val="28"/>
          <w:szCs w:val="28"/>
        </w:rPr>
        <w:t>le</w:t>
      </w:r>
      <w:r>
        <w:rPr>
          <w:rFonts w:ascii="Times New Roman" w:hAnsi="Times New Roman" w:cs="Times New Roman"/>
          <w:b/>
          <w:bCs/>
          <w:sz w:val="28"/>
          <w:szCs w:val="28"/>
        </w:rPr>
        <w:t xml:space="preserve"> </w:t>
      </w:r>
      <w:r w:rsidR="0059660B">
        <w:rPr>
          <w:rFonts w:ascii="Times New Roman" w:hAnsi="Times New Roman" w:cs="Times New Roman"/>
          <w:b/>
          <w:bCs/>
          <w:sz w:val="28"/>
          <w:szCs w:val="28"/>
        </w:rPr>
        <w:t>2</w:t>
      </w:r>
      <w:r>
        <w:rPr>
          <w:rFonts w:ascii="Times New Roman" w:hAnsi="Times New Roman" w:cs="Times New Roman"/>
          <w:b/>
          <w:bCs/>
          <w:sz w:val="28"/>
          <w:szCs w:val="28"/>
        </w:rPr>
        <w:t xml:space="preserve"> </w:t>
      </w:r>
      <w:r w:rsidR="0059660B">
        <w:rPr>
          <w:rFonts w:ascii="Times New Roman" w:hAnsi="Times New Roman" w:cs="Times New Roman"/>
          <w:b/>
          <w:bCs/>
          <w:sz w:val="28"/>
          <w:szCs w:val="28"/>
        </w:rPr>
        <w:t xml:space="preserve">    Accuracy evaluatio</w:t>
      </w:r>
      <w:r w:rsidR="00D734DF">
        <w:rPr>
          <w:rFonts w:ascii="Times New Roman" w:hAnsi="Times New Roman" w:cs="Times New Roman"/>
          <w:b/>
          <w:bCs/>
          <w:sz w:val="28"/>
          <w:szCs w:val="28"/>
        </w:rPr>
        <w:t>n</w:t>
      </w:r>
    </w:p>
    <w:tbl>
      <w:tblPr>
        <w:tblStyle w:val="GridTable4-Accent5"/>
        <w:tblW w:w="4084" w:type="pct"/>
        <w:tblInd w:w="728" w:type="dxa"/>
        <w:tblLook w:val="04A0" w:firstRow="1" w:lastRow="0" w:firstColumn="1" w:lastColumn="0" w:noHBand="0" w:noVBand="1"/>
      </w:tblPr>
      <w:tblGrid>
        <w:gridCol w:w="1006"/>
        <w:gridCol w:w="1792"/>
        <w:gridCol w:w="1792"/>
        <w:gridCol w:w="3047"/>
      </w:tblGrid>
      <w:tr w:rsidR="00C6597F" w14:paraId="7CE3E100" w14:textId="77777777" w:rsidTr="00C6597F">
        <w:trPr>
          <w:cnfStyle w:val="100000000000" w:firstRow="1" w:lastRow="0" w:firstColumn="0" w:lastColumn="0" w:oddVBand="0" w:evenVBand="0" w:oddHBand="0"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659" w:type="pct"/>
          </w:tcPr>
          <w:p w14:paraId="37EC7AB9" w14:textId="77777777" w:rsidR="00C6597F" w:rsidRPr="00431A78" w:rsidRDefault="00C6597F" w:rsidP="002F7570">
            <w:pPr>
              <w:jc w:val="center"/>
              <w:rPr>
                <w:b w:val="0"/>
                <w:bCs w:val="0"/>
                <w:sz w:val="16"/>
                <w:szCs w:val="16"/>
              </w:rPr>
            </w:pPr>
            <w:r>
              <w:rPr>
                <w:b w:val="0"/>
                <w:bCs w:val="0"/>
                <w:sz w:val="16"/>
                <w:szCs w:val="16"/>
              </w:rPr>
              <w:t>NO OF POINTS</w:t>
            </w:r>
          </w:p>
        </w:tc>
        <w:tc>
          <w:tcPr>
            <w:tcW w:w="1173" w:type="pct"/>
          </w:tcPr>
          <w:p w14:paraId="062CEDAB" w14:textId="77777777" w:rsidR="00C6597F" w:rsidRDefault="00C6597F" w:rsidP="002F7570">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431A78">
              <w:rPr>
                <w:b w:val="0"/>
                <w:bCs w:val="0"/>
                <w:sz w:val="20"/>
                <w:szCs w:val="20"/>
              </w:rPr>
              <w:t xml:space="preserve">ELEVATION OF GROUND </w:t>
            </w:r>
            <w:r>
              <w:rPr>
                <w:b w:val="0"/>
                <w:bCs w:val="0"/>
                <w:sz w:val="20"/>
                <w:szCs w:val="20"/>
              </w:rPr>
              <w:t xml:space="preserve">  </w:t>
            </w:r>
          </w:p>
          <w:p w14:paraId="04A6602A" w14:textId="77777777" w:rsidR="00C6597F" w:rsidRPr="00431A78" w:rsidRDefault="00C6597F" w:rsidP="002F7570">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431A78">
              <w:rPr>
                <w:b w:val="0"/>
                <w:bCs w:val="0"/>
                <w:sz w:val="20"/>
                <w:szCs w:val="20"/>
              </w:rPr>
              <w:t>CONTROL</w:t>
            </w:r>
          </w:p>
        </w:tc>
        <w:tc>
          <w:tcPr>
            <w:tcW w:w="1173" w:type="pct"/>
          </w:tcPr>
          <w:p w14:paraId="7DC3D0B8" w14:textId="77777777" w:rsidR="00C6597F" w:rsidRPr="00431A78" w:rsidRDefault="00C6597F" w:rsidP="002F7570">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431A78">
              <w:rPr>
                <w:b w:val="0"/>
                <w:bCs w:val="0"/>
                <w:sz w:val="20"/>
                <w:szCs w:val="20"/>
              </w:rPr>
              <w:t>ELEVATION FROM DEM</w:t>
            </w:r>
          </w:p>
        </w:tc>
        <w:tc>
          <w:tcPr>
            <w:tcW w:w="1996" w:type="pct"/>
          </w:tcPr>
          <w:p w14:paraId="5C2B1C27" w14:textId="77777777" w:rsidR="00C6597F" w:rsidRPr="00431A78" w:rsidRDefault="00C6597F" w:rsidP="002F7570">
            <w:pPr>
              <w:jc w:val="center"/>
              <w:cnfStyle w:val="100000000000" w:firstRow="1" w:lastRow="0" w:firstColumn="0" w:lastColumn="0" w:oddVBand="0" w:evenVBand="0" w:oddHBand="0" w:evenHBand="0" w:firstRowFirstColumn="0" w:firstRowLastColumn="0" w:lastRowFirstColumn="0" w:lastRowLastColumn="0"/>
              <w:rPr>
                <w:b w:val="0"/>
                <w:bCs w:val="0"/>
                <w:sz w:val="28"/>
                <w:szCs w:val="28"/>
              </w:rPr>
            </w:pPr>
            <w:r w:rsidRPr="00431A78">
              <w:rPr>
                <w:b w:val="0"/>
                <w:bCs w:val="0"/>
                <w:sz w:val="28"/>
                <w:szCs w:val="28"/>
              </w:rPr>
              <w:t>E</w:t>
            </w:r>
            <w:r w:rsidRPr="00431A78">
              <w:rPr>
                <w:b w:val="0"/>
                <w:bCs w:val="0"/>
                <w:sz w:val="28"/>
                <w:szCs w:val="28"/>
                <w:vertAlign w:val="superscript"/>
              </w:rPr>
              <w:t xml:space="preserve">M </w:t>
            </w:r>
            <w:r w:rsidRPr="00431A78">
              <w:rPr>
                <w:b w:val="0"/>
                <w:bCs w:val="0"/>
                <w:sz w:val="28"/>
                <w:szCs w:val="28"/>
              </w:rPr>
              <w:t>-E</w:t>
            </w:r>
            <w:r w:rsidRPr="00431A78">
              <w:rPr>
                <w:b w:val="0"/>
                <w:bCs w:val="0"/>
                <w:sz w:val="28"/>
                <w:szCs w:val="28"/>
                <w:vertAlign w:val="superscript"/>
              </w:rPr>
              <w:t>P</w:t>
            </w:r>
          </w:p>
        </w:tc>
      </w:tr>
      <w:tr w:rsidR="00C6597F" w14:paraId="11490986" w14:textId="77777777" w:rsidTr="00C6597F">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659" w:type="pct"/>
          </w:tcPr>
          <w:p w14:paraId="4D3BBF3A" w14:textId="77777777" w:rsidR="00C6597F" w:rsidRPr="00431A78" w:rsidRDefault="00C6597F" w:rsidP="002F7570">
            <w:pPr>
              <w:jc w:val="center"/>
              <w:rPr>
                <w:sz w:val="18"/>
                <w:szCs w:val="18"/>
              </w:rPr>
            </w:pPr>
            <w:r>
              <w:rPr>
                <w:sz w:val="18"/>
                <w:szCs w:val="18"/>
              </w:rPr>
              <w:t>1</w:t>
            </w:r>
          </w:p>
        </w:tc>
        <w:tc>
          <w:tcPr>
            <w:tcW w:w="1173" w:type="pct"/>
          </w:tcPr>
          <w:p w14:paraId="0823E239" w14:textId="77777777" w:rsidR="00C6597F" w:rsidRPr="00431A78"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431A78">
              <w:rPr>
                <w:sz w:val="18"/>
                <w:szCs w:val="18"/>
              </w:rPr>
              <w:t>67.55</w:t>
            </w:r>
          </w:p>
        </w:tc>
        <w:tc>
          <w:tcPr>
            <w:tcW w:w="1173" w:type="pct"/>
          </w:tcPr>
          <w:p w14:paraId="63AA697D"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64.72704082</w:t>
            </w:r>
          </w:p>
        </w:tc>
        <w:tc>
          <w:tcPr>
            <w:tcW w:w="1996" w:type="pct"/>
          </w:tcPr>
          <w:p w14:paraId="1B9DD6E0"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2.822959184</w:t>
            </w:r>
          </w:p>
        </w:tc>
      </w:tr>
      <w:tr w:rsidR="00C6597F" w14:paraId="71C4F37F" w14:textId="77777777" w:rsidTr="00C6597F">
        <w:trPr>
          <w:trHeight w:val="248"/>
        </w:trPr>
        <w:tc>
          <w:tcPr>
            <w:cnfStyle w:val="001000000000" w:firstRow="0" w:lastRow="0" w:firstColumn="1" w:lastColumn="0" w:oddVBand="0" w:evenVBand="0" w:oddHBand="0" w:evenHBand="0" w:firstRowFirstColumn="0" w:firstRowLastColumn="0" w:lastRowFirstColumn="0" w:lastRowLastColumn="0"/>
            <w:tcW w:w="659" w:type="pct"/>
          </w:tcPr>
          <w:p w14:paraId="39FF0B5C" w14:textId="77777777" w:rsidR="00C6597F" w:rsidRPr="002D7279" w:rsidRDefault="00C6597F" w:rsidP="002F7570">
            <w:pPr>
              <w:jc w:val="center"/>
              <w:rPr>
                <w:sz w:val="20"/>
                <w:szCs w:val="20"/>
              </w:rPr>
            </w:pPr>
            <w:r w:rsidRPr="002D7279">
              <w:rPr>
                <w:sz w:val="20"/>
                <w:szCs w:val="20"/>
              </w:rPr>
              <w:t>2</w:t>
            </w:r>
          </w:p>
        </w:tc>
        <w:tc>
          <w:tcPr>
            <w:tcW w:w="1173" w:type="pct"/>
          </w:tcPr>
          <w:p w14:paraId="08638C50"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66.3</w:t>
            </w:r>
          </w:p>
        </w:tc>
        <w:tc>
          <w:tcPr>
            <w:tcW w:w="1173" w:type="pct"/>
          </w:tcPr>
          <w:p w14:paraId="6E0A7BE7"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62.09438776</w:t>
            </w:r>
          </w:p>
        </w:tc>
        <w:tc>
          <w:tcPr>
            <w:tcW w:w="1996" w:type="pct"/>
          </w:tcPr>
          <w:p w14:paraId="23403884"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4.205612245</w:t>
            </w:r>
          </w:p>
        </w:tc>
      </w:tr>
      <w:tr w:rsidR="00C6597F" w14:paraId="702CF633" w14:textId="77777777" w:rsidTr="00C6597F">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659" w:type="pct"/>
          </w:tcPr>
          <w:p w14:paraId="2BBE3D48" w14:textId="77777777" w:rsidR="00C6597F" w:rsidRPr="002D7279" w:rsidRDefault="00C6597F" w:rsidP="002F7570">
            <w:pPr>
              <w:jc w:val="center"/>
              <w:rPr>
                <w:sz w:val="20"/>
                <w:szCs w:val="20"/>
              </w:rPr>
            </w:pPr>
            <w:r w:rsidRPr="002D7279">
              <w:rPr>
                <w:sz w:val="20"/>
                <w:szCs w:val="20"/>
              </w:rPr>
              <w:t>3</w:t>
            </w:r>
          </w:p>
        </w:tc>
        <w:tc>
          <w:tcPr>
            <w:tcW w:w="1173" w:type="pct"/>
          </w:tcPr>
          <w:p w14:paraId="3C41CD98"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50.22</w:t>
            </w:r>
          </w:p>
        </w:tc>
        <w:tc>
          <w:tcPr>
            <w:tcW w:w="1173" w:type="pct"/>
          </w:tcPr>
          <w:p w14:paraId="43792346"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57.57908163</w:t>
            </w:r>
          </w:p>
        </w:tc>
        <w:tc>
          <w:tcPr>
            <w:tcW w:w="1996" w:type="pct"/>
          </w:tcPr>
          <w:p w14:paraId="194B1337"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-7.359081633</w:t>
            </w:r>
          </w:p>
        </w:tc>
      </w:tr>
      <w:tr w:rsidR="00C6597F" w14:paraId="443E5761" w14:textId="77777777" w:rsidTr="00C6597F">
        <w:trPr>
          <w:trHeight w:val="248"/>
        </w:trPr>
        <w:tc>
          <w:tcPr>
            <w:cnfStyle w:val="001000000000" w:firstRow="0" w:lastRow="0" w:firstColumn="1" w:lastColumn="0" w:oddVBand="0" w:evenVBand="0" w:oddHBand="0" w:evenHBand="0" w:firstRowFirstColumn="0" w:firstRowLastColumn="0" w:lastRowFirstColumn="0" w:lastRowLastColumn="0"/>
            <w:tcW w:w="659" w:type="pct"/>
          </w:tcPr>
          <w:p w14:paraId="07EDFED6" w14:textId="77777777" w:rsidR="00C6597F" w:rsidRPr="002D7279" w:rsidRDefault="00C6597F" w:rsidP="002F7570">
            <w:pPr>
              <w:jc w:val="center"/>
              <w:rPr>
                <w:sz w:val="20"/>
                <w:szCs w:val="20"/>
              </w:rPr>
            </w:pPr>
            <w:r w:rsidRPr="002D7279">
              <w:rPr>
                <w:sz w:val="20"/>
                <w:szCs w:val="20"/>
              </w:rPr>
              <w:t>4</w:t>
            </w:r>
          </w:p>
        </w:tc>
        <w:tc>
          <w:tcPr>
            <w:tcW w:w="1173" w:type="pct"/>
          </w:tcPr>
          <w:p w14:paraId="50561868"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67.65</w:t>
            </w:r>
          </w:p>
        </w:tc>
        <w:tc>
          <w:tcPr>
            <w:tcW w:w="1173" w:type="pct"/>
          </w:tcPr>
          <w:p w14:paraId="11F31E42"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64.31887755</w:t>
            </w:r>
          </w:p>
        </w:tc>
        <w:tc>
          <w:tcPr>
            <w:tcW w:w="1996" w:type="pct"/>
          </w:tcPr>
          <w:p w14:paraId="36DC809A"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3.331122449</w:t>
            </w:r>
          </w:p>
        </w:tc>
      </w:tr>
      <w:tr w:rsidR="00C6597F" w14:paraId="7BF50F0F" w14:textId="77777777" w:rsidTr="00C6597F">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659" w:type="pct"/>
          </w:tcPr>
          <w:p w14:paraId="26AB105D" w14:textId="77777777" w:rsidR="00C6597F" w:rsidRPr="002D7279" w:rsidRDefault="00C6597F" w:rsidP="002F7570">
            <w:pPr>
              <w:jc w:val="center"/>
              <w:rPr>
                <w:sz w:val="20"/>
                <w:szCs w:val="20"/>
              </w:rPr>
            </w:pPr>
            <w:r w:rsidRPr="002D7279">
              <w:rPr>
                <w:sz w:val="20"/>
                <w:szCs w:val="20"/>
              </w:rPr>
              <w:t>5</w:t>
            </w:r>
          </w:p>
        </w:tc>
        <w:tc>
          <w:tcPr>
            <w:tcW w:w="1173" w:type="pct"/>
          </w:tcPr>
          <w:p w14:paraId="0B9F7763"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68.32</w:t>
            </w:r>
          </w:p>
        </w:tc>
        <w:tc>
          <w:tcPr>
            <w:tcW w:w="1173" w:type="pct"/>
          </w:tcPr>
          <w:p w14:paraId="7FB3BBE5"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66.06632653</w:t>
            </w:r>
          </w:p>
        </w:tc>
        <w:tc>
          <w:tcPr>
            <w:tcW w:w="1996" w:type="pct"/>
          </w:tcPr>
          <w:p w14:paraId="2D3C4378"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2.253673469</w:t>
            </w:r>
          </w:p>
        </w:tc>
      </w:tr>
      <w:tr w:rsidR="00C6597F" w14:paraId="3BDE4125" w14:textId="77777777" w:rsidTr="00C6597F">
        <w:trPr>
          <w:trHeight w:val="248"/>
        </w:trPr>
        <w:tc>
          <w:tcPr>
            <w:cnfStyle w:val="001000000000" w:firstRow="0" w:lastRow="0" w:firstColumn="1" w:lastColumn="0" w:oddVBand="0" w:evenVBand="0" w:oddHBand="0" w:evenHBand="0" w:firstRowFirstColumn="0" w:firstRowLastColumn="0" w:lastRowFirstColumn="0" w:lastRowLastColumn="0"/>
            <w:tcW w:w="659" w:type="pct"/>
          </w:tcPr>
          <w:p w14:paraId="034FA2B2" w14:textId="77777777" w:rsidR="00C6597F" w:rsidRPr="002D7279" w:rsidRDefault="00C6597F" w:rsidP="002F7570">
            <w:pPr>
              <w:jc w:val="center"/>
              <w:rPr>
                <w:sz w:val="20"/>
                <w:szCs w:val="20"/>
              </w:rPr>
            </w:pPr>
            <w:r w:rsidRPr="002D7279">
              <w:rPr>
                <w:sz w:val="20"/>
                <w:szCs w:val="20"/>
              </w:rPr>
              <w:t>6</w:t>
            </w:r>
          </w:p>
        </w:tc>
        <w:tc>
          <w:tcPr>
            <w:tcW w:w="1173" w:type="pct"/>
          </w:tcPr>
          <w:p w14:paraId="21213E0A"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65</w:t>
            </w:r>
            <w:r>
              <w:rPr>
                <w:sz w:val="20"/>
                <w:szCs w:val="20"/>
              </w:rPr>
              <w:t>01</w:t>
            </w:r>
          </w:p>
        </w:tc>
        <w:tc>
          <w:tcPr>
            <w:tcW w:w="1173" w:type="pct"/>
          </w:tcPr>
          <w:p w14:paraId="1355C208"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64.18622449</w:t>
            </w:r>
          </w:p>
        </w:tc>
        <w:tc>
          <w:tcPr>
            <w:tcW w:w="1996" w:type="pct"/>
          </w:tcPr>
          <w:p w14:paraId="5C016075"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0.81377551</w:t>
            </w:r>
          </w:p>
        </w:tc>
      </w:tr>
      <w:tr w:rsidR="00C6597F" w14:paraId="6C43D1F8" w14:textId="77777777" w:rsidTr="00C6597F">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659" w:type="pct"/>
          </w:tcPr>
          <w:p w14:paraId="5875FDB5" w14:textId="77777777" w:rsidR="00C6597F" w:rsidRPr="002D7279" w:rsidRDefault="00C6597F" w:rsidP="002F7570">
            <w:pPr>
              <w:jc w:val="center"/>
              <w:rPr>
                <w:sz w:val="20"/>
                <w:szCs w:val="20"/>
              </w:rPr>
            </w:pPr>
            <w:r w:rsidRPr="002D7279">
              <w:rPr>
                <w:sz w:val="20"/>
                <w:szCs w:val="20"/>
              </w:rPr>
              <w:t>7</w:t>
            </w:r>
          </w:p>
        </w:tc>
        <w:tc>
          <w:tcPr>
            <w:tcW w:w="1173" w:type="pct"/>
          </w:tcPr>
          <w:p w14:paraId="4192FDB8"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64.11</w:t>
            </w:r>
          </w:p>
        </w:tc>
        <w:tc>
          <w:tcPr>
            <w:tcW w:w="1173" w:type="pct"/>
          </w:tcPr>
          <w:p w14:paraId="3F1C4413"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69.20001002</w:t>
            </w:r>
          </w:p>
        </w:tc>
        <w:tc>
          <w:tcPr>
            <w:tcW w:w="1996" w:type="pct"/>
          </w:tcPr>
          <w:p w14:paraId="3A6C6AA3"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-5.09001002</w:t>
            </w:r>
          </w:p>
        </w:tc>
      </w:tr>
      <w:tr w:rsidR="00C6597F" w14:paraId="41D7751E" w14:textId="77777777" w:rsidTr="00C6597F">
        <w:trPr>
          <w:trHeight w:val="248"/>
        </w:trPr>
        <w:tc>
          <w:tcPr>
            <w:cnfStyle w:val="001000000000" w:firstRow="0" w:lastRow="0" w:firstColumn="1" w:lastColumn="0" w:oddVBand="0" w:evenVBand="0" w:oddHBand="0" w:evenHBand="0" w:firstRowFirstColumn="0" w:firstRowLastColumn="0" w:lastRowFirstColumn="0" w:lastRowLastColumn="0"/>
            <w:tcW w:w="659" w:type="pct"/>
          </w:tcPr>
          <w:p w14:paraId="00DB005F" w14:textId="77777777" w:rsidR="00C6597F" w:rsidRPr="002D7279" w:rsidRDefault="00C6597F" w:rsidP="002F7570">
            <w:pPr>
              <w:jc w:val="center"/>
              <w:rPr>
                <w:sz w:val="20"/>
                <w:szCs w:val="20"/>
              </w:rPr>
            </w:pPr>
            <w:r w:rsidRPr="002D7279">
              <w:rPr>
                <w:sz w:val="20"/>
                <w:szCs w:val="20"/>
              </w:rPr>
              <w:t>8</w:t>
            </w:r>
          </w:p>
        </w:tc>
        <w:tc>
          <w:tcPr>
            <w:tcW w:w="1173" w:type="pct"/>
          </w:tcPr>
          <w:p w14:paraId="6CA9F7ED"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64</w:t>
            </w:r>
            <w:r>
              <w:rPr>
                <w:sz w:val="20"/>
                <w:szCs w:val="20"/>
              </w:rPr>
              <w:t>00</w:t>
            </w:r>
          </w:p>
        </w:tc>
        <w:tc>
          <w:tcPr>
            <w:tcW w:w="1173" w:type="pct"/>
          </w:tcPr>
          <w:p w14:paraId="4F9940E0"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70.22001121</w:t>
            </w:r>
          </w:p>
        </w:tc>
        <w:tc>
          <w:tcPr>
            <w:tcW w:w="1996" w:type="pct"/>
          </w:tcPr>
          <w:p w14:paraId="455AA778"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-6.22001121</w:t>
            </w:r>
          </w:p>
        </w:tc>
      </w:tr>
      <w:tr w:rsidR="00C6597F" w14:paraId="5DC26130" w14:textId="77777777" w:rsidTr="00C6597F">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659" w:type="pct"/>
          </w:tcPr>
          <w:p w14:paraId="01B4E787" w14:textId="77777777" w:rsidR="00C6597F" w:rsidRPr="002D7279" w:rsidRDefault="00C6597F" w:rsidP="002F7570">
            <w:pPr>
              <w:jc w:val="center"/>
              <w:rPr>
                <w:sz w:val="20"/>
                <w:szCs w:val="20"/>
              </w:rPr>
            </w:pPr>
            <w:r w:rsidRPr="002D7279">
              <w:rPr>
                <w:sz w:val="20"/>
                <w:szCs w:val="20"/>
              </w:rPr>
              <w:t>9</w:t>
            </w:r>
          </w:p>
        </w:tc>
        <w:tc>
          <w:tcPr>
            <w:tcW w:w="1173" w:type="pct"/>
          </w:tcPr>
          <w:p w14:paraId="1422E18A"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62.1</w:t>
            </w:r>
            <w:r>
              <w:rPr>
                <w:sz w:val="20"/>
                <w:szCs w:val="20"/>
              </w:rPr>
              <w:t>0</w:t>
            </w:r>
          </w:p>
        </w:tc>
        <w:tc>
          <w:tcPr>
            <w:tcW w:w="1173" w:type="pct"/>
          </w:tcPr>
          <w:p w14:paraId="19332728"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62.34399729</w:t>
            </w:r>
          </w:p>
        </w:tc>
        <w:tc>
          <w:tcPr>
            <w:tcW w:w="1996" w:type="pct"/>
          </w:tcPr>
          <w:p w14:paraId="5A71E09A"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-0.243997293</w:t>
            </w:r>
          </w:p>
        </w:tc>
      </w:tr>
      <w:tr w:rsidR="00C6597F" w14:paraId="027424BB" w14:textId="77777777" w:rsidTr="00C6597F">
        <w:trPr>
          <w:trHeight w:val="248"/>
        </w:trPr>
        <w:tc>
          <w:tcPr>
            <w:cnfStyle w:val="001000000000" w:firstRow="0" w:lastRow="0" w:firstColumn="1" w:lastColumn="0" w:oddVBand="0" w:evenVBand="0" w:oddHBand="0" w:evenHBand="0" w:firstRowFirstColumn="0" w:firstRowLastColumn="0" w:lastRowFirstColumn="0" w:lastRowLastColumn="0"/>
            <w:tcW w:w="659" w:type="pct"/>
          </w:tcPr>
          <w:p w14:paraId="05176833" w14:textId="77777777" w:rsidR="00C6597F" w:rsidRPr="002D7279" w:rsidRDefault="00C6597F" w:rsidP="002F7570">
            <w:pPr>
              <w:jc w:val="center"/>
              <w:rPr>
                <w:sz w:val="20"/>
                <w:szCs w:val="20"/>
              </w:rPr>
            </w:pPr>
            <w:r w:rsidRPr="002D7279">
              <w:rPr>
                <w:sz w:val="20"/>
                <w:szCs w:val="20"/>
              </w:rPr>
              <w:lastRenderedPageBreak/>
              <w:t>10</w:t>
            </w:r>
          </w:p>
        </w:tc>
        <w:tc>
          <w:tcPr>
            <w:tcW w:w="1173" w:type="pct"/>
          </w:tcPr>
          <w:p w14:paraId="6E05265F"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59.38</w:t>
            </w:r>
          </w:p>
        </w:tc>
        <w:tc>
          <w:tcPr>
            <w:tcW w:w="1173" w:type="pct"/>
          </w:tcPr>
          <w:p w14:paraId="569DED0B"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68.44002122</w:t>
            </w:r>
          </w:p>
        </w:tc>
        <w:tc>
          <w:tcPr>
            <w:tcW w:w="1996" w:type="pct"/>
          </w:tcPr>
          <w:p w14:paraId="039B9372"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-9.06002122</w:t>
            </w:r>
          </w:p>
        </w:tc>
      </w:tr>
      <w:tr w:rsidR="00C6597F" w14:paraId="01FBC676" w14:textId="77777777" w:rsidTr="00C6597F">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659" w:type="pct"/>
          </w:tcPr>
          <w:p w14:paraId="3CB1C2C5" w14:textId="77777777" w:rsidR="00C6597F" w:rsidRPr="002D7279" w:rsidRDefault="00C6597F" w:rsidP="002F7570">
            <w:pPr>
              <w:jc w:val="center"/>
              <w:rPr>
                <w:sz w:val="20"/>
                <w:szCs w:val="20"/>
              </w:rPr>
            </w:pPr>
            <w:r w:rsidRPr="002D7279">
              <w:rPr>
                <w:sz w:val="20"/>
                <w:szCs w:val="20"/>
              </w:rPr>
              <w:t>11</w:t>
            </w:r>
          </w:p>
        </w:tc>
        <w:tc>
          <w:tcPr>
            <w:tcW w:w="1173" w:type="pct"/>
          </w:tcPr>
          <w:p w14:paraId="0A89D930"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62.22</w:t>
            </w:r>
          </w:p>
        </w:tc>
        <w:tc>
          <w:tcPr>
            <w:tcW w:w="1173" w:type="pct"/>
          </w:tcPr>
          <w:p w14:paraId="655DB3D8"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62.16392909</w:t>
            </w:r>
          </w:p>
        </w:tc>
        <w:tc>
          <w:tcPr>
            <w:tcW w:w="1996" w:type="pct"/>
          </w:tcPr>
          <w:p w14:paraId="56C94227"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0.056070908</w:t>
            </w:r>
          </w:p>
        </w:tc>
      </w:tr>
      <w:tr w:rsidR="00C6597F" w14:paraId="047AE944" w14:textId="77777777" w:rsidTr="00C6597F">
        <w:trPr>
          <w:trHeight w:val="248"/>
        </w:trPr>
        <w:tc>
          <w:tcPr>
            <w:cnfStyle w:val="001000000000" w:firstRow="0" w:lastRow="0" w:firstColumn="1" w:lastColumn="0" w:oddVBand="0" w:evenVBand="0" w:oddHBand="0" w:evenHBand="0" w:firstRowFirstColumn="0" w:firstRowLastColumn="0" w:lastRowFirstColumn="0" w:lastRowLastColumn="0"/>
            <w:tcW w:w="659" w:type="pct"/>
          </w:tcPr>
          <w:p w14:paraId="32F94CBF" w14:textId="77777777" w:rsidR="00C6597F" w:rsidRPr="002D7279" w:rsidRDefault="00C6597F" w:rsidP="002F7570">
            <w:pPr>
              <w:jc w:val="center"/>
              <w:rPr>
                <w:sz w:val="20"/>
                <w:szCs w:val="20"/>
              </w:rPr>
            </w:pPr>
            <w:r w:rsidRPr="002D7279">
              <w:rPr>
                <w:sz w:val="20"/>
                <w:szCs w:val="20"/>
              </w:rPr>
              <w:t>12</w:t>
            </w:r>
          </w:p>
        </w:tc>
        <w:tc>
          <w:tcPr>
            <w:tcW w:w="1173" w:type="pct"/>
          </w:tcPr>
          <w:p w14:paraId="210217DA"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66.21</w:t>
            </w:r>
          </w:p>
        </w:tc>
        <w:tc>
          <w:tcPr>
            <w:tcW w:w="1173" w:type="pct"/>
          </w:tcPr>
          <w:p w14:paraId="6859D637"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64.88337542</w:t>
            </w:r>
          </w:p>
        </w:tc>
        <w:tc>
          <w:tcPr>
            <w:tcW w:w="1996" w:type="pct"/>
          </w:tcPr>
          <w:p w14:paraId="597BFBE2"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1.326624584</w:t>
            </w:r>
          </w:p>
        </w:tc>
      </w:tr>
      <w:tr w:rsidR="00C6597F" w14:paraId="31EFB82A" w14:textId="77777777" w:rsidTr="00C6597F">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659" w:type="pct"/>
          </w:tcPr>
          <w:p w14:paraId="7A539936" w14:textId="77777777" w:rsidR="00C6597F" w:rsidRPr="002D7279" w:rsidRDefault="00C6597F" w:rsidP="002F7570">
            <w:pPr>
              <w:jc w:val="center"/>
              <w:rPr>
                <w:sz w:val="20"/>
                <w:szCs w:val="20"/>
              </w:rPr>
            </w:pPr>
            <w:r w:rsidRPr="002D7279">
              <w:rPr>
                <w:sz w:val="20"/>
                <w:szCs w:val="20"/>
              </w:rPr>
              <w:t>13</w:t>
            </w:r>
          </w:p>
        </w:tc>
        <w:tc>
          <w:tcPr>
            <w:tcW w:w="1173" w:type="pct"/>
          </w:tcPr>
          <w:p w14:paraId="74299FB4"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70.22</w:t>
            </w:r>
          </w:p>
        </w:tc>
        <w:tc>
          <w:tcPr>
            <w:tcW w:w="1173" w:type="pct"/>
          </w:tcPr>
          <w:p w14:paraId="7BE0BC97"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69.68877551</w:t>
            </w:r>
          </w:p>
        </w:tc>
        <w:tc>
          <w:tcPr>
            <w:tcW w:w="1996" w:type="pct"/>
          </w:tcPr>
          <w:p w14:paraId="77AFE4F6"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0.53122449</w:t>
            </w:r>
          </w:p>
        </w:tc>
      </w:tr>
      <w:tr w:rsidR="00C6597F" w14:paraId="4BAE684E" w14:textId="77777777" w:rsidTr="00C6597F">
        <w:trPr>
          <w:trHeight w:val="248"/>
        </w:trPr>
        <w:tc>
          <w:tcPr>
            <w:cnfStyle w:val="001000000000" w:firstRow="0" w:lastRow="0" w:firstColumn="1" w:lastColumn="0" w:oddVBand="0" w:evenVBand="0" w:oddHBand="0" w:evenHBand="0" w:firstRowFirstColumn="0" w:firstRowLastColumn="0" w:lastRowFirstColumn="0" w:lastRowLastColumn="0"/>
            <w:tcW w:w="659" w:type="pct"/>
          </w:tcPr>
          <w:p w14:paraId="5478F467" w14:textId="77777777" w:rsidR="00C6597F" w:rsidRPr="002D7279" w:rsidRDefault="00C6597F" w:rsidP="002F7570">
            <w:pPr>
              <w:jc w:val="center"/>
              <w:rPr>
                <w:sz w:val="20"/>
                <w:szCs w:val="20"/>
              </w:rPr>
            </w:pPr>
            <w:r w:rsidRPr="002D7279">
              <w:rPr>
                <w:sz w:val="20"/>
                <w:szCs w:val="20"/>
              </w:rPr>
              <w:t>14</w:t>
            </w:r>
          </w:p>
        </w:tc>
        <w:tc>
          <w:tcPr>
            <w:tcW w:w="1173" w:type="pct"/>
          </w:tcPr>
          <w:p w14:paraId="3F4508C2"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72.56</w:t>
            </w:r>
          </w:p>
        </w:tc>
        <w:tc>
          <w:tcPr>
            <w:tcW w:w="1173" w:type="pct"/>
          </w:tcPr>
          <w:p w14:paraId="566DBF2F"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70.0127551</w:t>
            </w:r>
          </w:p>
        </w:tc>
        <w:tc>
          <w:tcPr>
            <w:tcW w:w="1996" w:type="pct"/>
          </w:tcPr>
          <w:p w14:paraId="4B4C5D91"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2.547244898</w:t>
            </w:r>
          </w:p>
        </w:tc>
      </w:tr>
      <w:tr w:rsidR="00C6597F" w14:paraId="35F984A0" w14:textId="77777777" w:rsidTr="00C6597F">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659" w:type="pct"/>
          </w:tcPr>
          <w:p w14:paraId="7CE45000" w14:textId="77777777" w:rsidR="00C6597F" w:rsidRPr="002D7279" w:rsidRDefault="00C6597F" w:rsidP="002F7570">
            <w:pPr>
              <w:jc w:val="center"/>
              <w:rPr>
                <w:sz w:val="20"/>
                <w:szCs w:val="20"/>
              </w:rPr>
            </w:pPr>
            <w:r w:rsidRPr="002D7279">
              <w:rPr>
                <w:sz w:val="20"/>
                <w:szCs w:val="20"/>
              </w:rPr>
              <w:t>15</w:t>
            </w:r>
          </w:p>
        </w:tc>
        <w:tc>
          <w:tcPr>
            <w:tcW w:w="1173" w:type="pct"/>
          </w:tcPr>
          <w:p w14:paraId="5DDDFDC5"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63.12</w:t>
            </w:r>
          </w:p>
        </w:tc>
        <w:tc>
          <w:tcPr>
            <w:tcW w:w="1173" w:type="pct"/>
          </w:tcPr>
          <w:p w14:paraId="285D4C74"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63.79081633</w:t>
            </w:r>
          </w:p>
        </w:tc>
        <w:tc>
          <w:tcPr>
            <w:tcW w:w="1996" w:type="pct"/>
          </w:tcPr>
          <w:p w14:paraId="1E4AC879"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-0.670816327</w:t>
            </w:r>
          </w:p>
        </w:tc>
      </w:tr>
      <w:tr w:rsidR="00C6597F" w14:paraId="243DAFC9" w14:textId="77777777" w:rsidTr="00C6597F">
        <w:trPr>
          <w:trHeight w:val="248"/>
        </w:trPr>
        <w:tc>
          <w:tcPr>
            <w:cnfStyle w:val="001000000000" w:firstRow="0" w:lastRow="0" w:firstColumn="1" w:lastColumn="0" w:oddVBand="0" w:evenVBand="0" w:oddHBand="0" w:evenHBand="0" w:firstRowFirstColumn="0" w:firstRowLastColumn="0" w:lastRowFirstColumn="0" w:lastRowLastColumn="0"/>
            <w:tcW w:w="659" w:type="pct"/>
          </w:tcPr>
          <w:p w14:paraId="4061D095" w14:textId="77777777" w:rsidR="00C6597F" w:rsidRPr="002D7279" w:rsidRDefault="00C6597F" w:rsidP="002F7570">
            <w:pPr>
              <w:jc w:val="center"/>
              <w:rPr>
                <w:sz w:val="20"/>
                <w:szCs w:val="20"/>
              </w:rPr>
            </w:pPr>
            <w:r w:rsidRPr="002D7279">
              <w:rPr>
                <w:sz w:val="20"/>
                <w:szCs w:val="20"/>
              </w:rPr>
              <w:t>16</w:t>
            </w:r>
          </w:p>
        </w:tc>
        <w:tc>
          <w:tcPr>
            <w:tcW w:w="1173" w:type="pct"/>
          </w:tcPr>
          <w:p w14:paraId="038BB189"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62.09</w:t>
            </w:r>
          </w:p>
        </w:tc>
        <w:tc>
          <w:tcPr>
            <w:tcW w:w="1173" w:type="pct"/>
          </w:tcPr>
          <w:p w14:paraId="21267A3C"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62.00166023</w:t>
            </w:r>
          </w:p>
        </w:tc>
        <w:tc>
          <w:tcPr>
            <w:tcW w:w="1996" w:type="pct"/>
          </w:tcPr>
          <w:p w14:paraId="5C2C22BE"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0.08833977</w:t>
            </w:r>
          </w:p>
        </w:tc>
      </w:tr>
      <w:tr w:rsidR="00C6597F" w14:paraId="58317AF4" w14:textId="77777777" w:rsidTr="00C6597F">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659" w:type="pct"/>
          </w:tcPr>
          <w:p w14:paraId="6D8D86E9" w14:textId="77777777" w:rsidR="00C6597F" w:rsidRPr="002D7279" w:rsidRDefault="00C6597F" w:rsidP="002F7570">
            <w:pPr>
              <w:jc w:val="center"/>
              <w:rPr>
                <w:sz w:val="20"/>
                <w:szCs w:val="20"/>
              </w:rPr>
            </w:pPr>
            <w:r w:rsidRPr="002D7279">
              <w:rPr>
                <w:sz w:val="20"/>
                <w:szCs w:val="20"/>
              </w:rPr>
              <w:t>17</w:t>
            </w:r>
          </w:p>
        </w:tc>
        <w:tc>
          <w:tcPr>
            <w:tcW w:w="1173" w:type="pct"/>
          </w:tcPr>
          <w:p w14:paraId="697D9121"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53.67</w:t>
            </w:r>
          </w:p>
        </w:tc>
        <w:tc>
          <w:tcPr>
            <w:tcW w:w="1173" w:type="pct"/>
          </w:tcPr>
          <w:p w14:paraId="11357BD4"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54.33210121</w:t>
            </w:r>
          </w:p>
        </w:tc>
        <w:tc>
          <w:tcPr>
            <w:tcW w:w="1996" w:type="pct"/>
          </w:tcPr>
          <w:p w14:paraId="4BDC2984"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-0.662101208</w:t>
            </w:r>
          </w:p>
        </w:tc>
      </w:tr>
      <w:tr w:rsidR="00C6597F" w14:paraId="4A55F19C" w14:textId="77777777" w:rsidTr="00C6597F">
        <w:trPr>
          <w:trHeight w:val="248"/>
        </w:trPr>
        <w:tc>
          <w:tcPr>
            <w:cnfStyle w:val="001000000000" w:firstRow="0" w:lastRow="0" w:firstColumn="1" w:lastColumn="0" w:oddVBand="0" w:evenVBand="0" w:oddHBand="0" w:evenHBand="0" w:firstRowFirstColumn="0" w:firstRowLastColumn="0" w:lastRowFirstColumn="0" w:lastRowLastColumn="0"/>
            <w:tcW w:w="659" w:type="pct"/>
          </w:tcPr>
          <w:p w14:paraId="7D46BFD9" w14:textId="77777777" w:rsidR="00C6597F" w:rsidRPr="002D7279" w:rsidRDefault="00C6597F" w:rsidP="002F7570">
            <w:pPr>
              <w:jc w:val="center"/>
              <w:rPr>
                <w:sz w:val="20"/>
                <w:szCs w:val="20"/>
              </w:rPr>
            </w:pPr>
            <w:r w:rsidRPr="002D7279">
              <w:rPr>
                <w:sz w:val="20"/>
                <w:szCs w:val="20"/>
              </w:rPr>
              <w:t>18</w:t>
            </w:r>
          </w:p>
        </w:tc>
        <w:tc>
          <w:tcPr>
            <w:tcW w:w="1173" w:type="pct"/>
          </w:tcPr>
          <w:p w14:paraId="1E3AE68A"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65.32</w:t>
            </w:r>
          </w:p>
        </w:tc>
        <w:tc>
          <w:tcPr>
            <w:tcW w:w="1173" w:type="pct"/>
          </w:tcPr>
          <w:p w14:paraId="54AAF59A"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65.02783996</w:t>
            </w:r>
          </w:p>
        </w:tc>
        <w:tc>
          <w:tcPr>
            <w:tcW w:w="1996" w:type="pct"/>
          </w:tcPr>
          <w:p w14:paraId="3D9CFB00"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0.292160037</w:t>
            </w:r>
          </w:p>
        </w:tc>
      </w:tr>
      <w:tr w:rsidR="00C6597F" w14:paraId="4AD2C2CB" w14:textId="77777777" w:rsidTr="00C6597F">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659" w:type="pct"/>
          </w:tcPr>
          <w:p w14:paraId="5E22D9DE" w14:textId="77777777" w:rsidR="00C6597F" w:rsidRPr="002D7279" w:rsidRDefault="00C6597F" w:rsidP="002F7570">
            <w:pPr>
              <w:jc w:val="center"/>
              <w:rPr>
                <w:sz w:val="20"/>
                <w:szCs w:val="20"/>
              </w:rPr>
            </w:pPr>
            <w:r w:rsidRPr="002D7279">
              <w:rPr>
                <w:sz w:val="20"/>
                <w:szCs w:val="20"/>
              </w:rPr>
              <w:t>19</w:t>
            </w:r>
          </w:p>
        </w:tc>
        <w:tc>
          <w:tcPr>
            <w:tcW w:w="1173" w:type="pct"/>
          </w:tcPr>
          <w:p w14:paraId="7A0CFE93"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61.22</w:t>
            </w:r>
          </w:p>
        </w:tc>
        <w:tc>
          <w:tcPr>
            <w:tcW w:w="1173" w:type="pct"/>
          </w:tcPr>
          <w:p w14:paraId="5F8F40F1"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61.99078509</w:t>
            </w:r>
          </w:p>
        </w:tc>
        <w:tc>
          <w:tcPr>
            <w:tcW w:w="1996" w:type="pct"/>
          </w:tcPr>
          <w:p w14:paraId="15BB3AFD"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-0.77078509</w:t>
            </w:r>
          </w:p>
        </w:tc>
      </w:tr>
      <w:tr w:rsidR="00C6597F" w14:paraId="72F7985E" w14:textId="77777777" w:rsidTr="00C6597F">
        <w:trPr>
          <w:trHeight w:val="248"/>
        </w:trPr>
        <w:tc>
          <w:tcPr>
            <w:cnfStyle w:val="001000000000" w:firstRow="0" w:lastRow="0" w:firstColumn="1" w:lastColumn="0" w:oddVBand="0" w:evenVBand="0" w:oddHBand="0" w:evenHBand="0" w:firstRowFirstColumn="0" w:firstRowLastColumn="0" w:lastRowFirstColumn="0" w:lastRowLastColumn="0"/>
            <w:tcW w:w="659" w:type="pct"/>
          </w:tcPr>
          <w:p w14:paraId="1287B925" w14:textId="77777777" w:rsidR="00C6597F" w:rsidRPr="002D7279" w:rsidRDefault="00C6597F" w:rsidP="002F7570">
            <w:pPr>
              <w:jc w:val="center"/>
              <w:rPr>
                <w:sz w:val="20"/>
                <w:szCs w:val="20"/>
              </w:rPr>
            </w:pPr>
            <w:r w:rsidRPr="002D7279">
              <w:rPr>
                <w:sz w:val="20"/>
                <w:szCs w:val="20"/>
              </w:rPr>
              <w:t>20</w:t>
            </w:r>
          </w:p>
        </w:tc>
        <w:tc>
          <w:tcPr>
            <w:tcW w:w="1173" w:type="pct"/>
          </w:tcPr>
          <w:p w14:paraId="7BD67A48"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65.7</w:t>
            </w:r>
            <w:r>
              <w:rPr>
                <w:sz w:val="20"/>
                <w:szCs w:val="20"/>
              </w:rPr>
              <w:t>0</w:t>
            </w:r>
          </w:p>
        </w:tc>
        <w:tc>
          <w:tcPr>
            <w:tcW w:w="1173" w:type="pct"/>
          </w:tcPr>
          <w:p w14:paraId="6E1E250C"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70.44423111</w:t>
            </w:r>
          </w:p>
        </w:tc>
        <w:tc>
          <w:tcPr>
            <w:tcW w:w="1996" w:type="pct"/>
          </w:tcPr>
          <w:p w14:paraId="1580382B"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-4.74423111</w:t>
            </w:r>
          </w:p>
        </w:tc>
      </w:tr>
      <w:tr w:rsidR="00C6597F" w14:paraId="645CA33D" w14:textId="77777777" w:rsidTr="00C6597F">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659" w:type="pct"/>
          </w:tcPr>
          <w:p w14:paraId="1F9D4AAE" w14:textId="77777777" w:rsidR="00C6597F" w:rsidRPr="002D7279" w:rsidRDefault="00C6597F" w:rsidP="002F7570">
            <w:pPr>
              <w:jc w:val="center"/>
              <w:rPr>
                <w:sz w:val="20"/>
                <w:szCs w:val="20"/>
              </w:rPr>
            </w:pPr>
            <w:r w:rsidRPr="002D7279">
              <w:rPr>
                <w:sz w:val="20"/>
                <w:szCs w:val="20"/>
              </w:rPr>
              <w:t>21</w:t>
            </w:r>
          </w:p>
        </w:tc>
        <w:tc>
          <w:tcPr>
            <w:tcW w:w="1173" w:type="pct"/>
          </w:tcPr>
          <w:p w14:paraId="7046CADA"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58.22</w:t>
            </w:r>
          </w:p>
        </w:tc>
        <w:tc>
          <w:tcPr>
            <w:tcW w:w="1173" w:type="pct"/>
          </w:tcPr>
          <w:p w14:paraId="66E0FEA2"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57.77040816</w:t>
            </w:r>
          </w:p>
        </w:tc>
        <w:tc>
          <w:tcPr>
            <w:tcW w:w="1996" w:type="pct"/>
          </w:tcPr>
          <w:p w14:paraId="60958D5A"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0.449591837</w:t>
            </w:r>
          </w:p>
        </w:tc>
      </w:tr>
      <w:tr w:rsidR="00C6597F" w14:paraId="79A22F3A" w14:textId="77777777" w:rsidTr="00C6597F">
        <w:trPr>
          <w:trHeight w:val="248"/>
        </w:trPr>
        <w:tc>
          <w:tcPr>
            <w:cnfStyle w:val="001000000000" w:firstRow="0" w:lastRow="0" w:firstColumn="1" w:lastColumn="0" w:oddVBand="0" w:evenVBand="0" w:oddHBand="0" w:evenHBand="0" w:firstRowFirstColumn="0" w:firstRowLastColumn="0" w:lastRowFirstColumn="0" w:lastRowLastColumn="0"/>
            <w:tcW w:w="659" w:type="pct"/>
          </w:tcPr>
          <w:p w14:paraId="50EF4A6E" w14:textId="77777777" w:rsidR="00C6597F" w:rsidRPr="002D7279" w:rsidRDefault="00C6597F" w:rsidP="002F7570">
            <w:pPr>
              <w:jc w:val="center"/>
              <w:rPr>
                <w:sz w:val="20"/>
                <w:szCs w:val="20"/>
              </w:rPr>
            </w:pPr>
            <w:r w:rsidRPr="002D7279">
              <w:rPr>
                <w:sz w:val="20"/>
                <w:szCs w:val="20"/>
              </w:rPr>
              <w:t>22</w:t>
            </w:r>
          </w:p>
        </w:tc>
        <w:tc>
          <w:tcPr>
            <w:tcW w:w="1173" w:type="pct"/>
          </w:tcPr>
          <w:p w14:paraId="07072DB0"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57.92</w:t>
            </w:r>
          </w:p>
        </w:tc>
        <w:tc>
          <w:tcPr>
            <w:tcW w:w="1173" w:type="pct"/>
          </w:tcPr>
          <w:p w14:paraId="3970769B"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59.98950958</w:t>
            </w:r>
          </w:p>
        </w:tc>
        <w:tc>
          <w:tcPr>
            <w:tcW w:w="1996" w:type="pct"/>
          </w:tcPr>
          <w:p w14:paraId="2A82DE98"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-2.069509579</w:t>
            </w:r>
          </w:p>
        </w:tc>
      </w:tr>
      <w:tr w:rsidR="00C6597F" w14:paraId="50F76562" w14:textId="77777777" w:rsidTr="00C6597F">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659" w:type="pct"/>
          </w:tcPr>
          <w:p w14:paraId="5DFAC53F" w14:textId="77777777" w:rsidR="00C6597F" w:rsidRPr="002D7279" w:rsidRDefault="00C6597F" w:rsidP="002F7570">
            <w:pPr>
              <w:jc w:val="center"/>
              <w:rPr>
                <w:sz w:val="20"/>
                <w:szCs w:val="20"/>
              </w:rPr>
            </w:pPr>
            <w:r w:rsidRPr="002D7279">
              <w:rPr>
                <w:sz w:val="20"/>
                <w:szCs w:val="20"/>
              </w:rPr>
              <w:t>23</w:t>
            </w:r>
          </w:p>
        </w:tc>
        <w:tc>
          <w:tcPr>
            <w:tcW w:w="1173" w:type="pct"/>
          </w:tcPr>
          <w:p w14:paraId="786DE16B"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58.99</w:t>
            </w:r>
          </w:p>
        </w:tc>
        <w:tc>
          <w:tcPr>
            <w:tcW w:w="1173" w:type="pct"/>
          </w:tcPr>
          <w:p w14:paraId="2A6DB66A"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60.88744273</w:t>
            </w:r>
          </w:p>
        </w:tc>
        <w:tc>
          <w:tcPr>
            <w:tcW w:w="1996" w:type="pct"/>
          </w:tcPr>
          <w:p w14:paraId="4DFBD3C1"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-1.897442732</w:t>
            </w:r>
          </w:p>
        </w:tc>
      </w:tr>
      <w:tr w:rsidR="00C6597F" w14:paraId="77EE9D57" w14:textId="77777777" w:rsidTr="00C6597F">
        <w:trPr>
          <w:trHeight w:val="248"/>
        </w:trPr>
        <w:tc>
          <w:tcPr>
            <w:cnfStyle w:val="001000000000" w:firstRow="0" w:lastRow="0" w:firstColumn="1" w:lastColumn="0" w:oddVBand="0" w:evenVBand="0" w:oddHBand="0" w:evenHBand="0" w:firstRowFirstColumn="0" w:firstRowLastColumn="0" w:lastRowFirstColumn="0" w:lastRowLastColumn="0"/>
            <w:tcW w:w="659" w:type="pct"/>
          </w:tcPr>
          <w:p w14:paraId="3DF94B60" w14:textId="77777777" w:rsidR="00C6597F" w:rsidRPr="002D7279" w:rsidRDefault="00C6597F" w:rsidP="002F7570">
            <w:pPr>
              <w:jc w:val="center"/>
              <w:rPr>
                <w:sz w:val="20"/>
                <w:szCs w:val="20"/>
              </w:rPr>
            </w:pPr>
            <w:r w:rsidRPr="002D7279">
              <w:rPr>
                <w:sz w:val="20"/>
                <w:szCs w:val="20"/>
              </w:rPr>
              <w:t>24</w:t>
            </w:r>
          </w:p>
        </w:tc>
        <w:tc>
          <w:tcPr>
            <w:tcW w:w="1173" w:type="pct"/>
          </w:tcPr>
          <w:p w14:paraId="1FCD757F"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59.23</w:t>
            </w:r>
          </w:p>
        </w:tc>
        <w:tc>
          <w:tcPr>
            <w:tcW w:w="1173" w:type="pct"/>
          </w:tcPr>
          <w:p w14:paraId="282157E3"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59.62244898</w:t>
            </w:r>
          </w:p>
        </w:tc>
        <w:tc>
          <w:tcPr>
            <w:tcW w:w="1996" w:type="pct"/>
          </w:tcPr>
          <w:p w14:paraId="223575A2"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-0.39244898</w:t>
            </w:r>
          </w:p>
        </w:tc>
      </w:tr>
      <w:tr w:rsidR="00C6597F" w14:paraId="1428795F" w14:textId="77777777" w:rsidTr="00C6597F">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659" w:type="pct"/>
          </w:tcPr>
          <w:p w14:paraId="18171C7A" w14:textId="77777777" w:rsidR="00C6597F" w:rsidRPr="002D7279" w:rsidRDefault="00C6597F" w:rsidP="002F7570">
            <w:pPr>
              <w:jc w:val="center"/>
              <w:rPr>
                <w:sz w:val="20"/>
                <w:szCs w:val="20"/>
              </w:rPr>
            </w:pPr>
            <w:r w:rsidRPr="002D7279">
              <w:rPr>
                <w:sz w:val="20"/>
                <w:szCs w:val="20"/>
              </w:rPr>
              <w:t>25</w:t>
            </w:r>
          </w:p>
        </w:tc>
        <w:tc>
          <w:tcPr>
            <w:tcW w:w="1173" w:type="pct"/>
          </w:tcPr>
          <w:p w14:paraId="49AC3030"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60.23</w:t>
            </w:r>
          </w:p>
        </w:tc>
        <w:tc>
          <w:tcPr>
            <w:tcW w:w="1173" w:type="pct"/>
          </w:tcPr>
          <w:p w14:paraId="6DC1804B"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65.44002324</w:t>
            </w:r>
          </w:p>
        </w:tc>
        <w:tc>
          <w:tcPr>
            <w:tcW w:w="1996" w:type="pct"/>
          </w:tcPr>
          <w:p w14:paraId="3363BBCD"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-5.21002324</w:t>
            </w:r>
          </w:p>
        </w:tc>
      </w:tr>
      <w:tr w:rsidR="00C6597F" w14:paraId="6E2401BE" w14:textId="77777777" w:rsidTr="00C6597F">
        <w:trPr>
          <w:trHeight w:val="248"/>
        </w:trPr>
        <w:tc>
          <w:tcPr>
            <w:cnfStyle w:val="001000000000" w:firstRow="0" w:lastRow="0" w:firstColumn="1" w:lastColumn="0" w:oddVBand="0" w:evenVBand="0" w:oddHBand="0" w:evenHBand="0" w:firstRowFirstColumn="0" w:firstRowLastColumn="0" w:lastRowFirstColumn="0" w:lastRowLastColumn="0"/>
            <w:tcW w:w="659" w:type="pct"/>
          </w:tcPr>
          <w:p w14:paraId="6FC4F971" w14:textId="77777777" w:rsidR="00C6597F" w:rsidRPr="002D7279" w:rsidRDefault="00C6597F" w:rsidP="002F7570">
            <w:pPr>
              <w:jc w:val="center"/>
              <w:rPr>
                <w:sz w:val="20"/>
                <w:szCs w:val="20"/>
              </w:rPr>
            </w:pPr>
            <w:r w:rsidRPr="002D7279">
              <w:rPr>
                <w:sz w:val="20"/>
                <w:szCs w:val="20"/>
              </w:rPr>
              <w:t>26</w:t>
            </w:r>
          </w:p>
        </w:tc>
        <w:tc>
          <w:tcPr>
            <w:tcW w:w="1173" w:type="pct"/>
          </w:tcPr>
          <w:p w14:paraId="72A24C46"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57.21</w:t>
            </w:r>
          </w:p>
        </w:tc>
        <w:tc>
          <w:tcPr>
            <w:tcW w:w="1173" w:type="pct"/>
          </w:tcPr>
          <w:p w14:paraId="57550CBE"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57.8801541</w:t>
            </w:r>
          </w:p>
        </w:tc>
        <w:tc>
          <w:tcPr>
            <w:tcW w:w="1996" w:type="pct"/>
          </w:tcPr>
          <w:p w14:paraId="74D6C3D7"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-0.670154102</w:t>
            </w:r>
          </w:p>
        </w:tc>
      </w:tr>
      <w:tr w:rsidR="00C6597F" w14:paraId="15381FC8" w14:textId="77777777" w:rsidTr="00C6597F">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659" w:type="pct"/>
          </w:tcPr>
          <w:p w14:paraId="7663D2ED" w14:textId="77777777" w:rsidR="00C6597F" w:rsidRPr="002D7279" w:rsidRDefault="00C6597F" w:rsidP="002F7570">
            <w:pPr>
              <w:jc w:val="center"/>
              <w:rPr>
                <w:sz w:val="20"/>
                <w:szCs w:val="20"/>
              </w:rPr>
            </w:pPr>
            <w:r w:rsidRPr="002D7279">
              <w:rPr>
                <w:sz w:val="20"/>
                <w:szCs w:val="20"/>
              </w:rPr>
              <w:t>27</w:t>
            </w:r>
          </w:p>
        </w:tc>
        <w:tc>
          <w:tcPr>
            <w:tcW w:w="1173" w:type="pct"/>
          </w:tcPr>
          <w:p w14:paraId="6E9FC681"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55.21</w:t>
            </w:r>
          </w:p>
        </w:tc>
        <w:tc>
          <w:tcPr>
            <w:tcW w:w="1173" w:type="pct"/>
          </w:tcPr>
          <w:p w14:paraId="028F3F2C"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57.22222001</w:t>
            </w:r>
          </w:p>
        </w:tc>
        <w:tc>
          <w:tcPr>
            <w:tcW w:w="1996" w:type="pct"/>
          </w:tcPr>
          <w:p w14:paraId="4C773BA6"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-2.01222001</w:t>
            </w:r>
          </w:p>
        </w:tc>
      </w:tr>
      <w:tr w:rsidR="00C6597F" w14:paraId="35AAD33C" w14:textId="77777777" w:rsidTr="00C6597F">
        <w:trPr>
          <w:trHeight w:val="248"/>
        </w:trPr>
        <w:tc>
          <w:tcPr>
            <w:cnfStyle w:val="001000000000" w:firstRow="0" w:lastRow="0" w:firstColumn="1" w:lastColumn="0" w:oddVBand="0" w:evenVBand="0" w:oddHBand="0" w:evenHBand="0" w:firstRowFirstColumn="0" w:firstRowLastColumn="0" w:lastRowFirstColumn="0" w:lastRowLastColumn="0"/>
            <w:tcW w:w="659" w:type="pct"/>
          </w:tcPr>
          <w:p w14:paraId="25280949" w14:textId="77777777" w:rsidR="00C6597F" w:rsidRPr="002D7279" w:rsidRDefault="00C6597F" w:rsidP="002F7570">
            <w:pPr>
              <w:jc w:val="center"/>
              <w:rPr>
                <w:sz w:val="20"/>
                <w:szCs w:val="20"/>
              </w:rPr>
            </w:pPr>
            <w:r w:rsidRPr="002D7279">
              <w:rPr>
                <w:sz w:val="20"/>
                <w:szCs w:val="20"/>
              </w:rPr>
              <w:t>28</w:t>
            </w:r>
          </w:p>
        </w:tc>
        <w:tc>
          <w:tcPr>
            <w:tcW w:w="1173" w:type="pct"/>
          </w:tcPr>
          <w:p w14:paraId="0BF8EFE4"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59.99</w:t>
            </w:r>
          </w:p>
        </w:tc>
        <w:tc>
          <w:tcPr>
            <w:tcW w:w="1173" w:type="pct"/>
          </w:tcPr>
          <w:p w14:paraId="6817C469"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57.58928571</w:t>
            </w:r>
          </w:p>
        </w:tc>
        <w:tc>
          <w:tcPr>
            <w:tcW w:w="1996" w:type="pct"/>
          </w:tcPr>
          <w:p w14:paraId="72D6CE07"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2.400714286</w:t>
            </w:r>
          </w:p>
        </w:tc>
      </w:tr>
      <w:tr w:rsidR="00C6597F" w14:paraId="79C2DDF9" w14:textId="77777777" w:rsidTr="00C6597F">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659" w:type="pct"/>
          </w:tcPr>
          <w:p w14:paraId="757685D3" w14:textId="77777777" w:rsidR="00C6597F" w:rsidRPr="002D7279" w:rsidRDefault="00C6597F" w:rsidP="002F7570">
            <w:pPr>
              <w:jc w:val="center"/>
              <w:rPr>
                <w:sz w:val="20"/>
                <w:szCs w:val="20"/>
              </w:rPr>
            </w:pPr>
            <w:r w:rsidRPr="002D7279">
              <w:rPr>
                <w:sz w:val="20"/>
                <w:szCs w:val="20"/>
              </w:rPr>
              <w:t>29</w:t>
            </w:r>
          </w:p>
        </w:tc>
        <w:tc>
          <w:tcPr>
            <w:tcW w:w="1173" w:type="pct"/>
          </w:tcPr>
          <w:p w14:paraId="5EF8F878"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54.72</w:t>
            </w:r>
          </w:p>
        </w:tc>
        <w:tc>
          <w:tcPr>
            <w:tcW w:w="1173" w:type="pct"/>
          </w:tcPr>
          <w:p w14:paraId="10610783"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55.60685652</w:t>
            </w:r>
          </w:p>
        </w:tc>
        <w:tc>
          <w:tcPr>
            <w:tcW w:w="1996" w:type="pct"/>
          </w:tcPr>
          <w:p w14:paraId="7569DFFD"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-0.886856518</w:t>
            </w:r>
          </w:p>
        </w:tc>
      </w:tr>
      <w:tr w:rsidR="00C6597F" w14:paraId="2CE52153" w14:textId="77777777" w:rsidTr="00C6597F">
        <w:trPr>
          <w:trHeight w:val="248"/>
        </w:trPr>
        <w:tc>
          <w:tcPr>
            <w:cnfStyle w:val="001000000000" w:firstRow="0" w:lastRow="0" w:firstColumn="1" w:lastColumn="0" w:oddVBand="0" w:evenVBand="0" w:oddHBand="0" w:evenHBand="0" w:firstRowFirstColumn="0" w:firstRowLastColumn="0" w:lastRowFirstColumn="0" w:lastRowLastColumn="0"/>
            <w:tcW w:w="659" w:type="pct"/>
          </w:tcPr>
          <w:p w14:paraId="43CA9D68" w14:textId="77777777" w:rsidR="00C6597F" w:rsidRPr="002D7279" w:rsidRDefault="00C6597F" w:rsidP="002F7570">
            <w:pPr>
              <w:jc w:val="center"/>
              <w:rPr>
                <w:sz w:val="20"/>
                <w:szCs w:val="20"/>
              </w:rPr>
            </w:pPr>
            <w:r w:rsidRPr="002D7279">
              <w:rPr>
                <w:sz w:val="20"/>
                <w:szCs w:val="20"/>
              </w:rPr>
              <w:t>30</w:t>
            </w:r>
          </w:p>
        </w:tc>
        <w:tc>
          <w:tcPr>
            <w:tcW w:w="1173" w:type="pct"/>
          </w:tcPr>
          <w:p w14:paraId="4F0573AD"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53.66</w:t>
            </w:r>
          </w:p>
        </w:tc>
        <w:tc>
          <w:tcPr>
            <w:tcW w:w="1173" w:type="pct"/>
          </w:tcPr>
          <w:p w14:paraId="1F3385F9"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55.31002121</w:t>
            </w:r>
          </w:p>
        </w:tc>
        <w:tc>
          <w:tcPr>
            <w:tcW w:w="1996" w:type="pct"/>
          </w:tcPr>
          <w:p w14:paraId="16A757EF"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-1.65002121</w:t>
            </w:r>
          </w:p>
        </w:tc>
      </w:tr>
    </w:tbl>
    <w:p w14:paraId="6D3C3B26" w14:textId="77777777" w:rsidR="00C6597F" w:rsidRDefault="00C6597F" w:rsidP="00C6597F">
      <w:pPr>
        <w:spacing w:after="0"/>
        <w:rPr>
          <w:rFonts w:ascii="Times New Roman" w:hAnsi="Times New Roman" w:cs="Times New Roman"/>
          <w:b/>
          <w:bCs/>
          <w:sz w:val="28"/>
          <w:szCs w:val="28"/>
        </w:rPr>
      </w:pPr>
    </w:p>
    <w:p w14:paraId="7FD73D65" w14:textId="24C915D0" w:rsidR="00C6597F" w:rsidRDefault="00C6597F" w:rsidP="002729CB">
      <w:pPr>
        <w:spacing w:after="0"/>
        <w:rPr>
          <w:rFonts w:ascii="Times New Roman" w:hAnsi="Times New Roman" w:cs="Times New Roman"/>
          <w:b/>
          <w:bCs/>
          <w:sz w:val="28"/>
          <w:szCs w:val="28"/>
        </w:rPr>
      </w:pPr>
      <w:r>
        <w:rPr>
          <w:rFonts w:ascii="Times New Roman" w:hAnsi="Times New Roman" w:cs="Times New Roman"/>
          <w:b/>
          <w:bCs/>
          <w:sz w:val="28"/>
          <w:szCs w:val="28"/>
        </w:rPr>
        <w:t xml:space="preserve">                                     RMSE = 5.202</w:t>
      </w:r>
    </w:p>
    <w:p w14:paraId="7F9A445E" w14:textId="77777777" w:rsidR="002729CB" w:rsidRPr="002729CB" w:rsidRDefault="002729CB" w:rsidP="002729CB">
      <w:pPr>
        <w:spacing w:after="0"/>
        <w:rPr>
          <w:rFonts w:ascii="Times New Roman" w:hAnsi="Times New Roman" w:cs="Times New Roman"/>
          <w:b/>
          <w:bCs/>
          <w:sz w:val="28"/>
          <w:szCs w:val="28"/>
        </w:rPr>
      </w:pPr>
    </w:p>
    <w:p w14:paraId="72118E85" w14:textId="643A4863" w:rsidR="00C6597F" w:rsidRPr="002729CB" w:rsidRDefault="009242C9" w:rsidP="00C6597F">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4</w:t>
      </w:r>
      <w:r w:rsidR="00C6597F" w:rsidRPr="002729CB">
        <w:rPr>
          <w:rFonts w:ascii="Times New Roman" w:hAnsi="Times New Roman" w:cs="Times New Roman"/>
          <w:b/>
          <w:bCs/>
          <w:sz w:val="28"/>
          <w:szCs w:val="28"/>
        </w:rPr>
        <w:t>. Conclusion</w:t>
      </w:r>
    </w:p>
    <w:p w14:paraId="269589EA" w14:textId="0D5C6300" w:rsidR="00C6597F" w:rsidRPr="00C6597F" w:rsidRDefault="00C6597F" w:rsidP="00C6597F">
      <w:pPr>
        <w:spacing w:after="0" w:line="360" w:lineRule="auto"/>
        <w:jc w:val="both"/>
        <w:rPr>
          <w:rFonts w:ascii="Times New Roman" w:hAnsi="Times New Roman" w:cs="Times New Roman"/>
          <w:b/>
          <w:bCs/>
        </w:rPr>
      </w:pPr>
      <w:r w:rsidRPr="00C6597F">
        <w:rPr>
          <w:rFonts w:ascii="Times New Roman" w:hAnsi="Times New Roman" w:cs="Times New Roman"/>
        </w:rPr>
        <w:t xml:space="preserve">Mapping of </w:t>
      </w:r>
      <w:r w:rsidR="00D97C35">
        <w:rPr>
          <w:rFonts w:ascii="Times New Roman" w:hAnsi="Times New Roman" w:cs="Times New Roman"/>
        </w:rPr>
        <w:t>morphometric parameters</w:t>
      </w:r>
      <w:r w:rsidRPr="00C6597F">
        <w:rPr>
          <w:rFonts w:ascii="Times New Roman" w:hAnsi="Times New Roman" w:cs="Times New Roman"/>
        </w:rPr>
        <w:t xml:space="preserve"> prevailing within a catchment is </w:t>
      </w:r>
      <w:proofErr w:type="spellStart"/>
      <w:r w:rsidR="00AF1F98" w:rsidRPr="00C6597F">
        <w:rPr>
          <w:rFonts w:ascii="Times New Roman" w:hAnsi="Times New Roman" w:cs="Times New Roman"/>
        </w:rPr>
        <w:t>fund</w:t>
      </w:r>
      <w:r w:rsidR="00AF1F98">
        <w:rPr>
          <w:rFonts w:ascii="Times New Roman" w:hAnsi="Times New Roman" w:cs="Times New Roman"/>
        </w:rPr>
        <w:t>a</w:t>
      </w:r>
      <w:r w:rsidR="00AF1F98" w:rsidRPr="00C6597F">
        <w:rPr>
          <w:rFonts w:ascii="Times New Roman" w:hAnsi="Times New Roman" w:cs="Times New Roman"/>
        </w:rPr>
        <w:t>rnental</w:t>
      </w:r>
      <w:proofErr w:type="spellEnd"/>
      <w:r w:rsidRPr="00C6597F">
        <w:rPr>
          <w:rFonts w:ascii="Times New Roman" w:hAnsi="Times New Roman" w:cs="Times New Roman"/>
        </w:rPr>
        <w:t xml:space="preserve"> for morphometric analysis and watershed management. Therefore, in this study </w:t>
      </w:r>
      <w:r w:rsidR="00D97C35">
        <w:rPr>
          <w:rFonts w:ascii="Times New Roman" w:hAnsi="Times New Roman" w:cs="Times New Roman"/>
        </w:rPr>
        <w:t>morphometric analysis of</w:t>
      </w:r>
      <w:r w:rsidRPr="00C6597F">
        <w:rPr>
          <w:rFonts w:ascii="Times New Roman" w:hAnsi="Times New Roman" w:cs="Times New Roman"/>
        </w:rPr>
        <w:t xml:space="preserve"> </w:t>
      </w:r>
      <w:proofErr w:type="spellStart"/>
      <w:r w:rsidRPr="00C6597F">
        <w:rPr>
          <w:rFonts w:ascii="Times New Roman" w:hAnsi="Times New Roman" w:cs="Times New Roman"/>
        </w:rPr>
        <w:t>Otammiri</w:t>
      </w:r>
      <w:proofErr w:type="spellEnd"/>
      <w:r w:rsidRPr="00C6597F">
        <w:rPr>
          <w:rFonts w:ascii="Times New Roman" w:hAnsi="Times New Roman" w:cs="Times New Roman"/>
        </w:rPr>
        <w:t xml:space="preserve"> river basin in Owerri Imo state has been carried out using Geospatial technique. Several geoprocessing tools of ArcGIS10.5 and surfer 11 were utilized to process the SRTM</w:t>
      </w:r>
      <w:r w:rsidR="00AF1F98">
        <w:rPr>
          <w:rFonts w:ascii="Times New Roman" w:hAnsi="Times New Roman" w:cs="Times New Roman"/>
        </w:rPr>
        <w:t>-</w:t>
      </w:r>
      <w:r w:rsidRPr="00C6597F">
        <w:rPr>
          <w:rFonts w:ascii="Times New Roman" w:hAnsi="Times New Roman" w:cs="Times New Roman"/>
        </w:rPr>
        <w:t>DEM to generate the stream segments</w:t>
      </w:r>
      <w:r w:rsidR="00D97C35">
        <w:rPr>
          <w:rFonts w:ascii="Times New Roman" w:hAnsi="Times New Roman" w:cs="Times New Roman"/>
        </w:rPr>
        <w:t>,</w:t>
      </w:r>
      <w:r w:rsidR="00AF1F98">
        <w:rPr>
          <w:rFonts w:ascii="Times New Roman" w:hAnsi="Times New Roman" w:cs="Times New Roman"/>
        </w:rPr>
        <w:t xml:space="preserve"> sub-catchments,</w:t>
      </w:r>
      <w:r w:rsidR="00D97C35">
        <w:rPr>
          <w:rFonts w:ascii="Times New Roman" w:hAnsi="Times New Roman" w:cs="Times New Roman"/>
        </w:rPr>
        <w:t xml:space="preserve"> morphometric attributes</w:t>
      </w:r>
      <w:r w:rsidRPr="00C6597F">
        <w:rPr>
          <w:rFonts w:ascii="Times New Roman" w:hAnsi="Times New Roman" w:cs="Times New Roman"/>
        </w:rPr>
        <w:t xml:space="preserve"> and multiple terrain models for </w:t>
      </w:r>
      <w:r w:rsidR="00C24037">
        <w:rPr>
          <w:rFonts w:ascii="Times New Roman" w:hAnsi="Times New Roman" w:cs="Times New Roman"/>
        </w:rPr>
        <w:t>in-depth</w:t>
      </w:r>
      <w:r w:rsidRPr="00C6597F">
        <w:rPr>
          <w:rFonts w:ascii="Times New Roman" w:hAnsi="Times New Roman" w:cs="Times New Roman"/>
        </w:rPr>
        <w:t xml:space="preserve"> investigation of hydrological character of the basin. This was followed by series of ground investigations and accuracy assessment. Result revealed a total number of 96 streams draining a landed area of 113 square kilometers approximately. The elevation of the basin decreases from north eastern part to the southern part with a large portion of the surface situated in a terrain of slope between 1 degree and 90 degrees. The basin is a 4</w:t>
      </w:r>
      <w:r w:rsidRPr="00C6597F">
        <w:rPr>
          <w:rFonts w:ascii="Times New Roman" w:hAnsi="Times New Roman" w:cs="Times New Roman"/>
          <w:vertAlign w:val="superscript"/>
        </w:rPr>
        <w:t>th</w:t>
      </w:r>
      <w:r w:rsidRPr="00C6597F">
        <w:rPr>
          <w:rFonts w:ascii="Times New Roman" w:hAnsi="Times New Roman" w:cs="Times New Roman"/>
        </w:rPr>
        <w:t xml:space="preserve"> order river basin and river network analysis revealed a dendritic pattern and a stream frequency of 1.1</w:t>
      </w:r>
      <w:r w:rsidR="00C24037">
        <w:rPr>
          <w:rFonts w:ascii="Times New Roman" w:hAnsi="Times New Roman" w:cs="Times New Roman"/>
        </w:rPr>
        <w:t>7</w:t>
      </w:r>
      <w:r w:rsidRPr="00C6597F">
        <w:rPr>
          <w:rFonts w:ascii="Times New Roman" w:hAnsi="Times New Roman" w:cs="Times New Roman"/>
        </w:rPr>
        <w:t xml:space="preserve"> number of streams per square kilometers. These digital derivatives are indispensable for proper understanding and management of the basin. They also attest that geospatial approach is effective in mapping and</w:t>
      </w:r>
      <w:r w:rsidRPr="00C6597F">
        <w:rPr>
          <w:rFonts w:ascii="Times New Roman" w:hAnsi="Times New Roman" w:cs="Times New Roman"/>
          <w:b/>
          <w:bCs/>
        </w:rPr>
        <w:t xml:space="preserve"> </w:t>
      </w:r>
      <w:r w:rsidRPr="00C6597F">
        <w:rPr>
          <w:rFonts w:ascii="Times New Roman" w:hAnsi="Times New Roman" w:cs="Times New Roman"/>
        </w:rPr>
        <w:t>hydro-analysis of a river-basin</w:t>
      </w:r>
    </w:p>
    <w:p w14:paraId="66BB0158" w14:textId="6D394B4B" w:rsidR="00A8711C" w:rsidRPr="00A8711C" w:rsidRDefault="00A8711C" w:rsidP="00A8711C">
      <w:pPr>
        <w:rPr>
          <w:rFonts w:ascii="Times New Roman" w:hAnsi="Times New Roman" w:cs="Times New Roman"/>
        </w:rPr>
      </w:pPr>
    </w:p>
    <w:p w14:paraId="6A9298A1" w14:textId="155D35E8" w:rsidR="00A53ACE" w:rsidRPr="00A53ACE" w:rsidRDefault="00A53ACE" w:rsidP="008B22B7">
      <w:pPr>
        <w:rPr>
          <w:rFonts w:ascii="Times New Roman" w:hAnsi="Times New Roman" w:cs="Times New Roman"/>
          <w:b/>
          <w:bCs/>
        </w:rPr>
      </w:pPr>
      <w:r w:rsidRPr="00A53ACE">
        <w:rPr>
          <w:rFonts w:ascii="Times New Roman" w:hAnsi="Times New Roman" w:cs="Times New Roman"/>
          <w:b/>
          <w:bCs/>
        </w:rPr>
        <w:t>References</w:t>
      </w:r>
    </w:p>
    <w:p w14:paraId="3BC22E29" w14:textId="3533DED4" w:rsidR="008B22B7" w:rsidRPr="00590472" w:rsidRDefault="008B22B7" w:rsidP="008B22B7">
      <w:pPr>
        <w:spacing w:after="0"/>
        <w:rPr>
          <w:rFonts w:ascii="Times New Roman" w:hAnsi="Times New Roman" w:cs="Times New Roman"/>
          <w:i/>
          <w:iCs/>
        </w:rPr>
      </w:pPr>
      <w:r w:rsidRPr="00BF34F9">
        <w:rPr>
          <w:rFonts w:ascii="Times New Roman" w:hAnsi="Times New Roman" w:cs="Times New Roman"/>
        </w:rPr>
        <w:t>Abiodun</w:t>
      </w:r>
      <w:r w:rsidR="00112EA7">
        <w:rPr>
          <w:rFonts w:ascii="Times New Roman" w:hAnsi="Times New Roman" w:cs="Times New Roman"/>
        </w:rPr>
        <w:t>, O.A.,</w:t>
      </w:r>
      <w:r w:rsidR="00112EA7" w:rsidRPr="00112EA7">
        <w:t xml:space="preserve"> </w:t>
      </w:r>
      <w:r w:rsidR="00112EA7">
        <w:t xml:space="preserve">Adebowale, </w:t>
      </w:r>
      <w:proofErr w:type="gramStart"/>
      <w:r w:rsidR="00112EA7">
        <w:t>A .</w:t>
      </w:r>
      <w:proofErr w:type="gramEnd"/>
      <w:r w:rsidR="00112EA7">
        <w:t xml:space="preserve">A., Matthew, O. </w:t>
      </w:r>
      <w:proofErr w:type="gramStart"/>
      <w:r w:rsidR="00112EA7">
        <w:t>I</w:t>
      </w:r>
      <w:r w:rsidR="00112EA7">
        <w:rPr>
          <w:rFonts w:ascii="Times New Roman" w:hAnsi="Times New Roman" w:cs="Times New Roman"/>
        </w:rPr>
        <w:t xml:space="preserve"> </w:t>
      </w:r>
      <w:r w:rsidRPr="00BF34F9">
        <w:rPr>
          <w:rFonts w:ascii="Times New Roman" w:hAnsi="Times New Roman" w:cs="Times New Roman"/>
        </w:rPr>
        <w:t xml:space="preserve"> </w:t>
      </w:r>
      <w:r>
        <w:rPr>
          <w:rFonts w:ascii="Times New Roman" w:hAnsi="Times New Roman" w:cs="Times New Roman"/>
        </w:rPr>
        <w:t>(</w:t>
      </w:r>
      <w:proofErr w:type="gramEnd"/>
      <w:r>
        <w:rPr>
          <w:rFonts w:ascii="Times New Roman" w:hAnsi="Times New Roman" w:cs="Times New Roman"/>
        </w:rPr>
        <w:t>2018)</w:t>
      </w:r>
      <w:r w:rsidRPr="00BF34F9">
        <w:rPr>
          <w:rFonts w:ascii="Times New Roman" w:hAnsi="Times New Roman" w:cs="Times New Roman"/>
        </w:rPr>
        <w:t xml:space="preserve">, </w:t>
      </w:r>
      <w:r w:rsidRPr="00DF5AB5">
        <w:rPr>
          <w:rFonts w:ascii="Times New Roman" w:hAnsi="Times New Roman" w:cs="Times New Roman"/>
          <w:i/>
          <w:iCs/>
        </w:rPr>
        <w:t xml:space="preserve">Drainage Basin Morphology And Terrain Analysis Of The Lower Benue River Basin, Nigeria. </w:t>
      </w:r>
      <w:r w:rsidRPr="00BF34F9">
        <w:rPr>
          <w:rFonts w:ascii="Times New Roman" w:hAnsi="Times New Roman" w:cs="Times New Roman"/>
        </w:rPr>
        <w:t>Science</w:t>
      </w:r>
      <w:r w:rsidR="00590472">
        <w:rPr>
          <w:rFonts w:ascii="Times New Roman" w:hAnsi="Times New Roman" w:cs="Times New Roman"/>
        </w:rPr>
        <w:t>.</w:t>
      </w:r>
      <w:r w:rsidRPr="00BF34F9">
        <w:rPr>
          <w:rFonts w:ascii="Times New Roman" w:hAnsi="Times New Roman" w:cs="Times New Roman"/>
        </w:rPr>
        <w:t xml:space="preserve"> </w:t>
      </w:r>
      <w:r w:rsidRPr="00590472">
        <w:rPr>
          <w:rFonts w:ascii="Times New Roman" w:hAnsi="Times New Roman" w:cs="Times New Roman"/>
          <w:i/>
          <w:iCs/>
        </w:rPr>
        <w:t>World Journal,</w:t>
      </w:r>
      <w:proofErr w:type="gramStart"/>
      <w:r w:rsidRPr="00590472">
        <w:rPr>
          <w:rFonts w:ascii="Times New Roman" w:hAnsi="Times New Roman" w:cs="Times New Roman"/>
          <w:i/>
          <w:iCs/>
        </w:rPr>
        <w:t>2018,  13</w:t>
      </w:r>
      <w:proofErr w:type="gramEnd"/>
      <w:r w:rsidRPr="00590472">
        <w:rPr>
          <w:rFonts w:ascii="Times New Roman" w:hAnsi="Times New Roman" w:cs="Times New Roman"/>
          <w:i/>
          <w:iCs/>
        </w:rPr>
        <w:t xml:space="preserve">(1) pp18-22 </w:t>
      </w:r>
    </w:p>
    <w:p w14:paraId="2371BBDB" w14:textId="77777777" w:rsidR="008B22B7" w:rsidRDefault="008B22B7" w:rsidP="008B22B7">
      <w:pPr>
        <w:spacing w:after="0"/>
        <w:rPr>
          <w:rFonts w:ascii="Times New Roman" w:hAnsi="Times New Roman" w:cs="Times New Roman"/>
        </w:rPr>
      </w:pPr>
    </w:p>
    <w:p w14:paraId="5D4075AE" w14:textId="77777777" w:rsidR="008B22B7" w:rsidRPr="00BF34F9" w:rsidRDefault="008B22B7" w:rsidP="008B22B7">
      <w:pPr>
        <w:spacing w:after="0"/>
        <w:rPr>
          <w:rFonts w:ascii="Times New Roman" w:hAnsi="Times New Roman" w:cs="Times New Roman"/>
        </w:rPr>
      </w:pPr>
      <w:r w:rsidRPr="00BF34F9">
        <w:rPr>
          <w:rFonts w:ascii="Times New Roman" w:hAnsi="Times New Roman" w:cs="Times New Roman"/>
        </w:rPr>
        <w:t xml:space="preserve">Amulya </w:t>
      </w:r>
      <w:r>
        <w:rPr>
          <w:rFonts w:ascii="Times New Roman" w:hAnsi="Times New Roman" w:cs="Times New Roman"/>
        </w:rPr>
        <w:t>(2018)</w:t>
      </w:r>
      <w:r w:rsidRPr="00BF34F9">
        <w:rPr>
          <w:rFonts w:ascii="Times New Roman" w:hAnsi="Times New Roman" w:cs="Times New Roman"/>
        </w:rPr>
        <w:t xml:space="preserve">. </w:t>
      </w:r>
      <w:r w:rsidRPr="00DF5AB5">
        <w:rPr>
          <w:rFonts w:ascii="Times New Roman" w:hAnsi="Times New Roman" w:cs="Times New Roman"/>
          <w:i/>
          <w:iCs/>
        </w:rPr>
        <w:t xml:space="preserve">Morphometric Analysis of </w:t>
      </w:r>
      <w:proofErr w:type="spellStart"/>
      <w:r w:rsidRPr="00DF5AB5">
        <w:rPr>
          <w:rFonts w:ascii="Times New Roman" w:hAnsi="Times New Roman" w:cs="Times New Roman"/>
          <w:i/>
          <w:iCs/>
        </w:rPr>
        <w:t>Bettahalasuru</w:t>
      </w:r>
      <w:proofErr w:type="spellEnd"/>
      <w:r w:rsidRPr="00DF5AB5">
        <w:rPr>
          <w:rFonts w:ascii="Times New Roman" w:hAnsi="Times New Roman" w:cs="Times New Roman"/>
          <w:i/>
          <w:iCs/>
        </w:rPr>
        <w:t xml:space="preserve"> Using </w:t>
      </w:r>
      <w:proofErr w:type="spellStart"/>
      <w:r w:rsidRPr="00DF5AB5">
        <w:rPr>
          <w:rFonts w:ascii="Times New Roman" w:hAnsi="Times New Roman" w:cs="Times New Roman"/>
          <w:i/>
          <w:iCs/>
        </w:rPr>
        <w:t>Gis</w:t>
      </w:r>
      <w:proofErr w:type="spellEnd"/>
      <w:r w:rsidRPr="00DF5AB5">
        <w:rPr>
          <w:rFonts w:ascii="Times New Roman" w:hAnsi="Times New Roman" w:cs="Times New Roman"/>
          <w:i/>
          <w:iCs/>
        </w:rPr>
        <w:t xml:space="preserve"> And Remote Sensing. </w:t>
      </w:r>
    </w:p>
    <w:p w14:paraId="0CEF8C1A" w14:textId="77777777" w:rsidR="008B22B7" w:rsidRPr="00BF34F9" w:rsidRDefault="008B22B7" w:rsidP="008B22B7">
      <w:pPr>
        <w:spacing w:after="0"/>
        <w:rPr>
          <w:rFonts w:ascii="Times New Roman" w:hAnsi="Times New Roman" w:cs="Times New Roman"/>
        </w:rPr>
      </w:pPr>
      <w:r w:rsidRPr="00590472">
        <w:rPr>
          <w:rFonts w:ascii="Times New Roman" w:hAnsi="Times New Roman" w:cs="Times New Roman"/>
          <w:i/>
          <w:iCs/>
        </w:rPr>
        <w:t xml:space="preserve">International Journal of Applied and Advanced Scientific </w:t>
      </w:r>
      <w:proofErr w:type="gramStart"/>
      <w:r w:rsidRPr="00590472">
        <w:rPr>
          <w:rFonts w:ascii="Times New Roman" w:hAnsi="Times New Roman" w:cs="Times New Roman"/>
          <w:i/>
          <w:iCs/>
        </w:rPr>
        <w:t>Research,  3</w:t>
      </w:r>
      <w:proofErr w:type="gramEnd"/>
      <w:r w:rsidRPr="00590472">
        <w:rPr>
          <w:rFonts w:ascii="Times New Roman" w:hAnsi="Times New Roman" w:cs="Times New Roman"/>
          <w:i/>
          <w:iCs/>
        </w:rPr>
        <w:t>, (1),12-16</w:t>
      </w:r>
      <w:r w:rsidRPr="00BF34F9">
        <w:rPr>
          <w:rFonts w:ascii="Times New Roman" w:hAnsi="Times New Roman" w:cs="Times New Roman"/>
        </w:rPr>
        <w:t xml:space="preserve">. </w:t>
      </w:r>
    </w:p>
    <w:p w14:paraId="5CDE6689" w14:textId="77777777" w:rsidR="008B22B7" w:rsidRDefault="008B22B7" w:rsidP="008B22B7">
      <w:pPr>
        <w:spacing w:after="0"/>
        <w:rPr>
          <w:rFonts w:ascii="Times New Roman" w:hAnsi="Times New Roman" w:cs="Times New Roman"/>
        </w:rPr>
      </w:pPr>
    </w:p>
    <w:p w14:paraId="5B106C3C" w14:textId="17814D02" w:rsidR="008B22B7" w:rsidRDefault="008B22B7" w:rsidP="008B22B7">
      <w:pPr>
        <w:spacing w:after="0"/>
        <w:rPr>
          <w:rFonts w:ascii="Times New Roman" w:hAnsi="Times New Roman" w:cs="Times New Roman"/>
        </w:rPr>
      </w:pPr>
      <w:proofErr w:type="spellStart"/>
      <w:r w:rsidRPr="00BF34F9">
        <w:rPr>
          <w:rFonts w:ascii="Times New Roman" w:hAnsi="Times New Roman" w:cs="Times New Roman"/>
        </w:rPr>
        <w:t>Angillieri</w:t>
      </w:r>
      <w:proofErr w:type="spellEnd"/>
      <w:r w:rsidR="00F026F4">
        <w:rPr>
          <w:rFonts w:ascii="Times New Roman" w:hAnsi="Times New Roman" w:cs="Times New Roman"/>
        </w:rPr>
        <w:t xml:space="preserve">, </w:t>
      </w:r>
      <w:r w:rsidR="00F026F4" w:rsidRPr="00636ED7">
        <w:rPr>
          <w:rFonts w:ascii="Times New Roman" w:hAnsi="Times New Roman" w:cs="Times New Roman"/>
        </w:rPr>
        <w:t>M</w:t>
      </w:r>
      <w:r w:rsidR="00F026F4">
        <w:rPr>
          <w:rFonts w:ascii="Times New Roman" w:hAnsi="Times New Roman" w:cs="Times New Roman"/>
        </w:rPr>
        <w:t>.</w:t>
      </w:r>
      <w:r w:rsidR="00F026F4" w:rsidRPr="00636ED7">
        <w:rPr>
          <w:rFonts w:ascii="Times New Roman" w:hAnsi="Times New Roman" w:cs="Times New Roman"/>
        </w:rPr>
        <w:t>Y</w:t>
      </w:r>
      <w:proofErr w:type="gramStart"/>
      <w:r w:rsidR="00F026F4">
        <w:rPr>
          <w:rFonts w:ascii="Times New Roman" w:hAnsi="Times New Roman" w:cs="Times New Roman"/>
        </w:rPr>
        <w:t xml:space="preserve">, </w:t>
      </w:r>
      <w:r>
        <w:rPr>
          <w:rFonts w:ascii="Times New Roman" w:hAnsi="Times New Roman" w:cs="Times New Roman"/>
        </w:rPr>
        <w:t xml:space="preserve"> (</w:t>
      </w:r>
      <w:proofErr w:type="gramEnd"/>
      <w:r>
        <w:rPr>
          <w:rFonts w:ascii="Times New Roman" w:hAnsi="Times New Roman" w:cs="Times New Roman"/>
        </w:rPr>
        <w:t>2012)</w:t>
      </w:r>
      <w:r w:rsidRPr="00BF34F9">
        <w:rPr>
          <w:rFonts w:ascii="Times New Roman" w:hAnsi="Times New Roman" w:cs="Times New Roman"/>
        </w:rPr>
        <w:t xml:space="preserve">, </w:t>
      </w:r>
      <w:r w:rsidRPr="00DF5AB5">
        <w:rPr>
          <w:rFonts w:ascii="Times New Roman" w:hAnsi="Times New Roman" w:cs="Times New Roman"/>
          <w:i/>
          <w:iCs/>
        </w:rPr>
        <w:t>Morphometric characterization of the Carrizal basin applied to the evaluation of flash floods hazard, San Juan, Argentina</w:t>
      </w:r>
      <w:r w:rsidRPr="00BF34F9">
        <w:rPr>
          <w:rFonts w:ascii="Times New Roman" w:hAnsi="Times New Roman" w:cs="Times New Roman"/>
        </w:rPr>
        <w:t xml:space="preserve">. </w:t>
      </w:r>
      <w:r w:rsidRPr="00590472">
        <w:rPr>
          <w:rFonts w:ascii="Times New Roman" w:hAnsi="Times New Roman" w:cs="Times New Roman"/>
          <w:i/>
          <w:iCs/>
        </w:rPr>
        <w:t>Quat Int, 253:74–79</w:t>
      </w:r>
      <w:r w:rsidRPr="00BF34F9">
        <w:rPr>
          <w:rFonts w:ascii="Times New Roman" w:hAnsi="Times New Roman" w:cs="Times New Roman"/>
        </w:rPr>
        <w:t xml:space="preserve"> </w:t>
      </w:r>
    </w:p>
    <w:p w14:paraId="20152B2A" w14:textId="77777777" w:rsidR="008B22B7" w:rsidRDefault="008B22B7" w:rsidP="008B22B7">
      <w:pPr>
        <w:spacing w:after="0"/>
        <w:rPr>
          <w:rFonts w:ascii="Times New Roman" w:hAnsi="Times New Roman" w:cs="Times New Roman"/>
        </w:rPr>
      </w:pPr>
    </w:p>
    <w:p w14:paraId="6725BD47" w14:textId="666E6C0B" w:rsidR="008B22B7" w:rsidRPr="00590472" w:rsidRDefault="008B22B7" w:rsidP="008B22B7">
      <w:pPr>
        <w:spacing w:after="0"/>
        <w:rPr>
          <w:i/>
          <w:iCs/>
        </w:rPr>
      </w:pPr>
      <w:r w:rsidRPr="00BF34F9">
        <w:rPr>
          <w:rFonts w:ascii="Times New Roman" w:hAnsi="Times New Roman" w:cs="Times New Roman"/>
        </w:rPr>
        <w:t xml:space="preserve"> </w:t>
      </w:r>
      <w:proofErr w:type="spellStart"/>
      <w:r>
        <w:t>Akajiaku</w:t>
      </w:r>
      <w:proofErr w:type="spellEnd"/>
      <w:r>
        <w:t xml:space="preserve"> C. C, Emmanuel </w:t>
      </w:r>
      <w:r w:rsidR="00F026F4">
        <w:t>U.</w:t>
      </w:r>
      <w:r>
        <w:t xml:space="preserve"> A</w:t>
      </w:r>
      <w:r w:rsidR="00F026F4">
        <w:t>.</w:t>
      </w:r>
      <w:r>
        <w:t xml:space="preserve">, </w:t>
      </w:r>
      <w:proofErr w:type="spellStart"/>
      <w:r>
        <w:t>Ogbenna</w:t>
      </w:r>
      <w:proofErr w:type="spellEnd"/>
      <w:r>
        <w:t xml:space="preserve"> U</w:t>
      </w:r>
      <w:r w:rsidR="00F026F4">
        <w:t>.</w:t>
      </w:r>
      <w:r>
        <w:t>, Franklin O</w:t>
      </w:r>
      <w:r w:rsidR="00F026F4">
        <w:t>.</w:t>
      </w:r>
      <w:r>
        <w:t xml:space="preserve"> and Cecilia B</w:t>
      </w:r>
      <w:r w:rsidR="00F026F4">
        <w:t>.</w:t>
      </w:r>
      <w:r>
        <w:t xml:space="preserve"> (2021)</w:t>
      </w:r>
      <w:r w:rsidRPr="00890D4D">
        <w:t xml:space="preserve"> </w:t>
      </w:r>
      <w:r w:rsidRPr="00890D4D">
        <w:rPr>
          <w:i/>
          <w:iCs/>
        </w:rPr>
        <w:t>Detection of Eroded Sites of Mild Terrains by Adjusting SRTM DEM Errors</w:t>
      </w:r>
      <w:r w:rsidR="00590472">
        <w:rPr>
          <w:i/>
          <w:iCs/>
        </w:rPr>
        <w:t>.</w:t>
      </w:r>
      <w:r>
        <w:t xml:space="preserve">  </w:t>
      </w:r>
      <w:r w:rsidRPr="00590472">
        <w:rPr>
          <w:i/>
          <w:iCs/>
        </w:rPr>
        <w:t>Surveying and Land Information Science, Vol. 80, No. 1, 2021, pp. 17-31</w:t>
      </w:r>
    </w:p>
    <w:p w14:paraId="08898633" w14:textId="77777777" w:rsidR="00650BA9" w:rsidRDefault="00650BA9" w:rsidP="008B22B7">
      <w:pPr>
        <w:spacing w:after="0"/>
      </w:pPr>
    </w:p>
    <w:p w14:paraId="5EA70ED3" w14:textId="3857F116" w:rsidR="00A53ACE" w:rsidRPr="00A8711C" w:rsidRDefault="00A53ACE" w:rsidP="00A53ACE">
      <w:pPr>
        <w:rPr>
          <w:rFonts w:ascii="Times New Roman" w:hAnsi="Times New Roman" w:cs="Times New Roman"/>
        </w:rPr>
      </w:pPr>
      <w:bookmarkStart w:id="7" w:name="_Hlk208140518"/>
      <w:r w:rsidRPr="00A8711C">
        <w:rPr>
          <w:rFonts w:ascii="Times New Roman" w:hAnsi="Times New Roman" w:cs="Times New Roman"/>
        </w:rPr>
        <w:t>Chandrasekar</w:t>
      </w:r>
      <w:bookmarkEnd w:id="7"/>
      <w:r w:rsidR="00F026F4">
        <w:rPr>
          <w:rFonts w:ascii="Times New Roman" w:hAnsi="Times New Roman" w:cs="Times New Roman"/>
        </w:rPr>
        <w:t>,</w:t>
      </w:r>
      <w:r w:rsidRPr="00A8711C">
        <w:rPr>
          <w:rFonts w:ascii="Times New Roman" w:hAnsi="Times New Roman" w:cs="Times New Roman"/>
        </w:rPr>
        <w:t xml:space="preserve"> N</w:t>
      </w:r>
      <w:r w:rsidR="00F026F4">
        <w:rPr>
          <w:rFonts w:ascii="Times New Roman" w:hAnsi="Times New Roman" w:cs="Times New Roman"/>
        </w:rPr>
        <w:t>.</w:t>
      </w:r>
      <w:r w:rsidRPr="00A8711C">
        <w:rPr>
          <w:rFonts w:ascii="Times New Roman" w:hAnsi="Times New Roman" w:cs="Times New Roman"/>
        </w:rPr>
        <w:t xml:space="preserve"> M</w:t>
      </w:r>
      <w:r w:rsidR="00F026F4">
        <w:rPr>
          <w:rFonts w:ascii="Times New Roman" w:hAnsi="Times New Roman" w:cs="Times New Roman"/>
        </w:rPr>
        <w:t>.</w:t>
      </w:r>
      <w:r w:rsidRPr="00A8711C">
        <w:rPr>
          <w:rFonts w:ascii="Times New Roman" w:hAnsi="Times New Roman" w:cs="Times New Roman"/>
        </w:rPr>
        <w:t xml:space="preserve"> (2014) GIS model-based morphometric evaluation</w:t>
      </w:r>
      <w:r>
        <w:rPr>
          <w:rFonts w:ascii="Times New Roman" w:hAnsi="Times New Roman" w:cs="Times New Roman"/>
        </w:rPr>
        <w:t xml:space="preserve"> </w:t>
      </w:r>
      <w:r w:rsidRPr="00A8711C">
        <w:rPr>
          <w:rFonts w:ascii="Times New Roman" w:hAnsi="Times New Roman" w:cs="Times New Roman"/>
        </w:rPr>
        <w:t xml:space="preserve">of </w:t>
      </w:r>
      <w:proofErr w:type="spellStart"/>
      <w:r w:rsidRPr="00A8711C">
        <w:rPr>
          <w:rFonts w:ascii="Times New Roman" w:hAnsi="Times New Roman" w:cs="Times New Roman"/>
        </w:rPr>
        <w:t>Tamiraparani</w:t>
      </w:r>
      <w:proofErr w:type="spellEnd"/>
      <w:r w:rsidRPr="00A8711C">
        <w:rPr>
          <w:rFonts w:ascii="Times New Roman" w:hAnsi="Times New Roman" w:cs="Times New Roman"/>
        </w:rPr>
        <w:t xml:space="preserve"> sub basin Tirunelveli, India. </w:t>
      </w:r>
      <w:r w:rsidRPr="00590472">
        <w:rPr>
          <w:rFonts w:ascii="Times New Roman" w:hAnsi="Times New Roman" w:cs="Times New Roman"/>
          <w:i/>
          <w:iCs/>
        </w:rPr>
        <w:t>Arab Journal Geo science 7: 131-141.</w:t>
      </w:r>
    </w:p>
    <w:p w14:paraId="2DDB3086" w14:textId="77777777" w:rsidR="008B22B7" w:rsidRDefault="008B22B7" w:rsidP="008B22B7">
      <w:pPr>
        <w:spacing w:after="0"/>
      </w:pPr>
    </w:p>
    <w:p w14:paraId="46A3EB24" w14:textId="1980A8A2" w:rsidR="00650BA9" w:rsidRPr="00590472" w:rsidRDefault="00650BA9" w:rsidP="00650BA9">
      <w:pPr>
        <w:spacing w:after="0"/>
        <w:rPr>
          <w:rFonts w:ascii="Times New Roman" w:hAnsi="Times New Roman" w:cs="Times New Roman"/>
          <w:i/>
          <w:iCs/>
        </w:rPr>
      </w:pPr>
      <w:r w:rsidRPr="00BF34F9">
        <w:rPr>
          <w:rFonts w:ascii="Times New Roman" w:hAnsi="Times New Roman" w:cs="Times New Roman"/>
        </w:rPr>
        <w:t xml:space="preserve">Clarke, </w:t>
      </w:r>
      <w:proofErr w:type="gramStart"/>
      <w:r w:rsidRPr="00BF34F9">
        <w:rPr>
          <w:rFonts w:ascii="Times New Roman" w:hAnsi="Times New Roman" w:cs="Times New Roman"/>
        </w:rPr>
        <w:t>J.I</w:t>
      </w:r>
      <w:r>
        <w:rPr>
          <w:rFonts w:ascii="Times New Roman" w:hAnsi="Times New Roman" w:cs="Times New Roman"/>
        </w:rPr>
        <w:t xml:space="preserve">  (</w:t>
      </w:r>
      <w:proofErr w:type="gramEnd"/>
      <w:r>
        <w:rPr>
          <w:rFonts w:ascii="Times New Roman" w:hAnsi="Times New Roman" w:cs="Times New Roman"/>
        </w:rPr>
        <w:t>1996)</w:t>
      </w:r>
      <w:r w:rsidRPr="00BF34F9">
        <w:rPr>
          <w:rFonts w:ascii="Times New Roman" w:hAnsi="Times New Roman" w:cs="Times New Roman"/>
        </w:rPr>
        <w:t xml:space="preserve"> </w:t>
      </w:r>
      <w:r w:rsidRPr="00DF5AB5">
        <w:rPr>
          <w:rFonts w:ascii="Times New Roman" w:hAnsi="Times New Roman" w:cs="Times New Roman"/>
          <w:i/>
          <w:iCs/>
        </w:rPr>
        <w:t>Morphometry from Maps. Essays in geomorphology</w:t>
      </w:r>
      <w:r w:rsidRPr="00BF34F9">
        <w:rPr>
          <w:rFonts w:ascii="Times New Roman" w:hAnsi="Times New Roman" w:cs="Times New Roman"/>
        </w:rPr>
        <w:t xml:space="preserve">. </w:t>
      </w:r>
      <w:r w:rsidRPr="00590472">
        <w:rPr>
          <w:rFonts w:ascii="Times New Roman" w:hAnsi="Times New Roman" w:cs="Times New Roman"/>
          <w:i/>
          <w:iCs/>
        </w:rPr>
        <w:t xml:space="preserve">Elsevier publication. Co., New York,1996, pp 235–274 </w:t>
      </w:r>
    </w:p>
    <w:p w14:paraId="2ADF57C1" w14:textId="77777777" w:rsidR="00650BA9" w:rsidRDefault="00650BA9" w:rsidP="008B22B7">
      <w:pPr>
        <w:spacing w:after="0"/>
      </w:pPr>
    </w:p>
    <w:p w14:paraId="7B9815A2" w14:textId="334EF2C2" w:rsidR="008B22B7" w:rsidRPr="00DF5AB5" w:rsidRDefault="008B22B7" w:rsidP="008B22B7">
      <w:pPr>
        <w:spacing w:after="0"/>
        <w:rPr>
          <w:rFonts w:ascii="Times New Roman" w:hAnsi="Times New Roman" w:cs="Times New Roman"/>
          <w:i/>
          <w:iCs/>
        </w:rPr>
      </w:pPr>
      <w:r w:rsidRPr="00BF34F9">
        <w:rPr>
          <w:rFonts w:ascii="Times New Roman" w:hAnsi="Times New Roman" w:cs="Times New Roman"/>
        </w:rPr>
        <w:t>Emmanuel</w:t>
      </w:r>
      <w:r w:rsidR="00F026F4">
        <w:rPr>
          <w:rFonts w:ascii="Times New Roman" w:hAnsi="Times New Roman" w:cs="Times New Roman"/>
        </w:rPr>
        <w:t xml:space="preserve"> U.A</w:t>
      </w:r>
      <w:r>
        <w:rPr>
          <w:rFonts w:ascii="Times New Roman" w:hAnsi="Times New Roman" w:cs="Times New Roman"/>
        </w:rPr>
        <w:t xml:space="preserve"> (2020)</w:t>
      </w:r>
      <w:r w:rsidRPr="00BF34F9">
        <w:rPr>
          <w:rFonts w:ascii="Times New Roman" w:hAnsi="Times New Roman" w:cs="Times New Roman"/>
        </w:rPr>
        <w:t xml:space="preserve">. </w:t>
      </w:r>
      <w:r w:rsidRPr="00DF5AB5">
        <w:rPr>
          <w:rFonts w:ascii="Times New Roman" w:hAnsi="Times New Roman" w:cs="Times New Roman"/>
          <w:i/>
          <w:iCs/>
        </w:rPr>
        <w:t xml:space="preserve">Application of Geospatial Techniques in Modeling and Analysis of </w:t>
      </w:r>
    </w:p>
    <w:p w14:paraId="1482E788" w14:textId="77777777" w:rsidR="008B22B7" w:rsidRPr="00590472" w:rsidRDefault="008B22B7" w:rsidP="008B22B7">
      <w:pPr>
        <w:spacing w:after="0"/>
        <w:rPr>
          <w:rFonts w:ascii="Times New Roman" w:hAnsi="Times New Roman" w:cs="Times New Roman"/>
          <w:i/>
          <w:iCs/>
        </w:rPr>
      </w:pPr>
      <w:r w:rsidRPr="00DF5AB5">
        <w:rPr>
          <w:rFonts w:ascii="Times New Roman" w:hAnsi="Times New Roman" w:cs="Times New Roman"/>
          <w:i/>
          <w:iCs/>
        </w:rPr>
        <w:t>Topographical Settings in Kogi State, Nigeria</w:t>
      </w:r>
      <w:r w:rsidRPr="00BF34F9">
        <w:rPr>
          <w:rFonts w:ascii="Times New Roman" w:hAnsi="Times New Roman" w:cs="Times New Roman"/>
        </w:rPr>
        <w:t xml:space="preserve">, </w:t>
      </w:r>
      <w:r w:rsidRPr="00590472">
        <w:rPr>
          <w:rFonts w:ascii="Times New Roman" w:hAnsi="Times New Roman" w:cs="Times New Roman"/>
          <w:i/>
          <w:iCs/>
        </w:rPr>
        <w:t xml:space="preserve">Proceedings </w:t>
      </w:r>
      <w:proofErr w:type="gramStart"/>
      <w:r w:rsidRPr="00590472">
        <w:rPr>
          <w:rFonts w:ascii="Times New Roman" w:hAnsi="Times New Roman" w:cs="Times New Roman"/>
          <w:i/>
          <w:iCs/>
        </w:rPr>
        <w:t>of  FIG</w:t>
      </w:r>
      <w:proofErr w:type="gramEnd"/>
      <w:r w:rsidRPr="00590472">
        <w:rPr>
          <w:rFonts w:ascii="Times New Roman" w:hAnsi="Times New Roman" w:cs="Times New Roman"/>
          <w:i/>
          <w:iCs/>
        </w:rPr>
        <w:t xml:space="preserve"> Working Week 2020 “Smart surveyors for land and water management” Amsterdam, the Netherlands,2020, 10–14 </w:t>
      </w:r>
    </w:p>
    <w:p w14:paraId="7CF913A9" w14:textId="77777777" w:rsidR="008B22B7" w:rsidRPr="00590472" w:rsidRDefault="008B22B7" w:rsidP="008B22B7">
      <w:pPr>
        <w:spacing w:after="0"/>
        <w:rPr>
          <w:rFonts w:ascii="Times New Roman" w:hAnsi="Times New Roman" w:cs="Times New Roman"/>
          <w:i/>
          <w:iCs/>
        </w:rPr>
      </w:pPr>
    </w:p>
    <w:p w14:paraId="567A829A" w14:textId="77777777" w:rsidR="008B22B7" w:rsidRDefault="008B22B7" w:rsidP="008B22B7">
      <w:pPr>
        <w:spacing w:after="0"/>
        <w:rPr>
          <w:rFonts w:ascii="Times New Roman" w:hAnsi="Times New Roman" w:cs="Times New Roman"/>
        </w:rPr>
      </w:pPr>
    </w:p>
    <w:p w14:paraId="34F1405D" w14:textId="77F097C1" w:rsidR="008B22B7" w:rsidRDefault="008B22B7" w:rsidP="008B22B7">
      <w:pPr>
        <w:spacing w:after="0"/>
        <w:rPr>
          <w:rFonts w:ascii="Times New Roman" w:hAnsi="Times New Roman" w:cs="Times New Roman"/>
        </w:rPr>
      </w:pPr>
      <w:proofErr w:type="gramStart"/>
      <w:r w:rsidRPr="00BF34F9">
        <w:rPr>
          <w:rFonts w:ascii="Times New Roman" w:hAnsi="Times New Roman" w:cs="Times New Roman"/>
        </w:rPr>
        <w:t>.</w:t>
      </w:r>
      <w:proofErr w:type="spellStart"/>
      <w:r w:rsidRPr="00BF34F9">
        <w:rPr>
          <w:rFonts w:ascii="Times New Roman" w:hAnsi="Times New Roman" w:cs="Times New Roman"/>
        </w:rPr>
        <w:t>Kabite</w:t>
      </w:r>
      <w:proofErr w:type="spellEnd"/>
      <w:proofErr w:type="gramEnd"/>
      <w:r w:rsidRPr="00BF34F9">
        <w:rPr>
          <w:rFonts w:ascii="Times New Roman" w:hAnsi="Times New Roman" w:cs="Times New Roman"/>
        </w:rPr>
        <w:t>,</w:t>
      </w:r>
      <w:r w:rsidR="00F026F4" w:rsidRPr="00F026F4">
        <w:rPr>
          <w:rFonts w:ascii="Times New Roman" w:hAnsi="Times New Roman" w:cs="Times New Roman"/>
        </w:rPr>
        <w:t xml:space="preserve"> </w:t>
      </w:r>
      <w:r w:rsidR="00F026F4" w:rsidRPr="00BF34F9">
        <w:rPr>
          <w:rFonts w:ascii="Times New Roman" w:hAnsi="Times New Roman" w:cs="Times New Roman"/>
        </w:rPr>
        <w:t>G</w:t>
      </w:r>
      <w:r w:rsidR="00F026F4">
        <w:rPr>
          <w:rFonts w:ascii="Times New Roman" w:hAnsi="Times New Roman" w:cs="Times New Roman"/>
        </w:rPr>
        <w:t xml:space="preserve">., </w:t>
      </w:r>
      <w:r w:rsidR="00F026F4" w:rsidRPr="00BF34F9">
        <w:rPr>
          <w:rFonts w:ascii="Times New Roman" w:hAnsi="Times New Roman" w:cs="Times New Roman"/>
        </w:rPr>
        <w:t>Gessesse</w:t>
      </w:r>
      <w:r w:rsidRPr="00BF34F9">
        <w:rPr>
          <w:rFonts w:ascii="Times New Roman" w:hAnsi="Times New Roman" w:cs="Times New Roman"/>
        </w:rPr>
        <w:t xml:space="preserve"> B.</w:t>
      </w:r>
      <w:r>
        <w:rPr>
          <w:rFonts w:ascii="Times New Roman" w:hAnsi="Times New Roman" w:cs="Times New Roman"/>
        </w:rPr>
        <w:t xml:space="preserve"> (2018)</w:t>
      </w:r>
      <w:r w:rsidRPr="00BF34F9">
        <w:rPr>
          <w:rFonts w:ascii="Times New Roman" w:hAnsi="Times New Roman" w:cs="Times New Roman"/>
        </w:rPr>
        <w:t xml:space="preserve"> </w:t>
      </w:r>
      <w:r w:rsidRPr="00DF5AB5">
        <w:rPr>
          <w:rFonts w:ascii="Times New Roman" w:hAnsi="Times New Roman" w:cs="Times New Roman"/>
          <w:i/>
          <w:iCs/>
        </w:rPr>
        <w:t xml:space="preserve">Hydro-geomorphological characterization of </w:t>
      </w:r>
      <w:proofErr w:type="spellStart"/>
      <w:r w:rsidRPr="00DF5AB5">
        <w:rPr>
          <w:rFonts w:ascii="Times New Roman" w:hAnsi="Times New Roman" w:cs="Times New Roman"/>
          <w:i/>
          <w:iCs/>
        </w:rPr>
        <w:t>Dhidhessa</w:t>
      </w:r>
      <w:proofErr w:type="spellEnd"/>
      <w:r w:rsidRPr="00DF5AB5">
        <w:rPr>
          <w:rFonts w:ascii="Times New Roman" w:hAnsi="Times New Roman" w:cs="Times New Roman"/>
          <w:i/>
          <w:iCs/>
        </w:rPr>
        <w:t xml:space="preserve"> River Basin, Ethiopia</w:t>
      </w:r>
      <w:r w:rsidRPr="00BF34F9">
        <w:rPr>
          <w:rFonts w:ascii="Times New Roman" w:hAnsi="Times New Roman" w:cs="Times New Roman"/>
        </w:rPr>
        <w:t xml:space="preserve">. Int Soil Water </w:t>
      </w:r>
      <w:proofErr w:type="spellStart"/>
      <w:proofErr w:type="gramStart"/>
      <w:r w:rsidRPr="00BF34F9">
        <w:rPr>
          <w:rFonts w:ascii="Times New Roman" w:hAnsi="Times New Roman" w:cs="Times New Roman"/>
        </w:rPr>
        <w:t>Conserv</w:t>
      </w:r>
      <w:proofErr w:type="spellEnd"/>
      <w:r w:rsidRPr="00BF34F9">
        <w:rPr>
          <w:rFonts w:ascii="Times New Roman" w:hAnsi="Times New Roman" w:cs="Times New Roman"/>
        </w:rPr>
        <w:t xml:space="preserve"> ,</w:t>
      </w:r>
      <w:proofErr w:type="gramEnd"/>
      <w:r w:rsidRPr="00BF34F9">
        <w:rPr>
          <w:rFonts w:ascii="Times New Roman" w:hAnsi="Times New Roman" w:cs="Times New Roman"/>
        </w:rPr>
        <w:t xml:space="preserve"> 2018, 6(2):175–183; </w:t>
      </w:r>
    </w:p>
    <w:p w14:paraId="263EF146" w14:textId="77777777" w:rsidR="008B22B7" w:rsidRDefault="008B22B7" w:rsidP="008B22B7">
      <w:pPr>
        <w:rPr>
          <w:rFonts w:ascii="Times New Roman" w:hAnsi="Times New Roman" w:cs="Times New Roman"/>
        </w:rPr>
      </w:pPr>
    </w:p>
    <w:p w14:paraId="1A3FD76C" w14:textId="77777777" w:rsidR="00A53ACE" w:rsidRPr="00590472" w:rsidRDefault="008B22B7" w:rsidP="008B22B7">
      <w:pPr>
        <w:spacing w:after="0"/>
        <w:rPr>
          <w:rFonts w:ascii="Times New Roman" w:hAnsi="Times New Roman" w:cs="Times New Roman"/>
          <w:i/>
          <w:iCs/>
        </w:rPr>
      </w:pPr>
      <w:proofErr w:type="gramStart"/>
      <w:r w:rsidRPr="00BF34F9">
        <w:rPr>
          <w:rFonts w:ascii="Times New Roman" w:hAnsi="Times New Roman" w:cs="Times New Roman"/>
        </w:rPr>
        <w:t>.Grohmann</w:t>
      </w:r>
      <w:proofErr w:type="gramEnd"/>
      <w:r w:rsidRPr="0037604D">
        <w:rPr>
          <w:rFonts w:ascii="Times New Roman" w:hAnsi="Times New Roman" w:cs="Times New Roman"/>
        </w:rPr>
        <w:t xml:space="preserve"> </w:t>
      </w:r>
      <w:r w:rsidRPr="00BF34F9">
        <w:rPr>
          <w:rFonts w:ascii="Times New Roman" w:hAnsi="Times New Roman" w:cs="Times New Roman"/>
        </w:rPr>
        <w:t>H</w:t>
      </w:r>
      <w:r>
        <w:rPr>
          <w:rFonts w:ascii="Times New Roman" w:hAnsi="Times New Roman" w:cs="Times New Roman"/>
        </w:rPr>
        <w:t xml:space="preserve">  (2004)</w:t>
      </w:r>
      <w:r w:rsidRPr="00BF34F9">
        <w:rPr>
          <w:rFonts w:ascii="Times New Roman" w:hAnsi="Times New Roman" w:cs="Times New Roman"/>
        </w:rPr>
        <w:t xml:space="preserve">  </w:t>
      </w:r>
      <w:r w:rsidRPr="00DF5AB5">
        <w:rPr>
          <w:rFonts w:ascii="Times New Roman" w:hAnsi="Times New Roman" w:cs="Times New Roman"/>
          <w:i/>
          <w:iCs/>
        </w:rPr>
        <w:t>Morphometric analysis in geographic information systems:</w:t>
      </w:r>
      <w:r w:rsidRPr="00BF34F9">
        <w:rPr>
          <w:rFonts w:ascii="Times New Roman" w:hAnsi="Times New Roman" w:cs="Times New Roman"/>
        </w:rPr>
        <w:t xml:space="preserve"> </w:t>
      </w:r>
      <w:r w:rsidRPr="00590472">
        <w:rPr>
          <w:rFonts w:ascii="Times New Roman" w:hAnsi="Times New Roman" w:cs="Times New Roman"/>
          <w:i/>
          <w:iCs/>
        </w:rPr>
        <w:t xml:space="preserve">Computers&amp; </w:t>
      </w:r>
      <w:proofErr w:type="spellStart"/>
      <w:r w:rsidRPr="00590472">
        <w:rPr>
          <w:rFonts w:ascii="Times New Roman" w:hAnsi="Times New Roman" w:cs="Times New Roman"/>
          <w:i/>
          <w:iCs/>
        </w:rPr>
        <w:t>GeoSciences</w:t>
      </w:r>
      <w:proofErr w:type="spellEnd"/>
      <w:r w:rsidRPr="00590472">
        <w:rPr>
          <w:rFonts w:ascii="Times New Roman" w:hAnsi="Times New Roman" w:cs="Times New Roman"/>
          <w:i/>
          <w:iCs/>
        </w:rPr>
        <w:t>, 30: 1055-1067</w:t>
      </w:r>
    </w:p>
    <w:p w14:paraId="68F273E9" w14:textId="77777777" w:rsidR="00A53ACE" w:rsidRDefault="00A53ACE" w:rsidP="008B22B7">
      <w:pPr>
        <w:spacing w:after="0"/>
        <w:rPr>
          <w:rFonts w:ascii="Times New Roman" w:hAnsi="Times New Roman" w:cs="Times New Roman"/>
        </w:rPr>
      </w:pPr>
    </w:p>
    <w:p w14:paraId="000AE78F" w14:textId="77777777" w:rsidR="00A53ACE" w:rsidRPr="00590472" w:rsidRDefault="00A53ACE" w:rsidP="00A53ACE">
      <w:pPr>
        <w:rPr>
          <w:rFonts w:ascii="Times New Roman" w:hAnsi="Times New Roman" w:cs="Times New Roman"/>
          <w:i/>
          <w:iCs/>
        </w:rPr>
      </w:pPr>
      <w:bookmarkStart w:id="8" w:name="_Hlk208140297"/>
      <w:r w:rsidRPr="00A8711C">
        <w:rPr>
          <w:rFonts w:ascii="Times New Roman" w:hAnsi="Times New Roman" w:cs="Times New Roman"/>
        </w:rPr>
        <w:t xml:space="preserve">Mesa LM (2006) </w:t>
      </w:r>
      <w:bookmarkEnd w:id="8"/>
      <w:r w:rsidRPr="00A8711C">
        <w:rPr>
          <w:rFonts w:ascii="Times New Roman" w:hAnsi="Times New Roman" w:cs="Times New Roman"/>
        </w:rPr>
        <w:t xml:space="preserve">Morphometric analysis of a subtropical Andean </w:t>
      </w:r>
      <w:proofErr w:type="spellStart"/>
      <w:r w:rsidRPr="00A8711C">
        <w:rPr>
          <w:rFonts w:ascii="Times New Roman" w:hAnsi="Times New Roman" w:cs="Times New Roman"/>
        </w:rPr>
        <w:t>basinTucumán</w:t>
      </w:r>
      <w:proofErr w:type="spellEnd"/>
      <w:r w:rsidRPr="00A8711C">
        <w:rPr>
          <w:rFonts w:ascii="Times New Roman" w:hAnsi="Times New Roman" w:cs="Times New Roman"/>
        </w:rPr>
        <w:t xml:space="preserve"> Argentina</w:t>
      </w:r>
      <w:r>
        <w:rPr>
          <w:rFonts w:ascii="Times New Roman" w:hAnsi="Times New Roman" w:cs="Times New Roman"/>
        </w:rPr>
        <w:t xml:space="preserve"> </w:t>
      </w:r>
      <w:r w:rsidRPr="00590472">
        <w:rPr>
          <w:rFonts w:ascii="Times New Roman" w:hAnsi="Times New Roman" w:cs="Times New Roman"/>
          <w:i/>
          <w:iCs/>
        </w:rPr>
        <w:t>Environmental Geology 50: 1235-1242.</w:t>
      </w:r>
    </w:p>
    <w:p w14:paraId="3D621A36" w14:textId="77777777" w:rsidR="00A53ACE" w:rsidRPr="00590472" w:rsidRDefault="00A53ACE" w:rsidP="00A53ACE">
      <w:pPr>
        <w:rPr>
          <w:rFonts w:ascii="Times New Roman" w:hAnsi="Times New Roman" w:cs="Times New Roman"/>
          <w:i/>
          <w:iCs/>
        </w:rPr>
      </w:pPr>
      <w:r w:rsidRPr="00590472">
        <w:rPr>
          <w:rFonts w:ascii="Times New Roman" w:hAnsi="Times New Roman" w:cs="Times New Roman"/>
          <w:i/>
          <w:iCs/>
        </w:rPr>
        <w:t xml:space="preserve"> </w:t>
      </w:r>
    </w:p>
    <w:p w14:paraId="57BADAD4" w14:textId="382EAE1F" w:rsidR="008B22B7" w:rsidRPr="00BF34F9" w:rsidRDefault="00A53ACE" w:rsidP="00A53ACE">
      <w:pPr>
        <w:spacing w:after="0"/>
        <w:rPr>
          <w:rFonts w:ascii="Times New Roman" w:hAnsi="Times New Roman" w:cs="Times New Roman"/>
        </w:rPr>
      </w:pPr>
      <w:bookmarkStart w:id="9" w:name="_Hlk208140402"/>
      <w:r w:rsidRPr="00A8711C">
        <w:rPr>
          <w:rFonts w:ascii="Times New Roman" w:hAnsi="Times New Roman" w:cs="Times New Roman"/>
        </w:rPr>
        <w:lastRenderedPageBreak/>
        <w:t xml:space="preserve"> Magesh</w:t>
      </w:r>
      <w:bookmarkEnd w:id="9"/>
      <w:r w:rsidRPr="00A8711C">
        <w:rPr>
          <w:rFonts w:ascii="Times New Roman" w:hAnsi="Times New Roman" w:cs="Times New Roman"/>
        </w:rPr>
        <w:t xml:space="preserve"> N</w:t>
      </w:r>
      <w:r w:rsidR="00F026F4">
        <w:rPr>
          <w:rFonts w:ascii="Times New Roman" w:hAnsi="Times New Roman" w:cs="Times New Roman"/>
        </w:rPr>
        <w:t>.</w:t>
      </w:r>
      <w:r w:rsidRPr="00A8711C">
        <w:rPr>
          <w:rFonts w:ascii="Times New Roman" w:hAnsi="Times New Roman" w:cs="Times New Roman"/>
        </w:rPr>
        <w:t xml:space="preserve">S, </w:t>
      </w:r>
      <w:proofErr w:type="spellStart"/>
      <w:r w:rsidRPr="00A8711C">
        <w:rPr>
          <w:rFonts w:ascii="Times New Roman" w:hAnsi="Times New Roman" w:cs="Times New Roman"/>
        </w:rPr>
        <w:t>Jitheshlal</w:t>
      </w:r>
      <w:proofErr w:type="spellEnd"/>
      <w:r w:rsidRPr="00A8711C">
        <w:rPr>
          <w:rFonts w:ascii="Times New Roman" w:hAnsi="Times New Roman" w:cs="Times New Roman"/>
        </w:rPr>
        <w:t xml:space="preserve"> KV, Chandrasekar N, Jini KV (2013) Geographical</w:t>
      </w:r>
      <w:r>
        <w:rPr>
          <w:rFonts w:ascii="Times New Roman" w:hAnsi="Times New Roman" w:cs="Times New Roman"/>
        </w:rPr>
        <w:t xml:space="preserve"> </w:t>
      </w:r>
      <w:r w:rsidRPr="00A8711C">
        <w:rPr>
          <w:rFonts w:ascii="Times New Roman" w:hAnsi="Times New Roman" w:cs="Times New Roman"/>
        </w:rPr>
        <w:t xml:space="preserve">information system-based morphometric analysis of </w:t>
      </w:r>
      <w:proofErr w:type="spellStart"/>
      <w:r w:rsidRPr="00A8711C">
        <w:rPr>
          <w:rFonts w:ascii="Times New Roman" w:hAnsi="Times New Roman" w:cs="Times New Roman"/>
        </w:rPr>
        <w:t>Bharathapuzha</w:t>
      </w:r>
      <w:proofErr w:type="spellEnd"/>
      <w:r w:rsidRPr="00A8711C">
        <w:rPr>
          <w:rFonts w:ascii="Times New Roman" w:hAnsi="Times New Roman" w:cs="Times New Roman"/>
        </w:rPr>
        <w:t xml:space="preserve"> river basin</w:t>
      </w:r>
      <w:r>
        <w:rPr>
          <w:rFonts w:ascii="Times New Roman" w:hAnsi="Times New Roman" w:cs="Times New Roman"/>
        </w:rPr>
        <w:t xml:space="preserve"> </w:t>
      </w:r>
      <w:r w:rsidRPr="00A8711C">
        <w:rPr>
          <w:rFonts w:ascii="Times New Roman" w:hAnsi="Times New Roman" w:cs="Times New Roman"/>
        </w:rPr>
        <w:t>Kerala, India. Applied Water Science 3: 467-477</w:t>
      </w:r>
      <w:r w:rsidR="008B22B7" w:rsidRPr="00BF34F9">
        <w:rPr>
          <w:rFonts w:ascii="Times New Roman" w:hAnsi="Times New Roman" w:cs="Times New Roman"/>
        </w:rPr>
        <w:t xml:space="preserve"> </w:t>
      </w:r>
    </w:p>
    <w:p w14:paraId="3669CD09" w14:textId="77777777" w:rsidR="008B22B7" w:rsidRDefault="008B22B7" w:rsidP="008B22B7">
      <w:pPr>
        <w:spacing w:after="0"/>
        <w:rPr>
          <w:rFonts w:ascii="Times New Roman" w:hAnsi="Times New Roman" w:cs="Times New Roman"/>
        </w:rPr>
      </w:pPr>
    </w:p>
    <w:p w14:paraId="50791F66" w14:textId="166E4C05" w:rsidR="008B22B7" w:rsidRDefault="008B22B7" w:rsidP="00F026F4">
      <w:pPr>
        <w:spacing w:after="0"/>
        <w:rPr>
          <w:rFonts w:ascii="Times New Roman" w:hAnsi="Times New Roman" w:cs="Times New Roman"/>
        </w:rPr>
      </w:pPr>
      <w:proofErr w:type="spellStart"/>
      <w:r w:rsidRPr="00BF34F9">
        <w:rPr>
          <w:rFonts w:ascii="Times New Roman" w:hAnsi="Times New Roman" w:cs="Times New Roman"/>
        </w:rPr>
        <w:t>Nkeki</w:t>
      </w:r>
      <w:proofErr w:type="spellEnd"/>
      <w:r w:rsidR="00F026F4">
        <w:rPr>
          <w:rFonts w:ascii="Times New Roman" w:hAnsi="Times New Roman" w:cs="Times New Roman"/>
        </w:rPr>
        <w:t>, F.</w:t>
      </w:r>
      <w:r w:rsidRPr="00BF34F9">
        <w:rPr>
          <w:rFonts w:ascii="Times New Roman" w:hAnsi="Times New Roman" w:cs="Times New Roman"/>
        </w:rPr>
        <w:t xml:space="preserve"> </w:t>
      </w:r>
      <w:r>
        <w:rPr>
          <w:rFonts w:ascii="Times New Roman" w:hAnsi="Times New Roman" w:cs="Times New Roman"/>
        </w:rPr>
        <w:t>(2014)</w:t>
      </w:r>
      <w:r w:rsidRPr="00BF34F9">
        <w:rPr>
          <w:rFonts w:ascii="Times New Roman" w:hAnsi="Times New Roman" w:cs="Times New Roman"/>
        </w:rPr>
        <w:t xml:space="preserve">. </w:t>
      </w:r>
      <w:r w:rsidRPr="00DF5AB5">
        <w:rPr>
          <w:rFonts w:ascii="Times New Roman" w:hAnsi="Times New Roman" w:cs="Times New Roman"/>
          <w:i/>
          <w:iCs/>
        </w:rPr>
        <w:t xml:space="preserve">Mapping and </w:t>
      </w:r>
      <w:proofErr w:type="spellStart"/>
      <w:r w:rsidRPr="00DF5AB5">
        <w:rPr>
          <w:rFonts w:ascii="Times New Roman" w:hAnsi="Times New Roman" w:cs="Times New Roman"/>
          <w:i/>
          <w:iCs/>
        </w:rPr>
        <w:t>Geovisualizing</w:t>
      </w:r>
      <w:proofErr w:type="spellEnd"/>
      <w:r w:rsidRPr="00DF5AB5">
        <w:rPr>
          <w:rFonts w:ascii="Times New Roman" w:hAnsi="Times New Roman" w:cs="Times New Roman"/>
          <w:i/>
          <w:iCs/>
        </w:rPr>
        <w:t xml:space="preserve"> Topographical Data Using Geographic Information System (GIS</w:t>
      </w:r>
      <w:r w:rsidRPr="00BF34F9">
        <w:rPr>
          <w:rFonts w:ascii="Times New Roman" w:hAnsi="Times New Roman" w:cs="Times New Roman"/>
        </w:rPr>
        <w:t xml:space="preserve">.) </w:t>
      </w:r>
      <w:r w:rsidRPr="00590472">
        <w:rPr>
          <w:rFonts w:ascii="Times New Roman" w:hAnsi="Times New Roman" w:cs="Times New Roman"/>
          <w:i/>
          <w:iCs/>
        </w:rPr>
        <w:t>Journal of Geography and Geology;2014, 6, (1), 1-13</w:t>
      </w:r>
      <w:r w:rsidRPr="00BF34F9">
        <w:rPr>
          <w:rFonts w:ascii="Times New Roman" w:hAnsi="Times New Roman" w:cs="Times New Roman"/>
        </w:rPr>
        <w:t xml:space="preserve"> </w:t>
      </w:r>
    </w:p>
    <w:p w14:paraId="31181000" w14:textId="77777777" w:rsidR="00F026F4" w:rsidRDefault="00F026F4" w:rsidP="00F026F4">
      <w:pPr>
        <w:spacing w:after="0"/>
        <w:rPr>
          <w:rFonts w:ascii="Times New Roman" w:hAnsi="Times New Roman" w:cs="Times New Roman"/>
        </w:rPr>
      </w:pPr>
    </w:p>
    <w:p w14:paraId="51B66D89" w14:textId="2278FC28" w:rsidR="008B22B7" w:rsidRPr="00BF34F9" w:rsidRDefault="00F026F4" w:rsidP="008B22B7">
      <w:pPr>
        <w:spacing w:after="0"/>
        <w:rPr>
          <w:rFonts w:ascii="Times New Roman" w:hAnsi="Times New Roman" w:cs="Times New Roman"/>
        </w:rPr>
      </w:pPr>
      <w:r>
        <w:t>Sangeetha, G.,</w:t>
      </w:r>
      <w:r w:rsidRPr="00F026F4">
        <w:t xml:space="preserve"> </w:t>
      </w:r>
      <w:proofErr w:type="spellStart"/>
      <w:proofErr w:type="gramStart"/>
      <w:r>
        <w:t>Srinadh</w:t>
      </w:r>
      <w:proofErr w:type="spellEnd"/>
      <w:r>
        <w:t>,  A.</w:t>
      </w:r>
      <w:proofErr w:type="gramEnd"/>
      <w:r>
        <w:t xml:space="preserve">, Chethan,  B., Visha, K. Nithin, l. Y </w:t>
      </w:r>
      <w:r w:rsidR="008B22B7">
        <w:rPr>
          <w:rFonts w:ascii="Times New Roman" w:hAnsi="Times New Roman" w:cs="Times New Roman"/>
        </w:rPr>
        <w:t>(2019)</w:t>
      </w:r>
      <w:r w:rsidR="008B22B7" w:rsidRPr="00BF34F9">
        <w:rPr>
          <w:rFonts w:ascii="Times New Roman" w:hAnsi="Times New Roman" w:cs="Times New Roman"/>
        </w:rPr>
        <w:t xml:space="preserve">, </w:t>
      </w:r>
      <w:r w:rsidR="008B22B7" w:rsidRPr="00C179C5">
        <w:rPr>
          <w:rFonts w:ascii="Times New Roman" w:hAnsi="Times New Roman" w:cs="Times New Roman"/>
          <w:i/>
          <w:iCs/>
        </w:rPr>
        <w:t xml:space="preserve">Morphometric Analysis and Prioritization of </w:t>
      </w:r>
      <w:proofErr w:type="spellStart"/>
      <w:r w:rsidR="008B22B7" w:rsidRPr="00C179C5">
        <w:rPr>
          <w:rFonts w:ascii="Times New Roman" w:hAnsi="Times New Roman" w:cs="Times New Roman"/>
          <w:i/>
          <w:iCs/>
        </w:rPr>
        <w:t>Microwatershed</w:t>
      </w:r>
      <w:proofErr w:type="spellEnd"/>
      <w:r w:rsidR="008B22B7" w:rsidRPr="00C179C5">
        <w:rPr>
          <w:rFonts w:ascii="Times New Roman" w:hAnsi="Times New Roman" w:cs="Times New Roman"/>
          <w:i/>
          <w:iCs/>
        </w:rPr>
        <w:t xml:space="preserve"> of </w:t>
      </w:r>
      <w:proofErr w:type="spellStart"/>
      <w:r w:rsidR="008B22B7" w:rsidRPr="00C179C5">
        <w:rPr>
          <w:rFonts w:ascii="Times New Roman" w:hAnsi="Times New Roman" w:cs="Times New Roman"/>
          <w:i/>
          <w:iCs/>
        </w:rPr>
        <w:t>Bisalpur</w:t>
      </w:r>
      <w:proofErr w:type="spellEnd"/>
      <w:r w:rsidR="008B22B7" w:rsidRPr="00C179C5">
        <w:rPr>
          <w:rFonts w:ascii="Times New Roman" w:hAnsi="Times New Roman" w:cs="Times New Roman"/>
          <w:i/>
          <w:iCs/>
        </w:rPr>
        <w:t xml:space="preserve"> Reservoir using Geospatial Technique</w:t>
      </w:r>
      <w:r w:rsidR="008B22B7" w:rsidRPr="00BF34F9">
        <w:rPr>
          <w:rFonts w:ascii="Times New Roman" w:hAnsi="Times New Roman" w:cs="Times New Roman"/>
        </w:rPr>
        <w:t xml:space="preserve">s. </w:t>
      </w:r>
      <w:r w:rsidR="008B22B7" w:rsidRPr="00590472">
        <w:rPr>
          <w:rFonts w:ascii="Times New Roman" w:hAnsi="Times New Roman" w:cs="Times New Roman"/>
          <w:i/>
          <w:iCs/>
        </w:rPr>
        <w:t>International Journal of Innovative Technology and Exploring Engineering, 8 (12), 2991-2997</w:t>
      </w:r>
      <w:r w:rsidR="008B22B7" w:rsidRPr="00BF34F9">
        <w:rPr>
          <w:rFonts w:ascii="Times New Roman" w:hAnsi="Times New Roman" w:cs="Times New Roman"/>
        </w:rPr>
        <w:t xml:space="preserve"> </w:t>
      </w:r>
    </w:p>
    <w:p w14:paraId="5E9506AC" w14:textId="77777777" w:rsidR="008B22B7" w:rsidRDefault="008B22B7" w:rsidP="008B22B7">
      <w:pPr>
        <w:spacing w:after="0"/>
        <w:rPr>
          <w:rFonts w:ascii="Times New Roman" w:hAnsi="Times New Roman" w:cs="Times New Roman"/>
        </w:rPr>
      </w:pPr>
    </w:p>
    <w:p w14:paraId="669A871E" w14:textId="6C5FEF44" w:rsidR="00A53ACE" w:rsidRPr="00A53ACE" w:rsidRDefault="00A53ACE" w:rsidP="00A53ACE">
      <w:pPr>
        <w:autoSpaceDE w:val="0"/>
        <w:autoSpaceDN w:val="0"/>
        <w:adjustRightInd w:val="0"/>
        <w:spacing w:after="0" w:line="240" w:lineRule="auto"/>
        <w:jc w:val="both"/>
        <w:rPr>
          <w:rFonts w:ascii="Times New Roman" w:eastAsia="Calibri" w:hAnsi="Times New Roman" w:cs="Times New Roman"/>
          <w:i/>
          <w:iCs/>
          <w:kern w:val="0"/>
          <w14:ligatures w14:val="none"/>
        </w:rPr>
      </w:pPr>
      <w:r w:rsidRPr="00A53ACE">
        <w:rPr>
          <w:rFonts w:ascii="Times New Roman" w:eastAsia="Calibri" w:hAnsi="Times New Roman" w:cs="Times New Roman"/>
          <w:i/>
          <w:iCs/>
          <w:kern w:val="0"/>
          <w14:ligatures w14:val="none"/>
        </w:rPr>
        <w:t>Schumm S</w:t>
      </w:r>
      <w:r w:rsidR="00F026F4" w:rsidRPr="00590472">
        <w:rPr>
          <w:rFonts w:ascii="Times New Roman" w:eastAsia="Calibri" w:hAnsi="Times New Roman" w:cs="Times New Roman"/>
          <w:i/>
          <w:iCs/>
          <w:kern w:val="0"/>
          <w14:ligatures w14:val="none"/>
        </w:rPr>
        <w:t>.</w:t>
      </w:r>
      <w:r w:rsidRPr="00A53ACE">
        <w:rPr>
          <w:rFonts w:ascii="Times New Roman" w:eastAsia="Calibri" w:hAnsi="Times New Roman" w:cs="Times New Roman"/>
          <w:i/>
          <w:iCs/>
          <w:kern w:val="0"/>
          <w14:ligatures w14:val="none"/>
        </w:rPr>
        <w:t>A (1956) Evolution of drainage systems and slopes in badlands at Perth Amboy, New Jersey. Geol Soc Am Bull 67:597–646</w:t>
      </w:r>
    </w:p>
    <w:p w14:paraId="66F27B45" w14:textId="77777777" w:rsidR="008B22B7" w:rsidRDefault="008B22B7" w:rsidP="008B22B7">
      <w:pPr>
        <w:rPr>
          <w:rFonts w:ascii="Times New Roman" w:hAnsi="Times New Roman" w:cs="Times New Roman"/>
        </w:rPr>
      </w:pPr>
    </w:p>
    <w:p w14:paraId="57C3ABB4" w14:textId="6103AA7C" w:rsidR="00A53ACE" w:rsidRPr="00A8711C" w:rsidRDefault="00A53ACE" w:rsidP="00A53ACE">
      <w:pPr>
        <w:rPr>
          <w:rFonts w:ascii="Times New Roman" w:hAnsi="Times New Roman" w:cs="Times New Roman"/>
        </w:rPr>
      </w:pPr>
      <w:bookmarkStart w:id="10" w:name="_Hlk208140341"/>
      <w:r w:rsidRPr="00A8711C">
        <w:rPr>
          <w:rFonts w:ascii="Times New Roman" w:hAnsi="Times New Roman" w:cs="Times New Roman"/>
        </w:rPr>
        <w:t>Sreedev</w:t>
      </w:r>
      <w:bookmarkEnd w:id="10"/>
      <w:r w:rsidRPr="00A8711C">
        <w:rPr>
          <w:rFonts w:ascii="Times New Roman" w:hAnsi="Times New Roman" w:cs="Times New Roman"/>
        </w:rPr>
        <w:t>i</w:t>
      </w:r>
      <w:r w:rsidR="00F026F4">
        <w:rPr>
          <w:rFonts w:ascii="Times New Roman" w:hAnsi="Times New Roman" w:cs="Times New Roman"/>
        </w:rPr>
        <w:t>,</w:t>
      </w:r>
      <w:r w:rsidRPr="00A8711C">
        <w:rPr>
          <w:rFonts w:ascii="Times New Roman" w:hAnsi="Times New Roman" w:cs="Times New Roman"/>
        </w:rPr>
        <w:t xml:space="preserve"> P</w:t>
      </w:r>
      <w:r w:rsidR="00F026F4">
        <w:rPr>
          <w:rFonts w:ascii="Times New Roman" w:hAnsi="Times New Roman" w:cs="Times New Roman"/>
        </w:rPr>
        <w:t>.</w:t>
      </w:r>
      <w:r w:rsidRPr="00A8711C">
        <w:rPr>
          <w:rFonts w:ascii="Times New Roman" w:hAnsi="Times New Roman" w:cs="Times New Roman"/>
        </w:rPr>
        <w:t>D, Owais S, Khan</w:t>
      </w:r>
      <w:r w:rsidR="00F026F4">
        <w:rPr>
          <w:rFonts w:ascii="Times New Roman" w:hAnsi="Times New Roman" w:cs="Times New Roman"/>
        </w:rPr>
        <w:t>,</w:t>
      </w:r>
      <w:r w:rsidRPr="00A8711C">
        <w:rPr>
          <w:rFonts w:ascii="Times New Roman" w:hAnsi="Times New Roman" w:cs="Times New Roman"/>
        </w:rPr>
        <w:t xml:space="preserve"> H</w:t>
      </w:r>
      <w:r w:rsidR="00F026F4">
        <w:rPr>
          <w:rFonts w:ascii="Times New Roman" w:hAnsi="Times New Roman" w:cs="Times New Roman"/>
        </w:rPr>
        <w:t>.</w:t>
      </w:r>
      <w:r w:rsidRPr="00A8711C">
        <w:rPr>
          <w:rFonts w:ascii="Times New Roman" w:hAnsi="Times New Roman" w:cs="Times New Roman"/>
        </w:rPr>
        <w:t>H, Ahmed</w:t>
      </w:r>
      <w:r w:rsidR="00F026F4">
        <w:rPr>
          <w:rFonts w:ascii="Times New Roman" w:hAnsi="Times New Roman" w:cs="Times New Roman"/>
        </w:rPr>
        <w:t>,</w:t>
      </w:r>
      <w:r w:rsidRPr="00A8711C">
        <w:rPr>
          <w:rFonts w:ascii="Times New Roman" w:hAnsi="Times New Roman" w:cs="Times New Roman"/>
        </w:rPr>
        <w:t xml:space="preserve"> S (2009) Morphometric analysis of </w:t>
      </w:r>
      <w:proofErr w:type="spellStart"/>
      <w:r w:rsidRPr="00A8711C">
        <w:rPr>
          <w:rFonts w:ascii="Times New Roman" w:hAnsi="Times New Roman" w:cs="Times New Roman"/>
        </w:rPr>
        <w:t>awatershed</w:t>
      </w:r>
      <w:proofErr w:type="spellEnd"/>
      <w:r w:rsidRPr="00A8711C">
        <w:rPr>
          <w:rFonts w:ascii="Times New Roman" w:hAnsi="Times New Roman" w:cs="Times New Roman"/>
        </w:rPr>
        <w:t xml:space="preserve"> of South India using SRTM data and GIS. </w:t>
      </w:r>
      <w:r w:rsidRPr="00590472">
        <w:rPr>
          <w:rFonts w:ascii="Times New Roman" w:hAnsi="Times New Roman" w:cs="Times New Roman"/>
          <w:i/>
          <w:iCs/>
        </w:rPr>
        <w:t>Journal of the Geological Society of India 73: 543-552</w:t>
      </w:r>
      <w:r w:rsidRPr="00A8711C">
        <w:rPr>
          <w:rFonts w:ascii="Times New Roman" w:hAnsi="Times New Roman" w:cs="Times New Roman"/>
        </w:rPr>
        <w:t>.</w:t>
      </w:r>
    </w:p>
    <w:p w14:paraId="590B29A9" w14:textId="4F0181D8" w:rsidR="00A53ACE" w:rsidRPr="00590472" w:rsidRDefault="00A53ACE" w:rsidP="008B22B7">
      <w:pPr>
        <w:rPr>
          <w:rFonts w:ascii="Times New Roman" w:hAnsi="Times New Roman" w:cs="Times New Roman"/>
          <w:i/>
          <w:iCs/>
        </w:rPr>
      </w:pPr>
      <w:r>
        <w:t>Sreedevi</w:t>
      </w:r>
      <w:r w:rsidR="00F026F4">
        <w:t>,</w:t>
      </w:r>
      <w:r>
        <w:t xml:space="preserve"> P</w:t>
      </w:r>
      <w:r w:rsidR="00F026F4">
        <w:t>.</w:t>
      </w:r>
      <w:r>
        <w:t>D, Subrahmanyam K, Ahmed</w:t>
      </w:r>
      <w:r w:rsidR="00F026F4">
        <w:t>,</w:t>
      </w:r>
      <w:r>
        <w:t xml:space="preserve"> S</w:t>
      </w:r>
      <w:r w:rsidR="00F026F4">
        <w:t>.</w:t>
      </w:r>
      <w:r>
        <w:t xml:space="preserve"> (2005) The significance of morphometric analysis for obtaining groundwater potential zones in a structurally controlled terrain. </w:t>
      </w:r>
      <w:r w:rsidRPr="00590472">
        <w:rPr>
          <w:i/>
          <w:iCs/>
        </w:rPr>
        <w:t>Environmental Geology 47: 412-420.</w:t>
      </w:r>
    </w:p>
    <w:p w14:paraId="70112EFB" w14:textId="7B1E64B1" w:rsidR="00A53ACE" w:rsidRPr="00590472" w:rsidRDefault="00A53ACE" w:rsidP="00A53ACE">
      <w:pPr>
        <w:rPr>
          <w:i/>
          <w:iCs/>
        </w:rPr>
      </w:pPr>
      <w:r>
        <w:t>Sumantra</w:t>
      </w:r>
      <w:r w:rsidR="00F026F4">
        <w:t>.</w:t>
      </w:r>
      <w:r>
        <w:t xml:space="preserve"> S</w:t>
      </w:r>
      <w:r w:rsidR="00F026F4">
        <w:t>.</w:t>
      </w:r>
      <w:r>
        <w:t xml:space="preserve"> </w:t>
      </w:r>
      <w:proofErr w:type="gramStart"/>
      <w:r>
        <w:t>B</w:t>
      </w:r>
      <w:r w:rsidR="00F026F4">
        <w:t>.,</w:t>
      </w:r>
      <w:r w:rsidR="00590472">
        <w:t>(</w:t>
      </w:r>
      <w:proofErr w:type="gramEnd"/>
      <w:r w:rsidR="00590472">
        <w:t>2016)</w:t>
      </w:r>
      <w:r>
        <w:t xml:space="preserve"> Analysis of GIS Based Morphometric Parameters and Hydrological Changes in Parbati River Basin, Himachal Pradesh</w:t>
      </w:r>
      <w:r w:rsidRPr="00590472">
        <w:rPr>
          <w:i/>
          <w:iCs/>
        </w:rPr>
        <w:t>, India  Journal of Geography &amp; Natural Disasters Volume 6  (2) 1-8</w:t>
      </w:r>
    </w:p>
    <w:p w14:paraId="4C8B053B" w14:textId="77777777" w:rsidR="00A53ACE" w:rsidRPr="00590472" w:rsidRDefault="00A53ACE" w:rsidP="008B22B7">
      <w:pPr>
        <w:rPr>
          <w:rFonts w:ascii="Times New Roman" w:hAnsi="Times New Roman" w:cs="Times New Roman"/>
          <w:i/>
          <w:iCs/>
        </w:rPr>
      </w:pPr>
    </w:p>
    <w:sectPr w:rsidR="00A53ACE" w:rsidRPr="00590472">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F2970D" w14:textId="77777777" w:rsidR="00244321" w:rsidRDefault="00244321" w:rsidP="00516EA9">
      <w:pPr>
        <w:spacing w:after="0" w:line="240" w:lineRule="auto"/>
      </w:pPr>
      <w:r>
        <w:separator/>
      </w:r>
    </w:p>
  </w:endnote>
  <w:endnote w:type="continuationSeparator" w:id="0">
    <w:p w14:paraId="2C675256" w14:textId="77777777" w:rsidR="00244321" w:rsidRDefault="00244321" w:rsidP="00516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n-ea">
    <w:panose1 w:val="00000000000000000000"/>
    <w:charset w:val="00"/>
    <w:family w:val="roman"/>
    <w:notTrueType/>
    <w:pitch w:val="default"/>
  </w:font>
  <w:font w:name="TimesNewRoman">
    <w:altName w:val="Times New Roman"/>
    <w:panose1 w:val="00000000000000000000"/>
    <w:charset w:val="80"/>
    <w:family w:val="auto"/>
    <w:notTrueType/>
    <w:pitch w:val="default"/>
    <w:sig w:usb0="00000003" w:usb1="08070000" w:usb2="00000010" w:usb3="00000000" w:csb0="00020009" w:csb1="00000000"/>
  </w:font>
  <w:font w:name="Arial-BoldMT">
    <w:altName w:val="Arial"/>
    <w:panose1 w:val="00000000000000000000"/>
    <w:charset w:val="80"/>
    <w:family w:val="auto"/>
    <w:notTrueType/>
    <w:pitch w:val="default"/>
    <w:sig w:usb0="00000007" w:usb1="08070000" w:usb2="00000010" w:usb3="00000000" w:csb0="0002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4DC89" w14:textId="77777777" w:rsidR="00516EA9" w:rsidRDefault="00516E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83F0F" w14:textId="77777777" w:rsidR="00516EA9" w:rsidRDefault="00516E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6328A" w14:textId="77777777" w:rsidR="00516EA9" w:rsidRDefault="00516E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C02D46" w14:textId="77777777" w:rsidR="00244321" w:rsidRDefault="00244321" w:rsidP="00516EA9">
      <w:pPr>
        <w:spacing w:after="0" w:line="240" w:lineRule="auto"/>
      </w:pPr>
      <w:r>
        <w:separator/>
      </w:r>
    </w:p>
  </w:footnote>
  <w:footnote w:type="continuationSeparator" w:id="0">
    <w:p w14:paraId="4596E851" w14:textId="77777777" w:rsidR="00244321" w:rsidRDefault="00244321" w:rsidP="00516E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D8B7A" w14:textId="4CF0BBC0" w:rsidR="00516EA9" w:rsidRDefault="00516EA9">
    <w:pPr>
      <w:pStyle w:val="Header"/>
    </w:pPr>
    <w:r>
      <w:rPr>
        <w:noProof/>
      </w:rPr>
      <w:pict w14:anchorId="5C1C83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345564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DA768" w14:textId="3386C506" w:rsidR="00516EA9" w:rsidRDefault="00516EA9">
    <w:pPr>
      <w:pStyle w:val="Header"/>
    </w:pPr>
    <w:r>
      <w:rPr>
        <w:noProof/>
      </w:rPr>
      <w:pict w14:anchorId="19F3A8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345564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762E9" w14:textId="1F0F68BD" w:rsidR="00516EA9" w:rsidRDefault="00516EA9">
    <w:pPr>
      <w:pStyle w:val="Header"/>
    </w:pPr>
    <w:r>
      <w:rPr>
        <w:noProof/>
      </w:rPr>
      <w:pict w14:anchorId="282142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345564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03B3E"/>
    <w:multiLevelType w:val="hybridMultilevel"/>
    <w:tmpl w:val="83445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1F933A3"/>
    <w:multiLevelType w:val="hybridMultilevel"/>
    <w:tmpl w:val="69CE8336"/>
    <w:lvl w:ilvl="0" w:tplc="4E2C5474">
      <w:start w:val="1"/>
      <w:numFmt w:val="bullet"/>
      <w:lvlText w:val="•"/>
      <w:lvlJc w:val="left"/>
      <w:pPr>
        <w:tabs>
          <w:tab w:val="num" w:pos="720"/>
        </w:tabs>
        <w:ind w:left="720" w:hanging="360"/>
      </w:pPr>
      <w:rPr>
        <w:rFonts w:ascii="Arial" w:hAnsi="Arial" w:hint="default"/>
      </w:rPr>
    </w:lvl>
    <w:lvl w:ilvl="1" w:tplc="759C7504" w:tentative="1">
      <w:start w:val="1"/>
      <w:numFmt w:val="bullet"/>
      <w:lvlText w:val="•"/>
      <w:lvlJc w:val="left"/>
      <w:pPr>
        <w:tabs>
          <w:tab w:val="num" w:pos="1440"/>
        </w:tabs>
        <w:ind w:left="1440" w:hanging="360"/>
      </w:pPr>
      <w:rPr>
        <w:rFonts w:ascii="Arial" w:hAnsi="Arial" w:hint="default"/>
      </w:rPr>
    </w:lvl>
    <w:lvl w:ilvl="2" w:tplc="888CC6EC" w:tentative="1">
      <w:start w:val="1"/>
      <w:numFmt w:val="bullet"/>
      <w:lvlText w:val="•"/>
      <w:lvlJc w:val="left"/>
      <w:pPr>
        <w:tabs>
          <w:tab w:val="num" w:pos="2160"/>
        </w:tabs>
        <w:ind w:left="2160" w:hanging="360"/>
      </w:pPr>
      <w:rPr>
        <w:rFonts w:ascii="Arial" w:hAnsi="Arial" w:hint="default"/>
      </w:rPr>
    </w:lvl>
    <w:lvl w:ilvl="3" w:tplc="CE320622" w:tentative="1">
      <w:start w:val="1"/>
      <w:numFmt w:val="bullet"/>
      <w:lvlText w:val="•"/>
      <w:lvlJc w:val="left"/>
      <w:pPr>
        <w:tabs>
          <w:tab w:val="num" w:pos="2880"/>
        </w:tabs>
        <w:ind w:left="2880" w:hanging="360"/>
      </w:pPr>
      <w:rPr>
        <w:rFonts w:ascii="Arial" w:hAnsi="Arial" w:hint="default"/>
      </w:rPr>
    </w:lvl>
    <w:lvl w:ilvl="4" w:tplc="953EE69E" w:tentative="1">
      <w:start w:val="1"/>
      <w:numFmt w:val="bullet"/>
      <w:lvlText w:val="•"/>
      <w:lvlJc w:val="left"/>
      <w:pPr>
        <w:tabs>
          <w:tab w:val="num" w:pos="3600"/>
        </w:tabs>
        <w:ind w:left="3600" w:hanging="360"/>
      </w:pPr>
      <w:rPr>
        <w:rFonts w:ascii="Arial" w:hAnsi="Arial" w:hint="default"/>
      </w:rPr>
    </w:lvl>
    <w:lvl w:ilvl="5" w:tplc="EC704E46" w:tentative="1">
      <w:start w:val="1"/>
      <w:numFmt w:val="bullet"/>
      <w:lvlText w:val="•"/>
      <w:lvlJc w:val="left"/>
      <w:pPr>
        <w:tabs>
          <w:tab w:val="num" w:pos="4320"/>
        </w:tabs>
        <w:ind w:left="4320" w:hanging="360"/>
      </w:pPr>
      <w:rPr>
        <w:rFonts w:ascii="Arial" w:hAnsi="Arial" w:hint="default"/>
      </w:rPr>
    </w:lvl>
    <w:lvl w:ilvl="6" w:tplc="326EF72C" w:tentative="1">
      <w:start w:val="1"/>
      <w:numFmt w:val="bullet"/>
      <w:lvlText w:val="•"/>
      <w:lvlJc w:val="left"/>
      <w:pPr>
        <w:tabs>
          <w:tab w:val="num" w:pos="5040"/>
        </w:tabs>
        <w:ind w:left="5040" w:hanging="360"/>
      </w:pPr>
      <w:rPr>
        <w:rFonts w:ascii="Arial" w:hAnsi="Arial" w:hint="default"/>
      </w:rPr>
    </w:lvl>
    <w:lvl w:ilvl="7" w:tplc="1C30A4CC" w:tentative="1">
      <w:start w:val="1"/>
      <w:numFmt w:val="bullet"/>
      <w:lvlText w:val="•"/>
      <w:lvlJc w:val="left"/>
      <w:pPr>
        <w:tabs>
          <w:tab w:val="num" w:pos="5760"/>
        </w:tabs>
        <w:ind w:left="5760" w:hanging="360"/>
      </w:pPr>
      <w:rPr>
        <w:rFonts w:ascii="Arial" w:hAnsi="Arial" w:hint="default"/>
      </w:rPr>
    </w:lvl>
    <w:lvl w:ilvl="8" w:tplc="929AC0A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645E276E"/>
    <w:multiLevelType w:val="hybridMultilevel"/>
    <w:tmpl w:val="CD283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A92"/>
    <w:rsid w:val="0003023B"/>
    <w:rsid w:val="000350CD"/>
    <w:rsid w:val="0006139B"/>
    <w:rsid w:val="000E5992"/>
    <w:rsid w:val="000E7DB8"/>
    <w:rsid w:val="00112EA7"/>
    <w:rsid w:val="001800E3"/>
    <w:rsid w:val="001B4416"/>
    <w:rsid w:val="001E62A5"/>
    <w:rsid w:val="001F0144"/>
    <w:rsid w:val="001F40A2"/>
    <w:rsid w:val="0022450D"/>
    <w:rsid w:val="00240A92"/>
    <w:rsid w:val="00244321"/>
    <w:rsid w:val="00260695"/>
    <w:rsid w:val="002729CB"/>
    <w:rsid w:val="002A5228"/>
    <w:rsid w:val="002B4548"/>
    <w:rsid w:val="002E245E"/>
    <w:rsid w:val="002F3B4D"/>
    <w:rsid w:val="00310BC7"/>
    <w:rsid w:val="0031427A"/>
    <w:rsid w:val="00326667"/>
    <w:rsid w:val="003350B4"/>
    <w:rsid w:val="00386F52"/>
    <w:rsid w:val="0039379F"/>
    <w:rsid w:val="003B366C"/>
    <w:rsid w:val="003F0F7E"/>
    <w:rsid w:val="0045603D"/>
    <w:rsid w:val="00467FA7"/>
    <w:rsid w:val="004A63B7"/>
    <w:rsid w:val="005053B4"/>
    <w:rsid w:val="00516EA9"/>
    <w:rsid w:val="00556ED9"/>
    <w:rsid w:val="00590472"/>
    <w:rsid w:val="0059660B"/>
    <w:rsid w:val="005B2699"/>
    <w:rsid w:val="005E275B"/>
    <w:rsid w:val="005E4F35"/>
    <w:rsid w:val="005F517B"/>
    <w:rsid w:val="00633D1E"/>
    <w:rsid w:val="00642946"/>
    <w:rsid w:val="00650BA9"/>
    <w:rsid w:val="006768AA"/>
    <w:rsid w:val="006A71CC"/>
    <w:rsid w:val="006F4A39"/>
    <w:rsid w:val="00727A67"/>
    <w:rsid w:val="00781151"/>
    <w:rsid w:val="007C4A91"/>
    <w:rsid w:val="007D5359"/>
    <w:rsid w:val="007E3820"/>
    <w:rsid w:val="008350E6"/>
    <w:rsid w:val="0083782D"/>
    <w:rsid w:val="00837B6A"/>
    <w:rsid w:val="00880547"/>
    <w:rsid w:val="00887970"/>
    <w:rsid w:val="008B1F7A"/>
    <w:rsid w:val="008B22B7"/>
    <w:rsid w:val="0092048B"/>
    <w:rsid w:val="009242C9"/>
    <w:rsid w:val="0097414E"/>
    <w:rsid w:val="009912EC"/>
    <w:rsid w:val="009A151C"/>
    <w:rsid w:val="009B58B8"/>
    <w:rsid w:val="009F6A2F"/>
    <w:rsid w:val="00A0136C"/>
    <w:rsid w:val="00A53ACE"/>
    <w:rsid w:val="00A8711C"/>
    <w:rsid w:val="00AA5CEE"/>
    <w:rsid w:val="00AC36B8"/>
    <w:rsid w:val="00AD1066"/>
    <w:rsid w:val="00AF16DA"/>
    <w:rsid w:val="00AF1F98"/>
    <w:rsid w:val="00B02E17"/>
    <w:rsid w:val="00B10F63"/>
    <w:rsid w:val="00B3011A"/>
    <w:rsid w:val="00B32B8C"/>
    <w:rsid w:val="00B9355E"/>
    <w:rsid w:val="00BA7DC0"/>
    <w:rsid w:val="00BB1933"/>
    <w:rsid w:val="00BD09E4"/>
    <w:rsid w:val="00BD172B"/>
    <w:rsid w:val="00C17F0F"/>
    <w:rsid w:val="00C24037"/>
    <w:rsid w:val="00C51511"/>
    <w:rsid w:val="00C6597F"/>
    <w:rsid w:val="00C73EBE"/>
    <w:rsid w:val="00C765F7"/>
    <w:rsid w:val="00CA6485"/>
    <w:rsid w:val="00CC7EEC"/>
    <w:rsid w:val="00CF10CE"/>
    <w:rsid w:val="00CF2722"/>
    <w:rsid w:val="00D17372"/>
    <w:rsid w:val="00D447C1"/>
    <w:rsid w:val="00D734DF"/>
    <w:rsid w:val="00D97C35"/>
    <w:rsid w:val="00E16235"/>
    <w:rsid w:val="00E41D4C"/>
    <w:rsid w:val="00E61888"/>
    <w:rsid w:val="00E90D31"/>
    <w:rsid w:val="00EB556A"/>
    <w:rsid w:val="00EB5C01"/>
    <w:rsid w:val="00EC54E0"/>
    <w:rsid w:val="00F026F4"/>
    <w:rsid w:val="00F335E5"/>
    <w:rsid w:val="00F41411"/>
    <w:rsid w:val="00F77CF4"/>
    <w:rsid w:val="00F86F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5641F6F"/>
  <w15:chartTrackingRefBased/>
  <w15:docId w15:val="{F076EFFE-413F-4B3F-A024-5A54B8481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40A92"/>
  </w:style>
  <w:style w:type="paragraph" w:styleId="Heading1">
    <w:name w:val="heading 1"/>
    <w:basedOn w:val="Normal"/>
    <w:next w:val="Normal"/>
    <w:link w:val="Heading1Char"/>
    <w:uiPriority w:val="9"/>
    <w:qFormat/>
    <w:rsid w:val="00240A9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40A9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40A9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40A9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40A9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40A9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40A9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40A9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40A9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0A9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40A9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40A9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40A9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40A9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40A9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40A9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40A9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40A92"/>
    <w:rPr>
      <w:rFonts w:eastAsiaTheme="majorEastAsia" w:cstheme="majorBidi"/>
      <w:color w:val="272727" w:themeColor="text1" w:themeTint="D8"/>
    </w:rPr>
  </w:style>
  <w:style w:type="paragraph" w:styleId="Title">
    <w:name w:val="Title"/>
    <w:basedOn w:val="Normal"/>
    <w:next w:val="Normal"/>
    <w:link w:val="TitleChar"/>
    <w:uiPriority w:val="10"/>
    <w:qFormat/>
    <w:rsid w:val="00240A9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0A9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40A9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40A9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40A92"/>
    <w:pPr>
      <w:spacing w:before="160"/>
      <w:jc w:val="center"/>
    </w:pPr>
    <w:rPr>
      <w:i/>
      <w:iCs/>
      <w:color w:val="404040" w:themeColor="text1" w:themeTint="BF"/>
    </w:rPr>
  </w:style>
  <w:style w:type="character" w:customStyle="1" w:styleId="QuoteChar">
    <w:name w:val="Quote Char"/>
    <w:basedOn w:val="DefaultParagraphFont"/>
    <w:link w:val="Quote"/>
    <w:uiPriority w:val="29"/>
    <w:rsid w:val="00240A92"/>
    <w:rPr>
      <w:i/>
      <w:iCs/>
      <w:color w:val="404040" w:themeColor="text1" w:themeTint="BF"/>
    </w:rPr>
  </w:style>
  <w:style w:type="paragraph" w:styleId="ListParagraph">
    <w:name w:val="List Paragraph"/>
    <w:basedOn w:val="Normal"/>
    <w:uiPriority w:val="34"/>
    <w:qFormat/>
    <w:rsid w:val="00240A92"/>
    <w:pPr>
      <w:ind w:left="720"/>
      <w:contextualSpacing/>
    </w:pPr>
  </w:style>
  <w:style w:type="character" w:styleId="IntenseEmphasis">
    <w:name w:val="Intense Emphasis"/>
    <w:basedOn w:val="DefaultParagraphFont"/>
    <w:uiPriority w:val="21"/>
    <w:qFormat/>
    <w:rsid w:val="00240A92"/>
    <w:rPr>
      <w:i/>
      <w:iCs/>
      <w:color w:val="2F5496" w:themeColor="accent1" w:themeShade="BF"/>
    </w:rPr>
  </w:style>
  <w:style w:type="paragraph" w:styleId="IntenseQuote">
    <w:name w:val="Intense Quote"/>
    <w:basedOn w:val="Normal"/>
    <w:next w:val="Normal"/>
    <w:link w:val="IntenseQuoteChar"/>
    <w:uiPriority w:val="30"/>
    <w:qFormat/>
    <w:rsid w:val="00240A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40A92"/>
    <w:rPr>
      <w:i/>
      <w:iCs/>
      <w:color w:val="2F5496" w:themeColor="accent1" w:themeShade="BF"/>
    </w:rPr>
  </w:style>
  <w:style w:type="character" w:styleId="IntenseReference">
    <w:name w:val="Intense Reference"/>
    <w:basedOn w:val="DefaultParagraphFont"/>
    <w:uiPriority w:val="32"/>
    <w:qFormat/>
    <w:rsid w:val="00240A92"/>
    <w:rPr>
      <w:b/>
      <w:bCs/>
      <w:smallCaps/>
      <w:color w:val="2F5496" w:themeColor="accent1" w:themeShade="BF"/>
      <w:spacing w:val="5"/>
    </w:rPr>
  </w:style>
  <w:style w:type="table" w:styleId="GridTable4-Accent5">
    <w:name w:val="Grid Table 4 Accent 5"/>
    <w:basedOn w:val="TableNormal"/>
    <w:uiPriority w:val="49"/>
    <w:rsid w:val="00C6597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Hyperlink">
    <w:name w:val="Hyperlink"/>
    <w:basedOn w:val="DefaultParagraphFont"/>
    <w:uiPriority w:val="99"/>
    <w:unhideWhenUsed/>
    <w:rsid w:val="00AF16DA"/>
    <w:rPr>
      <w:color w:val="0563C1" w:themeColor="hyperlink"/>
      <w:u w:val="single"/>
    </w:rPr>
  </w:style>
  <w:style w:type="character" w:styleId="UnresolvedMention">
    <w:name w:val="Unresolved Mention"/>
    <w:basedOn w:val="DefaultParagraphFont"/>
    <w:uiPriority w:val="99"/>
    <w:semiHidden/>
    <w:unhideWhenUsed/>
    <w:rsid w:val="00AF16DA"/>
    <w:rPr>
      <w:color w:val="605E5C"/>
      <w:shd w:val="clear" w:color="auto" w:fill="E1DFDD"/>
    </w:rPr>
  </w:style>
  <w:style w:type="table" w:styleId="TableGrid">
    <w:name w:val="Table Grid"/>
    <w:basedOn w:val="TableNormal"/>
    <w:uiPriority w:val="39"/>
    <w:rsid w:val="005966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2729C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516E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6EA9"/>
  </w:style>
  <w:style w:type="paragraph" w:styleId="Footer">
    <w:name w:val="footer"/>
    <w:basedOn w:val="Normal"/>
    <w:link w:val="FooterChar"/>
    <w:uiPriority w:val="99"/>
    <w:unhideWhenUsed/>
    <w:rsid w:val="00516E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6E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B70F4-F898-4B23-BB93-A5D3332E9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14</Pages>
  <Words>3651</Words>
  <Characters>20814</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4</cp:revision>
  <dcterms:created xsi:type="dcterms:W3CDTF">2025-09-13T20:48:00Z</dcterms:created>
  <dcterms:modified xsi:type="dcterms:W3CDTF">2025-09-15T08:47:00Z</dcterms:modified>
</cp:coreProperties>
</file>