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B0B34" w14:textId="4A31CF57" w:rsidR="00C62F6C" w:rsidRDefault="00EE4E25" w:rsidP="00EE4E25">
      <w:pPr>
        <w:spacing w:before="240"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The contribution of self-reliance activities </w:t>
      </w:r>
      <w:proofErr w:type="spellStart"/>
      <w:r>
        <w:rPr>
          <w:rFonts w:ascii="Times New Roman" w:hAnsi="Times New Roman" w:cs="Times New Roman"/>
          <w:b/>
          <w:sz w:val="24"/>
          <w:szCs w:val="24"/>
          <w:lang w:val="en-US"/>
        </w:rPr>
        <w:t>i</w:t>
      </w:r>
      <w:proofErr w:type="spellEnd"/>
      <w:r>
        <w:rPr>
          <w:rFonts w:ascii="Times New Roman" w:hAnsi="Times New Roman" w:cs="Times New Roman"/>
          <w:b/>
          <w:sz w:val="24"/>
          <w:szCs w:val="24"/>
        </w:rPr>
        <w:t>n</w:t>
      </w:r>
      <w:r>
        <w:rPr>
          <w:rFonts w:ascii="Times New Roman" w:hAnsi="Times New Roman" w:cs="Times New Roman"/>
          <w:b/>
          <w:sz w:val="24"/>
          <w:szCs w:val="24"/>
          <w:lang w:val="en-US"/>
        </w:rPr>
        <w:t xml:space="preserve"> developing </w:t>
      </w:r>
      <w:r>
        <w:rPr>
          <w:rFonts w:ascii="Times New Roman" w:hAnsi="Times New Roman" w:cs="Times New Roman"/>
          <w:b/>
          <w:sz w:val="24"/>
          <w:szCs w:val="24"/>
        </w:rPr>
        <w:t xml:space="preserve">student </w:t>
      </w:r>
      <w:proofErr w:type="gramStart"/>
      <w:r>
        <w:rPr>
          <w:rFonts w:ascii="Times New Roman" w:hAnsi="Times New Roman" w:cs="Times New Roman"/>
          <w:b/>
          <w:sz w:val="24"/>
          <w:szCs w:val="24"/>
        </w:rPr>
        <w:t>teachers’</w:t>
      </w:r>
      <w:proofErr w:type="gramEnd"/>
      <w:r>
        <w:rPr>
          <w:rFonts w:ascii="Times New Roman" w:hAnsi="Times New Roman" w:cs="Times New Roman"/>
          <w:b/>
          <w:sz w:val="24"/>
          <w:szCs w:val="24"/>
          <w:lang w:val="en-US"/>
        </w:rPr>
        <w:t xml:space="preserve"> with </w:t>
      </w:r>
      <w:r>
        <w:rPr>
          <w:rFonts w:ascii="Times New Roman" w:hAnsi="Times New Roman" w:cs="Times New Roman"/>
          <w:b/>
          <w:sz w:val="24"/>
          <w:szCs w:val="24"/>
        </w:rPr>
        <w:t xml:space="preserve">entrepreneurship skills: </w:t>
      </w:r>
      <w:r>
        <w:rPr>
          <w:rFonts w:ascii="Times New Roman" w:hAnsi="Times New Roman" w:cs="Times New Roman"/>
          <w:b/>
          <w:sz w:val="24"/>
          <w:szCs w:val="24"/>
          <w:lang w:val="en-US"/>
        </w:rPr>
        <w:t>t</w:t>
      </w:r>
      <w:r>
        <w:rPr>
          <w:rFonts w:ascii="Times New Roman" w:hAnsi="Times New Roman" w:cs="Times New Roman"/>
          <w:b/>
          <w:sz w:val="24"/>
          <w:szCs w:val="24"/>
        </w:rPr>
        <w:t xml:space="preserve">he case </w:t>
      </w:r>
      <w:r>
        <w:rPr>
          <w:rFonts w:ascii="Times New Roman" w:hAnsi="Times New Roman" w:cs="Times New Roman"/>
          <w:b/>
          <w:sz w:val="24"/>
          <w:szCs w:val="24"/>
          <w:lang w:val="en-US"/>
        </w:rPr>
        <w:t>s</w:t>
      </w:r>
      <w:proofErr w:type="spellStart"/>
      <w:r>
        <w:rPr>
          <w:rFonts w:ascii="Times New Roman" w:hAnsi="Times New Roman" w:cs="Times New Roman"/>
          <w:b/>
          <w:sz w:val="24"/>
          <w:szCs w:val="24"/>
        </w:rPr>
        <w:t>tudy</w:t>
      </w:r>
      <w:proofErr w:type="spellEnd"/>
      <w:r>
        <w:rPr>
          <w:rFonts w:ascii="Times New Roman" w:hAnsi="Times New Roman" w:cs="Times New Roman"/>
          <w:b/>
          <w:sz w:val="24"/>
          <w:szCs w:val="24"/>
        </w:rPr>
        <w:t xml:space="preserve"> of </w:t>
      </w:r>
      <w:r>
        <w:rPr>
          <w:rFonts w:ascii="Times New Roman" w:hAnsi="Times New Roman" w:cs="Times New Roman"/>
          <w:b/>
          <w:sz w:val="24"/>
          <w:szCs w:val="24"/>
          <w:lang w:val="en-US"/>
        </w:rPr>
        <w:t>t</w:t>
      </w:r>
      <w:proofErr w:type="spellStart"/>
      <w:r>
        <w:rPr>
          <w:rFonts w:ascii="Times New Roman" w:hAnsi="Times New Roman" w:cs="Times New Roman"/>
          <w:b/>
          <w:sz w:val="24"/>
          <w:szCs w:val="24"/>
        </w:rPr>
        <w:t>eachers</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US"/>
        </w:rPr>
        <w:t>c</w:t>
      </w:r>
      <w:proofErr w:type="spellStart"/>
      <w:r>
        <w:rPr>
          <w:rFonts w:ascii="Times New Roman" w:hAnsi="Times New Roman" w:cs="Times New Roman"/>
          <w:b/>
          <w:sz w:val="24"/>
          <w:szCs w:val="24"/>
        </w:rPr>
        <w:t>olleges</w:t>
      </w:r>
      <w:proofErr w:type="spellEnd"/>
      <w:r>
        <w:rPr>
          <w:rFonts w:ascii="Times New Roman" w:hAnsi="Times New Roman" w:cs="Times New Roman"/>
          <w:b/>
          <w:sz w:val="24"/>
          <w:szCs w:val="24"/>
        </w:rPr>
        <w:t xml:space="preserve"> in </w:t>
      </w:r>
      <w:r>
        <w:rPr>
          <w:rFonts w:ascii="Times New Roman" w:hAnsi="Times New Roman" w:cs="Times New Roman"/>
          <w:b/>
          <w:sz w:val="24"/>
          <w:szCs w:val="24"/>
          <w:lang w:val="en-US"/>
        </w:rPr>
        <w:t>m</w:t>
      </w:r>
      <w:proofErr w:type="spellStart"/>
      <w:r>
        <w:rPr>
          <w:rFonts w:ascii="Times New Roman" w:hAnsi="Times New Roman" w:cs="Times New Roman"/>
          <w:b/>
          <w:sz w:val="24"/>
          <w:szCs w:val="24"/>
        </w:rPr>
        <w:t>orogoro</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US"/>
        </w:rPr>
        <w:t>r</w:t>
      </w:r>
      <w:proofErr w:type="spellStart"/>
      <w:r>
        <w:rPr>
          <w:rFonts w:ascii="Times New Roman" w:hAnsi="Times New Roman" w:cs="Times New Roman"/>
          <w:b/>
          <w:sz w:val="24"/>
          <w:szCs w:val="24"/>
        </w:rPr>
        <w:t>egion</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US"/>
        </w:rPr>
        <w:t>Tanzania</w:t>
      </w:r>
    </w:p>
    <w:p w14:paraId="4978FD75" w14:textId="77777777" w:rsidR="00EB4C9E" w:rsidRDefault="00EB4C9E">
      <w:pPr>
        <w:spacing w:before="100" w:beforeAutospacing="1" w:after="100" w:afterAutospacing="1" w:line="360" w:lineRule="auto"/>
        <w:jc w:val="both"/>
        <w:rPr>
          <w:rFonts w:ascii="Times New Roman" w:hAnsi="Times New Roman" w:cs="Times New Roman"/>
          <w:b/>
          <w:sz w:val="24"/>
          <w:szCs w:val="24"/>
        </w:rPr>
      </w:pPr>
    </w:p>
    <w:p w14:paraId="394FEAE9" w14:textId="52BA2061"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9F3BEEA"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The current research sought to explore the role of self-reliance activities in cultivating student-teacher's entrepreneurship skills among teachers in collages in Morogoro region. The research employed pragmatist philosophy of research, mixed-methods study</w:t>
      </w:r>
      <w:r>
        <w:rPr>
          <w:rFonts w:ascii="Times New Roman" w:hAnsi="Times New Roman" w:cs="Times New Roman"/>
          <w:sz w:val="24"/>
          <w:szCs w:val="24"/>
        </w:rPr>
        <w:t xml:space="preserve"> approach and convergent design. Principals, and student teachers were the population of the study and a sample of 140 respondents were used from purposive and simple random sampling. Interview guide and a questionnaire were employed as instruments in the </w:t>
      </w:r>
      <w:r>
        <w:rPr>
          <w:rFonts w:ascii="Times New Roman" w:hAnsi="Times New Roman" w:cs="Times New Roman"/>
          <w:sz w:val="24"/>
          <w:szCs w:val="24"/>
        </w:rPr>
        <w:t>data collection. Validity and reliability were achieved by pilot testing and expert checking. The gathered data were processed using thematic data analysis approach in handling qualitative data and descriptive data analysis approach in handling quantitativ</w:t>
      </w:r>
      <w:r>
        <w:rPr>
          <w:rFonts w:ascii="Times New Roman" w:hAnsi="Times New Roman" w:cs="Times New Roman"/>
          <w:sz w:val="24"/>
          <w:szCs w:val="24"/>
        </w:rPr>
        <w:t xml:space="preserve">e data. The study found the various type of ESR activities in teachers colleges such as animal rearing, vegetable rearing, fish rearing and vocational activities such as bans making and cake </w:t>
      </w:r>
      <w:proofErr w:type="spellStart"/>
      <w:proofErr w:type="gramStart"/>
      <w:r>
        <w:rPr>
          <w:rFonts w:ascii="Times New Roman" w:hAnsi="Times New Roman" w:cs="Times New Roman"/>
          <w:sz w:val="24"/>
          <w:szCs w:val="24"/>
        </w:rPr>
        <w:t>making,Also</w:t>
      </w:r>
      <w:proofErr w:type="spellEnd"/>
      <w:proofErr w:type="gramEnd"/>
      <w:r>
        <w:rPr>
          <w:rFonts w:ascii="Times New Roman" w:hAnsi="Times New Roman" w:cs="Times New Roman"/>
          <w:sz w:val="24"/>
          <w:szCs w:val="24"/>
        </w:rPr>
        <w:t>, the study concluded that, ESR activities enhance ris</w:t>
      </w:r>
      <w:r>
        <w:rPr>
          <w:rFonts w:ascii="Times New Roman" w:hAnsi="Times New Roman" w:cs="Times New Roman"/>
          <w:sz w:val="24"/>
          <w:szCs w:val="24"/>
        </w:rPr>
        <w:t>k taking personality, money sense, innovation, business planning and marketing skills to student teachers. It recommended the management to create enabling environment that promote entrepreneurial skills and conduct monitoring and evaluation of the ESR act</w:t>
      </w:r>
      <w:r>
        <w:rPr>
          <w:rFonts w:ascii="Times New Roman" w:hAnsi="Times New Roman" w:cs="Times New Roman"/>
          <w:sz w:val="24"/>
          <w:szCs w:val="24"/>
        </w:rPr>
        <w:t xml:space="preserve">ivities as critical area to acquire skills and make some adjustment. </w:t>
      </w:r>
    </w:p>
    <w:p w14:paraId="26F001C8"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Self-Reliance Activities, Student-Teacher</w:t>
      </w:r>
      <w:r>
        <w:rPr>
          <w:rFonts w:ascii="Times New Roman" w:hAnsi="Times New Roman" w:cs="Times New Roman"/>
          <w:b/>
          <w:sz w:val="24"/>
          <w:szCs w:val="24"/>
        </w:rPr>
        <w:t xml:space="preserve">, </w:t>
      </w:r>
      <w:r>
        <w:rPr>
          <w:rFonts w:ascii="Times New Roman" w:hAnsi="Times New Roman" w:cs="Times New Roman"/>
          <w:sz w:val="24"/>
          <w:szCs w:val="24"/>
        </w:rPr>
        <w:t>Entrepreneurship skills</w:t>
      </w:r>
    </w:p>
    <w:p w14:paraId="60812946"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5619578B" w14:textId="41A051A3" w:rsidR="00C62F6C" w:rsidRDefault="00C62F6C">
      <w:pPr>
        <w:spacing w:before="100" w:beforeAutospacing="1" w:after="100" w:afterAutospacing="1" w:line="360" w:lineRule="auto"/>
        <w:jc w:val="both"/>
        <w:rPr>
          <w:rFonts w:ascii="Times New Roman" w:hAnsi="Times New Roman" w:cs="Times New Roman"/>
          <w:sz w:val="24"/>
          <w:szCs w:val="24"/>
        </w:rPr>
      </w:pPr>
    </w:p>
    <w:p w14:paraId="3E68B5C7" w14:textId="52126BC8" w:rsidR="00EB4C9E" w:rsidRDefault="00EB4C9E">
      <w:pPr>
        <w:spacing w:before="100" w:beforeAutospacing="1" w:after="100" w:afterAutospacing="1" w:line="360" w:lineRule="auto"/>
        <w:jc w:val="both"/>
        <w:rPr>
          <w:rFonts w:ascii="Times New Roman" w:hAnsi="Times New Roman" w:cs="Times New Roman"/>
          <w:sz w:val="24"/>
          <w:szCs w:val="24"/>
        </w:rPr>
      </w:pPr>
    </w:p>
    <w:p w14:paraId="27BDC55A" w14:textId="3648E48A" w:rsidR="00EB4C9E" w:rsidRDefault="00EB4C9E">
      <w:pPr>
        <w:spacing w:before="100" w:beforeAutospacing="1" w:after="100" w:afterAutospacing="1" w:line="360" w:lineRule="auto"/>
        <w:jc w:val="both"/>
        <w:rPr>
          <w:rFonts w:ascii="Times New Roman" w:hAnsi="Times New Roman" w:cs="Times New Roman"/>
          <w:sz w:val="24"/>
          <w:szCs w:val="24"/>
        </w:rPr>
      </w:pPr>
    </w:p>
    <w:p w14:paraId="2574499E" w14:textId="77777777" w:rsidR="00EB4C9E" w:rsidRDefault="00EB4C9E">
      <w:pPr>
        <w:spacing w:before="100" w:beforeAutospacing="1" w:after="100" w:afterAutospacing="1" w:line="360" w:lineRule="auto"/>
        <w:jc w:val="both"/>
        <w:rPr>
          <w:rFonts w:ascii="Times New Roman" w:hAnsi="Times New Roman" w:cs="Times New Roman"/>
          <w:sz w:val="24"/>
          <w:szCs w:val="24"/>
        </w:rPr>
      </w:pPr>
      <w:bookmarkStart w:id="0" w:name="_GoBack"/>
      <w:bookmarkEnd w:id="0"/>
    </w:p>
    <w:p w14:paraId="254045AA"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DBD6041"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Self-reliance is a natural feeling of confidence in one's own sense and judgment, and thi</w:t>
      </w:r>
      <w:r>
        <w:rPr>
          <w:rFonts w:ascii="Times New Roman" w:hAnsi="Times New Roman" w:cs="Times New Roman"/>
          <w:sz w:val="24"/>
          <w:szCs w:val="24"/>
        </w:rPr>
        <w:t>s tale depicts the value of individualism and personal independence (Emerson, 2023).  Real self-reliance is all about forming personal thoughts and believes instead of the influencing elements of the society and other external factors. Education for Self-R</w:t>
      </w:r>
      <w:r>
        <w:rPr>
          <w:rFonts w:ascii="Times New Roman" w:hAnsi="Times New Roman" w:cs="Times New Roman"/>
          <w:sz w:val="24"/>
          <w:szCs w:val="24"/>
        </w:rPr>
        <w:t>eliance (ESR) is a revolutionary education concept that helps individuals with actual skills and knowledge to build self-reliance that supports cultural cooperation and community advancement (Kirkpatrick, 2021). ESR places a great emphasis on skill acquisi</w:t>
      </w:r>
      <w:r>
        <w:rPr>
          <w:rFonts w:ascii="Times New Roman" w:hAnsi="Times New Roman" w:cs="Times New Roman"/>
          <w:sz w:val="24"/>
          <w:szCs w:val="24"/>
        </w:rPr>
        <w:t>tion that would enable individuals to contribute towards the economy by doing business or engaging in other productive activities.</w:t>
      </w:r>
      <w:r>
        <w:rPr>
          <w:rFonts w:ascii="Times New Roman" w:hAnsi="Times New Roman" w:cs="Times New Roman"/>
          <w:sz w:val="24"/>
          <w:szCs w:val="24"/>
          <w:lang w:val="en-US"/>
        </w:rPr>
        <w:t xml:space="preserve"> </w:t>
      </w:r>
      <w:r>
        <w:rPr>
          <w:rFonts w:ascii="Times New Roman" w:hAnsi="Times New Roman" w:cs="Times New Roman"/>
          <w:sz w:val="24"/>
          <w:szCs w:val="24"/>
        </w:rPr>
        <w:t>ESR activities promotes educational systems that are not only academically oriented but also aim at acquiring practical skill</w:t>
      </w:r>
      <w:r>
        <w:rPr>
          <w:rFonts w:ascii="Times New Roman" w:hAnsi="Times New Roman" w:cs="Times New Roman"/>
          <w:sz w:val="24"/>
          <w:szCs w:val="24"/>
        </w:rPr>
        <w:t xml:space="preserve">s that respond to the economic and social demands of society (Jerome &amp; Mkulu, </w:t>
      </w:r>
      <w:proofErr w:type="gramStart"/>
      <w:r>
        <w:rPr>
          <w:rFonts w:ascii="Times New Roman" w:hAnsi="Times New Roman" w:cs="Times New Roman"/>
          <w:sz w:val="24"/>
          <w:szCs w:val="24"/>
        </w:rPr>
        <w:t>2020</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Mwakalinga, 2024</w:t>
      </w:r>
      <w:r>
        <w:rPr>
          <w:rFonts w:ascii="Times New Roman" w:hAnsi="Times New Roman" w:cs="Times New Roman"/>
          <w:sz w:val="24"/>
          <w:szCs w:val="24"/>
        </w:rPr>
        <w:t>).</w:t>
      </w:r>
    </w:p>
    <w:p w14:paraId="55225AC1"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Mwalimu Julius Kambarage Nyerere, the first United Republic of Tanzania President wanted to own the society whose education is anchored under the philos</w:t>
      </w:r>
      <w:r>
        <w:rPr>
          <w:rFonts w:ascii="Times New Roman" w:hAnsi="Times New Roman" w:cs="Times New Roman"/>
          <w:sz w:val="24"/>
          <w:szCs w:val="24"/>
        </w:rPr>
        <w:t xml:space="preserve">ophy of Self Reliance (John and </w:t>
      </w:r>
      <w:proofErr w:type="spellStart"/>
      <w:r>
        <w:rPr>
          <w:rFonts w:ascii="Times New Roman" w:hAnsi="Times New Roman" w:cs="Times New Roman"/>
          <w:sz w:val="24"/>
          <w:szCs w:val="24"/>
        </w:rPr>
        <w:t>Kaganga</w:t>
      </w:r>
      <w:proofErr w:type="spellEnd"/>
      <w:r>
        <w:rPr>
          <w:rFonts w:ascii="Times New Roman" w:hAnsi="Times New Roman" w:cs="Times New Roman"/>
          <w:sz w:val="24"/>
          <w:szCs w:val="24"/>
        </w:rPr>
        <w:t xml:space="preserve">, 2022). The president's ideology was </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on involving all schools in self-reliant activities to produce quality goods and services and reduce the national economy dependence (Sanga, 2016). This is because self-r</w:t>
      </w:r>
      <w:r>
        <w:rPr>
          <w:rFonts w:ascii="Times New Roman" w:hAnsi="Times New Roman" w:cs="Times New Roman"/>
          <w:sz w:val="24"/>
          <w:szCs w:val="24"/>
        </w:rPr>
        <w:t xml:space="preserve">eliance activities were thought to play a crucial role in funding secondary school programs in public and private schools. For this reason, 1967 and 1995 education policies required schools to have ESR activities as a source of income (John and </w:t>
      </w:r>
      <w:proofErr w:type="spellStart"/>
      <w:r>
        <w:rPr>
          <w:rFonts w:ascii="Times New Roman" w:hAnsi="Times New Roman" w:cs="Times New Roman"/>
          <w:sz w:val="24"/>
          <w:szCs w:val="24"/>
        </w:rPr>
        <w:t>Kaganga</w:t>
      </w:r>
      <w:proofErr w:type="spellEnd"/>
      <w:r>
        <w:rPr>
          <w:rFonts w:ascii="Times New Roman" w:hAnsi="Times New Roman" w:cs="Times New Roman"/>
          <w:sz w:val="24"/>
          <w:szCs w:val="24"/>
        </w:rPr>
        <w:t>, 20</w:t>
      </w:r>
      <w:r>
        <w:rPr>
          <w:rFonts w:ascii="Times New Roman" w:hAnsi="Times New Roman" w:cs="Times New Roman"/>
          <w:sz w:val="24"/>
          <w:szCs w:val="24"/>
        </w:rPr>
        <w:t>22). In Morogoro region teachers' colleges, different self-reliance projects are implemented including aquaculture projects, chicken rearing and farming</w:t>
      </w:r>
    </w:p>
    <w:p w14:paraId="22008059"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Entrepreneurship abilities are a set of skills and competencies that enable an individual to effectivel</w:t>
      </w:r>
      <w:r>
        <w:rPr>
          <w:rFonts w:ascii="Times New Roman" w:hAnsi="Times New Roman" w:cs="Times New Roman"/>
          <w:sz w:val="24"/>
          <w:szCs w:val="24"/>
        </w:rPr>
        <w:t>y start, operate, and build his own businesses</w:t>
      </w:r>
      <w:r>
        <w:rPr>
          <w:rFonts w:ascii="Times New Roman" w:hAnsi="Times New Roman" w:cs="Times New Roman"/>
          <w:sz w:val="24"/>
          <w:szCs w:val="24"/>
          <w:lang w:val="en-US"/>
        </w:rPr>
        <w:t xml:space="preserve"> for shaping their future (Mwakalinga, 2025)</w:t>
      </w:r>
      <w:r>
        <w:rPr>
          <w:rFonts w:ascii="Times New Roman" w:hAnsi="Times New Roman" w:cs="Times New Roman"/>
          <w:sz w:val="24"/>
          <w:szCs w:val="24"/>
        </w:rPr>
        <w:t>. These include problem-solving, which involves identifying problems and then developing solutions; decision-making, whereby informed decisions serve the business; an</w:t>
      </w:r>
      <w:r>
        <w:rPr>
          <w:rFonts w:ascii="Times New Roman" w:hAnsi="Times New Roman" w:cs="Times New Roman"/>
          <w:sz w:val="24"/>
          <w:szCs w:val="24"/>
        </w:rPr>
        <w:t xml:space="preserve">d communication, which is crucial in passing ideas and forming relations with stakeholders. Also, financial management skills are useful when budgeting and planning, and marketing skills help in product development and catching market demand (Pennetta, </w:t>
      </w:r>
      <w:proofErr w:type="spellStart"/>
      <w:r>
        <w:rPr>
          <w:rFonts w:ascii="Times New Roman" w:hAnsi="Times New Roman" w:cs="Times New Roman"/>
          <w:sz w:val="24"/>
          <w:szCs w:val="24"/>
        </w:rPr>
        <w:t>Ang</w:t>
      </w:r>
      <w:r>
        <w:rPr>
          <w:rFonts w:ascii="Times New Roman" w:hAnsi="Times New Roman" w:cs="Times New Roman"/>
          <w:sz w:val="24"/>
          <w:szCs w:val="24"/>
        </w:rPr>
        <w:t>lani</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Mathews,.2024; Jardim,.2021; Škare et al,2022). Entrepreneurial ambition towards self-employment is an indication that students need to be equipped with entrepreneurship knowledge and competencies to enter the economic competitive arena (</w:t>
      </w:r>
      <w:proofErr w:type="spellStart"/>
      <w:r>
        <w:rPr>
          <w:rFonts w:ascii="Times New Roman" w:hAnsi="Times New Roman" w:cs="Times New Roman"/>
          <w:sz w:val="24"/>
          <w:szCs w:val="24"/>
        </w:rPr>
        <w:t>Ratten</w:t>
      </w:r>
      <w:proofErr w:type="spellEnd"/>
      <w:r>
        <w:rPr>
          <w:rFonts w:ascii="Times New Roman" w:hAnsi="Times New Roman" w:cs="Times New Roman"/>
          <w:sz w:val="24"/>
          <w:szCs w:val="24"/>
        </w:rPr>
        <w:t xml:space="preserve">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Usmanij</w:t>
      </w:r>
      <w:proofErr w:type="spellEnd"/>
      <w:r>
        <w:rPr>
          <w:rFonts w:ascii="Times New Roman" w:hAnsi="Times New Roman" w:cs="Times New Roman"/>
          <w:sz w:val="24"/>
          <w:szCs w:val="24"/>
        </w:rPr>
        <w:t>, 2021). Entrepreneurship competence is a global issue and is the fastest-growing topic with more focus on the ability to link current business practice and theoretical study</w:t>
      </w:r>
      <w:r>
        <w:rPr>
          <w:rFonts w:ascii="Times New Roman" w:hAnsi="Times New Roman" w:cs="Times New Roman"/>
          <w:sz w:val="24"/>
          <w:szCs w:val="24"/>
          <w:lang w:val="en-US"/>
        </w:rPr>
        <w:t xml:space="preserve"> for learners holistic learning</w:t>
      </w:r>
      <w:r>
        <w:rPr>
          <w:rFonts w:ascii="Times New Roman" w:hAnsi="Times New Roman" w:cs="Times New Roman"/>
          <w:sz w:val="24"/>
          <w:szCs w:val="24"/>
        </w:rPr>
        <w:t xml:space="preserve"> (Penaluna, 2021</w:t>
      </w:r>
      <w:r>
        <w:rPr>
          <w:rFonts w:ascii="Times New Roman" w:hAnsi="Times New Roman" w:cs="Times New Roman"/>
          <w:sz w:val="24"/>
          <w:szCs w:val="24"/>
          <w:lang w:val="en-US"/>
        </w:rPr>
        <w:t>: Mwakalinga, 2024</w:t>
      </w:r>
      <w:r>
        <w:rPr>
          <w:rFonts w:ascii="Times New Roman" w:hAnsi="Times New Roman" w:cs="Times New Roman"/>
          <w:sz w:val="24"/>
          <w:szCs w:val="24"/>
        </w:rPr>
        <w:t>). Entr</w:t>
      </w:r>
      <w:r>
        <w:rPr>
          <w:rFonts w:ascii="Times New Roman" w:hAnsi="Times New Roman" w:cs="Times New Roman"/>
          <w:sz w:val="24"/>
          <w:szCs w:val="24"/>
        </w:rPr>
        <w:t>epreneurship is a creative process of wealth production encompassing knowledge, ability and expertise in implementing new ideas into action in order to create and operate a successful business for economic development (</w:t>
      </w:r>
      <w:proofErr w:type="spellStart"/>
      <w:r>
        <w:rPr>
          <w:rFonts w:ascii="Times New Roman" w:hAnsi="Times New Roman" w:cs="Times New Roman"/>
          <w:sz w:val="24"/>
          <w:szCs w:val="24"/>
        </w:rPr>
        <w:t>Dawaki</w:t>
      </w:r>
      <w:proofErr w:type="spellEnd"/>
      <w:r>
        <w:rPr>
          <w:rFonts w:ascii="Times New Roman" w:hAnsi="Times New Roman" w:cs="Times New Roman"/>
          <w:sz w:val="24"/>
          <w:szCs w:val="24"/>
        </w:rPr>
        <w:t xml:space="preserve"> et al., 2021).</w:t>
      </w:r>
    </w:p>
    <w:p w14:paraId="08488ED5"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green"/>
        </w:rPr>
      </w:pPr>
      <w:r>
        <w:rPr>
          <w:rFonts w:ascii="Times New Roman" w:hAnsi="Times New Roman" w:cs="Times New Roman"/>
          <w:sz w:val="24"/>
          <w:szCs w:val="24"/>
        </w:rPr>
        <w:t xml:space="preserve">ESR activities </w:t>
      </w:r>
      <w:r>
        <w:rPr>
          <w:rFonts w:ascii="Times New Roman" w:hAnsi="Times New Roman" w:cs="Times New Roman"/>
          <w:sz w:val="24"/>
          <w:szCs w:val="24"/>
        </w:rPr>
        <w:t>enable people and societies to acquire skills on how to start and operate sustainable small businesses by carrying out business planning, marketing and financial management (Jerome and Mkulu, 2020).</w:t>
      </w:r>
    </w:p>
    <w:p w14:paraId="629C3334"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1.1Statement of the Problem</w:t>
      </w:r>
    </w:p>
    <w:p w14:paraId="1D654A14"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Self-reliance activities such</w:t>
      </w:r>
      <w:r>
        <w:rPr>
          <w:rFonts w:ascii="Times New Roman" w:hAnsi="Times New Roman" w:cs="Times New Roman"/>
          <w:sz w:val="24"/>
          <w:szCs w:val="24"/>
        </w:rPr>
        <w:t xml:space="preserve"> as keeping animals, growing vegetables and vocational activities have the overall responsibility of providing students with entrepreneurial knowledge and abilities, creativity attitude and creation of employment upon graduation (Jerome and Mkulu, 2020). G</w:t>
      </w:r>
      <w:r>
        <w:rPr>
          <w:rFonts w:ascii="Times New Roman" w:hAnsi="Times New Roman" w:cs="Times New Roman"/>
          <w:sz w:val="24"/>
          <w:szCs w:val="24"/>
        </w:rPr>
        <w:t>raduates must learn entrepreneurship skills in order to address national and global employment issues (Penaluna, 2021).</w:t>
      </w:r>
    </w:p>
    <w:p w14:paraId="51D7A23A"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In spite of so many studies to be conducted on the relationship between education for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 xml:space="preserve"> activities and entrepreneurship skil</w:t>
      </w:r>
      <w:r>
        <w:rPr>
          <w:rFonts w:ascii="Times New Roman" w:hAnsi="Times New Roman" w:cs="Times New Roman"/>
          <w:sz w:val="24"/>
          <w:szCs w:val="24"/>
        </w:rPr>
        <w:t xml:space="preserve">ls, the majority of researchers acknowledge that education for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 xml:space="preserve"> activities have a significant role in enabling individuals to acquire entrepreneurship skills and its potential to drive economic development (Jerome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Dawaki</w:t>
      </w:r>
      <w:proofErr w:type="spellEnd"/>
      <w:r>
        <w:rPr>
          <w:rFonts w:ascii="Times New Roman" w:hAnsi="Times New Roman" w:cs="Times New Roman"/>
          <w:sz w:val="24"/>
          <w:szCs w:val="24"/>
        </w:rPr>
        <w:t xml:space="preserve"> et al</w:t>
      </w:r>
      <w:r>
        <w:rPr>
          <w:rFonts w:ascii="Times New Roman" w:hAnsi="Times New Roman" w:cs="Times New Roman"/>
          <w:sz w:val="24"/>
          <w:szCs w:val="24"/>
        </w:rPr>
        <w:t xml:space="preserve">., 2021; Haule et al., 2023). Nonetheless, there existed limited literature on the ways different educations for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 xml:space="preserve"> activities shape the enhancement of student-teachers' entrepreneurship skills in the teachers' colleges in Tanzania.</w:t>
      </w:r>
    </w:p>
    <w:p w14:paraId="5877776A"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Therefore, t</w:t>
      </w:r>
      <w:r>
        <w:rPr>
          <w:rFonts w:ascii="Times New Roman" w:hAnsi="Times New Roman" w:cs="Times New Roman"/>
          <w:sz w:val="24"/>
          <w:szCs w:val="24"/>
        </w:rPr>
        <w:t xml:space="preserve">his study aimed to investigate how various self-reliance activities in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colleges foster student teacher’s entrepreneurship skills in Morogoro region.</w:t>
      </w:r>
    </w:p>
    <w:p w14:paraId="7A2D105F"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2DD9F7CF"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1E049E3D"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w:t>
      </w:r>
    </w:p>
    <w:p w14:paraId="32373C10" w14:textId="77777777" w:rsidR="00C62F6C" w:rsidRDefault="00220A1D">
      <w:pPr>
        <w:pStyle w:val="ListParagraph"/>
        <w:numPr>
          <w:ilvl w:val="0"/>
          <w:numId w:val="1"/>
        </w:numPr>
        <w:spacing w:line="360" w:lineRule="auto"/>
        <w:contextualSpacing w:val="0"/>
        <w:rPr>
          <w:rFonts w:eastAsia="Times New Roman"/>
          <w:szCs w:val="24"/>
        </w:rPr>
      </w:pPr>
      <w:r>
        <w:rPr>
          <w:rFonts w:eastAsia="Times New Roman"/>
          <w:szCs w:val="24"/>
        </w:rPr>
        <w:t xml:space="preserve">To identify various educational for </w:t>
      </w:r>
      <w:proofErr w:type="spellStart"/>
      <w:r>
        <w:rPr>
          <w:rFonts w:eastAsia="Times New Roman"/>
          <w:szCs w:val="24"/>
        </w:rPr>
        <w:t>self reliance</w:t>
      </w:r>
      <w:proofErr w:type="spellEnd"/>
      <w:r>
        <w:rPr>
          <w:rFonts w:eastAsia="Times New Roman"/>
          <w:szCs w:val="24"/>
        </w:rPr>
        <w:t xml:space="preserve"> activities conducted in teachers’ colleges that foster entrepreneurship skills,</w:t>
      </w:r>
    </w:p>
    <w:p w14:paraId="0C080A9B" w14:textId="77777777" w:rsidR="00C62F6C" w:rsidRDefault="00220A1D">
      <w:pPr>
        <w:pStyle w:val="ListParagraph"/>
        <w:numPr>
          <w:ilvl w:val="0"/>
          <w:numId w:val="1"/>
        </w:numPr>
        <w:spacing w:line="360" w:lineRule="auto"/>
        <w:contextualSpacing w:val="0"/>
        <w:rPr>
          <w:rFonts w:eastAsia="Times New Roman"/>
          <w:szCs w:val="24"/>
        </w:rPr>
      </w:pPr>
      <w:r>
        <w:rPr>
          <w:rFonts w:eastAsia="Times New Roman"/>
          <w:szCs w:val="24"/>
        </w:rPr>
        <w:t xml:space="preserve">To explore </w:t>
      </w:r>
      <w:bookmarkStart w:id="1" w:name="_Hlk207587176"/>
      <w:r>
        <w:rPr>
          <w:rFonts w:eastAsia="Times New Roman"/>
          <w:szCs w:val="24"/>
        </w:rPr>
        <w:t>how education for self-reliance activities conducted in teachers’ colleges foster student teachers ‘entrepreneurship skills</w:t>
      </w:r>
      <w:bookmarkEnd w:id="1"/>
    </w:p>
    <w:p w14:paraId="2B8B992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14:paraId="257F3387"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This study employed Constructivism Learning Theory that was developed by Swiss psychologist Jean Peaget during the early 20th century. The theory states that learners participate actively in the learning process through constructing their understanding and</w:t>
      </w:r>
      <w:r>
        <w:rPr>
          <w:rFonts w:ascii="Times New Roman" w:hAnsi="Times New Roman" w:cs="Times New Roman"/>
          <w:sz w:val="24"/>
          <w:szCs w:val="24"/>
        </w:rPr>
        <w:t xml:space="preserve"> knowledge by interacting socially with other individuals </w:t>
      </w:r>
      <w:proofErr w:type="spellStart"/>
      <w:r>
        <w:rPr>
          <w:rFonts w:ascii="Times New Roman" w:hAnsi="Times New Roman" w:cs="Times New Roman"/>
          <w:sz w:val="24"/>
          <w:szCs w:val="24"/>
        </w:rPr>
        <w:t>Yussop</w:t>
      </w:r>
      <w:proofErr w:type="spellEnd"/>
      <w:r>
        <w:rPr>
          <w:rFonts w:ascii="Times New Roman" w:hAnsi="Times New Roman" w:cs="Times New Roman"/>
          <w:sz w:val="24"/>
          <w:szCs w:val="24"/>
        </w:rPr>
        <w:t xml:space="preserve"> et al (2021), this theory believes that learners construct their knowledge and understanding of the world out of experiences and reflecting on them</w:t>
      </w:r>
      <w:r>
        <w:rPr>
          <w:rFonts w:ascii="Times New Roman" w:hAnsi="Times New Roman" w:cs="Times New Roman"/>
          <w:sz w:val="24"/>
          <w:szCs w:val="24"/>
          <w:lang w:val="en-US"/>
        </w:rPr>
        <w:t xml:space="preserve"> (Mwakalinga, 2022)</w:t>
      </w:r>
      <w:r>
        <w:rPr>
          <w:rFonts w:ascii="Times New Roman" w:hAnsi="Times New Roman" w:cs="Times New Roman"/>
          <w:sz w:val="24"/>
          <w:szCs w:val="24"/>
        </w:rPr>
        <w:t>. In teaching entrepreneu</w:t>
      </w:r>
      <w:r>
        <w:rPr>
          <w:rFonts w:ascii="Times New Roman" w:hAnsi="Times New Roman" w:cs="Times New Roman"/>
          <w:sz w:val="24"/>
          <w:szCs w:val="24"/>
        </w:rPr>
        <w:t>rship, student-teachers can develop practical skills by utilizing experiential activities in which theoretical skills can be applied in real-life situations. This approach facilitates active learning that involves critical thinking and problem-solving requ</w:t>
      </w:r>
      <w:r>
        <w:rPr>
          <w:rFonts w:ascii="Times New Roman" w:hAnsi="Times New Roman" w:cs="Times New Roman"/>
          <w:sz w:val="24"/>
          <w:szCs w:val="24"/>
        </w:rPr>
        <w:t>ired skills developing entrepreneurial skills.</w:t>
      </w:r>
    </w:p>
    <w:p w14:paraId="1BE88B0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REVIEW OF EMPIRICAL STUDIES</w:t>
      </w:r>
    </w:p>
    <w:p w14:paraId="432A3BDF" w14:textId="77777777" w:rsidR="00C62F6C" w:rsidRDefault="00220A1D">
      <w:pPr>
        <w:pStyle w:val="Heading3"/>
        <w:spacing w:before="100" w:beforeAutospacing="1" w:after="100" w:afterAutospacing="1" w:line="360" w:lineRule="auto"/>
        <w:jc w:val="both"/>
        <w:rPr>
          <w:rFonts w:ascii="Times New Roman" w:hAnsi="Times New Roman" w:cs="Times New Roman"/>
          <w:b/>
          <w:color w:val="auto"/>
        </w:rPr>
      </w:pPr>
      <w:r>
        <w:rPr>
          <w:rFonts w:ascii="Times New Roman" w:hAnsi="Times New Roman" w:cs="Times New Roman"/>
          <w:b/>
          <w:color w:val="auto"/>
        </w:rPr>
        <w:t>Self-reliance Activities in Teacher Education Institutions</w:t>
      </w:r>
    </w:p>
    <w:p w14:paraId="4647B9EB"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Muhammed,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Abdulrafiu</w:t>
      </w:r>
      <w:proofErr w:type="spellEnd"/>
      <w:r>
        <w:rPr>
          <w:rFonts w:ascii="Times New Roman" w:hAnsi="Times New Roman" w:cs="Times New Roman"/>
          <w:sz w:val="24"/>
          <w:szCs w:val="24"/>
        </w:rPr>
        <w:t xml:space="preserve"> (2024) conducted research on the effects of entrepreneurship education among students o</w:t>
      </w:r>
      <w:r>
        <w:rPr>
          <w:rFonts w:ascii="Times New Roman" w:hAnsi="Times New Roman" w:cs="Times New Roman"/>
          <w:sz w:val="24"/>
          <w:szCs w:val="24"/>
        </w:rPr>
        <w:t>f five Northeast Nigeria states in terms of developing skills and becoming self-reliant. The researchers found that although it is believed that entrepreneurship education is required to build the needed skills and ng self-reliance, it is highly desired to</w:t>
      </w:r>
      <w:r>
        <w:rPr>
          <w:rFonts w:ascii="Times New Roman" w:hAnsi="Times New Roman" w:cs="Times New Roman"/>
          <w:sz w:val="24"/>
          <w:szCs w:val="24"/>
        </w:rPr>
        <w:t xml:space="preserve"> be implemented. Most student-teachers who participated in entrepreneurial ventures, including mini-business projects and vocational training, could not translate the theory into practice entrepreneurial actions. It was found that the level of participatio</w:t>
      </w:r>
      <w:r>
        <w:rPr>
          <w:rFonts w:ascii="Times New Roman" w:hAnsi="Times New Roman" w:cs="Times New Roman"/>
          <w:sz w:val="24"/>
          <w:szCs w:val="24"/>
        </w:rPr>
        <w:t xml:space="preserve">n in experiential projects, especially in vocational and agriculture </w:t>
      </w:r>
      <w:proofErr w:type="gramStart"/>
      <w:r>
        <w:rPr>
          <w:rFonts w:ascii="Times New Roman" w:hAnsi="Times New Roman" w:cs="Times New Roman"/>
          <w:sz w:val="24"/>
          <w:szCs w:val="24"/>
        </w:rPr>
        <w:t>programs,,</w:t>
      </w:r>
      <w:proofErr w:type="gramEnd"/>
      <w:r>
        <w:rPr>
          <w:rFonts w:ascii="Times New Roman" w:hAnsi="Times New Roman" w:cs="Times New Roman"/>
          <w:sz w:val="24"/>
          <w:szCs w:val="24"/>
        </w:rPr>
        <w:t xml:space="preserve"> was </w:t>
      </w:r>
      <w:r>
        <w:rPr>
          <w:rFonts w:ascii="Times New Roman" w:hAnsi="Times New Roman" w:cs="Times New Roman"/>
          <w:sz w:val="24"/>
          <w:szCs w:val="24"/>
        </w:rPr>
        <w:lastRenderedPageBreak/>
        <w:t>low. This indicated a disparity in the actual world involvement required in acquiring real-world entrepreneurial capabilities.</w:t>
      </w:r>
    </w:p>
    <w:p w14:paraId="48B45964"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Croft, Weaver, and Ostrow (2021) discussed di</w:t>
      </w:r>
      <w:r>
        <w:rPr>
          <w:rFonts w:ascii="Times New Roman" w:hAnsi="Times New Roman" w:cs="Times New Roman"/>
          <w:sz w:val="24"/>
          <w:szCs w:val="24"/>
        </w:rPr>
        <w:t>fferent education methods towards self-sufficiency and experiential learning significance. Their conclusion pointed out practical exercises as central to developing essential skills, including decision-making, problem-solving, and emotional regulation, whi</w:t>
      </w:r>
      <w:r>
        <w:rPr>
          <w:rFonts w:ascii="Times New Roman" w:hAnsi="Times New Roman" w:cs="Times New Roman"/>
          <w:sz w:val="24"/>
          <w:szCs w:val="24"/>
        </w:rPr>
        <w:t xml:space="preserve">ch enable feelings of belonging and </w:t>
      </w:r>
      <w:proofErr w:type="gramStart"/>
      <w:r>
        <w:rPr>
          <w:rFonts w:ascii="Times New Roman" w:hAnsi="Times New Roman" w:cs="Times New Roman"/>
          <w:sz w:val="24"/>
          <w:szCs w:val="24"/>
        </w:rPr>
        <w:t>empowerment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Mwakalinga, 2024)</w:t>
      </w:r>
      <w:r>
        <w:rPr>
          <w:rFonts w:ascii="Times New Roman" w:hAnsi="Times New Roman" w:cs="Times New Roman"/>
          <w:sz w:val="24"/>
          <w:szCs w:val="24"/>
        </w:rPr>
        <w:t>. However, they faced some difficulty in utilizing these training activities properly, i.e., they required trained facilitators and program modification to meet the requirements of the multic</w:t>
      </w:r>
      <w:r>
        <w:rPr>
          <w:rFonts w:ascii="Times New Roman" w:hAnsi="Times New Roman" w:cs="Times New Roman"/>
          <w:sz w:val="24"/>
          <w:szCs w:val="24"/>
        </w:rPr>
        <w:t>ultural users. Moreover, societal stigma of mental illness and autonomy was identified as one of the barriers to participation, where community bonding and social support networks may be most critical to the success of autonomy training.</w:t>
      </w:r>
    </w:p>
    <w:p w14:paraId="49D6362E"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Thelma, Sylvester,</w:t>
      </w:r>
      <w:r>
        <w:rPr>
          <w:rFonts w:ascii="Times New Roman" w:hAnsi="Times New Roman" w:cs="Times New Roman"/>
          <w:sz w:val="24"/>
          <w:szCs w:val="24"/>
        </w:rPr>
        <w:t xml:space="preserve"> and Ngulube's (2024) work targeted the implementation of entrepreneurial and self-sustainable education in Zambian preferred universities. The authors conducted qualitative and quantitative research in order to obtain the perceptions of the students and t</w:t>
      </w:r>
      <w:r>
        <w:rPr>
          <w:rFonts w:ascii="Times New Roman" w:hAnsi="Times New Roman" w:cs="Times New Roman"/>
          <w:sz w:val="24"/>
          <w:szCs w:val="24"/>
        </w:rPr>
        <w:t>eachers regarding problems and efficiency in incorporating entrepreneurial values into the education system. The study indicated increased awareness of entrepreneurship education importance. However, various challenges like lack of resources and skilled ma</w:t>
      </w:r>
      <w:r>
        <w:rPr>
          <w:rFonts w:ascii="Times New Roman" w:hAnsi="Times New Roman" w:cs="Times New Roman"/>
          <w:sz w:val="24"/>
          <w:szCs w:val="24"/>
        </w:rPr>
        <w:t>n-power were mentioned. The writers propagated policy support for the introduction of entrepreneurial education in the universities of Zambia through the help of the improved training programs.</w:t>
      </w:r>
    </w:p>
    <w:p w14:paraId="39E96F48"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Shuwa and Gambo (2023) have evaluated how entrepreneurship edu</w:t>
      </w:r>
      <w:r>
        <w:rPr>
          <w:rFonts w:ascii="Times New Roman" w:hAnsi="Times New Roman" w:cs="Times New Roman"/>
          <w:sz w:val="24"/>
          <w:szCs w:val="24"/>
        </w:rPr>
        <w:t>cation fosters the concept of self-reliance among tertiary institutions within Adamawa State. Their conclusion was that the students who had received entrepreneurship education were more likely to seek business opportunities, a positive change in entrepren</w:t>
      </w:r>
      <w:r>
        <w:rPr>
          <w:rFonts w:ascii="Times New Roman" w:hAnsi="Times New Roman" w:cs="Times New Roman"/>
          <w:sz w:val="24"/>
          <w:szCs w:val="24"/>
        </w:rPr>
        <w:t>eurship-related activity in education. This is in line with the ESR philosophy of learning by experience and application of skills in real economic situations (Smith and Taylor, 2022). Based on this argument, Amuda et al. (2019) stated that several agricul</w:t>
      </w:r>
      <w:r>
        <w:rPr>
          <w:rFonts w:ascii="Times New Roman" w:hAnsi="Times New Roman" w:cs="Times New Roman"/>
          <w:sz w:val="24"/>
          <w:szCs w:val="24"/>
        </w:rPr>
        <w:t xml:space="preserve">tural entrepreneurship businesses and ICT-related practices were central forces in developing entrepreneurial intentions among Nigerian university students. In the same way, Jerome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conducted a study in Tanzania to determine whether ESR is </w:t>
      </w:r>
      <w:r>
        <w:rPr>
          <w:rFonts w:ascii="Times New Roman" w:hAnsi="Times New Roman" w:cs="Times New Roman"/>
          <w:sz w:val="24"/>
          <w:szCs w:val="24"/>
        </w:rPr>
        <w:t xml:space="preserve">suitable in public secondary schools. The research established </w:t>
      </w:r>
      <w:r>
        <w:rPr>
          <w:rFonts w:ascii="Times New Roman" w:hAnsi="Times New Roman" w:cs="Times New Roman"/>
          <w:sz w:val="24"/>
          <w:szCs w:val="24"/>
        </w:rPr>
        <w:lastRenderedPageBreak/>
        <w:t xml:space="preserve">that courses that offered vocational skills for self-employment, for example, commerce and agriculture, were not properly implemented. As such, the graduates were not self-employed, and hence, </w:t>
      </w:r>
      <w:r>
        <w:rPr>
          <w:rFonts w:ascii="Times New Roman" w:hAnsi="Times New Roman" w:cs="Times New Roman"/>
          <w:sz w:val="24"/>
          <w:szCs w:val="24"/>
        </w:rPr>
        <w:t>they were unemployed.</w:t>
      </w:r>
    </w:p>
    <w:p w14:paraId="4B5EFE90"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Usman, Thomas, and Gambo (2022) also assessed the extent to which entrepreneurial education has helped to develop self-sufficiency among students in Adamawa State. They contended that even though entrepreneurship education is vital to</w:t>
      </w:r>
      <w:r>
        <w:rPr>
          <w:rFonts w:ascii="Times New Roman" w:hAnsi="Times New Roman" w:cs="Times New Roman"/>
          <w:sz w:val="24"/>
          <w:szCs w:val="24"/>
        </w:rPr>
        <w:t xml:space="preserve"> prepare students with the required competence, issues like the lack of resources and trainers' training hamper effective application. The authors suggested changes in the curriculum and more assistance to shape the students with a more entrepreneurial spi</w:t>
      </w:r>
      <w:r>
        <w:rPr>
          <w:rFonts w:ascii="Times New Roman" w:hAnsi="Times New Roman" w:cs="Times New Roman"/>
          <w:sz w:val="24"/>
          <w:szCs w:val="24"/>
        </w:rPr>
        <w:t>rit, as well as their future autarky potential.</w:t>
      </w:r>
    </w:p>
    <w:p w14:paraId="1658B940" w14:textId="77777777" w:rsidR="00C62F6C" w:rsidRDefault="00220A1D">
      <w:pPr>
        <w:pStyle w:val="Heading3"/>
        <w:spacing w:before="100" w:beforeAutospacing="1" w:after="100" w:afterAutospacing="1" w:line="360" w:lineRule="auto"/>
        <w:jc w:val="both"/>
        <w:rPr>
          <w:rFonts w:ascii="Times New Roman" w:hAnsi="Times New Roman" w:cs="Times New Roman"/>
          <w:b/>
          <w:color w:val="auto"/>
        </w:rPr>
      </w:pPr>
      <w:r>
        <w:rPr>
          <w:rFonts w:ascii="Times New Roman" w:hAnsi="Times New Roman" w:cs="Times New Roman"/>
          <w:b/>
          <w:color w:val="auto"/>
        </w:rPr>
        <w:t>The contribution of ESR activities to developing Entrepreneurship skills</w:t>
      </w:r>
    </w:p>
    <w:p w14:paraId="64C7850B" w14:textId="77777777" w:rsidR="00C62F6C" w:rsidRDefault="00220A1D">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Ademiluyi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Mafikuyomi</w:t>
      </w:r>
      <w:proofErr w:type="spellEnd"/>
      <w:r>
        <w:rPr>
          <w:rFonts w:ascii="Times New Roman" w:hAnsi="Times New Roman" w:cs="Times New Roman"/>
          <w:sz w:val="24"/>
          <w:szCs w:val="24"/>
        </w:rPr>
        <w:t xml:space="preserve"> (2025) explore the roles of self-reliance activities that help develop entrepreneurship abilities among busine</w:t>
      </w:r>
      <w:r>
        <w:rPr>
          <w:rFonts w:ascii="Times New Roman" w:hAnsi="Times New Roman" w:cs="Times New Roman"/>
          <w:sz w:val="24"/>
          <w:szCs w:val="24"/>
        </w:rPr>
        <w:t>ss education graduates. These activities lead to independence and self-reliance that increase problem-solving and human relations ability, which is vital in entrepreneurship. The graduate students can use theoretical knowledge practically and increase conf</w:t>
      </w:r>
      <w:r>
        <w:rPr>
          <w:rFonts w:ascii="Times New Roman" w:hAnsi="Times New Roman" w:cs="Times New Roman"/>
          <w:sz w:val="24"/>
          <w:szCs w:val="24"/>
        </w:rPr>
        <w:t>idence and initiative to undertake entrepreneurial undertakings through practical activities. In addition, self-reliance activities promote resilience and adaptability, which will allow the graduates to resolve the problem of business uncertainty. Therefor</w:t>
      </w:r>
      <w:r>
        <w:rPr>
          <w:rFonts w:ascii="Times New Roman" w:hAnsi="Times New Roman" w:cs="Times New Roman"/>
          <w:sz w:val="24"/>
          <w:szCs w:val="24"/>
        </w:rPr>
        <w:t>e, the study would confirm the usefulness of interpersonal skills and problem-solving skills in business curriculum programs.</w:t>
      </w:r>
    </w:p>
    <w:p w14:paraId="5547EB0F"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 Ukah and Atah (2021), the researchers carried out a study on the relationship between the acquisition of entrepreneurship skill</w:t>
      </w:r>
      <w:r>
        <w:rPr>
          <w:rFonts w:ascii="Times New Roman" w:hAnsi="Times New Roman" w:cs="Times New Roman"/>
          <w:sz w:val="24"/>
          <w:szCs w:val="24"/>
        </w:rPr>
        <w:t>s and the desire for self-reliance. The research employed a mixed-methodology that involved the application of surveys and interviews to obtain information on entrepreneurs and people in entrepreneurship training. The research indicated that there was a po</w:t>
      </w:r>
      <w:r>
        <w:rPr>
          <w:rFonts w:ascii="Times New Roman" w:hAnsi="Times New Roman" w:cs="Times New Roman"/>
          <w:sz w:val="24"/>
          <w:szCs w:val="24"/>
        </w:rPr>
        <w:t>sitive correlation in which the development of entrepreneurship skills plays an important role in contributing to one's readiness to be self-dependent whereby one can get involved in self-dependent economic activities and reduce dependency on external reso</w:t>
      </w:r>
      <w:r>
        <w:rPr>
          <w:rFonts w:ascii="Times New Roman" w:hAnsi="Times New Roman" w:cs="Times New Roman"/>
          <w:sz w:val="24"/>
          <w:szCs w:val="24"/>
        </w:rPr>
        <w:t>urces.</w:t>
      </w:r>
    </w:p>
    <w:p w14:paraId="43118626"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Thelma, Sylvester, and Ngulube (2024) conducted a study on the incorporation of self-reliance and entrepreneurship into Zambian tertiary learning institutions. The research was probably based on a mix-method to determine the state of the entrepreneu</w:t>
      </w:r>
      <w:r>
        <w:rPr>
          <w:rFonts w:ascii="Times New Roman" w:hAnsi="Times New Roman" w:cs="Times New Roman"/>
          <w:sz w:val="24"/>
          <w:szCs w:val="24"/>
        </w:rPr>
        <w:t xml:space="preserve">rship education in </w:t>
      </w:r>
      <w:r>
        <w:rPr>
          <w:rFonts w:ascii="Times New Roman" w:hAnsi="Times New Roman" w:cs="Times New Roman"/>
          <w:sz w:val="24"/>
          <w:szCs w:val="24"/>
        </w:rPr>
        <w:lastRenderedPageBreak/>
        <w:t>terms of curriculum content, pedagogical approaches, and challenges in ensuring self-reliance among learners. The research identified some of the shared hurdles like inadequate funding, entrepreneur lecturers who are not skilled, accessi</w:t>
      </w:r>
      <w:r>
        <w:rPr>
          <w:rFonts w:ascii="Times New Roman" w:hAnsi="Times New Roman" w:cs="Times New Roman"/>
          <w:sz w:val="24"/>
          <w:szCs w:val="24"/>
        </w:rPr>
        <w:t>bility of practical tools and mentorship, and curriculum possibly too theoretical. The research could also have included some of the positive trends like introduction of incubation facilities, entrepreneurship clubs, and industry linkages.</w:t>
      </w:r>
    </w:p>
    <w:p w14:paraId="125448A2"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proofErr w:type="spellStart"/>
      <w:r>
        <w:rPr>
          <w:rFonts w:ascii="Times New Roman" w:hAnsi="Times New Roman" w:cs="Times New Roman"/>
          <w:sz w:val="24"/>
          <w:szCs w:val="24"/>
        </w:rPr>
        <w:t>Amuah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Amaewh</w:t>
      </w:r>
      <w:r>
        <w:rPr>
          <w:rFonts w:ascii="Times New Roman" w:hAnsi="Times New Roman" w:cs="Times New Roman"/>
          <w:sz w:val="24"/>
          <w:szCs w:val="24"/>
        </w:rPr>
        <w:t>ule</w:t>
      </w:r>
      <w:proofErr w:type="spellEnd"/>
      <w:r>
        <w:rPr>
          <w:rFonts w:ascii="Times New Roman" w:hAnsi="Times New Roman" w:cs="Times New Roman"/>
          <w:sz w:val="24"/>
          <w:szCs w:val="24"/>
        </w:rPr>
        <w:t xml:space="preserve"> (2019) discursively examined entrepreneurial competencies required among business students in Rivers tertiary institutions in Nigeria to facilitate self-sufficiency. This study aimed to establish these skills and how appropriate they were for equipping</w:t>
      </w:r>
      <w:r>
        <w:rPr>
          <w:rFonts w:ascii="Times New Roman" w:hAnsi="Times New Roman" w:cs="Times New Roman"/>
          <w:sz w:val="24"/>
          <w:szCs w:val="24"/>
        </w:rPr>
        <w:t xml:space="preserve"> students to step into entrepreneurship. The results indicated that skills in such lines of business as business planning, marketing, financial management, taking risks, and innovating are crucial in self-reliance. The authors demanded such skills in worki</w:t>
      </w:r>
      <w:r>
        <w:rPr>
          <w:rFonts w:ascii="Times New Roman" w:hAnsi="Times New Roman" w:cs="Times New Roman"/>
          <w:sz w:val="24"/>
          <w:szCs w:val="24"/>
        </w:rPr>
        <w:t>ng skills in the curriculum so that graduates may be equipped as entrepreneurs and assist in economic development to curtail youth unemployment. It was descriptive design of survey whereby questionnaires were employed to gather information on lecturers and</w:t>
      </w:r>
      <w:r>
        <w:rPr>
          <w:rFonts w:ascii="Times New Roman" w:hAnsi="Times New Roman" w:cs="Times New Roman"/>
          <w:sz w:val="24"/>
          <w:szCs w:val="24"/>
        </w:rPr>
        <w:t xml:space="preserve"> students of business education. From the results, there was the necessity to change curricula to focus more on pragmatic entrepreneurial competencies as opposed to theory facts, similar to the overall argument on the role of education towards entrepreneur</w:t>
      </w:r>
      <w:r>
        <w:rPr>
          <w:rFonts w:ascii="Times New Roman" w:hAnsi="Times New Roman" w:cs="Times New Roman"/>
          <w:sz w:val="24"/>
          <w:szCs w:val="24"/>
        </w:rPr>
        <w:t>ial growth, particularly in still emerging economies where self-employment leads to economic stability. The researchers suggested that there should be cooperation among tertiary institutions and industry practitioners in order to expose the students to pra</w:t>
      </w:r>
      <w:r>
        <w:rPr>
          <w:rFonts w:ascii="Times New Roman" w:hAnsi="Times New Roman" w:cs="Times New Roman"/>
          <w:sz w:val="24"/>
          <w:szCs w:val="24"/>
        </w:rPr>
        <w:t>ctical exposure and mentoring.</w:t>
      </w:r>
    </w:p>
    <w:p w14:paraId="467326BF"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4AA25A8F"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used a pragmatist research philosophy, convergent design and mixed approach in gathering qualitative and quantitative data. The population being studied were student teachers and college principals. The </w:t>
      </w:r>
      <w:r>
        <w:rPr>
          <w:rFonts w:ascii="Times New Roman" w:hAnsi="Times New Roman" w:cs="Times New Roman"/>
          <w:sz w:val="24"/>
          <w:szCs w:val="24"/>
        </w:rPr>
        <w:t>sample comprised 140 students-teacher and 4 college principals. Convenience sampling was used in the selection of 140 student-teachers. purposive sampling technique was employed to sample college principles. Instrument used for data collection was question</w:t>
      </w:r>
      <w:r>
        <w:rPr>
          <w:rFonts w:ascii="Times New Roman" w:hAnsi="Times New Roman" w:cs="Times New Roman"/>
          <w:sz w:val="24"/>
          <w:szCs w:val="24"/>
        </w:rPr>
        <w:t xml:space="preserve">naire and interview guide- Validity and reliability were achieved through pilot test and expert judgment. Data collected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via thematic analysis for qualitative and descriptive for quantitative. Research observed the ethical considerations via </w:t>
      </w:r>
      <w:r>
        <w:rPr>
          <w:rFonts w:ascii="Times New Roman" w:hAnsi="Times New Roman" w:cs="Times New Roman"/>
          <w:sz w:val="24"/>
          <w:szCs w:val="24"/>
        </w:rPr>
        <w:t xml:space="preserve">giving of informed consent, anonymity and confidentiality. </w:t>
      </w:r>
    </w:p>
    <w:p w14:paraId="5178EC60"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27110335"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5. RESULTS AND DISCUSSION OF THE STUDY</w:t>
      </w:r>
    </w:p>
    <w:p w14:paraId="52B4C40C"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findings of this study which cover two specific objectives which are, </w:t>
      </w:r>
      <w:r>
        <w:rPr>
          <w:rFonts w:ascii="Times New Roman" w:eastAsia="Times New Roman" w:hAnsi="Times New Roman" w:cs="Times New Roman"/>
          <w:sz w:val="24"/>
          <w:szCs w:val="24"/>
        </w:rPr>
        <w:t>to identify various educational activities for self-reliance</w:t>
      </w:r>
      <w:r>
        <w:rPr>
          <w:rFonts w:ascii="Times New Roman" w:eastAsia="Times New Roman" w:hAnsi="Times New Roman" w:cs="Times New Roman"/>
          <w:sz w:val="24"/>
          <w:szCs w:val="24"/>
        </w:rPr>
        <w:t xml:space="preserve"> conducted in teachers’ colleges that foster entrepreneurship skills, and to explore how education for self-reliance activities conducted in teachers’ colleges foster student teachers ‘entrepreneurship skills. </w:t>
      </w:r>
    </w:p>
    <w:p w14:paraId="7BD1D83F" w14:textId="77777777" w:rsidR="00C62F6C" w:rsidRDefault="00220A1D">
      <w:pPr>
        <w:pStyle w:val="LISTOFTABLES"/>
        <w:spacing w:before="100" w:beforeAutospacing="1" w:after="100" w:afterAutospacing="1" w:line="360" w:lineRule="auto"/>
      </w:pPr>
      <w:r>
        <w:t xml:space="preserve">Table 1 Student teachers’ responses to </w:t>
      </w:r>
      <w:r>
        <w:t>different ESR activities in Teachers’ Colleges</w:t>
      </w:r>
    </w:p>
    <w:tbl>
      <w:tblPr>
        <w:tblW w:w="9905" w:type="dxa"/>
        <w:tblInd w:w="-252" w:type="dxa"/>
        <w:tblLayout w:type="fixed"/>
        <w:tblLook w:val="04A0" w:firstRow="1" w:lastRow="0" w:firstColumn="1" w:lastColumn="0" w:noHBand="0" w:noVBand="1"/>
      </w:tblPr>
      <w:tblGrid>
        <w:gridCol w:w="673"/>
        <w:gridCol w:w="3467"/>
        <w:gridCol w:w="990"/>
        <w:gridCol w:w="900"/>
        <w:gridCol w:w="990"/>
        <w:gridCol w:w="990"/>
        <w:gridCol w:w="884"/>
        <w:gridCol w:w="1011"/>
      </w:tblGrid>
      <w:tr w:rsidR="00C62F6C" w14:paraId="127CE425" w14:textId="77777777">
        <w:trPr>
          <w:trHeight w:val="630"/>
          <w:tblHeader/>
        </w:trPr>
        <w:tc>
          <w:tcPr>
            <w:tcW w:w="673" w:type="dxa"/>
            <w:tcBorders>
              <w:top w:val="single" w:sz="4" w:space="0" w:color="auto"/>
            </w:tcBorders>
            <w:vAlign w:val="center"/>
          </w:tcPr>
          <w:p w14:paraId="3C61EB90"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467" w:type="dxa"/>
            <w:tcBorders>
              <w:top w:val="single" w:sz="4" w:space="0" w:color="auto"/>
            </w:tcBorders>
            <w:vAlign w:val="center"/>
          </w:tcPr>
          <w:p w14:paraId="1396C4C3"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STATEMENTS</w:t>
            </w:r>
          </w:p>
        </w:tc>
        <w:tc>
          <w:tcPr>
            <w:tcW w:w="990" w:type="dxa"/>
            <w:tcBorders>
              <w:top w:val="single" w:sz="4" w:space="0" w:color="auto"/>
            </w:tcBorders>
            <w:vAlign w:val="center"/>
          </w:tcPr>
          <w:p w14:paraId="1A073154"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14:paraId="20FC17BE"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900" w:type="dxa"/>
            <w:tcBorders>
              <w:top w:val="single" w:sz="4" w:space="0" w:color="auto"/>
            </w:tcBorders>
            <w:vAlign w:val="center"/>
          </w:tcPr>
          <w:p w14:paraId="02279EA8"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44FE4336"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 %</w:t>
            </w:r>
          </w:p>
        </w:tc>
        <w:tc>
          <w:tcPr>
            <w:tcW w:w="990" w:type="dxa"/>
            <w:tcBorders>
              <w:top w:val="single" w:sz="4" w:space="0" w:color="auto"/>
            </w:tcBorders>
            <w:vAlign w:val="center"/>
          </w:tcPr>
          <w:p w14:paraId="69654097"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14:paraId="6C6BC6C1"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990" w:type="dxa"/>
            <w:tcBorders>
              <w:top w:val="single" w:sz="4" w:space="0" w:color="auto"/>
            </w:tcBorders>
            <w:vAlign w:val="center"/>
          </w:tcPr>
          <w:p w14:paraId="7DB4DB83"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1E56251B"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884" w:type="dxa"/>
            <w:tcBorders>
              <w:top w:val="single" w:sz="4" w:space="0" w:color="auto"/>
            </w:tcBorders>
            <w:vAlign w:val="center"/>
          </w:tcPr>
          <w:p w14:paraId="69DA41AA"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14:paraId="7516142F"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1011" w:type="dxa"/>
            <w:tcBorders>
              <w:top w:val="single" w:sz="4" w:space="0" w:color="auto"/>
            </w:tcBorders>
            <w:vAlign w:val="center"/>
          </w:tcPr>
          <w:p w14:paraId="6B1151D2"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C62F6C" w14:paraId="4195FB59" w14:textId="77777777">
        <w:trPr>
          <w:trHeight w:val="810"/>
        </w:trPr>
        <w:tc>
          <w:tcPr>
            <w:tcW w:w="673" w:type="dxa"/>
            <w:vAlign w:val="center"/>
          </w:tcPr>
          <w:p w14:paraId="5C4926D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67" w:type="dxa"/>
            <w:vAlign w:val="center"/>
          </w:tcPr>
          <w:p w14:paraId="7D6430A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fish farming in our college.</w:t>
            </w:r>
          </w:p>
        </w:tc>
        <w:tc>
          <w:tcPr>
            <w:tcW w:w="990" w:type="dxa"/>
            <w:vAlign w:val="center"/>
          </w:tcPr>
          <w:p w14:paraId="07AAED4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00" w:type="dxa"/>
            <w:vAlign w:val="center"/>
          </w:tcPr>
          <w:p w14:paraId="435E883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0" w:type="dxa"/>
            <w:vAlign w:val="center"/>
          </w:tcPr>
          <w:p w14:paraId="1C9BF59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0" w:type="dxa"/>
            <w:vAlign w:val="center"/>
          </w:tcPr>
          <w:p w14:paraId="2628FB9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60(42.3)</w:t>
            </w:r>
          </w:p>
        </w:tc>
        <w:tc>
          <w:tcPr>
            <w:tcW w:w="884" w:type="dxa"/>
            <w:vAlign w:val="center"/>
          </w:tcPr>
          <w:p w14:paraId="0D47CA7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80(57.7)</w:t>
            </w:r>
          </w:p>
        </w:tc>
        <w:tc>
          <w:tcPr>
            <w:tcW w:w="1011" w:type="dxa"/>
            <w:vAlign w:val="center"/>
          </w:tcPr>
          <w:p w14:paraId="162FC49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rsidR="00C62F6C" w14:paraId="086A6BF0" w14:textId="77777777">
        <w:trPr>
          <w:trHeight w:val="960"/>
        </w:trPr>
        <w:tc>
          <w:tcPr>
            <w:tcW w:w="673" w:type="dxa"/>
            <w:vAlign w:val="center"/>
          </w:tcPr>
          <w:p w14:paraId="31D8500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67" w:type="dxa"/>
            <w:vAlign w:val="center"/>
          </w:tcPr>
          <w:p w14:paraId="528346C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animal keeping in my college, such as chicken keeping and cattle </w:t>
            </w:r>
            <w:r>
              <w:rPr>
                <w:rFonts w:ascii="Times New Roman" w:eastAsia="Times New Roman" w:hAnsi="Times New Roman" w:cs="Times New Roman"/>
                <w:sz w:val="24"/>
                <w:szCs w:val="24"/>
              </w:rPr>
              <w:t>keeping</w:t>
            </w:r>
          </w:p>
        </w:tc>
        <w:tc>
          <w:tcPr>
            <w:tcW w:w="990" w:type="dxa"/>
            <w:vAlign w:val="center"/>
          </w:tcPr>
          <w:p w14:paraId="113F348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900" w:type="dxa"/>
            <w:vAlign w:val="center"/>
          </w:tcPr>
          <w:p w14:paraId="40CE2E8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12(8.6)</w:t>
            </w:r>
          </w:p>
        </w:tc>
        <w:tc>
          <w:tcPr>
            <w:tcW w:w="990" w:type="dxa"/>
            <w:vAlign w:val="center"/>
          </w:tcPr>
          <w:p w14:paraId="40DAC51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32(22.8)</w:t>
            </w:r>
          </w:p>
        </w:tc>
        <w:tc>
          <w:tcPr>
            <w:tcW w:w="990" w:type="dxa"/>
            <w:vAlign w:val="center"/>
          </w:tcPr>
          <w:p w14:paraId="23C795A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72(51.4)</w:t>
            </w:r>
          </w:p>
        </w:tc>
        <w:tc>
          <w:tcPr>
            <w:tcW w:w="884" w:type="dxa"/>
            <w:vAlign w:val="center"/>
          </w:tcPr>
          <w:p w14:paraId="3AC4745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20(14.3)</w:t>
            </w:r>
          </w:p>
        </w:tc>
        <w:tc>
          <w:tcPr>
            <w:tcW w:w="1011" w:type="dxa"/>
            <w:vAlign w:val="center"/>
          </w:tcPr>
          <w:p w14:paraId="1DB01D8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r>
      <w:tr w:rsidR="00C62F6C" w14:paraId="31D7DF90" w14:textId="77777777">
        <w:trPr>
          <w:trHeight w:val="720"/>
        </w:trPr>
        <w:tc>
          <w:tcPr>
            <w:tcW w:w="673" w:type="dxa"/>
            <w:vAlign w:val="center"/>
          </w:tcPr>
          <w:p w14:paraId="75BB952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67" w:type="dxa"/>
            <w:vAlign w:val="center"/>
          </w:tcPr>
          <w:p w14:paraId="3854DCA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vegetable farm in my college</w:t>
            </w:r>
          </w:p>
        </w:tc>
        <w:tc>
          <w:tcPr>
            <w:tcW w:w="990" w:type="dxa"/>
            <w:vAlign w:val="center"/>
          </w:tcPr>
          <w:p w14:paraId="2AA16EB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10(7.14)</w:t>
            </w:r>
          </w:p>
        </w:tc>
        <w:tc>
          <w:tcPr>
            <w:tcW w:w="900" w:type="dxa"/>
            <w:vAlign w:val="center"/>
          </w:tcPr>
          <w:p w14:paraId="0E208AD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18(12.8)</w:t>
            </w:r>
          </w:p>
        </w:tc>
        <w:tc>
          <w:tcPr>
            <w:tcW w:w="990" w:type="dxa"/>
            <w:vAlign w:val="center"/>
          </w:tcPr>
          <w:p w14:paraId="117A39D6"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8(5.7)</w:t>
            </w:r>
          </w:p>
        </w:tc>
        <w:tc>
          <w:tcPr>
            <w:tcW w:w="990" w:type="dxa"/>
            <w:vAlign w:val="center"/>
          </w:tcPr>
          <w:p w14:paraId="19098C4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48(34,3)</w:t>
            </w:r>
          </w:p>
        </w:tc>
        <w:tc>
          <w:tcPr>
            <w:tcW w:w="884" w:type="dxa"/>
            <w:vAlign w:val="center"/>
          </w:tcPr>
          <w:p w14:paraId="1E5748D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56(40)</w:t>
            </w:r>
          </w:p>
        </w:tc>
        <w:tc>
          <w:tcPr>
            <w:tcW w:w="1011" w:type="dxa"/>
            <w:vAlign w:val="center"/>
          </w:tcPr>
          <w:p w14:paraId="15928A7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C62F6C" w14:paraId="15B90C83" w14:textId="77777777">
        <w:trPr>
          <w:trHeight w:val="720"/>
        </w:trPr>
        <w:tc>
          <w:tcPr>
            <w:tcW w:w="673" w:type="dxa"/>
            <w:tcBorders>
              <w:bottom w:val="single" w:sz="4" w:space="0" w:color="auto"/>
            </w:tcBorders>
            <w:vAlign w:val="center"/>
          </w:tcPr>
          <w:p w14:paraId="41A85E5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67" w:type="dxa"/>
            <w:tcBorders>
              <w:bottom w:val="single" w:sz="4" w:space="0" w:color="auto"/>
            </w:tcBorders>
            <w:vAlign w:val="center"/>
          </w:tcPr>
          <w:p w14:paraId="7338374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vocational activities like baking cakes and ban cookery training activities in my college</w:t>
            </w:r>
          </w:p>
        </w:tc>
        <w:tc>
          <w:tcPr>
            <w:tcW w:w="990" w:type="dxa"/>
            <w:tcBorders>
              <w:bottom w:val="single" w:sz="4" w:space="0" w:color="auto"/>
            </w:tcBorders>
            <w:vAlign w:val="center"/>
          </w:tcPr>
          <w:p w14:paraId="4EAE5CF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900" w:type="dxa"/>
            <w:tcBorders>
              <w:bottom w:val="single" w:sz="4" w:space="0" w:color="auto"/>
            </w:tcBorders>
            <w:vAlign w:val="center"/>
          </w:tcPr>
          <w:p w14:paraId="1230469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990" w:type="dxa"/>
            <w:tcBorders>
              <w:bottom w:val="single" w:sz="4" w:space="0" w:color="auto"/>
            </w:tcBorders>
            <w:vAlign w:val="center"/>
          </w:tcPr>
          <w:p w14:paraId="6111F6A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990" w:type="dxa"/>
            <w:tcBorders>
              <w:bottom w:val="single" w:sz="4" w:space="0" w:color="auto"/>
            </w:tcBorders>
            <w:vAlign w:val="center"/>
          </w:tcPr>
          <w:p w14:paraId="0930946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58(41.42)</w:t>
            </w:r>
          </w:p>
        </w:tc>
        <w:tc>
          <w:tcPr>
            <w:tcW w:w="884" w:type="dxa"/>
            <w:tcBorders>
              <w:bottom w:val="single" w:sz="4" w:space="0" w:color="auto"/>
            </w:tcBorders>
            <w:vAlign w:val="center"/>
          </w:tcPr>
          <w:p w14:paraId="27B8FEB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76(54.28)</w:t>
            </w:r>
          </w:p>
        </w:tc>
        <w:tc>
          <w:tcPr>
            <w:tcW w:w="1011" w:type="dxa"/>
            <w:tcBorders>
              <w:bottom w:val="single" w:sz="4" w:space="0" w:color="auto"/>
            </w:tcBorders>
            <w:vAlign w:val="center"/>
          </w:tcPr>
          <w:p w14:paraId="7F0FA1A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bl>
    <w:p w14:paraId="7721C1D9"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bCs/>
          <w:sz w:val="24"/>
          <w:szCs w:val="24"/>
        </w:rPr>
        <w:t>Research Data (2025)</w:t>
      </w:r>
    </w:p>
    <w:p w14:paraId="65168DE0"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finding in Table 1 is that the majority of respondents with a high mean of 3.59 agree and strongly agree that fish farming is found in teacher education Colleges, and this has some implications. The grand mean score indicates that majority of student-t</w:t>
      </w:r>
      <w:r>
        <w:rPr>
          <w:rFonts w:ascii="Times New Roman" w:hAnsi="Times New Roman" w:cs="Times New Roman"/>
          <w:sz w:val="24"/>
          <w:szCs w:val="24"/>
        </w:rPr>
        <w:t xml:space="preserve">eachers are not only cognizant of fish farming programs. Nonetheless, they are likely to be engaged in fish farming programs, hence increasing their practical skills and knowledge in fish farming. I consider the fact that there are fish farming operations </w:t>
      </w:r>
      <w:r>
        <w:rPr>
          <w:rFonts w:ascii="Times New Roman" w:hAnsi="Times New Roman" w:cs="Times New Roman"/>
          <w:sz w:val="24"/>
          <w:szCs w:val="24"/>
        </w:rPr>
        <w:t xml:space="preserve">present as a chance to integrate sustainable practice and ESR in the curriculum and thus towards a better-informed knowledge of the food systems and sustainability for future teachers. The activities can also </w:t>
      </w:r>
      <w:r>
        <w:rPr>
          <w:rFonts w:ascii="Times New Roman" w:hAnsi="Times New Roman" w:cs="Times New Roman"/>
          <w:sz w:val="24"/>
          <w:szCs w:val="24"/>
        </w:rPr>
        <w:lastRenderedPageBreak/>
        <w:t>develop entrepreneurship skills, and student-te</w:t>
      </w:r>
      <w:r>
        <w:rPr>
          <w:rFonts w:ascii="Times New Roman" w:hAnsi="Times New Roman" w:cs="Times New Roman"/>
          <w:sz w:val="24"/>
          <w:szCs w:val="24"/>
        </w:rPr>
        <w:t>achers will get a chance to explore new ways of conducting business in aquaculture and other pertinent fields. In addition, fish farming can positively impact the economies and societies of a region; engaging student-teachers in such activities, colleges a</w:t>
      </w:r>
      <w:r>
        <w:rPr>
          <w:rFonts w:ascii="Times New Roman" w:hAnsi="Times New Roman" w:cs="Times New Roman"/>
          <w:sz w:val="24"/>
          <w:szCs w:val="24"/>
        </w:rPr>
        <w:t>re able to offer the local food production and economic uplift, as well as impart students with responsibility and a sense of belonging to a community. Apart from this, these results are consistent with the hypothesis that the teacher education programs ar</w:t>
      </w:r>
      <w:r>
        <w:rPr>
          <w:rFonts w:ascii="Times New Roman" w:hAnsi="Times New Roman" w:cs="Times New Roman"/>
          <w:sz w:val="24"/>
          <w:szCs w:val="24"/>
        </w:rPr>
        <w:t>e increasingly turning pragmatic and experiential in nature, with experiences to be applied to achieve sustainability objectives because it also has a crucial role in training the educators to teach effectively on sustainability, environmental concern, and</w:t>
      </w:r>
      <w:r>
        <w:rPr>
          <w:rFonts w:ascii="Times New Roman" w:hAnsi="Times New Roman" w:cs="Times New Roman"/>
          <w:sz w:val="24"/>
          <w:szCs w:val="24"/>
        </w:rPr>
        <w:t xml:space="preserve"> agriculture entrepreneurship.</w:t>
      </w:r>
    </w:p>
    <w:p w14:paraId="2D4DC7E2"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These results in Table 1 are also indicative of consensus among the participants as they indicate that the mean score of 4.02 is very high and would be a testimony to the fact that they are in agreement that vegetable farming</w:t>
      </w:r>
      <w:r>
        <w:rPr>
          <w:rFonts w:ascii="Times New Roman" w:hAnsi="Times New Roman" w:cs="Times New Roman"/>
          <w:sz w:val="24"/>
          <w:szCs w:val="24"/>
        </w:rPr>
        <w:t xml:space="preserve"> at the teacher college indeed promotes entrepreneurship skills among student teachers. This high degree of consensus reflects the importance of experiential and practical activities in bridging the theory and practice gap and teaching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business pl</w:t>
      </w:r>
      <w:r>
        <w:rPr>
          <w:rFonts w:ascii="Times New Roman" w:hAnsi="Times New Roman" w:cs="Times New Roman"/>
          <w:sz w:val="24"/>
          <w:szCs w:val="24"/>
        </w:rPr>
        <w:t>anning, resource management, and sustainability. These farm activities integrated into the curriculum could potentially advance entrepreneurial education, stimulate creative thinking, and engage the community, aside from providing a model of sustainability</w:t>
      </w:r>
      <w:r>
        <w:rPr>
          <w:rFonts w:ascii="Times New Roman" w:hAnsi="Times New Roman" w:cs="Times New Roman"/>
          <w:sz w:val="24"/>
          <w:szCs w:val="24"/>
        </w:rPr>
        <w:t>. Generally, this program not only improves the process of learning but also prepares would-be teachers with the appropriate skills for a successful career.</w:t>
      </w:r>
    </w:p>
    <w:p w14:paraId="1BF9E619"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These findings concord with the findings derived from college principals in a focused interview, wh</w:t>
      </w:r>
      <w:r>
        <w:rPr>
          <w:rFonts w:ascii="Times New Roman" w:hAnsi="Times New Roman" w:cs="Times New Roman"/>
          <w:sz w:val="24"/>
          <w:szCs w:val="24"/>
        </w:rPr>
        <w:t>en questioned regarding what categories of ESR activity can be provided by colleges. In one of the college principals' assertions.</w:t>
      </w:r>
    </w:p>
    <w:p w14:paraId="5CFCFB03" w14:textId="77777777" w:rsidR="00C62F6C" w:rsidRDefault="00220A1D">
      <w:pPr>
        <w:spacing w:before="100" w:beforeAutospacing="1" w:after="100" w:afterAutospacing="1" w:line="360" w:lineRule="auto"/>
        <w:ind w:left="567" w:right="566"/>
        <w:jc w:val="both"/>
        <w:rPr>
          <w:rFonts w:ascii="Times New Roman" w:hAnsi="Times New Roman" w:cs="Times New Roman"/>
          <w:i/>
          <w:sz w:val="24"/>
          <w:szCs w:val="24"/>
        </w:rPr>
      </w:pPr>
      <w:r>
        <w:rPr>
          <w:rFonts w:ascii="Times New Roman" w:hAnsi="Times New Roman" w:cs="Times New Roman"/>
          <w:i/>
          <w:sz w:val="24"/>
          <w:szCs w:val="24"/>
        </w:rPr>
        <w:t xml:space="preserve">In my college we have fish farming activities; we have two ponds here that we use to raise tilapia and catfish, the students </w:t>
      </w:r>
      <w:r>
        <w:rPr>
          <w:rFonts w:ascii="Times New Roman" w:hAnsi="Times New Roman" w:cs="Times New Roman"/>
          <w:i/>
          <w:sz w:val="24"/>
          <w:szCs w:val="24"/>
        </w:rPr>
        <w:t>usually learn how to feed, maintain the pond, breed the fish, and know when the fish is ready to be harvested.</w:t>
      </w:r>
    </w:p>
    <w:p w14:paraId="70368930"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Another college principal outlined that.</w:t>
      </w:r>
    </w:p>
    <w:p w14:paraId="7739F43D" w14:textId="77777777" w:rsidR="00C62F6C" w:rsidRDefault="00220A1D">
      <w:pPr>
        <w:spacing w:before="100" w:beforeAutospacing="1" w:after="100" w:afterAutospacing="1" w:line="360" w:lineRule="auto"/>
        <w:ind w:left="567" w:right="708"/>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Because of much involvement of student-teachers in fish farming, the income of colleges ESR has boosted</w:t>
      </w:r>
      <w:r>
        <w:rPr>
          <w:rFonts w:ascii="Times New Roman" w:hAnsi="Times New Roman" w:cs="Times New Roman"/>
          <w:i/>
          <w:sz w:val="24"/>
          <w:szCs w:val="24"/>
        </w:rPr>
        <w:t xml:space="preserve">, as a result, the college has invested in purchasing five cows to be milked. Additionally, currently, there is proper interaction with </w:t>
      </w:r>
      <w:r>
        <w:rPr>
          <w:rFonts w:ascii="Times New Roman" w:hAnsi="Times New Roman" w:cs="Times New Roman"/>
          <w:i/>
          <w:sz w:val="24"/>
          <w:szCs w:val="24"/>
        </w:rPr>
        <w:lastRenderedPageBreak/>
        <w:t xml:space="preserve">the </w:t>
      </w:r>
      <w:proofErr w:type="spellStart"/>
      <w:r>
        <w:rPr>
          <w:rFonts w:ascii="Times New Roman" w:hAnsi="Times New Roman" w:cs="Times New Roman"/>
          <w:i/>
          <w:sz w:val="24"/>
          <w:szCs w:val="24"/>
        </w:rPr>
        <w:t>neighboring</w:t>
      </w:r>
      <w:proofErr w:type="spellEnd"/>
      <w:r>
        <w:rPr>
          <w:rFonts w:ascii="Times New Roman" w:hAnsi="Times New Roman" w:cs="Times New Roman"/>
          <w:i/>
          <w:sz w:val="24"/>
          <w:szCs w:val="24"/>
        </w:rPr>
        <w:t xml:space="preserve"> society of the college because student-teachers are imparting skills in dairy cattle and livestock keepi</w:t>
      </w:r>
      <w:r>
        <w:rPr>
          <w:rFonts w:ascii="Times New Roman" w:hAnsi="Times New Roman" w:cs="Times New Roman"/>
          <w:i/>
          <w:sz w:val="24"/>
          <w:szCs w:val="24"/>
        </w:rPr>
        <w:t>ng to the local population.</w:t>
      </w:r>
    </w:p>
    <w:p w14:paraId="055BC778"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Another principal said that.</w:t>
      </w:r>
    </w:p>
    <w:p w14:paraId="2CFFEB16" w14:textId="77777777" w:rsidR="00C62F6C" w:rsidRDefault="00220A1D">
      <w:pPr>
        <w:spacing w:before="100" w:beforeAutospacing="1" w:after="100" w:afterAutospacing="1" w:line="360" w:lineRule="auto"/>
        <w:ind w:left="709" w:righ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institution should invite successful fish farmers to speak at the institutional level to the student-teachers and be willing to narrate how they did it with the voice of real experience. This can</w:t>
      </w:r>
      <w:r>
        <w:rPr>
          <w:rFonts w:ascii="Times New Roman" w:eastAsia="Times New Roman" w:hAnsi="Times New Roman" w:cs="Times New Roman"/>
          <w:i/>
          <w:sz w:val="24"/>
          <w:szCs w:val="24"/>
        </w:rPr>
        <w:t xml:space="preserve"> stimulate student-teachers to develop improved pond construction methods and management of dormancy problems common in fishing activities.</w:t>
      </w:r>
    </w:p>
    <w:p w14:paraId="70EA7013"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Table 1 shows that the mean is 3.56 and suggests that there is a big majority in agreement and strong </w:t>
      </w:r>
      <w:r>
        <w:rPr>
          <w:rFonts w:ascii="Times New Roman" w:hAnsi="Times New Roman" w:cs="Times New Roman"/>
          <w:sz w:val="24"/>
          <w:szCs w:val="24"/>
        </w:rPr>
        <w:t>agreement that animal keeping activities, i.e., cattle and chicken, exist in the teacher college and that they are teaching entrepreneurial skills to the student teachers, thus suggesting the diversified advantages of having livestock included in education</w:t>
      </w:r>
      <w:r>
        <w:rPr>
          <w:rFonts w:ascii="Times New Roman" w:hAnsi="Times New Roman" w:cs="Times New Roman"/>
          <w:sz w:val="24"/>
          <w:szCs w:val="24"/>
        </w:rPr>
        <w:t xml:space="preserve"> programs. It is a good impression, implying that the participants recognize the value of hands-on experiences in acquiring entrepreneurial skills, for example, management, marketing, and literacy practice in finance, which are essential to be possessed by</w:t>
      </w:r>
      <w:r>
        <w:rPr>
          <w:rFonts w:ascii="Times New Roman" w:hAnsi="Times New Roman" w:cs="Times New Roman"/>
          <w:sz w:val="24"/>
          <w:szCs w:val="24"/>
        </w:rPr>
        <w:t xml:space="preserve"> future teachers. Animals can be involved to induce a sense of responsibility and problem-solving skills, which are the most essential parts of being an entrepreneur. Furthermore, this project can help the students to take agricultural entrepreneurship int</w:t>
      </w:r>
      <w:r>
        <w:rPr>
          <w:rFonts w:ascii="Times New Roman" w:hAnsi="Times New Roman" w:cs="Times New Roman"/>
          <w:sz w:val="24"/>
          <w:szCs w:val="24"/>
        </w:rPr>
        <w:t>o consideration as a profession and to show them how theoretical information can be brought to the level of practice work. Yet, one must not forget the logistical issues and the ethical aspect of the dealing with the animal, and it must be ensured that the</w:t>
      </w:r>
      <w:r>
        <w:rPr>
          <w:rFonts w:ascii="Times New Roman" w:hAnsi="Times New Roman" w:cs="Times New Roman"/>
          <w:sz w:val="24"/>
          <w:szCs w:val="24"/>
        </w:rPr>
        <w:t xml:space="preserve"> program, along with the motivation for acquiring skills, is conducted under humane principles. Generally, the discovery as witnessed indicates that keeping animals can enrich learning experience by unifying practical skills with start-up business, thus gi</w:t>
      </w:r>
      <w:r>
        <w:rPr>
          <w:rFonts w:ascii="Times New Roman" w:hAnsi="Times New Roman" w:cs="Times New Roman"/>
          <w:sz w:val="24"/>
          <w:szCs w:val="24"/>
        </w:rPr>
        <w:t>ving the student teacher several career choices.</w:t>
      </w:r>
    </w:p>
    <w:p w14:paraId="6CDA74DF"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is aligned with what was retrieved in an interview with college principals that was guided, where college principals were requested to cite various types of ESR activities, and one of the College princi</w:t>
      </w:r>
      <w:r>
        <w:rPr>
          <w:rFonts w:ascii="Times New Roman" w:hAnsi="Times New Roman" w:cs="Times New Roman"/>
          <w:sz w:val="24"/>
          <w:szCs w:val="24"/>
        </w:rPr>
        <w:t xml:space="preserve">pals stated that, </w:t>
      </w:r>
    </w:p>
    <w:p w14:paraId="13C2857A" w14:textId="77777777" w:rsidR="00C62F6C" w:rsidRDefault="00220A1D">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i/>
          <w:sz w:val="24"/>
          <w:szCs w:val="24"/>
        </w:rPr>
        <w:tab/>
        <w:t>We.re raising cattle and chickens at our college, we have broiler and layer in as far as chicken, and cattle side we have those we use to produce milk</w:t>
      </w:r>
      <w:r>
        <w:rPr>
          <w:rFonts w:ascii="Times New Roman" w:hAnsi="Times New Roman" w:cs="Times New Roman"/>
          <w:sz w:val="24"/>
          <w:szCs w:val="24"/>
        </w:rPr>
        <w:t>.</w:t>
      </w:r>
    </w:p>
    <w:p w14:paraId="2887538B" w14:textId="789FF2F5" w:rsidR="00C62F6C" w:rsidRDefault="00220A1D">
      <w:pPr>
        <w:spacing w:before="100" w:beforeAutospacing="1" w:after="100" w:afterAutospacing="1" w:line="360" w:lineRule="auto"/>
        <w:jc w:val="both"/>
        <w:rPr>
          <w:rFonts w:ascii="Times New Roman" w:hAnsi="Times New Roman" w:cs="Times New Roman"/>
          <w:sz w:val="24"/>
          <w:szCs w:val="24"/>
          <w:highlight w:val="green"/>
        </w:rPr>
      </w:pPr>
      <w:r>
        <w:rPr>
          <w:rFonts w:ascii="Times New Roman" w:hAnsi="Times New Roman" w:cs="Times New Roman"/>
          <w:sz w:val="24"/>
          <w:szCs w:val="24"/>
        </w:rPr>
        <w:lastRenderedPageBreak/>
        <w:t xml:space="preserve">Table 1 indicates that most of the respondents agree and strongly agree with a high </w:t>
      </w:r>
      <w:r>
        <w:rPr>
          <w:rFonts w:ascii="Times New Roman" w:hAnsi="Times New Roman" w:cs="Times New Roman"/>
          <w:sz w:val="24"/>
          <w:szCs w:val="24"/>
        </w:rPr>
        <w:t>mean score of 3.75 that there exist vocational activities such as baking cakes, cookery training activities and restrictions on college teachers. Table.2 results reveal there is a high level of consensus among the respondents with a mean of 3.75, since whi</w:t>
      </w:r>
      <w:r>
        <w:rPr>
          <w:rFonts w:ascii="Times New Roman" w:hAnsi="Times New Roman" w:cs="Times New Roman"/>
          <w:sz w:val="24"/>
          <w:szCs w:val="24"/>
        </w:rPr>
        <w:t xml:space="preserve">ch is quite high </w:t>
      </w:r>
      <w:proofErr w:type="spellStart"/>
      <w:r>
        <w:rPr>
          <w:rFonts w:ascii="Times New Roman" w:hAnsi="Times New Roman" w:cs="Times New Roman"/>
          <w:sz w:val="24"/>
          <w:szCs w:val="24"/>
        </w:rPr>
        <w:t>forthe</w:t>
      </w:r>
      <w:proofErr w:type="spellEnd"/>
      <w:r>
        <w:rPr>
          <w:rFonts w:ascii="Times New Roman" w:hAnsi="Times New Roman" w:cs="Times New Roman"/>
          <w:sz w:val="24"/>
          <w:szCs w:val="24"/>
        </w:rPr>
        <w:t xml:space="preserve"> vocational activities, e.g., baking cakes and playing in bands, to have an impact on entrepreneurship ability development in your college student teachers. The implication is that such practical activities stimulate creativity and p</w:t>
      </w:r>
      <w:r>
        <w:rPr>
          <w:rFonts w:ascii="Times New Roman" w:hAnsi="Times New Roman" w:cs="Times New Roman"/>
          <w:sz w:val="24"/>
          <w:szCs w:val="24"/>
        </w:rPr>
        <w:t>roblem-solving skills and fill the gap between practice and theory. The positive attitude towards such activities displays the potentiality for their implementation within teacher education to enable the implementation of a more variety of vocational cours</w:t>
      </w:r>
      <w:r>
        <w:rPr>
          <w:rFonts w:ascii="Times New Roman" w:hAnsi="Times New Roman" w:cs="Times New Roman"/>
          <w:sz w:val="24"/>
          <w:szCs w:val="24"/>
        </w:rPr>
        <w:t>es for the different interests. This observation validates the structured interview data from principals. On ESR activities, when principals were interviewed, one of the principals explained that.</w:t>
      </w:r>
    </w:p>
    <w:p w14:paraId="6A9CB424" w14:textId="77777777" w:rsidR="00C62F6C" w:rsidRDefault="00220A1D">
      <w:pPr>
        <w:pStyle w:val="Heading2"/>
        <w:spacing w:before="100" w:beforeAutospacing="1" w:after="100" w:afterAutospacing="1" w:line="360" w:lineRule="auto"/>
        <w:ind w:left="709" w:right="566"/>
        <w:rPr>
          <w:b w:val="0"/>
          <w:i/>
          <w:szCs w:val="24"/>
        </w:rPr>
      </w:pPr>
      <w:bookmarkStart w:id="2" w:name="_Toc208842168"/>
      <w:r>
        <w:rPr>
          <w:b w:val="0"/>
          <w:i/>
          <w:szCs w:val="24"/>
        </w:rPr>
        <w:t xml:space="preserve">In our </w:t>
      </w:r>
      <w:proofErr w:type="gramStart"/>
      <w:r>
        <w:rPr>
          <w:b w:val="0"/>
          <w:i/>
          <w:szCs w:val="24"/>
        </w:rPr>
        <w:t>institution,,</w:t>
      </w:r>
      <w:proofErr w:type="gramEnd"/>
      <w:r>
        <w:rPr>
          <w:b w:val="0"/>
          <w:i/>
          <w:szCs w:val="24"/>
        </w:rPr>
        <w:t xml:space="preserve"> students learn how to make buns; once </w:t>
      </w:r>
      <w:r>
        <w:rPr>
          <w:b w:val="0"/>
          <w:i/>
          <w:szCs w:val="24"/>
        </w:rPr>
        <w:t>they make them, some of them are sold. The main purpose of students to make cakes and buns is to teach them how to make them by identifying the ingredients and the methods involved</w:t>
      </w:r>
      <w:bookmarkEnd w:id="2"/>
    </w:p>
    <w:p w14:paraId="18B7AF35"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Another principal said.</w:t>
      </w:r>
    </w:p>
    <w:p w14:paraId="59C94DD5" w14:textId="77777777" w:rsidR="00C62F6C" w:rsidRDefault="00220A1D">
      <w:pPr>
        <w:spacing w:before="100" w:beforeAutospacing="1" w:after="100" w:afterAutospacing="1" w:line="360" w:lineRule="auto"/>
        <w:ind w:left="709" w:right="566"/>
        <w:jc w:val="both"/>
        <w:rPr>
          <w:rFonts w:ascii="Times New Roman" w:hAnsi="Times New Roman" w:cs="Times New Roman"/>
          <w:sz w:val="24"/>
          <w:szCs w:val="24"/>
        </w:rPr>
      </w:pPr>
      <w:r>
        <w:rPr>
          <w:rFonts w:ascii="Times New Roman" w:hAnsi="Times New Roman" w:cs="Times New Roman"/>
          <w:i/>
          <w:sz w:val="24"/>
          <w:szCs w:val="24"/>
        </w:rPr>
        <w:t xml:space="preserve">At our college, students are taught to bake bread. </w:t>
      </w:r>
      <w:r>
        <w:rPr>
          <w:rFonts w:ascii="Times New Roman" w:hAnsi="Times New Roman" w:cs="Times New Roman"/>
          <w:i/>
          <w:sz w:val="24"/>
          <w:szCs w:val="24"/>
        </w:rPr>
        <w:t>Many of their baked goods are sold, which not only helps them practice their skills and introducing them to the basics of running a small business. The main aim is to empower students with an understanding of ingredients and baking methods</w:t>
      </w:r>
      <w:r>
        <w:rPr>
          <w:rFonts w:ascii="Times New Roman" w:hAnsi="Times New Roman" w:cs="Times New Roman"/>
          <w:sz w:val="24"/>
          <w:szCs w:val="24"/>
        </w:rPr>
        <w:t>.</w:t>
      </w:r>
    </w:p>
    <w:p w14:paraId="1ABBCC75"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w:t>
      </w:r>
      <w:r>
        <w:rPr>
          <w:rFonts w:ascii="Times New Roman" w:hAnsi="Times New Roman" w:cs="Times New Roman"/>
          <w:sz w:val="24"/>
          <w:szCs w:val="24"/>
        </w:rPr>
        <w:t>findings from this objective identified the presence of fish farming, vegetable farming, animal keeping, and vocational activities in teachers’ colleges in the Morogoro region of Tanzania.</w:t>
      </w:r>
      <w:bookmarkStart w:id="3" w:name="_Toc204943647"/>
      <w:bookmarkStart w:id="4" w:name="_Hlk208732355"/>
    </w:p>
    <w:p w14:paraId="319F6372" w14:textId="77777777" w:rsidR="00C62F6C" w:rsidRDefault="00220A1D">
      <w:pPr>
        <w:pStyle w:val="LISTOFTABLES"/>
        <w:spacing w:before="100" w:beforeAutospacing="1" w:after="100" w:afterAutospacing="1" w:line="360" w:lineRule="auto"/>
      </w:pPr>
      <w:r>
        <w:t>Table 2: Student teachers’ responses on how Education for Self-reli</w:t>
      </w:r>
      <w:r>
        <w:t>ance Activities fostering student teacher entrepreneurship skills</w:t>
      </w:r>
      <w:bookmarkEnd w:id="3"/>
    </w:p>
    <w:tbl>
      <w:tblPr>
        <w:tblW w:w="5000" w:type="pct"/>
        <w:tblBorders>
          <w:top w:val="single" w:sz="4" w:space="0" w:color="auto"/>
          <w:bottom w:val="single" w:sz="4" w:space="0" w:color="auto"/>
        </w:tblBorders>
        <w:tblLook w:val="04A0" w:firstRow="1" w:lastRow="0" w:firstColumn="1" w:lastColumn="0" w:noHBand="0" w:noVBand="1"/>
      </w:tblPr>
      <w:tblGrid>
        <w:gridCol w:w="590"/>
        <w:gridCol w:w="2187"/>
        <w:gridCol w:w="916"/>
        <w:gridCol w:w="916"/>
        <w:gridCol w:w="916"/>
        <w:gridCol w:w="1156"/>
        <w:gridCol w:w="1156"/>
        <w:gridCol w:w="950"/>
      </w:tblGrid>
      <w:tr w:rsidR="00C62F6C" w14:paraId="1F34B910" w14:textId="77777777">
        <w:trPr>
          <w:trHeight w:val="170"/>
          <w:tblHeader/>
        </w:trPr>
        <w:tc>
          <w:tcPr>
            <w:tcW w:w="329" w:type="pct"/>
            <w:tcBorders>
              <w:top w:val="single" w:sz="12" w:space="0" w:color="auto"/>
              <w:bottom w:val="single" w:sz="12" w:space="0" w:color="auto"/>
            </w:tcBorders>
            <w:vAlign w:val="center"/>
          </w:tcPr>
          <w:p w14:paraId="4AB6D611" w14:textId="77777777" w:rsidR="00C62F6C" w:rsidRDefault="00C62F6C">
            <w:pPr>
              <w:spacing w:before="100" w:beforeAutospacing="1" w:after="100" w:afterAutospacing="1" w:line="360" w:lineRule="auto"/>
              <w:jc w:val="both"/>
              <w:rPr>
                <w:rFonts w:ascii="Times New Roman" w:eastAsia="Times New Roman" w:hAnsi="Times New Roman" w:cs="Times New Roman"/>
                <w:b/>
                <w:bCs/>
                <w:sz w:val="24"/>
                <w:szCs w:val="24"/>
              </w:rPr>
            </w:pPr>
          </w:p>
        </w:tc>
        <w:tc>
          <w:tcPr>
            <w:tcW w:w="1683" w:type="pct"/>
            <w:tcBorders>
              <w:top w:val="single" w:sz="12" w:space="0" w:color="auto"/>
              <w:bottom w:val="single" w:sz="12" w:space="0" w:color="auto"/>
            </w:tcBorders>
            <w:vAlign w:val="center"/>
          </w:tcPr>
          <w:p w14:paraId="633F3938" w14:textId="77777777" w:rsidR="00C62F6C" w:rsidRDefault="00C62F6C">
            <w:pPr>
              <w:spacing w:before="100" w:beforeAutospacing="1" w:after="100" w:afterAutospacing="1" w:line="360" w:lineRule="auto"/>
              <w:jc w:val="both"/>
              <w:rPr>
                <w:rFonts w:ascii="Times New Roman" w:eastAsia="Times New Roman" w:hAnsi="Times New Roman" w:cs="Times New Roman"/>
                <w:b/>
                <w:bCs/>
                <w:sz w:val="24"/>
                <w:szCs w:val="24"/>
              </w:rPr>
            </w:pPr>
          </w:p>
        </w:tc>
        <w:tc>
          <w:tcPr>
            <w:tcW w:w="2533" w:type="pct"/>
            <w:gridSpan w:val="5"/>
            <w:tcBorders>
              <w:top w:val="single" w:sz="12" w:space="0" w:color="auto"/>
              <w:bottom w:val="single" w:sz="12" w:space="0" w:color="auto"/>
            </w:tcBorders>
            <w:vAlign w:val="center"/>
          </w:tcPr>
          <w:p w14:paraId="0B82FA87" w14:textId="77777777" w:rsidR="00C62F6C" w:rsidRDefault="00220A1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in Percentage (%)</w:t>
            </w:r>
          </w:p>
        </w:tc>
        <w:tc>
          <w:tcPr>
            <w:tcW w:w="455" w:type="pct"/>
            <w:tcBorders>
              <w:top w:val="single" w:sz="12" w:space="0" w:color="auto"/>
              <w:bottom w:val="single" w:sz="4" w:space="0" w:color="auto"/>
            </w:tcBorders>
            <w:vAlign w:val="center"/>
          </w:tcPr>
          <w:p w14:paraId="3AD1D713" w14:textId="77777777" w:rsidR="00C62F6C" w:rsidRDefault="00C62F6C">
            <w:pPr>
              <w:spacing w:before="100" w:beforeAutospacing="1" w:after="100" w:afterAutospacing="1" w:line="360" w:lineRule="auto"/>
              <w:jc w:val="both"/>
              <w:rPr>
                <w:rFonts w:ascii="Times New Roman" w:eastAsia="Times New Roman" w:hAnsi="Times New Roman" w:cs="Times New Roman"/>
                <w:b/>
                <w:bCs/>
                <w:sz w:val="24"/>
                <w:szCs w:val="24"/>
              </w:rPr>
            </w:pPr>
          </w:p>
        </w:tc>
      </w:tr>
      <w:tr w:rsidR="00C62F6C" w14:paraId="5CB9813F" w14:textId="77777777">
        <w:trPr>
          <w:trHeight w:val="170"/>
          <w:tblHeader/>
        </w:trPr>
        <w:tc>
          <w:tcPr>
            <w:tcW w:w="329" w:type="pct"/>
            <w:tcBorders>
              <w:top w:val="single" w:sz="12" w:space="0" w:color="auto"/>
              <w:bottom w:val="single" w:sz="12" w:space="0" w:color="auto"/>
            </w:tcBorders>
            <w:vAlign w:val="center"/>
          </w:tcPr>
          <w:p w14:paraId="44AC6764"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1683" w:type="pct"/>
            <w:tcBorders>
              <w:top w:val="single" w:sz="12" w:space="0" w:color="auto"/>
              <w:bottom w:val="single" w:sz="12" w:space="0" w:color="auto"/>
            </w:tcBorders>
            <w:vAlign w:val="center"/>
          </w:tcPr>
          <w:p w14:paraId="2507333C"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STATEMENTS</w:t>
            </w:r>
          </w:p>
        </w:tc>
        <w:tc>
          <w:tcPr>
            <w:tcW w:w="459" w:type="pct"/>
            <w:tcBorders>
              <w:top w:val="single" w:sz="12" w:space="0" w:color="auto"/>
              <w:bottom w:val="single" w:sz="12" w:space="0" w:color="auto"/>
            </w:tcBorders>
            <w:vAlign w:val="center"/>
          </w:tcPr>
          <w:p w14:paraId="2045385A"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14:paraId="1A8F86FA"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459" w:type="pct"/>
            <w:tcBorders>
              <w:top w:val="single" w:sz="12" w:space="0" w:color="auto"/>
              <w:bottom w:val="single" w:sz="12" w:space="0" w:color="auto"/>
            </w:tcBorders>
            <w:vAlign w:val="center"/>
          </w:tcPr>
          <w:p w14:paraId="0F39D3BB"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387C552C"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459" w:type="pct"/>
            <w:tcBorders>
              <w:top w:val="single" w:sz="4" w:space="0" w:color="auto"/>
              <w:bottom w:val="single" w:sz="12" w:space="0" w:color="auto"/>
            </w:tcBorders>
            <w:vAlign w:val="center"/>
          </w:tcPr>
          <w:p w14:paraId="14DC4138"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14:paraId="60BEB8B7"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579" w:type="pct"/>
            <w:tcBorders>
              <w:top w:val="single" w:sz="4" w:space="0" w:color="auto"/>
              <w:bottom w:val="single" w:sz="12" w:space="0" w:color="auto"/>
            </w:tcBorders>
            <w:vAlign w:val="center"/>
          </w:tcPr>
          <w:p w14:paraId="0FC1273D"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000B1213"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579" w:type="pct"/>
            <w:tcBorders>
              <w:top w:val="single" w:sz="4" w:space="0" w:color="auto"/>
              <w:bottom w:val="single" w:sz="12" w:space="0" w:color="auto"/>
            </w:tcBorders>
            <w:vAlign w:val="center"/>
          </w:tcPr>
          <w:p w14:paraId="43C11E3F"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14:paraId="62B22B55"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455" w:type="pct"/>
            <w:tcBorders>
              <w:top w:val="single" w:sz="4" w:space="0" w:color="auto"/>
              <w:bottom w:val="single" w:sz="12" w:space="0" w:color="auto"/>
            </w:tcBorders>
            <w:vAlign w:val="center"/>
          </w:tcPr>
          <w:p w14:paraId="68353830"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C62F6C" w14:paraId="0C317EF5" w14:textId="77777777">
        <w:trPr>
          <w:trHeight w:val="170"/>
        </w:trPr>
        <w:tc>
          <w:tcPr>
            <w:tcW w:w="329" w:type="pct"/>
            <w:tcBorders>
              <w:top w:val="single" w:sz="12" w:space="0" w:color="auto"/>
            </w:tcBorders>
            <w:vAlign w:val="center"/>
          </w:tcPr>
          <w:p w14:paraId="53A038B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3" w:type="pct"/>
            <w:tcBorders>
              <w:top w:val="single" w:sz="12" w:space="0" w:color="auto"/>
            </w:tcBorders>
          </w:tcPr>
          <w:p w14:paraId="44AD5EE3"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Style w:val="Strong"/>
                <w:rFonts w:ascii="Times New Roman" w:hAnsi="Times New Roman"/>
                <w:b w:val="0"/>
                <w:sz w:val="24"/>
                <w:szCs w:val="24"/>
              </w:rPr>
              <w:t xml:space="preserve">Vocational training programs equip students with hands-on skills that are essential for starting a </w:t>
            </w:r>
            <w:r>
              <w:rPr>
                <w:rStyle w:val="Strong"/>
                <w:rFonts w:ascii="Times New Roman" w:hAnsi="Times New Roman"/>
                <w:b w:val="0"/>
                <w:sz w:val="24"/>
                <w:szCs w:val="24"/>
              </w:rPr>
              <w:t>business</w:t>
            </w:r>
          </w:p>
        </w:tc>
        <w:tc>
          <w:tcPr>
            <w:tcW w:w="459" w:type="pct"/>
            <w:tcBorders>
              <w:top w:val="single" w:sz="12" w:space="0" w:color="auto"/>
            </w:tcBorders>
            <w:vAlign w:val="center"/>
          </w:tcPr>
          <w:p w14:paraId="4A1DF51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459" w:type="pct"/>
            <w:tcBorders>
              <w:top w:val="single" w:sz="12" w:space="0" w:color="auto"/>
            </w:tcBorders>
            <w:vAlign w:val="center"/>
          </w:tcPr>
          <w:p w14:paraId="7A50704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459" w:type="pct"/>
            <w:tcBorders>
              <w:top w:val="single" w:sz="12" w:space="0" w:color="auto"/>
            </w:tcBorders>
            <w:vAlign w:val="center"/>
          </w:tcPr>
          <w:p w14:paraId="7AEF8C4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5(3.57)</w:t>
            </w:r>
          </w:p>
        </w:tc>
        <w:tc>
          <w:tcPr>
            <w:tcW w:w="579" w:type="pct"/>
            <w:tcBorders>
              <w:top w:val="single" w:sz="12" w:space="0" w:color="auto"/>
            </w:tcBorders>
            <w:vAlign w:val="center"/>
          </w:tcPr>
          <w:p w14:paraId="52E6A81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72(51.42)</w:t>
            </w:r>
          </w:p>
        </w:tc>
        <w:tc>
          <w:tcPr>
            <w:tcW w:w="579" w:type="pct"/>
            <w:tcBorders>
              <w:top w:val="single" w:sz="12" w:space="0" w:color="auto"/>
            </w:tcBorders>
            <w:vAlign w:val="center"/>
          </w:tcPr>
          <w:p w14:paraId="75CC2C4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58(41.42)</w:t>
            </w:r>
          </w:p>
        </w:tc>
        <w:tc>
          <w:tcPr>
            <w:tcW w:w="455" w:type="pct"/>
            <w:tcBorders>
              <w:top w:val="single" w:sz="12" w:space="0" w:color="auto"/>
            </w:tcBorders>
            <w:vAlign w:val="center"/>
          </w:tcPr>
          <w:p w14:paraId="34CBDED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C62F6C" w14:paraId="566F4487" w14:textId="77777777">
        <w:trPr>
          <w:trHeight w:val="170"/>
        </w:trPr>
        <w:tc>
          <w:tcPr>
            <w:tcW w:w="329" w:type="pct"/>
            <w:vAlign w:val="center"/>
          </w:tcPr>
          <w:p w14:paraId="61E0391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3" w:type="pct"/>
          </w:tcPr>
          <w:p w14:paraId="71FB417B" w14:textId="77777777" w:rsidR="00C62F6C" w:rsidRDefault="00220A1D">
            <w:pPr>
              <w:pStyle w:val="NormalWeb"/>
              <w:spacing w:line="360" w:lineRule="auto"/>
              <w:jc w:val="both"/>
              <w:rPr>
                <w:b/>
              </w:rPr>
            </w:pPr>
            <w:r>
              <w:rPr>
                <w:rStyle w:val="Strong"/>
                <w:rFonts w:ascii="Times New Roman" w:hAnsi="Times New Roman"/>
                <w:b w:val="0"/>
              </w:rPr>
              <w:t>Vocational activities provide exposure to real-world business scenarios, enhancing entrepreneurial readiness</w:t>
            </w:r>
          </w:p>
        </w:tc>
        <w:tc>
          <w:tcPr>
            <w:tcW w:w="459" w:type="pct"/>
            <w:vAlign w:val="center"/>
          </w:tcPr>
          <w:p w14:paraId="4F0BFDE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459" w:type="pct"/>
            <w:vAlign w:val="center"/>
          </w:tcPr>
          <w:p w14:paraId="1A174D5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c>
          <w:tcPr>
            <w:tcW w:w="459" w:type="pct"/>
            <w:vAlign w:val="center"/>
          </w:tcPr>
          <w:p w14:paraId="0AFE1F8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579" w:type="pct"/>
            <w:vAlign w:val="center"/>
          </w:tcPr>
          <w:p w14:paraId="520D391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72(51.42)</w:t>
            </w:r>
          </w:p>
        </w:tc>
        <w:tc>
          <w:tcPr>
            <w:tcW w:w="579" w:type="pct"/>
            <w:vAlign w:val="center"/>
          </w:tcPr>
          <w:p w14:paraId="6055060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60(42.85)</w:t>
            </w:r>
          </w:p>
        </w:tc>
        <w:tc>
          <w:tcPr>
            <w:tcW w:w="455" w:type="pct"/>
            <w:vAlign w:val="center"/>
          </w:tcPr>
          <w:p w14:paraId="38D4CAA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r>
      <w:tr w:rsidR="00C62F6C" w14:paraId="69338EFC" w14:textId="77777777">
        <w:trPr>
          <w:trHeight w:val="170"/>
        </w:trPr>
        <w:tc>
          <w:tcPr>
            <w:tcW w:w="329" w:type="pct"/>
            <w:vAlign w:val="center"/>
          </w:tcPr>
          <w:p w14:paraId="05A4E36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83" w:type="pct"/>
          </w:tcPr>
          <w:p w14:paraId="21B4E9FF" w14:textId="77777777" w:rsidR="00C62F6C" w:rsidRDefault="00220A1D">
            <w:pPr>
              <w:pStyle w:val="NormalWeb"/>
              <w:spacing w:line="360" w:lineRule="auto"/>
              <w:jc w:val="both"/>
              <w:rPr>
                <w:rStyle w:val="Strong"/>
                <w:rFonts w:ascii="Times New Roman" w:hAnsi="Times New Roman"/>
                <w:b w:val="0"/>
              </w:rPr>
            </w:pPr>
            <w:r>
              <w:rPr>
                <w:rStyle w:val="Strong"/>
                <w:rFonts w:ascii="Times New Roman" w:hAnsi="Times New Roman"/>
                <w:b w:val="0"/>
              </w:rPr>
              <w:t xml:space="preserve">Vocational training encourages </w:t>
            </w:r>
            <w:r>
              <w:rPr>
                <w:rStyle w:val="Strong"/>
                <w:rFonts w:ascii="Times New Roman" w:hAnsi="Times New Roman"/>
                <w:b w:val="0"/>
              </w:rPr>
              <w:t>creativity in developing new products or services based on practical skills.</w:t>
            </w:r>
          </w:p>
        </w:tc>
        <w:tc>
          <w:tcPr>
            <w:tcW w:w="459" w:type="pct"/>
            <w:vAlign w:val="center"/>
          </w:tcPr>
          <w:p w14:paraId="34818D9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459" w:type="pct"/>
            <w:vAlign w:val="center"/>
          </w:tcPr>
          <w:p w14:paraId="69229FC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4(2.90)</w:t>
            </w:r>
          </w:p>
        </w:tc>
        <w:tc>
          <w:tcPr>
            <w:tcW w:w="459" w:type="pct"/>
            <w:vAlign w:val="center"/>
          </w:tcPr>
          <w:p w14:paraId="70590DD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c>
          <w:tcPr>
            <w:tcW w:w="579" w:type="pct"/>
            <w:vAlign w:val="center"/>
          </w:tcPr>
          <w:p w14:paraId="23746B1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80(57.14)</w:t>
            </w:r>
          </w:p>
        </w:tc>
        <w:tc>
          <w:tcPr>
            <w:tcW w:w="579" w:type="pct"/>
            <w:vAlign w:val="center"/>
          </w:tcPr>
          <w:p w14:paraId="443DFCF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55(39.29)</w:t>
            </w:r>
          </w:p>
        </w:tc>
        <w:tc>
          <w:tcPr>
            <w:tcW w:w="455" w:type="pct"/>
            <w:vAlign w:val="center"/>
          </w:tcPr>
          <w:p w14:paraId="191F84B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r>
      <w:tr w:rsidR="00C62F6C" w14:paraId="3B11E729" w14:textId="77777777">
        <w:trPr>
          <w:trHeight w:val="170"/>
        </w:trPr>
        <w:tc>
          <w:tcPr>
            <w:tcW w:w="329" w:type="pct"/>
            <w:vAlign w:val="center"/>
          </w:tcPr>
          <w:p w14:paraId="7A015B5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83" w:type="pct"/>
          </w:tcPr>
          <w:p w14:paraId="211949B5" w14:textId="77777777" w:rsidR="00C62F6C" w:rsidRDefault="00220A1D">
            <w:pPr>
              <w:pStyle w:val="NormalWeb"/>
              <w:spacing w:line="360" w:lineRule="auto"/>
              <w:jc w:val="both"/>
              <w:rPr>
                <w:rStyle w:val="Strong"/>
                <w:rFonts w:ascii="Times New Roman" w:hAnsi="Times New Roman"/>
                <w:b w:val="0"/>
              </w:rPr>
            </w:pPr>
            <w:r>
              <w:rPr>
                <w:rStyle w:val="Strong"/>
                <w:rFonts w:ascii="Times New Roman" w:hAnsi="Times New Roman"/>
                <w:b w:val="0"/>
              </w:rPr>
              <w:t>Participating in fish farming projects boosts my confidence in launching my own agricultural business</w:t>
            </w:r>
          </w:p>
        </w:tc>
        <w:tc>
          <w:tcPr>
            <w:tcW w:w="459" w:type="pct"/>
            <w:vAlign w:val="center"/>
          </w:tcPr>
          <w:p w14:paraId="622D746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59" w:type="pct"/>
            <w:vAlign w:val="center"/>
          </w:tcPr>
          <w:p w14:paraId="04D7707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459" w:type="pct"/>
            <w:vAlign w:val="center"/>
          </w:tcPr>
          <w:p w14:paraId="5802E916" w14:textId="77777777" w:rsidR="00C62F6C" w:rsidRDefault="00C62F6C">
            <w:pPr>
              <w:spacing w:before="100" w:beforeAutospacing="1" w:after="100" w:afterAutospacing="1" w:line="360" w:lineRule="auto"/>
              <w:jc w:val="both"/>
              <w:rPr>
                <w:rFonts w:ascii="Times New Roman" w:eastAsia="Times New Roman" w:hAnsi="Times New Roman" w:cs="Times New Roman"/>
                <w:sz w:val="24"/>
                <w:szCs w:val="24"/>
              </w:rPr>
            </w:pPr>
          </w:p>
        </w:tc>
        <w:tc>
          <w:tcPr>
            <w:tcW w:w="579" w:type="pct"/>
            <w:vAlign w:val="center"/>
          </w:tcPr>
          <w:p w14:paraId="02B4D8F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75(53.57)</w:t>
            </w:r>
          </w:p>
        </w:tc>
        <w:tc>
          <w:tcPr>
            <w:tcW w:w="579" w:type="pct"/>
            <w:vAlign w:val="center"/>
          </w:tcPr>
          <w:p w14:paraId="6EF5669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63(45)</w:t>
            </w:r>
          </w:p>
        </w:tc>
        <w:tc>
          <w:tcPr>
            <w:tcW w:w="455" w:type="pct"/>
            <w:vAlign w:val="center"/>
          </w:tcPr>
          <w:p w14:paraId="576E3C7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r>
      <w:tr w:rsidR="00C62F6C" w14:paraId="17A26A02" w14:textId="77777777">
        <w:trPr>
          <w:trHeight w:val="170"/>
        </w:trPr>
        <w:tc>
          <w:tcPr>
            <w:tcW w:w="329" w:type="pct"/>
            <w:vAlign w:val="center"/>
          </w:tcPr>
          <w:p w14:paraId="38DDF28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83" w:type="pct"/>
          </w:tcPr>
          <w:p w14:paraId="35ACF3D7" w14:textId="77777777" w:rsidR="00C62F6C" w:rsidRDefault="00220A1D">
            <w:pPr>
              <w:pStyle w:val="NormalWeb"/>
              <w:spacing w:line="360" w:lineRule="auto"/>
              <w:jc w:val="both"/>
              <w:rPr>
                <w:rStyle w:val="Strong"/>
                <w:rFonts w:ascii="Times New Roman" w:hAnsi="Times New Roman"/>
                <w:b w:val="0"/>
              </w:rPr>
            </w:pPr>
            <w:r>
              <w:rPr>
                <w:rStyle w:val="Strong"/>
                <w:rFonts w:ascii="Times New Roman" w:hAnsi="Times New Roman"/>
                <w:b w:val="0"/>
              </w:rPr>
              <w:t xml:space="preserve">Fish farming helps develop critical thinking skills by </w:t>
            </w:r>
            <w:r>
              <w:rPr>
                <w:rStyle w:val="Strong"/>
                <w:rFonts w:ascii="Times New Roman" w:hAnsi="Times New Roman"/>
                <w:b w:val="0"/>
              </w:rPr>
              <w:lastRenderedPageBreak/>
              <w:t>requiring problem-solving in resource management</w:t>
            </w:r>
          </w:p>
        </w:tc>
        <w:tc>
          <w:tcPr>
            <w:tcW w:w="459" w:type="pct"/>
            <w:vAlign w:val="center"/>
          </w:tcPr>
          <w:p w14:paraId="471342B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1(0.71)</w:t>
            </w:r>
          </w:p>
        </w:tc>
        <w:tc>
          <w:tcPr>
            <w:tcW w:w="459" w:type="pct"/>
            <w:vAlign w:val="center"/>
          </w:tcPr>
          <w:p w14:paraId="48F253F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6(4.28)</w:t>
            </w:r>
          </w:p>
        </w:tc>
        <w:tc>
          <w:tcPr>
            <w:tcW w:w="459" w:type="pct"/>
            <w:vAlign w:val="center"/>
          </w:tcPr>
          <w:p w14:paraId="138D335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579" w:type="pct"/>
            <w:vAlign w:val="center"/>
          </w:tcPr>
          <w:p w14:paraId="2AF7FC1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65(46.42)</w:t>
            </w:r>
          </w:p>
        </w:tc>
        <w:tc>
          <w:tcPr>
            <w:tcW w:w="579" w:type="pct"/>
            <w:vAlign w:val="center"/>
          </w:tcPr>
          <w:p w14:paraId="068F6DA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55(39.28)</w:t>
            </w:r>
          </w:p>
        </w:tc>
        <w:tc>
          <w:tcPr>
            <w:tcW w:w="455" w:type="pct"/>
            <w:vAlign w:val="center"/>
          </w:tcPr>
          <w:p w14:paraId="476F65D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r>
      <w:tr w:rsidR="00C62F6C" w14:paraId="10181C88" w14:textId="77777777">
        <w:trPr>
          <w:trHeight w:val="170"/>
        </w:trPr>
        <w:tc>
          <w:tcPr>
            <w:tcW w:w="329" w:type="pct"/>
            <w:vAlign w:val="center"/>
          </w:tcPr>
          <w:p w14:paraId="4CC9891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83" w:type="pct"/>
          </w:tcPr>
          <w:p w14:paraId="6A9D4AAA" w14:textId="77777777" w:rsidR="00C62F6C" w:rsidRDefault="00220A1D">
            <w:pPr>
              <w:pStyle w:val="NormalWeb"/>
              <w:spacing w:line="360" w:lineRule="auto"/>
              <w:jc w:val="both"/>
              <w:rPr>
                <w:b/>
              </w:rPr>
            </w:pPr>
            <w:r>
              <w:rPr>
                <w:rStyle w:val="Strong"/>
                <w:rFonts w:ascii="Times New Roman" w:hAnsi="Times New Roman"/>
                <w:b w:val="0"/>
              </w:rPr>
              <w:t xml:space="preserve">Animal keeping teaches me on financial literacy, product quality and customer satisfaction </w:t>
            </w:r>
            <w:r>
              <w:rPr>
                <w:rStyle w:val="Strong"/>
                <w:rFonts w:ascii="Times New Roman" w:hAnsi="Times New Roman"/>
                <w:b w:val="0"/>
              </w:rPr>
              <w:t>in business</w:t>
            </w:r>
          </w:p>
        </w:tc>
        <w:tc>
          <w:tcPr>
            <w:tcW w:w="459" w:type="pct"/>
            <w:vAlign w:val="center"/>
          </w:tcPr>
          <w:p w14:paraId="2F4639A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c>
          <w:tcPr>
            <w:tcW w:w="459" w:type="pct"/>
            <w:vAlign w:val="center"/>
          </w:tcPr>
          <w:p w14:paraId="341E394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6(4.29)</w:t>
            </w:r>
          </w:p>
        </w:tc>
        <w:tc>
          <w:tcPr>
            <w:tcW w:w="459" w:type="pct"/>
            <w:vAlign w:val="center"/>
          </w:tcPr>
          <w:p w14:paraId="0687ED1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5(3.57)</w:t>
            </w:r>
          </w:p>
        </w:tc>
        <w:tc>
          <w:tcPr>
            <w:tcW w:w="579" w:type="pct"/>
            <w:vAlign w:val="center"/>
          </w:tcPr>
          <w:p w14:paraId="279FBA8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75(53.57)</w:t>
            </w:r>
          </w:p>
        </w:tc>
        <w:tc>
          <w:tcPr>
            <w:tcW w:w="579" w:type="pct"/>
            <w:vAlign w:val="center"/>
          </w:tcPr>
          <w:p w14:paraId="35C40D8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50(35.71)</w:t>
            </w:r>
          </w:p>
        </w:tc>
        <w:tc>
          <w:tcPr>
            <w:tcW w:w="455" w:type="pct"/>
            <w:vAlign w:val="center"/>
          </w:tcPr>
          <w:p w14:paraId="3D480C9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p>
        </w:tc>
      </w:tr>
      <w:tr w:rsidR="00C62F6C" w14:paraId="0CDCAE91" w14:textId="77777777">
        <w:trPr>
          <w:trHeight w:val="170"/>
        </w:trPr>
        <w:tc>
          <w:tcPr>
            <w:tcW w:w="329" w:type="pct"/>
            <w:tcBorders>
              <w:bottom w:val="single" w:sz="12" w:space="0" w:color="auto"/>
            </w:tcBorders>
            <w:vAlign w:val="center"/>
          </w:tcPr>
          <w:p w14:paraId="080B43C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83" w:type="pct"/>
            <w:tcBorders>
              <w:bottom w:val="single" w:sz="12" w:space="0" w:color="auto"/>
            </w:tcBorders>
          </w:tcPr>
          <w:p w14:paraId="33350ABB" w14:textId="77777777" w:rsidR="00C62F6C" w:rsidRDefault="00220A1D">
            <w:pPr>
              <w:pStyle w:val="NormalWeb"/>
              <w:spacing w:line="360" w:lineRule="auto"/>
              <w:jc w:val="both"/>
              <w:rPr>
                <w:b/>
              </w:rPr>
            </w:pPr>
            <w:r>
              <w:rPr>
                <w:rStyle w:val="Strong"/>
                <w:rFonts w:ascii="Times New Roman" w:hAnsi="Times New Roman"/>
                <w:b w:val="0"/>
              </w:rPr>
              <w:t>Vegetable farming experiences help me identify potential market niches for new business ideas</w:t>
            </w:r>
          </w:p>
        </w:tc>
        <w:tc>
          <w:tcPr>
            <w:tcW w:w="459" w:type="pct"/>
            <w:tcBorders>
              <w:bottom w:val="single" w:sz="12" w:space="0" w:color="auto"/>
            </w:tcBorders>
            <w:vAlign w:val="center"/>
          </w:tcPr>
          <w:p w14:paraId="14E97A0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459" w:type="pct"/>
            <w:tcBorders>
              <w:bottom w:val="single" w:sz="12" w:space="0" w:color="auto"/>
            </w:tcBorders>
            <w:vAlign w:val="center"/>
          </w:tcPr>
          <w:p w14:paraId="5BFC47E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c>
          <w:tcPr>
            <w:tcW w:w="459" w:type="pct"/>
            <w:tcBorders>
              <w:bottom w:val="single" w:sz="12" w:space="0" w:color="auto"/>
            </w:tcBorders>
            <w:vAlign w:val="center"/>
          </w:tcPr>
          <w:p w14:paraId="7860049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579" w:type="pct"/>
            <w:tcBorders>
              <w:bottom w:val="single" w:sz="12" w:space="0" w:color="auto"/>
            </w:tcBorders>
            <w:vAlign w:val="center"/>
          </w:tcPr>
          <w:p w14:paraId="169D2F96"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70(50)</w:t>
            </w:r>
          </w:p>
        </w:tc>
        <w:tc>
          <w:tcPr>
            <w:tcW w:w="579" w:type="pct"/>
            <w:tcBorders>
              <w:bottom w:val="single" w:sz="12" w:space="0" w:color="auto"/>
            </w:tcBorders>
            <w:vAlign w:val="center"/>
          </w:tcPr>
          <w:p w14:paraId="2737446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52(37.14)</w:t>
            </w:r>
          </w:p>
        </w:tc>
        <w:tc>
          <w:tcPr>
            <w:tcW w:w="455" w:type="pct"/>
            <w:tcBorders>
              <w:bottom w:val="single" w:sz="12" w:space="0" w:color="auto"/>
            </w:tcBorders>
            <w:vAlign w:val="center"/>
          </w:tcPr>
          <w:p w14:paraId="0E4875D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r>
    </w:tbl>
    <w:p w14:paraId="0921A9C6"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Key</w:t>
      </w:r>
      <w:r>
        <w:rPr>
          <w:rFonts w:ascii="Times New Roman" w:hAnsi="Times New Roman" w:cs="Times New Roman"/>
          <w:sz w:val="24"/>
          <w:szCs w:val="24"/>
        </w:rPr>
        <w:t>: SD = Strong Disagree, D= Disagree, N= Neutral,</w:t>
      </w:r>
      <w:r>
        <w:rPr>
          <w:rFonts w:ascii="Times New Roman" w:hAnsi="Times New Roman" w:cs="Times New Roman"/>
          <w:sz w:val="24"/>
          <w:szCs w:val="24"/>
        </w:rPr>
        <w:t xml:space="preserve"> A= Agree, SA=Strong Agree</w:t>
      </w:r>
    </w:p>
    <w:p w14:paraId="6B7AD423" w14:textId="77777777" w:rsidR="00C62F6C" w:rsidRDefault="00220A1D">
      <w:pPr>
        <w:pStyle w:val="NormalWeb"/>
        <w:spacing w:line="360" w:lineRule="auto"/>
        <w:jc w:val="both"/>
      </w:pPr>
      <w:r>
        <w:rPr>
          <w:rStyle w:val="Strong"/>
          <w:rFonts w:ascii="Times New Roman" w:hAnsi="Times New Roman"/>
        </w:rPr>
        <w:t xml:space="preserve">Source: </w:t>
      </w:r>
      <w:r>
        <w:rPr>
          <w:rStyle w:val="Strong"/>
          <w:rFonts w:ascii="Times New Roman" w:hAnsi="Times New Roman"/>
          <w:b w:val="0"/>
          <w:bCs w:val="0"/>
        </w:rPr>
        <w:t>Research Data (2025)</w:t>
      </w:r>
    </w:p>
    <w:p w14:paraId="6229404B" w14:textId="77777777" w:rsidR="00C62F6C" w:rsidRDefault="00220A1D">
      <w:pPr>
        <w:spacing w:before="100" w:beforeAutospacing="1" w:after="100" w:afterAutospacing="1" w:line="360" w:lineRule="auto"/>
        <w:jc w:val="both"/>
        <w:rPr>
          <w:rFonts w:ascii="Times New Roman" w:hAnsi="Times New Roman" w:cs="Times New Roman"/>
          <w:sz w:val="24"/>
          <w:szCs w:val="24"/>
        </w:rPr>
      </w:pPr>
      <w:bookmarkStart w:id="5" w:name="_Toc204862088"/>
      <w:bookmarkEnd w:id="4"/>
      <w:r>
        <w:rPr>
          <w:rFonts w:ascii="Times New Roman" w:hAnsi="Times New Roman" w:cs="Times New Roman"/>
          <w:sz w:val="24"/>
          <w:szCs w:val="24"/>
        </w:rPr>
        <w:t>The findings in Table 2 suggest high consensus of the participants in the efficacy of the vocational training programs, which were also given a high mean rating of 4.25 in imparting students with fund</w:t>
      </w:r>
      <w:r>
        <w:rPr>
          <w:rFonts w:ascii="Times New Roman" w:hAnsi="Times New Roman" w:cs="Times New Roman"/>
          <w:sz w:val="24"/>
          <w:szCs w:val="24"/>
        </w:rPr>
        <w:t>amental hands-on knowledge in setting up a business. The high degree of agreement reflects the felt value of learning by experience in entrepreneurial learning, as endorsed by contemporary theory that seriously considers learning by experience. Students re</w:t>
      </w:r>
      <w:r>
        <w:rPr>
          <w:rFonts w:ascii="Times New Roman" w:hAnsi="Times New Roman" w:cs="Times New Roman"/>
          <w:sz w:val="24"/>
          <w:szCs w:val="24"/>
        </w:rPr>
        <w:t xml:space="preserve">cognize that vocational courses provide immediate access to skills essential for a number of occupations, hence encouraging abilities like project management and problem-solving essential for entrepreneurial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Moreover, the emphasis on hands-on co</w:t>
      </w:r>
      <w:r>
        <w:rPr>
          <w:rFonts w:ascii="Times New Roman" w:hAnsi="Times New Roman" w:cs="Times New Roman"/>
          <w:sz w:val="24"/>
          <w:szCs w:val="24"/>
        </w:rPr>
        <w:t xml:space="preserve">mpetencies </w:t>
      </w:r>
      <w:proofErr w:type="spellStart"/>
      <w:r>
        <w:rPr>
          <w:rFonts w:ascii="Times New Roman" w:hAnsi="Times New Roman" w:cs="Times New Roman"/>
          <w:sz w:val="24"/>
          <w:szCs w:val="24"/>
        </w:rPr>
        <w:t>instills</w:t>
      </w:r>
      <w:proofErr w:type="spellEnd"/>
      <w:r>
        <w:rPr>
          <w:rFonts w:ascii="Times New Roman" w:hAnsi="Times New Roman" w:cs="Times New Roman"/>
          <w:sz w:val="24"/>
          <w:szCs w:val="24"/>
        </w:rPr>
        <w:t xml:space="preserve"> students with confidence, therefore becoming more likely to pursue entrepreneurial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xml:space="preserve">. This high degree of agreement could also be a sign of growing awareness of the </w:t>
      </w:r>
      <w:r>
        <w:rPr>
          <w:rFonts w:ascii="Times New Roman" w:hAnsi="Times New Roman" w:cs="Times New Roman"/>
          <w:sz w:val="24"/>
          <w:szCs w:val="24"/>
        </w:rPr>
        <w:lastRenderedPageBreak/>
        <w:t>need for practical skills in a competitive job market, that sch</w:t>
      </w:r>
      <w:r>
        <w:rPr>
          <w:rFonts w:ascii="Times New Roman" w:hAnsi="Times New Roman" w:cs="Times New Roman"/>
          <w:sz w:val="24"/>
          <w:szCs w:val="24"/>
        </w:rPr>
        <w:t>olarly paths are not sufficient to equip one for entrepreneurship. Ultimately, these findings indicate a need to integrate vocational education into schooling in order to foster a more entrepreneurial citizenry. This finding is consistent with the findings</w:t>
      </w:r>
      <w:r>
        <w:rPr>
          <w:rFonts w:ascii="Times New Roman" w:hAnsi="Times New Roman" w:cs="Times New Roman"/>
          <w:sz w:val="24"/>
          <w:szCs w:val="24"/>
        </w:rPr>
        <w:t xml:space="preserve"> of the structured interview held with principals, where one of the principals explained </w:t>
      </w:r>
      <w:proofErr w:type="gramStart"/>
      <w:r>
        <w:rPr>
          <w:rFonts w:ascii="Times New Roman" w:hAnsi="Times New Roman" w:cs="Times New Roman"/>
          <w:sz w:val="24"/>
          <w:szCs w:val="24"/>
        </w:rPr>
        <w:t>that:.</w:t>
      </w:r>
      <w:proofErr w:type="gramEnd"/>
    </w:p>
    <w:p w14:paraId="63946791" w14:textId="77777777" w:rsidR="00C62F6C" w:rsidRDefault="00220A1D">
      <w:pPr>
        <w:spacing w:before="100" w:beforeAutospacing="1" w:after="100" w:afterAutospacing="1" w:line="36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ab/>
        <w:t>In my own experience, vocational training courses are crucial for students. They provide on-the-job training that is critical for starting a business and in de</w:t>
      </w:r>
      <w:r>
        <w:rPr>
          <w:rFonts w:ascii="Times New Roman" w:hAnsi="Times New Roman" w:cs="Times New Roman"/>
          <w:i/>
          <w:sz w:val="24"/>
          <w:szCs w:val="24"/>
        </w:rPr>
        <w:t>veloping the confidence necessary to take entrepreneurial risks. This on-the-job approach not only prepares students to address actual challenges but also inculcates a mind-set of innovation and success</w:t>
      </w:r>
    </w:p>
    <w:p w14:paraId="4F561C36"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Table 2 of the findings indicate that a majority of t</w:t>
      </w:r>
      <w:r>
        <w:rPr>
          <w:rFonts w:ascii="Times New Roman" w:hAnsi="Times New Roman" w:cs="Times New Roman"/>
          <w:sz w:val="24"/>
          <w:szCs w:val="24"/>
        </w:rPr>
        <w:t xml:space="preserve">he respondents agree and strongly agree with the statement on vocational activities exposing them to real business environments as shown by the mean score of 3.82. This shows that the respondents agree with the significance of such activities in readiness </w:t>
      </w:r>
      <w:r>
        <w:rPr>
          <w:rFonts w:ascii="Times New Roman" w:hAnsi="Times New Roman" w:cs="Times New Roman"/>
          <w:sz w:val="24"/>
          <w:szCs w:val="24"/>
        </w:rPr>
        <w:t>for entrepreneurship. Practical exposure to real-life situations allows students to put theoretical principles into action, develop problem-solving skills, and gain experience in comprehending the challenges involved in running a business. Exposure not onl</w:t>
      </w:r>
      <w:r>
        <w:rPr>
          <w:rFonts w:ascii="Times New Roman" w:hAnsi="Times New Roman" w:cs="Times New Roman"/>
          <w:sz w:val="24"/>
          <w:szCs w:val="24"/>
        </w:rPr>
        <w:t xml:space="preserve">y prepares them for future entrepreneurial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xml:space="preserve"> but also </w:t>
      </w:r>
      <w:proofErr w:type="spellStart"/>
      <w:r>
        <w:rPr>
          <w:rFonts w:ascii="Times New Roman" w:hAnsi="Times New Roman" w:cs="Times New Roman"/>
          <w:sz w:val="24"/>
          <w:szCs w:val="24"/>
        </w:rPr>
        <w:t>instills</w:t>
      </w:r>
      <w:proofErr w:type="spellEnd"/>
      <w:r>
        <w:rPr>
          <w:rFonts w:ascii="Times New Roman" w:hAnsi="Times New Roman" w:cs="Times New Roman"/>
          <w:sz w:val="24"/>
          <w:szCs w:val="24"/>
        </w:rPr>
        <w:t xml:space="preserve"> flexibility and problem-solving abilities needed to flourish in dynamic market scenarios. Thus, the resulting high degree of consensus emphasizes the necessity of incorporating vocation</w:t>
      </w:r>
      <w:r>
        <w:rPr>
          <w:rFonts w:ascii="Times New Roman" w:hAnsi="Times New Roman" w:cs="Times New Roman"/>
          <w:sz w:val="24"/>
          <w:szCs w:val="24"/>
        </w:rPr>
        <w:t>al activities in education curricula in the attempt to prepare students for the real world of business. These findings agree with the data obtained during structured interview .one of the college principals said that.</w:t>
      </w:r>
    </w:p>
    <w:p w14:paraId="35852B18" w14:textId="77777777" w:rsidR="00C62F6C" w:rsidRDefault="00220A1D">
      <w:pPr>
        <w:spacing w:before="100" w:beforeAutospacing="1" w:after="100" w:afterAutospacing="1" w:line="36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ab/>
        <w:t xml:space="preserve">Vocational activities have given </w:t>
      </w:r>
      <w:r>
        <w:rPr>
          <w:rFonts w:ascii="Times New Roman" w:hAnsi="Times New Roman" w:cs="Times New Roman"/>
          <w:i/>
          <w:sz w:val="24"/>
          <w:szCs w:val="24"/>
        </w:rPr>
        <w:t>student teacher useful exposure to the business world. Through the handling of real-life cases, student teachers gained practical skills and an improved perception of what it takes to be an entrepreneur. Such exposure has definitely enhanced them readiness</w:t>
      </w:r>
      <w:r>
        <w:rPr>
          <w:rFonts w:ascii="Times New Roman" w:hAnsi="Times New Roman" w:cs="Times New Roman"/>
          <w:i/>
          <w:sz w:val="24"/>
          <w:szCs w:val="24"/>
        </w:rPr>
        <w:t xml:space="preserve"> to open up their own business.</w:t>
      </w:r>
    </w:p>
    <w:p w14:paraId="50D30BA3"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Moreover, Table 2 indicates that over half of the respondents concur or strongly concur that vocational training fosters creativity to innovate new products or services with the high mean score of 3.88. This shows that parti</w:t>
      </w:r>
      <w:r>
        <w:rPr>
          <w:rFonts w:ascii="Times New Roman" w:hAnsi="Times New Roman" w:cs="Times New Roman"/>
          <w:sz w:val="24"/>
          <w:szCs w:val="24"/>
        </w:rPr>
        <w:t xml:space="preserve">cipants recognize the positive impact of vocational training on their ability to innovate and apply practical skills innovatively. With on-the-job </w:t>
      </w:r>
      <w:r>
        <w:rPr>
          <w:rFonts w:ascii="Times New Roman" w:hAnsi="Times New Roman" w:cs="Times New Roman"/>
          <w:sz w:val="24"/>
          <w:szCs w:val="24"/>
        </w:rPr>
        <w:lastRenderedPageBreak/>
        <w:t>training, they can test new concepts and ways, and entrepreneurial spirit needed for product and service deve</w:t>
      </w:r>
      <w:r>
        <w:rPr>
          <w:rFonts w:ascii="Times New Roman" w:hAnsi="Times New Roman" w:cs="Times New Roman"/>
          <w:sz w:val="24"/>
          <w:szCs w:val="24"/>
        </w:rPr>
        <w:t>lopment. The very high mean score shows how significant vocational training is in enhancing creativity and innovation among future entrepreneurs. This was revealed from a survey of data gathered from principals, said one of the colleges' principals.</w:t>
      </w:r>
    </w:p>
    <w:bookmarkEnd w:id="5"/>
    <w:p w14:paraId="4B7256D6" w14:textId="77777777" w:rsidR="00C62F6C" w:rsidRDefault="00220A1D">
      <w:pPr>
        <w:spacing w:before="100" w:beforeAutospacing="1" w:after="100" w:afterAutospacing="1" w:line="360" w:lineRule="auto"/>
        <w:ind w:left="709" w:right="1133"/>
        <w:jc w:val="both"/>
        <w:rPr>
          <w:rFonts w:ascii="Times New Roman" w:hAnsi="Times New Roman" w:cs="Times New Roman"/>
          <w:sz w:val="24"/>
          <w:szCs w:val="24"/>
        </w:rPr>
      </w:pPr>
      <w:r>
        <w:rPr>
          <w:rFonts w:ascii="Times New Roman" w:hAnsi="Times New Roman" w:cs="Times New Roman"/>
          <w:i/>
          <w:sz w:val="24"/>
          <w:szCs w:val="24"/>
        </w:rPr>
        <w:t>Vocati</w:t>
      </w:r>
      <w:r>
        <w:rPr>
          <w:rFonts w:ascii="Times New Roman" w:hAnsi="Times New Roman" w:cs="Times New Roman"/>
          <w:i/>
          <w:sz w:val="24"/>
          <w:szCs w:val="24"/>
        </w:rPr>
        <w:t>onal training has been a game-changer for now days. It not only taught practical skills but also encouraged to think outside the box when developing new services. I've found that the more students engage in these activities, the more creative they become i</w:t>
      </w:r>
      <w:r>
        <w:rPr>
          <w:rFonts w:ascii="Times New Roman" w:hAnsi="Times New Roman" w:cs="Times New Roman"/>
          <w:i/>
          <w:sz w:val="24"/>
          <w:szCs w:val="24"/>
        </w:rPr>
        <w:t>n approach to problem-solving</w:t>
      </w:r>
      <w:r>
        <w:rPr>
          <w:rFonts w:ascii="Times New Roman" w:hAnsi="Times New Roman" w:cs="Times New Roman"/>
          <w:sz w:val="24"/>
          <w:szCs w:val="24"/>
        </w:rPr>
        <w:t>.</w:t>
      </w:r>
    </w:p>
    <w:p w14:paraId="7C7A3BC9" w14:textId="77777777"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 xml:space="preserve">Furthermore, Table 2 show that the majority of the participant agree and strongly agree with the high mean score of 4.15 that Participating in fish farming projects boosts confidence in starting agricultural business as well </w:t>
      </w:r>
      <w:r>
        <w:rPr>
          <w:rStyle w:val="Strong"/>
          <w:rFonts w:ascii="Times New Roman" w:hAnsi="Times New Roman"/>
          <w:b w:val="0"/>
          <w:sz w:val="24"/>
          <w:szCs w:val="24"/>
        </w:rPr>
        <w:t>as the majority of the participant tend to agree with high mean score of 3.61 that fish farming enhances critical thinking ability by requiring problem-solving in resource management. The findings manifest with high participant agreement on the impact of f</w:t>
      </w:r>
      <w:r>
        <w:rPr>
          <w:rStyle w:val="Strong"/>
          <w:rFonts w:ascii="Times New Roman" w:hAnsi="Times New Roman"/>
          <w:b w:val="0"/>
          <w:sz w:val="24"/>
          <w:szCs w:val="24"/>
        </w:rPr>
        <w:t>ish farming businesses on confidence in starting and promoting critical thinking capacity in agricultural businesses, with high mean value of 4.15 and 3.61 demonstrating that a majority overwhelming agree and strongly agree to the statements. This suggests</w:t>
      </w:r>
      <w:r>
        <w:rPr>
          <w:rStyle w:val="Strong"/>
          <w:rFonts w:ascii="Times New Roman" w:hAnsi="Times New Roman"/>
          <w:b w:val="0"/>
          <w:sz w:val="24"/>
          <w:szCs w:val="24"/>
        </w:rPr>
        <w:t xml:space="preserve"> that the participants see the worth in pursuing fish farming as a means of establishing confidence and critical thinking capacity, most likely as a consequence of the experiential learning and experience gained. Such positive attitudes suggest the potenti</w:t>
      </w:r>
      <w:r>
        <w:rPr>
          <w:rStyle w:val="Strong"/>
          <w:rFonts w:ascii="Times New Roman" w:hAnsi="Times New Roman"/>
          <w:b w:val="0"/>
          <w:sz w:val="24"/>
          <w:szCs w:val="24"/>
        </w:rPr>
        <w:t>al for fish farming ventures to function as catalysts for broader agricultural entrepreneurship, eventually leading to a new generation of agricultural entrepreneurs.</w:t>
      </w:r>
    </w:p>
    <w:p w14:paraId="78548B5F" w14:textId="77777777" w:rsidR="00C62F6C" w:rsidRDefault="00220A1D">
      <w:pPr>
        <w:spacing w:before="100" w:beforeAutospacing="1" w:after="100" w:afterAutospacing="1" w:line="360" w:lineRule="auto"/>
        <w:ind w:left="720" w:hanging="720"/>
        <w:jc w:val="both"/>
        <w:rPr>
          <w:rStyle w:val="Strong"/>
          <w:rFonts w:ascii="Times New Roman" w:hAnsi="Times New Roman"/>
          <w:b w:val="0"/>
          <w:i/>
          <w:sz w:val="24"/>
          <w:szCs w:val="24"/>
        </w:rPr>
      </w:pPr>
      <w:r>
        <w:rPr>
          <w:rStyle w:val="Strong"/>
          <w:rFonts w:ascii="Times New Roman" w:hAnsi="Times New Roman"/>
          <w:b w:val="0"/>
          <w:i/>
          <w:sz w:val="24"/>
          <w:szCs w:val="24"/>
        </w:rPr>
        <w:tab/>
        <w:t>As a principal, I've witnessed personally how participating in fish farming projects has</w:t>
      </w:r>
      <w:r>
        <w:rPr>
          <w:rStyle w:val="Strong"/>
          <w:rFonts w:ascii="Times New Roman" w:hAnsi="Times New Roman"/>
          <w:b w:val="0"/>
          <w:i/>
          <w:sz w:val="24"/>
          <w:szCs w:val="24"/>
        </w:rPr>
        <w:t xml:space="preserve"> improved the confidence levels of our students. One of them testified, students had initially low confidence in their ability in agriculture, but after the fish farming project participation, they found that they could realize their dreams. It truly boost</w:t>
      </w:r>
      <w:r>
        <w:rPr>
          <w:rStyle w:val="Strong"/>
          <w:rFonts w:ascii="Times New Roman" w:hAnsi="Times New Roman"/>
          <w:b w:val="0"/>
          <w:i/>
          <w:sz w:val="24"/>
          <w:szCs w:val="24"/>
        </w:rPr>
        <w:t>ed their level of confidence to take an extra step in their career as entrepreneurs.</w:t>
      </w:r>
    </w:p>
    <w:p w14:paraId="5E73B75E" w14:textId="2135AEEE"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 xml:space="preserve">As is evident from table 2, majority of the respondents agree and strongly agree with high mean rating of 3.72 that Animal keeping teaches me about money skills, product quality and customer satisfaction in business, similarly table </w:t>
      </w:r>
      <w:r w:rsidR="001A6ECE">
        <w:rPr>
          <w:rStyle w:val="Strong"/>
          <w:rFonts w:ascii="Times New Roman" w:hAnsi="Times New Roman"/>
          <w:b w:val="0"/>
          <w:sz w:val="24"/>
          <w:szCs w:val="24"/>
        </w:rPr>
        <w:t>2</w:t>
      </w:r>
      <w:r>
        <w:rPr>
          <w:rStyle w:val="Strong"/>
          <w:rFonts w:ascii="Times New Roman" w:hAnsi="Times New Roman"/>
          <w:b w:val="0"/>
          <w:sz w:val="24"/>
          <w:szCs w:val="24"/>
        </w:rPr>
        <w:t xml:space="preserve"> majority of the respo</w:t>
      </w:r>
      <w:r>
        <w:rPr>
          <w:rStyle w:val="Strong"/>
          <w:rFonts w:ascii="Times New Roman" w:hAnsi="Times New Roman"/>
          <w:b w:val="0"/>
          <w:sz w:val="24"/>
          <w:szCs w:val="24"/>
        </w:rPr>
        <w:t xml:space="preserve">ndents agree and </w:t>
      </w:r>
      <w:r>
        <w:rPr>
          <w:rStyle w:val="Strong"/>
          <w:rFonts w:ascii="Times New Roman" w:hAnsi="Times New Roman"/>
          <w:b w:val="0"/>
          <w:sz w:val="24"/>
          <w:szCs w:val="24"/>
        </w:rPr>
        <w:lastRenderedPageBreak/>
        <w:t>strongly agree with high mean rating of 3.62. The result shows that the most of the respondents agree or strongly agree, which is keeping animals is an important way to increase their financial literacy knowledge, product quality and custo</w:t>
      </w:r>
      <w:r>
        <w:rPr>
          <w:rStyle w:val="Strong"/>
          <w:rFonts w:ascii="Times New Roman" w:hAnsi="Times New Roman"/>
          <w:b w:val="0"/>
          <w:sz w:val="24"/>
          <w:szCs w:val="24"/>
        </w:rPr>
        <w:t xml:space="preserve">mer satisfaction in business. The students are most likely to gain experience within the context of practice in budgeting and expense management with regard to animal care, and sensitivity to how to keep the products in high quality levels and satisfy the </w:t>
      </w:r>
      <w:r>
        <w:rPr>
          <w:rStyle w:val="Strong"/>
          <w:rFonts w:ascii="Times New Roman" w:hAnsi="Times New Roman"/>
          <w:b w:val="0"/>
          <w:sz w:val="24"/>
          <w:szCs w:val="24"/>
        </w:rPr>
        <w:t xml:space="preserve">customers. This would translate to animal keeping being properly incorporated into the education system to enhance values that are beneficial in business. But one must keep in mind possible self-report biases of the data and certain conditions of learning </w:t>
      </w:r>
      <w:r>
        <w:rPr>
          <w:rStyle w:val="Strong"/>
          <w:rFonts w:ascii="Times New Roman" w:hAnsi="Times New Roman"/>
          <w:b w:val="0"/>
          <w:sz w:val="24"/>
          <w:szCs w:val="24"/>
        </w:rPr>
        <w:t>that might affect the generalization of the findings obtained.</w:t>
      </w:r>
    </w:p>
    <w:p w14:paraId="184E74BB" w14:textId="77777777"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Similarly, the results of Table 2 also suggest that most of the respondents share the same view and forcefully agree since the mean score of 3.62 is high. This indicates a positive attitude tow</w:t>
      </w:r>
      <w:r>
        <w:rPr>
          <w:rStyle w:val="Strong"/>
          <w:rFonts w:ascii="Times New Roman" w:hAnsi="Times New Roman"/>
          <w:b w:val="0"/>
          <w:sz w:val="24"/>
          <w:szCs w:val="24"/>
        </w:rPr>
        <w:t>ards the participants to the effects of the subject, presumably, due to animal husbandry and its application in their learning of the main concepts, including financial knowledge, product quality, and customer satisfaction in the business context. The scor</w:t>
      </w:r>
      <w:r>
        <w:rPr>
          <w:rStyle w:val="Strong"/>
          <w:rFonts w:ascii="Times New Roman" w:hAnsi="Times New Roman"/>
          <w:b w:val="0"/>
          <w:sz w:val="24"/>
          <w:szCs w:val="24"/>
        </w:rPr>
        <w:t>e reflects a high degree of agreement that such experiences are able to improve their professional skills and knowledge and emphasizes the potential usefulness of the application of these themes in the educational programs. The results were conformed throu</w:t>
      </w:r>
      <w:r>
        <w:rPr>
          <w:rStyle w:val="Strong"/>
          <w:rFonts w:ascii="Times New Roman" w:hAnsi="Times New Roman"/>
          <w:b w:val="0"/>
          <w:sz w:val="24"/>
          <w:szCs w:val="24"/>
        </w:rPr>
        <w:t>gh the information obtained in the structured interview with the colleges principals one of the college principals stated that,</w:t>
      </w:r>
    </w:p>
    <w:p w14:paraId="14E0ECC6" w14:textId="77777777" w:rsidR="00C62F6C" w:rsidRDefault="00220A1D">
      <w:pPr>
        <w:spacing w:before="100" w:beforeAutospacing="1" w:after="100" w:afterAutospacing="1" w:line="360" w:lineRule="auto"/>
        <w:ind w:left="720" w:hanging="720"/>
        <w:jc w:val="both"/>
        <w:rPr>
          <w:rStyle w:val="Strong"/>
          <w:rFonts w:ascii="Times New Roman" w:hAnsi="Times New Roman"/>
          <w:b w:val="0"/>
          <w:sz w:val="24"/>
          <w:szCs w:val="24"/>
        </w:rPr>
      </w:pPr>
      <w:r>
        <w:rPr>
          <w:rStyle w:val="Strong"/>
          <w:rFonts w:ascii="Times New Roman" w:hAnsi="Times New Roman"/>
          <w:b w:val="0"/>
          <w:i/>
          <w:sz w:val="24"/>
          <w:szCs w:val="24"/>
        </w:rPr>
        <w:tab/>
        <w:t>It is the role of the principal that I am aware of the important impact of taking care of animals on the learning process of ou</w:t>
      </w:r>
      <w:r>
        <w:rPr>
          <w:rStyle w:val="Strong"/>
          <w:rFonts w:ascii="Times New Roman" w:hAnsi="Times New Roman"/>
          <w:b w:val="0"/>
          <w:i/>
          <w:sz w:val="24"/>
          <w:szCs w:val="24"/>
        </w:rPr>
        <w:t>r students. Through this experiential approach, we are enhancing their learning of financial literacy, product quality, and customer satisfaction, which are critical skills to assist them in their future career and activities</w:t>
      </w:r>
      <w:r>
        <w:rPr>
          <w:rStyle w:val="Strong"/>
          <w:rFonts w:ascii="Times New Roman" w:hAnsi="Times New Roman"/>
          <w:b w:val="0"/>
          <w:sz w:val="24"/>
          <w:szCs w:val="24"/>
        </w:rPr>
        <w:t>.</w:t>
      </w:r>
    </w:p>
    <w:p w14:paraId="13E81C4F" w14:textId="77777777"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 xml:space="preserve">Another participant reminded </w:t>
      </w:r>
      <w:r>
        <w:rPr>
          <w:rStyle w:val="Strong"/>
          <w:rFonts w:ascii="Times New Roman" w:hAnsi="Times New Roman"/>
          <w:b w:val="0"/>
          <w:sz w:val="24"/>
          <w:szCs w:val="24"/>
        </w:rPr>
        <w:t>that.</w:t>
      </w:r>
    </w:p>
    <w:p w14:paraId="4A92B4E7" w14:textId="77777777" w:rsidR="00C62F6C" w:rsidRDefault="00220A1D">
      <w:pPr>
        <w:spacing w:before="100" w:beforeAutospacing="1" w:after="100" w:afterAutospacing="1" w:line="360" w:lineRule="auto"/>
        <w:ind w:left="720" w:hanging="720"/>
        <w:jc w:val="both"/>
        <w:rPr>
          <w:rFonts w:ascii="Times New Roman" w:hAnsi="Times New Roman" w:cs="Times New Roman"/>
          <w:sz w:val="24"/>
          <w:szCs w:val="24"/>
          <w:highlight w:val="yellow"/>
        </w:rPr>
      </w:pPr>
      <w:r>
        <w:rPr>
          <w:rStyle w:val="Strong"/>
          <w:rFonts w:ascii="Times New Roman" w:hAnsi="Times New Roman"/>
          <w:b w:val="0"/>
          <w:i/>
          <w:sz w:val="24"/>
          <w:szCs w:val="24"/>
        </w:rPr>
        <w:tab/>
        <w:t xml:space="preserve">As a college principal, my opinion is that the inclusion of animal care as part of our curriculum gives students a much deeper perception of core business concepts. Practical skills in budgeting, product quality, and customer satisfaction are </w:t>
      </w:r>
      <w:r>
        <w:rPr>
          <w:rStyle w:val="Strong"/>
          <w:rFonts w:ascii="Times New Roman" w:hAnsi="Times New Roman"/>
          <w:b w:val="0"/>
          <w:i/>
          <w:sz w:val="24"/>
          <w:szCs w:val="24"/>
        </w:rPr>
        <w:lastRenderedPageBreak/>
        <w:t>develo</w:t>
      </w:r>
      <w:r>
        <w:rPr>
          <w:rStyle w:val="Strong"/>
          <w:rFonts w:ascii="Times New Roman" w:hAnsi="Times New Roman"/>
          <w:b w:val="0"/>
          <w:i/>
          <w:sz w:val="24"/>
          <w:szCs w:val="24"/>
        </w:rPr>
        <w:t>ped through this hands-on experience, making our students better equipped to face real-world situations and enhance their learning experience.</w:t>
      </w:r>
    </w:p>
    <w:p w14:paraId="7932D037"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are very much in alignment with Ukah and </w:t>
      </w:r>
      <w:proofErr w:type="spellStart"/>
      <w:r>
        <w:rPr>
          <w:rFonts w:ascii="Times New Roman" w:hAnsi="Times New Roman" w:cs="Times New Roman"/>
          <w:sz w:val="24"/>
          <w:szCs w:val="24"/>
        </w:rPr>
        <w:t>Atah's</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Amuah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Amaewhule's</w:t>
      </w:r>
      <w:proofErr w:type="spellEnd"/>
      <w:r>
        <w:rPr>
          <w:rFonts w:ascii="Times New Roman" w:hAnsi="Times New Roman" w:cs="Times New Roman"/>
          <w:sz w:val="24"/>
          <w:szCs w:val="24"/>
        </w:rPr>
        <w:t xml:space="preserve"> (2019) and Sadiq's </w:t>
      </w:r>
      <w:r>
        <w:rPr>
          <w:rFonts w:ascii="Times New Roman" w:hAnsi="Times New Roman" w:cs="Times New Roman"/>
          <w:sz w:val="24"/>
          <w:szCs w:val="24"/>
        </w:rPr>
        <w:t>(2025) studies where vocational training is emphasized as the primary way of acquiring entrepreneurial skills among students. A high degree of reliability of the proposed vocational training through high mean scores with participants' agreement indicates a</w:t>
      </w:r>
      <w:r>
        <w:rPr>
          <w:rFonts w:ascii="Times New Roman" w:hAnsi="Times New Roman" w:cs="Times New Roman"/>
          <w:sz w:val="24"/>
          <w:szCs w:val="24"/>
        </w:rPr>
        <w:t xml:space="preserve"> common ground of understanding of the importance of practicality in developing key skills like problem-solving, creativity, and management of money. This is in accordance with the statement by Ukah and Atah (2021) that entrepreneurial training strengthens</w:t>
      </w:r>
      <w:r>
        <w:rPr>
          <w:rFonts w:ascii="Times New Roman" w:hAnsi="Times New Roman" w:cs="Times New Roman"/>
          <w:sz w:val="24"/>
          <w:szCs w:val="24"/>
        </w:rPr>
        <w:t xml:space="preserve"> the entrepreneur attitude and </w:t>
      </w:r>
      <w:proofErr w:type="spellStart"/>
      <w:r>
        <w:rPr>
          <w:rFonts w:ascii="Times New Roman" w:hAnsi="Times New Roman" w:cs="Times New Roman"/>
          <w:sz w:val="24"/>
          <w:szCs w:val="24"/>
        </w:rPr>
        <w:t>Amuah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Amaewhule</w:t>
      </w:r>
      <w:proofErr w:type="spellEnd"/>
      <w:r>
        <w:rPr>
          <w:rFonts w:ascii="Times New Roman" w:hAnsi="Times New Roman" w:cs="Times New Roman"/>
          <w:sz w:val="24"/>
          <w:szCs w:val="24"/>
        </w:rPr>
        <w:t xml:space="preserve"> (2019) highlight exposure to the outside world to reinforce entrepreneur readiness. Also, the results in this study agree with the constructivist theory that assumes that students build knowledge from expe</w:t>
      </w:r>
      <w:r>
        <w:rPr>
          <w:rFonts w:ascii="Times New Roman" w:hAnsi="Times New Roman" w:cs="Times New Roman"/>
          <w:sz w:val="24"/>
          <w:szCs w:val="24"/>
        </w:rPr>
        <w:t>rience and interaction with the environment. The overwhelming majority of the participants in the success of the vocational training programs is a manifestation of the constructivist's perception that experience-based, hands-on learning is critical in refl</w:t>
      </w:r>
      <w:r>
        <w:rPr>
          <w:rFonts w:ascii="Times New Roman" w:hAnsi="Times New Roman" w:cs="Times New Roman"/>
          <w:sz w:val="24"/>
          <w:szCs w:val="24"/>
        </w:rPr>
        <w:t xml:space="preserve">ecting entrepreneurial competence. Students are not just learning skills but constructing knowledge of the business issues world reality through their day-to-day practice such as keeping animals and fish farming. </w:t>
      </w:r>
    </w:p>
    <w:p w14:paraId="2D6AC711"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74639F0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There are diverse activities fo</w:t>
      </w:r>
      <w:r>
        <w:rPr>
          <w:rFonts w:ascii="Times New Roman" w:hAnsi="Times New Roman" w:cs="Times New Roman"/>
          <w:sz w:val="24"/>
          <w:szCs w:val="24"/>
        </w:rPr>
        <w:t>r promoting self-reliance in teacher education colleges of the Morogoro region, including animal keeping or husbandry, vegetable cultivation or farming, vocational training, and fish farming. These activities are responsible for entrepreneurial skill devel</w:t>
      </w:r>
      <w:r>
        <w:rPr>
          <w:rFonts w:ascii="Times New Roman" w:hAnsi="Times New Roman" w:cs="Times New Roman"/>
          <w:sz w:val="24"/>
          <w:szCs w:val="24"/>
        </w:rPr>
        <w:t xml:space="preserve">opment among student-teachers through the fostering of financial literacy, risk-taking, and vocational and marketing skills, and exposure to business opportunities and the ability to start various ventures. </w:t>
      </w:r>
      <w:r>
        <w:rPr>
          <w:rFonts w:ascii="Times New Roman" w:hAnsi="Times New Roman" w:cs="Times New Roman"/>
          <w:b/>
          <w:sz w:val="24"/>
          <w:szCs w:val="24"/>
        </w:rPr>
        <w:t xml:space="preserve">       </w:t>
      </w:r>
    </w:p>
    <w:p w14:paraId="2CD8D72A"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b/>
          <w:sz w:val="24"/>
          <w:szCs w:val="24"/>
        </w:rPr>
        <w:t xml:space="preserve"> RECOMMENDATION</w:t>
      </w:r>
    </w:p>
    <w:p w14:paraId="15C33768"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Administration of teacher</w:t>
      </w:r>
      <w:r>
        <w:rPr>
          <w:rFonts w:ascii="Times New Roman" w:hAnsi="Times New Roman" w:cs="Times New Roman"/>
          <w:sz w:val="24"/>
          <w:szCs w:val="24"/>
        </w:rPr>
        <w:t xml:space="preserve">s' colleges provides an enabling environment that facilitates the incorporation of education for self-reliance activities to foster entrepreneurship skills and conduct monitoring and evaluation of the existing education for self-reliance activities as a </w:t>
      </w:r>
      <w:r>
        <w:rPr>
          <w:rFonts w:ascii="Times New Roman" w:hAnsi="Times New Roman" w:cs="Times New Roman"/>
          <w:sz w:val="24"/>
          <w:szCs w:val="24"/>
        </w:rPr>
        <w:lastRenderedPageBreak/>
        <w:t>si</w:t>
      </w:r>
      <w:r>
        <w:rPr>
          <w:rFonts w:ascii="Times New Roman" w:hAnsi="Times New Roman" w:cs="Times New Roman"/>
          <w:sz w:val="24"/>
          <w:szCs w:val="24"/>
        </w:rPr>
        <w:t>gnificant component of ensuring student-teachers acquire relevant skills and make some adjustments.</w:t>
      </w:r>
    </w:p>
    <w:p w14:paraId="7D315FC1"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6A335A2F"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326B1643" w14:textId="77777777" w:rsidR="006802A3" w:rsidRPr="006802A3" w:rsidRDefault="006802A3" w:rsidP="006802A3">
      <w:pPr>
        <w:spacing w:before="100" w:beforeAutospacing="1" w:after="100" w:afterAutospacing="1" w:line="360" w:lineRule="auto"/>
        <w:jc w:val="both"/>
        <w:rPr>
          <w:rFonts w:ascii="Times New Roman" w:hAnsi="Times New Roman" w:cs="Times New Roman"/>
          <w:sz w:val="24"/>
          <w:szCs w:val="24"/>
        </w:rPr>
      </w:pPr>
      <w:r w:rsidRPr="006802A3">
        <w:rPr>
          <w:rFonts w:ascii="Times New Roman" w:hAnsi="Times New Roman" w:cs="Times New Roman"/>
          <w:sz w:val="24"/>
          <w:szCs w:val="24"/>
        </w:rPr>
        <w:t>COMPETING INTERESTS DISCLAIMER:</w:t>
      </w:r>
    </w:p>
    <w:p w14:paraId="4F17ACA4" w14:textId="5141CE8C" w:rsidR="00C62F6C" w:rsidRDefault="006802A3" w:rsidP="006802A3">
      <w:pPr>
        <w:spacing w:before="100" w:beforeAutospacing="1" w:after="100" w:afterAutospacing="1" w:line="360" w:lineRule="auto"/>
        <w:jc w:val="both"/>
        <w:rPr>
          <w:rFonts w:ascii="Times New Roman" w:hAnsi="Times New Roman" w:cs="Times New Roman"/>
          <w:sz w:val="24"/>
          <w:szCs w:val="24"/>
        </w:rPr>
      </w:pPr>
      <w:r w:rsidRPr="006802A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A46FB2D"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2574AC3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07FF7BD9"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Agogbua</w:t>
      </w:r>
      <w:proofErr w:type="spellEnd"/>
      <w:r>
        <w:rPr>
          <w:rFonts w:ascii="Times New Roman" w:hAnsi="Times New Roman" w:cs="Times New Roman"/>
          <w:sz w:val="24"/>
          <w:szCs w:val="24"/>
        </w:rPr>
        <w:t xml:space="preserve">, S.N. and </w:t>
      </w:r>
      <w:proofErr w:type="spellStart"/>
      <w:r>
        <w:rPr>
          <w:rFonts w:ascii="Times New Roman" w:hAnsi="Times New Roman" w:cs="Times New Roman"/>
          <w:sz w:val="24"/>
          <w:szCs w:val="24"/>
        </w:rPr>
        <w:t>Mgbatogu</w:t>
      </w:r>
      <w:proofErr w:type="spellEnd"/>
      <w:r>
        <w:rPr>
          <w:rFonts w:ascii="Times New Roman" w:hAnsi="Times New Roman" w:cs="Times New Roman"/>
          <w:sz w:val="24"/>
          <w:szCs w:val="24"/>
        </w:rPr>
        <w:t xml:space="preserve">, C. D. (2024) Entrepreneurial Skills, Self-Motivation, Social Influence and Self-Employment: A Survey of the Literature, International </w:t>
      </w:r>
      <w:r>
        <w:rPr>
          <w:rFonts w:ascii="Times New Roman" w:hAnsi="Times New Roman" w:cs="Times New Roman"/>
          <w:sz w:val="24"/>
          <w:szCs w:val="24"/>
        </w:rPr>
        <w:t>Journal of Small Business and Entrepreneurship Research, Vol.12, No.2, pp.,1-24</w:t>
      </w:r>
    </w:p>
    <w:p w14:paraId="6F3EDA58"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rPr>
      </w:pPr>
      <w:r>
        <w:rPr>
          <w:rFonts w:ascii="Times New Roman" w:hAnsi="Times New Roman" w:cs="Times New Roman"/>
          <w:sz w:val="24"/>
          <w:szCs w:val="24"/>
        </w:rPr>
        <w:t xml:space="preserve">Amuda, O., Zubairu, U., Bello, I. E., &amp; </w:t>
      </w:r>
      <w:proofErr w:type="spellStart"/>
      <w:r>
        <w:rPr>
          <w:rFonts w:ascii="Times New Roman" w:hAnsi="Times New Roman" w:cs="Times New Roman"/>
          <w:sz w:val="24"/>
          <w:szCs w:val="24"/>
        </w:rPr>
        <w:t>Maitala</w:t>
      </w:r>
      <w:proofErr w:type="spellEnd"/>
      <w:r>
        <w:rPr>
          <w:rFonts w:ascii="Times New Roman" w:hAnsi="Times New Roman" w:cs="Times New Roman"/>
          <w:sz w:val="24"/>
          <w:szCs w:val="24"/>
        </w:rPr>
        <w:t>, F. (2019). Assessing the impact of entrepreneurship education on the entrepreneurial intention of Nigerian entrepreneurship stu</w:t>
      </w:r>
      <w:r>
        <w:rPr>
          <w:rFonts w:ascii="Times New Roman" w:hAnsi="Times New Roman" w:cs="Times New Roman"/>
          <w:sz w:val="24"/>
          <w:szCs w:val="24"/>
        </w:rPr>
        <w:t xml:space="preserve">dents. </w:t>
      </w:r>
      <w:r>
        <w:rPr>
          <w:rFonts w:ascii="Times New Roman" w:hAnsi="Times New Roman" w:cs="Times New Roman"/>
          <w:i/>
          <w:sz w:val="24"/>
          <w:szCs w:val="24"/>
        </w:rPr>
        <w:t>International Journal of Education 12</w:t>
      </w:r>
      <w:r>
        <w:rPr>
          <w:rFonts w:ascii="Times New Roman" w:hAnsi="Times New Roman" w:cs="Times New Roman"/>
          <w:sz w:val="24"/>
          <w:szCs w:val="24"/>
        </w:rPr>
        <w:t>(1):1-8.</w:t>
      </w:r>
    </w:p>
    <w:p w14:paraId="594B49BE" w14:textId="77777777" w:rsidR="00C62F6C" w:rsidRDefault="00220A1D">
      <w:pPr>
        <w:spacing w:before="100" w:beforeAutospacing="1" w:after="100" w:afterAutospacing="1" w:line="360" w:lineRule="auto"/>
        <w:ind w:left="1134" w:hanging="1134"/>
        <w:jc w:val="both"/>
        <w:rPr>
          <w:rFonts w:ascii="Times New Roman" w:hAnsi="Times New Roman" w:cs="Times New Roman"/>
          <w:i/>
          <w:sz w:val="24"/>
          <w:szCs w:val="24"/>
        </w:rPr>
      </w:pPr>
      <w:r>
        <w:rPr>
          <w:rFonts w:ascii="Times New Roman" w:hAnsi="Times New Roman" w:cs="Times New Roman"/>
          <w:sz w:val="24"/>
          <w:szCs w:val="24"/>
        </w:rPr>
        <w:t xml:space="preserve">Atah, C. A.  &amp; </w:t>
      </w:r>
      <w:proofErr w:type="spellStart"/>
      <w:r>
        <w:rPr>
          <w:rFonts w:ascii="Times New Roman" w:hAnsi="Times New Roman" w:cs="Times New Roman"/>
          <w:sz w:val="24"/>
          <w:szCs w:val="24"/>
        </w:rPr>
        <w:t>ukah</w:t>
      </w:r>
      <w:proofErr w:type="spellEnd"/>
      <w:r>
        <w:rPr>
          <w:rFonts w:ascii="Times New Roman" w:hAnsi="Times New Roman" w:cs="Times New Roman"/>
          <w:sz w:val="24"/>
          <w:szCs w:val="24"/>
        </w:rPr>
        <w:t xml:space="preserve">, T. A. (2021) Lecturer-Students Relationship and Acquisition of Skills Competence in Universities in Cross River State, Nigeria. </w:t>
      </w:r>
      <w:r>
        <w:rPr>
          <w:rFonts w:ascii="Times New Roman" w:hAnsi="Times New Roman" w:cs="Times New Roman"/>
          <w:i/>
          <w:sz w:val="24"/>
          <w:szCs w:val="24"/>
        </w:rPr>
        <w:t xml:space="preserve">International Journal of Education and Evaluation, </w:t>
      </w:r>
      <w:r>
        <w:rPr>
          <w:rFonts w:ascii="Times New Roman" w:hAnsi="Times New Roman" w:cs="Times New Roman"/>
          <w:i/>
          <w:sz w:val="24"/>
          <w:szCs w:val="24"/>
        </w:rPr>
        <w:t>7(4), 85-94.</w:t>
      </w:r>
    </w:p>
    <w:p w14:paraId="3858EDE4"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Chanda, Thelma &amp; </w:t>
      </w:r>
      <w:proofErr w:type="spellStart"/>
      <w:r>
        <w:rPr>
          <w:rFonts w:ascii="Times New Roman" w:hAnsi="Times New Roman" w:cs="Times New Roman"/>
          <w:sz w:val="24"/>
          <w:szCs w:val="24"/>
        </w:rPr>
        <w:t>Chisebe</w:t>
      </w:r>
      <w:proofErr w:type="spellEnd"/>
      <w:r>
        <w:rPr>
          <w:rFonts w:ascii="Times New Roman" w:hAnsi="Times New Roman" w:cs="Times New Roman"/>
          <w:sz w:val="24"/>
          <w:szCs w:val="24"/>
        </w:rPr>
        <w:t xml:space="preserve">, Sylvester &amp; </w:t>
      </w:r>
      <w:proofErr w:type="spellStart"/>
      <w:r>
        <w:rPr>
          <w:rFonts w:ascii="Times New Roman" w:hAnsi="Times New Roman" w:cs="Times New Roman"/>
          <w:sz w:val="24"/>
          <w:szCs w:val="24"/>
        </w:rPr>
        <w:t>Ngulube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Loveness</w:t>
      </w:r>
      <w:proofErr w:type="spellEnd"/>
      <w:r>
        <w:rPr>
          <w:rFonts w:ascii="Times New Roman" w:hAnsi="Times New Roman" w:cs="Times New Roman"/>
          <w:sz w:val="24"/>
          <w:szCs w:val="24"/>
        </w:rPr>
        <w:t>. (2024). An Investigation into The Implementation of Self-Reliant and Entrepreneurial Education in Selected Zambian Universities. International Journal of Research. 11. 77-96. 10.5281/ZEN</w:t>
      </w:r>
      <w:r>
        <w:rPr>
          <w:rFonts w:ascii="Times New Roman" w:hAnsi="Times New Roman" w:cs="Times New Roman"/>
          <w:sz w:val="24"/>
          <w:szCs w:val="24"/>
        </w:rPr>
        <w:t>ODO.12706296.</w:t>
      </w:r>
    </w:p>
    <w:p w14:paraId="46AB24EF"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Chianchana</w:t>
      </w:r>
      <w:proofErr w:type="spellEnd"/>
      <w:r>
        <w:rPr>
          <w:rFonts w:ascii="Times New Roman" w:eastAsia="Times New Roman" w:hAnsi="Times New Roman" w:cs="Times New Roman"/>
          <w:sz w:val="24"/>
          <w:szCs w:val="24"/>
        </w:rPr>
        <w:t xml:space="preserve">, C. (2022). Development of an Educational Sustainability Assessment Model: Application of the Delphi Technique and Pilot Study. </w:t>
      </w:r>
      <w:r>
        <w:rPr>
          <w:rFonts w:ascii="Times New Roman" w:eastAsia="Times New Roman" w:hAnsi="Times New Roman" w:cs="Times New Roman"/>
          <w:i/>
          <w:iCs/>
          <w:sz w:val="24"/>
          <w:szCs w:val="24"/>
        </w:rPr>
        <w:t>Journal of Education and e-Learning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(2), 119-128.</w:t>
      </w:r>
    </w:p>
    <w:p w14:paraId="2EB4CE40"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Dawaki, I. A., Sabo, I. M., &amp; Joshua, Y. I</w:t>
      </w:r>
      <w:r>
        <w:rPr>
          <w:rFonts w:ascii="Times New Roman" w:hAnsi="Times New Roman" w:cs="Times New Roman"/>
          <w:sz w:val="24"/>
          <w:szCs w:val="24"/>
        </w:rPr>
        <w:t xml:space="preserve">. (2021). Impact of entrepreneurship education on students’ entrepreneurial intentions for self-reliance. </w:t>
      </w:r>
      <w:r>
        <w:rPr>
          <w:rStyle w:val="Emphasis"/>
          <w:rFonts w:ascii="Times New Roman" w:hAnsi="Times New Roman"/>
          <w:sz w:val="24"/>
          <w:szCs w:val="24"/>
        </w:rPr>
        <w:t>ATBU Journal of Science, Technology and Education, 9</w:t>
      </w:r>
      <w:r>
        <w:rPr>
          <w:rFonts w:ascii="Times New Roman" w:hAnsi="Times New Roman" w:cs="Times New Roman"/>
          <w:sz w:val="24"/>
          <w:szCs w:val="24"/>
        </w:rPr>
        <w:t>(4), 36-40.</w:t>
      </w:r>
    </w:p>
    <w:p w14:paraId="69593687"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color w:val="222222"/>
          <w:kern w:val="2"/>
          <w:sz w:val="24"/>
          <w:szCs w:val="24"/>
          <w:shd w:val="clear" w:color="auto" w:fill="FFFFFF"/>
        </w:rPr>
      </w:pPr>
      <w:r>
        <w:rPr>
          <w:rFonts w:ascii="Times New Roman" w:hAnsi="Times New Roman" w:cs="Times New Roman"/>
          <w:bCs/>
          <w:sz w:val="24"/>
          <w:szCs w:val="24"/>
        </w:rPr>
        <w:t>Felix, A.N. &amp; Charles, O. M. (2020). “What support can high learning Institutions prov</w:t>
      </w:r>
      <w:r>
        <w:rPr>
          <w:rFonts w:ascii="Times New Roman" w:hAnsi="Times New Roman" w:cs="Times New Roman"/>
          <w:bCs/>
          <w:sz w:val="24"/>
          <w:szCs w:val="24"/>
        </w:rPr>
        <w:t xml:space="preserve">ide to motivate students to engagement in self-employment?” Evidence from Tanzania. </w:t>
      </w:r>
      <w:r>
        <w:rPr>
          <w:rFonts w:ascii="Times New Roman" w:hAnsi="Times New Roman" w:cs="Times New Roman"/>
          <w:bCs/>
          <w:i/>
          <w:sz w:val="24"/>
          <w:szCs w:val="24"/>
        </w:rPr>
        <w:t>Sage Journals, Volume 13, Issue 4.</w:t>
      </w:r>
    </w:p>
    <w:p w14:paraId="1E8DCB9C"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Golzar, J., Noor, S., &amp; Tajik, O. (2022). Convenience sampling. </w:t>
      </w:r>
      <w:r>
        <w:rPr>
          <w:rFonts w:ascii="Times New Roman" w:eastAsia="Times New Roman" w:hAnsi="Times New Roman" w:cs="Times New Roman"/>
          <w:i/>
          <w:iCs/>
          <w:sz w:val="24"/>
          <w:szCs w:val="24"/>
        </w:rPr>
        <w:t>International Journal of Education &amp; Language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(2), 72-77.</w:t>
      </w:r>
    </w:p>
    <w:p w14:paraId="40C8EF19"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Hasan</w:t>
      </w:r>
      <w:r>
        <w:rPr>
          <w:rFonts w:ascii="Times New Roman" w:hAnsi="Times New Roman" w:cs="Times New Roman"/>
          <w:sz w:val="24"/>
          <w:szCs w:val="24"/>
        </w:rPr>
        <w:t xml:space="preserve">, M.K., Rahman M.Z. &amp; Kashem, M.A. (2016). </w:t>
      </w:r>
      <w:r>
        <w:rPr>
          <w:rFonts w:ascii="Times New Roman" w:hAnsi="Times New Roman" w:cs="Times New Roman"/>
          <w:bCs/>
          <w:sz w:val="24"/>
          <w:szCs w:val="24"/>
        </w:rPr>
        <w:t xml:space="preserve">Participation of Male and Female Conventional Farmers in Farming Activities. </w:t>
      </w:r>
      <w:r>
        <w:rPr>
          <w:rFonts w:ascii="Times New Roman" w:hAnsi="Times New Roman" w:cs="Times New Roman"/>
          <w:i/>
          <w:iCs/>
          <w:sz w:val="24"/>
          <w:szCs w:val="24"/>
        </w:rPr>
        <w:t>Bangladesh Journal of Extension Education Volume 18, No.1&amp;2, 2016:57-65</w:t>
      </w:r>
    </w:p>
    <w:p w14:paraId="77895A3C"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Haule, E., Nduku, E., &amp; </w:t>
      </w:r>
      <w:proofErr w:type="spellStart"/>
      <w:r>
        <w:rPr>
          <w:rFonts w:ascii="Times New Roman" w:hAnsi="Times New Roman" w:cs="Times New Roman"/>
          <w:sz w:val="24"/>
          <w:szCs w:val="24"/>
        </w:rPr>
        <w:t>Wambiya</w:t>
      </w:r>
      <w:proofErr w:type="spellEnd"/>
      <w:r>
        <w:rPr>
          <w:rFonts w:ascii="Times New Roman" w:hAnsi="Times New Roman" w:cs="Times New Roman"/>
          <w:sz w:val="24"/>
          <w:szCs w:val="24"/>
        </w:rPr>
        <w:t xml:space="preserve">, P. (2023). Impact of Promoting </w:t>
      </w:r>
      <w:r>
        <w:rPr>
          <w:rFonts w:ascii="Times New Roman" w:hAnsi="Times New Roman" w:cs="Times New Roman"/>
          <w:sz w:val="24"/>
          <w:szCs w:val="24"/>
        </w:rPr>
        <w:t>Entrepreneurship on Self-Employment Readiness of Undergraduates in Northern Tanzania Universities.</w:t>
      </w:r>
    </w:p>
    <w:p w14:paraId="6B57ACE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Jardim, J. (2021). Entrepreneurial skills to be successful in the global and digital world: Proposal for a frame of reference for entrepreneurial education. </w:t>
      </w:r>
      <w:r>
        <w:rPr>
          <w:rFonts w:ascii="Times New Roman" w:eastAsia="Times New Roman" w:hAnsi="Times New Roman" w:cs="Times New Roman"/>
          <w:i/>
          <w:iCs/>
          <w:sz w:val="24"/>
          <w:szCs w:val="24"/>
          <w:lang w:val="en-US"/>
        </w:rPr>
        <w:t>Education Sciences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11</w:t>
      </w:r>
      <w:r>
        <w:rPr>
          <w:rFonts w:ascii="Times New Roman" w:eastAsia="Times New Roman" w:hAnsi="Times New Roman" w:cs="Times New Roman"/>
          <w:sz w:val="24"/>
          <w:szCs w:val="24"/>
          <w:lang w:val="en-US"/>
        </w:rPr>
        <w:t>(7), 356.</w:t>
      </w:r>
    </w:p>
    <w:p w14:paraId="1D91E720"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Jerome, G., &amp;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D. G. (2020). Assessing the Relevance of Education for Self-Reliance in Public Secondary Schools in Meru District Council in Arusha-Tanzania. </w:t>
      </w:r>
      <w:r>
        <w:rPr>
          <w:rFonts w:ascii="Times New Roman" w:hAnsi="Times New Roman" w:cs="Times New Roman"/>
          <w:i/>
          <w:iCs/>
          <w:sz w:val="24"/>
          <w:szCs w:val="24"/>
        </w:rPr>
        <w:t>International Journal of Humanities and Education Development</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(6), 507-520.</w:t>
      </w:r>
    </w:p>
    <w:p w14:paraId="015C872D"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John, M. M. And </w:t>
      </w:r>
      <w:proofErr w:type="spellStart"/>
      <w:r>
        <w:rPr>
          <w:rFonts w:ascii="Times New Roman" w:hAnsi="Times New Roman" w:cs="Times New Roman"/>
          <w:sz w:val="24"/>
          <w:szCs w:val="24"/>
        </w:rPr>
        <w:t>Kaganga</w:t>
      </w:r>
      <w:proofErr w:type="spellEnd"/>
      <w:r>
        <w:rPr>
          <w:rFonts w:ascii="Times New Roman" w:hAnsi="Times New Roman" w:cs="Times New Roman"/>
          <w:sz w:val="24"/>
          <w:szCs w:val="24"/>
        </w:rPr>
        <w:t xml:space="preserve">, L. (2022). Performance of Income Generating Activities in Secondary Schools in Muleba District, Kagera Region, Tanzania. East African Journal of Management and Business Studies 2(3), 1-11. Doi: </w:t>
      </w:r>
      <w:hyperlink r:id="rId8" w:history="1">
        <w:r w:rsidR="00C62F6C">
          <w:rPr>
            <w:rStyle w:val="Hyperlink"/>
            <w:rFonts w:ascii="Times New Roman" w:hAnsi="Times New Roman" w:cs="Times New Roman"/>
            <w:sz w:val="24"/>
            <w:szCs w:val="24"/>
          </w:rPr>
          <w:t>https://doi.org/10.46606/eajmbs2022v02i03.0009</w:t>
        </w:r>
      </w:hyperlink>
      <w:r>
        <w:rPr>
          <w:rFonts w:ascii="Times New Roman" w:hAnsi="Times New Roman" w:cs="Times New Roman"/>
          <w:sz w:val="24"/>
          <w:szCs w:val="24"/>
        </w:rPr>
        <w:t>.</w:t>
      </w:r>
    </w:p>
    <w:p w14:paraId="55BA86F0"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r>
        <w:rPr>
          <w:rFonts w:ascii="Times New Roman" w:hAnsi="Times New Roman"/>
          <w:sz w:val="24"/>
          <w:szCs w:val="24"/>
        </w:rPr>
        <w:lastRenderedPageBreak/>
        <w:t xml:space="preserve">Kirkpatrick, P. (2021). Education for self-reliance: Shaping entrepreneurial skills for sustainable development. </w:t>
      </w:r>
      <w:r>
        <w:rPr>
          <w:rFonts w:ascii="Times New Roman" w:hAnsi="Times New Roman"/>
          <w:i/>
          <w:iCs/>
          <w:sz w:val="24"/>
          <w:szCs w:val="24"/>
        </w:rPr>
        <w:t>Journal of Education and Social Development, 3</w:t>
      </w:r>
      <w:r>
        <w:rPr>
          <w:rFonts w:ascii="Times New Roman" w:hAnsi="Times New Roman"/>
          <w:sz w:val="24"/>
          <w:szCs w:val="24"/>
        </w:rPr>
        <w:t>(1), 4</w:t>
      </w:r>
      <w:r>
        <w:rPr>
          <w:rFonts w:ascii="Times New Roman" w:hAnsi="Times New Roman"/>
          <w:sz w:val="24"/>
          <w:szCs w:val="24"/>
        </w:rPr>
        <w:t>5-58.</w:t>
      </w:r>
    </w:p>
    <w:p w14:paraId="6FD78ADD" w14:textId="77777777" w:rsidR="00C62F6C" w:rsidRDefault="00220A1D">
      <w:pPr>
        <w:spacing w:before="100" w:beforeAutospacing="1" w:after="100" w:afterAutospacing="1" w:line="360" w:lineRule="auto"/>
        <w:ind w:left="1134" w:hanging="1134"/>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Madzikanda</w:t>
      </w:r>
      <w:proofErr w:type="spellEnd"/>
      <w:r>
        <w:rPr>
          <w:rFonts w:ascii="Times New Roman" w:hAnsi="Times New Roman" w:cs="Times New Roman"/>
          <w:color w:val="333333"/>
          <w:sz w:val="24"/>
          <w:szCs w:val="24"/>
          <w:shd w:val="clear" w:color="auto" w:fill="FFFFFF"/>
        </w:rPr>
        <w:t xml:space="preserve">, B., Li, C., &amp; </w:t>
      </w:r>
      <w:proofErr w:type="spellStart"/>
      <w:r>
        <w:rPr>
          <w:rFonts w:ascii="Times New Roman" w:hAnsi="Times New Roman" w:cs="Times New Roman"/>
          <w:color w:val="333333"/>
          <w:sz w:val="24"/>
          <w:szCs w:val="24"/>
          <w:shd w:val="clear" w:color="auto" w:fill="FFFFFF"/>
        </w:rPr>
        <w:t>Dabuo</w:t>
      </w:r>
      <w:proofErr w:type="spellEnd"/>
      <w:r>
        <w:rPr>
          <w:rFonts w:ascii="Times New Roman" w:hAnsi="Times New Roman" w:cs="Times New Roman"/>
          <w:color w:val="333333"/>
          <w:sz w:val="24"/>
          <w:szCs w:val="24"/>
          <w:shd w:val="clear" w:color="auto" w:fill="FFFFFF"/>
        </w:rPr>
        <w:t>, F. T. (2021). Barriers to development of entrepreneurial ecosystems and economic performance in Southern Africa. </w:t>
      </w:r>
      <w:r>
        <w:rPr>
          <w:rFonts w:ascii="Times New Roman" w:hAnsi="Times New Roman" w:cs="Times New Roman"/>
          <w:i/>
          <w:iCs/>
          <w:color w:val="333333"/>
          <w:sz w:val="24"/>
          <w:szCs w:val="24"/>
          <w:shd w:val="clear" w:color="auto" w:fill="FFFFFF"/>
        </w:rPr>
        <w:t>African Journal of Science, Technology, Innovation and Development</w:t>
      </w:r>
      <w:r>
        <w:rPr>
          <w:rFonts w:ascii="Times New Roman" w:hAnsi="Times New Roman" w:cs="Times New Roman"/>
          <w:color w:val="333333"/>
          <w:sz w:val="24"/>
          <w:szCs w:val="24"/>
          <w:shd w:val="clear" w:color="auto" w:fill="FFFFFF"/>
        </w:rPr>
        <w:t>, </w:t>
      </w:r>
      <w:r>
        <w:rPr>
          <w:rFonts w:ascii="Times New Roman" w:hAnsi="Times New Roman" w:cs="Times New Roman"/>
          <w:i/>
          <w:iCs/>
          <w:color w:val="333333"/>
          <w:sz w:val="24"/>
          <w:szCs w:val="24"/>
          <w:shd w:val="clear" w:color="auto" w:fill="FFFFFF"/>
        </w:rPr>
        <w:t>14</w:t>
      </w:r>
      <w:r>
        <w:rPr>
          <w:rFonts w:ascii="Times New Roman" w:hAnsi="Times New Roman" w:cs="Times New Roman"/>
          <w:color w:val="333333"/>
          <w:sz w:val="24"/>
          <w:szCs w:val="24"/>
          <w:shd w:val="clear" w:color="auto" w:fill="FFFFFF"/>
        </w:rPr>
        <w:t xml:space="preserve">(4), 936–946. </w:t>
      </w:r>
      <w:hyperlink r:id="rId9" w:history="1">
        <w:r w:rsidR="00C62F6C">
          <w:rPr>
            <w:rStyle w:val="Hyperlink"/>
            <w:rFonts w:ascii="Times New Roman" w:hAnsi="Times New Roman" w:cs="Times New Roman"/>
            <w:sz w:val="24"/>
            <w:szCs w:val="24"/>
            <w:shd w:val="clear" w:color="auto" w:fill="FFFFFF"/>
          </w:rPr>
          <w:t>Https://doi.org/10.1080/20421338.2021.1918316</w:t>
        </w:r>
      </w:hyperlink>
    </w:p>
    <w:p w14:paraId="3AF7383F" w14:textId="77777777" w:rsidR="00C62F6C" w:rsidRDefault="00220A1D">
      <w:pPr>
        <w:spacing w:before="100" w:beforeAutospacing="1" w:after="100" w:afterAutospacing="1" w:line="360" w:lineRule="auto"/>
        <w:ind w:left="1134" w:hanging="1134"/>
        <w:jc w:val="both"/>
        <w:rPr>
          <w:rFonts w:ascii="Times New Roman" w:eastAsia="SimSun" w:hAnsi="Times New Roman" w:cs="Times New Roman"/>
          <w:sz w:val="24"/>
          <w:szCs w:val="24"/>
        </w:rPr>
      </w:pPr>
      <w:r>
        <w:rPr>
          <w:rFonts w:ascii="Times New Roman" w:eastAsia="SimSun" w:hAnsi="Times New Roman" w:cs="Times New Roman"/>
          <w:sz w:val="24"/>
          <w:szCs w:val="24"/>
        </w:rPr>
        <w:t>Mwakalinga S.</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(2024) The role of alternative education to Students’ holistic learning: A case of Tanzanian schools in Morogoro, </w:t>
      </w:r>
      <w:r>
        <w:rPr>
          <w:rFonts w:ascii="Times New Roman" w:eastAsia="SimSun" w:hAnsi="Times New Roman" w:cs="Times New Roman"/>
          <w:i/>
          <w:iCs/>
          <w:sz w:val="24"/>
          <w:szCs w:val="24"/>
        </w:rPr>
        <w:t>British Journal of Mu</w:t>
      </w:r>
      <w:r>
        <w:rPr>
          <w:rFonts w:ascii="Times New Roman" w:eastAsia="SimSun" w:hAnsi="Times New Roman" w:cs="Times New Roman"/>
          <w:i/>
          <w:iCs/>
          <w:sz w:val="24"/>
          <w:szCs w:val="24"/>
        </w:rPr>
        <w:t xml:space="preserve">ltidisciplinary and Advanced Studies </w:t>
      </w:r>
      <w:r>
        <w:rPr>
          <w:rFonts w:ascii="Times New Roman" w:eastAsia="SimSun" w:hAnsi="Times New Roman" w:cs="Times New Roman"/>
          <w:sz w:val="24"/>
          <w:szCs w:val="24"/>
        </w:rPr>
        <w:t>5(6),25-39, 2024</w:t>
      </w:r>
    </w:p>
    <w:p w14:paraId="39359B62"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Mwakalinga, S., (2022). </w:t>
      </w:r>
      <w:r>
        <w:rPr>
          <w:rFonts w:ascii="Times New Roman" w:eastAsia="Times New Roman" w:hAnsi="Times New Roman"/>
          <w:sz w:val="24"/>
          <w:szCs w:val="24"/>
          <w:lang w:val="en-US"/>
        </w:rPr>
        <w:t xml:space="preserve">Teaching Science Practical’s in Tanzanian Secondary Schools. </w:t>
      </w:r>
      <w:r>
        <w:rPr>
          <w:rFonts w:ascii="Times New Roman" w:eastAsia="Times New Roman" w:hAnsi="Times New Roman"/>
          <w:i/>
          <w:iCs/>
          <w:sz w:val="24"/>
          <w:szCs w:val="24"/>
          <w:lang w:val="en-US"/>
        </w:rPr>
        <w:t xml:space="preserve">International Journal of Social Science And Human Research </w:t>
      </w:r>
      <w:proofErr w:type="gramStart"/>
      <w:r>
        <w:rPr>
          <w:rFonts w:ascii="Times New Roman" w:eastAsia="Times New Roman" w:hAnsi="Times New Roman"/>
          <w:sz w:val="24"/>
          <w:szCs w:val="24"/>
          <w:lang w:val="en-US"/>
        </w:rPr>
        <w:t>ISSN(</w:t>
      </w:r>
      <w:proofErr w:type="gramEnd"/>
      <w:r>
        <w:rPr>
          <w:rFonts w:ascii="Times New Roman" w:eastAsia="Times New Roman" w:hAnsi="Times New Roman"/>
          <w:sz w:val="24"/>
          <w:szCs w:val="24"/>
          <w:lang w:val="en-US"/>
        </w:rPr>
        <w:t>print): 2644-0679, ISSN(online): 2644-0695. Volume 04</w:t>
      </w:r>
      <w:r>
        <w:rPr>
          <w:rFonts w:ascii="Times New Roman" w:eastAsia="Times New Roman" w:hAnsi="Times New Roman"/>
          <w:sz w:val="24"/>
          <w:szCs w:val="24"/>
          <w:lang w:val="en-US"/>
        </w:rPr>
        <w:t xml:space="preserve"> Issue 11 November 2021</w:t>
      </w:r>
    </w:p>
    <w:p w14:paraId="5896D7EA" w14:textId="77777777" w:rsidR="00C62F6C" w:rsidRDefault="00220A1D">
      <w:pPr>
        <w:spacing w:before="100" w:beforeAutospacing="1" w:after="100" w:afterAutospacing="1" w:line="360" w:lineRule="auto"/>
        <w:ind w:left="1134" w:hanging="1134"/>
        <w:jc w:val="both"/>
        <w:rPr>
          <w:rFonts w:ascii="Times New Roman" w:eastAsia="SimSun" w:hAnsi="Times New Roman" w:cs="Times New Roman"/>
          <w:sz w:val="24"/>
          <w:szCs w:val="24"/>
          <w:lang w:val="en-US"/>
        </w:rPr>
      </w:pPr>
      <w:r>
        <w:rPr>
          <w:rFonts w:ascii="Times New Roman" w:eastAsia="SimSun" w:hAnsi="Times New Roman" w:cs="Times New Roman"/>
          <w:sz w:val="24"/>
          <w:szCs w:val="24"/>
        </w:rPr>
        <w:t>Mwakalinga</w:t>
      </w:r>
      <w:r>
        <w:rPr>
          <w:rFonts w:ascii="Times New Roman" w:eastAsia="SimSun" w:hAnsi="Times New Roman" w:cs="Times New Roman"/>
          <w:sz w:val="24"/>
          <w:szCs w:val="24"/>
          <w:lang w:val="en-US"/>
        </w:rPr>
        <w:t>, S</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2025. “Preservice Teachers’ Assumptions and Motives to Become Teachers: Hope and Professionalism”. </w:t>
      </w:r>
      <w:r>
        <w:rPr>
          <w:rFonts w:ascii="Times New Roman" w:eastAsia="SimSun" w:hAnsi="Times New Roman" w:cs="Times New Roman"/>
          <w:i/>
          <w:iCs/>
          <w:sz w:val="24"/>
          <w:szCs w:val="24"/>
        </w:rPr>
        <w:t>Asian Journal of Education and Social Studies</w:t>
      </w:r>
      <w:r>
        <w:rPr>
          <w:rFonts w:ascii="Times New Roman" w:eastAsia="SimSun" w:hAnsi="Times New Roman" w:cs="Times New Roman"/>
          <w:sz w:val="24"/>
          <w:szCs w:val="24"/>
        </w:rPr>
        <w:t xml:space="preserve"> 51 (10):127–138. https://doi.org/10.9734/ajess/2025/v51i1024</w:t>
      </w:r>
    </w:p>
    <w:p w14:paraId="2DE619A1"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Ofor</w:t>
      </w:r>
      <w:proofErr w:type="spellEnd"/>
      <w:r>
        <w:rPr>
          <w:rFonts w:ascii="Times New Roman" w:hAnsi="Times New Roman" w:cs="Times New Roman"/>
          <w:sz w:val="24"/>
          <w:szCs w:val="24"/>
        </w:rPr>
        <w:t xml:space="preserve">-Douglas, Stella. (2024). Entrepreneurship Education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Self-Reliance In A Depressed Economy: The Case Of University Education System In Nigeria. 11. 66-76.</w:t>
      </w:r>
    </w:p>
    <w:p w14:paraId="6F72055C"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Ogungbo</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Oniyide</w:t>
      </w:r>
      <w:proofErr w:type="spellEnd"/>
      <w:r>
        <w:rPr>
          <w:rFonts w:ascii="Times New Roman" w:hAnsi="Times New Roman" w:cs="Times New Roman"/>
          <w:sz w:val="24"/>
          <w:szCs w:val="24"/>
        </w:rPr>
        <w:t xml:space="preserve"> I.O, Abbas J.A &amp; Abdulraheem I.K. (2024). Integration of Modern Technology in</w:t>
      </w:r>
      <w:r>
        <w:rPr>
          <w:rFonts w:ascii="Times New Roman" w:hAnsi="Times New Roman" w:cs="Times New Roman"/>
          <w:sz w:val="24"/>
          <w:szCs w:val="24"/>
        </w:rPr>
        <w:t xml:space="preserve"> Business Education Curriculum of College of Education for Students’ Self Reliance in Kwara State. Educational Perspectives, 13(1), 245 253</w:t>
      </w:r>
    </w:p>
    <w:p w14:paraId="04448C64"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r>
        <w:rPr>
          <w:rFonts w:ascii="Times New Roman" w:hAnsi="Times New Roman"/>
          <w:sz w:val="24"/>
          <w:szCs w:val="24"/>
        </w:rPr>
        <w:t xml:space="preserve">Ormerod, R. J. (2021). Pragmatism in professional practice. </w:t>
      </w:r>
      <w:r>
        <w:rPr>
          <w:rStyle w:val="Emphasis"/>
          <w:rFonts w:ascii="Times New Roman" w:hAnsi="Times New Roman"/>
          <w:sz w:val="24"/>
          <w:szCs w:val="24"/>
        </w:rPr>
        <w:t xml:space="preserve">Systems Research and </w:t>
      </w:r>
      <w:proofErr w:type="spellStart"/>
      <w:r>
        <w:rPr>
          <w:rStyle w:val="Emphasis"/>
          <w:rFonts w:ascii="Times New Roman" w:hAnsi="Times New Roman"/>
          <w:sz w:val="24"/>
          <w:szCs w:val="24"/>
        </w:rPr>
        <w:t>Behavioral</w:t>
      </w:r>
      <w:proofErr w:type="spellEnd"/>
      <w:r>
        <w:rPr>
          <w:rStyle w:val="Emphasis"/>
          <w:rFonts w:ascii="Times New Roman" w:hAnsi="Times New Roman"/>
          <w:sz w:val="24"/>
          <w:szCs w:val="24"/>
        </w:rPr>
        <w:t xml:space="preserve"> Science, 38</w:t>
      </w:r>
      <w:r>
        <w:rPr>
          <w:rFonts w:ascii="Times New Roman" w:hAnsi="Times New Roman"/>
          <w:sz w:val="24"/>
          <w:szCs w:val="24"/>
        </w:rPr>
        <w:t>(6), 797-816.</w:t>
      </w:r>
    </w:p>
    <w:p w14:paraId="54CA9671"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r>
        <w:rPr>
          <w:rFonts w:ascii="Times New Roman" w:hAnsi="Times New Roman"/>
          <w:sz w:val="24"/>
          <w:szCs w:val="24"/>
        </w:rPr>
        <w:t xml:space="preserve">Penaluna, K. (2021). Through a design education lens: Are we reinventing the wheel for entrepreneurial education? </w:t>
      </w:r>
      <w:r>
        <w:rPr>
          <w:rFonts w:ascii="Times New Roman" w:hAnsi="Times New Roman"/>
          <w:i/>
          <w:iCs/>
          <w:sz w:val="24"/>
          <w:szCs w:val="24"/>
        </w:rPr>
        <w:t>University of Wales Trinity Saint David</w:t>
      </w:r>
      <w:r>
        <w:rPr>
          <w:rFonts w:ascii="Times New Roman" w:hAnsi="Times New Roman"/>
          <w:sz w:val="24"/>
          <w:szCs w:val="24"/>
        </w:rPr>
        <w:t xml:space="preserve"> (United Kingdom).</w:t>
      </w:r>
    </w:p>
    <w:p w14:paraId="7AFA5D24" w14:textId="77777777" w:rsidR="00C62F6C" w:rsidRDefault="00220A1D">
      <w:pPr>
        <w:tabs>
          <w:tab w:val="left" w:pos="1170"/>
        </w:tabs>
        <w:spacing w:before="100" w:beforeAutospacing="1" w:after="100" w:afterAutospacing="1" w:line="360" w:lineRule="auto"/>
        <w:ind w:left="1260" w:hanging="12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Pennetta, S., </w:t>
      </w:r>
      <w:proofErr w:type="spellStart"/>
      <w:r>
        <w:rPr>
          <w:rFonts w:ascii="Times New Roman" w:eastAsia="Times New Roman" w:hAnsi="Times New Roman" w:cs="Times New Roman"/>
          <w:sz w:val="24"/>
          <w:szCs w:val="24"/>
          <w:lang w:val="en-US"/>
        </w:rPr>
        <w:t>Anglani</w:t>
      </w:r>
      <w:proofErr w:type="spellEnd"/>
      <w:r>
        <w:rPr>
          <w:rFonts w:ascii="Times New Roman" w:eastAsia="Times New Roman" w:hAnsi="Times New Roman" w:cs="Times New Roman"/>
          <w:sz w:val="24"/>
          <w:szCs w:val="24"/>
          <w:lang w:val="en-US"/>
        </w:rPr>
        <w:t xml:space="preserve">, F., &amp; Mathews, S. (2024). Navigating through entrepreneurial skills, competencies and capabilities: A systematic literature review and the development of the entrepreneurial ability model. </w:t>
      </w:r>
      <w:r>
        <w:rPr>
          <w:rFonts w:ascii="Times New Roman" w:eastAsia="Times New Roman" w:hAnsi="Times New Roman" w:cs="Times New Roman"/>
          <w:i/>
          <w:iCs/>
          <w:sz w:val="24"/>
          <w:szCs w:val="24"/>
          <w:lang w:val="en-US"/>
        </w:rPr>
        <w:t>Journal of Entrepreneurship in Emerging Economies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16</w:t>
      </w:r>
      <w:r>
        <w:rPr>
          <w:rFonts w:ascii="Times New Roman" w:eastAsia="Times New Roman" w:hAnsi="Times New Roman" w:cs="Times New Roman"/>
          <w:sz w:val="24"/>
          <w:szCs w:val="24"/>
          <w:lang w:val="en-US"/>
        </w:rPr>
        <w:t>(4), 1144-11</w:t>
      </w:r>
      <w:r>
        <w:rPr>
          <w:rFonts w:ascii="Times New Roman" w:eastAsia="Times New Roman" w:hAnsi="Times New Roman" w:cs="Times New Roman"/>
          <w:sz w:val="24"/>
          <w:szCs w:val="24"/>
          <w:lang w:val="en-US"/>
        </w:rPr>
        <w:t>82.</w:t>
      </w:r>
    </w:p>
    <w:p w14:paraId="71D42416"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bCs/>
          <w:sz w:val="24"/>
          <w:szCs w:val="24"/>
        </w:rPr>
        <w:t>Raghavendra &amp; Kumar M.A.,</w:t>
      </w:r>
      <w:r>
        <w:rPr>
          <w:rFonts w:ascii="Times New Roman" w:hAnsi="Times New Roman" w:cs="Times New Roman"/>
          <w:sz w:val="24"/>
          <w:szCs w:val="24"/>
        </w:rPr>
        <w:t xml:space="preserve"> (2022). </w:t>
      </w:r>
      <w:r>
        <w:rPr>
          <w:rFonts w:ascii="Times New Roman" w:hAnsi="Times New Roman" w:cs="Times New Roman"/>
          <w:bCs/>
          <w:sz w:val="24"/>
          <w:szCs w:val="24"/>
        </w:rPr>
        <w:t xml:space="preserve">Entrepreneurship education: A Glimpse </w:t>
      </w:r>
      <w:proofErr w:type="spellStart"/>
      <w:r>
        <w:rPr>
          <w:rFonts w:ascii="Times New Roman" w:hAnsi="Times New Roman" w:cs="Times New Roman"/>
          <w:bCs/>
          <w:sz w:val="24"/>
          <w:szCs w:val="24"/>
        </w:rPr>
        <w:t>onSelect</w:t>
      </w:r>
      <w:proofErr w:type="spellEnd"/>
      <w:r>
        <w:rPr>
          <w:rFonts w:ascii="Times New Roman" w:hAnsi="Times New Roman" w:cs="Times New Roman"/>
          <w:bCs/>
          <w:sz w:val="24"/>
          <w:szCs w:val="24"/>
        </w:rPr>
        <w:t xml:space="preserve"> Entrepreneurial Educational Intuitions </w:t>
      </w:r>
      <w:proofErr w:type="spellStart"/>
      <w:r>
        <w:rPr>
          <w:rFonts w:ascii="Times New Roman" w:hAnsi="Times New Roman" w:cs="Times New Roman"/>
          <w:bCs/>
          <w:sz w:val="24"/>
          <w:szCs w:val="24"/>
        </w:rPr>
        <w:t>inIndia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International Journal for Multidisciplinary Research,</w:t>
      </w:r>
      <w:r>
        <w:rPr>
          <w:rFonts w:ascii="Times New Roman" w:hAnsi="Times New Roman" w:cs="Times New Roman"/>
          <w:i/>
          <w:sz w:val="24"/>
          <w:szCs w:val="24"/>
        </w:rPr>
        <w:t xml:space="preserve"> Volume 4, Issue 6.</w:t>
      </w:r>
    </w:p>
    <w:p w14:paraId="7279637D"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proofErr w:type="spellStart"/>
      <w:r>
        <w:rPr>
          <w:rFonts w:ascii="Times New Roman" w:hAnsi="Times New Roman"/>
          <w:sz w:val="24"/>
          <w:szCs w:val="24"/>
        </w:rPr>
        <w:t>Ratten</w:t>
      </w:r>
      <w:proofErr w:type="spellEnd"/>
      <w:r>
        <w:rPr>
          <w:rFonts w:ascii="Times New Roman" w:hAnsi="Times New Roman"/>
          <w:sz w:val="24"/>
          <w:szCs w:val="24"/>
        </w:rPr>
        <w:t>, V., &amp; Usmanij, P. (2021). Entrepreneurship</w:t>
      </w:r>
      <w:r>
        <w:rPr>
          <w:rFonts w:ascii="Times New Roman" w:hAnsi="Times New Roman"/>
          <w:sz w:val="24"/>
          <w:szCs w:val="24"/>
        </w:rPr>
        <w:t xml:space="preserve"> education: Time for a change in research direction. </w:t>
      </w:r>
      <w:r>
        <w:rPr>
          <w:rFonts w:ascii="Times New Roman" w:hAnsi="Times New Roman"/>
          <w:i/>
          <w:iCs/>
          <w:sz w:val="24"/>
          <w:szCs w:val="24"/>
        </w:rPr>
        <w:t>The International Journal of Management Education</w:t>
      </w:r>
      <w:r>
        <w:rPr>
          <w:rFonts w:ascii="Times New Roman" w:hAnsi="Times New Roman"/>
          <w:sz w:val="24"/>
          <w:szCs w:val="24"/>
        </w:rPr>
        <w:t>, </w:t>
      </w:r>
      <w:r>
        <w:rPr>
          <w:rFonts w:ascii="Times New Roman" w:hAnsi="Times New Roman"/>
          <w:i/>
          <w:iCs/>
          <w:sz w:val="24"/>
          <w:szCs w:val="24"/>
        </w:rPr>
        <w:t>19</w:t>
      </w:r>
      <w:r>
        <w:rPr>
          <w:rFonts w:ascii="Times New Roman" w:hAnsi="Times New Roman"/>
          <w:sz w:val="24"/>
          <w:szCs w:val="24"/>
        </w:rPr>
        <w:t>(1), 100367.</w:t>
      </w:r>
    </w:p>
    <w:p w14:paraId="35EAAA39"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Sadiq, B. (2025) Building Skills for Digital Entrepreneurship and Motivating Self Reliance. Covenant Journal of Entrepreneurship, 9(1), 1</w:t>
      </w:r>
      <w:r>
        <w:rPr>
          <w:rFonts w:ascii="Times New Roman" w:hAnsi="Times New Roman" w:cs="Times New Roman"/>
          <w:sz w:val="24"/>
          <w:szCs w:val="24"/>
        </w:rPr>
        <w:t>-7.</w:t>
      </w:r>
    </w:p>
    <w:p w14:paraId="06911145"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Sanga, I. (2016). Education for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 Nyerere's policy recommendations in the context of Tanzania. African Research Journal of Education and Social Sciences, Vol 3 (2).</w:t>
      </w:r>
    </w:p>
    <w:p w14:paraId="06503F43" w14:textId="77777777" w:rsidR="00C62F6C" w:rsidRDefault="00220A1D">
      <w:pPr>
        <w:spacing w:before="100" w:beforeAutospacing="1" w:after="100" w:afterAutospacing="1" w:line="360" w:lineRule="auto"/>
        <w:ind w:left="1170" w:hanging="11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Škare, M., Blanco-Gonzalez-Tejero, C., </w:t>
      </w:r>
      <w:proofErr w:type="spellStart"/>
      <w:r>
        <w:rPr>
          <w:rFonts w:ascii="Times New Roman" w:eastAsia="Times New Roman" w:hAnsi="Times New Roman" w:cs="Times New Roman"/>
          <w:sz w:val="24"/>
          <w:szCs w:val="24"/>
          <w:lang w:val="en-US"/>
        </w:rPr>
        <w:t>Crecente</w:t>
      </w:r>
      <w:proofErr w:type="spellEnd"/>
      <w:r>
        <w:rPr>
          <w:rFonts w:ascii="Times New Roman" w:eastAsia="Times New Roman" w:hAnsi="Times New Roman" w:cs="Times New Roman"/>
          <w:sz w:val="24"/>
          <w:szCs w:val="24"/>
          <w:lang w:val="en-US"/>
        </w:rPr>
        <w:t>, F., &amp; Del Val, M. T. (202</w:t>
      </w:r>
      <w:r>
        <w:rPr>
          <w:rFonts w:ascii="Times New Roman" w:eastAsia="Times New Roman" w:hAnsi="Times New Roman" w:cs="Times New Roman"/>
          <w:sz w:val="24"/>
          <w:szCs w:val="24"/>
          <w:lang w:val="en-US"/>
        </w:rPr>
        <w:t xml:space="preserve">2). </w:t>
      </w:r>
      <w:proofErr w:type="spellStart"/>
      <w:r>
        <w:rPr>
          <w:rFonts w:ascii="Times New Roman" w:eastAsia="Times New Roman" w:hAnsi="Times New Roman" w:cs="Times New Roman"/>
          <w:sz w:val="24"/>
          <w:szCs w:val="24"/>
          <w:lang w:val="en-US"/>
        </w:rPr>
        <w:t>Scientometric</w:t>
      </w:r>
      <w:proofErr w:type="spellEnd"/>
      <w:r>
        <w:rPr>
          <w:rFonts w:ascii="Times New Roman" w:eastAsia="Times New Roman" w:hAnsi="Times New Roman" w:cs="Times New Roman"/>
          <w:sz w:val="24"/>
          <w:szCs w:val="24"/>
          <w:lang w:val="en-US"/>
        </w:rPr>
        <w:t xml:space="preserve"> analysis on entrepreneurial skills-creativity, communication, leadership: How strong is the </w:t>
      </w:r>
      <w:proofErr w:type="gramStart"/>
      <w:r>
        <w:rPr>
          <w:rFonts w:ascii="Times New Roman" w:eastAsia="Times New Roman" w:hAnsi="Times New Roman" w:cs="Times New Roman"/>
          <w:sz w:val="24"/>
          <w:szCs w:val="24"/>
          <w:lang w:val="en-US"/>
        </w:rPr>
        <w:t>association?.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Technological Forecasting and Social Change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182</w:t>
      </w:r>
      <w:r>
        <w:rPr>
          <w:rFonts w:ascii="Times New Roman" w:eastAsia="Times New Roman" w:hAnsi="Times New Roman" w:cs="Times New Roman"/>
          <w:sz w:val="24"/>
          <w:szCs w:val="24"/>
          <w:lang w:val="en-US"/>
        </w:rPr>
        <w:t>, 121851.</w:t>
      </w:r>
    </w:p>
    <w:p w14:paraId="4F97B3D9"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Yussop, M. A. H., </w:t>
      </w:r>
      <w:proofErr w:type="spellStart"/>
      <w:r>
        <w:rPr>
          <w:rFonts w:ascii="Times New Roman" w:eastAsia="Times New Roman" w:hAnsi="Times New Roman" w:cs="Times New Roman"/>
          <w:sz w:val="24"/>
          <w:szCs w:val="24"/>
        </w:rPr>
        <w:t>Shahrill</w:t>
      </w:r>
      <w:proofErr w:type="spellEnd"/>
      <w:r>
        <w:rPr>
          <w:rFonts w:ascii="Times New Roman" w:eastAsia="Times New Roman" w:hAnsi="Times New Roman" w:cs="Times New Roman"/>
          <w:sz w:val="24"/>
          <w:szCs w:val="24"/>
        </w:rPr>
        <w:t>, M., &amp; Latif, S. N. A. (2021). Self-reliant lea</w:t>
      </w:r>
      <w:r>
        <w:rPr>
          <w:rFonts w:ascii="Times New Roman" w:eastAsia="Times New Roman" w:hAnsi="Times New Roman" w:cs="Times New Roman"/>
          <w:sz w:val="24"/>
          <w:szCs w:val="24"/>
        </w:rPr>
        <w:t xml:space="preserve">rning strategy in vocational and technical education: Insights from group collaboration. </w:t>
      </w:r>
      <w:r>
        <w:rPr>
          <w:rFonts w:ascii="Times New Roman" w:eastAsia="Times New Roman" w:hAnsi="Times New Roman" w:cs="Times New Roman"/>
          <w:i/>
          <w:iCs/>
          <w:sz w:val="24"/>
          <w:szCs w:val="24"/>
        </w:rPr>
        <w:t>International Journal of Social Learning (IJSL)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(3), 283-303.</w:t>
      </w:r>
    </w:p>
    <w:sectPr w:rsidR="00C62F6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C44E" w14:textId="77777777" w:rsidR="00220A1D" w:rsidRDefault="00220A1D">
      <w:pPr>
        <w:spacing w:line="240" w:lineRule="auto"/>
      </w:pPr>
      <w:r>
        <w:separator/>
      </w:r>
    </w:p>
  </w:endnote>
  <w:endnote w:type="continuationSeparator" w:id="0">
    <w:p w14:paraId="1E856863" w14:textId="77777777" w:rsidR="00220A1D" w:rsidRDefault="00220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6DB9" w14:textId="77777777" w:rsidR="00EB4C9E" w:rsidRDefault="00EB4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76531"/>
    </w:sdtPr>
    <w:sdtEndPr/>
    <w:sdtContent>
      <w:p w14:paraId="7FF0F5C3" w14:textId="77777777" w:rsidR="00C62F6C" w:rsidRDefault="00220A1D">
        <w:pPr>
          <w:pStyle w:val="Footer"/>
          <w:jc w:val="center"/>
        </w:pPr>
        <w:r>
          <w:fldChar w:fldCharType="begin"/>
        </w:r>
        <w:r>
          <w:instrText xml:space="preserve"> PAGE   \* MERGEFORMAT </w:instrText>
        </w:r>
        <w:r>
          <w:fldChar w:fldCharType="separate"/>
        </w:r>
        <w:r>
          <w:t>18</w:t>
        </w:r>
        <w:r>
          <w:fldChar w:fldCharType="end"/>
        </w:r>
      </w:p>
    </w:sdtContent>
  </w:sdt>
  <w:p w14:paraId="5A114714" w14:textId="77777777" w:rsidR="00C62F6C" w:rsidRDefault="00C62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6FC3" w14:textId="77777777" w:rsidR="00EB4C9E" w:rsidRDefault="00EB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54FD" w14:textId="77777777" w:rsidR="00220A1D" w:rsidRDefault="00220A1D">
      <w:pPr>
        <w:spacing w:after="0"/>
      </w:pPr>
      <w:r>
        <w:separator/>
      </w:r>
    </w:p>
  </w:footnote>
  <w:footnote w:type="continuationSeparator" w:id="0">
    <w:p w14:paraId="23AFC9FF" w14:textId="77777777" w:rsidR="00220A1D" w:rsidRDefault="00220A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412B" w14:textId="5E7F7AF4" w:rsidR="00EB4C9E" w:rsidRDefault="00EB4C9E">
    <w:pPr>
      <w:pStyle w:val="Header"/>
    </w:pPr>
    <w:r>
      <w:rPr>
        <w:noProof/>
      </w:rPr>
      <w:pict w14:anchorId="09C82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086344"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7695" w14:textId="0A69EF7B" w:rsidR="00EB4C9E" w:rsidRDefault="00EB4C9E">
    <w:pPr>
      <w:pStyle w:val="Header"/>
    </w:pPr>
    <w:r>
      <w:rPr>
        <w:noProof/>
      </w:rPr>
      <w:pict w14:anchorId="48694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086345"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673A2" w14:textId="68DC82FC" w:rsidR="00EB4C9E" w:rsidRDefault="00EB4C9E">
    <w:pPr>
      <w:pStyle w:val="Header"/>
    </w:pPr>
    <w:r>
      <w:rPr>
        <w:noProof/>
      </w:rPr>
      <w:pict w14:anchorId="5F375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086343"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66080"/>
    <w:multiLevelType w:val="multilevel"/>
    <w:tmpl w:val="4D766080"/>
    <w:lvl w:ilvl="0">
      <w:start w:val="1"/>
      <w:numFmt w:val="lowerRoman"/>
      <w:lvlText w:val="%1."/>
      <w:lvlJc w:val="righ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57"/>
    <w:rsid w:val="00010B2C"/>
    <w:rsid w:val="00017C3B"/>
    <w:rsid w:val="00033659"/>
    <w:rsid w:val="0005141D"/>
    <w:rsid w:val="000E754C"/>
    <w:rsid w:val="000F6CF3"/>
    <w:rsid w:val="00132613"/>
    <w:rsid w:val="00137440"/>
    <w:rsid w:val="00156ED9"/>
    <w:rsid w:val="0019304A"/>
    <w:rsid w:val="001A546C"/>
    <w:rsid w:val="001A6ECE"/>
    <w:rsid w:val="001A729D"/>
    <w:rsid w:val="002162D0"/>
    <w:rsid w:val="00220A1D"/>
    <w:rsid w:val="00234111"/>
    <w:rsid w:val="00292396"/>
    <w:rsid w:val="002A7F83"/>
    <w:rsid w:val="002F64A6"/>
    <w:rsid w:val="00306B85"/>
    <w:rsid w:val="00322010"/>
    <w:rsid w:val="00323F0D"/>
    <w:rsid w:val="0035294A"/>
    <w:rsid w:val="00353254"/>
    <w:rsid w:val="00357672"/>
    <w:rsid w:val="00357776"/>
    <w:rsid w:val="00387ADC"/>
    <w:rsid w:val="003959BA"/>
    <w:rsid w:val="003B6444"/>
    <w:rsid w:val="003D1736"/>
    <w:rsid w:val="003D7441"/>
    <w:rsid w:val="00423BFF"/>
    <w:rsid w:val="0042681B"/>
    <w:rsid w:val="0047775E"/>
    <w:rsid w:val="004B6384"/>
    <w:rsid w:val="004C6624"/>
    <w:rsid w:val="004F3594"/>
    <w:rsid w:val="00512C39"/>
    <w:rsid w:val="00526173"/>
    <w:rsid w:val="005438A5"/>
    <w:rsid w:val="0055239D"/>
    <w:rsid w:val="00585C1A"/>
    <w:rsid w:val="005C3287"/>
    <w:rsid w:val="005E27FA"/>
    <w:rsid w:val="005E5770"/>
    <w:rsid w:val="005F5DA2"/>
    <w:rsid w:val="00607BB4"/>
    <w:rsid w:val="00621C57"/>
    <w:rsid w:val="0062514D"/>
    <w:rsid w:val="00654928"/>
    <w:rsid w:val="006802A3"/>
    <w:rsid w:val="006B5B9A"/>
    <w:rsid w:val="006E0C04"/>
    <w:rsid w:val="00707145"/>
    <w:rsid w:val="007328ED"/>
    <w:rsid w:val="007F16E5"/>
    <w:rsid w:val="007F4B0E"/>
    <w:rsid w:val="00831247"/>
    <w:rsid w:val="008A6A98"/>
    <w:rsid w:val="008C0D4F"/>
    <w:rsid w:val="008C469E"/>
    <w:rsid w:val="008D5AF9"/>
    <w:rsid w:val="008F7DB1"/>
    <w:rsid w:val="00906EB1"/>
    <w:rsid w:val="00907E50"/>
    <w:rsid w:val="00916BC4"/>
    <w:rsid w:val="0096116D"/>
    <w:rsid w:val="009B3AAA"/>
    <w:rsid w:val="009C73EF"/>
    <w:rsid w:val="009E1BFE"/>
    <w:rsid w:val="009E5A99"/>
    <w:rsid w:val="00A44164"/>
    <w:rsid w:val="00A538A2"/>
    <w:rsid w:val="00A678E6"/>
    <w:rsid w:val="00A80834"/>
    <w:rsid w:val="00A950D8"/>
    <w:rsid w:val="00AE0B31"/>
    <w:rsid w:val="00AF3DB3"/>
    <w:rsid w:val="00B436EE"/>
    <w:rsid w:val="00BA7F34"/>
    <w:rsid w:val="00BF609C"/>
    <w:rsid w:val="00C036D6"/>
    <w:rsid w:val="00C3395F"/>
    <w:rsid w:val="00C46895"/>
    <w:rsid w:val="00C61525"/>
    <w:rsid w:val="00C62F6C"/>
    <w:rsid w:val="00C73CA5"/>
    <w:rsid w:val="00CA1B6E"/>
    <w:rsid w:val="00CB5F8B"/>
    <w:rsid w:val="00D055F5"/>
    <w:rsid w:val="00D3357F"/>
    <w:rsid w:val="00D67386"/>
    <w:rsid w:val="00D75EF8"/>
    <w:rsid w:val="00DA39E1"/>
    <w:rsid w:val="00DF06E9"/>
    <w:rsid w:val="00E340A1"/>
    <w:rsid w:val="00E5336E"/>
    <w:rsid w:val="00E6525E"/>
    <w:rsid w:val="00EA426A"/>
    <w:rsid w:val="00EA547C"/>
    <w:rsid w:val="00EB4C9E"/>
    <w:rsid w:val="00EC0C97"/>
    <w:rsid w:val="00ED1ACB"/>
    <w:rsid w:val="00EE4E25"/>
    <w:rsid w:val="00F33A1E"/>
    <w:rsid w:val="00F41D57"/>
    <w:rsid w:val="00F55FF2"/>
    <w:rsid w:val="00F57DEA"/>
    <w:rsid w:val="00F60178"/>
    <w:rsid w:val="00FA3968"/>
    <w:rsid w:val="00FB7360"/>
    <w:rsid w:val="00FF272E"/>
    <w:rsid w:val="06A04E87"/>
    <w:rsid w:val="16A5474A"/>
    <w:rsid w:val="3C8D6DE4"/>
    <w:rsid w:val="546528C1"/>
    <w:rsid w:val="60FA4793"/>
    <w:rsid w:val="76FD1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3DD116"/>
  <w15:docId w15:val="{D649BB87-573B-464D-8F8E-61F0B36E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keepLines/>
      <w:spacing w:before="120" w:after="120" w:line="480" w:lineRule="auto"/>
      <w:jc w:val="both"/>
      <w:outlineLvl w:val="1"/>
    </w:pPr>
    <w:rPr>
      <w:rFonts w:ascii="Times New Roman" w:eastAsia="Times New Roman" w:hAnsi="Times New Roman" w:cs="Times New Roman"/>
      <w:b/>
      <w:bCs/>
      <w:sz w:val="24"/>
      <w:szCs w:val="26"/>
      <w:lang w:val="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200" w:after="120" w:line="360" w:lineRule="auto"/>
      <w:jc w:val="both"/>
      <w:outlineLvl w:val="5"/>
    </w:pPr>
    <w:rPr>
      <w:rFonts w:ascii="Times New Roman" w:eastAsiaTheme="majorEastAsia" w:hAnsi="Times New Roman" w:cstheme="majorBidi"/>
      <w:b/>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spacing w:line="240" w:lineRule="auto"/>
    </w:pPr>
    <w:rPr>
      <w:rFonts w:ascii="Calibri" w:eastAsia="Calibri" w:hAnsi="Calibri" w:cs="Times New Roman"/>
      <w:sz w:val="20"/>
      <w:szCs w:val="20"/>
    </w:rPr>
  </w:style>
  <w:style w:type="character" w:styleId="Emphasis">
    <w:name w:val="Emphasis"/>
    <w:qFormat/>
    <w:rPr>
      <w:rFonts w:ascii="Calibri" w:eastAsia="Calibri" w:hAnsi="Calibri" w:cs="Times New Roman"/>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Pr>
      <w:rFonts w:ascii="Calibri" w:eastAsia="Calibri" w:hAnsi="Calibri" w:cs="Times New Roman"/>
      <w:b/>
      <w:bCs/>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6"/>
      <w:lang w:val="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iCs/>
      <w:sz w:val="24"/>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CommentTextChar">
    <w:name w:val="Comment Text Char"/>
    <w:link w:val="CommentText"/>
    <w:qFormat/>
    <w:rPr>
      <w:rFonts w:ascii="Calibri" w:eastAsia="Calibri" w:hAnsi="Calibri" w:cs="Times New Roman"/>
      <w:sz w:val="20"/>
      <w:szCs w:val="20"/>
    </w:rPr>
  </w:style>
  <w:style w:type="character" w:customStyle="1" w:styleId="CommentTextChar1">
    <w:name w:val="Comment Text Char1"/>
    <w:basedOn w:val="DefaultParagraphFont"/>
    <w:uiPriority w:val="99"/>
    <w:semiHidden/>
    <w:qFormat/>
    <w:rPr>
      <w:sz w:val="20"/>
      <w:szCs w:val="20"/>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paragraph" w:styleId="NoSpacing">
    <w:name w:val="No Spacing"/>
    <w:uiPriority w:val="1"/>
    <w:qFormat/>
    <w:rPr>
      <w:rFonts w:asciiTheme="minorHAnsi" w:eastAsiaTheme="minorHAnsi" w:hAnsiTheme="minorHAnsi" w:cstheme="minorBidi"/>
      <w:sz w:val="22"/>
      <w:szCs w:val="22"/>
      <w:lang w:val="en-GB"/>
    </w:rPr>
  </w:style>
  <w:style w:type="paragraph" w:styleId="ListParagraph">
    <w:name w:val="List Paragraph"/>
    <w:basedOn w:val="Normal"/>
    <w:uiPriority w:val="34"/>
    <w:qFormat/>
    <w:pPr>
      <w:spacing w:before="100" w:beforeAutospacing="1" w:after="100" w:afterAutospacing="1" w:line="480" w:lineRule="auto"/>
      <w:ind w:left="720"/>
      <w:contextualSpacing/>
      <w:jc w:val="both"/>
    </w:pPr>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paragraph" w:customStyle="1" w:styleId="LISTOFTABLES">
    <w:name w:val="LIST OF TABLES"/>
    <w:basedOn w:val="Normal"/>
    <w:link w:val="LISTOFTABLESChar"/>
    <w:qFormat/>
    <w:pPr>
      <w:spacing w:before="120" w:after="120" w:line="480" w:lineRule="auto"/>
      <w:jc w:val="both"/>
    </w:pPr>
    <w:rPr>
      <w:rFonts w:ascii="Times New Roman" w:eastAsia="Calibri" w:hAnsi="Times New Roman" w:cs="Times New Roman"/>
      <w:b/>
      <w:sz w:val="24"/>
      <w:szCs w:val="24"/>
      <w:lang w:val="en-US"/>
    </w:rPr>
  </w:style>
  <w:style w:type="character" w:customStyle="1" w:styleId="LISTOFTABLESChar">
    <w:name w:val="LIST OF TABLES Char"/>
    <w:link w:val="LISTOFTABLES"/>
    <w:qFormat/>
    <w:rPr>
      <w:rFonts w:ascii="Times New Roman" w:eastAsia="Calibri" w:hAnsi="Times New Roman" w:cs="Times New Roman"/>
      <w:b/>
      <w:sz w:val="24"/>
      <w:szCs w:val="24"/>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60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46606/eajmbs2022v02i03.00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0421338.2021.191831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72BB-B9B7-4D2D-896B-B52843F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6353</Words>
  <Characters>36214</Characters>
  <Application>Microsoft Office Word</Application>
  <DocSecurity>0</DocSecurity>
  <Lines>301</Lines>
  <Paragraphs>84</Paragraphs>
  <ScaleCrop>false</ScaleCrop>
  <Company>TEMAOS</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N24</dc:creator>
  <cp:lastModifiedBy>SDI 1084</cp:lastModifiedBy>
  <cp:revision>37</cp:revision>
  <dcterms:created xsi:type="dcterms:W3CDTF">2025-10-03T09:10:00Z</dcterms:created>
  <dcterms:modified xsi:type="dcterms:W3CDTF">2025-10-09T05:52:00Z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080f337e-7db2-4218-84ea-3171d4333878</vt:lpwstr>
  </property>
  <property fmtid="{D5CDD505-2E9C-101B-9397-08002B2CF9AE}" pid="3" name="KSOProductBuildVer">
    <vt:lpwstr>1033-12.2.0.22549</vt:lpwstr>
  </property>
  <property fmtid="{D5CDD505-2E9C-101B-9397-08002B2CF9AE}" pid="4" name="ICV">
    <vt:lpwstr>C38C183C69CB4A1B82D5EBB842FE2E5D_13</vt:lpwstr>
  </property>
</Properties>
</file>