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B4F85" w14:textId="77777777" w:rsidR="00D90961" w:rsidRPr="00D90961" w:rsidRDefault="00D90961" w:rsidP="00D90961">
      <w:pPr>
        <w:rPr>
          <w:rFonts w:ascii="Times New Roman" w:hAnsi="Times New Roman" w:cs="Times New Roman"/>
          <w:b/>
          <w:bCs/>
          <w:i/>
          <w:iCs/>
          <w:sz w:val="28"/>
          <w:szCs w:val="28"/>
          <w:u w:val="single"/>
        </w:rPr>
      </w:pPr>
      <w:r w:rsidRPr="00D90961">
        <w:rPr>
          <w:rFonts w:ascii="Times New Roman" w:hAnsi="Times New Roman" w:cs="Times New Roman"/>
          <w:b/>
          <w:bCs/>
          <w:i/>
          <w:iCs/>
          <w:sz w:val="28"/>
          <w:szCs w:val="28"/>
          <w:u w:val="single"/>
        </w:rPr>
        <w:t xml:space="preserve">Case report </w:t>
      </w:r>
    </w:p>
    <w:p w14:paraId="341FE6DA" w14:textId="6627C7EF" w:rsidR="0073395F" w:rsidRPr="00D53ACB" w:rsidRDefault="0073395F">
      <w:pPr>
        <w:rPr>
          <w:rFonts w:ascii="Times New Roman" w:hAnsi="Times New Roman" w:cs="Times New Roman"/>
          <w:sz w:val="28"/>
          <w:szCs w:val="28"/>
        </w:rPr>
      </w:pPr>
      <w:r w:rsidRPr="00D53ACB">
        <w:rPr>
          <w:rFonts w:ascii="Times New Roman" w:hAnsi="Times New Roman" w:cs="Times New Roman"/>
          <w:sz w:val="28"/>
          <w:szCs w:val="28"/>
        </w:rPr>
        <w:t xml:space="preserve">The </w:t>
      </w:r>
      <w:r w:rsidR="00CC76D5" w:rsidRPr="00D53ACB">
        <w:rPr>
          <w:rFonts w:ascii="Times New Roman" w:hAnsi="Times New Roman" w:cs="Times New Roman"/>
          <w:sz w:val="28"/>
          <w:szCs w:val="28"/>
        </w:rPr>
        <w:t>Surgical</w:t>
      </w:r>
      <w:r w:rsidRPr="00D53ACB">
        <w:rPr>
          <w:rFonts w:ascii="Times New Roman" w:hAnsi="Times New Roman" w:cs="Times New Roman"/>
          <w:sz w:val="28"/>
          <w:szCs w:val="28"/>
        </w:rPr>
        <w:t xml:space="preserve"> implications of a left-sided Gallbladder: A case report</w:t>
      </w:r>
    </w:p>
    <w:p w14:paraId="461B940B" w14:textId="257313ED" w:rsidR="00CC76D5" w:rsidRDefault="00CC76D5">
      <w:pPr>
        <w:rPr>
          <w:rFonts w:ascii="Times New Roman" w:hAnsi="Times New Roman" w:cs="Times New Roman"/>
          <w:b/>
          <w:bCs/>
        </w:rPr>
      </w:pPr>
      <w:r>
        <w:rPr>
          <w:rFonts w:ascii="Times New Roman" w:hAnsi="Times New Roman" w:cs="Times New Roman"/>
          <w:b/>
          <w:bCs/>
        </w:rPr>
        <w:t>Abstract</w:t>
      </w:r>
    </w:p>
    <w:p w14:paraId="09BB6A29" w14:textId="5E28F7EE" w:rsidR="00D53ACB" w:rsidRDefault="002845AE">
      <w:pPr>
        <w:rPr>
          <w:rFonts w:ascii="Times New Roman" w:hAnsi="Times New Roman" w:cs="Times New Roman"/>
        </w:rPr>
      </w:pPr>
      <w:r w:rsidRPr="002845AE">
        <w:rPr>
          <w:rFonts w:ascii="Times New Roman" w:hAnsi="Times New Roman" w:cs="Times New Roman"/>
        </w:rPr>
        <w:t xml:space="preserve">A left-sided </w:t>
      </w:r>
      <w:r>
        <w:rPr>
          <w:rFonts w:ascii="Times New Roman" w:hAnsi="Times New Roman" w:cs="Times New Roman"/>
        </w:rPr>
        <w:t>gallbladder is a rare anomaly that is often discovered when performing a laparoscopic cholecystectomy. Its position has implications when performing the cholecystectomy, as retraction of the gallbladder will require proper placement of the ports. The dissection will have to be done carefully, looking for the atypical presentation of the cystic duct and cystic artery.</w:t>
      </w:r>
      <w:r w:rsidR="00E871AA">
        <w:rPr>
          <w:rFonts w:ascii="Times New Roman" w:hAnsi="Times New Roman" w:cs="Times New Roman"/>
        </w:rPr>
        <w:t xml:space="preserve"> An on-table cholangiogram should be performed to show the biliary anatomy and confirm the insertion of the cystic duct and the presence of any atypical anatomy of the biliary system.  In this case, we present a 38-year-old female patient with symptoms of cholecystitis, and upon performing a laparoscopic cholecystectomy, a left-sided gallbladder was discovered. The laparoscopic cholecystectomy was completed after performing an on-table cholangiogram</w:t>
      </w:r>
      <w:r w:rsidR="00D53ACB">
        <w:rPr>
          <w:rFonts w:ascii="Times New Roman" w:hAnsi="Times New Roman" w:cs="Times New Roman"/>
        </w:rPr>
        <w:t>.</w:t>
      </w:r>
    </w:p>
    <w:p w14:paraId="53F8C55B" w14:textId="77777777" w:rsidR="00D53ACB" w:rsidRDefault="00D53ACB">
      <w:pPr>
        <w:rPr>
          <w:rFonts w:ascii="Times New Roman" w:hAnsi="Times New Roman" w:cs="Times New Roman"/>
        </w:rPr>
      </w:pPr>
      <w:bookmarkStart w:id="0" w:name="_GoBack"/>
      <w:bookmarkEnd w:id="0"/>
    </w:p>
    <w:p w14:paraId="417ADF53" w14:textId="2C44108F" w:rsidR="00CC76D5" w:rsidRPr="002845AE" w:rsidRDefault="00D53ACB">
      <w:pPr>
        <w:rPr>
          <w:rFonts w:ascii="Times New Roman" w:hAnsi="Times New Roman" w:cs="Times New Roman"/>
        </w:rPr>
      </w:pPr>
      <w:r>
        <w:rPr>
          <w:rFonts w:ascii="Times New Roman" w:hAnsi="Times New Roman" w:cs="Times New Roman"/>
        </w:rPr>
        <w:t>Keywords- “left-sided gallbladder”,” cholecystectomy”,” cholangiogram”,</w:t>
      </w:r>
      <w:r w:rsidR="0038777F">
        <w:rPr>
          <w:rFonts w:ascii="Times New Roman" w:hAnsi="Times New Roman" w:cs="Times New Roman"/>
        </w:rPr>
        <w:t>” cholecystitis”,</w:t>
      </w:r>
      <w:r>
        <w:rPr>
          <w:rFonts w:ascii="Times New Roman" w:hAnsi="Times New Roman" w:cs="Times New Roman"/>
        </w:rPr>
        <w:t xml:space="preserve"> and “</w:t>
      </w:r>
      <w:proofErr w:type="spellStart"/>
      <w:r>
        <w:rPr>
          <w:rFonts w:ascii="Times New Roman" w:hAnsi="Times New Roman" w:cs="Times New Roman"/>
        </w:rPr>
        <w:t>Sinistroposition</w:t>
      </w:r>
      <w:proofErr w:type="spellEnd"/>
      <w:r>
        <w:rPr>
          <w:rFonts w:ascii="Times New Roman" w:hAnsi="Times New Roman" w:cs="Times New Roman"/>
        </w:rPr>
        <w:t>”</w:t>
      </w:r>
      <w:r w:rsidR="00E871AA">
        <w:rPr>
          <w:rFonts w:ascii="Times New Roman" w:hAnsi="Times New Roman" w:cs="Times New Roman"/>
        </w:rPr>
        <w:t xml:space="preserve"> </w:t>
      </w:r>
    </w:p>
    <w:p w14:paraId="6B167053" w14:textId="77777777" w:rsidR="00CC76D5" w:rsidRDefault="00CC76D5">
      <w:pPr>
        <w:rPr>
          <w:rFonts w:ascii="Times New Roman" w:hAnsi="Times New Roman" w:cs="Times New Roman"/>
          <w:b/>
          <w:bCs/>
        </w:rPr>
      </w:pPr>
    </w:p>
    <w:p w14:paraId="7E200E3F" w14:textId="2B0B49AE" w:rsidR="0073395F" w:rsidRDefault="0073395F">
      <w:pPr>
        <w:rPr>
          <w:rFonts w:ascii="Times New Roman" w:hAnsi="Times New Roman" w:cs="Times New Roman"/>
          <w:b/>
          <w:bCs/>
        </w:rPr>
      </w:pPr>
      <w:r w:rsidRPr="0073395F">
        <w:rPr>
          <w:rFonts w:ascii="Times New Roman" w:hAnsi="Times New Roman" w:cs="Times New Roman"/>
          <w:b/>
          <w:bCs/>
        </w:rPr>
        <w:t>Introduction</w:t>
      </w:r>
    </w:p>
    <w:p w14:paraId="5FE52415" w14:textId="19460768" w:rsidR="00B9362B" w:rsidRDefault="0073395F">
      <w:pPr>
        <w:rPr>
          <w:rFonts w:ascii="Times New Roman" w:hAnsi="Times New Roman" w:cs="Times New Roman"/>
          <w:color w:val="000000"/>
        </w:rPr>
      </w:pPr>
      <w:r w:rsidRPr="0073395F">
        <w:rPr>
          <w:rFonts w:ascii="Times New Roman" w:hAnsi="Times New Roman" w:cs="Times New Roman"/>
        </w:rPr>
        <w:t xml:space="preserve">The </w:t>
      </w:r>
      <w:r>
        <w:rPr>
          <w:rFonts w:ascii="Times New Roman" w:hAnsi="Times New Roman" w:cs="Times New Roman"/>
        </w:rPr>
        <w:t xml:space="preserve">left-sided gallbladder is often defined as the gallbladder that is situated to the left of the </w:t>
      </w:r>
      <w:r w:rsidR="00CC76D5">
        <w:rPr>
          <w:rFonts w:ascii="Times New Roman" w:hAnsi="Times New Roman" w:cs="Times New Roman"/>
        </w:rPr>
        <w:t>falciform ligament</w:t>
      </w:r>
      <w:r w:rsidR="00415773">
        <w:rPr>
          <w:rFonts w:ascii="Times New Roman" w:hAnsi="Times New Roman" w:cs="Times New Roman"/>
        </w:rPr>
        <w:t xml:space="preserve">. It </w:t>
      </w:r>
      <w:r w:rsidR="008B159D">
        <w:rPr>
          <w:rFonts w:ascii="Times New Roman" w:hAnsi="Times New Roman" w:cs="Times New Roman"/>
        </w:rPr>
        <w:t>may or may not be associated with other congenital anomalies of the intrahepatic or extrahepatic biliary system</w:t>
      </w:r>
      <w:sdt>
        <w:sdtPr>
          <w:rPr>
            <w:rFonts w:ascii="Times New Roman" w:hAnsi="Times New Roman" w:cs="Times New Roman"/>
            <w:color w:val="000000"/>
          </w:rPr>
          <w:tag w:val="MENDELEY_CITATION_v3_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"/>
          <w:id w:val="999390204"/>
          <w:placeholder>
            <w:docPart w:val="DefaultPlaceholder_-1854013440"/>
          </w:placeholder>
        </w:sdtPr>
        <w:sdtEndPr/>
        <w:sdtContent>
          <w:r w:rsidR="003D33C9" w:rsidRPr="003D33C9">
            <w:rPr>
              <w:rFonts w:ascii="Times New Roman" w:hAnsi="Times New Roman" w:cs="Times New Roman"/>
              <w:color w:val="000000"/>
            </w:rPr>
            <w:t>(Hsu et al., 2007)</w:t>
          </w:r>
        </w:sdtContent>
      </w:sdt>
      <w:r w:rsidR="00415773">
        <w:rPr>
          <w:rFonts w:ascii="Times New Roman" w:hAnsi="Times New Roman" w:cs="Times New Roman"/>
          <w:color w:val="000000"/>
        </w:rPr>
        <w:t xml:space="preserve">.The prevalence of left-sided gallbladder ranges from 0.2% to 1.1% and </w:t>
      </w:r>
      <w:r w:rsidR="00F2282E">
        <w:rPr>
          <w:rFonts w:ascii="Times New Roman" w:hAnsi="Times New Roman" w:cs="Times New Roman"/>
          <w:color w:val="000000"/>
        </w:rPr>
        <w:t xml:space="preserve">is </w:t>
      </w:r>
      <w:r w:rsidR="00415773">
        <w:rPr>
          <w:rFonts w:ascii="Times New Roman" w:hAnsi="Times New Roman" w:cs="Times New Roman"/>
          <w:color w:val="000000"/>
        </w:rPr>
        <w:t xml:space="preserve">classified into </w:t>
      </w:r>
      <w:r w:rsidR="00F2282E">
        <w:rPr>
          <w:rFonts w:ascii="Times New Roman" w:hAnsi="Times New Roman" w:cs="Times New Roman"/>
          <w:color w:val="000000"/>
        </w:rPr>
        <w:t xml:space="preserve">a left-sided gallbladder with associated situs </w:t>
      </w:r>
      <w:proofErr w:type="spellStart"/>
      <w:r w:rsidR="00F2282E">
        <w:rPr>
          <w:rFonts w:ascii="Times New Roman" w:hAnsi="Times New Roman" w:cs="Times New Roman"/>
          <w:color w:val="000000"/>
        </w:rPr>
        <w:t>viscerum</w:t>
      </w:r>
      <w:proofErr w:type="spellEnd"/>
      <w:r w:rsidR="00F2282E">
        <w:rPr>
          <w:rFonts w:ascii="Times New Roman" w:hAnsi="Times New Roman" w:cs="Times New Roman"/>
          <w:color w:val="000000"/>
        </w:rPr>
        <w:t xml:space="preserve"> inversus, a true left-sided gallbladder, and a left-sided gallbladder with an abnormally located </w:t>
      </w:r>
      <w:r w:rsidR="003D33C9">
        <w:rPr>
          <w:rFonts w:ascii="Times New Roman" w:hAnsi="Times New Roman" w:cs="Times New Roman"/>
          <w:color w:val="000000"/>
        </w:rPr>
        <w:t>right-sided</w:t>
      </w:r>
      <w:r w:rsidR="00F2282E">
        <w:rPr>
          <w:rFonts w:ascii="Times New Roman" w:hAnsi="Times New Roman" w:cs="Times New Roman"/>
          <w:color w:val="000000"/>
        </w:rPr>
        <w:t xml:space="preserve"> ligamentum teres. There have been several case reports on this clinical entity, and there are clinical implications when performing a laparoscopic cholecystectomy when an incidental left-sided gallbladder is detected intra-operatively</w:t>
      </w:r>
      <w:sdt>
        <w:sdtPr>
          <w:rPr>
            <w:rFonts w:ascii="Times New Roman" w:hAnsi="Times New Roman" w:cs="Times New Roman"/>
            <w:color w:val="000000"/>
          </w:rPr>
          <w:tag w:val="MENDELEY_CITATION_v3_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"/>
          <w:id w:val="-1486698626"/>
          <w:placeholder>
            <w:docPart w:val="DefaultPlaceholder_-1854013440"/>
          </w:placeholder>
        </w:sdtPr>
        <w:sdtEndPr/>
        <w:sdtContent>
          <w:r w:rsidR="003D33C9" w:rsidRPr="003D33C9">
            <w:rPr>
              <w:rFonts w:ascii="Times New Roman" w:hAnsi="Times New Roman" w:cs="Times New Roman"/>
              <w:color w:val="000000"/>
            </w:rPr>
            <w:t>(</w:t>
          </w:r>
          <w:proofErr w:type="spellStart"/>
          <w:r w:rsidR="003D33C9" w:rsidRPr="003D33C9">
            <w:rPr>
              <w:rFonts w:ascii="Times New Roman" w:hAnsi="Times New Roman" w:cs="Times New Roman"/>
              <w:color w:val="000000"/>
            </w:rPr>
            <w:t>Szymoniuk</w:t>
          </w:r>
          <w:proofErr w:type="spellEnd"/>
          <w:r w:rsidR="003D33C9" w:rsidRPr="003D33C9">
            <w:rPr>
              <w:rFonts w:ascii="Times New Roman" w:hAnsi="Times New Roman" w:cs="Times New Roman"/>
              <w:color w:val="000000"/>
            </w:rPr>
            <w:t xml:space="preserve"> et al., 2023)</w:t>
          </w:r>
        </w:sdtContent>
      </w:sdt>
      <w:r w:rsidR="00F2282E">
        <w:rPr>
          <w:rFonts w:ascii="Times New Roman" w:hAnsi="Times New Roman" w:cs="Times New Roman"/>
          <w:color w:val="000000"/>
        </w:rPr>
        <w:t>.</w:t>
      </w:r>
    </w:p>
    <w:p w14:paraId="4F26CDE1" w14:textId="64BF693E" w:rsidR="00B9362B" w:rsidRDefault="00B9362B">
      <w:pPr>
        <w:rPr>
          <w:rFonts w:ascii="Times New Roman" w:hAnsi="Times New Roman" w:cs="Times New Roman"/>
          <w:color w:val="000000"/>
        </w:rPr>
      </w:pPr>
      <w:r>
        <w:rPr>
          <w:rFonts w:ascii="Times New Roman" w:hAnsi="Times New Roman" w:cs="Times New Roman"/>
          <w:color w:val="000000"/>
        </w:rPr>
        <w:t>Left-sided gallbladder is seldom diagnosed preoperatively and is often encountered when a laparoscopic cholecystectomy is performed. The implications that can occur during surgery include the placement of the ports, which may be placed to the left or upward retraction of the falciform ligament. The cystic artery usually crosses from the right to the left in front of the common bile duct, and the cystic duct may cross in front of the common hepatic artery to join the common bile duct on the right. The use of an on-table cholangiogram is often advised to delineate the biliary anatomy before clipping the cystic duct</w:t>
      </w:r>
      <w:sdt>
        <w:sdtPr>
          <w:rPr>
            <w:rFonts w:ascii="Times New Roman" w:hAnsi="Times New Roman" w:cs="Times New Roman"/>
            <w:color w:val="000000"/>
          </w:rPr>
          <w:tag w:val="MENDELEY_CITATION_v3_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"/>
          <w:id w:val="2090889463"/>
          <w:placeholder>
            <w:docPart w:val="DefaultPlaceholder_-1854013440"/>
          </w:placeholder>
        </w:sdtPr>
        <w:sdtEndPr/>
        <w:sdtContent>
          <w:r w:rsidR="003D33C9" w:rsidRPr="003D33C9">
            <w:rPr>
              <w:rFonts w:ascii="Times New Roman" w:hAnsi="Times New Roman" w:cs="Times New Roman"/>
              <w:color w:val="000000"/>
            </w:rPr>
            <w:t>(Jung et al., 2022)</w:t>
          </w:r>
        </w:sdtContent>
      </w:sdt>
      <w:r>
        <w:rPr>
          <w:rFonts w:ascii="Times New Roman" w:hAnsi="Times New Roman" w:cs="Times New Roman"/>
          <w:color w:val="000000"/>
        </w:rPr>
        <w:t>.</w:t>
      </w:r>
    </w:p>
    <w:p w14:paraId="7E6EECEE" w14:textId="00845609" w:rsidR="00622FBD" w:rsidRDefault="00B9362B">
      <w:pPr>
        <w:rPr>
          <w:rFonts w:ascii="Times New Roman" w:hAnsi="Times New Roman" w:cs="Times New Roman"/>
          <w:color w:val="000000"/>
        </w:rPr>
      </w:pPr>
      <w:r>
        <w:rPr>
          <w:rFonts w:ascii="Times New Roman" w:hAnsi="Times New Roman" w:cs="Times New Roman"/>
          <w:color w:val="000000"/>
        </w:rPr>
        <w:lastRenderedPageBreak/>
        <w:t>We will discuss this female patient who presented with symptoms of biliary colic</w:t>
      </w:r>
      <w:r w:rsidR="00622FBD">
        <w:rPr>
          <w:rFonts w:ascii="Times New Roman" w:hAnsi="Times New Roman" w:cs="Times New Roman"/>
          <w:color w:val="000000"/>
        </w:rPr>
        <w:t>,</w:t>
      </w:r>
      <w:r>
        <w:rPr>
          <w:rFonts w:ascii="Times New Roman" w:hAnsi="Times New Roman" w:cs="Times New Roman"/>
          <w:color w:val="000000"/>
        </w:rPr>
        <w:t xml:space="preserve"> and </w:t>
      </w:r>
      <w:r w:rsidR="00622FBD">
        <w:rPr>
          <w:rFonts w:ascii="Times New Roman" w:hAnsi="Times New Roman" w:cs="Times New Roman"/>
          <w:color w:val="000000"/>
        </w:rPr>
        <w:t>she underwent a laparoscopic cholecystectomy when a left-sided gallbladder was encountered with no situs inversus, and the laparoscopic cholecystectomy was performed safely.</w:t>
      </w:r>
    </w:p>
    <w:p w14:paraId="5885FA32" w14:textId="1F2F7D8F" w:rsidR="0073395F" w:rsidRDefault="00622FBD">
      <w:pPr>
        <w:rPr>
          <w:rFonts w:ascii="Times New Roman" w:hAnsi="Times New Roman" w:cs="Times New Roman"/>
          <w:b/>
          <w:bCs/>
          <w:color w:val="000000"/>
        </w:rPr>
      </w:pPr>
      <w:r w:rsidRPr="00622FBD">
        <w:rPr>
          <w:rFonts w:ascii="Times New Roman" w:hAnsi="Times New Roman" w:cs="Times New Roman"/>
          <w:b/>
          <w:bCs/>
          <w:color w:val="000000"/>
        </w:rPr>
        <w:t xml:space="preserve">Case presentation </w:t>
      </w:r>
      <w:r w:rsidR="00B9362B" w:rsidRPr="00622FBD">
        <w:rPr>
          <w:rFonts w:ascii="Times New Roman" w:hAnsi="Times New Roman" w:cs="Times New Roman"/>
          <w:b/>
          <w:bCs/>
          <w:color w:val="000000"/>
        </w:rPr>
        <w:t xml:space="preserve"> </w:t>
      </w:r>
      <w:r w:rsidR="00F2282E" w:rsidRPr="00622FBD">
        <w:rPr>
          <w:rFonts w:ascii="Times New Roman" w:hAnsi="Times New Roman" w:cs="Times New Roman"/>
          <w:b/>
          <w:bCs/>
          <w:color w:val="000000"/>
        </w:rPr>
        <w:t xml:space="preserve"> </w:t>
      </w:r>
      <w:r w:rsidR="00415773" w:rsidRPr="00622FBD">
        <w:rPr>
          <w:rFonts w:ascii="Times New Roman" w:hAnsi="Times New Roman" w:cs="Times New Roman"/>
          <w:b/>
          <w:bCs/>
          <w:color w:val="000000"/>
        </w:rPr>
        <w:t xml:space="preserve"> </w:t>
      </w:r>
    </w:p>
    <w:p w14:paraId="5811F137" w14:textId="33A5B4D0" w:rsidR="00622FBD" w:rsidRDefault="00622FBD">
      <w:pPr>
        <w:rPr>
          <w:rFonts w:ascii="Times New Roman" w:hAnsi="Times New Roman" w:cs="Times New Roman"/>
          <w:color w:val="000000"/>
        </w:rPr>
      </w:pPr>
      <w:r w:rsidRPr="00622FBD">
        <w:rPr>
          <w:rFonts w:ascii="Times New Roman" w:hAnsi="Times New Roman" w:cs="Times New Roman"/>
          <w:color w:val="000000"/>
        </w:rPr>
        <w:t xml:space="preserve">A </w:t>
      </w:r>
      <w:r>
        <w:rPr>
          <w:rFonts w:ascii="Times New Roman" w:hAnsi="Times New Roman" w:cs="Times New Roman"/>
          <w:color w:val="000000"/>
        </w:rPr>
        <w:t>38-year-old lady who had presented with symptoms of upper abdominal pain for the past few days, associated with symptoms of dyspepsia and intolerance to spicy and fatty food. She was initially treated by a general practitioner for peptic ulcer disease</w:t>
      </w:r>
      <w:r w:rsidR="009C652F">
        <w:rPr>
          <w:rFonts w:ascii="Times New Roman" w:hAnsi="Times New Roman" w:cs="Times New Roman"/>
          <w:color w:val="000000"/>
        </w:rPr>
        <w:t>. Still, her</w:t>
      </w:r>
      <w:r>
        <w:rPr>
          <w:rFonts w:ascii="Times New Roman" w:hAnsi="Times New Roman" w:cs="Times New Roman"/>
          <w:color w:val="000000"/>
        </w:rPr>
        <w:t xml:space="preserve"> symptoms did not improve</w:t>
      </w:r>
      <w:r w:rsidR="009C652F">
        <w:rPr>
          <w:rFonts w:ascii="Times New Roman" w:hAnsi="Times New Roman" w:cs="Times New Roman"/>
          <w:color w:val="000000"/>
        </w:rPr>
        <w:t>,</w:t>
      </w:r>
      <w:r>
        <w:rPr>
          <w:rFonts w:ascii="Times New Roman" w:hAnsi="Times New Roman" w:cs="Times New Roman"/>
          <w:color w:val="000000"/>
        </w:rPr>
        <w:t xml:space="preserve"> and she </w:t>
      </w:r>
      <w:r w:rsidR="008B159D">
        <w:rPr>
          <w:rFonts w:ascii="Times New Roman" w:hAnsi="Times New Roman" w:cs="Times New Roman"/>
          <w:color w:val="000000"/>
        </w:rPr>
        <w:t xml:space="preserve">presented </w:t>
      </w:r>
      <w:r>
        <w:rPr>
          <w:rFonts w:ascii="Times New Roman" w:hAnsi="Times New Roman" w:cs="Times New Roman"/>
          <w:color w:val="000000"/>
        </w:rPr>
        <w:t xml:space="preserve">to the emergency department </w:t>
      </w:r>
      <w:r w:rsidR="009C652F">
        <w:rPr>
          <w:rFonts w:ascii="Times New Roman" w:hAnsi="Times New Roman" w:cs="Times New Roman"/>
          <w:color w:val="000000"/>
        </w:rPr>
        <w:t>with upper abdominal pain, and she was treated with analgesics and anti-secretory medication. An abdominal ultrasound was done, which revealed an inflamed gallbladder with gallstones, and there were no abnormalities in the intra-hepatic or extra-hepatic biliary system.</w:t>
      </w:r>
    </w:p>
    <w:p w14:paraId="3B5F741E" w14:textId="129EFD80" w:rsidR="009C652F" w:rsidRDefault="009C652F">
      <w:pPr>
        <w:rPr>
          <w:rFonts w:ascii="Times New Roman" w:hAnsi="Times New Roman" w:cs="Times New Roman"/>
          <w:color w:val="000000"/>
        </w:rPr>
      </w:pPr>
      <w:r>
        <w:rPr>
          <w:rFonts w:ascii="Times New Roman" w:hAnsi="Times New Roman" w:cs="Times New Roman"/>
          <w:color w:val="000000"/>
        </w:rPr>
        <w:t>She was then treated with antibiotics and analgesics, and she was scheduled for a laparoscopic cholecystectomy, and which a left-sided gallbladder was discovered. The standard 4-port laparoscopic cholecystectomy was performed, with the epigastric port placed to the left to allow access to the gallbladder. The cystic duct and artery were dissected, and an on-table cholangiogram was performed</w:t>
      </w:r>
      <w:r w:rsidR="001E51FD">
        <w:rPr>
          <w:rFonts w:ascii="Times New Roman" w:hAnsi="Times New Roman" w:cs="Times New Roman"/>
          <w:color w:val="000000"/>
        </w:rPr>
        <w:t>,</w:t>
      </w:r>
      <w:r>
        <w:rPr>
          <w:rFonts w:ascii="Times New Roman" w:hAnsi="Times New Roman" w:cs="Times New Roman"/>
          <w:color w:val="000000"/>
        </w:rPr>
        <w:t xml:space="preserve"> which did not reveal any atypical biliary anatomy.</w:t>
      </w:r>
      <w:r w:rsidR="001E51FD">
        <w:rPr>
          <w:rFonts w:ascii="Times New Roman" w:hAnsi="Times New Roman" w:cs="Times New Roman"/>
          <w:color w:val="000000"/>
        </w:rPr>
        <w:t xml:space="preserve"> </w:t>
      </w:r>
      <w:r>
        <w:rPr>
          <w:rFonts w:ascii="Times New Roman" w:hAnsi="Times New Roman" w:cs="Times New Roman"/>
          <w:color w:val="000000"/>
        </w:rPr>
        <w:t>The cystic duct and artery were clipped and cut.</w:t>
      </w:r>
      <w:r w:rsidR="001E51FD">
        <w:rPr>
          <w:rFonts w:ascii="Times New Roman" w:hAnsi="Times New Roman" w:cs="Times New Roman"/>
          <w:color w:val="000000"/>
        </w:rPr>
        <w:t xml:space="preserve"> </w:t>
      </w:r>
      <w:r>
        <w:rPr>
          <w:rFonts w:ascii="Times New Roman" w:hAnsi="Times New Roman" w:cs="Times New Roman"/>
          <w:color w:val="000000"/>
        </w:rPr>
        <w:t xml:space="preserve">The gallbladder was dissected </w:t>
      </w:r>
      <w:r w:rsidR="001E51FD">
        <w:rPr>
          <w:rFonts w:ascii="Times New Roman" w:hAnsi="Times New Roman" w:cs="Times New Roman"/>
          <w:color w:val="000000"/>
        </w:rPr>
        <w:t>from</w:t>
      </w:r>
      <w:r>
        <w:rPr>
          <w:rFonts w:ascii="Times New Roman" w:hAnsi="Times New Roman" w:cs="Times New Roman"/>
          <w:color w:val="000000"/>
        </w:rPr>
        <w:t xml:space="preserve"> the fossa,</w:t>
      </w:r>
      <w:r w:rsidR="001E51FD">
        <w:rPr>
          <w:rFonts w:ascii="Times New Roman" w:hAnsi="Times New Roman" w:cs="Times New Roman"/>
          <w:color w:val="000000"/>
        </w:rPr>
        <w:t xml:space="preserve"> </w:t>
      </w:r>
      <w:r>
        <w:rPr>
          <w:rFonts w:ascii="Times New Roman" w:hAnsi="Times New Roman" w:cs="Times New Roman"/>
          <w:color w:val="000000"/>
        </w:rPr>
        <w:t xml:space="preserve">and the patient did not </w:t>
      </w:r>
      <w:r w:rsidR="001E51FD">
        <w:rPr>
          <w:rFonts w:ascii="Times New Roman" w:hAnsi="Times New Roman" w:cs="Times New Roman"/>
          <w:color w:val="000000"/>
        </w:rPr>
        <w:t>develop any complications</w:t>
      </w:r>
      <w:r w:rsidR="004F52D1">
        <w:rPr>
          <w:rFonts w:ascii="Times New Roman" w:hAnsi="Times New Roman" w:cs="Times New Roman"/>
          <w:color w:val="000000"/>
        </w:rPr>
        <w:t>.</w:t>
      </w:r>
      <w:r w:rsidR="001E51FD">
        <w:rPr>
          <w:rFonts w:ascii="Times New Roman" w:hAnsi="Times New Roman" w:cs="Times New Roman"/>
          <w:color w:val="000000"/>
        </w:rPr>
        <w:t xml:space="preserve"> and she was discharged after 2 days. She was followed up and has been </w:t>
      </w:r>
      <w:r w:rsidR="004F52D1">
        <w:rPr>
          <w:rFonts w:ascii="Times New Roman" w:hAnsi="Times New Roman" w:cs="Times New Roman"/>
          <w:color w:val="000000"/>
        </w:rPr>
        <w:t>symptom-free</w:t>
      </w:r>
      <w:r w:rsidR="001E51FD">
        <w:rPr>
          <w:rFonts w:ascii="Times New Roman" w:hAnsi="Times New Roman" w:cs="Times New Roman"/>
          <w:color w:val="000000"/>
        </w:rPr>
        <w:t>.</w:t>
      </w:r>
      <w:r>
        <w:rPr>
          <w:rFonts w:ascii="Times New Roman" w:hAnsi="Times New Roman" w:cs="Times New Roman"/>
          <w:color w:val="000000"/>
        </w:rPr>
        <w:t xml:space="preserve">  </w:t>
      </w:r>
    </w:p>
    <w:p w14:paraId="5C2C4D52" w14:textId="77777777" w:rsidR="001E51FD" w:rsidRDefault="001E51FD">
      <w:pPr>
        <w:rPr>
          <w:rFonts w:ascii="Times New Roman" w:hAnsi="Times New Roman" w:cs="Times New Roman"/>
          <w:color w:val="000000"/>
        </w:rPr>
      </w:pPr>
    </w:p>
    <w:p w14:paraId="49F5AF4B" w14:textId="77777777" w:rsidR="00D53ACB" w:rsidRDefault="00D53ACB">
      <w:pPr>
        <w:rPr>
          <w:rFonts w:ascii="Times New Roman" w:hAnsi="Times New Roman" w:cs="Times New Roman"/>
          <w:b/>
          <w:bCs/>
          <w:color w:val="000000"/>
        </w:rPr>
      </w:pPr>
    </w:p>
    <w:p w14:paraId="0D818694" w14:textId="77777777" w:rsidR="00D53ACB" w:rsidRDefault="00D53ACB">
      <w:pPr>
        <w:rPr>
          <w:rFonts w:ascii="Times New Roman" w:hAnsi="Times New Roman" w:cs="Times New Roman"/>
          <w:b/>
          <w:bCs/>
          <w:color w:val="000000"/>
        </w:rPr>
      </w:pPr>
    </w:p>
    <w:p w14:paraId="59A2855E" w14:textId="77777777" w:rsidR="00D53ACB" w:rsidRDefault="00D53ACB">
      <w:pPr>
        <w:rPr>
          <w:rFonts w:ascii="Times New Roman" w:hAnsi="Times New Roman" w:cs="Times New Roman"/>
          <w:b/>
          <w:bCs/>
          <w:color w:val="000000"/>
        </w:rPr>
      </w:pPr>
    </w:p>
    <w:p w14:paraId="0A3E473A" w14:textId="77777777" w:rsidR="00D53ACB" w:rsidRDefault="00D53ACB">
      <w:pPr>
        <w:rPr>
          <w:rFonts w:ascii="Times New Roman" w:hAnsi="Times New Roman" w:cs="Times New Roman"/>
          <w:b/>
          <w:bCs/>
          <w:color w:val="000000"/>
        </w:rPr>
      </w:pPr>
    </w:p>
    <w:p w14:paraId="1B15F64C" w14:textId="77777777" w:rsidR="00D53ACB" w:rsidRDefault="00D53ACB">
      <w:pPr>
        <w:rPr>
          <w:rFonts w:ascii="Times New Roman" w:hAnsi="Times New Roman" w:cs="Times New Roman"/>
          <w:b/>
          <w:bCs/>
          <w:color w:val="000000"/>
        </w:rPr>
      </w:pPr>
    </w:p>
    <w:p w14:paraId="0A7B65A7" w14:textId="77777777" w:rsidR="00D53ACB" w:rsidRDefault="00D53ACB">
      <w:pPr>
        <w:rPr>
          <w:rFonts w:ascii="Times New Roman" w:hAnsi="Times New Roman" w:cs="Times New Roman"/>
          <w:b/>
          <w:bCs/>
          <w:color w:val="000000"/>
        </w:rPr>
      </w:pPr>
    </w:p>
    <w:p w14:paraId="3F9FCA15" w14:textId="77777777" w:rsidR="00D53ACB" w:rsidRDefault="00D53ACB">
      <w:pPr>
        <w:rPr>
          <w:rFonts w:ascii="Times New Roman" w:hAnsi="Times New Roman" w:cs="Times New Roman"/>
          <w:b/>
          <w:bCs/>
          <w:color w:val="000000"/>
        </w:rPr>
      </w:pPr>
    </w:p>
    <w:p w14:paraId="7004656C" w14:textId="77777777" w:rsidR="00D53ACB" w:rsidRDefault="00D53ACB">
      <w:pPr>
        <w:rPr>
          <w:rFonts w:ascii="Times New Roman" w:hAnsi="Times New Roman" w:cs="Times New Roman"/>
          <w:b/>
          <w:bCs/>
          <w:color w:val="000000"/>
        </w:rPr>
      </w:pPr>
    </w:p>
    <w:p w14:paraId="541B1870" w14:textId="77777777" w:rsidR="00D53ACB" w:rsidRDefault="00D53ACB">
      <w:pPr>
        <w:rPr>
          <w:rFonts w:ascii="Times New Roman" w:hAnsi="Times New Roman" w:cs="Times New Roman"/>
          <w:b/>
          <w:bCs/>
          <w:color w:val="000000"/>
        </w:rPr>
      </w:pPr>
    </w:p>
    <w:p w14:paraId="4D78B882" w14:textId="77777777" w:rsidR="00D53ACB" w:rsidRDefault="00D53ACB">
      <w:pPr>
        <w:rPr>
          <w:rFonts w:ascii="Times New Roman" w:hAnsi="Times New Roman" w:cs="Times New Roman"/>
          <w:b/>
          <w:bCs/>
          <w:color w:val="000000"/>
        </w:rPr>
      </w:pPr>
    </w:p>
    <w:p w14:paraId="3048273B" w14:textId="77777777" w:rsidR="00D90961" w:rsidRDefault="001E51FD" w:rsidP="00D90961">
      <w:pPr>
        <w:rPr>
          <w:rFonts w:ascii="Times New Roman" w:hAnsi="Times New Roman" w:cs="Times New Roman"/>
          <w:color w:val="000000"/>
        </w:rPr>
      </w:pPr>
      <w:r w:rsidRPr="004F52D1">
        <w:rPr>
          <w:rFonts w:ascii="Times New Roman" w:hAnsi="Times New Roman" w:cs="Times New Roman"/>
          <w:b/>
          <w:bCs/>
          <w:color w:val="000000"/>
        </w:rPr>
        <w:t>Image 1</w:t>
      </w:r>
      <w:r w:rsidR="00D90961">
        <w:rPr>
          <w:rFonts w:ascii="Times New Roman" w:hAnsi="Times New Roman" w:cs="Times New Roman"/>
          <w:b/>
          <w:bCs/>
          <w:color w:val="000000"/>
        </w:rPr>
        <w:t xml:space="preserve">: </w:t>
      </w:r>
      <w:r w:rsidR="00D90961">
        <w:rPr>
          <w:rFonts w:ascii="Times New Roman" w:hAnsi="Times New Roman" w:cs="Times New Roman"/>
          <w:color w:val="000000"/>
        </w:rPr>
        <w:t>Intra-operative image showing the left-sided gallbladder with the falciform ligament to the right.</w:t>
      </w:r>
    </w:p>
    <w:p w14:paraId="376483C7" w14:textId="5B15D3BB" w:rsidR="001E51FD" w:rsidRPr="004F52D1" w:rsidRDefault="001E51FD">
      <w:pPr>
        <w:rPr>
          <w:rFonts w:ascii="Times New Roman" w:hAnsi="Times New Roman" w:cs="Times New Roman"/>
          <w:b/>
          <w:bCs/>
          <w:color w:val="000000"/>
        </w:rPr>
      </w:pPr>
    </w:p>
    <w:p w14:paraId="3395C920" w14:textId="77777777" w:rsidR="001E51FD" w:rsidRPr="00622FBD" w:rsidRDefault="001E51FD">
      <w:pPr>
        <w:rPr>
          <w:rFonts w:ascii="Times New Roman" w:hAnsi="Times New Roman" w:cs="Times New Roman"/>
          <w:color w:val="000000"/>
        </w:rPr>
      </w:pPr>
    </w:p>
    <w:p w14:paraId="64B7F34D" w14:textId="78615630" w:rsidR="001E51FD" w:rsidRDefault="004F52D1" w:rsidP="001E51FD">
      <w:pPr>
        <w:pStyle w:val="NormalWeb"/>
      </w:pPr>
      <w:r>
        <w:rPr>
          <w:noProof/>
          <w14:ligatures w14:val="standardContextual"/>
        </w:rPr>
        <mc:AlternateContent>
          <mc:Choice Requires="wps">
            <w:drawing>
              <wp:anchor distT="0" distB="0" distL="114300" distR="114300" simplePos="0" relativeHeight="251661312" behindDoc="0" locked="0" layoutInCell="1" allowOverlap="1" wp14:anchorId="49346872" wp14:editId="7F25D359">
                <wp:simplePos x="0" y="0"/>
                <wp:positionH relativeFrom="margin">
                  <wp:posOffset>5048250</wp:posOffset>
                </wp:positionH>
                <wp:positionV relativeFrom="paragraph">
                  <wp:posOffset>2453640</wp:posOffset>
                </wp:positionV>
                <wp:extent cx="1111250" cy="260350"/>
                <wp:effectExtent l="0" t="0" r="12700" b="25400"/>
                <wp:wrapNone/>
                <wp:docPr id="507110932" name="Text Box 3"/>
                <wp:cNvGraphicFramePr/>
                <a:graphic xmlns:a="http://schemas.openxmlformats.org/drawingml/2006/main">
                  <a:graphicData uri="http://schemas.microsoft.com/office/word/2010/wordprocessingShape">
                    <wps:wsp>
                      <wps:cNvSpPr txBox="1"/>
                      <wps:spPr>
                        <a:xfrm>
                          <a:off x="0" y="0"/>
                          <a:ext cx="1111250" cy="260350"/>
                        </a:xfrm>
                        <a:prstGeom prst="rect">
                          <a:avLst/>
                        </a:prstGeom>
                        <a:solidFill>
                          <a:schemeClr val="lt1"/>
                        </a:solidFill>
                        <a:ln w="6350">
                          <a:solidFill>
                            <a:prstClr val="black"/>
                          </a:solidFill>
                        </a:ln>
                      </wps:spPr>
                      <wps:txbx>
                        <w:txbxContent>
                          <w:p w14:paraId="213FE061" w14:textId="772C4CE5" w:rsidR="004F52D1" w:rsidRDefault="00CC76D5">
                            <w:r>
                              <w:t>gallbladder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346872" id="_x0000_t202" coordsize="21600,21600" o:spt="202" path="m,l,21600r21600,l21600,xe">
                <v:stroke joinstyle="miter"/>
                <v:path gradientshapeok="t" o:connecttype="rect"/>
              </v:shapetype>
              <v:shape id="Text Box 3" o:spid="_x0000_s1026" type="#_x0000_t202" style="position:absolute;margin-left:397.5pt;margin-top:193.2pt;width:87.5pt;height:20.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" fillcolor="white [3201]" strokeweight=".5pt">
                <v:textbox>
                  <w:txbxContent>
                    <w:p w14:paraId="213FE061" w14:textId="772C4CE5" w:rsidR="004F52D1" w:rsidRDefault="00CC76D5">
                      <w:r>
                        <w:t>gallbladder</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14:anchorId="0DA024C4" wp14:editId="27F24D40">
                <wp:simplePos x="0" y="0"/>
                <wp:positionH relativeFrom="column">
                  <wp:posOffset>4337050</wp:posOffset>
                </wp:positionH>
                <wp:positionV relativeFrom="paragraph">
                  <wp:posOffset>459740</wp:posOffset>
                </wp:positionV>
                <wp:extent cx="1530350" cy="323850"/>
                <wp:effectExtent l="0" t="0" r="12700" b="19050"/>
                <wp:wrapNone/>
                <wp:docPr id="1354942933" name="Text Box 2"/>
                <wp:cNvGraphicFramePr/>
                <a:graphic xmlns:a="http://schemas.openxmlformats.org/drawingml/2006/main">
                  <a:graphicData uri="http://schemas.microsoft.com/office/word/2010/wordprocessingShape">
                    <wps:wsp>
                      <wps:cNvSpPr txBox="1"/>
                      <wps:spPr>
                        <a:xfrm>
                          <a:off x="0" y="0"/>
                          <a:ext cx="1530350" cy="323850"/>
                        </a:xfrm>
                        <a:prstGeom prst="rect">
                          <a:avLst/>
                        </a:prstGeom>
                        <a:solidFill>
                          <a:schemeClr val="lt1"/>
                        </a:solidFill>
                        <a:ln w="6350">
                          <a:solidFill>
                            <a:prstClr val="black"/>
                          </a:solidFill>
                        </a:ln>
                      </wps:spPr>
                      <wps:txbx>
                        <w:txbxContent>
                          <w:p w14:paraId="5F9EFDF9" w14:textId="02679F22" w:rsidR="004F52D1" w:rsidRDefault="004F52D1">
                            <w:r>
                              <w:t>Falciform ligament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A024C4" id="Text Box 2" o:spid="_x0000_s1027" type="#_x0000_t202" style="position:absolute;margin-left:341.5pt;margin-top:36.2pt;width:120.5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" fillcolor="white [3201]" strokeweight=".5pt">
                <v:textbox>
                  <w:txbxContent>
                    <w:p w14:paraId="5F9EFDF9" w14:textId="02679F22" w:rsidR="004F52D1" w:rsidRDefault="004F52D1">
                      <w:r>
                        <w:t>Falciform ligament</w:t>
                      </w:r>
                    </w:p>
                  </w:txbxContent>
                </v:textbox>
              </v:shape>
            </w:pict>
          </mc:Fallback>
        </mc:AlternateContent>
      </w:r>
      <w:r w:rsidR="001E51FD">
        <w:rPr>
          <w:noProof/>
        </w:rPr>
        <w:drawing>
          <wp:inline distT="0" distB="0" distL="0" distR="0" wp14:anchorId="7FFDBFA4" wp14:editId="28C9436D">
            <wp:extent cx="9715500" cy="4381500"/>
            <wp:effectExtent l="0" t="0" r="0" b="0"/>
            <wp:docPr id="1" name="Picture 1" descr="A close-up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rson's body&#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2087" b="-2087"/>
                    <a:stretch>
                      <a:fillRect/>
                    </a:stretch>
                  </pic:blipFill>
                  <pic:spPr bwMode="auto">
                    <a:xfrm>
                      <a:off x="0" y="0"/>
                      <a:ext cx="9715500" cy="4381500"/>
                    </a:xfrm>
                    <a:prstGeom prst="rect">
                      <a:avLst/>
                    </a:prstGeom>
                    <a:noFill/>
                    <a:ln>
                      <a:noFill/>
                    </a:ln>
                  </pic:spPr>
                </pic:pic>
              </a:graphicData>
            </a:graphic>
          </wp:inline>
        </w:drawing>
      </w:r>
    </w:p>
    <w:p w14:paraId="09B2AC02" w14:textId="77777777" w:rsidR="001E51FD" w:rsidRDefault="001E51FD">
      <w:pPr>
        <w:rPr>
          <w:rFonts w:ascii="Times New Roman" w:hAnsi="Times New Roman" w:cs="Times New Roman"/>
          <w:color w:val="000000"/>
        </w:rPr>
      </w:pPr>
    </w:p>
    <w:p w14:paraId="38B9358D" w14:textId="77777777" w:rsidR="001E51FD" w:rsidRDefault="001E51FD">
      <w:pPr>
        <w:rPr>
          <w:rFonts w:ascii="Times New Roman" w:hAnsi="Times New Roman" w:cs="Times New Roman"/>
          <w:color w:val="000000"/>
        </w:rPr>
      </w:pPr>
    </w:p>
    <w:p w14:paraId="7D1581F7" w14:textId="77777777" w:rsidR="00D53ACB" w:rsidRDefault="00D53ACB">
      <w:pPr>
        <w:rPr>
          <w:rFonts w:ascii="Times New Roman" w:hAnsi="Times New Roman" w:cs="Times New Roman"/>
          <w:b/>
          <w:bCs/>
          <w:color w:val="000000"/>
        </w:rPr>
      </w:pPr>
    </w:p>
    <w:p w14:paraId="3F3A7392" w14:textId="77777777" w:rsidR="00D53ACB" w:rsidRDefault="00D53ACB">
      <w:pPr>
        <w:rPr>
          <w:rFonts w:ascii="Times New Roman" w:hAnsi="Times New Roman" w:cs="Times New Roman"/>
          <w:b/>
          <w:bCs/>
          <w:color w:val="000000"/>
        </w:rPr>
      </w:pPr>
    </w:p>
    <w:p w14:paraId="358719AE" w14:textId="77777777" w:rsidR="00D53ACB" w:rsidRDefault="00D53ACB">
      <w:pPr>
        <w:rPr>
          <w:rFonts w:ascii="Times New Roman" w:hAnsi="Times New Roman" w:cs="Times New Roman"/>
          <w:b/>
          <w:bCs/>
          <w:color w:val="000000"/>
        </w:rPr>
      </w:pPr>
    </w:p>
    <w:p w14:paraId="2ADFDEC9" w14:textId="77777777" w:rsidR="00D53ACB" w:rsidRDefault="00D53ACB">
      <w:pPr>
        <w:rPr>
          <w:rFonts w:ascii="Times New Roman" w:hAnsi="Times New Roman" w:cs="Times New Roman"/>
          <w:b/>
          <w:bCs/>
          <w:color w:val="000000"/>
        </w:rPr>
      </w:pPr>
    </w:p>
    <w:p w14:paraId="694E7D3E" w14:textId="77777777" w:rsidR="00D53ACB" w:rsidRDefault="00D53ACB">
      <w:pPr>
        <w:rPr>
          <w:rFonts w:ascii="Times New Roman" w:hAnsi="Times New Roman" w:cs="Times New Roman"/>
          <w:b/>
          <w:bCs/>
          <w:color w:val="000000"/>
        </w:rPr>
      </w:pPr>
    </w:p>
    <w:p w14:paraId="249F9E53" w14:textId="77777777" w:rsidR="00D53ACB" w:rsidRDefault="00D53ACB">
      <w:pPr>
        <w:rPr>
          <w:rFonts w:ascii="Times New Roman" w:hAnsi="Times New Roman" w:cs="Times New Roman"/>
          <w:b/>
          <w:bCs/>
          <w:color w:val="000000"/>
        </w:rPr>
      </w:pPr>
    </w:p>
    <w:p w14:paraId="29A86BB5" w14:textId="77777777" w:rsidR="00D53ACB" w:rsidRDefault="00D53ACB">
      <w:pPr>
        <w:rPr>
          <w:rFonts w:ascii="Times New Roman" w:hAnsi="Times New Roman" w:cs="Times New Roman"/>
          <w:b/>
          <w:bCs/>
          <w:color w:val="000000"/>
        </w:rPr>
      </w:pPr>
    </w:p>
    <w:p w14:paraId="10F045A8" w14:textId="77777777" w:rsidR="00D90961" w:rsidRDefault="001E51FD" w:rsidP="00D90961">
      <w:pPr>
        <w:rPr>
          <w:rFonts w:ascii="Times New Roman" w:hAnsi="Times New Roman" w:cs="Times New Roman"/>
          <w:color w:val="000000"/>
        </w:rPr>
      </w:pPr>
      <w:r w:rsidRPr="004F52D1">
        <w:rPr>
          <w:rFonts w:ascii="Times New Roman" w:hAnsi="Times New Roman" w:cs="Times New Roman"/>
          <w:b/>
          <w:bCs/>
          <w:color w:val="000000"/>
        </w:rPr>
        <w:lastRenderedPageBreak/>
        <w:t>Image 2</w:t>
      </w:r>
      <w:r w:rsidR="00D90961">
        <w:rPr>
          <w:rFonts w:ascii="Times New Roman" w:hAnsi="Times New Roman" w:cs="Times New Roman"/>
          <w:b/>
          <w:bCs/>
          <w:color w:val="000000"/>
        </w:rPr>
        <w:t xml:space="preserve">: </w:t>
      </w:r>
      <w:r w:rsidR="00D90961">
        <w:rPr>
          <w:rFonts w:ascii="Times New Roman" w:hAnsi="Times New Roman" w:cs="Times New Roman"/>
          <w:color w:val="000000"/>
        </w:rPr>
        <w:t>Intraoperative image showing the dissected cystic duct and its insertion into the gallbladder. (The blue arrow indicates the cystic duct).</w:t>
      </w:r>
    </w:p>
    <w:p w14:paraId="5357566C" w14:textId="6CACE85D" w:rsidR="001E51FD" w:rsidRPr="004F52D1" w:rsidRDefault="001E51FD">
      <w:pPr>
        <w:rPr>
          <w:rFonts w:ascii="Times New Roman" w:hAnsi="Times New Roman" w:cs="Times New Roman"/>
          <w:b/>
          <w:bCs/>
          <w:color w:val="000000"/>
        </w:rPr>
      </w:pPr>
    </w:p>
    <w:p w14:paraId="1087B6EE" w14:textId="4730A408" w:rsidR="001E51FD" w:rsidRDefault="00D53ACB" w:rsidP="001E51FD">
      <w:pPr>
        <w:pStyle w:val="NormalWeb"/>
      </w:pPr>
      <w:r>
        <w:rPr>
          <w:noProof/>
          <w14:ligatures w14:val="standardContextual"/>
        </w:rPr>
        <mc:AlternateContent>
          <mc:Choice Requires="wps">
            <w:drawing>
              <wp:anchor distT="0" distB="0" distL="114300" distR="114300" simplePos="0" relativeHeight="251664384" behindDoc="0" locked="0" layoutInCell="1" allowOverlap="1" wp14:anchorId="30119C67" wp14:editId="2DD8DCC0">
                <wp:simplePos x="0" y="0"/>
                <wp:positionH relativeFrom="column">
                  <wp:posOffset>552450</wp:posOffset>
                </wp:positionH>
                <wp:positionV relativeFrom="paragraph">
                  <wp:posOffset>508000</wp:posOffset>
                </wp:positionV>
                <wp:extent cx="863600" cy="660400"/>
                <wp:effectExtent l="0" t="0" r="12700" b="25400"/>
                <wp:wrapNone/>
                <wp:docPr id="1405867912" name="Text Box 6"/>
                <wp:cNvGraphicFramePr/>
                <a:graphic xmlns:a="http://schemas.openxmlformats.org/drawingml/2006/main">
                  <a:graphicData uri="http://schemas.microsoft.com/office/word/2010/wordprocessingShape">
                    <wps:wsp>
                      <wps:cNvSpPr txBox="1"/>
                      <wps:spPr>
                        <a:xfrm>
                          <a:off x="0" y="0"/>
                          <a:ext cx="863600" cy="660400"/>
                        </a:xfrm>
                        <a:prstGeom prst="rect">
                          <a:avLst/>
                        </a:prstGeom>
                        <a:solidFill>
                          <a:schemeClr val="lt1"/>
                        </a:solidFill>
                        <a:ln w="6350">
                          <a:solidFill>
                            <a:prstClr val="black"/>
                          </a:solidFill>
                        </a:ln>
                      </wps:spPr>
                      <wps:txbx>
                        <w:txbxContent>
                          <w:p w14:paraId="3E3D6B92" w14:textId="35AA05E4" w:rsidR="00D53ACB" w:rsidRDefault="00D53ACB">
                            <w:r>
                              <w:t>Falciform ligament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19C67" id="Text Box 6" o:spid="_x0000_s1028" type="#_x0000_t202" style="position:absolute;margin-left:43.5pt;margin-top:40pt;width:68pt;height:5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" fillcolor="white [3201]" strokeweight=".5pt">
                <v:textbox>
                  <w:txbxContent>
                    <w:p w14:paraId="3E3D6B92" w14:textId="35AA05E4" w:rsidR="00D53ACB" w:rsidRDefault="00D53ACB">
                      <w:r>
                        <w:t>Falciform ligament</w:t>
                      </w:r>
                    </w:p>
                  </w:txbxContent>
                </v:textbox>
              </v:shape>
            </w:pict>
          </mc:Fallback>
        </mc:AlternateContent>
      </w:r>
      <w:r w:rsidR="00CC76D5">
        <w:rPr>
          <w:noProof/>
          <w14:ligatures w14:val="standardContextual"/>
        </w:rPr>
        <mc:AlternateContent>
          <mc:Choice Requires="wps">
            <w:drawing>
              <wp:anchor distT="0" distB="0" distL="114300" distR="114300" simplePos="0" relativeHeight="251663360" behindDoc="0" locked="0" layoutInCell="1" allowOverlap="1" wp14:anchorId="3478D2E5" wp14:editId="1A883CD7">
                <wp:simplePos x="0" y="0"/>
                <wp:positionH relativeFrom="column">
                  <wp:posOffset>5041900</wp:posOffset>
                </wp:positionH>
                <wp:positionV relativeFrom="paragraph">
                  <wp:posOffset>2184400</wp:posOffset>
                </wp:positionV>
                <wp:extent cx="895350" cy="565150"/>
                <wp:effectExtent l="0" t="0" r="19050" b="25400"/>
                <wp:wrapNone/>
                <wp:docPr id="675114143" name="Text Box 5"/>
                <wp:cNvGraphicFramePr/>
                <a:graphic xmlns:a="http://schemas.openxmlformats.org/drawingml/2006/main">
                  <a:graphicData uri="http://schemas.microsoft.com/office/word/2010/wordprocessingShape">
                    <wps:wsp>
                      <wps:cNvSpPr txBox="1"/>
                      <wps:spPr>
                        <a:xfrm>
                          <a:off x="0" y="0"/>
                          <a:ext cx="895350" cy="565150"/>
                        </a:xfrm>
                        <a:prstGeom prst="rect">
                          <a:avLst/>
                        </a:prstGeom>
                        <a:solidFill>
                          <a:schemeClr val="lt1"/>
                        </a:solidFill>
                        <a:ln w="6350">
                          <a:solidFill>
                            <a:prstClr val="black"/>
                          </a:solidFill>
                        </a:ln>
                      </wps:spPr>
                      <wps:txbx>
                        <w:txbxContent>
                          <w:p w14:paraId="797154B2" w14:textId="64A64724" w:rsidR="00CC76D5" w:rsidRDefault="00CC76D5">
                            <w:r>
                              <w:t>Cystic 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8D2E5" id="Text Box 5" o:spid="_x0000_s1029" type="#_x0000_t202" style="position:absolute;margin-left:397pt;margin-top:172pt;width:70.5pt;height: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" fillcolor="white [3201]" strokeweight=".5pt">
                <v:textbox>
                  <w:txbxContent>
                    <w:p w14:paraId="797154B2" w14:textId="64A64724" w:rsidR="00CC76D5" w:rsidRDefault="00CC76D5">
                      <w:r>
                        <w:t>Cystic duct</w:t>
                      </w:r>
                    </w:p>
                  </w:txbxContent>
                </v:textbox>
              </v:shape>
            </w:pict>
          </mc:Fallback>
        </mc:AlternateContent>
      </w:r>
      <w:r w:rsidR="00CC76D5">
        <w:rPr>
          <w:noProof/>
          <w14:ligatures w14:val="standardContextual"/>
        </w:rPr>
        <mc:AlternateContent>
          <mc:Choice Requires="wps">
            <w:drawing>
              <wp:anchor distT="0" distB="0" distL="114300" distR="114300" simplePos="0" relativeHeight="251662336" behindDoc="0" locked="0" layoutInCell="1" allowOverlap="1" wp14:anchorId="47B860EA" wp14:editId="0BCB19CB">
                <wp:simplePos x="0" y="0"/>
                <wp:positionH relativeFrom="column">
                  <wp:posOffset>4076700</wp:posOffset>
                </wp:positionH>
                <wp:positionV relativeFrom="paragraph">
                  <wp:posOffset>1460500</wp:posOffset>
                </wp:positionV>
                <wp:extent cx="654050" cy="660400"/>
                <wp:effectExtent l="38100" t="38100" r="31750" b="25400"/>
                <wp:wrapNone/>
                <wp:docPr id="1022282618" name="Straight Arrow Connector 4"/>
                <wp:cNvGraphicFramePr/>
                <a:graphic xmlns:a="http://schemas.openxmlformats.org/drawingml/2006/main">
                  <a:graphicData uri="http://schemas.microsoft.com/office/word/2010/wordprocessingShape">
                    <wps:wsp>
                      <wps:cNvCnPr/>
                      <wps:spPr>
                        <a:xfrm flipH="1" flipV="1">
                          <a:off x="0" y="0"/>
                          <a:ext cx="654050" cy="660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067F7C" id="_x0000_t32" coordsize="21600,21600" o:spt="32" o:oned="t" path="m,l21600,21600e" filled="f">
                <v:path arrowok="t" fillok="f" o:connecttype="none"/>
                <o:lock v:ext="edit" shapetype="t"/>
              </v:shapetype>
              <v:shape id="Straight Arrow Connector 4" o:spid="_x0000_s1026" type="#_x0000_t32" style="position:absolute;margin-left:321pt;margin-top:115pt;width:51.5pt;height:52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" strokecolor="#156082 [3204]" strokeweight=".5pt">
                <v:stroke endarrow="block" joinstyle="miter"/>
              </v:shape>
            </w:pict>
          </mc:Fallback>
        </mc:AlternateContent>
      </w:r>
      <w:r w:rsidR="001E51FD">
        <w:rPr>
          <w:noProof/>
        </w:rPr>
        <w:drawing>
          <wp:inline distT="0" distB="0" distL="0" distR="0" wp14:anchorId="418189B9" wp14:editId="0F8B8B28">
            <wp:extent cx="9715500" cy="4381500"/>
            <wp:effectExtent l="0" t="0" r="0" b="0"/>
            <wp:docPr id="2" name="Picture 1" descr="A close-up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human body&#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13176" r="-13176"/>
                    <a:stretch>
                      <a:fillRect/>
                    </a:stretch>
                  </pic:blipFill>
                  <pic:spPr bwMode="auto">
                    <a:xfrm>
                      <a:off x="0" y="0"/>
                      <a:ext cx="9715500" cy="4381500"/>
                    </a:xfrm>
                    <a:prstGeom prst="rect">
                      <a:avLst/>
                    </a:prstGeom>
                    <a:noFill/>
                    <a:ln>
                      <a:noFill/>
                    </a:ln>
                  </pic:spPr>
                </pic:pic>
              </a:graphicData>
            </a:graphic>
          </wp:inline>
        </w:drawing>
      </w:r>
    </w:p>
    <w:p w14:paraId="63EF609C" w14:textId="77777777" w:rsidR="00485A66" w:rsidRDefault="00485A66">
      <w:pPr>
        <w:rPr>
          <w:rFonts w:ascii="Times New Roman" w:hAnsi="Times New Roman" w:cs="Times New Roman"/>
          <w:color w:val="000000"/>
        </w:rPr>
      </w:pPr>
    </w:p>
    <w:p w14:paraId="2D1EB291" w14:textId="77777777" w:rsidR="00485A66" w:rsidRDefault="00485A66">
      <w:pPr>
        <w:rPr>
          <w:rFonts w:ascii="Times New Roman" w:hAnsi="Times New Roman" w:cs="Times New Roman"/>
          <w:color w:val="000000"/>
        </w:rPr>
      </w:pPr>
    </w:p>
    <w:p w14:paraId="7C7FA762" w14:textId="77777777" w:rsidR="00485A66" w:rsidRDefault="00485A66">
      <w:pPr>
        <w:rPr>
          <w:rFonts w:ascii="Times New Roman" w:hAnsi="Times New Roman" w:cs="Times New Roman"/>
          <w:color w:val="000000"/>
        </w:rPr>
      </w:pPr>
    </w:p>
    <w:p w14:paraId="2477C817" w14:textId="77777777" w:rsidR="00485A66" w:rsidRDefault="00485A66">
      <w:pPr>
        <w:rPr>
          <w:rFonts w:ascii="Times New Roman" w:hAnsi="Times New Roman" w:cs="Times New Roman"/>
          <w:color w:val="000000"/>
        </w:rPr>
      </w:pPr>
    </w:p>
    <w:p w14:paraId="201680B7" w14:textId="77777777" w:rsidR="00485A66" w:rsidRDefault="00485A66">
      <w:pPr>
        <w:rPr>
          <w:rFonts w:ascii="Times New Roman" w:hAnsi="Times New Roman" w:cs="Times New Roman"/>
          <w:color w:val="000000"/>
        </w:rPr>
      </w:pPr>
    </w:p>
    <w:p w14:paraId="3D0D5A38" w14:textId="77777777" w:rsidR="00485A66" w:rsidRDefault="00485A66">
      <w:pPr>
        <w:rPr>
          <w:rFonts w:ascii="Times New Roman" w:hAnsi="Times New Roman" w:cs="Times New Roman"/>
          <w:color w:val="000000"/>
        </w:rPr>
      </w:pPr>
    </w:p>
    <w:p w14:paraId="06F90EC3" w14:textId="77777777" w:rsidR="00485A66" w:rsidRDefault="00485A66">
      <w:pPr>
        <w:rPr>
          <w:rFonts w:ascii="Times New Roman" w:hAnsi="Times New Roman" w:cs="Times New Roman"/>
          <w:color w:val="000000"/>
        </w:rPr>
      </w:pPr>
    </w:p>
    <w:p w14:paraId="7E9F3F30" w14:textId="77777777" w:rsidR="00485A66" w:rsidRDefault="00485A66">
      <w:pPr>
        <w:rPr>
          <w:rFonts w:ascii="Times New Roman" w:hAnsi="Times New Roman" w:cs="Times New Roman"/>
          <w:color w:val="000000"/>
        </w:rPr>
      </w:pPr>
    </w:p>
    <w:p w14:paraId="6D02181F" w14:textId="77777777" w:rsidR="00485A66" w:rsidRDefault="00485A66">
      <w:pPr>
        <w:rPr>
          <w:rFonts w:ascii="Times New Roman" w:hAnsi="Times New Roman" w:cs="Times New Roman"/>
          <w:color w:val="000000"/>
        </w:rPr>
      </w:pPr>
    </w:p>
    <w:p w14:paraId="1599BBA3" w14:textId="77777777" w:rsidR="00485A66" w:rsidRDefault="00485A66">
      <w:pPr>
        <w:rPr>
          <w:rFonts w:ascii="Times New Roman" w:hAnsi="Times New Roman" w:cs="Times New Roman"/>
          <w:color w:val="000000"/>
        </w:rPr>
      </w:pPr>
    </w:p>
    <w:p w14:paraId="7754465F" w14:textId="77777777" w:rsidR="00485A66" w:rsidRDefault="00485A66">
      <w:pPr>
        <w:rPr>
          <w:rFonts w:ascii="Times New Roman" w:hAnsi="Times New Roman" w:cs="Times New Roman"/>
          <w:color w:val="000000"/>
        </w:rPr>
      </w:pPr>
    </w:p>
    <w:p w14:paraId="674A24D0" w14:textId="77777777" w:rsidR="00D90961" w:rsidRDefault="001E51FD" w:rsidP="00D90961">
      <w:pPr>
        <w:rPr>
          <w:rFonts w:ascii="Times New Roman" w:hAnsi="Times New Roman" w:cs="Times New Roman"/>
          <w:color w:val="000000"/>
        </w:rPr>
      </w:pPr>
      <w:r w:rsidRPr="004F52D1">
        <w:rPr>
          <w:rFonts w:ascii="Times New Roman" w:hAnsi="Times New Roman" w:cs="Times New Roman"/>
          <w:b/>
          <w:bCs/>
          <w:color w:val="000000"/>
        </w:rPr>
        <w:t>Image 3</w:t>
      </w:r>
      <w:r w:rsidR="00D90961">
        <w:rPr>
          <w:rFonts w:ascii="Times New Roman" w:hAnsi="Times New Roman" w:cs="Times New Roman"/>
          <w:b/>
          <w:bCs/>
          <w:color w:val="000000"/>
        </w:rPr>
        <w:t xml:space="preserve">: </w:t>
      </w:r>
      <w:r w:rsidR="00D90961">
        <w:rPr>
          <w:rFonts w:ascii="Times New Roman" w:hAnsi="Times New Roman" w:cs="Times New Roman"/>
          <w:color w:val="000000"/>
        </w:rPr>
        <w:t>On table cholangiogram demonstrating the normal biliary anatomy and passage of contrast to the duodenum.</w:t>
      </w:r>
    </w:p>
    <w:p w14:paraId="5E4FA4E9" w14:textId="22731FC6" w:rsidR="001E51FD" w:rsidRPr="004F52D1" w:rsidRDefault="001E51FD">
      <w:pPr>
        <w:rPr>
          <w:rFonts w:ascii="Times New Roman" w:hAnsi="Times New Roman" w:cs="Times New Roman"/>
          <w:b/>
          <w:bCs/>
          <w:color w:val="000000"/>
        </w:rPr>
      </w:pPr>
    </w:p>
    <w:p w14:paraId="04975C1A" w14:textId="77777777" w:rsidR="001E51FD" w:rsidRDefault="001E51FD" w:rsidP="001E51FD">
      <w:pPr>
        <w:pStyle w:val="NormalWeb"/>
      </w:pPr>
      <w:r>
        <w:rPr>
          <w:noProof/>
        </w:rPr>
        <w:drawing>
          <wp:inline distT="0" distB="0" distL="0" distR="0" wp14:anchorId="3DB4F470" wp14:editId="7F74133E">
            <wp:extent cx="4908550" cy="5683250"/>
            <wp:effectExtent l="0" t="0" r="6350" b="0"/>
            <wp:docPr id="3" name="Picture 2" descr="X-ray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X-ray of a person's body&#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l="-87" t="-24965" r="-87" b="24965"/>
                    <a:stretch>
                      <a:fillRect/>
                    </a:stretch>
                  </pic:blipFill>
                  <pic:spPr bwMode="auto">
                    <a:xfrm>
                      <a:off x="0" y="0"/>
                      <a:ext cx="4908550" cy="5683250"/>
                    </a:xfrm>
                    <a:prstGeom prst="rect">
                      <a:avLst/>
                    </a:prstGeom>
                    <a:noFill/>
                    <a:ln>
                      <a:noFill/>
                    </a:ln>
                    <a:extLst>
                      <a:ext uri="{53640926-AAD7-44D8-BBD7-CCE9431645EC}">
                        <a14:shadowObscured xmlns:a14="http://schemas.microsoft.com/office/drawing/2010/main"/>
                      </a:ext>
                    </a:extLst>
                  </pic:spPr>
                </pic:pic>
              </a:graphicData>
            </a:graphic>
          </wp:inline>
        </w:drawing>
      </w:r>
    </w:p>
    <w:p w14:paraId="7573AE13" w14:textId="77777777" w:rsidR="00415773" w:rsidRDefault="00415773">
      <w:pPr>
        <w:rPr>
          <w:rFonts w:ascii="Times New Roman" w:hAnsi="Times New Roman" w:cs="Times New Roman"/>
          <w:color w:val="000000"/>
        </w:rPr>
      </w:pPr>
    </w:p>
    <w:p w14:paraId="3C07687C" w14:textId="77777777" w:rsidR="00415773" w:rsidRDefault="00415773">
      <w:pPr>
        <w:rPr>
          <w:rFonts w:ascii="Times New Roman" w:hAnsi="Times New Roman" w:cs="Times New Roman"/>
          <w:color w:val="000000"/>
        </w:rPr>
      </w:pPr>
    </w:p>
    <w:p w14:paraId="4F250F8E" w14:textId="77777777" w:rsidR="00415773" w:rsidRDefault="00415773">
      <w:pPr>
        <w:rPr>
          <w:rFonts w:ascii="Times New Roman" w:hAnsi="Times New Roman" w:cs="Times New Roman"/>
          <w:color w:val="000000"/>
        </w:rPr>
      </w:pPr>
    </w:p>
    <w:p w14:paraId="3736520D" w14:textId="77777777" w:rsidR="00415773" w:rsidRDefault="00415773">
      <w:pPr>
        <w:rPr>
          <w:rFonts w:ascii="Times New Roman" w:hAnsi="Times New Roman" w:cs="Times New Roman"/>
          <w:color w:val="000000"/>
        </w:rPr>
      </w:pPr>
    </w:p>
    <w:p w14:paraId="43290D6D" w14:textId="377D7CA5" w:rsidR="00415773" w:rsidRPr="00485A66" w:rsidRDefault="00485A66">
      <w:pPr>
        <w:rPr>
          <w:rFonts w:ascii="Times New Roman" w:hAnsi="Times New Roman" w:cs="Times New Roman"/>
          <w:b/>
          <w:bCs/>
          <w:color w:val="000000"/>
        </w:rPr>
      </w:pPr>
      <w:r w:rsidRPr="00485A66">
        <w:rPr>
          <w:rFonts w:ascii="Times New Roman" w:hAnsi="Times New Roman" w:cs="Times New Roman"/>
          <w:b/>
          <w:bCs/>
          <w:color w:val="000000"/>
        </w:rPr>
        <w:t>Discussion</w:t>
      </w:r>
    </w:p>
    <w:p w14:paraId="33964049" w14:textId="31FBF4AB" w:rsidR="00415773" w:rsidRDefault="001C036E">
      <w:pPr>
        <w:rPr>
          <w:rFonts w:ascii="Times New Roman" w:hAnsi="Times New Roman" w:cs="Times New Roman"/>
          <w:color w:val="000000"/>
        </w:rPr>
      </w:pPr>
      <w:r>
        <w:rPr>
          <w:rFonts w:ascii="Times New Roman" w:hAnsi="Times New Roman" w:cs="Times New Roman"/>
          <w:color w:val="000000"/>
        </w:rPr>
        <w:t xml:space="preserve">The left-sided gallbladder is defined as the presence of the gallbladder located to the left of the round ligament and lying on segment 3 of the liver, without situs inversus. It has an incidence of 0.5% to 1.1% and is almost always identified during surgery. Despite its low incidence, the risk of bile duct injury is higher due to the variation in the attachment of the cystic duct to the common bile duct. Some of the variations include the cystic duct passing anterior to the common hepatic duct and joining on the right side of the common hepatic duct; the cystic duct may open on the left side of the common hepatic </w:t>
      </w:r>
      <w:r w:rsidR="00ED106E">
        <w:rPr>
          <w:rFonts w:ascii="Times New Roman" w:hAnsi="Times New Roman" w:cs="Times New Roman"/>
          <w:color w:val="000000"/>
        </w:rPr>
        <w:t xml:space="preserve">duct, the cystic duct unites with the left hepatic duct, </w:t>
      </w:r>
      <w:r w:rsidR="008B159D">
        <w:rPr>
          <w:rFonts w:ascii="Times New Roman" w:hAnsi="Times New Roman" w:cs="Times New Roman"/>
          <w:color w:val="000000"/>
        </w:rPr>
        <w:t>or</w:t>
      </w:r>
      <w:r w:rsidR="00ED106E">
        <w:rPr>
          <w:rFonts w:ascii="Times New Roman" w:hAnsi="Times New Roman" w:cs="Times New Roman"/>
          <w:color w:val="000000"/>
        </w:rPr>
        <w:t xml:space="preserve"> the cystic duct may join the right hepatic duc</w:t>
      </w:r>
      <w:r w:rsidR="002D3C4D">
        <w:rPr>
          <w:rFonts w:ascii="Times New Roman" w:hAnsi="Times New Roman" w:cs="Times New Roman"/>
          <w:color w:val="000000"/>
        </w:rPr>
        <w:t xml:space="preserve">t. This is referred to as the </w:t>
      </w:r>
      <w:proofErr w:type="spellStart"/>
      <w:r w:rsidR="002D3C4D">
        <w:rPr>
          <w:rFonts w:ascii="Times New Roman" w:hAnsi="Times New Roman" w:cs="Times New Roman"/>
          <w:color w:val="000000"/>
        </w:rPr>
        <w:t>sinistroposition</w:t>
      </w:r>
      <w:proofErr w:type="spellEnd"/>
      <w:r w:rsidR="002D3C4D">
        <w:rPr>
          <w:rFonts w:ascii="Times New Roman" w:hAnsi="Times New Roman" w:cs="Times New Roman"/>
          <w:color w:val="000000"/>
        </w:rPr>
        <w:t xml:space="preserve"> of the gallbladder</w:t>
      </w:r>
      <w:sdt>
        <w:sdtPr>
          <w:rPr>
            <w:rFonts w:ascii="Times New Roman" w:hAnsi="Times New Roman" w:cs="Times New Roman"/>
            <w:color w:val="000000"/>
          </w:rPr>
          <w:tag w:val="MENDELEY_CITATION_v3_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"/>
          <w:id w:val="-1955939501"/>
          <w:placeholder>
            <w:docPart w:val="DefaultPlaceholder_-1854013440"/>
          </w:placeholder>
        </w:sdtPr>
        <w:sdtEndPr/>
        <w:sdtContent>
          <w:r w:rsidR="003D33C9" w:rsidRPr="003D33C9">
            <w:rPr>
              <w:rFonts w:ascii="Times New Roman" w:hAnsi="Times New Roman" w:cs="Times New Roman"/>
              <w:color w:val="000000"/>
            </w:rPr>
            <w:t>(Pereira, Singh, et al., 2019)</w:t>
          </w:r>
        </w:sdtContent>
      </w:sdt>
      <w:r w:rsidR="00ED106E">
        <w:rPr>
          <w:rFonts w:ascii="Times New Roman" w:hAnsi="Times New Roman" w:cs="Times New Roman"/>
          <w:color w:val="000000"/>
        </w:rPr>
        <w:t>.The clinical implications of the left-sided gallbladder are the risk of bile duct injury, especially when performing a laparoscopic cholecystectomy. The position of the ports may need to be altered when performing a laparoscopic cholecystectomy, with the epigastric port being shifted to the left. The falciform ligament may be retracted upwards to improve the view</w:t>
      </w:r>
      <w:sdt>
        <w:sdtPr>
          <w:rPr>
            <w:rFonts w:ascii="Times New Roman" w:hAnsi="Times New Roman" w:cs="Times New Roman"/>
            <w:color w:val="000000"/>
          </w:rPr>
          <w:tag w:val="MENDELEY_CITATION_v3_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"/>
          <w:id w:val="-1280172737"/>
          <w:placeholder>
            <w:docPart w:val="DefaultPlaceholder_-1854013440"/>
          </w:placeholder>
        </w:sdtPr>
        <w:sdtEndPr/>
        <w:sdtContent>
          <w:r w:rsidR="003D33C9" w:rsidRPr="003D33C9">
            <w:rPr>
              <w:rFonts w:ascii="Times New Roman" w:hAnsi="Times New Roman" w:cs="Times New Roman"/>
              <w:color w:val="000000"/>
            </w:rPr>
            <w:t>(Lee et al., 2019)</w:t>
          </w:r>
        </w:sdtContent>
      </w:sdt>
      <w:r w:rsidR="00ED106E">
        <w:rPr>
          <w:rFonts w:ascii="Times New Roman" w:hAnsi="Times New Roman" w:cs="Times New Roman"/>
          <w:color w:val="000000"/>
        </w:rPr>
        <w:t>.</w:t>
      </w:r>
      <w:r w:rsidR="0072202A">
        <w:rPr>
          <w:rFonts w:ascii="Times New Roman" w:hAnsi="Times New Roman" w:cs="Times New Roman"/>
          <w:color w:val="000000"/>
        </w:rPr>
        <w:t>The Gallbladder dissection may follow an antegrade approach, with the dissection being as close to the gallbladder as possible, and an on-table cholangiogram should be performed to delineate the cystic duct and its attachment to the common bile duct before applying clips. The presence of any aberrant anatomy in the biliary system can also be demonstrated here</w:t>
      </w:r>
      <w:sdt>
        <w:sdtPr>
          <w:rPr>
            <w:rFonts w:ascii="Times New Roman" w:hAnsi="Times New Roman" w:cs="Times New Roman"/>
            <w:color w:val="000000"/>
          </w:rPr>
          <w:tag w:val="MENDELEY_CITATION_v3_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"/>
          <w:id w:val="-463281390"/>
          <w:placeholder>
            <w:docPart w:val="DefaultPlaceholder_-1854013440"/>
          </w:placeholder>
        </w:sdtPr>
        <w:sdtEndPr/>
        <w:sdtContent>
          <w:r w:rsidR="003D33C9" w:rsidRPr="003D33C9">
            <w:rPr>
              <w:rFonts w:eastAsia="Times New Roman"/>
              <w:color w:val="000000"/>
            </w:rPr>
            <w:t>(Hawkins &amp; Ben David, 2024; Iskandar et al., 2013; Pereira, Perera, et al., 2019)</w:t>
          </w:r>
        </w:sdtContent>
      </w:sdt>
      <w:r w:rsidR="0072202A">
        <w:rPr>
          <w:rFonts w:ascii="Times New Roman" w:hAnsi="Times New Roman" w:cs="Times New Roman"/>
          <w:color w:val="000000"/>
        </w:rPr>
        <w:t>.</w:t>
      </w:r>
    </w:p>
    <w:p w14:paraId="29B0F48F" w14:textId="3CBEA3FC" w:rsidR="00415773" w:rsidRDefault="004559DF">
      <w:pPr>
        <w:rPr>
          <w:rFonts w:ascii="Times New Roman" w:hAnsi="Times New Roman" w:cs="Times New Roman"/>
          <w:color w:val="000000"/>
        </w:rPr>
      </w:pPr>
      <w:r>
        <w:rPr>
          <w:rFonts w:ascii="Times New Roman" w:hAnsi="Times New Roman" w:cs="Times New Roman"/>
          <w:color w:val="000000"/>
        </w:rPr>
        <w:t xml:space="preserve">The position of the patient can be altered from the standard supine position to the lithotomy position, with the legs being placed on a stir-up. This position will allow the surgeon better access and mobility. There should also be limited diathermy usage, and the use of energy devices like </w:t>
      </w:r>
      <w:proofErr w:type="spellStart"/>
      <w:r>
        <w:rPr>
          <w:rFonts w:ascii="Times New Roman" w:hAnsi="Times New Roman" w:cs="Times New Roman"/>
          <w:color w:val="000000"/>
        </w:rPr>
        <w:t>LigaSure</w:t>
      </w:r>
      <w:proofErr w:type="spellEnd"/>
      <w:r>
        <w:rPr>
          <w:rFonts w:ascii="Times New Roman" w:hAnsi="Times New Roman" w:cs="Times New Roman"/>
          <w:color w:val="000000"/>
        </w:rPr>
        <w:t xml:space="preserve"> is encouraged to limit injury to the surrounding structures</w:t>
      </w:r>
      <w:sdt>
        <w:sdtPr>
          <w:rPr>
            <w:rFonts w:ascii="Times New Roman" w:hAnsi="Times New Roman" w:cs="Times New Roman"/>
            <w:color w:val="000000"/>
          </w:rPr>
          <w:tag w:val="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"/>
          <w:id w:val="1646773213"/>
          <w:placeholder>
            <w:docPart w:val="DefaultPlaceholder_-1854013440"/>
          </w:placeholder>
        </w:sdtPr>
        <w:sdtEndPr/>
        <w:sdtContent>
          <w:r w:rsidR="003D33C9" w:rsidRPr="003D33C9">
            <w:rPr>
              <w:rFonts w:ascii="Times New Roman" w:hAnsi="Times New Roman" w:cs="Times New Roman"/>
              <w:color w:val="000000"/>
            </w:rPr>
            <w:t xml:space="preserve">(Hirohata et al., 2019; </w:t>
          </w:r>
          <w:proofErr w:type="spellStart"/>
          <w:r w:rsidR="003D33C9" w:rsidRPr="003D33C9">
            <w:rPr>
              <w:rFonts w:ascii="Times New Roman" w:hAnsi="Times New Roman" w:cs="Times New Roman"/>
              <w:color w:val="000000"/>
            </w:rPr>
            <w:t>Naffa</w:t>
          </w:r>
          <w:proofErr w:type="spellEnd"/>
          <w:r w:rsidR="003D33C9" w:rsidRPr="003D33C9">
            <w:rPr>
              <w:rFonts w:ascii="Times New Roman" w:hAnsi="Times New Roman" w:cs="Times New Roman"/>
              <w:color w:val="000000"/>
            </w:rPr>
            <w:t xml:space="preserve">’ et al., 2024; </w:t>
          </w:r>
          <w:proofErr w:type="spellStart"/>
          <w:r w:rsidR="003D33C9" w:rsidRPr="003D33C9">
            <w:rPr>
              <w:rFonts w:ascii="Times New Roman" w:hAnsi="Times New Roman" w:cs="Times New Roman"/>
              <w:color w:val="000000"/>
            </w:rPr>
            <w:t>Nagendram</w:t>
          </w:r>
          <w:proofErr w:type="spellEnd"/>
          <w:r w:rsidR="003D33C9" w:rsidRPr="003D33C9">
            <w:rPr>
              <w:rFonts w:ascii="Times New Roman" w:hAnsi="Times New Roman" w:cs="Times New Roman"/>
              <w:color w:val="000000"/>
            </w:rPr>
            <w:t xml:space="preserve"> et al., 2017; </w:t>
          </w:r>
          <w:proofErr w:type="spellStart"/>
          <w:r w:rsidR="003D33C9" w:rsidRPr="003D33C9">
            <w:rPr>
              <w:rFonts w:ascii="Times New Roman" w:hAnsi="Times New Roman" w:cs="Times New Roman"/>
              <w:color w:val="000000"/>
            </w:rPr>
            <w:t>Saafan</w:t>
          </w:r>
          <w:proofErr w:type="spellEnd"/>
          <w:r w:rsidR="003D33C9" w:rsidRPr="003D33C9">
            <w:rPr>
              <w:rFonts w:ascii="Times New Roman" w:hAnsi="Times New Roman" w:cs="Times New Roman"/>
              <w:color w:val="000000"/>
            </w:rPr>
            <w:t xml:space="preserve"> et al., 2018)</w:t>
          </w:r>
        </w:sdtContent>
      </w:sdt>
      <w:r>
        <w:rPr>
          <w:rFonts w:ascii="Times New Roman" w:hAnsi="Times New Roman" w:cs="Times New Roman"/>
          <w:color w:val="000000"/>
        </w:rPr>
        <w:t>.</w:t>
      </w:r>
      <w:r w:rsidR="002D3C4D">
        <w:rPr>
          <w:rFonts w:ascii="Times New Roman" w:hAnsi="Times New Roman" w:cs="Times New Roman"/>
          <w:color w:val="000000"/>
        </w:rPr>
        <w:t xml:space="preserve">A retrospective review by </w:t>
      </w:r>
      <w:proofErr w:type="spellStart"/>
      <w:r w:rsidR="002D3C4D">
        <w:rPr>
          <w:rFonts w:ascii="Times New Roman" w:hAnsi="Times New Roman" w:cs="Times New Roman"/>
          <w:color w:val="000000"/>
        </w:rPr>
        <w:t>Abongwa</w:t>
      </w:r>
      <w:proofErr w:type="spellEnd"/>
      <w:r w:rsidR="002D3C4D">
        <w:rPr>
          <w:rFonts w:ascii="Times New Roman" w:hAnsi="Times New Roman" w:cs="Times New Roman"/>
          <w:color w:val="000000"/>
        </w:rPr>
        <w:t xml:space="preserve"> et al on the implications of the left-sided gallbladder in the emergency setting has stated the extreme care that has to be taken when dissecting the cystic duct and cystic artery, and to be aware of the crossing over of the cystic artery in front of the common bile duct.</w:t>
      </w:r>
      <w:r w:rsidR="003D33C9">
        <w:rPr>
          <w:rFonts w:ascii="Times New Roman" w:hAnsi="Times New Roman" w:cs="Times New Roman"/>
          <w:color w:val="000000"/>
        </w:rPr>
        <w:t xml:space="preserve"> In some cases, a </w:t>
      </w:r>
      <w:proofErr w:type="spellStart"/>
      <w:r w:rsidR="003D33C9">
        <w:rPr>
          <w:rFonts w:ascii="Times New Roman" w:hAnsi="Times New Roman" w:cs="Times New Roman"/>
          <w:color w:val="000000"/>
        </w:rPr>
        <w:t>hepatopancreatobiliary</w:t>
      </w:r>
      <w:proofErr w:type="spellEnd"/>
      <w:r w:rsidR="003D33C9">
        <w:rPr>
          <w:rFonts w:ascii="Times New Roman" w:hAnsi="Times New Roman" w:cs="Times New Roman"/>
          <w:color w:val="000000"/>
        </w:rPr>
        <w:t xml:space="preserve"> surgeon may have to be called in if there is difficulty in identifying the structures or if there is difficulty in the dissection of the gallbladder</w:t>
      </w:r>
      <w:sdt>
        <w:sdtPr>
          <w:rPr>
            <w:rFonts w:ascii="Times New Roman" w:hAnsi="Times New Roman" w:cs="Times New Roman"/>
            <w:color w:val="000000"/>
          </w:rPr>
          <w:tag w:val="MENDELEY_CITATION_v3_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"/>
          <w:id w:val="-333000845"/>
          <w:placeholder>
            <w:docPart w:val="DefaultPlaceholder_-1854013440"/>
          </w:placeholder>
        </w:sdtPr>
        <w:sdtEndPr/>
        <w:sdtContent>
          <w:r w:rsidR="003D33C9" w:rsidRPr="003D33C9">
            <w:rPr>
              <w:rFonts w:ascii="Times New Roman" w:hAnsi="Times New Roman" w:cs="Times New Roman"/>
              <w:color w:val="000000"/>
            </w:rPr>
            <w:t>(</w:t>
          </w:r>
          <w:proofErr w:type="spellStart"/>
          <w:r w:rsidR="003D33C9" w:rsidRPr="003D33C9">
            <w:rPr>
              <w:rFonts w:ascii="Times New Roman" w:hAnsi="Times New Roman" w:cs="Times New Roman"/>
              <w:color w:val="000000"/>
            </w:rPr>
            <w:t>Abongwa</w:t>
          </w:r>
          <w:proofErr w:type="spellEnd"/>
          <w:r w:rsidR="003D33C9" w:rsidRPr="003D33C9">
            <w:rPr>
              <w:rFonts w:ascii="Times New Roman" w:hAnsi="Times New Roman" w:cs="Times New Roman"/>
              <w:color w:val="000000"/>
            </w:rPr>
            <w:t xml:space="preserve"> et al., 2017)</w:t>
          </w:r>
        </w:sdtContent>
      </w:sdt>
      <w:r w:rsidR="003D33C9">
        <w:rPr>
          <w:rFonts w:ascii="Times New Roman" w:hAnsi="Times New Roman" w:cs="Times New Roman"/>
          <w:color w:val="000000"/>
        </w:rPr>
        <w:t>.</w:t>
      </w:r>
      <w:r>
        <w:rPr>
          <w:rFonts w:ascii="Times New Roman" w:hAnsi="Times New Roman" w:cs="Times New Roman"/>
          <w:color w:val="000000"/>
        </w:rPr>
        <w:t xml:space="preserve">   </w:t>
      </w:r>
    </w:p>
    <w:p w14:paraId="78A6FCC7" w14:textId="328C4D11" w:rsidR="00415773" w:rsidRPr="003D33C9" w:rsidRDefault="003D33C9">
      <w:pPr>
        <w:rPr>
          <w:rFonts w:ascii="Times New Roman" w:hAnsi="Times New Roman" w:cs="Times New Roman"/>
          <w:b/>
          <w:bCs/>
          <w:color w:val="000000"/>
        </w:rPr>
      </w:pPr>
      <w:r w:rsidRPr="003D33C9">
        <w:rPr>
          <w:rFonts w:ascii="Times New Roman" w:hAnsi="Times New Roman" w:cs="Times New Roman"/>
          <w:b/>
          <w:bCs/>
          <w:color w:val="000000"/>
        </w:rPr>
        <w:t>Conclusion</w:t>
      </w:r>
    </w:p>
    <w:p w14:paraId="598F5C13" w14:textId="6AD5C9CE" w:rsidR="00415773" w:rsidRDefault="003D33C9">
      <w:pPr>
        <w:rPr>
          <w:rFonts w:ascii="Times New Roman" w:hAnsi="Times New Roman" w:cs="Times New Roman"/>
          <w:color w:val="000000"/>
        </w:rPr>
      </w:pPr>
      <w:r>
        <w:rPr>
          <w:rFonts w:ascii="Times New Roman" w:hAnsi="Times New Roman" w:cs="Times New Roman"/>
          <w:color w:val="000000"/>
        </w:rPr>
        <w:t xml:space="preserve">The left-sided gallbladder is a rare clinical entity, but it is always discovered during </w:t>
      </w:r>
      <w:r w:rsidR="004F52D1">
        <w:rPr>
          <w:rFonts w:ascii="Times New Roman" w:hAnsi="Times New Roman" w:cs="Times New Roman"/>
          <w:color w:val="000000"/>
        </w:rPr>
        <w:t>surgery,</w:t>
      </w:r>
      <w:r>
        <w:rPr>
          <w:rFonts w:ascii="Times New Roman" w:hAnsi="Times New Roman" w:cs="Times New Roman"/>
          <w:color w:val="000000"/>
        </w:rPr>
        <w:t xml:space="preserve"> which makes it difficult to perform a cholecystectomy. The position of the ports when performing a laparoscopic cholecystectomy and the knowledge of the anatomy of the gallbladder and surrounding structures are important. The use of an on-table cholangiogram is important to delineate the biliary anatomy and </w:t>
      </w:r>
      <w:r w:rsidR="004F52D1">
        <w:rPr>
          <w:rFonts w:ascii="Times New Roman" w:hAnsi="Times New Roman" w:cs="Times New Roman"/>
          <w:color w:val="000000"/>
        </w:rPr>
        <w:t>insertion</w:t>
      </w:r>
      <w:r>
        <w:rPr>
          <w:rFonts w:ascii="Times New Roman" w:hAnsi="Times New Roman" w:cs="Times New Roman"/>
          <w:color w:val="000000"/>
        </w:rPr>
        <w:t xml:space="preserve"> of the cystic duct before clipping and cutting it. </w:t>
      </w:r>
    </w:p>
    <w:p w14:paraId="142569C5" w14:textId="77777777" w:rsidR="00415773" w:rsidRDefault="00415773">
      <w:pPr>
        <w:rPr>
          <w:rFonts w:ascii="Times New Roman" w:hAnsi="Times New Roman" w:cs="Times New Roman"/>
          <w:color w:val="000000"/>
        </w:rPr>
      </w:pPr>
    </w:p>
    <w:p w14:paraId="5DEE0425" w14:textId="65EC5F89" w:rsidR="00415773" w:rsidRDefault="00415773">
      <w:pPr>
        <w:rPr>
          <w:rFonts w:ascii="Times New Roman" w:hAnsi="Times New Roman" w:cs="Times New Roman"/>
          <w:b/>
          <w:bCs/>
          <w:color w:val="000000"/>
        </w:rPr>
      </w:pPr>
      <w:r w:rsidRPr="00415773">
        <w:rPr>
          <w:rFonts w:ascii="Times New Roman" w:hAnsi="Times New Roman" w:cs="Times New Roman"/>
          <w:b/>
          <w:bCs/>
          <w:color w:val="000000"/>
        </w:rPr>
        <w:t>References</w:t>
      </w:r>
    </w:p>
    <w:sdt>
      <w:sdtPr>
        <w:rPr>
          <w:rFonts w:ascii="Times New Roman" w:hAnsi="Times New Roman" w:cs="Times New Roman"/>
          <w:bCs/>
          <w:color w:val="000000"/>
        </w:rPr>
        <w:tag w:val="MENDELEY_BIBLIOGRAPHY"/>
        <w:id w:val="1604448615"/>
        <w:placeholder>
          <w:docPart w:val="DefaultPlaceholder_-1854013440"/>
        </w:placeholder>
      </w:sdtPr>
      <w:sdtEndPr/>
      <w:sdtContent>
        <w:p w14:paraId="4CCC1E6E" w14:textId="77777777" w:rsidR="003D33C9" w:rsidRDefault="003D33C9">
          <w:pPr>
            <w:autoSpaceDE w:val="0"/>
            <w:autoSpaceDN w:val="0"/>
            <w:ind w:hanging="480"/>
            <w:divId w:val="1664502288"/>
            <w:rPr>
              <w:rFonts w:eastAsia="Times New Roman"/>
              <w:kern w:val="0"/>
              <w14:ligatures w14:val="none"/>
            </w:rPr>
          </w:pPr>
          <w:proofErr w:type="spellStart"/>
          <w:r>
            <w:rPr>
              <w:rFonts w:eastAsia="Times New Roman"/>
            </w:rPr>
            <w:t>Abongwa</w:t>
          </w:r>
          <w:proofErr w:type="spellEnd"/>
          <w:r>
            <w:rPr>
              <w:rFonts w:eastAsia="Times New Roman"/>
            </w:rPr>
            <w:t xml:space="preserve">, H. K., De Simone, B., Alberici, L., Iaria, M., Perrone, G., </w:t>
          </w:r>
          <w:proofErr w:type="spellStart"/>
          <w:r>
            <w:rPr>
              <w:rFonts w:eastAsia="Times New Roman"/>
            </w:rPr>
            <w:t>Tarasconi</w:t>
          </w:r>
          <w:proofErr w:type="spellEnd"/>
          <w:r>
            <w:rPr>
              <w:rFonts w:eastAsia="Times New Roman"/>
            </w:rPr>
            <w:t xml:space="preserve">, A., Baiocchi, G., </w:t>
          </w:r>
          <w:proofErr w:type="spellStart"/>
          <w:r>
            <w:rPr>
              <w:rFonts w:eastAsia="Times New Roman"/>
            </w:rPr>
            <w:t>Portolani</w:t>
          </w:r>
          <w:proofErr w:type="spellEnd"/>
          <w:r>
            <w:rPr>
              <w:rFonts w:eastAsia="Times New Roman"/>
            </w:rPr>
            <w:t xml:space="preserve">, N., Saverio, S. Di, </w:t>
          </w:r>
          <w:proofErr w:type="spellStart"/>
          <w:r>
            <w:rPr>
              <w:rFonts w:eastAsia="Times New Roman"/>
            </w:rPr>
            <w:t>Sartelli</w:t>
          </w:r>
          <w:proofErr w:type="spellEnd"/>
          <w:r>
            <w:rPr>
              <w:rFonts w:eastAsia="Times New Roman"/>
            </w:rPr>
            <w:t xml:space="preserve">, M., Coccolini, F., Manegold, J. E., </w:t>
          </w:r>
          <w:proofErr w:type="spellStart"/>
          <w:r>
            <w:rPr>
              <w:rFonts w:eastAsia="Times New Roman"/>
            </w:rPr>
            <w:t>Ansaloni</w:t>
          </w:r>
          <w:proofErr w:type="spellEnd"/>
          <w:r>
            <w:rPr>
              <w:rFonts w:eastAsia="Times New Roman"/>
            </w:rPr>
            <w:t xml:space="preserve">, L., &amp; Catena, F. (2017). </w:t>
          </w:r>
          <w:r>
            <w:rPr>
              <w:rFonts w:eastAsia="Times New Roman"/>
              <w:i/>
              <w:iCs/>
            </w:rPr>
            <w:t>Implications of Left-sided Gallbladder in the Emergency Setting: Retrospective Review and Top Tips for Safe Laparoscopic Cholecystectomy</w:t>
          </w:r>
          <w:r>
            <w:rPr>
              <w:rFonts w:eastAsia="Times New Roman"/>
            </w:rPr>
            <w:t>. www.surgical-laparoscopy.com</w:t>
          </w:r>
        </w:p>
        <w:p w14:paraId="4DB83043" w14:textId="77777777" w:rsidR="003D33C9" w:rsidRPr="003D33C9" w:rsidRDefault="003D33C9">
          <w:pPr>
            <w:autoSpaceDE w:val="0"/>
            <w:autoSpaceDN w:val="0"/>
            <w:ind w:hanging="480"/>
            <w:divId w:val="202330016"/>
            <w:rPr>
              <w:rFonts w:eastAsia="Times New Roman"/>
              <w:lang w:val="fi-FI"/>
            </w:rPr>
          </w:pPr>
          <w:r>
            <w:rPr>
              <w:rFonts w:eastAsia="Times New Roman"/>
            </w:rPr>
            <w:t xml:space="preserve">Hawkins, N., &amp; Ben David, M. (2024). Left-Sided Gallbladder: Tips and Tricks to Safe Cholecystectomy. </w:t>
          </w:r>
          <w:r w:rsidRPr="003D33C9">
            <w:rPr>
              <w:rFonts w:eastAsia="Times New Roman"/>
              <w:i/>
              <w:iCs/>
              <w:lang w:val="fi-FI"/>
            </w:rPr>
            <w:t>Cureus</w:t>
          </w:r>
          <w:r w:rsidRPr="003D33C9">
            <w:rPr>
              <w:rFonts w:eastAsia="Times New Roman"/>
              <w:lang w:val="fi-FI"/>
            </w:rPr>
            <w:t>. https://doi.org/10.7759/cureus.76503</w:t>
          </w:r>
        </w:p>
        <w:p w14:paraId="2E204D10" w14:textId="77777777" w:rsidR="003D33C9" w:rsidRDefault="003D33C9">
          <w:pPr>
            <w:autoSpaceDE w:val="0"/>
            <w:autoSpaceDN w:val="0"/>
            <w:ind w:hanging="480"/>
            <w:divId w:val="591594833"/>
            <w:rPr>
              <w:rFonts w:eastAsia="Times New Roman"/>
            </w:rPr>
          </w:pPr>
          <w:r w:rsidRPr="003D33C9">
            <w:rPr>
              <w:rFonts w:eastAsia="Times New Roman"/>
              <w:lang w:val="fi-FI"/>
            </w:rPr>
            <w:t xml:space="preserve">Hirohata, R., Abe, T., Amano, H., Kobayashi, T., Nakahara, M., Ohdan, H., &amp; Noriyuki, T. (2019). </w:t>
          </w:r>
          <w:r>
            <w:rPr>
              <w:rFonts w:eastAsia="Times New Roman"/>
            </w:rPr>
            <w:t xml:space="preserve">Laparoscopic cholecystectomy for acute cholecystitis in a patient with left-sided gallbladder: a case report. </w:t>
          </w:r>
          <w:r>
            <w:rPr>
              <w:rFonts w:eastAsia="Times New Roman"/>
              <w:i/>
              <w:iCs/>
            </w:rPr>
            <w:t>Surgical Case Reports</w:t>
          </w:r>
          <w:r>
            <w:rPr>
              <w:rFonts w:eastAsia="Times New Roman"/>
            </w:rPr>
            <w:t xml:space="preserve">, </w:t>
          </w:r>
          <w:r>
            <w:rPr>
              <w:rFonts w:eastAsia="Times New Roman"/>
              <w:i/>
              <w:iCs/>
            </w:rPr>
            <w:t>5</w:t>
          </w:r>
          <w:r>
            <w:rPr>
              <w:rFonts w:eastAsia="Times New Roman"/>
            </w:rPr>
            <w:t>(1). https://doi.org/10.1186/s40792-019-0614-9</w:t>
          </w:r>
        </w:p>
        <w:p w14:paraId="283926AC" w14:textId="77777777" w:rsidR="003D33C9" w:rsidRDefault="003D33C9">
          <w:pPr>
            <w:autoSpaceDE w:val="0"/>
            <w:autoSpaceDN w:val="0"/>
            <w:ind w:hanging="480"/>
            <w:divId w:val="218787998"/>
            <w:rPr>
              <w:rFonts w:eastAsia="Times New Roman"/>
            </w:rPr>
          </w:pPr>
          <w:r>
            <w:rPr>
              <w:rFonts w:eastAsia="Times New Roman"/>
            </w:rPr>
            <w:t xml:space="preserve">Hsu, S.-L., Chen, T.-Y., Huang, T.-L., Sun, C.-K., </w:t>
          </w:r>
          <w:proofErr w:type="spellStart"/>
          <w:r>
            <w:rPr>
              <w:rFonts w:eastAsia="Times New Roman"/>
            </w:rPr>
            <w:t>Concejero</w:t>
          </w:r>
          <w:proofErr w:type="spellEnd"/>
          <w:r>
            <w:rPr>
              <w:rFonts w:eastAsia="Times New Roman"/>
            </w:rPr>
            <w:t xml:space="preserve">, A. M., Leung-Chit Tsang, L., Cheng </w:t>
          </w:r>
          <w:proofErr w:type="spellStart"/>
          <w:r>
            <w:rPr>
              <w:rFonts w:eastAsia="Times New Roman"/>
            </w:rPr>
            <w:t>wwwwjgnetcom</w:t>
          </w:r>
          <w:proofErr w:type="spellEnd"/>
          <w:r>
            <w:rPr>
              <w:rFonts w:eastAsia="Times New Roman"/>
            </w:rPr>
            <w:t xml:space="preserve">, Y.-F., &amp; Cheng, Y.-F. (2007). Left-sided gallbladder: Its clinical significance and imaging presentations. </w:t>
          </w:r>
          <w:r>
            <w:rPr>
              <w:rFonts w:eastAsia="Times New Roman"/>
              <w:i/>
              <w:iCs/>
            </w:rPr>
            <w:t>World J Gastroenterol</w:t>
          </w:r>
          <w:r>
            <w:rPr>
              <w:rFonts w:eastAsia="Times New Roman"/>
            </w:rPr>
            <w:t xml:space="preserve">, </w:t>
          </w:r>
          <w:r>
            <w:rPr>
              <w:rFonts w:eastAsia="Times New Roman"/>
              <w:i/>
              <w:iCs/>
            </w:rPr>
            <w:t>13</w:t>
          </w:r>
          <w:r>
            <w:rPr>
              <w:rFonts w:eastAsia="Times New Roman"/>
            </w:rPr>
            <w:t>(47), 6404–6409. www.wjgnet.com</w:t>
          </w:r>
        </w:p>
        <w:p w14:paraId="338D4F61" w14:textId="77777777" w:rsidR="003D33C9" w:rsidRDefault="003D33C9">
          <w:pPr>
            <w:autoSpaceDE w:val="0"/>
            <w:autoSpaceDN w:val="0"/>
            <w:ind w:hanging="480"/>
            <w:divId w:val="645167310"/>
            <w:rPr>
              <w:rFonts w:eastAsia="Times New Roman"/>
            </w:rPr>
          </w:pPr>
          <w:r>
            <w:rPr>
              <w:rFonts w:eastAsia="Times New Roman"/>
            </w:rPr>
            <w:t xml:space="preserve">Iskandar, M. E., Radzio, A., </w:t>
          </w:r>
          <w:proofErr w:type="spellStart"/>
          <w:r>
            <w:rPr>
              <w:rFonts w:eastAsia="Times New Roman"/>
            </w:rPr>
            <w:t>Krikhely</w:t>
          </w:r>
          <w:proofErr w:type="spellEnd"/>
          <w:r>
            <w:rPr>
              <w:rFonts w:eastAsia="Times New Roman"/>
            </w:rPr>
            <w:t xml:space="preserve">, M., &amp; Michael Leitman, I. (2013). Laparoscopic cholecystectomy for a left-sided gallbladder. </w:t>
          </w:r>
          <w:r>
            <w:rPr>
              <w:rFonts w:eastAsia="Times New Roman"/>
              <w:i/>
              <w:iCs/>
            </w:rPr>
            <w:t>World Journal of Gastroenterology</w:t>
          </w:r>
          <w:r>
            <w:rPr>
              <w:rFonts w:eastAsia="Times New Roman"/>
            </w:rPr>
            <w:t xml:space="preserve">, </w:t>
          </w:r>
          <w:r>
            <w:rPr>
              <w:rFonts w:eastAsia="Times New Roman"/>
              <w:i/>
              <w:iCs/>
            </w:rPr>
            <w:t>19</w:t>
          </w:r>
          <w:r>
            <w:rPr>
              <w:rFonts w:eastAsia="Times New Roman"/>
            </w:rPr>
            <w:t>(35), 5925–5928. https://doi.org/10.3748/wjg.v19.i35.5925</w:t>
          </w:r>
        </w:p>
        <w:p w14:paraId="4F2B0D3C" w14:textId="77777777" w:rsidR="003D33C9" w:rsidRDefault="003D33C9">
          <w:pPr>
            <w:autoSpaceDE w:val="0"/>
            <w:autoSpaceDN w:val="0"/>
            <w:ind w:hanging="480"/>
            <w:divId w:val="1113941658"/>
            <w:rPr>
              <w:rFonts w:eastAsia="Times New Roman"/>
            </w:rPr>
          </w:pPr>
          <w:r>
            <w:rPr>
              <w:rFonts w:eastAsia="Times New Roman"/>
            </w:rPr>
            <w:t xml:space="preserve">Jung, Y. K., Choi, D., &amp; Lee, K. G. (2022). Laparoscopic cholecystectomy for left-sided gallbladder. </w:t>
          </w:r>
          <w:r>
            <w:rPr>
              <w:rFonts w:eastAsia="Times New Roman"/>
              <w:i/>
              <w:iCs/>
            </w:rPr>
            <w:t>Langenbeck’s Archives of Surgery</w:t>
          </w:r>
          <w:r>
            <w:rPr>
              <w:rFonts w:eastAsia="Times New Roman"/>
            </w:rPr>
            <w:t xml:space="preserve">, </w:t>
          </w:r>
          <w:r>
            <w:rPr>
              <w:rFonts w:eastAsia="Times New Roman"/>
              <w:i/>
              <w:iCs/>
            </w:rPr>
            <w:t>407</w:t>
          </w:r>
          <w:r>
            <w:rPr>
              <w:rFonts w:eastAsia="Times New Roman"/>
            </w:rPr>
            <w:t>(1), 207–212. https://doi.org/10.1007/s00423-021-02263-0</w:t>
          </w:r>
        </w:p>
        <w:p w14:paraId="41A79E33" w14:textId="77777777" w:rsidR="003D33C9" w:rsidRDefault="003D33C9">
          <w:pPr>
            <w:autoSpaceDE w:val="0"/>
            <w:autoSpaceDN w:val="0"/>
            <w:ind w:hanging="480"/>
            <w:divId w:val="540437356"/>
            <w:rPr>
              <w:rFonts w:eastAsia="Times New Roman"/>
            </w:rPr>
          </w:pPr>
          <w:r>
            <w:rPr>
              <w:rFonts w:eastAsia="Times New Roman"/>
            </w:rPr>
            <w:t xml:space="preserve">Lee, D. H., Kim, D., Park, Y. H., &amp; Kim, J. S. (2019). Clinical significance and characteristics of left-sided gallbladder: Case series study of 10 patients. </w:t>
          </w:r>
          <w:r>
            <w:rPr>
              <w:rFonts w:eastAsia="Times New Roman"/>
              <w:i/>
              <w:iCs/>
            </w:rPr>
            <w:t>Annals of Surgical Treatment and Research</w:t>
          </w:r>
          <w:r>
            <w:rPr>
              <w:rFonts w:eastAsia="Times New Roman"/>
            </w:rPr>
            <w:t xml:space="preserve">, </w:t>
          </w:r>
          <w:r>
            <w:rPr>
              <w:rFonts w:eastAsia="Times New Roman"/>
              <w:i/>
              <w:iCs/>
            </w:rPr>
            <w:t>97</w:t>
          </w:r>
          <w:r>
            <w:rPr>
              <w:rFonts w:eastAsia="Times New Roman"/>
            </w:rPr>
            <w:t>(6), 302–308. https://doi.org/10.4174/astr.2019.97.6.302</w:t>
          </w:r>
        </w:p>
        <w:p w14:paraId="566CD77A" w14:textId="77777777" w:rsidR="003D33C9" w:rsidRDefault="003D33C9">
          <w:pPr>
            <w:autoSpaceDE w:val="0"/>
            <w:autoSpaceDN w:val="0"/>
            <w:ind w:hanging="480"/>
            <w:divId w:val="193076007"/>
            <w:rPr>
              <w:rFonts w:eastAsia="Times New Roman"/>
            </w:rPr>
          </w:pPr>
          <w:r>
            <w:rPr>
              <w:rFonts w:eastAsia="Times New Roman"/>
            </w:rPr>
            <w:t>Naffa’, M. F., Al-</w:t>
          </w:r>
          <w:proofErr w:type="spellStart"/>
          <w:r>
            <w:rPr>
              <w:rFonts w:eastAsia="Times New Roman"/>
            </w:rPr>
            <w:t>Hurani</w:t>
          </w:r>
          <w:proofErr w:type="spellEnd"/>
          <w:r>
            <w:rPr>
              <w:rFonts w:eastAsia="Times New Roman"/>
            </w:rPr>
            <w:t>, M. A., Al-</w:t>
          </w:r>
          <w:proofErr w:type="spellStart"/>
          <w:r>
            <w:rPr>
              <w:rFonts w:eastAsia="Times New Roman"/>
            </w:rPr>
            <w:t>Khawaled</w:t>
          </w:r>
          <w:proofErr w:type="spellEnd"/>
          <w:r>
            <w:rPr>
              <w:rFonts w:eastAsia="Times New Roman"/>
            </w:rPr>
            <w:t xml:space="preserve">, Y. O., </w:t>
          </w:r>
          <w:proofErr w:type="spellStart"/>
          <w:r>
            <w:rPr>
              <w:rFonts w:eastAsia="Times New Roman"/>
            </w:rPr>
            <w:t>Albaddawi</w:t>
          </w:r>
          <w:proofErr w:type="spellEnd"/>
          <w:r>
            <w:rPr>
              <w:rFonts w:eastAsia="Times New Roman"/>
            </w:rPr>
            <w:t xml:space="preserve">, Y. Y., &amp; </w:t>
          </w:r>
          <w:proofErr w:type="spellStart"/>
          <w:r>
            <w:rPr>
              <w:rFonts w:eastAsia="Times New Roman"/>
            </w:rPr>
            <w:t>Alfalahat</w:t>
          </w:r>
          <w:proofErr w:type="spellEnd"/>
          <w:r>
            <w:rPr>
              <w:rFonts w:eastAsia="Times New Roman"/>
            </w:rPr>
            <w:t xml:space="preserve">, A. M. (2024). True Left-Sided Gallbladder: A Case Report of Rare Incidental Findings During Cholecystectomy in a Jordanian Patient. </w:t>
          </w:r>
          <w:r>
            <w:rPr>
              <w:rFonts w:eastAsia="Times New Roman"/>
              <w:i/>
              <w:iCs/>
            </w:rPr>
            <w:t>Cureus</w:t>
          </w:r>
          <w:r>
            <w:rPr>
              <w:rFonts w:eastAsia="Times New Roman"/>
            </w:rPr>
            <w:t>. https://doi.org/10.7759/cureus.75301</w:t>
          </w:r>
        </w:p>
        <w:p w14:paraId="28935211" w14:textId="77777777" w:rsidR="003D33C9" w:rsidRDefault="003D33C9">
          <w:pPr>
            <w:autoSpaceDE w:val="0"/>
            <w:autoSpaceDN w:val="0"/>
            <w:ind w:hanging="480"/>
            <w:divId w:val="108353095"/>
            <w:rPr>
              <w:rFonts w:eastAsia="Times New Roman"/>
            </w:rPr>
          </w:pPr>
          <w:proofErr w:type="spellStart"/>
          <w:r>
            <w:rPr>
              <w:rFonts w:eastAsia="Times New Roman"/>
            </w:rPr>
            <w:t>Nagendram</w:t>
          </w:r>
          <w:proofErr w:type="spellEnd"/>
          <w:r>
            <w:rPr>
              <w:rFonts w:eastAsia="Times New Roman"/>
            </w:rPr>
            <w:t xml:space="preserve">, S., Lynes, K., &amp; Hamade, A. (2017). A case report on a left sided gallbladder: A rare finding during cholecystectomy. </w:t>
          </w:r>
          <w:r>
            <w:rPr>
              <w:rFonts w:eastAsia="Times New Roman"/>
              <w:i/>
              <w:iCs/>
            </w:rPr>
            <w:t>International Journal of Surgery Case Reports</w:t>
          </w:r>
          <w:r>
            <w:rPr>
              <w:rFonts w:eastAsia="Times New Roman"/>
            </w:rPr>
            <w:t xml:space="preserve">, </w:t>
          </w:r>
          <w:r>
            <w:rPr>
              <w:rFonts w:eastAsia="Times New Roman"/>
              <w:i/>
              <w:iCs/>
            </w:rPr>
            <w:t>41</w:t>
          </w:r>
          <w:r>
            <w:rPr>
              <w:rFonts w:eastAsia="Times New Roman"/>
            </w:rPr>
            <w:t>, 398–400. https://doi.org/10.1016/j.ijscr.2017.11.004</w:t>
          </w:r>
        </w:p>
        <w:p w14:paraId="36C01B7C" w14:textId="77777777" w:rsidR="003D33C9" w:rsidRDefault="003D33C9">
          <w:pPr>
            <w:autoSpaceDE w:val="0"/>
            <w:autoSpaceDN w:val="0"/>
            <w:ind w:hanging="480"/>
            <w:divId w:val="1921522797"/>
            <w:rPr>
              <w:rFonts w:eastAsia="Times New Roman"/>
            </w:rPr>
          </w:pPr>
          <w:r>
            <w:rPr>
              <w:rFonts w:eastAsia="Times New Roman"/>
            </w:rPr>
            <w:t xml:space="preserve">Pereira, R., Perera, M., Roberts, M., &amp; </w:t>
          </w:r>
          <w:proofErr w:type="spellStart"/>
          <w:r>
            <w:rPr>
              <w:rFonts w:eastAsia="Times New Roman"/>
            </w:rPr>
            <w:t>Avramovic</w:t>
          </w:r>
          <w:proofErr w:type="spellEnd"/>
          <w:r>
            <w:rPr>
              <w:rFonts w:eastAsia="Times New Roman"/>
            </w:rPr>
            <w:t xml:space="preserve">, J. (2019). Surgical approach to a left-sided gallbladder. </w:t>
          </w:r>
          <w:r>
            <w:rPr>
              <w:rFonts w:eastAsia="Times New Roman"/>
              <w:i/>
              <w:iCs/>
            </w:rPr>
            <w:t>BMJ Case Reports</w:t>
          </w:r>
          <w:r>
            <w:rPr>
              <w:rFonts w:eastAsia="Times New Roman"/>
            </w:rPr>
            <w:t xml:space="preserve">, </w:t>
          </w:r>
          <w:r>
            <w:rPr>
              <w:rFonts w:eastAsia="Times New Roman"/>
              <w:i/>
              <w:iCs/>
            </w:rPr>
            <w:t>12</w:t>
          </w:r>
          <w:r>
            <w:rPr>
              <w:rFonts w:eastAsia="Times New Roman"/>
            </w:rPr>
            <w:t>(8). https://doi.org/10.1136/bcr-2019-230681</w:t>
          </w:r>
        </w:p>
        <w:p w14:paraId="02EB3E90" w14:textId="77777777" w:rsidR="003D33C9" w:rsidRDefault="003D33C9">
          <w:pPr>
            <w:autoSpaceDE w:val="0"/>
            <w:autoSpaceDN w:val="0"/>
            <w:ind w:hanging="480"/>
            <w:divId w:val="84497606"/>
            <w:rPr>
              <w:rFonts w:eastAsia="Times New Roman"/>
            </w:rPr>
          </w:pPr>
          <w:r>
            <w:rPr>
              <w:rFonts w:eastAsia="Times New Roman"/>
            </w:rPr>
            <w:lastRenderedPageBreak/>
            <w:t xml:space="preserve">Pereira, R., Singh, T., </w:t>
          </w:r>
          <w:proofErr w:type="spellStart"/>
          <w:r>
            <w:rPr>
              <w:rFonts w:eastAsia="Times New Roman"/>
            </w:rPr>
            <w:t>Avramovic</w:t>
          </w:r>
          <w:proofErr w:type="spellEnd"/>
          <w:r>
            <w:rPr>
              <w:rFonts w:eastAsia="Times New Roman"/>
            </w:rPr>
            <w:t xml:space="preserve">, J., Baker, S., Eslick, G. D., &amp; Cox, M. R. (2019). Left-sided gallbladder: a systematic review of a rare biliary anomaly. In </w:t>
          </w:r>
          <w:r>
            <w:rPr>
              <w:rFonts w:eastAsia="Times New Roman"/>
              <w:i/>
              <w:iCs/>
            </w:rPr>
            <w:t>ANZ Journal of Surgery</w:t>
          </w:r>
          <w:r>
            <w:rPr>
              <w:rFonts w:eastAsia="Times New Roman"/>
            </w:rPr>
            <w:t xml:space="preserve"> (Vol. 89, Issue 11, pp. 1392–1397). Blackwell Publishing. https://doi.org/10.1111/ans.15041</w:t>
          </w:r>
        </w:p>
        <w:p w14:paraId="15CBDDFA" w14:textId="77777777" w:rsidR="003D33C9" w:rsidRDefault="003D33C9">
          <w:pPr>
            <w:autoSpaceDE w:val="0"/>
            <w:autoSpaceDN w:val="0"/>
            <w:ind w:hanging="480"/>
            <w:divId w:val="1561205011"/>
            <w:rPr>
              <w:rFonts w:eastAsia="Times New Roman"/>
            </w:rPr>
          </w:pPr>
          <w:r w:rsidRPr="003D33C9">
            <w:rPr>
              <w:rFonts w:eastAsia="Times New Roman"/>
              <w:lang w:val="fi-FI"/>
            </w:rPr>
            <w:t xml:space="preserve">Saafan, T., Hu, J. Y., Mahfouz, A. E., &amp; Abdelaal, A. (2018). </w:t>
          </w:r>
          <w:r>
            <w:rPr>
              <w:rFonts w:eastAsia="Times New Roman"/>
            </w:rPr>
            <w:t xml:space="preserve">True left-sided gallbladder: A case report and comparison with the literature for the different techniques of laparoscopic cholecystectomy for such anomalies. </w:t>
          </w:r>
          <w:r>
            <w:rPr>
              <w:rFonts w:eastAsia="Times New Roman"/>
              <w:i/>
              <w:iCs/>
            </w:rPr>
            <w:t>International Journal of Surgery Case Reports</w:t>
          </w:r>
          <w:r>
            <w:rPr>
              <w:rFonts w:eastAsia="Times New Roman"/>
            </w:rPr>
            <w:t xml:space="preserve">, </w:t>
          </w:r>
          <w:r>
            <w:rPr>
              <w:rFonts w:eastAsia="Times New Roman"/>
              <w:i/>
              <w:iCs/>
            </w:rPr>
            <w:t>42</w:t>
          </w:r>
          <w:r>
            <w:rPr>
              <w:rFonts w:eastAsia="Times New Roman"/>
            </w:rPr>
            <w:t>, 280–286. https://doi.org/10.1016/j.ijscr.2017.12.029</w:t>
          </w:r>
        </w:p>
        <w:p w14:paraId="490F741F" w14:textId="77777777" w:rsidR="003D33C9" w:rsidRDefault="003D33C9">
          <w:pPr>
            <w:autoSpaceDE w:val="0"/>
            <w:autoSpaceDN w:val="0"/>
            <w:ind w:hanging="480"/>
            <w:divId w:val="1136292198"/>
            <w:rPr>
              <w:rFonts w:eastAsia="Times New Roman"/>
            </w:rPr>
          </w:pPr>
          <w:r>
            <w:rPr>
              <w:rFonts w:eastAsia="Times New Roman"/>
            </w:rPr>
            <w:t xml:space="preserve">Szymoniuk, M., </w:t>
          </w:r>
          <w:proofErr w:type="spellStart"/>
          <w:r>
            <w:rPr>
              <w:rFonts w:eastAsia="Times New Roman"/>
            </w:rPr>
            <w:t>Brachet</w:t>
          </w:r>
          <w:proofErr w:type="spellEnd"/>
          <w:r>
            <w:rPr>
              <w:rFonts w:eastAsia="Times New Roman"/>
            </w:rPr>
            <w:t xml:space="preserve">, A., Ciejka, K., </w:t>
          </w:r>
          <w:proofErr w:type="spellStart"/>
          <w:r>
            <w:rPr>
              <w:rFonts w:eastAsia="Times New Roman"/>
            </w:rPr>
            <w:t>Zielkowska</w:t>
          </w:r>
          <w:proofErr w:type="spellEnd"/>
          <w:r>
            <w:rPr>
              <w:rFonts w:eastAsia="Times New Roman"/>
            </w:rPr>
            <w:t xml:space="preserve">, A., </w:t>
          </w:r>
          <w:proofErr w:type="spellStart"/>
          <w:r>
            <w:rPr>
              <w:rFonts w:eastAsia="Times New Roman"/>
            </w:rPr>
            <w:t>Błaszczyk</w:t>
          </w:r>
          <w:proofErr w:type="spellEnd"/>
          <w:r>
            <w:rPr>
              <w:rFonts w:eastAsia="Times New Roman"/>
            </w:rPr>
            <w:t xml:space="preserve">, J., Burdan, O., &amp; Baj, J. (2023). Clinical significance of Left-Sided Gallbladder for laparoscopic cholecystectomy and hepatectomy. </w:t>
          </w:r>
          <w:r>
            <w:rPr>
              <w:rFonts w:eastAsia="Times New Roman"/>
              <w:i/>
              <w:iCs/>
            </w:rPr>
            <w:t>Polish Journal of Surgery</w:t>
          </w:r>
          <w:r>
            <w:rPr>
              <w:rFonts w:eastAsia="Times New Roman"/>
            </w:rPr>
            <w:t xml:space="preserve">, </w:t>
          </w:r>
          <w:r>
            <w:rPr>
              <w:rFonts w:eastAsia="Times New Roman"/>
              <w:i/>
              <w:iCs/>
            </w:rPr>
            <w:t>96</w:t>
          </w:r>
          <w:r>
            <w:rPr>
              <w:rFonts w:eastAsia="Times New Roman"/>
            </w:rPr>
            <w:t>(1), 65–74. https://doi.org/10.5604/01.3001.0016.2124</w:t>
          </w:r>
        </w:p>
        <w:p w14:paraId="575AE433" w14:textId="70E6B1DC" w:rsidR="00415773" w:rsidRPr="00415773" w:rsidRDefault="003D33C9">
          <w:pPr>
            <w:rPr>
              <w:rFonts w:ascii="Times New Roman" w:hAnsi="Times New Roman" w:cs="Times New Roman"/>
              <w:b/>
              <w:bCs/>
            </w:rPr>
          </w:pPr>
          <w:r>
            <w:rPr>
              <w:rFonts w:eastAsia="Times New Roman"/>
            </w:rPr>
            <w:t> </w:t>
          </w:r>
        </w:p>
      </w:sdtContent>
    </w:sdt>
    <w:sectPr w:rsidR="00415773" w:rsidRPr="004157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DB668" w14:textId="77777777" w:rsidR="005B1837" w:rsidRDefault="005B1837" w:rsidP="007531AE">
      <w:pPr>
        <w:spacing w:after="0" w:line="240" w:lineRule="auto"/>
      </w:pPr>
      <w:r>
        <w:separator/>
      </w:r>
    </w:p>
  </w:endnote>
  <w:endnote w:type="continuationSeparator" w:id="0">
    <w:p w14:paraId="2729290A" w14:textId="77777777" w:rsidR="005B1837" w:rsidRDefault="005B1837" w:rsidP="0075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93890" w14:textId="77777777" w:rsidR="007531AE" w:rsidRDefault="00753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B9ED" w14:textId="77777777" w:rsidR="007531AE" w:rsidRDefault="00753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7DEC" w14:textId="77777777" w:rsidR="007531AE" w:rsidRDefault="00753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0497A" w14:textId="77777777" w:rsidR="005B1837" w:rsidRDefault="005B1837" w:rsidP="007531AE">
      <w:pPr>
        <w:spacing w:after="0" w:line="240" w:lineRule="auto"/>
      </w:pPr>
      <w:r>
        <w:separator/>
      </w:r>
    </w:p>
  </w:footnote>
  <w:footnote w:type="continuationSeparator" w:id="0">
    <w:p w14:paraId="628157FF" w14:textId="77777777" w:rsidR="005B1837" w:rsidRDefault="005B1837" w:rsidP="0075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939A" w14:textId="02B61232" w:rsidR="007531AE" w:rsidRDefault="007531AE">
    <w:pPr>
      <w:pStyle w:val="Header"/>
    </w:pPr>
    <w:r>
      <w:rPr>
        <w:noProof/>
      </w:rPr>
      <w:pict w14:anchorId="29BAE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67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ADC4" w14:textId="3AF78E1C" w:rsidR="007531AE" w:rsidRDefault="007531AE">
    <w:pPr>
      <w:pStyle w:val="Header"/>
    </w:pPr>
    <w:r>
      <w:rPr>
        <w:noProof/>
      </w:rPr>
      <w:pict w14:anchorId="69855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67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7ABF" w14:textId="29B68FE4" w:rsidR="007531AE" w:rsidRDefault="007531AE">
    <w:pPr>
      <w:pStyle w:val="Header"/>
    </w:pPr>
    <w:r>
      <w:rPr>
        <w:noProof/>
      </w:rPr>
      <w:pict w14:anchorId="4A549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67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5F"/>
    <w:rsid w:val="00080B51"/>
    <w:rsid w:val="001C036E"/>
    <w:rsid w:val="001E51FD"/>
    <w:rsid w:val="002272F5"/>
    <w:rsid w:val="002845AE"/>
    <w:rsid w:val="00287A3A"/>
    <w:rsid w:val="00296B29"/>
    <w:rsid w:val="002D3C4D"/>
    <w:rsid w:val="0038777F"/>
    <w:rsid w:val="003D33C9"/>
    <w:rsid w:val="00415773"/>
    <w:rsid w:val="004559DF"/>
    <w:rsid w:val="00485A66"/>
    <w:rsid w:val="004F52D1"/>
    <w:rsid w:val="005B1837"/>
    <w:rsid w:val="00622FBD"/>
    <w:rsid w:val="006D2B6A"/>
    <w:rsid w:val="0072202A"/>
    <w:rsid w:val="0073395F"/>
    <w:rsid w:val="00733E44"/>
    <w:rsid w:val="007531AE"/>
    <w:rsid w:val="008B159D"/>
    <w:rsid w:val="008D7C1B"/>
    <w:rsid w:val="009C652F"/>
    <w:rsid w:val="009C760D"/>
    <w:rsid w:val="00A045F8"/>
    <w:rsid w:val="00B90F34"/>
    <w:rsid w:val="00B9362B"/>
    <w:rsid w:val="00C06012"/>
    <w:rsid w:val="00CC00E0"/>
    <w:rsid w:val="00CC76D5"/>
    <w:rsid w:val="00D53ACB"/>
    <w:rsid w:val="00D90961"/>
    <w:rsid w:val="00E871AA"/>
    <w:rsid w:val="00ED106E"/>
    <w:rsid w:val="00F2282E"/>
    <w:rsid w:val="00FB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EC9996"/>
  <w15:chartTrackingRefBased/>
  <w15:docId w15:val="{96B3097B-38CD-42E1-AB77-F059481D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95F"/>
    <w:rPr>
      <w:rFonts w:eastAsiaTheme="majorEastAsia" w:cstheme="majorBidi"/>
      <w:color w:val="272727" w:themeColor="text1" w:themeTint="D8"/>
    </w:rPr>
  </w:style>
  <w:style w:type="paragraph" w:styleId="Title">
    <w:name w:val="Title"/>
    <w:basedOn w:val="Normal"/>
    <w:next w:val="Normal"/>
    <w:link w:val="TitleChar"/>
    <w:uiPriority w:val="10"/>
    <w:qFormat/>
    <w:rsid w:val="00733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95F"/>
    <w:pPr>
      <w:spacing w:before="160"/>
      <w:jc w:val="center"/>
    </w:pPr>
    <w:rPr>
      <w:i/>
      <w:iCs/>
      <w:color w:val="404040" w:themeColor="text1" w:themeTint="BF"/>
    </w:rPr>
  </w:style>
  <w:style w:type="character" w:customStyle="1" w:styleId="QuoteChar">
    <w:name w:val="Quote Char"/>
    <w:basedOn w:val="DefaultParagraphFont"/>
    <w:link w:val="Quote"/>
    <w:uiPriority w:val="29"/>
    <w:rsid w:val="0073395F"/>
    <w:rPr>
      <w:i/>
      <w:iCs/>
      <w:color w:val="404040" w:themeColor="text1" w:themeTint="BF"/>
    </w:rPr>
  </w:style>
  <w:style w:type="paragraph" w:styleId="ListParagraph">
    <w:name w:val="List Paragraph"/>
    <w:basedOn w:val="Normal"/>
    <w:uiPriority w:val="34"/>
    <w:qFormat/>
    <w:rsid w:val="0073395F"/>
    <w:pPr>
      <w:ind w:left="720"/>
      <w:contextualSpacing/>
    </w:pPr>
  </w:style>
  <w:style w:type="character" w:styleId="IntenseEmphasis">
    <w:name w:val="Intense Emphasis"/>
    <w:basedOn w:val="DefaultParagraphFont"/>
    <w:uiPriority w:val="21"/>
    <w:qFormat/>
    <w:rsid w:val="0073395F"/>
    <w:rPr>
      <w:i/>
      <w:iCs/>
      <w:color w:val="0F4761" w:themeColor="accent1" w:themeShade="BF"/>
    </w:rPr>
  </w:style>
  <w:style w:type="paragraph" w:styleId="IntenseQuote">
    <w:name w:val="Intense Quote"/>
    <w:basedOn w:val="Normal"/>
    <w:next w:val="Normal"/>
    <w:link w:val="IntenseQuoteChar"/>
    <w:uiPriority w:val="30"/>
    <w:qFormat/>
    <w:rsid w:val="00733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95F"/>
    <w:rPr>
      <w:i/>
      <w:iCs/>
      <w:color w:val="0F4761" w:themeColor="accent1" w:themeShade="BF"/>
    </w:rPr>
  </w:style>
  <w:style w:type="character" w:styleId="IntenseReference">
    <w:name w:val="Intense Reference"/>
    <w:basedOn w:val="DefaultParagraphFont"/>
    <w:uiPriority w:val="32"/>
    <w:qFormat/>
    <w:rsid w:val="0073395F"/>
    <w:rPr>
      <w:b/>
      <w:bCs/>
      <w:smallCaps/>
      <w:color w:val="0F4761" w:themeColor="accent1" w:themeShade="BF"/>
      <w:spacing w:val="5"/>
    </w:rPr>
  </w:style>
  <w:style w:type="character" w:styleId="PlaceholderText">
    <w:name w:val="Placeholder Text"/>
    <w:basedOn w:val="DefaultParagraphFont"/>
    <w:uiPriority w:val="99"/>
    <w:semiHidden/>
    <w:rsid w:val="00415773"/>
    <w:rPr>
      <w:color w:val="666666"/>
    </w:rPr>
  </w:style>
  <w:style w:type="paragraph" w:styleId="NormalWeb">
    <w:name w:val="Normal (Web)"/>
    <w:basedOn w:val="Normal"/>
    <w:uiPriority w:val="99"/>
    <w:semiHidden/>
    <w:unhideWhenUsed/>
    <w:rsid w:val="001E51F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5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1AE"/>
  </w:style>
  <w:style w:type="paragraph" w:styleId="Footer">
    <w:name w:val="footer"/>
    <w:basedOn w:val="Normal"/>
    <w:link w:val="FooterChar"/>
    <w:uiPriority w:val="99"/>
    <w:unhideWhenUsed/>
    <w:rsid w:val="0075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66">
      <w:marLeft w:val="480"/>
      <w:marRight w:val="0"/>
      <w:marTop w:val="0"/>
      <w:marBottom w:val="0"/>
      <w:divBdr>
        <w:top w:val="none" w:sz="0" w:space="0" w:color="auto"/>
        <w:left w:val="none" w:sz="0" w:space="0" w:color="auto"/>
        <w:bottom w:val="none" w:sz="0" w:space="0" w:color="auto"/>
        <w:right w:val="none" w:sz="0" w:space="0" w:color="auto"/>
      </w:divBdr>
    </w:div>
    <w:div w:id="48723817">
      <w:marLeft w:val="480"/>
      <w:marRight w:val="0"/>
      <w:marTop w:val="0"/>
      <w:marBottom w:val="0"/>
      <w:divBdr>
        <w:top w:val="none" w:sz="0" w:space="0" w:color="auto"/>
        <w:left w:val="none" w:sz="0" w:space="0" w:color="auto"/>
        <w:bottom w:val="none" w:sz="0" w:space="0" w:color="auto"/>
        <w:right w:val="none" w:sz="0" w:space="0" w:color="auto"/>
      </w:divBdr>
    </w:div>
    <w:div w:id="54621552">
      <w:marLeft w:val="480"/>
      <w:marRight w:val="0"/>
      <w:marTop w:val="0"/>
      <w:marBottom w:val="0"/>
      <w:divBdr>
        <w:top w:val="none" w:sz="0" w:space="0" w:color="auto"/>
        <w:left w:val="none" w:sz="0" w:space="0" w:color="auto"/>
        <w:bottom w:val="none" w:sz="0" w:space="0" w:color="auto"/>
        <w:right w:val="none" w:sz="0" w:space="0" w:color="auto"/>
      </w:divBdr>
    </w:div>
    <w:div w:id="56168032">
      <w:marLeft w:val="480"/>
      <w:marRight w:val="0"/>
      <w:marTop w:val="0"/>
      <w:marBottom w:val="0"/>
      <w:divBdr>
        <w:top w:val="none" w:sz="0" w:space="0" w:color="auto"/>
        <w:left w:val="none" w:sz="0" w:space="0" w:color="auto"/>
        <w:bottom w:val="none" w:sz="0" w:space="0" w:color="auto"/>
        <w:right w:val="none" w:sz="0" w:space="0" w:color="auto"/>
      </w:divBdr>
    </w:div>
    <w:div w:id="57633082">
      <w:marLeft w:val="480"/>
      <w:marRight w:val="0"/>
      <w:marTop w:val="0"/>
      <w:marBottom w:val="0"/>
      <w:divBdr>
        <w:top w:val="none" w:sz="0" w:space="0" w:color="auto"/>
        <w:left w:val="none" w:sz="0" w:space="0" w:color="auto"/>
        <w:bottom w:val="none" w:sz="0" w:space="0" w:color="auto"/>
        <w:right w:val="none" w:sz="0" w:space="0" w:color="auto"/>
      </w:divBdr>
    </w:div>
    <w:div w:id="66342027">
      <w:marLeft w:val="480"/>
      <w:marRight w:val="0"/>
      <w:marTop w:val="0"/>
      <w:marBottom w:val="0"/>
      <w:divBdr>
        <w:top w:val="none" w:sz="0" w:space="0" w:color="auto"/>
        <w:left w:val="none" w:sz="0" w:space="0" w:color="auto"/>
        <w:bottom w:val="none" w:sz="0" w:space="0" w:color="auto"/>
        <w:right w:val="none" w:sz="0" w:space="0" w:color="auto"/>
      </w:divBdr>
    </w:div>
    <w:div w:id="82192888">
      <w:marLeft w:val="480"/>
      <w:marRight w:val="0"/>
      <w:marTop w:val="0"/>
      <w:marBottom w:val="0"/>
      <w:divBdr>
        <w:top w:val="none" w:sz="0" w:space="0" w:color="auto"/>
        <w:left w:val="none" w:sz="0" w:space="0" w:color="auto"/>
        <w:bottom w:val="none" w:sz="0" w:space="0" w:color="auto"/>
        <w:right w:val="none" w:sz="0" w:space="0" w:color="auto"/>
      </w:divBdr>
    </w:div>
    <w:div w:id="82536259">
      <w:marLeft w:val="480"/>
      <w:marRight w:val="0"/>
      <w:marTop w:val="0"/>
      <w:marBottom w:val="0"/>
      <w:divBdr>
        <w:top w:val="none" w:sz="0" w:space="0" w:color="auto"/>
        <w:left w:val="none" w:sz="0" w:space="0" w:color="auto"/>
        <w:bottom w:val="none" w:sz="0" w:space="0" w:color="auto"/>
        <w:right w:val="none" w:sz="0" w:space="0" w:color="auto"/>
      </w:divBdr>
    </w:div>
    <w:div w:id="84497606">
      <w:marLeft w:val="480"/>
      <w:marRight w:val="0"/>
      <w:marTop w:val="0"/>
      <w:marBottom w:val="0"/>
      <w:divBdr>
        <w:top w:val="none" w:sz="0" w:space="0" w:color="auto"/>
        <w:left w:val="none" w:sz="0" w:space="0" w:color="auto"/>
        <w:bottom w:val="none" w:sz="0" w:space="0" w:color="auto"/>
        <w:right w:val="none" w:sz="0" w:space="0" w:color="auto"/>
      </w:divBdr>
    </w:div>
    <w:div w:id="93598871">
      <w:marLeft w:val="480"/>
      <w:marRight w:val="0"/>
      <w:marTop w:val="0"/>
      <w:marBottom w:val="0"/>
      <w:divBdr>
        <w:top w:val="none" w:sz="0" w:space="0" w:color="auto"/>
        <w:left w:val="none" w:sz="0" w:space="0" w:color="auto"/>
        <w:bottom w:val="none" w:sz="0" w:space="0" w:color="auto"/>
        <w:right w:val="none" w:sz="0" w:space="0" w:color="auto"/>
      </w:divBdr>
    </w:div>
    <w:div w:id="101654040">
      <w:marLeft w:val="480"/>
      <w:marRight w:val="0"/>
      <w:marTop w:val="0"/>
      <w:marBottom w:val="0"/>
      <w:divBdr>
        <w:top w:val="none" w:sz="0" w:space="0" w:color="auto"/>
        <w:left w:val="none" w:sz="0" w:space="0" w:color="auto"/>
        <w:bottom w:val="none" w:sz="0" w:space="0" w:color="auto"/>
        <w:right w:val="none" w:sz="0" w:space="0" w:color="auto"/>
      </w:divBdr>
    </w:div>
    <w:div w:id="108353095">
      <w:marLeft w:val="480"/>
      <w:marRight w:val="0"/>
      <w:marTop w:val="0"/>
      <w:marBottom w:val="0"/>
      <w:divBdr>
        <w:top w:val="none" w:sz="0" w:space="0" w:color="auto"/>
        <w:left w:val="none" w:sz="0" w:space="0" w:color="auto"/>
        <w:bottom w:val="none" w:sz="0" w:space="0" w:color="auto"/>
        <w:right w:val="none" w:sz="0" w:space="0" w:color="auto"/>
      </w:divBdr>
    </w:div>
    <w:div w:id="111902697">
      <w:marLeft w:val="480"/>
      <w:marRight w:val="0"/>
      <w:marTop w:val="0"/>
      <w:marBottom w:val="0"/>
      <w:divBdr>
        <w:top w:val="none" w:sz="0" w:space="0" w:color="auto"/>
        <w:left w:val="none" w:sz="0" w:space="0" w:color="auto"/>
        <w:bottom w:val="none" w:sz="0" w:space="0" w:color="auto"/>
        <w:right w:val="none" w:sz="0" w:space="0" w:color="auto"/>
      </w:divBdr>
    </w:div>
    <w:div w:id="123549370">
      <w:marLeft w:val="480"/>
      <w:marRight w:val="0"/>
      <w:marTop w:val="0"/>
      <w:marBottom w:val="0"/>
      <w:divBdr>
        <w:top w:val="none" w:sz="0" w:space="0" w:color="auto"/>
        <w:left w:val="none" w:sz="0" w:space="0" w:color="auto"/>
        <w:bottom w:val="none" w:sz="0" w:space="0" w:color="auto"/>
        <w:right w:val="none" w:sz="0" w:space="0" w:color="auto"/>
      </w:divBdr>
    </w:div>
    <w:div w:id="123932458">
      <w:marLeft w:val="480"/>
      <w:marRight w:val="0"/>
      <w:marTop w:val="0"/>
      <w:marBottom w:val="0"/>
      <w:divBdr>
        <w:top w:val="none" w:sz="0" w:space="0" w:color="auto"/>
        <w:left w:val="none" w:sz="0" w:space="0" w:color="auto"/>
        <w:bottom w:val="none" w:sz="0" w:space="0" w:color="auto"/>
        <w:right w:val="none" w:sz="0" w:space="0" w:color="auto"/>
      </w:divBdr>
    </w:div>
    <w:div w:id="162399868">
      <w:marLeft w:val="480"/>
      <w:marRight w:val="0"/>
      <w:marTop w:val="0"/>
      <w:marBottom w:val="0"/>
      <w:divBdr>
        <w:top w:val="none" w:sz="0" w:space="0" w:color="auto"/>
        <w:left w:val="none" w:sz="0" w:space="0" w:color="auto"/>
        <w:bottom w:val="none" w:sz="0" w:space="0" w:color="auto"/>
        <w:right w:val="none" w:sz="0" w:space="0" w:color="auto"/>
      </w:divBdr>
    </w:div>
    <w:div w:id="178353261">
      <w:marLeft w:val="480"/>
      <w:marRight w:val="0"/>
      <w:marTop w:val="0"/>
      <w:marBottom w:val="0"/>
      <w:divBdr>
        <w:top w:val="none" w:sz="0" w:space="0" w:color="auto"/>
        <w:left w:val="none" w:sz="0" w:space="0" w:color="auto"/>
        <w:bottom w:val="none" w:sz="0" w:space="0" w:color="auto"/>
        <w:right w:val="none" w:sz="0" w:space="0" w:color="auto"/>
      </w:divBdr>
    </w:div>
    <w:div w:id="179247013">
      <w:marLeft w:val="480"/>
      <w:marRight w:val="0"/>
      <w:marTop w:val="0"/>
      <w:marBottom w:val="0"/>
      <w:divBdr>
        <w:top w:val="none" w:sz="0" w:space="0" w:color="auto"/>
        <w:left w:val="none" w:sz="0" w:space="0" w:color="auto"/>
        <w:bottom w:val="none" w:sz="0" w:space="0" w:color="auto"/>
        <w:right w:val="none" w:sz="0" w:space="0" w:color="auto"/>
      </w:divBdr>
    </w:div>
    <w:div w:id="181360545">
      <w:marLeft w:val="480"/>
      <w:marRight w:val="0"/>
      <w:marTop w:val="0"/>
      <w:marBottom w:val="0"/>
      <w:divBdr>
        <w:top w:val="none" w:sz="0" w:space="0" w:color="auto"/>
        <w:left w:val="none" w:sz="0" w:space="0" w:color="auto"/>
        <w:bottom w:val="none" w:sz="0" w:space="0" w:color="auto"/>
        <w:right w:val="none" w:sz="0" w:space="0" w:color="auto"/>
      </w:divBdr>
    </w:div>
    <w:div w:id="192157266">
      <w:marLeft w:val="480"/>
      <w:marRight w:val="0"/>
      <w:marTop w:val="0"/>
      <w:marBottom w:val="0"/>
      <w:divBdr>
        <w:top w:val="none" w:sz="0" w:space="0" w:color="auto"/>
        <w:left w:val="none" w:sz="0" w:space="0" w:color="auto"/>
        <w:bottom w:val="none" w:sz="0" w:space="0" w:color="auto"/>
        <w:right w:val="none" w:sz="0" w:space="0" w:color="auto"/>
      </w:divBdr>
    </w:div>
    <w:div w:id="193076007">
      <w:marLeft w:val="480"/>
      <w:marRight w:val="0"/>
      <w:marTop w:val="0"/>
      <w:marBottom w:val="0"/>
      <w:divBdr>
        <w:top w:val="none" w:sz="0" w:space="0" w:color="auto"/>
        <w:left w:val="none" w:sz="0" w:space="0" w:color="auto"/>
        <w:bottom w:val="none" w:sz="0" w:space="0" w:color="auto"/>
        <w:right w:val="none" w:sz="0" w:space="0" w:color="auto"/>
      </w:divBdr>
    </w:div>
    <w:div w:id="202330016">
      <w:marLeft w:val="480"/>
      <w:marRight w:val="0"/>
      <w:marTop w:val="0"/>
      <w:marBottom w:val="0"/>
      <w:divBdr>
        <w:top w:val="none" w:sz="0" w:space="0" w:color="auto"/>
        <w:left w:val="none" w:sz="0" w:space="0" w:color="auto"/>
        <w:bottom w:val="none" w:sz="0" w:space="0" w:color="auto"/>
        <w:right w:val="none" w:sz="0" w:space="0" w:color="auto"/>
      </w:divBdr>
    </w:div>
    <w:div w:id="209148498">
      <w:marLeft w:val="480"/>
      <w:marRight w:val="0"/>
      <w:marTop w:val="0"/>
      <w:marBottom w:val="0"/>
      <w:divBdr>
        <w:top w:val="none" w:sz="0" w:space="0" w:color="auto"/>
        <w:left w:val="none" w:sz="0" w:space="0" w:color="auto"/>
        <w:bottom w:val="none" w:sz="0" w:space="0" w:color="auto"/>
        <w:right w:val="none" w:sz="0" w:space="0" w:color="auto"/>
      </w:divBdr>
    </w:div>
    <w:div w:id="209801706">
      <w:marLeft w:val="480"/>
      <w:marRight w:val="0"/>
      <w:marTop w:val="0"/>
      <w:marBottom w:val="0"/>
      <w:divBdr>
        <w:top w:val="none" w:sz="0" w:space="0" w:color="auto"/>
        <w:left w:val="none" w:sz="0" w:space="0" w:color="auto"/>
        <w:bottom w:val="none" w:sz="0" w:space="0" w:color="auto"/>
        <w:right w:val="none" w:sz="0" w:space="0" w:color="auto"/>
      </w:divBdr>
    </w:div>
    <w:div w:id="213205174">
      <w:marLeft w:val="480"/>
      <w:marRight w:val="0"/>
      <w:marTop w:val="0"/>
      <w:marBottom w:val="0"/>
      <w:divBdr>
        <w:top w:val="none" w:sz="0" w:space="0" w:color="auto"/>
        <w:left w:val="none" w:sz="0" w:space="0" w:color="auto"/>
        <w:bottom w:val="none" w:sz="0" w:space="0" w:color="auto"/>
        <w:right w:val="none" w:sz="0" w:space="0" w:color="auto"/>
      </w:divBdr>
    </w:div>
    <w:div w:id="218787998">
      <w:marLeft w:val="480"/>
      <w:marRight w:val="0"/>
      <w:marTop w:val="0"/>
      <w:marBottom w:val="0"/>
      <w:divBdr>
        <w:top w:val="none" w:sz="0" w:space="0" w:color="auto"/>
        <w:left w:val="none" w:sz="0" w:space="0" w:color="auto"/>
        <w:bottom w:val="none" w:sz="0" w:space="0" w:color="auto"/>
        <w:right w:val="none" w:sz="0" w:space="0" w:color="auto"/>
      </w:divBdr>
    </w:div>
    <w:div w:id="237639942">
      <w:marLeft w:val="480"/>
      <w:marRight w:val="0"/>
      <w:marTop w:val="0"/>
      <w:marBottom w:val="0"/>
      <w:divBdr>
        <w:top w:val="none" w:sz="0" w:space="0" w:color="auto"/>
        <w:left w:val="none" w:sz="0" w:space="0" w:color="auto"/>
        <w:bottom w:val="none" w:sz="0" w:space="0" w:color="auto"/>
        <w:right w:val="none" w:sz="0" w:space="0" w:color="auto"/>
      </w:divBdr>
    </w:div>
    <w:div w:id="238101753">
      <w:marLeft w:val="480"/>
      <w:marRight w:val="0"/>
      <w:marTop w:val="0"/>
      <w:marBottom w:val="0"/>
      <w:divBdr>
        <w:top w:val="none" w:sz="0" w:space="0" w:color="auto"/>
        <w:left w:val="none" w:sz="0" w:space="0" w:color="auto"/>
        <w:bottom w:val="none" w:sz="0" w:space="0" w:color="auto"/>
        <w:right w:val="none" w:sz="0" w:space="0" w:color="auto"/>
      </w:divBdr>
    </w:div>
    <w:div w:id="248079418">
      <w:marLeft w:val="480"/>
      <w:marRight w:val="0"/>
      <w:marTop w:val="0"/>
      <w:marBottom w:val="0"/>
      <w:divBdr>
        <w:top w:val="none" w:sz="0" w:space="0" w:color="auto"/>
        <w:left w:val="none" w:sz="0" w:space="0" w:color="auto"/>
        <w:bottom w:val="none" w:sz="0" w:space="0" w:color="auto"/>
        <w:right w:val="none" w:sz="0" w:space="0" w:color="auto"/>
      </w:divBdr>
    </w:div>
    <w:div w:id="250817496">
      <w:marLeft w:val="480"/>
      <w:marRight w:val="0"/>
      <w:marTop w:val="0"/>
      <w:marBottom w:val="0"/>
      <w:divBdr>
        <w:top w:val="none" w:sz="0" w:space="0" w:color="auto"/>
        <w:left w:val="none" w:sz="0" w:space="0" w:color="auto"/>
        <w:bottom w:val="none" w:sz="0" w:space="0" w:color="auto"/>
        <w:right w:val="none" w:sz="0" w:space="0" w:color="auto"/>
      </w:divBdr>
    </w:div>
    <w:div w:id="259334474">
      <w:marLeft w:val="480"/>
      <w:marRight w:val="0"/>
      <w:marTop w:val="0"/>
      <w:marBottom w:val="0"/>
      <w:divBdr>
        <w:top w:val="none" w:sz="0" w:space="0" w:color="auto"/>
        <w:left w:val="none" w:sz="0" w:space="0" w:color="auto"/>
        <w:bottom w:val="none" w:sz="0" w:space="0" w:color="auto"/>
        <w:right w:val="none" w:sz="0" w:space="0" w:color="auto"/>
      </w:divBdr>
    </w:div>
    <w:div w:id="322591338">
      <w:marLeft w:val="480"/>
      <w:marRight w:val="0"/>
      <w:marTop w:val="0"/>
      <w:marBottom w:val="0"/>
      <w:divBdr>
        <w:top w:val="none" w:sz="0" w:space="0" w:color="auto"/>
        <w:left w:val="none" w:sz="0" w:space="0" w:color="auto"/>
        <w:bottom w:val="none" w:sz="0" w:space="0" w:color="auto"/>
        <w:right w:val="none" w:sz="0" w:space="0" w:color="auto"/>
      </w:divBdr>
    </w:div>
    <w:div w:id="324169110">
      <w:marLeft w:val="480"/>
      <w:marRight w:val="0"/>
      <w:marTop w:val="0"/>
      <w:marBottom w:val="0"/>
      <w:divBdr>
        <w:top w:val="none" w:sz="0" w:space="0" w:color="auto"/>
        <w:left w:val="none" w:sz="0" w:space="0" w:color="auto"/>
        <w:bottom w:val="none" w:sz="0" w:space="0" w:color="auto"/>
        <w:right w:val="none" w:sz="0" w:space="0" w:color="auto"/>
      </w:divBdr>
    </w:div>
    <w:div w:id="337317129">
      <w:marLeft w:val="480"/>
      <w:marRight w:val="0"/>
      <w:marTop w:val="0"/>
      <w:marBottom w:val="0"/>
      <w:divBdr>
        <w:top w:val="none" w:sz="0" w:space="0" w:color="auto"/>
        <w:left w:val="none" w:sz="0" w:space="0" w:color="auto"/>
        <w:bottom w:val="none" w:sz="0" w:space="0" w:color="auto"/>
        <w:right w:val="none" w:sz="0" w:space="0" w:color="auto"/>
      </w:divBdr>
    </w:div>
    <w:div w:id="367878393">
      <w:marLeft w:val="480"/>
      <w:marRight w:val="0"/>
      <w:marTop w:val="0"/>
      <w:marBottom w:val="0"/>
      <w:divBdr>
        <w:top w:val="none" w:sz="0" w:space="0" w:color="auto"/>
        <w:left w:val="none" w:sz="0" w:space="0" w:color="auto"/>
        <w:bottom w:val="none" w:sz="0" w:space="0" w:color="auto"/>
        <w:right w:val="none" w:sz="0" w:space="0" w:color="auto"/>
      </w:divBdr>
    </w:div>
    <w:div w:id="394741497">
      <w:marLeft w:val="480"/>
      <w:marRight w:val="0"/>
      <w:marTop w:val="0"/>
      <w:marBottom w:val="0"/>
      <w:divBdr>
        <w:top w:val="none" w:sz="0" w:space="0" w:color="auto"/>
        <w:left w:val="none" w:sz="0" w:space="0" w:color="auto"/>
        <w:bottom w:val="none" w:sz="0" w:space="0" w:color="auto"/>
        <w:right w:val="none" w:sz="0" w:space="0" w:color="auto"/>
      </w:divBdr>
    </w:div>
    <w:div w:id="401297312">
      <w:marLeft w:val="480"/>
      <w:marRight w:val="0"/>
      <w:marTop w:val="0"/>
      <w:marBottom w:val="0"/>
      <w:divBdr>
        <w:top w:val="none" w:sz="0" w:space="0" w:color="auto"/>
        <w:left w:val="none" w:sz="0" w:space="0" w:color="auto"/>
        <w:bottom w:val="none" w:sz="0" w:space="0" w:color="auto"/>
        <w:right w:val="none" w:sz="0" w:space="0" w:color="auto"/>
      </w:divBdr>
    </w:div>
    <w:div w:id="410127456">
      <w:marLeft w:val="480"/>
      <w:marRight w:val="0"/>
      <w:marTop w:val="0"/>
      <w:marBottom w:val="0"/>
      <w:divBdr>
        <w:top w:val="none" w:sz="0" w:space="0" w:color="auto"/>
        <w:left w:val="none" w:sz="0" w:space="0" w:color="auto"/>
        <w:bottom w:val="none" w:sz="0" w:space="0" w:color="auto"/>
        <w:right w:val="none" w:sz="0" w:space="0" w:color="auto"/>
      </w:divBdr>
    </w:div>
    <w:div w:id="410783412">
      <w:marLeft w:val="480"/>
      <w:marRight w:val="0"/>
      <w:marTop w:val="0"/>
      <w:marBottom w:val="0"/>
      <w:divBdr>
        <w:top w:val="none" w:sz="0" w:space="0" w:color="auto"/>
        <w:left w:val="none" w:sz="0" w:space="0" w:color="auto"/>
        <w:bottom w:val="none" w:sz="0" w:space="0" w:color="auto"/>
        <w:right w:val="none" w:sz="0" w:space="0" w:color="auto"/>
      </w:divBdr>
    </w:div>
    <w:div w:id="422072289">
      <w:marLeft w:val="480"/>
      <w:marRight w:val="0"/>
      <w:marTop w:val="0"/>
      <w:marBottom w:val="0"/>
      <w:divBdr>
        <w:top w:val="none" w:sz="0" w:space="0" w:color="auto"/>
        <w:left w:val="none" w:sz="0" w:space="0" w:color="auto"/>
        <w:bottom w:val="none" w:sz="0" w:space="0" w:color="auto"/>
        <w:right w:val="none" w:sz="0" w:space="0" w:color="auto"/>
      </w:divBdr>
    </w:div>
    <w:div w:id="429276932">
      <w:marLeft w:val="480"/>
      <w:marRight w:val="0"/>
      <w:marTop w:val="0"/>
      <w:marBottom w:val="0"/>
      <w:divBdr>
        <w:top w:val="none" w:sz="0" w:space="0" w:color="auto"/>
        <w:left w:val="none" w:sz="0" w:space="0" w:color="auto"/>
        <w:bottom w:val="none" w:sz="0" w:space="0" w:color="auto"/>
        <w:right w:val="none" w:sz="0" w:space="0" w:color="auto"/>
      </w:divBdr>
    </w:div>
    <w:div w:id="431704317">
      <w:marLeft w:val="480"/>
      <w:marRight w:val="0"/>
      <w:marTop w:val="0"/>
      <w:marBottom w:val="0"/>
      <w:divBdr>
        <w:top w:val="none" w:sz="0" w:space="0" w:color="auto"/>
        <w:left w:val="none" w:sz="0" w:space="0" w:color="auto"/>
        <w:bottom w:val="none" w:sz="0" w:space="0" w:color="auto"/>
        <w:right w:val="none" w:sz="0" w:space="0" w:color="auto"/>
      </w:divBdr>
    </w:div>
    <w:div w:id="475029052">
      <w:marLeft w:val="480"/>
      <w:marRight w:val="0"/>
      <w:marTop w:val="0"/>
      <w:marBottom w:val="0"/>
      <w:divBdr>
        <w:top w:val="none" w:sz="0" w:space="0" w:color="auto"/>
        <w:left w:val="none" w:sz="0" w:space="0" w:color="auto"/>
        <w:bottom w:val="none" w:sz="0" w:space="0" w:color="auto"/>
        <w:right w:val="none" w:sz="0" w:space="0" w:color="auto"/>
      </w:divBdr>
    </w:div>
    <w:div w:id="493376241">
      <w:marLeft w:val="480"/>
      <w:marRight w:val="0"/>
      <w:marTop w:val="0"/>
      <w:marBottom w:val="0"/>
      <w:divBdr>
        <w:top w:val="none" w:sz="0" w:space="0" w:color="auto"/>
        <w:left w:val="none" w:sz="0" w:space="0" w:color="auto"/>
        <w:bottom w:val="none" w:sz="0" w:space="0" w:color="auto"/>
        <w:right w:val="none" w:sz="0" w:space="0" w:color="auto"/>
      </w:divBdr>
    </w:div>
    <w:div w:id="503207777">
      <w:marLeft w:val="480"/>
      <w:marRight w:val="0"/>
      <w:marTop w:val="0"/>
      <w:marBottom w:val="0"/>
      <w:divBdr>
        <w:top w:val="none" w:sz="0" w:space="0" w:color="auto"/>
        <w:left w:val="none" w:sz="0" w:space="0" w:color="auto"/>
        <w:bottom w:val="none" w:sz="0" w:space="0" w:color="auto"/>
        <w:right w:val="none" w:sz="0" w:space="0" w:color="auto"/>
      </w:divBdr>
    </w:div>
    <w:div w:id="510993090">
      <w:marLeft w:val="480"/>
      <w:marRight w:val="0"/>
      <w:marTop w:val="0"/>
      <w:marBottom w:val="0"/>
      <w:divBdr>
        <w:top w:val="none" w:sz="0" w:space="0" w:color="auto"/>
        <w:left w:val="none" w:sz="0" w:space="0" w:color="auto"/>
        <w:bottom w:val="none" w:sz="0" w:space="0" w:color="auto"/>
        <w:right w:val="none" w:sz="0" w:space="0" w:color="auto"/>
      </w:divBdr>
    </w:div>
    <w:div w:id="540437356">
      <w:marLeft w:val="480"/>
      <w:marRight w:val="0"/>
      <w:marTop w:val="0"/>
      <w:marBottom w:val="0"/>
      <w:divBdr>
        <w:top w:val="none" w:sz="0" w:space="0" w:color="auto"/>
        <w:left w:val="none" w:sz="0" w:space="0" w:color="auto"/>
        <w:bottom w:val="none" w:sz="0" w:space="0" w:color="auto"/>
        <w:right w:val="none" w:sz="0" w:space="0" w:color="auto"/>
      </w:divBdr>
    </w:div>
    <w:div w:id="561140518">
      <w:marLeft w:val="480"/>
      <w:marRight w:val="0"/>
      <w:marTop w:val="0"/>
      <w:marBottom w:val="0"/>
      <w:divBdr>
        <w:top w:val="none" w:sz="0" w:space="0" w:color="auto"/>
        <w:left w:val="none" w:sz="0" w:space="0" w:color="auto"/>
        <w:bottom w:val="none" w:sz="0" w:space="0" w:color="auto"/>
        <w:right w:val="none" w:sz="0" w:space="0" w:color="auto"/>
      </w:divBdr>
    </w:div>
    <w:div w:id="561526565">
      <w:marLeft w:val="480"/>
      <w:marRight w:val="0"/>
      <w:marTop w:val="0"/>
      <w:marBottom w:val="0"/>
      <w:divBdr>
        <w:top w:val="none" w:sz="0" w:space="0" w:color="auto"/>
        <w:left w:val="none" w:sz="0" w:space="0" w:color="auto"/>
        <w:bottom w:val="none" w:sz="0" w:space="0" w:color="auto"/>
        <w:right w:val="none" w:sz="0" w:space="0" w:color="auto"/>
      </w:divBdr>
    </w:div>
    <w:div w:id="572399604">
      <w:marLeft w:val="480"/>
      <w:marRight w:val="0"/>
      <w:marTop w:val="0"/>
      <w:marBottom w:val="0"/>
      <w:divBdr>
        <w:top w:val="none" w:sz="0" w:space="0" w:color="auto"/>
        <w:left w:val="none" w:sz="0" w:space="0" w:color="auto"/>
        <w:bottom w:val="none" w:sz="0" w:space="0" w:color="auto"/>
        <w:right w:val="none" w:sz="0" w:space="0" w:color="auto"/>
      </w:divBdr>
    </w:div>
    <w:div w:id="586184970">
      <w:marLeft w:val="480"/>
      <w:marRight w:val="0"/>
      <w:marTop w:val="0"/>
      <w:marBottom w:val="0"/>
      <w:divBdr>
        <w:top w:val="none" w:sz="0" w:space="0" w:color="auto"/>
        <w:left w:val="none" w:sz="0" w:space="0" w:color="auto"/>
        <w:bottom w:val="none" w:sz="0" w:space="0" w:color="auto"/>
        <w:right w:val="none" w:sz="0" w:space="0" w:color="auto"/>
      </w:divBdr>
    </w:div>
    <w:div w:id="589315941">
      <w:marLeft w:val="480"/>
      <w:marRight w:val="0"/>
      <w:marTop w:val="0"/>
      <w:marBottom w:val="0"/>
      <w:divBdr>
        <w:top w:val="none" w:sz="0" w:space="0" w:color="auto"/>
        <w:left w:val="none" w:sz="0" w:space="0" w:color="auto"/>
        <w:bottom w:val="none" w:sz="0" w:space="0" w:color="auto"/>
        <w:right w:val="none" w:sz="0" w:space="0" w:color="auto"/>
      </w:divBdr>
    </w:div>
    <w:div w:id="589779151">
      <w:marLeft w:val="480"/>
      <w:marRight w:val="0"/>
      <w:marTop w:val="0"/>
      <w:marBottom w:val="0"/>
      <w:divBdr>
        <w:top w:val="none" w:sz="0" w:space="0" w:color="auto"/>
        <w:left w:val="none" w:sz="0" w:space="0" w:color="auto"/>
        <w:bottom w:val="none" w:sz="0" w:space="0" w:color="auto"/>
        <w:right w:val="none" w:sz="0" w:space="0" w:color="auto"/>
      </w:divBdr>
    </w:div>
    <w:div w:id="591594833">
      <w:marLeft w:val="480"/>
      <w:marRight w:val="0"/>
      <w:marTop w:val="0"/>
      <w:marBottom w:val="0"/>
      <w:divBdr>
        <w:top w:val="none" w:sz="0" w:space="0" w:color="auto"/>
        <w:left w:val="none" w:sz="0" w:space="0" w:color="auto"/>
        <w:bottom w:val="none" w:sz="0" w:space="0" w:color="auto"/>
        <w:right w:val="none" w:sz="0" w:space="0" w:color="auto"/>
      </w:divBdr>
    </w:div>
    <w:div w:id="602423605">
      <w:marLeft w:val="480"/>
      <w:marRight w:val="0"/>
      <w:marTop w:val="0"/>
      <w:marBottom w:val="0"/>
      <w:divBdr>
        <w:top w:val="none" w:sz="0" w:space="0" w:color="auto"/>
        <w:left w:val="none" w:sz="0" w:space="0" w:color="auto"/>
        <w:bottom w:val="none" w:sz="0" w:space="0" w:color="auto"/>
        <w:right w:val="none" w:sz="0" w:space="0" w:color="auto"/>
      </w:divBdr>
    </w:div>
    <w:div w:id="608122300">
      <w:marLeft w:val="480"/>
      <w:marRight w:val="0"/>
      <w:marTop w:val="0"/>
      <w:marBottom w:val="0"/>
      <w:divBdr>
        <w:top w:val="none" w:sz="0" w:space="0" w:color="auto"/>
        <w:left w:val="none" w:sz="0" w:space="0" w:color="auto"/>
        <w:bottom w:val="none" w:sz="0" w:space="0" w:color="auto"/>
        <w:right w:val="none" w:sz="0" w:space="0" w:color="auto"/>
      </w:divBdr>
    </w:div>
    <w:div w:id="635254312">
      <w:marLeft w:val="480"/>
      <w:marRight w:val="0"/>
      <w:marTop w:val="0"/>
      <w:marBottom w:val="0"/>
      <w:divBdr>
        <w:top w:val="none" w:sz="0" w:space="0" w:color="auto"/>
        <w:left w:val="none" w:sz="0" w:space="0" w:color="auto"/>
        <w:bottom w:val="none" w:sz="0" w:space="0" w:color="auto"/>
        <w:right w:val="none" w:sz="0" w:space="0" w:color="auto"/>
      </w:divBdr>
    </w:div>
    <w:div w:id="637228775">
      <w:marLeft w:val="480"/>
      <w:marRight w:val="0"/>
      <w:marTop w:val="0"/>
      <w:marBottom w:val="0"/>
      <w:divBdr>
        <w:top w:val="none" w:sz="0" w:space="0" w:color="auto"/>
        <w:left w:val="none" w:sz="0" w:space="0" w:color="auto"/>
        <w:bottom w:val="none" w:sz="0" w:space="0" w:color="auto"/>
        <w:right w:val="none" w:sz="0" w:space="0" w:color="auto"/>
      </w:divBdr>
    </w:div>
    <w:div w:id="645167310">
      <w:marLeft w:val="480"/>
      <w:marRight w:val="0"/>
      <w:marTop w:val="0"/>
      <w:marBottom w:val="0"/>
      <w:divBdr>
        <w:top w:val="none" w:sz="0" w:space="0" w:color="auto"/>
        <w:left w:val="none" w:sz="0" w:space="0" w:color="auto"/>
        <w:bottom w:val="none" w:sz="0" w:space="0" w:color="auto"/>
        <w:right w:val="none" w:sz="0" w:space="0" w:color="auto"/>
      </w:divBdr>
    </w:div>
    <w:div w:id="677196355">
      <w:marLeft w:val="480"/>
      <w:marRight w:val="0"/>
      <w:marTop w:val="0"/>
      <w:marBottom w:val="0"/>
      <w:divBdr>
        <w:top w:val="none" w:sz="0" w:space="0" w:color="auto"/>
        <w:left w:val="none" w:sz="0" w:space="0" w:color="auto"/>
        <w:bottom w:val="none" w:sz="0" w:space="0" w:color="auto"/>
        <w:right w:val="none" w:sz="0" w:space="0" w:color="auto"/>
      </w:divBdr>
    </w:div>
    <w:div w:id="680814037">
      <w:marLeft w:val="480"/>
      <w:marRight w:val="0"/>
      <w:marTop w:val="0"/>
      <w:marBottom w:val="0"/>
      <w:divBdr>
        <w:top w:val="none" w:sz="0" w:space="0" w:color="auto"/>
        <w:left w:val="none" w:sz="0" w:space="0" w:color="auto"/>
        <w:bottom w:val="none" w:sz="0" w:space="0" w:color="auto"/>
        <w:right w:val="none" w:sz="0" w:space="0" w:color="auto"/>
      </w:divBdr>
    </w:div>
    <w:div w:id="686104885">
      <w:marLeft w:val="480"/>
      <w:marRight w:val="0"/>
      <w:marTop w:val="0"/>
      <w:marBottom w:val="0"/>
      <w:divBdr>
        <w:top w:val="none" w:sz="0" w:space="0" w:color="auto"/>
        <w:left w:val="none" w:sz="0" w:space="0" w:color="auto"/>
        <w:bottom w:val="none" w:sz="0" w:space="0" w:color="auto"/>
        <w:right w:val="none" w:sz="0" w:space="0" w:color="auto"/>
      </w:divBdr>
    </w:div>
    <w:div w:id="687870945">
      <w:marLeft w:val="480"/>
      <w:marRight w:val="0"/>
      <w:marTop w:val="0"/>
      <w:marBottom w:val="0"/>
      <w:divBdr>
        <w:top w:val="none" w:sz="0" w:space="0" w:color="auto"/>
        <w:left w:val="none" w:sz="0" w:space="0" w:color="auto"/>
        <w:bottom w:val="none" w:sz="0" w:space="0" w:color="auto"/>
        <w:right w:val="none" w:sz="0" w:space="0" w:color="auto"/>
      </w:divBdr>
    </w:div>
    <w:div w:id="703746932">
      <w:marLeft w:val="480"/>
      <w:marRight w:val="0"/>
      <w:marTop w:val="0"/>
      <w:marBottom w:val="0"/>
      <w:divBdr>
        <w:top w:val="none" w:sz="0" w:space="0" w:color="auto"/>
        <w:left w:val="none" w:sz="0" w:space="0" w:color="auto"/>
        <w:bottom w:val="none" w:sz="0" w:space="0" w:color="auto"/>
        <w:right w:val="none" w:sz="0" w:space="0" w:color="auto"/>
      </w:divBdr>
    </w:div>
    <w:div w:id="722680278">
      <w:marLeft w:val="480"/>
      <w:marRight w:val="0"/>
      <w:marTop w:val="0"/>
      <w:marBottom w:val="0"/>
      <w:divBdr>
        <w:top w:val="none" w:sz="0" w:space="0" w:color="auto"/>
        <w:left w:val="none" w:sz="0" w:space="0" w:color="auto"/>
        <w:bottom w:val="none" w:sz="0" w:space="0" w:color="auto"/>
        <w:right w:val="none" w:sz="0" w:space="0" w:color="auto"/>
      </w:divBdr>
    </w:div>
    <w:div w:id="741756067">
      <w:marLeft w:val="480"/>
      <w:marRight w:val="0"/>
      <w:marTop w:val="0"/>
      <w:marBottom w:val="0"/>
      <w:divBdr>
        <w:top w:val="none" w:sz="0" w:space="0" w:color="auto"/>
        <w:left w:val="none" w:sz="0" w:space="0" w:color="auto"/>
        <w:bottom w:val="none" w:sz="0" w:space="0" w:color="auto"/>
        <w:right w:val="none" w:sz="0" w:space="0" w:color="auto"/>
      </w:divBdr>
    </w:div>
    <w:div w:id="746341700">
      <w:marLeft w:val="480"/>
      <w:marRight w:val="0"/>
      <w:marTop w:val="0"/>
      <w:marBottom w:val="0"/>
      <w:divBdr>
        <w:top w:val="none" w:sz="0" w:space="0" w:color="auto"/>
        <w:left w:val="none" w:sz="0" w:space="0" w:color="auto"/>
        <w:bottom w:val="none" w:sz="0" w:space="0" w:color="auto"/>
        <w:right w:val="none" w:sz="0" w:space="0" w:color="auto"/>
      </w:divBdr>
    </w:div>
    <w:div w:id="754396022">
      <w:marLeft w:val="480"/>
      <w:marRight w:val="0"/>
      <w:marTop w:val="0"/>
      <w:marBottom w:val="0"/>
      <w:divBdr>
        <w:top w:val="none" w:sz="0" w:space="0" w:color="auto"/>
        <w:left w:val="none" w:sz="0" w:space="0" w:color="auto"/>
        <w:bottom w:val="none" w:sz="0" w:space="0" w:color="auto"/>
        <w:right w:val="none" w:sz="0" w:space="0" w:color="auto"/>
      </w:divBdr>
    </w:div>
    <w:div w:id="792793020">
      <w:marLeft w:val="480"/>
      <w:marRight w:val="0"/>
      <w:marTop w:val="0"/>
      <w:marBottom w:val="0"/>
      <w:divBdr>
        <w:top w:val="none" w:sz="0" w:space="0" w:color="auto"/>
        <w:left w:val="none" w:sz="0" w:space="0" w:color="auto"/>
        <w:bottom w:val="none" w:sz="0" w:space="0" w:color="auto"/>
        <w:right w:val="none" w:sz="0" w:space="0" w:color="auto"/>
      </w:divBdr>
    </w:div>
    <w:div w:id="807630089">
      <w:marLeft w:val="480"/>
      <w:marRight w:val="0"/>
      <w:marTop w:val="0"/>
      <w:marBottom w:val="0"/>
      <w:divBdr>
        <w:top w:val="none" w:sz="0" w:space="0" w:color="auto"/>
        <w:left w:val="none" w:sz="0" w:space="0" w:color="auto"/>
        <w:bottom w:val="none" w:sz="0" w:space="0" w:color="auto"/>
        <w:right w:val="none" w:sz="0" w:space="0" w:color="auto"/>
      </w:divBdr>
    </w:div>
    <w:div w:id="832455354">
      <w:marLeft w:val="480"/>
      <w:marRight w:val="0"/>
      <w:marTop w:val="0"/>
      <w:marBottom w:val="0"/>
      <w:divBdr>
        <w:top w:val="none" w:sz="0" w:space="0" w:color="auto"/>
        <w:left w:val="none" w:sz="0" w:space="0" w:color="auto"/>
        <w:bottom w:val="none" w:sz="0" w:space="0" w:color="auto"/>
        <w:right w:val="none" w:sz="0" w:space="0" w:color="auto"/>
      </w:divBdr>
    </w:div>
    <w:div w:id="833183813">
      <w:marLeft w:val="480"/>
      <w:marRight w:val="0"/>
      <w:marTop w:val="0"/>
      <w:marBottom w:val="0"/>
      <w:divBdr>
        <w:top w:val="none" w:sz="0" w:space="0" w:color="auto"/>
        <w:left w:val="none" w:sz="0" w:space="0" w:color="auto"/>
        <w:bottom w:val="none" w:sz="0" w:space="0" w:color="auto"/>
        <w:right w:val="none" w:sz="0" w:space="0" w:color="auto"/>
      </w:divBdr>
    </w:div>
    <w:div w:id="833229636">
      <w:marLeft w:val="480"/>
      <w:marRight w:val="0"/>
      <w:marTop w:val="0"/>
      <w:marBottom w:val="0"/>
      <w:divBdr>
        <w:top w:val="none" w:sz="0" w:space="0" w:color="auto"/>
        <w:left w:val="none" w:sz="0" w:space="0" w:color="auto"/>
        <w:bottom w:val="none" w:sz="0" w:space="0" w:color="auto"/>
        <w:right w:val="none" w:sz="0" w:space="0" w:color="auto"/>
      </w:divBdr>
    </w:div>
    <w:div w:id="865993349">
      <w:marLeft w:val="480"/>
      <w:marRight w:val="0"/>
      <w:marTop w:val="0"/>
      <w:marBottom w:val="0"/>
      <w:divBdr>
        <w:top w:val="none" w:sz="0" w:space="0" w:color="auto"/>
        <w:left w:val="none" w:sz="0" w:space="0" w:color="auto"/>
        <w:bottom w:val="none" w:sz="0" w:space="0" w:color="auto"/>
        <w:right w:val="none" w:sz="0" w:space="0" w:color="auto"/>
      </w:divBdr>
    </w:div>
    <w:div w:id="890069159">
      <w:marLeft w:val="480"/>
      <w:marRight w:val="0"/>
      <w:marTop w:val="0"/>
      <w:marBottom w:val="0"/>
      <w:divBdr>
        <w:top w:val="none" w:sz="0" w:space="0" w:color="auto"/>
        <w:left w:val="none" w:sz="0" w:space="0" w:color="auto"/>
        <w:bottom w:val="none" w:sz="0" w:space="0" w:color="auto"/>
        <w:right w:val="none" w:sz="0" w:space="0" w:color="auto"/>
      </w:divBdr>
    </w:div>
    <w:div w:id="909778913">
      <w:marLeft w:val="480"/>
      <w:marRight w:val="0"/>
      <w:marTop w:val="0"/>
      <w:marBottom w:val="0"/>
      <w:divBdr>
        <w:top w:val="none" w:sz="0" w:space="0" w:color="auto"/>
        <w:left w:val="none" w:sz="0" w:space="0" w:color="auto"/>
        <w:bottom w:val="none" w:sz="0" w:space="0" w:color="auto"/>
        <w:right w:val="none" w:sz="0" w:space="0" w:color="auto"/>
      </w:divBdr>
    </w:div>
    <w:div w:id="928126028">
      <w:marLeft w:val="480"/>
      <w:marRight w:val="0"/>
      <w:marTop w:val="0"/>
      <w:marBottom w:val="0"/>
      <w:divBdr>
        <w:top w:val="none" w:sz="0" w:space="0" w:color="auto"/>
        <w:left w:val="none" w:sz="0" w:space="0" w:color="auto"/>
        <w:bottom w:val="none" w:sz="0" w:space="0" w:color="auto"/>
        <w:right w:val="none" w:sz="0" w:space="0" w:color="auto"/>
      </w:divBdr>
    </w:div>
    <w:div w:id="929048902">
      <w:marLeft w:val="480"/>
      <w:marRight w:val="0"/>
      <w:marTop w:val="0"/>
      <w:marBottom w:val="0"/>
      <w:divBdr>
        <w:top w:val="none" w:sz="0" w:space="0" w:color="auto"/>
        <w:left w:val="none" w:sz="0" w:space="0" w:color="auto"/>
        <w:bottom w:val="none" w:sz="0" w:space="0" w:color="auto"/>
        <w:right w:val="none" w:sz="0" w:space="0" w:color="auto"/>
      </w:divBdr>
    </w:div>
    <w:div w:id="935210341">
      <w:marLeft w:val="480"/>
      <w:marRight w:val="0"/>
      <w:marTop w:val="0"/>
      <w:marBottom w:val="0"/>
      <w:divBdr>
        <w:top w:val="none" w:sz="0" w:space="0" w:color="auto"/>
        <w:left w:val="none" w:sz="0" w:space="0" w:color="auto"/>
        <w:bottom w:val="none" w:sz="0" w:space="0" w:color="auto"/>
        <w:right w:val="none" w:sz="0" w:space="0" w:color="auto"/>
      </w:divBdr>
    </w:div>
    <w:div w:id="941842909">
      <w:marLeft w:val="480"/>
      <w:marRight w:val="0"/>
      <w:marTop w:val="0"/>
      <w:marBottom w:val="0"/>
      <w:divBdr>
        <w:top w:val="none" w:sz="0" w:space="0" w:color="auto"/>
        <w:left w:val="none" w:sz="0" w:space="0" w:color="auto"/>
        <w:bottom w:val="none" w:sz="0" w:space="0" w:color="auto"/>
        <w:right w:val="none" w:sz="0" w:space="0" w:color="auto"/>
      </w:divBdr>
    </w:div>
    <w:div w:id="943849819">
      <w:marLeft w:val="480"/>
      <w:marRight w:val="0"/>
      <w:marTop w:val="0"/>
      <w:marBottom w:val="0"/>
      <w:divBdr>
        <w:top w:val="none" w:sz="0" w:space="0" w:color="auto"/>
        <w:left w:val="none" w:sz="0" w:space="0" w:color="auto"/>
        <w:bottom w:val="none" w:sz="0" w:space="0" w:color="auto"/>
        <w:right w:val="none" w:sz="0" w:space="0" w:color="auto"/>
      </w:divBdr>
    </w:div>
    <w:div w:id="961423933">
      <w:marLeft w:val="480"/>
      <w:marRight w:val="0"/>
      <w:marTop w:val="0"/>
      <w:marBottom w:val="0"/>
      <w:divBdr>
        <w:top w:val="none" w:sz="0" w:space="0" w:color="auto"/>
        <w:left w:val="none" w:sz="0" w:space="0" w:color="auto"/>
        <w:bottom w:val="none" w:sz="0" w:space="0" w:color="auto"/>
        <w:right w:val="none" w:sz="0" w:space="0" w:color="auto"/>
      </w:divBdr>
    </w:div>
    <w:div w:id="961620591">
      <w:marLeft w:val="480"/>
      <w:marRight w:val="0"/>
      <w:marTop w:val="0"/>
      <w:marBottom w:val="0"/>
      <w:divBdr>
        <w:top w:val="none" w:sz="0" w:space="0" w:color="auto"/>
        <w:left w:val="none" w:sz="0" w:space="0" w:color="auto"/>
        <w:bottom w:val="none" w:sz="0" w:space="0" w:color="auto"/>
        <w:right w:val="none" w:sz="0" w:space="0" w:color="auto"/>
      </w:divBdr>
    </w:div>
    <w:div w:id="970866810">
      <w:marLeft w:val="480"/>
      <w:marRight w:val="0"/>
      <w:marTop w:val="0"/>
      <w:marBottom w:val="0"/>
      <w:divBdr>
        <w:top w:val="none" w:sz="0" w:space="0" w:color="auto"/>
        <w:left w:val="none" w:sz="0" w:space="0" w:color="auto"/>
        <w:bottom w:val="none" w:sz="0" w:space="0" w:color="auto"/>
        <w:right w:val="none" w:sz="0" w:space="0" w:color="auto"/>
      </w:divBdr>
    </w:div>
    <w:div w:id="982126987">
      <w:marLeft w:val="480"/>
      <w:marRight w:val="0"/>
      <w:marTop w:val="0"/>
      <w:marBottom w:val="0"/>
      <w:divBdr>
        <w:top w:val="none" w:sz="0" w:space="0" w:color="auto"/>
        <w:left w:val="none" w:sz="0" w:space="0" w:color="auto"/>
        <w:bottom w:val="none" w:sz="0" w:space="0" w:color="auto"/>
        <w:right w:val="none" w:sz="0" w:space="0" w:color="auto"/>
      </w:divBdr>
    </w:div>
    <w:div w:id="986209529">
      <w:marLeft w:val="480"/>
      <w:marRight w:val="0"/>
      <w:marTop w:val="0"/>
      <w:marBottom w:val="0"/>
      <w:divBdr>
        <w:top w:val="none" w:sz="0" w:space="0" w:color="auto"/>
        <w:left w:val="none" w:sz="0" w:space="0" w:color="auto"/>
        <w:bottom w:val="none" w:sz="0" w:space="0" w:color="auto"/>
        <w:right w:val="none" w:sz="0" w:space="0" w:color="auto"/>
      </w:divBdr>
    </w:div>
    <w:div w:id="1009721826">
      <w:marLeft w:val="480"/>
      <w:marRight w:val="0"/>
      <w:marTop w:val="0"/>
      <w:marBottom w:val="0"/>
      <w:divBdr>
        <w:top w:val="none" w:sz="0" w:space="0" w:color="auto"/>
        <w:left w:val="none" w:sz="0" w:space="0" w:color="auto"/>
        <w:bottom w:val="none" w:sz="0" w:space="0" w:color="auto"/>
        <w:right w:val="none" w:sz="0" w:space="0" w:color="auto"/>
      </w:divBdr>
    </w:div>
    <w:div w:id="1036345940">
      <w:marLeft w:val="480"/>
      <w:marRight w:val="0"/>
      <w:marTop w:val="0"/>
      <w:marBottom w:val="0"/>
      <w:divBdr>
        <w:top w:val="none" w:sz="0" w:space="0" w:color="auto"/>
        <w:left w:val="none" w:sz="0" w:space="0" w:color="auto"/>
        <w:bottom w:val="none" w:sz="0" w:space="0" w:color="auto"/>
        <w:right w:val="none" w:sz="0" w:space="0" w:color="auto"/>
      </w:divBdr>
    </w:div>
    <w:div w:id="1038891180">
      <w:marLeft w:val="480"/>
      <w:marRight w:val="0"/>
      <w:marTop w:val="0"/>
      <w:marBottom w:val="0"/>
      <w:divBdr>
        <w:top w:val="none" w:sz="0" w:space="0" w:color="auto"/>
        <w:left w:val="none" w:sz="0" w:space="0" w:color="auto"/>
        <w:bottom w:val="none" w:sz="0" w:space="0" w:color="auto"/>
        <w:right w:val="none" w:sz="0" w:space="0" w:color="auto"/>
      </w:divBdr>
    </w:div>
    <w:div w:id="1046873432">
      <w:marLeft w:val="480"/>
      <w:marRight w:val="0"/>
      <w:marTop w:val="0"/>
      <w:marBottom w:val="0"/>
      <w:divBdr>
        <w:top w:val="none" w:sz="0" w:space="0" w:color="auto"/>
        <w:left w:val="none" w:sz="0" w:space="0" w:color="auto"/>
        <w:bottom w:val="none" w:sz="0" w:space="0" w:color="auto"/>
        <w:right w:val="none" w:sz="0" w:space="0" w:color="auto"/>
      </w:divBdr>
    </w:div>
    <w:div w:id="1053045345">
      <w:marLeft w:val="480"/>
      <w:marRight w:val="0"/>
      <w:marTop w:val="0"/>
      <w:marBottom w:val="0"/>
      <w:divBdr>
        <w:top w:val="none" w:sz="0" w:space="0" w:color="auto"/>
        <w:left w:val="none" w:sz="0" w:space="0" w:color="auto"/>
        <w:bottom w:val="none" w:sz="0" w:space="0" w:color="auto"/>
        <w:right w:val="none" w:sz="0" w:space="0" w:color="auto"/>
      </w:divBdr>
    </w:div>
    <w:div w:id="1057821908">
      <w:marLeft w:val="480"/>
      <w:marRight w:val="0"/>
      <w:marTop w:val="0"/>
      <w:marBottom w:val="0"/>
      <w:divBdr>
        <w:top w:val="none" w:sz="0" w:space="0" w:color="auto"/>
        <w:left w:val="none" w:sz="0" w:space="0" w:color="auto"/>
        <w:bottom w:val="none" w:sz="0" w:space="0" w:color="auto"/>
        <w:right w:val="none" w:sz="0" w:space="0" w:color="auto"/>
      </w:divBdr>
    </w:div>
    <w:div w:id="1113941658">
      <w:marLeft w:val="480"/>
      <w:marRight w:val="0"/>
      <w:marTop w:val="0"/>
      <w:marBottom w:val="0"/>
      <w:divBdr>
        <w:top w:val="none" w:sz="0" w:space="0" w:color="auto"/>
        <w:left w:val="none" w:sz="0" w:space="0" w:color="auto"/>
        <w:bottom w:val="none" w:sz="0" w:space="0" w:color="auto"/>
        <w:right w:val="none" w:sz="0" w:space="0" w:color="auto"/>
      </w:divBdr>
    </w:div>
    <w:div w:id="1115291809">
      <w:marLeft w:val="480"/>
      <w:marRight w:val="0"/>
      <w:marTop w:val="0"/>
      <w:marBottom w:val="0"/>
      <w:divBdr>
        <w:top w:val="none" w:sz="0" w:space="0" w:color="auto"/>
        <w:left w:val="none" w:sz="0" w:space="0" w:color="auto"/>
        <w:bottom w:val="none" w:sz="0" w:space="0" w:color="auto"/>
        <w:right w:val="none" w:sz="0" w:space="0" w:color="auto"/>
      </w:divBdr>
    </w:div>
    <w:div w:id="1126200399">
      <w:marLeft w:val="480"/>
      <w:marRight w:val="0"/>
      <w:marTop w:val="0"/>
      <w:marBottom w:val="0"/>
      <w:divBdr>
        <w:top w:val="none" w:sz="0" w:space="0" w:color="auto"/>
        <w:left w:val="none" w:sz="0" w:space="0" w:color="auto"/>
        <w:bottom w:val="none" w:sz="0" w:space="0" w:color="auto"/>
        <w:right w:val="none" w:sz="0" w:space="0" w:color="auto"/>
      </w:divBdr>
    </w:div>
    <w:div w:id="1136292198">
      <w:marLeft w:val="480"/>
      <w:marRight w:val="0"/>
      <w:marTop w:val="0"/>
      <w:marBottom w:val="0"/>
      <w:divBdr>
        <w:top w:val="none" w:sz="0" w:space="0" w:color="auto"/>
        <w:left w:val="none" w:sz="0" w:space="0" w:color="auto"/>
        <w:bottom w:val="none" w:sz="0" w:space="0" w:color="auto"/>
        <w:right w:val="none" w:sz="0" w:space="0" w:color="auto"/>
      </w:divBdr>
    </w:div>
    <w:div w:id="1141997217">
      <w:marLeft w:val="480"/>
      <w:marRight w:val="0"/>
      <w:marTop w:val="0"/>
      <w:marBottom w:val="0"/>
      <w:divBdr>
        <w:top w:val="none" w:sz="0" w:space="0" w:color="auto"/>
        <w:left w:val="none" w:sz="0" w:space="0" w:color="auto"/>
        <w:bottom w:val="none" w:sz="0" w:space="0" w:color="auto"/>
        <w:right w:val="none" w:sz="0" w:space="0" w:color="auto"/>
      </w:divBdr>
    </w:div>
    <w:div w:id="1169439956">
      <w:marLeft w:val="480"/>
      <w:marRight w:val="0"/>
      <w:marTop w:val="0"/>
      <w:marBottom w:val="0"/>
      <w:divBdr>
        <w:top w:val="none" w:sz="0" w:space="0" w:color="auto"/>
        <w:left w:val="none" w:sz="0" w:space="0" w:color="auto"/>
        <w:bottom w:val="none" w:sz="0" w:space="0" w:color="auto"/>
        <w:right w:val="none" w:sz="0" w:space="0" w:color="auto"/>
      </w:divBdr>
    </w:div>
    <w:div w:id="1172143739">
      <w:marLeft w:val="480"/>
      <w:marRight w:val="0"/>
      <w:marTop w:val="0"/>
      <w:marBottom w:val="0"/>
      <w:divBdr>
        <w:top w:val="none" w:sz="0" w:space="0" w:color="auto"/>
        <w:left w:val="none" w:sz="0" w:space="0" w:color="auto"/>
        <w:bottom w:val="none" w:sz="0" w:space="0" w:color="auto"/>
        <w:right w:val="none" w:sz="0" w:space="0" w:color="auto"/>
      </w:divBdr>
    </w:div>
    <w:div w:id="1176336497">
      <w:marLeft w:val="480"/>
      <w:marRight w:val="0"/>
      <w:marTop w:val="0"/>
      <w:marBottom w:val="0"/>
      <w:divBdr>
        <w:top w:val="none" w:sz="0" w:space="0" w:color="auto"/>
        <w:left w:val="none" w:sz="0" w:space="0" w:color="auto"/>
        <w:bottom w:val="none" w:sz="0" w:space="0" w:color="auto"/>
        <w:right w:val="none" w:sz="0" w:space="0" w:color="auto"/>
      </w:divBdr>
    </w:div>
    <w:div w:id="1186096728">
      <w:marLeft w:val="480"/>
      <w:marRight w:val="0"/>
      <w:marTop w:val="0"/>
      <w:marBottom w:val="0"/>
      <w:divBdr>
        <w:top w:val="none" w:sz="0" w:space="0" w:color="auto"/>
        <w:left w:val="none" w:sz="0" w:space="0" w:color="auto"/>
        <w:bottom w:val="none" w:sz="0" w:space="0" w:color="auto"/>
        <w:right w:val="none" w:sz="0" w:space="0" w:color="auto"/>
      </w:divBdr>
    </w:div>
    <w:div w:id="1195583404">
      <w:marLeft w:val="480"/>
      <w:marRight w:val="0"/>
      <w:marTop w:val="0"/>
      <w:marBottom w:val="0"/>
      <w:divBdr>
        <w:top w:val="none" w:sz="0" w:space="0" w:color="auto"/>
        <w:left w:val="none" w:sz="0" w:space="0" w:color="auto"/>
        <w:bottom w:val="none" w:sz="0" w:space="0" w:color="auto"/>
        <w:right w:val="none" w:sz="0" w:space="0" w:color="auto"/>
      </w:divBdr>
    </w:div>
    <w:div w:id="1215700832">
      <w:marLeft w:val="480"/>
      <w:marRight w:val="0"/>
      <w:marTop w:val="0"/>
      <w:marBottom w:val="0"/>
      <w:divBdr>
        <w:top w:val="none" w:sz="0" w:space="0" w:color="auto"/>
        <w:left w:val="none" w:sz="0" w:space="0" w:color="auto"/>
        <w:bottom w:val="none" w:sz="0" w:space="0" w:color="auto"/>
        <w:right w:val="none" w:sz="0" w:space="0" w:color="auto"/>
      </w:divBdr>
    </w:div>
    <w:div w:id="1233420161">
      <w:marLeft w:val="480"/>
      <w:marRight w:val="0"/>
      <w:marTop w:val="0"/>
      <w:marBottom w:val="0"/>
      <w:divBdr>
        <w:top w:val="none" w:sz="0" w:space="0" w:color="auto"/>
        <w:left w:val="none" w:sz="0" w:space="0" w:color="auto"/>
        <w:bottom w:val="none" w:sz="0" w:space="0" w:color="auto"/>
        <w:right w:val="none" w:sz="0" w:space="0" w:color="auto"/>
      </w:divBdr>
    </w:div>
    <w:div w:id="1280262241">
      <w:marLeft w:val="480"/>
      <w:marRight w:val="0"/>
      <w:marTop w:val="0"/>
      <w:marBottom w:val="0"/>
      <w:divBdr>
        <w:top w:val="none" w:sz="0" w:space="0" w:color="auto"/>
        <w:left w:val="none" w:sz="0" w:space="0" w:color="auto"/>
        <w:bottom w:val="none" w:sz="0" w:space="0" w:color="auto"/>
        <w:right w:val="none" w:sz="0" w:space="0" w:color="auto"/>
      </w:divBdr>
    </w:div>
    <w:div w:id="1287856686">
      <w:marLeft w:val="480"/>
      <w:marRight w:val="0"/>
      <w:marTop w:val="0"/>
      <w:marBottom w:val="0"/>
      <w:divBdr>
        <w:top w:val="none" w:sz="0" w:space="0" w:color="auto"/>
        <w:left w:val="none" w:sz="0" w:space="0" w:color="auto"/>
        <w:bottom w:val="none" w:sz="0" w:space="0" w:color="auto"/>
        <w:right w:val="none" w:sz="0" w:space="0" w:color="auto"/>
      </w:divBdr>
    </w:div>
    <w:div w:id="1298799867">
      <w:marLeft w:val="480"/>
      <w:marRight w:val="0"/>
      <w:marTop w:val="0"/>
      <w:marBottom w:val="0"/>
      <w:divBdr>
        <w:top w:val="none" w:sz="0" w:space="0" w:color="auto"/>
        <w:left w:val="none" w:sz="0" w:space="0" w:color="auto"/>
        <w:bottom w:val="none" w:sz="0" w:space="0" w:color="auto"/>
        <w:right w:val="none" w:sz="0" w:space="0" w:color="auto"/>
      </w:divBdr>
    </w:div>
    <w:div w:id="1302494682">
      <w:marLeft w:val="480"/>
      <w:marRight w:val="0"/>
      <w:marTop w:val="0"/>
      <w:marBottom w:val="0"/>
      <w:divBdr>
        <w:top w:val="none" w:sz="0" w:space="0" w:color="auto"/>
        <w:left w:val="none" w:sz="0" w:space="0" w:color="auto"/>
        <w:bottom w:val="none" w:sz="0" w:space="0" w:color="auto"/>
        <w:right w:val="none" w:sz="0" w:space="0" w:color="auto"/>
      </w:divBdr>
    </w:div>
    <w:div w:id="1320697613">
      <w:marLeft w:val="480"/>
      <w:marRight w:val="0"/>
      <w:marTop w:val="0"/>
      <w:marBottom w:val="0"/>
      <w:divBdr>
        <w:top w:val="none" w:sz="0" w:space="0" w:color="auto"/>
        <w:left w:val="none" w:sz="0" w:space="0" w:color="auto"/>
        <w:bottom w:val="none" w:sz="0" w:space="0" w:color="auto"/>
        <w:right w:val="none" w:sz="0" w:space="0" w:color="auto"/>
      </w:divBdr>
    </w:div>
    <w:div w:id="1325934914">
      <w:marLeft w:val="480"/>
      <w:marRight w:val="0"/>
      <w:marTop w:val="0"/>
      <w:marBottom w:val="0"/>
      <w:divBdr>
        <w:top w:val="none" w:sz="0" w:space="0" w:color="auto"/>
        <w:left w:val="none" w:sz="0" w:space="0" w:color="auto"/>
        <w:bottom w:val="none" w:sz="0" w:space="0" w:color="auto"/>
        <w:right w:val="none" w:sz="0" w:space="0" w:color="auto"/>
      </w:divBdr>
    </w:div>
    <w:div w:id="1334526888">
      <w:marLeft w:val="480"/>
      <w:marRight w:val="0"/>
      <w:marTop w:val="0"/>
      <w:marBottom w:val="0"/>
      <w:divBdr>
        <w:top w:val="none" w:sz="0" w:space="0" w:color="auto"/>
        <w:left w:val="none" w:sz="0" w:space="0" w:color="auto"/>
        <w:bottom w:val="none" w:sz="0" w:space="0" w:color="auto"/>
        <w:right w:val="none" w:sz="0" w:space="0" w:color="auto"/>
      </w:divBdr>
    </w:div>
    <w:div w:id="1347174976">
      <w:marLeft w:val="480"/>
      <w:marRight w:val="0"/>
      <w:marTop w:val="0"/>
      <w:marBottom w:val="0"/>
      <w:divBdr>
        <w:top w:val="none" w:sz="0" w:space="0" w:color="auto"/>
        <w:left w:val="none" w:sz="0" w:space="0" w:color="auto"/>
        <w:bottom w:val="none" w:sz="0" w:space="0" w:color="auto"/>
        <w:right w:val="none" w:sz="0" w:space="0" w:color="auto"/>
      </w:divBdr>
    </w:div>
    <w:div w:id="1350791171">
      <w:marLeft w:val="480"/>
      <w:marRight w:val="0"/>
      <w:marTop w:val="0"/>
      <w:marBottom w:val="0"/>
      <w:divBdr>
        <w:top w:val="none" w:sz="0" w:space="0" w:color="auto"/>
        <w:left w:val="none" w:sz="0" w:space="0" w:color="auto"/>
        <w:bottom w:val="none" w:sz="0" w:space="0" w:color="auto"/>
        <w:right w:val="none" w:sz="0" w:space="0" w:color="auto"/>
      </w:divBdr>
    </w:div>
    <w:div w:id="1424109550">
      <w:marLeft w:val="480"/>
      <w:marRight w:val="0"/>
      <w:marTop w:val="0"/>
      <w:marBottom w:val="0"/>
      <w:divBdr>
        <w:top w:val="none" w:sz="0" w:space="0" w:color="auto"/>
        <w:left w:val="none" w:sz="0" w:space="0" w:color="auto"/>
        <w:bottom w:val="none" w:sz="0" w:space="0" w:color="auto"/>
        <w:right w:val="none" w:sz="0" w:space="0" w:color="auto"/>
      </w:divBdr>
    </w:div>
    <w:div w:id="1430925725">
      <w:marLeft w:val="480"/>
      <w:marRight w:val="0"/>
      <w:marTop w:val="0"/>
      <w:marBottom w:val="0"/>
      <w:divBdr>
        <w:top w:val="none" w:sz="0" w:space="0" w:color="auto"/>
        <w:left w:val="none" w:sz="0" w:space="0" w:color="auto"/>
        <w:bottom w:val="none" w:sz="0" w:space="0" w:color="auto"/>
        <w:right w:val="none" w:sz="0" w:space="0" w:color="auto"/>
      </w:divBdr>
    </w:div>
    <w:div w:id="1433162226">
      <w:marLeft w:val="480"/>
      <w:marRight w:val="0"/>
      <w:marTop w:val="0"/>
      <w:marBottom w:val="0"/>
      <w:divBdr>
        <w:top w:val="none" w:sz="0" w:space="0" w:color="auto"/>
        <w:left w:val="none" w:sz="0" w:space="0" w:color="auto"/>
        <w:bottom w:val="none" w:sz="0" w:space="0" w:color="auto"/>
        <w:right w:val="none" w:sz="0" w:space="0" w:color="auto"/>
      </w:divBdr>
    </w:div>
    <w:div w:id="1436558496">
      <w:marLeft w:val="480"/>
      <w:marRight w:val="0"/>
      <w:marTop w:val="0"/>
      <w:marBottom w:val="0"/>
      <w:divBdr>
        <w:top w:val="none" w:sz="0" w:space="0" w:color="auto"/>
        <w:left w:val="none" w:sz="0" w:space="0" w:color="auto"/>
        <w:bottom w:val="none" w:sz="0" w:space="0" w:color="auto"/>
        <w:right w:val="none" w:sz="0" w:space="0" w:color="auto"/>
      </w:divBdr>
    </w:div>
    <w:div w:id="1438521842">
      <w:marLeft w:val="480"/>
      <w:marRight w:val="0"/>
      <w:marTop w:val="0"/>
      <w:marBottom w:val="0"/>
      <w:divBdr>
        <w:top w:val="none" w:sz="0" w:space="0" w:color="auto"/>
        <w:left w:val="none" w:sz="0" w:space="0" w:color="auto"/>
        <w:bottom w:val="none" w:sz="0" w:space="0" w:color="auto"/>
        <w:right w:val="none" w:sz="0" w:space="0" w:color="auto"/>
      </w:divBdr>
    </w:div>
    <w:div w:id="1442266871">
      <w:marLeft w:val="480"/>
      <w:marRight w:val="0"/>
      <w:marTop w:val="0"/>
      <w:marBottom w:val="0"/>
      <w:divBdr>
        <w:top w:val="none" w:sz="0" w:space="0" w:color="auto"/>
        <w:left w:val="none" w:sz="0" w:space="0" w:color="auto"/>
        <w:bottom w:val="none" w:sz="0" w:space="0" w:color="auto"/>
        <w:right w:val="none" w:sz="0" w:space="0" w:color="auto"/>
      </w:divBdr>
    </w:div>
    <w:div w:id="1460682315">
      <w:marLeft w:val="480"/>
      <w:marRight w:val="0"/>
      <w:marTop w:val="0"/>
      <w:marBottom w:val="0"/>
      <w:divBdr>
        <w:top w:val="none" w:sz="0" w:space="0" w:color="auto"/>
        <w:left w:val="none" w:sz="0" w:space="0" w:color="auto"/>
        <w:bottom w:val="none" w:sz="0" w:space="0" w:color="auto"/>
        <w:right w:val="none" w:sz="0" w:space="0" w:color="auto"/>
      </w:divBdr>
    </w:div>
    <w:div w:id="1462655495">
      <w:marLeft w:val="480"/>
      <w:marRight w:val="0"/>
      <w:marTop w:val="0"/>
      <w:marBottom w:val="0"/>
      <w:divBdr>
        <w:top w:val="none" w:sz="0" w:space="0" w:color="auto"/>
        <w:left w:val="none" w:sz="0" w:space="0" w:color="auto"/>
        <w:bottom w:val="none" w:sz="0" w:space="0" w:color="auto"/>
        <w:right w:val="none" w:sz="0" w:space="0" w:color="auto"/>
      </w:divBdr>
    </w:div>
    <w:div w:id="1470198374">
      <w:marLeft w:val="480"/>
      <w:marRight w:val="0"/>
      <w:marTop w:val="0"/>
      <w:marBottom w:val="0"/>
      <w:divBdr>
        <w:top w:val="none" w:sz="0" w:space="0" w:color="auto"/>
        <w:left w:val="none" w:sz="0" w:space="0" w:color="auto"/>
        <w:bottom w:val="none" w:sz="0" w:space="0" w:color="auto"/>
        <w:right w:val="none" w:sz="0" w:space="0" w:color="auto"/>
      </w:divBdr>
    </w:div>
    <w:div w:id="1477335088">
      <w:marLeft w:val="480"/>
      <w:marRight w:val="0"/>
      <w:marTop w:val="0"/>
      <w:marBottom w:val="0"/>
      <w:divBdr>
        <w:top w:val="none" w:sz="0" w:space="0" w:color="auto"/>
        <w:left w:val="none" w:sz="0" w:space="0" w:color="auto"/>
        <w:bottom w:val="none" w:sz="0" w:space="0" w:color="auto"/>
        <w:right w:val="none" w:sz="0" w:space="0" w:color="auto"/>
      </w:divBdr>
    </w:div>
    <w:div w:id="1486045773">
      <w:marLeft w:val="480"/>
      <w:marRight w:val="0"/>
      <w:marTop w:val="0"/>
      <w:marBottom w:val="0"/>
      <w:divBdr>
        <w:top w:val="none" w:sz="0" w:space="0" w:color="auto"/>
        <w:left w:val="none" w:sz="0" w:space="0" w:color="auto"/>
        <w:bottom w:val="none" w:sz="0" w:space="0" w:color="auto"/>
        <w:right w:val="none" w:sz="0" w:space="0" w:color="auto"/>
      </w:divBdr>
    </w:div>
    <w:div w:id="1520461201">
      <w:marLeft w:val="480"/>
      <w:marRight w:val="0"/>
      <w:marTop w:val="0"/>
      <w:marBottom w:val="0"/>
      <w:divBdr>
        <w:top w:val="none" w:sz="0" w:space="0" w:color="auto"/>
        <w:left w:val="none" w:sz="0" w:space="0" w:color="auto"/>
        <w:bottom w:val="none" w:sz="0" w:space="0" w:color="auto"/>
        <w:right w:val="none" w:sz="0" w:space="0" w:color="auto"/>
      </w:divBdr>
    </w:div>
    <w:div w:id="1529567993">
      <w:marLeft w:val="480"/>
      <w:marRight w:val="0"/>
      <w:marTop w:val="0"/>
      <w:marBottom w:val="0"/>
      <w:divBdr>
        <w:top w:val="none" w:sz="0" w:space="0" w:color="auto"/>
        <w:left w:val="none" w:sz="0" w:space="0" w:color="auto"/>
        <w:bottom w:val="none" w:sz="0" w:space="0" w:color="auto"/>
        <w:right w:val="none" w:sz="0" w:space="0" w:color="auto"/>
      </w:divBdr>
    </w:div>
    <w:div w:id="1530022681">
      <w:marLeft w:val="480"/>
      <w:marRight w:val="0"/>
      <w:marTop w:val="0"/>
      <w:marBottom w:val="0"/>
      <w:divBdr>
        <w:top w:val="none" w:sz="0" w:space="0" w:color="auto"/>
        <w:left w:val="none" w:sz="0" w:space="0" w:color="auto"/>
        <w:bottom w:val="none" w:sz="0" w:space="0" w:color="auto"/>
        <w:right w:val="none" w:sz="0" w:space="0" w:color="auto"/>
      </w:divBdr>
    </w:div>
    <w:div w:id="1532573619">
      <w:marLeft w:val="480"/>
      <w:marRight w:val="0"/>
      <w:marTop w:val="0"/>
      <w:marBottom w:val="0"/>
      <w:divBdr>
        <w:top w:val="none" w:sz="0" w:space="0" w:color="auto"/>
        <w:left w:val="none" w:sz="0" w:space="0" w:color="auto"/>
        <w:bottom w:val="none" w:sz="0" w:space="0" w:color="auto"/>
        <w:right w:val="none" w:sz="0" w:space="0" w:color="auto"/>
      </w:divBdr>
    </w:div>
    <w:div w:id="1550218427">
      <w:marLeft w:val="480"/>
      <w:marRight w:val="0"/>
      <w:marTop w:val="0"/>
      <w:marBottom w:val="0"/>
      <w:divBdr>
        <w:top w:val="none" w:sz="0" w:space="0" w:color="auto"/>
        <w:left w:val="none" w:sz="0" w:space="0" w:color="auto"/>
        <w:bottom w:val="none" w:sz="0" w:space="0" w:color="auto"/>
        <w:right w:val="none" w:sz="0" w:space="0" w:color="auto"/>
      </w:divBdr>
    </w:div>
    <w:div w:id="1553730119">
      <w:marLeft w:val="480"/>
      <w:marRight w:val="0"/>
      <w:marTop w:val="0"/>
      <w:marBottom w:val="0"/>
      <w:divBdr>
        <w:top w:val="none" w:sz="0" w:space="0" w:color="auto"/>
        <w:left w:val="none" w:sz="0" w:space="0" w:color="auto"/>
        <w:bottom w:val="none" w:sz="0" w:space="0" w:color="auto"/>
        <w:right w:val="none" w:sz="0" w:space="0" w:color="auto"/>
      </w:divBdr>
    </w:div>
    <w:div w:id="1557738777">
      <w:marLeft w:val="480"/>
      <w:marRight w:val="0"/>
      <w:marTop w:val="0"/>
      <w:marBottom w:val="0"/>
      <w:divBdr>
        <w:top w:val="none" w:sz="0" w:space="0" w:color="auto"/>
        <w:left w:val="none" w:sz="0" w:space="0" w:color="auto"/>
        <w:bottom w:val="none" w:sz="0" w:space="0" w:color="auto"/>
        <w:right w:val="none" w:sz="0" w:space="0" w:color="auto"/>
      </w:divBdr>
    </w:div>
    <w:div w:id="1559823165">
      <w:marLeft w:val="480"/>
      <w:marRight w:val="0"/>
      <w:marTop w:val="0"/>
      <w:marBottom w:val="0"/>
      <w:divBdr>
        <w:top w:val="none" w:sz="0" w:space="0" w:color="auto"/>
        <w:left w:val="none" w:sz="0" w:space="0" w:color="auto"/>
        <w:bottom w:val="none" w:sz="0" w:space="0" w:color="auto"/>
        <w:right w:val="none" w:sz="0" w:space="0" w:color="auto"/>
      </w:divBdr>
    </w:div>
    <w:div w:id="1561205011">
      <w:marLeft w:val="480"/>
      <w:marRight w:val="0"/>
      <w:marTop w:val="0"/>
      <w:marBottom w:val="0"/>
      <w:divBdr>
        <w:top w:val="none" w:sz="0" w:space="0" w:color="auto"/>
        <w:left w:val="none" w:sz="0" w:space="0" w:color="auto"/>
        <w:bottom w:val="none" w:sz="0" w:space="0" w:color="auto"/>
        <w:right w:val="none" w:sz="0" w:space="0" w:color="auto"/>
      </w:divBdr>
    </w:div>
    <w:div w:id="1562935068">
      <w:marLeft w:val="480"/>
      <w:marRight w:val="0"/>
      <w:marTop w:val="0"/>
      <w:marBottom w:val="0"/>
      <w:divBdr>
        <w:top w:val="none" w:sz="0" w:space="0" w:color="auto"/>
        <w:left w:val="none" w:sz="0" w:space="0" w:color="auto"/>
        <w:bottom w:val="none" w:sz="0" w:space="0" w:color="auto"/>
        <w:right w:val="none" w:sz="0" w:space="0" w:color="auto"/>
      </w:divBdr>
    </w:div>
    <w:div w:id="1570190924">
      <w:marLeft w:val="480"/>
      <w:marRight w:val="0"/>
      <w:marTop w:val="0"/>
      <w:marBottom w:val="0"/>
      <w:divBdr>
        <w:top w:val="none" w:sz="0" w:space="0" w:color="auto"/>
        <w:left w:val="none" w:sz="0" w:space="0" w:color="auto"/>
        <w:bottom w:val="none" w:sz="0" w:space="0" w:color="auto"/>
        <w:right w:val="none" w:sz="0" w:space="0" w:color="auto"/>
      </w:divBdr>
    </w:div>
    <w:div w:id="1579830111">
      <w:marLeft w:val="480"/>
      <w:marRight w:val="0"/>
      <w:marTop w:val="0"/>
      <w:marBottom w:val="0"/>
      <w:divBdr>
        <w:top w:val="none" w:sz="0" w:space="0" w:color="auto"/>
        <w:left w:val="none" w:sz="0" w:space="0" w:color="auto"/>
        <w:bottom w:val="none" w:sz="0" w:space="0" w:color="auto"/>
        <w:right w:val="none" w:sz="0" w:space="0" w:color="auto"/>
      </w:divBdr>
    </w:div>
    <w:div w:id="1604147112">
      <w:marLeft w:val="480"/>
      <w:marRight w:val="0"/>
      <w:marTop w:val="0"/>
      <w:marBottom w:val="0"/>
      <w:divBdr>
        <w:top w:val="none" w:sz="0" w:space="0" w:color="auto"/>
        <w:left w:val="none" w:sz="0" w:space="0" w:color="auto"/>
        <w:bottom w:val="none" w:sz="0" w:space="0" w:color="auto"/>
        <w:right w:val="none" w:sz="0" w:space="0" w:color="auto"/>
      </w:divBdr>
    </w:div>
    <w:div w:id="1619991858">
      <w:marLeft w:val="480"/>
      <w:marRight w:val="0"/>
      <w:marTop w:val="0"/>
      <w:marBottom w:val="0"/>
      <w:divBdr>
        <w:top w:val="none" w:sz="0" w:space="0" w:color="auto"/>
        <w:left w:val="none" w:sz="0" w:space="0" w:color="auto"/>
        <w:bottom w:val="none" w:sz="0" w:space="0" w:color="auto"/>
        <w:right w:val="none" w:sz="0" w:space="0" w:color="auto"/>
      </w:divBdr>
    </w:div>
    <w:div w:id="1626932986">
      <w:marLeft w:val="480"/>
      <w:marRight w:val="0"/>
      <w:marTop w:val="0"/>
      <w:marBottom w:val="0"/>
      <w:divBdr>
        <w:top w:val="none" w:sz="0" w:space="0" w:color="auto"/>
        <w:left w:val="none" w:sz="0" w:space="0" w:color="auto"/>
        <w:bottom w:val="none" w:sz="0" w:space="0" w:color="auto"/>
        <w:right w:val="none" w:sz="0" w:space="0" w:color="auto"/>
      </w:divBdr>
    </w:div>
    <w:div w:id="1642079210">
      <w:marLeft w:val="480"/>
      <w:marRight w:val="0"/>
      <w:marTop w:val="0"/>
      <w:marBottom w:val="0"/>
      <w:divBdr>
        <w:top w:val="none" w:sz="0" w:space="0" w:color="auto"/>
        <w:left w:val="none" w:sz="0" w:space="0" w:color="auto"/>
        <w:bottom w:val="none" w:sz="0" w:space="0" w:color="auto"/>
        <w:right w:val="none" w:sz="0" w:space="0" w:color="auto"/>
      </w:divBdr>
    </w:div>
    <w:div w:id="1648313702">
      <w:marLeft w:val="480"/>
      <w:marRight w:val="0"/>
      <w:marTop w:val="0"/>
      <w:marBottom w:val="0"/>
      <w:divBdr>
        <w:top w:val="none" w:sz="0" w:space="0" w:color="auto"/>
        <w:left w:val="none" w:sz="0" w:space="0" w:color="auto"/>
        <w:bottom w:val="none" w:sz="0" w:space="0" w:color="auto"/>
        <w:right w:val="none" w:sz="0" w:space="0" w:color="auto"/>
      </w:divBdr>
    </w:div>
    <w:div w:id="1655448653">
      <w:marLeft w:val="480"/>
      <w:marRight w:val="0"/>
      <w:marTop w:val="0"/>
      <w:marBottom w:val="0"/>
      <w:divBdr>
        <w:top w:val="none" w:sz="0" w:space="0" w:color="auto"/>
        <w:left w:val="none" w:sz="0" w:space="0" w:color="auto"/>
        <w:bottom w:val="none" w:sz="0" w:space="0" w:color="auto"/>
        <w:right w:val="none" w:sz="0" w:space="0" w:color="auto"/>
      </w:divBdr>
    </w:div>
    <w:div w:id="1657996064">
      <w:marLeft w:val="480"/>
      <w:marRight w:val="0"/>
      <w:marTop w:val="0"/>
      <w:marBottom w:val="0"/>
      <w:divBdr>
        <w:top w:val="none" w:sz="0" w:space="0" w:color="auto"/>
        <w:left w:val="none" w:sz="0" w:space="0" w:color="auto"/>
        <w:bottom w:val="none" w:sz="0" w:space="0" w:color="auto"/>
        <w:right w:val="none" w:sz="0" w:space="0" w:color="auto"/>
      </w:divBdr>
    </w:div>
    <w:div w:id="1661152569">
      <w:marLeft w:val="480"/>
      <w:marRight w:val="0"/>
      <w:marTop w:val="0"/>
      <w:marBottom w:val="0"/>
      <w:divBdr>
        <w:top w:val="none" w:sz="0" w:space="0" w:color="auto"/>
        <w:left w:val="none" w:sz="0" w:space="0" w:color="auto"/>
        <w:bottom w:val="none" w:sz="0" w:space="0" w:color="auto"/>
        <w:right w:val="none" w:sz="0" w:space="0" w:color="auto"/>
      </w:divBdr>
    </w:div>
    <w:div w:id="1664502288">
      <w:marLeft w:val="480"/>
      <w:marRight w:val="0"/>
      <w:marTop w:val="0"/>
      <w:marBottom w:val="0"/>
      <w:divBdr>
        <w:top w:val="none" w:sz="0" w:space="0" w:color="auto"/>
        <w:left w:val="none" w:sz="0" w:space="0" w:color="auto"/>
        <w:bottom w:val="none" w:sz="0" w:space="0" w:color="auto"/>
        <w:right w:val="none" w:sz="0" w:space="0" w:color="auto"/>
      </w:divBdr>
    </w:div>
    <w:div w:id="1689091145">
      <w:marLeft w:val="480"/>
      <w:marRight w:val="0"/>
      <w:marTop w:val="0"/>
      <w:marBottom w:val="0"/>
      <w:divBdr>
        <w:top w:val="none" w:sz="0" w:space="0" w:color="auto"/>
        <w:left w:val="none" w:sz="0" w:space="0" w:color="auto"/>
        <w:bottom w:val="none" w:sz="0" w:space="0" w:color="auto"/>
        <w:right w:val="none" w:sz="0" w:space="0" w:color="auto"/>
      </w:divBdr>
    </w:div>
    <w:div w:id="1696037907">
      <w:marLeft w:val="480"/>
      <w:marRight w:val="0"/>
      <w:marTop w:val="0"/>
      <w:marBottom w:val="0"/>
      <w:divBdr>
        <w:top w:val="none" w:sz="0" w:space="0" w:color="auto"/>
        <w:left w:val="none" w:sz="0" w:space="0" w:color="auto"/>
        <w:bottom w:val="none" w:sz="0" w:space="0" w:color="auto"/>
        <w:right w:val="none" w:sz="0" w:space="0" w:color="auto"/>
      </w:divBdr>
    </w:div>
    <w:div w:id="1717579395">
      <w:marLeft w:val="480"/>
      <w:marRight w:val="0"/>
      <w:marTop w:val="0"/>
      <w:marBottom w:val="0"/>
      <w:divBdr>
        <w:top w:val="none" w:sz="0" w:space="0" w:color="auto"/>
        <w:left w:val="none" w:sz="0" w:space="0" w:color="auto"/>
        <w:bottom w:val="none" w:sz="0" w:space="0" w:color="auto"/>
        <w:right w:val="none" w:sz="0" w:space="0" w:color="auto"/>
      </w:divBdr>
    </w:div>
    <w:div w:id="1730953947">
      <w:marLeft w:val="480"/>
      <w:marRight w:val="0"/>
      <w:marTop w:val="0"/>
      <w:marBottom w:val="0"/>
      <w:divBdr>
        <w:top w:val="none" w:sz="0" w:space="0" w:color="auto"/>
        <w:left w:val="none" w:sz="0" w:space="0" w:color="auto"/>
        <w:bottom w:val="none" w:sz="0" w:space="0" w:color="auto"/>
        <w:right w:val="none" w:sz="0" w:space="0" w:color="auto"/>
      </w:divBdr>
    </w:div>
    <w:div w:id="1769503239">
      <w:marLeft w:val="480"/>
      <w:marRight w:val="0"/>
      <w:marTop w:val="0"/>
      <w:marBottom w:val="0"/>
      <w:divBdr>
        <w:top w:val="none" w:sz="0" w:space="0" w:color="auto"/>
        <w:left w:val="none" w:sz="0" w:space="0" w:color="auto"/>
        <w:bottom w:val="none" w:sz="0" w:space="0" w:color="auto"/>
        <w:right w:val="none" w:sz="0" w:space="0" w:color="auto"/>
      </w:divBdr>
    </w:div>
    <w:div w:id="1777864276">
      <w:marLeft w:val="480"/>
      <w:marRight w:val="0"/>
      <w:marTop w:val="0"/>
      <w:marBottom w:val="0"/>
      <w:divBdr>
        <w:top w:val="none" w:sz="0" w:space="0" w:color="auto"/>
        <w:left w:val="none" w:sz="0" w:space="0" w:color="auto"/>
        <w:bottom w:val="none" w:sz="0" w:space="0" w:color="auto"/>
        <w:right w:val="none" w:sz="0" w:space="0" w:color="auto"/>
      </w:divBdr>
    </w:div>
    <w:div w:id="1802117421">
      <w:marLeft w:val="480"/>
      <w:marRight w:val="0"/>
      <w:marTop w:val="0"/>
      <w:marBottom w:val="0"/>
      <w:divBdr>
        <w:top w:val="none" w:sz="0" w:space="0" w:color="auto"/>
        <w:left w:val="none" w:sz="0" w:space="0" w:color="auto"/>
        <w:bottom w:val="none" w:sz="0" w:space="0" w:color="auto"/>
        <w:right w:val="none" w:sz="0" w:space="0" w:color="auto"/>
      </w:divBdr>
    </w:div>
    <w:div w:id="1828130889">
      <w:marLeft w:val="480"/>
      <w:marRight w:val="0"/>
      <w:marTop w:val="0"/>
      <w:marBottom w:val="0"/>
      <w:divBdr>
        <w:top w:val="none" w:sz="0" w:space="0" w:color="auto"/>
        <w:left w:val="none" w:sz="0" w:space="0" w:color="auto"/>
        <w:bottom w:val="none" w:sz="0" w:space="0" w:color="auto"/>
        <w:right w:val="none" w:sz="0" w:space="0" w:color="auto"/>
      </w:divBdr>
    </w:div>
    <w:div w:id="1832328381">
      <w:marLeft w:val="480"/>
      <w:marRight w:val="0"/>
      <w:marTop w:val="0"/>
      <w:marBottom w:val="0"/>
      <w:divBdr>
        <w:top w:val="none" w:sz="0" w:space="0" w:color="auto"/>
        <w:left w:val="none" w:sz="0" w:space="0" w:color="auto"/>
        <w:bottom w:val="none" w:sz="0" w:space="0" w:color="auto"/>
        <w:right w:val="none" w:sz="0" w:space="0" w:color="auto"/>
      </w:divBdr>
    </w:div>
    <w:div w:id="1844586374">
      <w:marLeft w:val="480"/>
      <w:marRight w:val="0"/>
      <w:marTop w:val="0"/>
      <w:marBottom w:val="0"/>
      <w:divBdr>
        <w:top w:val="none" w:sz="0" w:space="0" w:color="auto"/>
        <w:left w:val="none" w:sz="0" w:space="0" w:color="auto"/>
        <w:bottom w:val="none" w:sz="0" w:space="0" w:color="auto"/>
        <w:right w:val="none" w:sz="0" w:space="0" w:color="auto"/>
      </w:divBdr>
    </w:div>
    <w:div w:id="1859349254">
      <w:marLeft w:val="480"/>
      <w:marRight w:val="0"/>
      <w:marTop w:val="0"/>
      <w:marBottom w:val="0"/>
      <w:divBdr>
        <w:top w:val="none" w:sz="0" w:space="0" w:color="auto"/>
        <w:left w:val="none" w:sz="0" w:space="0" w:color="auto"/>
        <w:bottom w:val="none" w:sz="0" w:space="0" w:color="auto"/>
        <w:right w:val="none" w:sz="0" w:space="0" w:color="auto"/>
      </w:divBdr>
    </w:div>
    <w:div w:id="1873305603">
      <w:marLeft w:val="480"/>
      <w:marRight w:val="0"/>
      <w:marTop w:val="0"/>
      <w:marBottom w:val="0"/>
      <w:divBdr>
        <w:top w:val="none" w:sz="0" w:space="0" w:color="auto"/>
        <w:left w:val="none" w:sz="0" w:space="0" w:color="auto"/>
        <w:bottom w:val="none" w:sz="0" w:space="0" w:color="auto"/>
        <w:right w:val="none" w:sz="0" w:space="0" w:color="auto"/>
      </w:divBdr>
    </w:div>
    <w:div w:id="1882934043">
      <w:marLeft w:val="480"/>
      <w:marRight w:val="0"/>
      <w:marTop w:val="0"/>
      <w:marBottom w:val="0"/>
      <w:divBdr>
        <w:top w:val="none" w:sz="0" w:space="0" w:color="auto"/>
        <w:left w:val="none" w:sz="0" w:space="0" w:color="auto"/>
        <w:bottom w:val="none" w:sz="0" w:space="0" w:color="auto"/>
        <w:right w:val="none" w:sz="0" w:space="0" w:color="auto"/>
      </w:divBdr>
    </w:div>
    <w:div w:id="1921522797">
      <w:marLeft w:val="480"/>
      <w:marRight w:val="0"/>
      <w:marTop w:val="0"/>
      <w:marBottom w:val="0"/>
      <w:divBdr>
        <w:top w:val="none" w:sz="0" w:space="0" w:color="auto"/>
        <w:left w:val="none" w:sz="0" w:space="0" w:color="auto"/>
        <w:bottom w:val="none" w:sz="0" w:space="0" w:color="auto"/>
        <w:right w:val="none" w:sz="0" w:space="0" w:color="auto"/>
      </w:divBdr>
    </w:div>
    <w:div w:id="1931085702">
      <w:marLeft w:val="480"/>
      <w:marRight w:val="0"/>
      <w:marTop w:val="0"/>
      <w:marBottom w:val="0"/>
      <w:divBdr>
        <w:top w:val="none" w:sz="0" w:space="0" w:color="auto"/>
        <w:left w:val="none" w:sz="0" w:space="0" w:color="auto"/>
        <w:bottom w:val="none" w:sz="0" w:space="0" w:color="auto"/>
        <w:right w:val="none" w:sz="0" w:space="0" w:color="auto"/>
      </w:divBdr>
    </w:div>
    <w:div w:id="1933778256">
      <w:marLeft w:val="480"/>
      <w:marRight w:val="0"/>
      <w:marTop w:val="0"/>
      <w:marBottom w:val="0"/>
      <w:divBdr>
        <w:top w:val="none" w:sz="0" w:space="0" w:color="auto"/>
        <w:left w:val="none" w:sz="0" w:space="0" w:color="auto"/>
        <w:bottom w:val="none" w:sz="0" w:space="0" w:color="auto"/>
        <w:right w:val="none" w:sz="0" w:space="0" w:color="auto"/>
      </w:divBdr>
    </w:div>
    <w:div w:id="1956447516">
      <w:marLeft w:val="480"/>
      <w:marRight w:val="0"/>
      <w:marTop w:val="0"/>
      <w:marBottom w:val="0"/>
      <w:divBdr>
        <w:top w:val="none" w:sz="0" w:space="0" w:color="auto"/>
        <w:left w:val="none" w:sz="0" w:space="0" w:color="auto"/>
        <w:bottom w:val="none" w:sz="0" w:space="0" w:color="auto"/>
        <w:right w:val="none" w:sz="0" w:space="0" w:color="auto"/>
      </w:divBdr>
    </w:div>
    <w:div w:id="1970668139">
      <w:marLeft w:val="480"/>
      <w:marRight w:val="0"/>
      <w:marTop w:val="0"/>
      <w:marBottom w:val="0"/>
      <w:divBdr>
        <w:top w:val="none" w:sz="0" w:space="0" w:color="auto"/>
        <w:left w:val="none" w:sz="0" w:space="0" w:color="auto"/>
        <w:bottom w:val="none" w:sz="0" w:space="0" w:color="auto"/>
        <w:right w:val="none" w:sz="0" w:space="0" w:color="auto"/>
      </w:divBdr>
    </w:div>
    <w:div w:id="1971552136">
      <w:marLeft w:val="480"/>
      <w:marRight w:val="0"/>
      <w:marTop w:val="0"/>
      <w:marBottom w:val="0"/>
      <w:divBdr>
        <w:top w:val="none" w:sz="0" w:space="0" w:color="auto"/>
        <w:left w:val="none" w:sz="0" w:space="0" w:color="auto"/>
        <w:bottom w:val="none" w:sz="0" w:space="0" w:color="auto"/>
        <w:right w:val="none" w:sz="0" w:space="0" w:color="auto"/>
      </w:divBdr>
    </w:div>
    <w:div w:id="1978336109">
      <w:marLeft w:val="480"/>
      <w:marRight w:val="0"/>
      <w:marTop w:val="0"/>
      <w:marBottom w:val="0"/>
      <w:divBdr>
        <w:top w:val="none" w:sz="0" w:space="0" w:color="auto"/>
        <w:left w:val="none" w:sz="0" w:space="0" w:color="auto"/>
        <w:bottom w:val="none" w:sz="0" w:space="0" w:color="auto"/>
        <w:right w:val="none" w:sz="0" w:space="0" w:color="auto"/>
      </w:divBdr>
    </w:div>
    <w:div w:id="2022928091">
      <w:marLeft w:val="480"/>
      <w:marRight w:val="0"/>
      <w:marTop w:val="0"/>
      <w:marBottom w:val="0"/>
      <w:divBdr>
        <w:top w:val="none" w:sz="0" w:space="0" w:color="auto"/>
        <w:left w:val="none" w:sz="0" w:space="0" w:color="auto"/>
        <w:bottom w:val="none" w:sz="0" w:space="0" w:color="auto"/>
        <w:right w:val="none" w:sz="0" w:space="0" w:color="auto"/>
      </w:divBdr>
    </w:div>
    <w:div w:id="2040466886">
      <w:marLeft w:val="480"/>
      <w:marRight w:val="0"/>
      <w:marTop w:val="0"/>
      <w:marBottom w:val="0"/>
      <w:divBdr>
        <w:top w:val="none" w:sz="0" w:space="0" w:color="auto"/>
        <w:left w:val="none" w:sz="0" w:space="0" w:color="auto"/>
        <w:bottom w:val="none" w:sz="0" w:space="0" w:color="auto"/>
        <w:right w:val="none" w:sz="0" w:space="0" w:color="auto"/>
      </w:divBdr>
    </w:div>
    <w:div w:id="2046635397">
      <w:marLeft w:val="480"/>
      <w:marRight w:val="0"/>
      <w:marTop w:val="0"/>
      <w:marBottom w:val="0"/>
      <w:divBdr>
        <w:top w:val="none" w:sz="0" w:space="0" w:color="auto"/>
        <w:left w:val="none" w:sz="0" w:space="0" w:color="auto"/>
        <w:bottom w:val="none" w:sz="0" w:space="0" w:color="auto"/>
        <w:right w:val="none" w:sz="0" w:space="0" w:color="auto"/>
      </w:divBdr>
    </w:div>
    <w:div w:id="2093353835">
      <w:marLeft w:val="480"/>
      <w:marRight w:val="0"/>
      <w:marTop w:val="0"/>
      <w:marBottom w:val="0"/>
      <w:divBdr>
        <w:top w:val="none" w:sz="0" w:space="0" w:color="auto"/>
        <w:left w:val="none" w:sz="0" w:space="0" w:color="auto"/>
        <w:bottom w:val="none" w:sz="0" w:space="0" w:color="auto"/>
        <w:right w:val="none" w:sz="0" w:space="0" w:color="auto"/>
      </w:divBdr>
    </w:div>
    <w:div w:id="2096590038">
      <w:marLeft w:val="480"/>
      <w:marRight w:val="0"/>
      <w:marTop w:val="0"/>
      <w:marBottom w:val="0"/>
      <w:divBdr>
        <w:top w:val="none" w:sz="0" w:space="0" w:color="auto"/>
        <w:left w:val="none" w:sz="0" w:space="0" w:color="auto"/>
        <w:bottom w:val="none" w:sz="0" w:space="0" w:color="auto"/>
        <w:right w:val="none" w:sz="0" w:space="0" w:color="auto"/>
      </w:divBdr>
    </w:div>
    <w:div w:id="2115978668">
      <w:marLeft w:val="480"/>
      <w:marRight w:val="0"/>
      <w:marTop w:val="0"/>
      <w:marBottom w:val="0"/>
      <w:divBdr>
        <w:top w:val="none" w:sz="0" w:space="0" w:color="auto"/>
        <w:left w:val="none" w:sz="0" w:space="0" w:color="auto"/>
        <w:bottom w:val="none" w:sz="0" w:space="0" w:color="auto"/>
        <w:right w:val="none" w:sz="0" w:space="0" w:color="auto"/>
      </w:divBdr>
    </w:div>
    <w:div w:id="2127693409">
      <w:marLeft w:val="480"/>
      <w:marRight w:val="0"/>
      <w:marTop w:val="0"/>
      <w:marBottom w:val="0"/>
      <w:divBdr>
        <w:top w:val="none" w:sz="0" w:space="0" w:color="auto"/>
        <w:left w:val="none" w:sz="0" w:space="0" w:color="auto"/>
        <w:bottom w:val="none" w:sz="0" w:space="0" w:color="auto"/>
        <w:right w:val="none" w:sz="0" w:space="0" w:color="auto"/>
      </w:divBdr>
    </w:div>
    <w:div w:id="213845013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6399471-3B77-46E3-9485-64BC7823FAA2}"/>
      </w:docPartPr>
      <w:docPartBody>
        <w:p w:rsidR="00E528A0" w:rsidRDefault="00E85071">
          <w:r w:rsidRPr="00411F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71"/>
    <w:rsid w:val="002272F5"/>
    <w:rsid w:val="00287A3A"/>
    <w:rsid w:val="00391F7C"/>
    <w:rsid w:val="003D27A8"/>
    <w:rsid w:val="00547CE7"/>
    <w:rsid w:val="006D2B6A"/>
    <w:rsid w:val="00A045F8"/>
    <w:rsid w:val="00C06012"/>
    <w:rsid w:val="00DC0CD8"/>
    <w:rsid w:val="00E528A0"/>
    <w:rsid w:val="00E85071"/>
    <w:rsid w:val="00ED552B"/>
    <w:rsid w:val="00F5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07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C4E4D3-9058-4AE2-B2C0-FC15A254DB47}">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58680848286"/>
    <we:property name="MENDELEY_CITATIONS" value="[{&quot;citationID&quot;:&quot;MENDELEY_CITATION_bcbb38b3-a1db-433d-a336-b2bddc645a93&quot;,&quot;properties&quot;:{&quot;noteIndex&quot;:0},&quot;isEdited&quot;:false,&quot;manualOverride&quot;:{&quot;isManuallyOverridden&quot;:false,&quot;citeprocText&quot;:&quot;(Hsu et al., 2007)&quot;,&quot;manualOverrideText&quot;:&quot;&quot;},&quot;citationTag&quot;:&quot;MENDELEY_CITATION_v3_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&quot;,&quot;citationItems&quot;:[{&quot;id&quot;:&quot;69c9d412-f46c-30ee-8e95-e34681c639f8&quot;,&quot;itemData&quot;:{&quot;type&quot;:&quot;article-journal&quot;,&quot;id&quot;:&quot;69c9d412-f46c-30ee-8e95-e34681c639f8&quot;,&quot;title&quot;:&quot;Left-sided gallbladder: Its clinical significance and imaging presentations&quot;,&quot;author&quot;:[{&quot;family&quot;:&quot;Hsu&quot;,&quot;given&quot;:&quot;Sheng-Lung&quot;,&quot;parse-names&quot;:false,&quot;dropping-particle&quot;:&quot;&quot;,&quot;non-dropping-particle&quot;:&quot;&quot;},{&quot;family&quot;:&quot;Chen&quot;,&quot;given&quot;:&quot;Tai-Yi&quot;,&quot;parse-names&quot;:false,&quot;dropping-particle&quot;:&quot;&quot;,&quot;non-dropping-particle&quot;:&quot;&quot;},{&quot;family&quot;:&quot;Huang&quot;,&quot;given&quot;:&quot;Tung-Liang&quot;,&quot;parse-names&quot;:false,&quot;dropping-particle&quot;:&quot;&quot;,&quot;non-dropping-particle&quot;:&quot;&quot;},{&quot;family&quot;:&quot;Sun&quot;,&quot;given&quot;:&quot;Cheuk-Kwan&quot;,&quot;parse-names&quot;:false,&quot;dropping-particle&quot;:&quot;&quot;,&quot;non-dropping-particle&quot;:&quot;&quot;},{&quot;family&quot;:&quot;Concejero&quot;,&quot;given&quot;:&quot;Allan M&quot;,&quot;parse-names&quot;:false,&quot;dropping-particle&quot;:&quot;&quot;,&quot;non-dropping-particle&quot;:&quot;&quot;},{&quot;family&quot;:&quot;Leung-Chit Tsang&quot;,&quot;given&quot;:&quot;Leo&quot;,&quot;parse-names&quot;:false,&quot;dropping-particle&quot;:&quot;&quot;,&quot;non-dropping-particle&quot;:&quot;&quot;},{&quot;family&quot;:&quot;Cheng wwwwjgnetcom&quot;,&quot;given&quot;:&quot;Yu-Fan&quot;,&quot;parse-names&quot;:false,&quot;dropping-particle&quot;:&quot;&quot;,&quot;non-dropping-particle&quot;:&quot;&quot;},{&quot;family&quot;:&quot;Cheng&quot;,&quot;given&quot;:&quot;Yu-Fan&quot;,&quot;parse-names&quot;:false,&quot;dropping-particle&quot;:&quot;&quot;,&quot;non-dropping-particle&quot;:&quot;&quot;}],&quot;container-title&quot;:&quot;World J Gastroenterol&quot;,&quot;ISSN&quot;:&quot;1007-9327&quot;,&quot;URL&quot;:&quot;www.wjgnet.com&quot;,&quot;issued&quot;:{&quot;date-parts&quot;:[[2007]]},&quot;page&quot;:&quot;6404-6409&quot;,&quot;abstract&quot;:&quot;AIM: To a s s e s s t he impor t anc e of pre ope rat ive diagnosis and presentation of left-sided gallbladder using ultrasound (US), CT and angiography. METHODS: Retrospective review of 1482 patients who underwent enhanced CT scanning was performed. Left-sided gallbladder was diagnosed if a right-sided ligamentum teres was present. The image presentations on US, CT and angiography were also reviewed. RESULTS: Left-sided gallbladder was diagnosed in nine patients. The associated abnormalities on CT imaging included portal vein anomalies, absence of umbilical portion of the portal vein in the left lobe of the liver, club-shaped portal vein in the right lobe of the liver, and difficulty in identifying segment Ⅳ. Angiography in six of nine patients demonstrated abnormal portal venous system (trifurcation type in four of six patients). The main hepatic arteries followed the portal veins in all six patients. The segment Ⅳ artery was identified in four of six patients using angiography, although segment Ⅳ was difficult to define on CT imaging. Hepatectomy was performed in three patients with concomitant liver tumor and the diagnosis of left-sided gallbladder was confirmed intraoperatively. CONCLUSION: Left-sided gallbladder is an important clinical entity in hepatectomy due to its associated portal venous and biliary anomalies. It should be considered in US, CT and angiography images that demonstrate no definite segment Ⅳ, absence of umbilical portion of the portal vein in the left lobe, and club-shaped right anterior portal vein.&quot;,&quot;issue&quot;:&quot;47&quot;,&quot;volume&quot;:&quot;13&quot;,&quot;container-title-short&quot;:&quot;&quot;},&quot;isTemporary&quot;:false}]},{&quot;citationID&quot;:&quot;MENDELEY_CITATION_a70f700e-2a47-402a-a484-e4485594cee1&quot;,&quot;properties&quot;:{&quot;noteIndex&quot;:0},&quot;isEdited&quot;:false,&quot;manualOverride&quot;:{&quot;isManuallyOverridden&quot;:false,&quot;citeprocText&quot;:&quot;(Szymoniuk et al., 2023)&quot;,&quot;manualOverrideText&quot;:&quot;&quot;},&quot;citationTag&quot;:&quot;MENDELEY_CITATION_v3_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&quot;,&quot;citationItems&quot;:[{&quot;id&quot;:&quot;8c761eb9-4fea-3c29-837c-33d4df6c32f9&quot;,&quot;itemData&quot;:{&quot;type&quot;:&quot;article-journal&quot;,&quot;id&quot;:&quot;8c761eb9-4fea-3c29-837c-33d4df6c32f9&quot;,&quot;title&quot;:&quot;Clinical significance of Left-Sided Gallbladder for laparoscopic cholecystectomy and hepatectomy&quot;,&quot;author&quot;:[{&quot;family&quot;:&quot;Szymoniuk&quot;,&quot;given&quot;:&quot;Michał&quot;,&quot;parse-names&quot;:false,&quot;dropping-particle&quot;:&quot;&quot;,&quot;non-dropping-particle&quot;:&quot;&quot;},{&quot;family&quot;:&quot;Brachet&quot;,&quot;given&quot;:&quot;Adam&quot;,&quot;parse-names&quot;:false,&quot;dropping-particle&quot;:&quot;&quot;,&quot;non-dropping-particle&quot;:&quot;&quot;},{&quot;family&quot;:&quot;Ciejka&quot;,&quot;given&quot;:&quot;Karol&quot;,&quot;parse-names&quot;:false,&quot;dropping-particle&quot;:&quot;&quot;,&quot;non-dropping-particle&quot;:&quot;&quot;},{&quot;family&quot;:&quot;Zielkowska&quot;,&quot;given&quot;:&quot;Alicja&quot;,&quot;parse-names&quot;:false,&quot;dropping-particle&quot;:&quot;&quot;,&quot;non-dropping-particle&quot;:&quot;&quot;},{&quot;family&quot;:&quot;Błaszczyk&quot;,&quot;given&quot;:&quot;Jan&quot;,&quot;parse-names&quot;:false,&quot;dropping-particle&quot;:&quot;&quot;,&quot;non-dropping-particle&quot;:&quot;&quot;},{&quot;family&quot;:&quot;Burdan&quot;,&quot;given&quot;:&quot;Oliwia&quot;,&quot;parse-names&quot;:false,&quot;dropping-particle&quot;:&quot;&quot;,&quot;non-dropping-particle&quot;:&quot;&quot;},{&quot;family&quot;:&quot;Baj&quot;,&quot;given&quot;:&quot;Jacek&quot;,&quot;parse-names&quot;:false,&quot;dropping-particle&quot;:&quot;&quot;,&quot;non-dropping-particle&quot;:&quot;&quot;}],&quot;container-title&quot;:&quot;Polish Journal of Surgery&quot;,&quot;DOI&quot;:&quot;10.5604/01.3001.0016.2124&quot;,&quot;ISSN&quot;:&quot;0032-373X&quot;,&quot;PMID&quot;:&quot;36808060&quot;,&quot;issued&quot;:{&quot;date-parts&quot;:[[2023,1,26]]},&quot;page&quot;:&quot;65-74&quot;,&quot;abstract&quot;:&quot;&lt;b&gt;&lt;br&gt;Introduction:&lt;/b&gt; A left-sided gallbladder (LSG) represents a rare anatomical variation defined by the location of the gallbladder to the left side of the liver falciform and round ligaments, which is often not discovered until surgery. The reported prevalence of this ectopia ranges from 0.2% to 1.1%.&lt;/br&gt; &lt;b&gt;&lt;br&gt;Aim:&lt;/b&gt; To summarize the knowledge about LSG and possible coexisting anatomical anomalies, and discuss the clinical significance of the LSG when the patient requires cholecystectomy or hepatectomy.&lt;/br&gt; &lt;b&gt;&lt;br&gt;Methods:&lt;/b&gt; Comprehensive review of existing literature from the years 2012–2022 based on PubMed, Scopus, and Web of Science databases.&lt;/br&gt; &lt;b&gt;&lt;br&gt;Results and discussion:&lt;/b&gt; Using standard diagnostic procedures, LSG can remain undetected and represent an accidental intraoperative finding. The attempts to explain the cause of this anomaly have been different, but the numerous variations described do not allow a clear definition of its origin. Although this debate is still open, it is of considerable importance to know that LSG is frequently associated with alterations of both the portal branches and the intrahepatic biliary tree. The association of these anomalies, therefore, represents an important risk of complications in cases when surgical treatment is necessary. The knowledge of LSG and coexisting anatomical variations of the hepatobiliary system, and finally the introduction of suitable technical modifications can be of considerable help in preventing surgical complications in patients with LSG.&lt;/br&gt; &lt;b&gt;&lt;br&gt;Significance:&lt;/b&gt; This article summarizes existing knowledge about LSG and coexisting anatomical anomalies, whose occurrence can hamper standard procedures such as laparoscopic cholecystectomy or hepatectomy. These findings can be essential and helpful in treating patients with detected LSG to decrease the risk of surgical complications.&lt;/br&gt;&quot;,&quot;publisher&quot;:&quot;Index Copernicus&quot;,&quot;issue&quot;:&quot;1&quot;,&quot;volume&quot;:&quot;96&quot;,&quot;container-title-short&quot;:&quot;&quot;},&quot;isTemporary&quot;:false}]},{&quot;citationID&quot;:&quot;MENDELEY_CITATION_23e44915-1178-4d3f-a23b-86cd906d8a73&quot;,&quot;properties&quot;:{&quot;noteIndex&quot;:0},&quot;isEdited&quot;:false,&quot;manualOverride&quot;:{&quot;isManuallyOverridden&quot;:false,&quot;citeprocText&quot;:&quot;(Jung et al., 2022)&quot;,&quot;manualOverrideText&quot;:&quot;&quot;},&quot;citationTag&quot;:&quot;MENDELEY_CITATION_v3_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&quot;,&quot;citationItems&quot;:[{&quot;id&quot;:&quot;a5c53b14-a172-3a80-919c-803a975ddecf&quot;,&quot;itemData&quot;:{&quot;type&quot;:&quot;article-journal&quot;,&quot;id&quot;:&quot;a5c53b14-a172-3a80-919c-803a975ddecf&quot;,&quot;title&quot;:&quot;Laparoscopic cholecystectomy for left-sided gallbladder&quot;,&quot;author&quot;:[{&quot;family&quot;:&quot;Jung&quot;,&quot;given&quot;:&quot;Yun Kyung&quot;,&quot;parse-names&quot;:false,&quot;dropping-particle&quot;:&quot;&quot;,&quot;non-dropping-particle&quot;:&quot;&quot;},{&quot;family&quot;:&quot;Choi&quot;,&quot;given&quot;:&quot;Dongho&quot;,&quot;parse-names&quot;:false,&quot;dropping-particle&quot;:&quot;&quot;,&quot;non-dropping-particle&quot;:&quot;&quot;},{&quot;family&quot;:&quot;Lee&quot;,&quot;given&quot;:&quot;Kyeong Geun&quot;,&quot;parse-names&quot;:false,&quot;dropping-particle&quot;:&quot;&quot;,&quot;non-dropping-particle&quot;:&quot;&quot;}],&quot;container-title&quot;:&quot;Langenbeck's Archives of Surgery&quot;,&quot;container-title-short&quot;:&quot;Langenbecks Arch Surg&quot;,&quot;DOI&quot;:&quot;10.1007/s00423-021-02263-0&quot;,&quot;ISSN&quot;:&quot;14352451&quot;,&quot;PMID&quot;:&quot;34240246&quot;,&quot;issued&quot;:{&quot;date-parts&quot;:[[2022,2,1]]},&quot;page&quot;:&quot;207-212&quot;,&quot;abstract&quot;:&quot;Purpose: Left-sided gallbladder (LSGB) is a rare congenital anomaly in the gallbladder, which is defined as a gallbladder located on the left side of the falciform ligament without situs inversus. We retrospectively analyzed 13 patients diagnosed with LSGB in a single center to confirm the safety of laparoscopic cholecystectomy (LC) and reviewed the anatomical implications in those patients. Methods: Of the 4910 patients who underwent LC for the treatment of gallbladder disease between August 2007 and December 2019, 13 (0.26%) were diagnosed as having LSGB. We retrospectively analyzed these 13 patients for general characteristics, perioperative outcomes, and other variations through the perioperative imaging workups. Results: All patients underwent LC for gallbladder disease. In all cases, the gallbladder was located on the left side of the falciform ligament. The operation was successfully performed with standard four-trocar technique, confirming “critical view of safety (CVS)” as usual without two cases (15.4%). In one case, which had an intraoperative complication and needed choledochojejunostomy because of common bile duct injury, there was an associated variation with early common bile duct bifurcation. The other patient underwent an open conversion technique because of severe fibrosis in the Calot’s triangle. Furthermore, on postoperative computed tomography, abnormal intrahepatic portal venous branching was found in all cases. Conclusions: Although LSGB is usually encountered by chance during surgery, it can be successfully managed through LC with CVS. However, surgeons who find LSGB have to make efforts to be aware of the high risk of bile duct injury and possibility of associated anomalies.&quot;,&quot;publisher&quot;:&quot;Springer Science and Business Media Deutschland GmbH&quot;,&quot;issue&quot;:&quot;1&quot;,&quot;volume&quot;:&quot;407&quot;},&quot;isTemporary&quot;:false}]},{&quot;citationID&quot;:&quot;MENDELEY_CITATION_4f3397b4-c167-4c0c-9ad3-1475618cacf8&quot;,&quot;properties&quot;:{&quot;noteIndex&quot;:0},&quot;isEdited&quot;:false,&quot;manualOverride&quot;:{&quot;isManuallyOverridden&quot;:false,&quot;citeprocText&quot;:&quot;(Pereira, Singh, et al., 2019)&quot;,&quot;manualOverrideText&quot;:&quot;&quot;},&quot;citationTag&quot;:&quot;MENDELEY_CITATION_v3_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&quot;,&quot;citationItems&quot;:[{&quot;id&quot;:&quot;bbd43f81-24ed-363d-a2c3-bc739e66b4bd&quot;,&quot;itemData&quot;:{&quot;type&quot;:&quot;article&quot;,&quot;id&quot;:&quot;bbd43f81-24ed-363d-a2c3-bc739e66b4bd&quot;,&quot;title&quot;:&quot;Left-sided gallbladder: a systematic review of a rare biliary anomaly&quot;,&quot;author&quot;:[{&quot;family&quot;:&quot;Pereira&quot;,&quot;given&quot;:&quot;Ryan&quot;,&quot;parse-names&quot;:false,&quot;dropping-particle&quot;:&quot;&quot;,&quot;non-dropping-particle&quot;:&quot;&quot;},{&quot;family&quot;:&quot;Singh&quot;,&quot;given&quot;:&quot;Talbir&quot;,&quot;parse-names&quot;:false,&quot;dropping-particle&quot;:&quot;&quot;,&quot;non-dropping-particle&quot;:&quot;&quot;},{&quot;family&quot;:&quot;Avramovic&quot;,&quot;given&quot;:&quot;John&quot;,&quot;parse-names&quot;:false,&quot;dropping-particle&quot;:&quot;&quot;,&quot;non-dropping-particle&quot;:&quot;&quot;},{&quot;family&quot;:&quot;Baker&quot;,&quot;given&quot;:&quot;Sam&quot;,&quot;parse-names&quot;:false,&quot;dropping-particle&quot;:&quot;&quot;,&quot;non-dropping-particle&quot;:&quot;&quot;},{&quot;family&quot;:&quot;Eslick&quot;,&quot;given&quot;:&quot;Guy D.&quot;,&quot;parse-names&quot;:false,&quot;dropping-particle&quot;:&quot;&quot;,&quot;non-dropping-particle&quot;:&quot;&quot;},{&quot;family&quot;:&quot;Cox&quot;,&quot;given&quot;:&quot;Michael R.&quot;,&quot;parse-names&quot;:false,&quot;dropping-particle&quot;:&quot;&quot;,&quot;non-dropping-particle&quot;:&quot;&quot;}],&quot;container-title&quot;:&quot;ANZ Journal of Surgery&quot;,&quot;container-title-short&quot;:&quot;ANZ J Surg&quot;,&quot;DOI&quot;:&quot;10.1111/ans.15041&quot;,&quot;ISSN&quot;:&quot;14452197&quot;,&quot;PMID&quot;:&quot;30836441&quot;,&quot;issued&quot;:{&quot;date-parts&quot;:[[2019,11,1]]},&quot;page&quot;:&quot;1392-1397&quot;,&quot;abstract&quot;:&quot;Background: A left-sided gallbladder (LSGB) is a rare anatomical anomaly that is often not discovered until surgery. Two cases of LSGB managed with laparoscopic cholecystectomy (LC) stimulated this systematic review. The aims of this study were in LSGB to define the rate of pre-operative detection, variations in biliary anatomy, laparoscopic techniques employed and outcomes of surgery for symptomatic gallstones. Methods: A systematic review was performed using Preferred Reporting Items for Systematic reviews and Meta-Analyses principles. Results: Fifty-three studies with 112 patients of which 90 (80.4%) had symptomatic gallstones. Pre-operative imaging was performed in 108 patients (96.4%) with an LSGB reported on imaging in 32 (29.6%) patients. The remainder of LSGB were discovered at surgery. Ultrasound detected an LSGB in three (2.7%) patients. Five variants of cystic union with the common hepatic duct (CHD) were identified. The most common (67.8%) was union on the right side of the CHD after a hairpin bend anterior to the CHD. A cholecystectomy for gallstone disease was performed in 90 patients, 23.3% open and 76.7% LC. Common variations in LC technique were different port site placement and techniques related to the falciform ligament to improve exposure. Common bile duct injury occurred in four (4.4%) patients. Conclusion: LSGB is a rare anatomical variation that in patients with symptomatic gallstones is usually discovered at surgery. Cholecystectomy is associated with a higher incidence of common bile duct injury.&quot;,&quot;publisher&quot;:&quot;Blackwell Publishing&quot;,&quot;issue&quot;:&quot;11&quot;,&quot;volume&quot;:&quot;89&quot;},&quot;isTemporary&quot;:false}]},{&quot;citationID&quot;:&quot;MENDELEY_CITATION_aa2dfc2b-fb81-4869-b00e-10494a718e00&quot;,&quot;properties&quot;:{&quot;noteIndex&quot;:0},&quot;isEdited&quot;:false,&quot;manualOverride&quot;:{&quot;isManuallyOverridden&quot;:false,&quot;citeprocText&quot;:&quot;(Lee et al., 2019)&quot;,&quot;manualOverrideText&quot;:&quot;&quot;},&quot;citationTag&quot;:&quot;MENDELEY_CITATION_v3_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&quot;,&quot;citationItems&quot;:[{&quot;id&quot;:&quot;f29158e3-8005-34d2-b3a6-ea706fc5f97d&quot;,&quot;itemData&quot;:{&quot;type&quot;:&quot;article-journal&quot;,&quot;id&quot;:&quot;f29158e3-8005-34d2-b3a6-ea706fc5f97d&quot;,&quot;title&quot;:&quot;Clinical significance and characteristics of left-sided gallbladder: Case series study of 10 patients&quot;,&quot;author&quot;:[{&quot;family&quot;:&quot;Lee&quot;,&quot;given&quot;:&quot;Doo Ho&quot;,&quot;parse-names&quot;:false,&quot;dropping-particle&quot;:&quot;&quot;,&quot;non-dropping-particle&quot;:&quot;&quot;},{&quot;family&quot;:&quot;Kim&quot;,&quot;given&quot;:&quot;Doojin&quot;,&quot;parse-names&quot;:false,&quot;dropping-particle&quot;:&quot;&quot;,&quot;non-dropping-particle&quot;:&quot;&quot;},{&quot;family&quot;:&quot;Park&quot;,&quot;given&quot;:&quot;Yeon Ho&quot;,&quot;parse-names&quot;:false,&quot;dropping-particle&quot;:&quot;&quot;,&quot;non-dropping-particle&quot;:&quot;&quot;},{&quot;family&quot;:&quot;Kim&quot;,&quot;given&quot;:&quot;Joo Seop&quot;,&quot;parse-names&quot;:false,&quot;dropping-particle&quot;:&quot;&quot;,&quot;non-dropping-particle&quot;:&quot;&quot;}],&quot;container-title&quot;:&quot;Annals of Surgical Treatment and Research&quot;,&quot;container-title-short&quot;:&quot;Ann Surg Treat Res&quot;,&quot;DOI&quot;:&quot;10.4174/astr.2019.97.6.302&quot;,&quot;ISSN&quot;:&quot;22886796&quot;,&quot;issued&quot;:{&quot;date-parts&quot;:[[2019]]},&quot;page&quot;:&quot;302-308&quot;,&quot;abstract&quot;:&quot;Purpose: The aims of this case series study were to review the 10 patients who were diagnosed with left-sided gallbladder and analyze their anatomic variations in the bile duct, portal vein, and hepatic vessels. Methods: In this case series study, 10 patients with left-sided gallbladder were retrospectively analyzed at 2 tertiary referral centers between April 2004 and May 2019. Results: Mean age was 61.1 years; there were 7 women and 3 men. Ten patients underwent laparoscopic cholecystectomy for acute cholecystitis or symptomatic gallbladder stone. The mean operation time was 77.2 minutes. Three ports were used in laparoscopic cholecystectomy procedures. The mean postoperative hospital stay was 3.5 days, and there were no cases of surgery-related morbidity. Two patients had type 1 bile duct and 3 had type 3 bile duct (2 type 3B and 1 type 3A). The right posterior portal vein as the first branch of the main portal vein was observed in all patients. Segment IV branches of the left portal vein crossing over to the segment VIII territory were observed in 7 of the 10 patients. Conclusion: Although left-sided gallbladder is a very rare disease, it is possible to diagnose it preoperatively and perform laparoscopic cholecystectomy safely by adjusting port position. The common important features of left-sided gallbladder include distribution of the left portal vein crossing over to the right side of the liver and increased size of the left portal vein. These variations may have important clinical implications in the management of hepatic resection including donor hepatectomy.&quot;,&quot;publisher&quot;:&quot;Korean Surgical Society&quot;,&quot;issue&quot;:&quot;6&quot;,&quot;volume&quot;:&quot;97&quot;},&quot;isTemporary&quot;:false}]},{&quot;citationID&quot;:&quot;MENDELEY_CITATION_cdf0fc09-80ac-432e-a034-487d58dd06e0&quot;,&quot;properties&quot;:{&quot;noteIndex&quot;:0},&quot;isEdited&quot;:false,&quot;manualOverride&quot;:{&quot;isManuallyOverridden&quot;:false,&quot;citeprocText&quot;:&quot;(Hawkins &amp;#38; Ben David, 2024; Iskandar et al., 2013; Pereira, Perera, et al., 2019)&quot;,&quot;manualOverrideText&quot;:&quot;&quot;},&quot;citationItems&quot;:[{&quot;id&quot;:&quot;5da36bde-4f8a-3732-9052-33168fabea47&quot;,&quot;itemData&quot;:{&quot;type&quot;:&quot;article-journal&quot;,&quot;id&quot;:&quot;5da36bde-4f8a-3732-9052-33168fabea47&quot;,&quot;title&quot;:&quot;Left-Sided Gallbladder: Tips and Tricks to Safe Cholecystectomy&quot;,&quot;author&quot;:[{&quot;family&quot;:&quot;Hawkins&quot;,&quot;given&quot;:&quot;Nicole&quot;,&quot;parse-names&quot;:false,&quot;dropping-particle&quot;:&quot;&quot;,&quot;non-dropping-particle&quot;:&quot;&quot;},{&quot;family&quot;:&quot;David&quot;,&quot;given&quot;:&quot;Matan&quot;,&quot;parse-names&quot;:false,&quot;dropping-particle&quot;:&quot;&quot;,&quot;non-dropping-particle&quot;:&quot;Ben&quot;}],&quot;container-title&quot;:&quot;Cureus&quot;,&quot;container-title-short&quot;:&quot;Cureus&quot;,&quot;DOI&quot;:&quot;10.7759/cureus.76503&quot;,&quot;issued&quot;:{&quot;date-parts&quot;:[[2024,12,28]]},&quot;publisher&quot;:&quot;Springer Science and Business Media LLC&quot;},&quot;isTemporary&quot;:false},{&quot;id&quot;:&quot;66779708-a595-3ba5-8257-5ff670afa5d5&quot;,&quot;itemData&quot;:{&quot;type&quot;:&quot;article-journal&quot;,&quot;id&quot;:&quot;66779708-a595-3ba5-8257-5ff670afa5d5&quot;,&quot;title&quot;:&quot;Surgical approach to a left-sided gallbladder&quot;,&quot;author&quot;:[{&quot;family&quot;:&quot;Pereira&quot;,&quot;given&quot;:&quot;Ryan&quot;,&quot;parse-names&quot;:false,&quot;dropping-particle&quot;:&quot;&quot;,&quot;non-dropping-particle&quot;:&quot;&quot;},{&quot;family&quot;:&quot;Perera&quot;,&quot;given&quot;:&quot;Marlon&quot;,&quot;parse-names&quot;:false,&quot;dropping-particle&quot;:&quot;&quot;,&quot;non-dropping-particle&quot;:&quot;&quot;},{&quot;family&quot;:&quot;Roberts&quot;,&quot;given&quot;:&quot;Matthew&quot;,&quot;parse-names&quot;:false,&quot;dropping-particle&quot;:&quot;&quot;,&quot;non-dropping-particle&quot;:&quot;&quot;},{&quot;family&quot;:&quot;Avramovic&quot;,&quot;given&quot;:&quot;John&quot;,&quot;parse-names&quot;:false,&quot;dropping-particle&quot;:&quot;&quot;,&quot;non-dropping-particle&quot;:&quot;&quot;}],&quot;container-title&quot;:&quot;BMJ Case Reports&quot;,&quot;container-title-short&quot;:&quot;BMJ Case Rep&quot;,&quot;DOI&quot;:&quot;10.1136/bcr-2019-230681&quot;,&quot;ISSN&quot;:&quot;1757790X&quot;,&quot;PMID&quot;:&quot;31420438&quot;,&quot;issued&quot;:{&quot;date-parts&quot;:[[2019,8,1]]},&quot;abstract&quot;:&quot;Biliary colic is a pain in the right upper quadrant or epigastrium thought to be caused by functional gallbladder spasm from a temporary obstructing stone in the gallbladder neck, cystic duct or common bile duct.A 56-year-old man presented with frequent episodes of typical biliary colic. At initial laparoscopy, the gallbladder was absent from its anatomic location. Further inspection revealed a left-sided gallbladder (LSGB), suspended from liver segment 3. Preoperative ultrasound, the most common imaging modality for symptomatic gallstones, has a low positive predictive value for detecting LSGB (2.7%). Laparoscopic cholecystectomy (LC) was delayed to attain additional imaging. A magnetic resonance cholangiopancreatography demonstrated the gallbladder left of the falciform ligament with the cystic duct entering the common hepatic duct from the left. The patient underwent an elective LC 8 weeks later. The critical view of safety is paramount to safe surgical dissection and could be safely achieved for LSGB.&quot;,&quot;publisher&quot;:&quot;BMJ Publishing Group&quot;,&quot;issue&quot;:&quot;8&quot;,&quot;volume&quot;:&quot;12&quot;},&quot;isTemporary&quot;:false},{&quot;id&quot;:&quot;e1522fbd-2649-30b6-985d-d8f5c36efb3a&quot;,&quot;itemData&quot;:{&quot;type&quot;:&quot;article-journal&quot;,&quot;id&quot;:&quot;e1522fbd-2649-30b6-985d-d8f5c36efb3a&quot;,&quot;title&quot;:&quot;Laparoscopic cholecystectomy for a left-sided gallbladder&quot;,&quot;author&quot;:[{&quot;family&quot;:&quot;Iskandar&quot;,&quot;given&quot;:&quot;Mazen E.&quot;,&quot;parse-names&quot;:false,&quot;dropping-particle&quot;:&quot;&quot;,&quot;non-dropping-particle&quot;:&quot;&quot;},{&quot;family&quot;:&quot;Radzio&quot;,&quot;given&quot;:&quot;Agnes&quot;,&quot;parse-names&quot;:false,&quot;dropping-particle&quot;:&quot;&quot;,&quot;non-dropping-particle&quot;:&quot;&quot;},{&quot;family&quot;:&quot;Krikhely&quot;,&quot;given&quot;:&quot;Merab&quot;,&quot;parse-names&quot;:false,&quot;dropping-particle&quot;:&quot;&quot;,&quot;non-dropping-particle&quot;:&quot;&quot;},{&quot;family&quot;:&quot;Michael Leitman&quot;,&quot;given&quot;:&quot;I.&quot;,&quot;parse-names&quot;:false,&quot;dropping-particle&quot;:&quot;&quot;,&quot;non-dropping-particle&quot;:&quot;&quot;}],&quot;container-title&quot;:&quot;World Journal of Gastroenterology&quot;,&quot;container-title-short&quot;:&quot;World J Gastroenterol&quot;,&quot;DOI&quot;:&quot;10.3748/wjg.v19.i35.5925&quot;,&quot;ISSN&quot;:&quot;22192840&quot;,&quot;PMID&quot;:&quot;24124340&quot;,&quot;issued&quot;:{&quot;date-parts&quot;:[[2013,9,21]]},&quot;page&quot;:&quot;5925-5928&quot;,&quot;abstract&quot;:&quot;Cholecystectomy is a common procedure. Abnormalities in the anatomy of the biliary system are common but an abnormal location of the gallbladder is much rarer. Despite frequent pre-operative imaging, the aberrant location of the gallbladder is commonly discovered at surgery. This article presents a case of a patient with the gallbladder located to the left of the falciform ligament in the absence of situs inversus totalis that presented with right upper quadrant pain. A laparoscopic cholecystectomy was performed and it was noted that the cystic duct originated from the right side. The presence of a left sided gall bladder is often associated with various biliary, portal venous and other anomalies that might lead to intra-operative injuries. The spectrum of unusual positions and anatomical gallbladder abnormalities is reviewed in order to facilitate elective and emergent cholecystectomy as well as other hepatobiliary procedures. With proper identification of the anatomy, minimally invasive approaches are still considered safe. © 2013 Baishideng. All rights reserved.&quot;,&quot;publisher&quot;:&quot;Baishideng Publishing Group Co&quot;,&quot;issue&quot;:&quot;35&quot;,&quot;volume&quot;:&quot;19&quot;},&quot;isTemporary&quot;:false}],&quot;citationTag&quot;:&quot;MENDELEY_CITATION_v3_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&quot;},{&quot;citationID&quot;:&quot;MENDELEY_CITATION_30a6a4ce-d563-4a55-bdbd-3e82eae4ef30&quot;,&quot;properties&quot;:{&quot;noteIndex&quot;:0},&quot;isEdited&quot;:false,&quot;manualOverride&quot;:{&quot;isManuallyOverridden&quot;:false,&quot;citeprocText&quot;:&quot;(Hirohata et al., 2019; Naffa’ et al., 2024; Nagendram et al., 2017; Saafan et al., 2018)&quot;,&quot;manualOverrideText&quot;:&quot;&quot;},&quot;citationItems&quot;:[{&quot;id&quot;:&quot;2c4cd7d3-78bb-3efa-8e04-f09f0c35c931&quot;,&quot;itemData&quot;:{&quot;type&quot;:&quot;article-journal&quot;,&quot;id&quot;:&quot;2c4cd7d3-78bb-3efa-8e04-f09f0c35c931&quot;,&quot;title&quot;:&quot;Laparoscopic cholecystectomy for acute cholecystitis in a patient with left-sided gallbladder: a case report&quot;,&quot;author&quot;:[{&quot;family&quot;:&quot;Hirohata&quot;,&quot;given&quot;:&quot;Ryosuke&quot;,&quot;parse-names&quot;:false,&quot;dropping-particle&quot;:&quot;&quot;,&quot;non-dropping-particle&quot;:&quot;&quot;},{&quot;family&quot;:&quot;Abe&quot;,&quot;given&quot;:&quot;Tomoyuki&quot;,&quot;parse-names&quot;:false,&quot;dropping-particle&quot;:&quot;&quot;,&quot;non-dropping-particle&quot;:&quot;&quot;},{&quot;family&quot;:&quot;Amano&quot;,&quot;given&quot;:&quot;Hironobu&quot;,&quot;parse-names&quot;:false,&quot;dropping-particle&quot;:&quot;&quot;,&quot;non-dropping-particle&quot;:&quot;&quot;},{&quot;family&quot;:&quot;Kobayashi&quot;,&quot;given&quot;:&quot;Tsuyoshi&quot;,&quot;parse-names&quot;:false,&quot;dropping-particle&quot;:&quot;&quot;,&quot;non-dropping-particle&quot;:&quot;&quot;},{&quot;family&quot;:&quot;Nakahara&quot;,&quot;given&quot;:&quot;Masahiro&quot;,&quot;parse-names&quot;:false,&quot;dropping-particle&quot;:&quot;&quot;,&quot;non-dropping-particle&quot;:&quot;&quot;},{&quot;family&quot;:&quot;Ohdan&quot;,&quot;given&quot;:&quot;Hideki&quot;,&quot;parse-names&quot;:false,&quot;dropping-particle&quot;:&quot;&quot;,&quot;non-dropping-particle&quot;:&quot;&quot;},{&quot;family&quot;:&quot;Noriyuki&quot;,&quot;given&quot;:&quot;Toshio&quot;,&quot;parse-names&quot;:false,&quot;dropping-particle&quot;:&quot;&quot;,&quot;non-dropping-particle&quot;:&quot;&quot;}],&quot;container-title&quot;:&quot;Surgical Case Reports&quot;,&quot;container-title-short&quot;:&quot;Surg Case Rep&quot;,&quot;DOI&quot;:&quot;10.1186/s40792-019-0614-9&quot;,&quot;issued&quot;:{&quot;date-parts&quot;:[[2019,12]]},&quot;abstract&quot;:&quot;BACKGROUND Left-sided gallbladder is a relatively rare anatomical variation that is frequently associated with a biliary system anomaly. Here, we describe a case of left-sided gallbladder with acute cholecystitis treated by laparoscopic cholecystectomy. CASE PRESENTATION An 86-year-old man with acute upper abdominal pain was admitted to our hospital. Computed tomography demonstrated that the gallbladder was centrally dislocated and the wall enhancement was discontinued. Magnetic resonance cholangiopancreatography showed that the gallbladder wall was thickened and abnormally swollen. A laparoscopic cholecystectomy was performed. The round ligament was attached to the right side of the gallbladder, and the left-sided gallbladder was diagnosed by intraoperative findings. The patient was discharged 5 days after surgery without postoperative complications. CONCLUSIONS A flexible and optimal port site should be inserted in cases of left-sided gallbladder with acute cholecystitis. An assessment of the extra- and intrahepatic biliary system is essential to avoid biliary injury in cases of left-sided gallbladder with acute cholecystitis.&quot;,&quot;publisher&quot;:&quot;Springer Science and Business Media LLC&quot;,&quot;issue&quot;:&quot;1&quot;,&quot;volume&quot;:&quot;5&quot;},&quot;isTemporary&quot;:false},{&quot;id&quot;:&quot;8eb70bcc-fc6c-3a1a-8890-d48dba3e2a00&quot;,&quot;itemData&quot;:{&quot;type&quot;:&quot;article-journal&quot;,&quot;id&quot;:&quot;8eb70bcc-fc6c-3a1a-8890-d48dba3e2a00&quot;,&quot;title&quot;:&quot;A case report on a left sided gallbladder: A rare finding during cholecystectomy&quot;,&quot;author&quot;:[{&quot;family&quot;:&quot;Nagendram&quot;,&quot;given&quot;:&quot;S.&quot;,&quot;parse-names&quot;:false,&quot;dropping-particle&quot;:&quot;&quot;,&quot;non-dropping-particle&quot;:&quot;&quot;},{&quot;family&quot;:&quot;Lynes&quot;,&quot;given&quot;:&quot;K.&quot;,&quot;parse-names&quot;:false,&quot;dropping-particle&quot;:&quot;&quot;,&quot;non-dropping-particle&quot;:&quot;&quot;},{&quot;family&quot;:&quot;Hamade&quot;,&quot;given&quot;:&quot;A.&quot;,&quot;parse-names&quot;:false,&quot;dropping-particle&quot;:&quot;&quot;,&quot;non-dropping-particle&quot;:&quot;&quot;}],&quot;container-title&quot;:&quot;International Journal of Surgery Case Reports&quot;,&quot;container-title-short&quot;:&quot;Int J Surg Case Rep&quot;,&quot;DOI&quot;:&quot;10.1016/j.ijscr.2017.11.004&quot;,&quot;ISSN&quot;:&quot;22102612&quot;,&quot;issued&quot;:{&quot;date-parts&quot;:[[2017]]},&quot;page&quot;:&quot;398-400&quot;,&quot;abstract&quot;:&quot;Introduction Cholecystectomy is the surgical removal of gallbladder for symptomatic gallstones disease or where exist the risk of gallbladder malignancy. Its performed routinely across the globe often as day surgery. In this case report, we describe an incidental intra operative finding of a left sided gallbladder creating a technical challenge for the surgeon. Case We describe the case of 35 year old female who presented with RUQ pain. Ultrasound examination revealed gallstones. Intraoperative findings during routine cholecystectomy were of a left sided gallbladder. The surgical procedure in performing laparoscopic surgery required an extra port placement for safe and effective dissection. Discussion The finding of left sided gallbladder is a rare congenital anomaly and has a prevalence of 0.1–0.7%. A true left sided gallbladder is one that is found to the left of the ligamentum teres and falciform ligament and the cystic artery always crosses in front of the CBD from right to left. There are various abnormalities associated this anatomical variant from abnormality of the biliary tree to the porto-venous anatomy. Failure to recognise these variations can lead to serious complications especially in hepatobiliary surgery. Conclusion The finding of left sided gallbladder is an abnormality which is often discovered intraoperatively. It may provide the surgeon with operative challenges in performing the surgery safely and increase the incidence of morbidity. If there is any clinical suspicion of the presence of a left sided gallbladder, pre-operative CT angiography and/or intraoperative cholangiography should be performed to minimise the risk of intraoperative complications.&quot;,&quot;publisher&quot;:&quot;Elsevier Ltd&quot;,&quot;volume&quot;:&quot;41&quot;},&quot;isTemporary&quot;:false},{&quot;id&quot;:&quot;7a552016-d5f3-3800-8583-5ecb63a666d2&quot;,&quot;itemData&quot;:{&quot;type&quot;:&quot;article-journal&quot;,&quot;id&quot;:&quot;7a552016-d5f3-3800-8583-5ecb63a666d2&quot;,&quot;title&quot;:&quot;True left-sided gallbladder: A case report and comparison with the literature for the different techniques of laparoscopic cholecystectomy for such anomalies&quot;,&quot;author&quot;:[{&quot;family&quot;:&quot;Saafan&quot;,&quot;given&quot;:&quot;Tamer&quot;,&quot;parse-names&quot;:false,&quot;dropping-particle&quot;:&quot;&quot;,&quot;non-dropping-particle&quot;:&quot;&quot;},{&quot;family&quot;:&quot;Hu&quot;,&quot;given&quot;:&quot;James Yi&quot;,&quot;parse-names&quot;:false,&quot;dropping-particle&quot;:&quot;&quot;,&quot;non-dropping-particle&quot;:&quot;&quot;},{&quot;family&quot;:&quot;Mahfouz&quot;,&quot;given&quot;:&quot;Ahmed Emad&quot;,&quot;parse-names&quot;:false,&quot;dropping-particle&quot;:&quot;&quot;,&quot;non-dropping-particle&quot;:&quot;&quot;},{&quot;family&quot;:&quot;Abdelaal&quot;,&quot;given&quot;:&quot;Abdelrahman&quot;,&quot;parse-names&quot;:false,&quot;dropping-particle&quot;:&quot;&quot;,&quot;non-dropping-particle&quot;:&quot;&quot;}],&quot;container-title&quot;:&quot;International Journal of Surgery Case Reports&quot;,&quot;container-title-short&quot;:&quot;Int J Surg Case Rep&quot;,&quot;DOI&quot;:&quot;10.1016/j.ijscr.2017.12.029&quot;,&quot;ISSN&quot;:&quot;22102612&quot;,&quot;issued&quot;:{&quot;date-parts&quot;:[[2018]]},&quot;page&quot;:&quot;280-286&quot;,&quot;abstract&quot;:&quot;Introduction True left-sided gallbladder (LSG) is a rare finding that may present with symptoms similar to those of a normally positioned gallbladder. Moreover, it may be missed by preoperative imaging studies such as ultrasound, computed tomography (CT), magnetic resonance imaging (MRI), or endoscopic ultrasound. True left-sided gallbladder is a surgical challenge and surgical technique may need to be modified for the completion of laparoscopic cholecystectomy. Presentation of case In this case report, we present a case of true left-sided gallbladder that produced right-sided abdominal symptoms. Ultrasound of the abdomen failed to show the left-sided position of the gallbladder. MRI showed the gallbladder located to the left of the ligamentum teres underneath segment III of the liver. Intraoperatively, the gallbladder was grasped and retracted to the right under the falciform ligament and it was removed using classical right-sided ports with no modification to the technique. No complications were encountered intraoperatively or postoperatively. Discussion True LSG is a rare anomaly that may present with right-sided symptoms like normally positioned gallbladder. It may be missed in preoperative imaging studies and can be discovered only intraoperatively. Modification of laparoscopic ports, change in patient's position and/or surgeon's position, or conversion to open cholecystectomy may be needed for safe removal of the gallbladder. Conclusion Classical technique of laparoscopic cholecystectomy is feasible for left-sided gallbladder. However, if the anatomy is not clear, modifications of the surgical technique may be necessary for the safe dissection of the gallbladder.&quot;,&quot;publisher&quot;:&quot;Elsevier Ltd&quot;,&quot;volume&quot;:&quot;42&quot;},&quot;isTemporary&quot;:false},{&quot;id&quot;:&quot;f99b9863-4278-3673-bca6-c56597657b20&quot;,&quot;itemData&quot;:{&quot;type&quot;:&quot;article-journal&quot;,&quot;id&quot;:&quot;f99b9863-4278-3673-bca6-c56597657b20&quot;,&quot;title&quot;:&quot;True Left-Sided Gallbladder: A Case Report of Rare Incidental Findings During Cholecystectomy in a Jordanian Patient&quot;,&quot;author&quot;:[{&quot;family&quot;:&quot;Naffa'&quot;,&quot;given&quot;:&quot;Mo'taz F&quot;,&quot;parse-names&quot;:false,&quot;dropping-particle&quot;:&quot;&quot;,&quot;non-dropping-particle&quot;:&quot;&quot;},{&quot;family&quot;:&quot;Al-Hurani&quot;,&quot;given&quot;:&quot;Mahmoud A&quot;,&quot;parse-names&quot;:false,&quot;dropping-particle&quot;:&quot;&quot;,&quot;non-dropping-particle&quot;:&quot;&quot;},{&quot;family&quot;:&quot;Al-Khawaled&quot;,&quot;given&quot;:&quot;Yazan O&quot;,&quot;parse-names&quot;:false,&quot;dropping-particle&quot;:&quot;&quot;,&quot;non-dropping-particle&quot;:&quot;&quot;},{&quot;family&quot;:&quot;Albaddawi&quot;,&quot;given&quot;:&quot;Yazan Y&quot;,&quot;parse-names&quot;:false,&quot;dropping-particle&quot;:&quot;&quot;,&quot;non-dropping-particle&quot;:&quot;&quot;},{&quot;family&quot;:&quot;Alfalahat&quot;,&quot;given&quot;:&quot;Ahmad M&quot;,&quot;parse-names&quot;:false,&quot;dropping-particle&quot;:&quot;&quot;,&quot;non-dropping-particle&quot;:&quot;&quot;}],&quot;container-title&quot;:&quot;Cureus&quot;,&quot;container-title-short&quot;:&quot;Cureus&quot;,&quot;DOI&quot;:&quot;10.7759/cureus.75301&quot;,&quot;issued&quot;:{&quot;date-parts&quot;:[[2024,12,8]]},&quot;publisher&quot;:&quot;Springer Science and Business Media LLC&quot;},&quot;isTemporary&quot;:false}],&quot;citationTag&quot;:&quot;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&quot;},{&quot;citationID&quot;:&quot;MENDELEY_CITATION_e6fd0d7d-7d74-428b-90e1-d9063b4c757a&quot;,&quot;properties&quot;:{&quot;noteIndex&quot;:0},&quot;isEdited&quot;:false,&quot;manualOverride&quot;:{&quot;isManuallyOverridden&quot;:false,&quot;citeprocText&quot;:&quot;(Abongwa et al., 2017)&quot;,&quot;manualOverrideText&quot;:&quot;&quot;},&quot;citationTag&quot;:&quot;MENDELEY_CITATION_v3_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&quot;,&quot;citationItems&quot;:[{&quot;id&quot;:&quot;c5a79c54-3ad3-32a2-96ab-6c79ac929379&quot;,&quot;itemData&quot;:{&quot;type&quot;:&quot;report&quot;,&quot;id&quot;:&quot;c5a79c54-3ad3-32a2-96ab-6c79ac929379&quot;,&quot;title&quot;:&quot;Implications of Left-sided Gallbladder in the Emergency Setting: Retrospective Review and Top Tips for Safe Laparoscopic Cholecystectomy&quot;,&quot;author&quot;:[{&quot;family&quot;:&quot;Abongwa&quot;,&quot;given&quot;:&quot;Hariscine K&quot;,&quot;parse-names&quot;:false,&quot;dropping-particle&quot;:&quot;&quot;,&quot;non-dropping-particle&quot;:&quot;&quot;},{&quot;family&quot;:&quot;Simone&quot;,&quot;given&quot;:&quot;Belinda&quot;,&quot;parse-names&quot;:false,&quot;dropping-particle&quot;:&quot;&quot;,&quot;non-dropping-particle&quot;:&quot;De&quot;},{&quot;family&quot;:&quot;Alberici&quot;,&quot;given&quot;:&quot;Laura&quot;,&quot;parse-names&quot;:false,&quot;dropping-particle&quot;:&quot;&quot;,&quot;non-dropping-particle&quot;:&quot;&quot;},{&quot;family&quot;:&quot;Iaria&quot;,&quot;given&quot;:&quot;Maurizio&quot;,&quot;parse-names&quot;:false,&quot;dropping-particle&quot;:&quot;&quot;,&quot;non-dropping-particle&quot;:&quot;&quot;},{&quot;family&quot;:&quot;Perrone&quot;,&quot;given&quot;:&quot;Gennaro&quot;,&quot;parse-names&quot;:false,&quot;dropping-particle&quot;:&quot;&quot;,&quot;non-dropping-particle&quot;:&quot;&quot;},{&quot;family&quot;:&quot;Tarasconi&quot;,&quot;given&quot;:&quot;Antonio&quot;,&quot;parse-names&quot;:false,&quot;dropping-particle&quot;:&quot;&quot;,&quot;non-dropping-particle&quot;:&quot;&quot;},{&quot;family&quot;:&quot;Baiocchi&quot;,&quot;given&quot;:&quot;Gianluca&quot;,&quot;parse-names&quot;:false,&quot;dropping-particle&quot;:&quot;&quot;,&quot;non-dropping-particle&quot;:&quot;&quot;},{&quot;family&quot;:&quot;Portolani&quot;,&quot;given&quot;:&quot;Nazario&quot;,&quot;parse-names&quot;:false,&quot;dropping-particle&quot;:&quot;&quot;,&quot;non-dropping-particle&quot;:&quot;&quot;},{&quot;family&quot;:&quot;Saverio&quot;,&quot;given&quot;:&quot;Salomone&quot;,&quot;parse-names&quot;:false,&quot;dropping-particle&quot;:&quot;Di&quot;,&quot;non-dropping-particle&quot;:&quot;&quot;},{&quot;family&quot;:&quot;Sartelli&quot;,&quot;given&quot;:&quot;Massimo&quot;,&quot;parse-names&quot;:false,&quot;dropping-particle&quot;:&quot;&quot;,&quot;non-dropping-particle&quot;:&quot;&quot;},{&quot;family&quot;:&quot;Coccolini&quot;,&quot;given&quot;:&quot;Federico&quot;,&quot;parse-names&quot;:false,&quot;dropping-particle&quot;:&quot;&quot;,&quot;non-dropping-particle&quot;:&quot;&quot;},{&quot;family&quot;:&quot;Manegold&quot;,&quot;given&quot;:&quot;Jennifer E&quot;,&quot;parse-names&quot;:false,&quot;dropping-particle&quot;:&quot;&quot;,&quot;non-dropping-particle&quot;:&quot;&quot;},{&quot;family&quot;:&quot;Ansaloni&quot;,&quot;given&quot;:&quot;Luca&quot;,&quot;parse-names&quot;:false,&quot;dropping-particle&quot;:&quot;&quot;,&quot;non-dropping-particle&quot;:&quot;&quot;},{&quot;family&quot;:&quot;Catena&quot;,&quot;given&quot;:&quot;Fausto&quot;,&quot;parse-names&quot;:false,&quot;dropping-particle&quot;:&quot;&quot;,&quot;non-dropping-particle&quot;:&quot;&quot;}],&quot;URL&quot;:&quot;www.surgical-laparoscopy.com&quot;,&quot;issued&quot;:{&quot;date-parts&quot;:[[2017]]},&quot;abstract&quot;:&quot;Background: Left-sided gallbladder without situs viscerum inversus (LSG-woSVI) is a rare congenital anomaly. Clinical features and routine presurgical imaging could miss the anomalous position, thereby producing complications during surgery. Laparoscopic cholecystectomy can be performed safely, but the risk of bile duct injury (BDI) is greater than in cholecystectomy of the orthotopic gallbladder. We present a retrospective review of all scientific literature for diagnosed cases of LSG-woSVI undergoing chol-ecystectomy from 1996 to 2014. Our objectives were to outline empirical top tips for a safe cholecystectomy in incidentally diagnosed LSG-woSVI.&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28C5-E98F-4464-B592-0DF94CB2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SDI 1180</cp:lastModifiedBy>
  <cp:revision>11</cp:revision>
  <dcterms:created xsi:type="dcterms:W3CDTF">2025-09-26T02:12:00Z</dcterms:created>
  <dcterms:modified xsi:type="dcterms:W3CDTF">2025-09-26T12:08:00Z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2301f797-eb55-40bb-9cb6-2a80733e6a0b</vt:lpwstr>
  </property>
</Properties>
</file>