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A0E2E" w14:textId="77777777" w:rsidR="003F2810" w:rsidRPr="003F2810" w:rsidRDefault="003F2810" w:rsidP="003F2810">
      <w:pPr>
        <w:rPr>
          <w:rFonts w:ascii="Times New Roman" w:hAnsi="Times New Roman" w:cs="Times New Roman"/>
          <w:b/>
          <w:bCs/>
          <w:i/>
          <w:iCs/>
          <w:sz w:val="28"/>
          <w:u w:val="single"/>
          <w:lang w:val="en-US"/>
        </w:rPr>
      </w:pPr>
      <w:r w:rsidRPr="003F2810">
        <w:rPr>
          <w:rFonts w:ascii="Times New Roman" w:hAnsi="Times New Roman" w:cs="Times New Roman"/>
          <w:b/>
          <w:bCs/>
          <w:i/>
          <w:iCs/>
          <w:sz w:val="28"/>
          <w:u w:val="single"/>
          <w:lang w:val="en-US"/>
        </w:rPr>
        <w:t xml:space="preserve">Case report </w:t>
      </w:r>
    </w:p>
    <w:p w14:paraId="32EB7EF2" w14:textId="616BEC03" w:rsidR="006A2B11" w:rsidRDefault="006A2B11" w:rsidP="00F9338C">
      <w:pPr>
        <w:rPr>
          <w:rFonts w:ascii="Times New Roman" w:hAnsi="Times New Roman" w:cs="Times New Roman"/>
          <w:sz w:val="28"/>
        </w:rPr>
      </w:pPr>
      <w:r w:rsidRPr="00041D3B">
        <w:rPr>
          <w:rFonts w:ascii="Times New Roman" w:hAnsi="Times New Roman" w:cs="Times New Roman"/>
          <w:sz w:val="28"/>
        </w:rPr>
        <w:t>Negative Pressure Pulmonary Oedema Following Laryngospasm: A Potentially Fatal yet Reversible Complication of General Anaesthesia – A Case Report</w:t>
      </w:r>
    </w:p>
    <w:p w14:paraId="56025777" w14:textId="629A4FD5" w:rsidR="000474DC" w:rsidRDefault="000474DC" w:rsidP="00F9338C">
      <w:pPr>
        <w:rPr>
          <w:rStyle w:val="Strong"/>
          <w:rFonts w:ascii="Times New Roman" w:hAnsi="Times New Roman" w:cs="Times New Roman"/>
          <w:bCs w:val="0"/>
          <w:spacing w:val="1"/>
          <w:sz w:val="28"/>
          <w:bdr w:val="single" w:sz="2" w:space="0" w:color="auto" w:frame="1"/>
        </w:rPr>
      </w:pPr>
    </w:p>
    <w:p w14:paraId="54F58D32" w14:textId="77777777" w:rsidR="00930525" w:rsidRPr="00041D3B" w:rsidRDefault="00930525" w:rsidP="00F9338C">
      <w:pPr>
        <w:rPr>
          <w:rStyle w:val="Strong"/>
          <w:rFonts w:ascii="Times New Roman" w:hAnsi="Times New Roman" w:cs="Times New Roman"/>
          <w:bCs w:val="0"/>
          <w:spacing w:val="1"/>
          <w:sz w:val="28"/>
          <w:bdr w:val="single" w:sz="2" w:space="0" w:color="auto" w:frame="1"/>
        </w:rPr>
      </w:pPr>
    </w:p>
    <w:p w14:paraId="1C9C769E" w14:textId="56D13502" w:rsidR="002C1A4B" w:rsidRPr="00114773" w:rsidRDefault="002C1A4B" w:rsidP="00F9338C">
      <w:pPr>
        <w:rPr>
          <w:rFonts w:ascii="Times New Roman" w:hAnsi="Times New Roman" w:cs="Times New Roman"/>
          <w:b/>
          <w:bCs/>
          <w:sz w:val="28"/>
          <w:szCs w:val="28"/>
          <w:lang w:val="en-US"/>
        </w:rPr>
      </w:pPr>
      <w:r w:rsidRPr="00114773">
        <w:rPr>
          <w:rFonts w:ascii="Times New Roman" w:hAnsi="Times New Roman" w:cs="Times New Roman"/>
          <w:b/>
          <w:bCs/>
          <w:sz w:val="28"/>
          <w:szCs w:val="28"/>
          <w:lang w:val="en-US"/>
        </w:rPr>
        <w:t>ABSTRACT</w:t>
      </w:r>
    </w:p>
    <w:p w14:paraId="6CF8E24A" w14:textId="463FE189" w:rsidR="00114773" w:rsidRPr="00114773" w:rsidRDefault="00114773" w:rsidP="00114773">
      <w:pPr>
        <w:jc w:val="both"/>
        <w:rPr>
          <w:rFonts w:ascii="Times New Roman" w:hAnsi="Times New Roman" w:cs="Times New Roman"/>
          <w:b/>
          <w:bCs/>
          <w:sz w:val="32"/>
          <w:szCs w:val="28"/>
          <w:lang w:val="en-US"/>
        </w:rPr>
      </w:pPr>
      <w:r w:rsidRPr="00114773">
        <w:rPr>
          <w:rFonts w:ascii="Times New Roman" w:hAnsi="Times New Roman" w:cs="Times New Roman"/>
          <w:spacing w:val="1"/>
          <w:sz w:val="24"/>
        </w:rPr>
        <w:t xml:space="preserve">Negative pressure pulmonary oedema (NPPE) is a rare but potentially fatal complication following tracheal intubation and general anaesthesia. We report the case of a 57-year-old male who underwent arthroscopy under general anaesthesia at another hospital. Shortly after </w:t>
      </w:r>
      <w:proofErr w:type="spellStart"/>
      <w:r w:rsidRPr="00114773">
        <w:rPr>
          <w:rFonts w:ascii="Times New Roman" w:hAnsi="Times New Roman" w:cs="Times New Roman"/>
          <w:spacing w:val="1"/>
          <w:sz w:val="24"/>
        </w:rPr>
        <w:t>extubation</w:t>
      </w:r>
      <w:proofErr w:type="spellEnd"/>
      <w:r w:rsidRPr="00114773">
        <w:rPr>
          <w:rFonts w:ascii="Times New Roman" w:hAnsi="Times New Roman" w:cs="Times New Roman"/>
          <w:spacing w:val="1"/>
          <w:sz w:val="24"/>
        </w:rPr>
        <w:t xml:space="preserve">, the patient developed acute respiratory distress accompanied by pink frothy secretions and oxygen desaturation. Immediate reintubation was performed, and he was subsequently transferred to our facility, where he was successfully managed with positive pressure mechanical ventilation. NPPE often results from laryngospasm, which induces forceful inspiration against a closed glottis, generating markedly negative intrathoracic pressure and leading to rapid transudation of fluid into the pulmonary </w:t>
      </w:r>
      <w:proofErr w:type="spellStart"/>
      <w:r w:rsidRPr="00114773">
        <w:rPr>
          <w:rFonts w:ascii="Times New Roman" w:hAnsi="Times New Roman" w:cs="Times New Roman"/>
          <w:spacing w:val="1"/>
          <w:sz w:val="24"/>
        </w:rPr>
        <w:t>interstitium</w:t>
      </w:r>
      <w:proofErr w:type="spellEnd"/>
      <w:r w:rsidRPr="00114773">
        <w:rPr>
          <w:rFonts w:ascii="Times New Roman" w:hAnsi="Times New Roman" w:cs="Times New Roman"/>
          <w:spacing w:val="1"/>
          <w:sz w:val="24"/>
        </w:rPr>
        <w:t xml:space="preserve"> and alveoli. This condition typically manifests within minutes after </w:t>
      </w:r>
      <w:proofErr w:type="spellStart"/>
      <w:r w:rsidRPr="00114773">
        <w:rPr>
          <w:rFonts w:ascii="Times New Roman" w:hAnsi="Times New Roman" w:cs="Times New Roman"/>
          <w:spacing w:val="1"/>
          <w:sz w:val="24"/>
        </w:rPr>
        <w:t>extubation</w:t>
      </w:r>
      <w:proofErr w:type="spellEnd"/>
      <w:r w:rsidRPr="00114773">
        <w:rPr>
          <w:rFonts w:ascii="Times New Roman" w:hAnsi="Times New Roman" w:cs="Times New Roman"/>
          <w:spacing w:val="1"/>
          <w:sz w:val="24"/>
        </w:rPr>
        <w:t>, and prompt diagnosis with early intervention is essential to prevent morbidity and mortality. In our case, symptoms resolved completely within 24 hours of appropriate ventilatory support. This report highlights the importance of recognising NPPE in the immediate postoperative period and instituting rapid, targeted management to ensure favourable outcomes.</w:t>
      </w:r>
    </w:p>
    <w:p w14:paraId="755111CA" w14:textId="2A3B8572" w:rsidR="00F9338C" w:rsidRPr="00114773" w:rsidRDefault="00623208" w:rsidP="00F9338C">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Introduction </w:t>
      </w:r>
    </w:p>
    <w:p w14:paraId="45A09B17" w14:textId="54C8A84E" w:rsidR="005E02F8" w:rsidRPr="00114773" w:rsidRDefault="009B5F63" w:rsidP="00880E05">
      <w:pPr>
        <w:jc w:val="both"/>
        <w:rPr>
          <w:rFonts w:ascii="Times New Roman" w:hAnsi="Times New Roman" w:cs="Times New Roman"/>
          <w:sz w:val="24"/>
          <w:szCs w:val="24"/>
        </w:rPr>
      </w:pPr>
      <w:r w:rsidRPr="00114773">
        <w:rPr>
          <w:rFonts w:ascii="Times New Roman" w:hAnsi="Times New Roman" w:cs="Times New Roman"/>
          <w:color w:val="212121"/>
          <w:sz w:val="24"/>
          <w:szCs w:val="24"/>
          <w:shd w:val="clear" w:color="auto" w:fill="FFFFFF"/>
        </w:rPr>
        <w:t>Negative pressure pulmonary</w:t>
      </w:r>
      <w:r w:rsidR="007A3EEC" w:rsidRPr="00114773">
        <w:rPr>
          <w:rFonts w:ascii="Times New Roman" w:hAnsi="Times New Roman" w:cs="Times New Roman"/>
          <w:color w:val="212121"/>
          <w:sz w:val="24"/>
          <w:szCs w:val="24"/>
          <w:shd w:val="clear" w:color="auto" w:fill="FFFFFF"/>
        </w:rPr>
        <w:t xml:space="preserve"> oedema</w:t>
      </w:r>
      <w:r w:rsidRPr="00114773">
        <w:rPr>
          <w:rFonts w:ascii="Times New Roman" w:hAnsi="Times New Roman" w:cs="Times New Roman"/>
          <w:color w:val="212121"/>
          <w:sz w:val="24"/>
          <w:szCs w:val="24"/>
          <w:shd w:val="clear" w:color="auto" w:fill="FFFFFF"/>
        </w:rPr>
        <w:t xml:space="preserve"> (NPPE) is a form of noncardiogenic pulmonary </w:t>
      </w:r>
      <w:r w:rsidR="007A3EEC" w:rsidRPr="00114773">
        <w:rPr>
          <w:rFonts w:ascii="Times New Roman" w:hAnsi="Times New Roman" w:cs="Times New Roman"/>
          <w:color w:val="212121"/>
          <w:sz w:val="24"/>
          <w:szCs w:val="24"/>
          <w:shd w:val="clear" w:color="auto" w:fill="FFFFFF"/>
        </w:rPr>
        <w:t>oedema</w:t>
      </w:r>
      <w:r w:rsidRPr="00114773">
        <w:rPr>
          <w:rFonts w:ascii="Times New Roman" w:hAnsi="Times New Roman" w:cs="Times New Roman"/>
          <w:color w:val="212121"/>
          <w:sz w:val="24"/>
          <w:szCs w:val="24"/>
          <w:shd w:val="clear" w:color="auto" w:fill="FFFFFF"/>
        </w:rPr>
        <w:t xml:space="preserve"> which occu</w:t>
      </w:r>
      <w:r w:rsidR="00F9338C" w:rsidRPr="00114773">
        <w:rPr>
          <w:rFonts w:ascii="Times New Roman" w:hAnsi="Times New Roman" w:cs="Times New Roman"/>
          <w:color w:val="212121"/>
          <w:sz w:val="24"/>
          <w:szCs w:val="24"/>
          <w:shd w:val="clear" w:color="auto" w:fill="FFFFFF"/>
        </w:rPr>
        <w:t xml:space="preserve">rs after an </w:t>
      </w:r>
      <w:r w:rsidRPr="00114773">
        <w:rPr>
          <w:rFonts w:ascii="Times New Roman" w:hAnsi="Times New Roman" w:cs="Times New Roman"/>
          <w:color w:val="212121"/>
          <w:sz w:val="24"/>
          <w:szCs w:val="24"/>
          <w:shd w:val="clear" w:color="auto" w:fill="FFFFFF"/>
        </w:rPr>
        <w:t xml:space="preserve">upper airway obstruction. </w:t>
      </w:r>
      <w:r w:rsidR="00F9338C" w:rsidRPr="00114773">
        <w:rPr>
          <w:rFonts w:ascii="Times New Roman" w:hAnsi="Times New Roman" w:cs="Times New Roman"/>
          <w:color w:val="212121"/>
          <w:sz w:val="24"/>
          <w:szCs w:val="24"/>
          <w:shd w:val="clear" w:color="auto" w:fill="FFFFFF"/>
        </w:rPr>
        <w:t>It is a</w:t>
      </w:r>
      <w:r w:rsidRPr="00114773">
        <w:rPr>
          <w:rFonts w:ascii="Times New Roman" w:hAnsi="Times New Roman" w:cs="Times New Roman"/>
          <w:color w:val="212121"/>
          <w:sz w:val="24"/>
          <w:szCs w:val="24"/>
          <w:shd w:val="clear" w:color="auto" w:fill="FFFFFF"/>
        </w:rPr>
        <w:t xml:space="preserve"> potentially life-threatening complication that develops rapidly after </w:t>
      </w:r>
      <w:r w:rsidR="00F9338C" w:rsidRPr="00114773">
        <w:rPr>
          <w:rFonts w:ascii="Times New Roman" w:hAnsi="Times New Roman" w:cs="Times New Roman"/>
          <w:color w:val="212121"/>
          <w:sz w:val="24"/>
          <w:szCs w:val="24"/>
          <w:shd w:val="clear" w:color="auto" w:fill="FFFFFF"/>
        </w:rPr>
        <w:t>upper airway obstruction</w:t>
      </w:r>
      <w:r w:rsidRPr="00114773">
        <w:rPr>
          <w:rFonts w:ascii="Times New Roman" w:hAnsi="Times New Roman" w:cs="Times New Roman"/>
          <w:color w:val="212121"/>
          <w:sz w:val="24"/>
          <w:szCs w:val="24"/>
          <w:shd w:val="clear" w:color="auto" w:fill="FFFFFF"/>
        </w:rPr>
        <w:t xml:space="preserve"> in otherwise healthy young persons who are capable of producing </w:t>
      </w:r>
      <w:r w:rsidR="00F9338C" w:rsidRPr="00114773">
        <w:rPr>
          <w:rFonts w:ascii="Times New Roman" w:hAnsi="Times New Roman" w:cs="Times New Roman"/>
          <w:color w:val="212121"/>
          <w:sz w:val="24"/>
          <w:szCs w:val="24"/>
          <w:shd w:val="clear" w:color="auto" w:fill="FFFFFF"/>
        </w:rPr>
        <w:t>markedly large intrathoracic pressures.</w:t>
      </w:r>
      <w:r w:rsidRPr="00114773">
        <w:rPr>
          <w:rFonts w:ascii="Times New Roman" w:hAnsi="Times New Roman" w:cs="Times New Roman"/>
          <w:color w:val="212121"/>
          <w:sz w:val="24"/>
          <w:szCs w:val="24"/>
          <w:shd w:val="clear" w:color="auto" w:fill="FFFFFF"/>
        </w:rPr>
        <w:t xml:space="preserve"> The incidence of NPPE, has been estimated to be up to 12 %</w:t>
      </w:r>
      <w:r w:rsidR="00F9338C" w:rsidRPr="00114773">
        <w:rPr>
          <w:rFonts w:ascii="Times New Roman" w:hAnsi="Times New Roman" w:cs="Times New Roman"/>
          <w:color w:val="212121"/>
          <w:sz w:val="24"/>
          <w:szCs w:val="24"/>
          <w:shd w:val="clear" w:color="auto" w:fill="FFFFFF"/>
        </w:rPr>
        <w:t xml:space="preserve"> post obstruction</w:t>
      </w:r>
      <w:r w:rsidR="00F9338C" w:rsidRPr="00114773">
        <w:rPr>
          <w:rFonts w:ascii="Times New Roman" w:hAnsi="Times New Roman" w:cs="Times New Roman"/>
          <w:color w:val="212121"/>
          <w:sz w:val="24"/>
          <w:szCs w:val="24"/>
          <w:shd w:val="clear" w:color="auto" w:fill="FFFFFF"/>
          <w:vertAlign w:val="superscript"/>
        </w:rPr>
        <w:t xml:space="preserve"> [1]</w:t>
      </w:r>
      <w:r w:rsidR="00F9338C" w:rsidRPr="00114773">
        <w:rPr>
          <w:rFonts w:ascii="Times New Roman" w:hAnsi="Times New Roman" w:cs="Times New Roman"/>
          <w:color w:val="212121"/>
          <w:sz w:val="24"/>
          <w:szCs w:val="24"/>
          <w:shd w:val="clear" w:color="auto" w:fill="FFFFFF"/>
        </w:rPr>
        <w:t xml:space="preserve">. </w:t>
      </w:r>
      <w:r w:rsidR="00635137" w:rsidRPr="00114773">
        <w:rPr>
          <w:rFonts w:ascii="Times New Roman" w:hAnsi="Times New Roman" w:cs="Times New Roman"/>
          <w:sz w:val="24"/>
          <w:szCs w:val="24"/>
        </w:rPr>
        <w:t>NPPE is a rare, but potentially life-threatening complication of general anaesthesia with tracheal intubation that occurs in 0.05%–0.1% of the cases.</w:t>
      </w:r>
      <w:r w:rsidR="00635137" w:rsidRPr="00114773">
        <w:rPr>
          <w:rFonts w:ascii="Times New Roman" w:hAnsi="Times New Roman" w:cs="Times New Roman"/>
          <w:sz w:val="24"/>
          <w:szCs w:val="24"/>
          <w:vertAlign w:val="superscript"/>
        </w:rPr>
        <w:t xml:space="preserve">[2] </w:t>
      </w:r>
      <w:r w:rsidR="00635137" w:rsidRPr="00114773">
        <w:rPr>
          <w:rFonts w:ascii="Times New Roman" w:hAnsi="Times New Roman" w:cs="Times New Roman"/>
          <w:sz w:val="24"/>
          <w:szCs w:val="24"/>
        </w:rPr>
        <w:t>Most patients with NPPE are treated with mechanical ventilation, with few reported cases requiring extracorporeal membrane oxygenation (ECMO)</w:t>
      </w:r>
      <w:r w:rsidR="00635137" w:rsidRPr="00114773">
        <w:rPr>
          <w:rFonts w:ascii="Times New Roman" w:hAnsi="Times New Roman" w:cs="Times New Roman"/>
          <w:sz w:val="24"/>
          <w:szCs w:val="24"/>
          <w:vertAlign w:val="superscript"/>
        </w:rPr>
        <w:t xml:space="preserve"> [3</w:t>
      </w:r>
      <w:r w:rsidR="0016455F" w:rsidRPr="00114773">
        <w:rPr>
          <w:rFonts w:ascii="Times New Roman" w:hAnsi="Times New Roman" w:cs="Times New Roman"/>
          <w:sz w:val="24"/>
          <w:szCs w:val="24"/>
          <w:vertAlign w:val="superscript"/>
        </w:rPr>
        <w:t>]</w:t>
      </w:r>
      <w:r w:rsidR="0016455F" w:rsidRPr="00114773">
        <w:rPr>
          <w:rFonts w:ascii="Times New Roman" w:hAnsi="Times New Roman" w:cs="Times New Roman"/>
          <w:sz w:val="24"/>
          <w:szCs w:val="24"/>
        </w:rPr>
        <w:t>. Here</w:t>
      </w:r>
      <w:r w:rsidR="001B4415" w:rsidRPr="00114773">
        <w:rPr>
          <w:rFonts w:ascii="Times New Roman" w:hAnsi="Times New Roman" w:cs="Times New Roman"/>
          <w:sz w:val="24"/>
          <w:szCs w:val="24"/>
        </w:rPr>
        <w:t xml:space="preserve"> we present a severe case of negative pressure pulmonary oedema which was</w:t>
      </w:r>
      <w:r w:rsidR="008371D0" w:rsidRPr="00114773">
        <w:rPr>
          <w:rFonts w:ascii="Times New Roman" w:hAnsi="Times New Roman" w:cs="Times New Roman"/>
          <w:sz w:val="24"/>
          <w:szCs w:val="24"/>
        </w:rPr>
        <w:t xml:space="preserve"> diagnosed in a timely manner and</w:t>
      </w:r>
      <w:r w:rsidR="001B4415" w:rsidRPr="00114773">
        <w:rPr>
          <w:rFonts w:ascii="Times New Roman" w:hAnsi="Times New Roman" w:cs="Times New Roman"/>
          <w:sz w:val="24"/>
          <w:szCs w:val="24"/>
        </w:rPr>
        <w:t xml:space="preserve"> successfully managed by intubation and mechanical ventilation.</w:t>
      </w:r>
    </w:p>
    <w:p w14:paraId="794048EF" w14:textId="77777777" w:rsidR="005E02F8" w:rsidRDefault="005E02F8" w:rsidP="00880E05">
      <w:pPr>
        <w:jc w:val="both"/>
        <w:rPr>
          <w:rFonts w:cstheme="minorHAnsi"/>
          <w:sz w:val="24"/>
          <w:szCs w:val="24"/>
        </w:rPr>
      </w:pPr>
    </w:p>
    <w:p w14:paraId="1998E880" w14:textId="2A366715" w:rsidR="005E02F8" w:rsidRPr="00114773" w:rsidRDefault="005E02F8" w:rsidP="00880E05">
      <w:pPr>
        <w:jc w:val="both"/>
        <w:rPr>
          <w:rFonts w:ascii="Times New Roman" w:hAnsi="Times New Roman" w:cs="Times New Roman"/>
          <w:b/>
          <w:bCs/>
          <w:sz w:val="28"/>
          <w:szCs w:val="28"/>
        </w:rPr>
      </w:pPr>
      <w:r w:rsidRPr="00114773">
        <w:rPr>
          <w:rFonts w:ascii="Times New Roman" w:hAnsi="Times New Roman" w:cs="Times New Roman"/>
          <w:b/>
          <w:bCs/>
          <w:sz w:val="28"/>
          <w:szCs w:val="28"/>
        </w:rPr>
        <w:t>CASE PRESENTATION</w:t>
      </w:r>
    </w:p>
    <w:p w14:paraId="6640C133" w14:textId="49F61293" w:rsidR="00B62043" w:rsidRPr="00114773" w:rsidRDefault="00D9422E" w:rsidP="00880E05">
      <w:pPr>
        <w:jc w:val="both"/>
        <w:rPr>
          <w:rFonts w:ascii="Times New Roman" w:hAnsi="Times New Roman" w:cs="Times New Roman"/>
          <w:color w:val="212121"/>
          <w:sz w:val="24"/>
          <w:szCs w:val="24"/>
          <w:shd w:val="clear" w:color="auto" w:fill="FFFFFF"/>
        </w:rPr>
      </w:pPr>
      <w:r w:rsidRPr="00114773">
        <w:rPr>
          <w:rFonts w:ascii="Times New Roman" w:hAnsi="Times New Roman" w:cs="Times New Roman"/>
          <w:color w:val="212121"/>
          <w:sz w:val="24"/>
          <w:szCs w:val="24"/>
          <w:shd w:val="clear" w:color="auto" w:fill="FFFFFF"/>
        </w:rPr>
        <w:t>57-year-old</w:t>
      </w:r>
      <w:r w:rsidR="00E012D0" w:rsidRPr="00114773">
        <w:rPr>
          <w:rFonts w:ascii="Times New Roman" w:hAnsi="Times New Roman" w:cs="Times New Roman"/>
          <w:color w:val="212121"/>
          <w:sz w:val="24"/>
          <w:szCs w:val="24"/>
          <w:shd w:val="clear" w:color="auto" w:fill="FFFFFF"/>
        </w:rPr>
        <w:t xml:space="preserve"> male with known case of Hypertension, Type 2 Diabetes Mellitus and Lymphoma was admitted to a previous hospital for arthroscopic ligament reconstruction</w:t>
      </w:r>
      <w:r w:rsidR="00BB47F2" w:rsidRPr="00114773">
        <w:rPr>
          <w:rFonts w:ascii="Times New Roman" w:hAnsi="Times New Roman" w:cs="Times New Roman"/>
          <w:color w:val="212121"/>
          <w:sz w:val="24"/>
          <w:szCs w:val="24"/>
          <w:shd w:val="clear" w:color="auto" w:fill="FFFFFF"/>
        </w:rPr>
        <w:t xml:space="preserve"> under General Anaesthesia</w:t>
      </w:r>
      <w:r w:rsidR="00B33B9B" w:rsidRPr="00114773">
        <w:rPr>
          <w:rFonts w:ascii="Times New Roman" w:hAnsi="Times New Roman" w:cs="Times New Roman"/>
          <w:color w:val="212121"/>
          <w:sz w:val="24"/>
          <w:szCs w:val="24"/>
          <w:shd w:val="clear" w:color="auto" w:fill="FFFFFF"/>
        </w:rPr>
        <w:t>.</w:t>
      </w:r>
      <w:r w:rsidR="00BB47F2" w:rsidRPr="00114773">
        <w:rPr>
          <w:rFonts w:ascii="Times New Roman" w:hAnsi="Times New Roman" w:cs="Times New Roman"/>
          <w:color w:val="212121"/>
          <w:sz w:val="24"/>
          <w:szCs w:val="24"/>
          <w:shd w:val="clear" w:color="auto" w:fill="FFFFFF"/>
        </w:rPr>
        <w:t xml:space="preserve"> He had no </w:t>
      </w:r>
      <w:r w:rsidR="00B62043" w:rsidRPr="00114773">
        <w:rPr>
          <w:rFonts w:ascii="Times New Roman" w:hAnsi="Times New Roman" w:cs="Times New Roman"/>
          <w:color w:val="212121"/>
          <w:sz w:val="24"/>
          <w:szCs w:val="24"/>
          <w:shd w:val="clear" w:color="auto" w:fill="FFFFFF"/>
        </w:rPr>
        <w:t>allergies or cardiac diseases. Perioperative physical examination was unremarkable, and vital signs stable.</w:t>
      </w:r>
    </w:p>
    <w:p w14:paraId="5F86DEF8" w14:textId="4C6F6435" w:rsidR="00F9338C" w:rsidRPr="00114773" w:rsidRDefault="006A2B11" w:rsidP="00880E05">
      <w:pPr>
        <w:jc w:val="both"/>
        <w:rPr>
          <w:rFonts w:ascii="Times New Roman" w:hAnsi="Times New Roman" w:cs="Times New Roman"/>
          <w:sz w:val="24"/>
          <w:szCs w:val="24"/>
        </w:rPr>
      </w:pPr>
      <w:r w:rsidRPr="00114773">
        <w:rPr>
          <w:rFonts w:ascii="Times New Roman" w:hAnsi="Times New Roman" w:cs="Times New Roman"/>
          <w:color w:val="212121"/>
          <w:sz w:val="24"/>
          <w:szCs w:val="24"/>
          <w:shd w:val="clear" w:color="auto" w:fill="FFFFFF"/>
        </w:rPr>
        <w:t>Premedication’s</w:t>
      </w:r>
      <w:r w:rsidR="00B62043" w:rsidRPr="00114773">
        <w:rPr>
          <w:rFonts w:ascii="Times New Roman" w:hAnsi="Times New Roman" w:cs="Times New Roman"/>
          <w:color w:val="212121"/>
          <w:sz w:val="24"/>
          <w:szCs w:val="24"/>
          <w:shd w:val="clear" w:color="auto" w:fill="FFFFFF"/>
        </w:rPr>
        <w:t xml:space="preserve"> were given and General anaesthesia was induced with intravenous administration </w:t>
      </w:r>
      <w:r w:rsidR="004F4903" w:rsidRPr="00114773">
        <w:rPr>
          <w:rFonts w:ascii="Times New Roman" w:hAnsi="Times New Roman" w:cs="Times New Roman"/>
          <w:color w:val="212121"/>
          <w:sz w:val="24"/>
          <w:szCs w:val="24"/>
          <w:shd w:val="clear" w:color="auto" w:fill="FFFFFF"/>
        </w:rPr>
        <w:t>of Propofol</w:t>
      </w:r>
      <w:r w:rsidR="00B62043" w:rsidRPr="00114773">
        <w:rPr>
          <w:rFonts w:ascii="Times New Roman" w:hAnsi="Times New Roman" w:cs="Times New Roman"/>
          <w:color w:val="212121"/>
          <w:sz w:val="24"/>
          <w:szCs w:val="24"/>
          <w:shd w:val="clear" w:color="auto" w:fill="FFFFFF"/>
        </w:rPr>
        <w:t>, Fentanyl and Rocuronium.</w:t>
      </w:r>
      <w:r w:rsidR="004F4903" w:rsidRPr="00114773">
        <w:rPr>
          <w:rFonts w:ascii="Times New Roman" w:hAnsi="Times New Roman" w:cs="Times New Roman"/>
          <w:color w:val="212121"/>
          <w:sz w:val="24"/>
          <w:szCs w:val="24"/>
          <w:shd w:val="clear" w:color="auto" w:fill="FFFFFF"/>
        </w:rPr>
        <w:t xml:space="preserve"> Patient was intubated using 8mm </w:t>
      </w:r>
      <w:r w:rsidR="004F4903" w:rsidRPr="00114773">
        <w:rPr>
          <w:rFonts w:ascii="Times New Roman" w:hAnsi="Times New Roman" w:cs="Times New Roman"/>
          <w:color w:val="212121"/>
          <w:sz w:val="24"/>
          <w:szCs w:val="24"/>
          <w:shd w:val="clear" w:color="auto" w:fill="FFFFFF"/>
        </w:rPr>
        <w:lastRenderedPageBreak/>
        <w:t>Endotracheal tube and maintenance was achieved with Sevoflurane, Remifentanil and Rocuronium. Surgery was uneventful with minimal blood loss.</w:t>
      </w:r>
      <w:r w:rsidR="00D9422E" w:rsidRPr="00114773">
        <w:rPr>
          <w:rFonts w:ascii="Times New Roman" w:hAnsi="Times New Roman" w:cs="Times New Roman"/>
          <w:color w:val="212121"/>
          <w:sz w:val="24"/>
          <w:szCs w:val="24"/>
          <w:shd w:val="clear" w:color="auto" w:fill="FFFFFF"/>
        </w:rPr>
        <w:t xml:space="preserve"> </w:t>
      </w:r>
      <w:proofErr w:type="spellStart"/>
      <w:r w:rsidR="00D9422E" w:rsidRPr="00114773">
        <w:rPr>
          <w:rFonts w:ascii="Times New Roman" w:hAnsi="Times New Roman" w:cs="Times New Roman"/>
          <w:color w:val="212121"/>
          <w:sz w:val="24"/>
          <w:szCs w:val="24"/>
          <w:shd w:val="clear" w:color="auto" w:fill="FFFFFF"/>
        </w:rPr>
        <w:t>E</w:t>
      </w:r>
      <w:r w:rsidR="00D9422E" w:rsidRPr="00114773">
        <w:rPr>
          <w:rFonts w:ascii="Times New Roman" w:hAnsi="Times New Roman" w:cs="Times New Roman"/>
          <w:sz w:val="24"/>
          <w:szCs w:val="24"/>
        </w:rPr>
        <w:t>xtubation</w:t>
      </w:r>
      <w:proofErr w:type="spellEnd"/>
      <w:r w:rsidR="00D9422E" w:rsidRPr="00114773">
        <w:rPr>
          <w:rFonts w:ascii="Times New Roman" w:hAnsi="Times New Roman" w:cs="Times New Roman"/>
          <w:sz w:val="24"/>
          <w:szCs w:val="24"/>
        </w:rPr>
        <w:t xml:space="preserve"> was performed after confirmation of complete consciousness and spontaneous breathing. Patient suddenly went into respiratory distress and intense coughing with expectoration of frothy red sputum</w:t>
      </w:r>
      <w:r w:rsidR="00731ECF" w:rsidRPr="00114773">
        <w:rPr>
          <w:rFonts w:ascii="Times New Roman" w:hAnsi="Times New Roman" w:cs="Times New Roman"/>
          <w:sz w:val="24"/>
          <w:szCs w:val="24"/>
        </w:rPr>
        <w:t xml:space="preserve"> and sudden fall in oxygen saturation</w:t>
      </w:r>
      <w:r w:rsidR="00D9422E" w:rsidRPr="00114773">
        <w:rPr>
          <w:rFonts w:ascii="Times New Roman" w:hAnsi="Times New Roman" w:cs="Times New Roman"/>
          <w:sz w:val="24"/>
          <w:szCs w:val="24"/>
        </w:rPr>
        <w:t>.</w:t>
      </w:r>
      <w:r w:rsidR="005525DB" w:rsidRPr="00114773">
        <w:rPr>
          <w:rFonts w:ascii="Times New Roman" w:hAnsi="Times New Roman" w:cs="Times New Roman"/>
          <w:sz w:val="24"/>
          <w:szCs w:val="24"/>
        </w:rPr>
        <w:t xml:space="preserve"> Patient was immediately re-intubated with 8mm endotracheal tube and shifted to our hospital for further management.</w:t>
      </w:r>
    </w:p>
    <w:p w14:paraId="4D5D8B67" w14:textId="1D59E3AA" w:rsidR="003C3C6E" w:rsidRPr="00114773" w:rsidRDefault="003C3C6E" w:rsidP="00880E05">
      <w:pPr>
        <w:jc w:val="both"/>
        <w:rPr>
          <w:rFonts w:ascii="Times New Roman" w:hAnsi="Times New Roman" w:cs="Times New Roman"/>
          <w:sz w:val="24"/>
          <w:szCs w:val="24"/>
        </w:rPr>
      </w:pPr>
      <w:r w:rsidRPr="00114773">
        <w:rPr>
          <w:rFonts w:ascii="Times New Roman" w:hAnsi="Times New Roman" w:cs="Times New Roman"/>
          <w:sz w:val="24"/>
          <w:szCs w:val="24"/>
        </w:rPr>
        <w:t>On arrival to our ER, patient was under sedation and ventilated via Bain circuit, a pink frothy fluid was seen coming out of endotracheal tube. Endotracheal tube suction was given and patient was</w:t>
      </w:r>
      <w:r w:rsidR="00DB007D" w:rsidRPr="00114773">
        <w:rPr>
          <w:rFonts w:ascii="Times New Roman" w:hAnsi="Times New Roman" w:cs="Times New Roman"/>
          <w:sz w:val="24"/>
          <w:szCs w:val="24"/>
        </w:rPr>
        <w:t xml:space="preserve"> mechanically</w:t>
      </w:r>
      <w:r w:rsidRPr="00114773">
        <w:rPr>
          <w:rFonts w:ascii="Times New Roman" w:hAnsi="Times New Roman" w:cs="Times New Roman"/>
          <w:sz w:val="24"/>
          <w:szCs w:val="24"/>
        </w:rPr>
        <w:t xml:space="preserve"> </w:t>
      </w:r>
      <w:r w:rsidR="00DB007D" w:rsidRPr="00114773">
        <w:rPr>
          <w:rFonts w:ascii="Times New Roman" w:hAnsi="Times New Roman" w:cs="Times New Roman"/>
          <w:sz w:val="24"/>
          <w:szCs w:val="24"/>
        </w:rPr>
        <w:t xml:space="preserve">ventilated in ACMV </w:t>
      </w:r>
      <w:r w:rsidR="00E07EC2" w:rsidRPr="00114773">
        <w:rPr>
          <w:rFonts w:ascii="Times New Roman" w:hAnsi="Times New Roman" w:cs="Times New Roman"/>
          <w:sz w:val="24"/>
          <w:szCs w:val="24"/>
        </w:rPr>
        <w:t xml:space="preserve">VC </w:t>
      </w:r>
      <w:r w:rsidR="00DB007D" w:rsidRPr="00114773">
        <w:rPr>
          <w:rFonts w:ascii="Times New Roman" w:hAnsi="Times New Roman" w:cs="Times New Roman"/>
          <w:sz w:val="24"/>
          <w:szCs w:val="24"/>
        </w:rPr>
        <w:t>mode</w:t>
      </w:r>
      <w:r w:rsidR="003B1D79" w:rsidRPr="00114773">
        <w:rPr>
          <w:rFonts w:ascii="Times New Roman" w:hAnsi="Times New Roman" w:cs="Times New Roman"/>
          <w:sz w:val="24"/>
          <w:szCs w:val="24"/>
        </w:rPr>
        <w:t xml:space="preserve"> with tidal volume 6ml/kg, positive end expiratory pressure (PEEP) 10 cm H</w:t>
      </w:r>
      <w:r w:rsidR="003B1D79" w:rsidRPr="00114773">
        <w:rPr>
          <w:rFonts w:ascii="Times New Roman" w:hAnsi="Times New Roman" w:cs="Times New Roman"/>
          <w:sz w:val="16"/>
          <w:szCs w:val="16"/>
        </w:rPr>
        <w:t>2</w:t>
      </w:r>
      <w:r w:rsidR="003B1D79" w:rsidRPr="00114773">
        <w:rPr>
          <w:rFonts w:ascii="Times New Roman" w:hAnsi="Times New Roman" w:cs="Times New Roman"/>
          <w:sz w:val="24"/>
          <w:szCs w:val="24"/>
        </w:rPr>
        <w:t>O and FiO</w:t>
      </w:r>
      <w:r w:rsidR="003B1D79" w:rsidRPr="00114773">
        <w:rPr>
          <w:rFonts w:ascii="Times New Roman" w:hAnsi="Times New Roman" w:cs="Times New Roman"/>
          <w:sz w:val="16"/>
          <w:szCs w:val="16"/>
        </w:rPr>
        <w:t xml:space="preserve">2 </w:t>
      </w:r>
      <w:r w:rsidR="003B1D79" w:rsidRPr="00114773">
        <w:rPr>
          <w:rFonts w:ascii="Times New Roman" w:hAnsi="Times New Roman" w:cs="Times New Roman"/>
          <w:sz w:val="24"/>
          <w:szCs w:val="24"/>
        </w:rPr>
        <w:t xml:space="preserve">90%. </w:t>
      </w:r>
      <w:r w:rsidR="00CC0CFC" w:rsidRPr="00114773">
        <w:rPr>
          <w:rFonts w:ascii="Times New Roman" w:hAnsi="Times New Roman" w:cs="Times New Roman"/>
          <w:sz w:val="24"/>
          <w:szCs w:val="24"/>
        </w:rPr>
        <w:t xml:space="preserve">Echocardiography showed good LV function with Ejection Fraction (EF) 55%. </w:t>
      </w:r>
      <w:r w:rsidR="003B1D79" w:rsidRPr="00114773">
        <w:rPr>
          <w:rFonts w:ascii="Times New Roman" w:hAnsi="Times New Roman" w:cs="Times New Roman"/>
          <w:sz w:val="24"/>
          <w:szCs w:val="24"/>
        </w:rPr>
        <w:t>Patient was maintaining an oxygen saturation of 96%. Patient was slowly weaned off from ventilator and extubated the next day.</w:t>
      </w:r>
      <w:r w:rsidR="00D32D67" w:rsidRPr="00114773">
        <w:rPr>
          <w:rFonts w:ascii="Times New Roman" w:hAnsi="Times New Roman" w:cs="Times New Roman"/>
          <w:sz w:val="24"/>
          <w:szCs w:val="24"/>
        </w:rPr>
        <w:t xml:space="preserve"> Patient was maintaining good oxygen saturation and symptom free</w:t>
      </w:r>
      <w:r w:rsidR="005A304E" w:rsidRPr="00114773">
        <w:rPr>
          <w:rFonts w:ascii="Times New Roman" w:hAnsi="Times New Roman" w:cs="Times New Roman"/>
          <w:sz w:val="24"/>
          <w:szCs w:val="24"/>
        </w:rPr>
        <w:t xml:space="preserve"> since then</w:t>
      </w:r>
      <w:r w:rsidR="00D32D67" w:rsidRPr="00114773">
        <w:rPr>
          <w:rFonts w:ascii="Times New Roman" w:hAnsi="Times New Roman" w:cs="Times New Roman"/>
          <w:sz w:val="24"/>
          <w:szCs w:val="24"/>
        </w:rPr>
        <w:t xml:space="preserve">, </w:t>
      </w:r>
      <w:r w:rsidR="00152EAF" w:rsidRPr="00114773">
        <w:rPr>
          <w:rFonts w:ascii="Times New Roman" w:hAnsi="Times New Roman" w:cs="Times New Roman"/>
          <w:sz w:val="24"/>
          <w:szCs w:val="24"/>
        </w:rPr>
        <w:t>hence</w:t>
      </w:r>
      <w:r w:rsidR="00D32D67" w:rsidRPr="00114773">
        <w:rPr>
          <w:rFonts w:ascii="Times New Roman" w:hAnsi="Times New Roman" w:cs="Times New Roman"/>
          <w:sz w:val="24"/>
          <w:szCs w:val="24"/>
        </w:rPr>
        <w:t xml:space="preserve"> discharged 3 days later.</w:t>
      </w:r>
    </w:p>
    <w:p w14:paraId="684D1B89" w14:textId="500B2435" w:rsidR="0031690A" w:rsidRDefault="00412710" w:rsidP="00880E05">
      <w:pPr>
        <w:jc w:val="both"/>
        <w:rPr>
          <w:sz w:val="24"/>
          <w:szCs w:val="24"/>
        </w:rPr>
      </w:pPr>
      <w:r>
        <w:rPr>
          <w:noProof/>
          <w:sz w:val="24"/>
          <w:szCs w:val="24"/>
          <w:lang w:val="en-US"/>
        </w:rPr>
        <w:drawing>
          <wp:anchor distT="0" distB="0" distL="114300" distR="114300" simplePos="0" relativeHeight="251658240" behindDoc="0" locked="0" layoutInCell="1" allowOverlap="1" wp14:anchorId="10C0C265" wp14:editId="7FFD3CFA">
            <wp:simplePos x="0" y="0"/>
            <wp:positionH relativeFrom="margin">
              <wp:posOffset>586740</wp:posOffset>
            </wp:positionH>
            <wp:positionV relativeFrom="margin">
              <wp:posOffset>2836545</wp:posOffset>
            </wp:positionV>
            <wp:extent cx="4434840" cy="5156200"/>
            <wp:effectExtent l="0" t="0" r="3810" b="6350"/>
            <wp:wrapTopAndBottom/>
            <wp:docPr id="105364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49328" name="Picture 10536493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4840" cy="5156200"/>
                    </a:xfrm>
                    <a:prstGeom prst="rect">
                      <a:avLst/>
                    </a:prstGeom>
                  </pic:spPr>
                </pic:pic>
              </a:graphicData>
            </a:graphic>
            <wp14:sizeRelH relativeFrom="margin">
              <wp14:pctWidth>0</wp14:pctWidth>
            </wp14:sizeRelH>
            <wp14:sizeRelV relativeFrom="margin">
              <wp14:pctHeight>0</wp14:pctHeight>
            </wp14:sizeRelV>
          </wp:anchor>
        </w:drawing>
      </w:r>
    </w:p>
    <w:p w14:paraId="4D40612D" w14:textId="1679736F" w:rsidR="00306447" w:rsidRDefault="00412710" w:rsidP="00880E05">
      <w:pPr>
        <w:jc w:val="both"/>
        <w:rPr>
          <w:sz w:val="24"/>
          <w:szCs w:val="24"/>
        </w:rPr>
      </w:pPr>
      <w:r>
        <w:rPr>
          <w:sz w:val="24"/>
          <w:szCs w:val="24"/>
        </w:rPr>
        <w:tab/>
      </w:r>
    </w:p>
    <w:p w14:paraId="7320A812" w14:textId="77777777" w:rsidR="00412710" w:rsidRDefault="00412710" w:rsidP="00880E05">
      <w:pPr>
        <w:jc w:val="both"/>
        <w:rPr>
          <w:sz w:val="24"/>
          <w:szCs w:val="24"/>
        </w:rPr>
      </w:pPr>
    </w:p>
    <w:p w14:paraId="19D8A0AC" w14:textId="77777777" w:rsidR="00412710" w:rsidRDefault="00412710" w:rsidP="00880E05">
      <w:pPr>
        <w:jc w:val="both"/>
        <w:rPr>
          <w:sz w:val="24"/>
          <w:szCs w:val="24"/>
        </w:rPr>
      </w:pPr>
    </w:p>
    <w:p w14:paraId="0E842308" w14:textId="631BF65E" w:rsidR="0031690A" w:rsidRPr="00114773" w:rsidRDefault="0031690A" w:rsidP="00880E05">
      <w:pPr>
        <w:jc w:val="both"/>
        <w:rPr>
          <w:rFonts w:ascii="Times New Roman" w:hAnsi="Times New Roman" w:cs="Times New Roman"/>
          <w:b/>
          <w:bCs/>
          <w:sz w:val="28"/>
          <w:szCs w:val="28"/>
        </w:rPr>
      </w:pPr>
      <w:r w:rsidRPr="00114773">
        <w:rPr>
          <w:rFonts w:ascii="Times New Roman" w:hAnsi="Times New Roman" w:cs="Times New Roman"/>
          <w:b/>
          <w:bCs/>
          <w:sz w:val="28"/>
          <w:szCs w:val="28"/>
        </w:rPr>
        <w:t>DISCUSSION</w:t>
      </w:r>
    </w:p>
    <w:p w14:paraId="63542920" w14:textId="3F35AA63" w:rsidR="0031690A" w:rsidRPr="00114773" w:rsidRDefault="007A3EEC" w:rsidP="00880E05">
      <w:pPr>
        <w:jc w:val="both"/>
        <w:rPr>
          <w:rFonts w:ascii="Times New Roman" w:hAnsi="Times New Roman" w:cs="Times New Roman"/>
          <w:b/>
          <w:bCs/>
          <w:sz w:val="24"/>
          <w:szCs w:val="24"/>
        </w:rPr>
      </w:pPr>
      <w:r w:rsidRPr="00114773">
        <w:rPr>
          <w:rFonts w:ascii="Times New Roman" w:hAnsi="Times New Roman" w:cs="Times New Roman"/>
          <w:sz w:val="24"/>
          <w:szCs w:val="24"/>
        </w:rPr>
        <w:t xml:space="preserve">Negative pressure pulmonary oedema, also known as post obstructive pulmonary oedema, is </w:t>
      </w:r>
      <w:r w:rsidR="00A842DD" w:rsidRPr="00114773">
        <w:rPr>
          <w:rFonts w:ascii="Times New Roman" w:hAnsi="Times New Roman" w:cs="Times New Roman"/>
          <w:sz w:val="24"/>
          <w:szCs w:val="24"/>
        </w:rPr>
        <w:t xml:space="preserve">a pure form of hydrostatic </w:t>
      </w:r>
      <w:r w:rsidR="00306447" w:rsidRPr="00114773">
        <w:rPr>
          <w:rFonts w:ascii="Times New Roman" w:hAnsi="Times New Roman" w:cs="Times New Roman"/>
          <w:sz w:val="24"/>
          <w:szCs w:val="24"/>
        </w:rPr>
        <w:t>oedema</w:t>
      </w:r>
      <w:r w:rsidR="00306447" w:rsidRPr="00114773">
        <w:rPr>
          <w:rFonts w:ascii="Times New Roman" w:hAnsi="Times New Roman" w:cs="Times New Roman"/>
          <w:sz w:val="24"/>
          <w:szCs w:val="24"/>
          <w:vertAlign w:val="superscript"/>
        </w:rPr>
        <w:t xml:space="preserve"> [</w:t>
      </w:r>
      <w:r w:rsidR="009360CE" w:rsidRPr="00114773">
        <w:rPr>
          <w:rFonts w:ascii="Times New Roman" w:hAnsi="Times New Roman" w:cs="Times New Roman"/>
          <w:sz w:val="24"/>
          <w:szCs w:val="24"/>
          <w:vertAlign w:val="superscript"/>
        </w:rPr>
        <w:t>14]</w:t>
      </w:r>
      <w:r w:rsidR="009360CE" w:rsidRPr="00114773">
        <w:rPr>
          <w:rFonts w:ascii="Times New Roman" w:hAnsi="Times New Roman" w:cs="Times New Roman"/>
          <w:sz w:val="24"/>
          <w:szCs w:val="24"/>
        </w:rPr>
        <w:t>,</w:t>
      </w:r>
      <w:r w:rsidR="00A842DD" w:rsidRPr="00114773">
        <w:rPr>
          <w:rFonts w:ascii="Times New Roman" w:hAnsi="Times New Roman" w:cs="Times New Roman"/>
          <w:sz w:val="24"/>
          <w:szCs w:val="24"/>
        </w:rPr>
        <w:t xml:space="preserve"> </w:t>
      </w:r>
      <w:r w:rsidRPr="00114773">
        <w:rPr>
          <w:rFonts w:ascii="Times New Roman" w:hAnsi="Times New Roman" w:cs="Times New Roman"/>
          <w:sz w:val="24"/>
          <w:szCs w:val="24"/>
        </w:rPr>
        <w:t>characterised by the formation of negative intrathoracic pressure in cases with upper airway obstruction, leading to severe hypoxemia and pulmonary oedema.</w:t>
      </w:r>
      <w:r w:rsidRPr="00114773">
        <w:rPr>
          <w:rFonts w:ascii="Times New Roman" w:hAnsi="Times New Roman" w:cs="Times New Roman"/>
          <w:sz w:val="24"/>
          <w:szCs w:val="24"/>
          <w:vertAlign w:val="superscript"/>
        </w:rPr>
        <w:t xml:space="preserve">[4] </w:t>
      </w:r>
      <w:r w:rsidR="00731844" w:rsidRPr="00114773">
        <w:rPr>
          <w:rFonts w:ascii="Times New Roman" w:hAnsi="Times New Roman" w:cs="Times New Roman"/>
          <w:sz w:val="24"/>
          <w:szCs w:val="24"/>
        </w:rPr>
        <w:t>Most NPPE cases in children have been caused by glottis or subglottic obstruction.</w:t>
      </w:r>
      <w:r w:rsidR="00731844" w:rsidRPr="00114773">
        <w:rPr>
          <w:rFonts w:ascii="Times New Roman" w:hAnsi="Times New Roman" w:cs="Times New Roman"/>
          <w:sz w:val="24"/>
          <w:szCs w:val="24"/>
          <w:vertAlign w:val="superscript"/>
        </w:rPr>
        <w:t>[5]</w:t>
      </w:r>
      <w:r w:rsidR="00731844" w:rsidRPr="00114773">
        <w:rPr>
          <w:rFonts w:ascii="Times New Roman" w:hAnsi="Times New Roman" w:cs="Times New Roman"/>
          <w:sz w:val="24"/>
          <w:szCs w:val="24"/>
        </w:rPr>
        <w:t xml:space="preserve"> But in adults most common reported reason for a NPPE is post-</w:t>
      </w:r>
      <w:proofErr w:type="spellStart"/>
      <w:r w:rsidR="00731844" w:rsidRPr="00114773">
        <w:rPr>
          <w:rFonts w:ascii="Times New Roman" w:hAnsi="Times New Roman" w:cs="Times New Roman"/>
          <w:sz w:val="24"/>
          <w:szCs w:val="24"/>
        </w:rPr>
        <w:t>extubation</w:t>
      </w:r>
      <w:proofErr w:type="spellEnd"/>
      <w:r w:rsidR="00731844" w:rsidRPr="00114773">
        <w:rPr>
          <w:rFonts w:ascii="Times New Roman" w:hAnsi="Times New Roman" w:cs="Times New Roman"/>
          <w:sz w:val="24"/>
          <w:szCs w:val="24"/>
        </w:rPr>
        <w:t xml:space="preserve"> laryngospasm</w:t>
      </w:r>
      <w:r w:rsidR="009F3AB0" w:rsidRPr="00114773">
        <w:rPr>
          <w:rFonts w:ascii="Times New Roman" w:hAnsi="Times New Roman" w:cs="Times New Roman"/>
          <w:sz w:val="24"/>
          <w:szCs w:val="24"/>
        </w:rPr>
        <w:t>.</w:t>
      </w:r>
      <w:r w:rsidR="009F3AB0" w:rsidRPr="00114773">
        <w:rPr>
          <w:rFonts w:ascii="Times New Roman" w:hAnsi="Times New Roman" w:cs="Times New Roman"/>
          <w:sz w:val="24"/>
          <w:szCs w:val="24"/>
          <w:vertAlign w:val="superscript"/>
        </w:rPr>
        <w:t xml:space="preserve">[6] </w:t>
      </w:r>
    </w:p>
    <w:p w14:paraId="6BAB1688" w14:textId="77777777" w:rsidR="000474DC" w:rsidRDefault="000D58BD" w:rsidP="00880E05">
      <w:pPr>
        <w:jc w:val="both"/>
        <w:rPr>
          <w:rFonts w:ascii="Times New Roman" w:hAnsi="Times New Roman" w:cs="Times New Roman"/>
          <w:sz w:val="24"/>
          <w:szCs w:val="24"/>
        </w:rPr>
      </w:pPr>
      <w:r w:rsidRPr="00114773">
        <w:rPr>
          <w:rFonts w:ascii="Times New Roman" w:hAnsi="Times New Roman" w:cs="Times New Roman"/>
          <w:sz w:val="24"/>
          <w:szCs w:val="24"/>
        </w:rPr>
        <w:t xml:space="preserve">Dr. Deepika et al. reported one of the largest scale case series studies in patients developed </w:t>
      </w:r>
    </w:p>
    <w:p w14:paraId="29460326" w14:textId="77777777" w:rsidR="000474DC" w:rsidRDefault="000474DC" w:rsidP="00880E05">
      <w:pPr>
        <w:jc w:val="both"/>
        <w:rPr>
          <w:rFonts w:ascii="Times New Roman" w:hAnsi="Times New Roman" w:cs="Times New Roman"/>
          <w:sz w:val="24"/>
          <w:szCs w:val="24"/>
        </w:rPr>
      </w:pPr>
    </w:p>
    <w:p w14:paraId="028335DB" w14:textId="77777777" w:rsidR="000474DC" w:rsidRDefault="000474DC" w:rsidP="00880E05">
      <w:pPr>
        <w:jc w:val="both"/>
        <w:rPr>
          <w:rFonts w:ascii="Times New Roman" w:hAnsi="Times New Roman" w:cs="Times New Roman"/>
          <w:sz w:val="24"/>
          <w:szCs w:val="24"/>
        </w:rPr>
      </w:pPr>
    </w:p>
    <w:p w14:paraId="1ED15511" w14:textId="77777777" w:rsidR="000474DC" w:rsidRDefault="000474DC" w:rsidP="00880E05">
      <w:pPr>
        <w:jc w:val="both"/>
        <w:rPr>
          <w:rFonts w:ascii="Times New Roman" w:hAnsi="Times New Roman" w:cs="Times New Roman"/>
          <w:sz w:val="24"/>
          <w:szCs w:val="24"/>
        </w:rPr>
      </w:pPr>
    </w:p>
    <w:p w14:paraId="5E42E006" w14:textId="5D019EAC" w:rsidR="000474DC" w:rsidRDefault="000474DC" w:rsidP="00880E05">
      <w:pPr>
        <w:jc w:val="both"/>
        <w:rPr>
          <w:rFonts w:ascii="Times New Roman" w:hAnsi="Times New Roman" w:cs="Times New Roman"/>
          <w:sz w:val="24"/>
          <w:szCs w:val="24"/>
        </w:rPr>
      </w:pPr>
      <w:r>
        <w:rPr>
          <w:sz w:val="24"/>
          <w:szCs w:val="24"/>
        </w:rPr>
        <w:t xml:space="preserve">    Fig</w:t>
      </w:r>
      <w:r w:rsidR="00623208">
        <w:rPr>
          <w:sz w:val="24"/>
          <w:szCs w:val="24"/>
        </w:rPr>
        <w:t xml:space="preserve"> </w:t>
      </w:r>
      <w:proofErr w:type="gramStart"/>
      <w:r w:rsidR="00623208">
        <w:rPr>
          <w:sz w:val="24"/>
          <w:szCs w:val="24"/>
        </w:rPr>
        <w:t xml:space="preserve">1 </w:t>
      </w:r>
      <w:r>
        <w:rPr>
          <w:sz w:val="24"/>
          <w:szCs w:val="24"/>
        </w:rPr>
        <w:t>:</w:t>
      </w:r>
      <w:proofErr w:type="gramEnd"/>
      <w:r>
        <w:rPr>
          <w:sz w:val="24"/>
          <w:szCs w:val="24"/>
        </w:rPr>
        <w:t xml:space="preserve"> XRAY of patient showing features of pulmonary oedema</w:t>
      </w:r>
    </w:p>
    <w:p w14:paraId="23209312" w14:textId="5FB92EBD" w:rsidR="00904E22" w:rsidRPr="00114773" w:rsidRDefault="000D58BD" w:rsidP="00880E05">
      <w:pPr>
        <w:jc w:val="both"/>
        <w:rPr>
          <w:rFonts w:ascii="Times New Roman" w:hAnsi="Times New Roman" w:cs="Times New Roman"/>
          <w:sz w:val="24"/>
          <w:szCs w:val="24"/>
        </w:rPr>
      </w:pPr>
      <w:r w:rsidRPr="00114773">
        <w:rPr>
          <w:rFonts w:ascii="Times New Roman" w:hAnsi="Times New Roman" w:cs="Times New Roman"/>
          <w:sz w:val="24"/>
          <w:szCs w:val="24"/>
        </w:rPr>
        <w:t>NPPE in the operating rooms, post-</w:t>
      </w:r>
      <w:proofErr w:type="spellStart"/>
      <w:r w:rsidRPr="00114773">
        <w:rPr>
          <w:rFonts w:ascii="Times New Roman" w:hAnsi="Times New Roman" w:cs="Times New Roman"/>
          <w:sz w:val="24"/>
          <w:szCs w:val="24"/>
        </w:rPr>
        <w:t>anesthesia</w:t>
      </w:r>
      <w:proofErr w:type="spellEnd"/>
      <w:r w:rsidRPr="00114773">
        <w:rPr>
          <w:rFonts w:ascii="Times New Roman" w:hAnsi="Times New Roman" w:cs="Times New Roman"/>
          <w:sz w:val="24"/>
          <w:szCs w:val="24"/>
        </w:rPr>
        <w:t xml:space="preserve"> care units (PACU), and ICU after surgery. The overall incidence of post-</w:t>
      </w:r>
      <w:proofErr w:type="spellStart"/>
      <w:r w:rsidRPr="00114773">
        <w:rPr>
          <w:rFonts w:ascii="Times New Roman" w:hAnsi="Times New Roman" w:cs="Times New Roman"/>
          <w:sz w:val="24"/>
          <w:szCs w:val="24"/>
        </w:rPr>
        <w:t>extubation</w:t>
      </w:r>
      <w:proofErr w:type="spellEnd"/>
      <w:r w:rsidRPr="00114773">
        <w:rPr>
          <w:rFonts w:ascii="Times New Roman" w:hAnsi="Times New Roman" w:cs="Times New Roman"/>
          <w:sz w:val="24"/>
          <w:szCs w:val="24"/>
        </w:rPr>
        <w:t xml:space="preserve"> NPPE was 0.094% (30 cases in 31,826 surgical patients) in their clinical case review (Deepika et al. 1997).</w:t>
      </w:r>
      <w:r w:rsidRPr="00114773">
        <w:rPr>
          <w:rFonts w:ascii="Times New Roman" w:hAnsi="Times New Roman" w:cs="Times New Roman"/>
          <w:sz w:val="24"/>
          <w:szCs w:val="24"/>
          <w:vertAlign w:val="superscript"/>
        </w:rPr>
        <w:t>[7]</w:t>
      </w:r>
      <w:r w:rsidRPr="00114773">
        <w:rPr>
          <w:rFonts w:ascii="Times New Roman" w:hAnsi="Times New Roman" w:cs="Times New Roman"/>
          <w:sz w:val="24"/>
          <w:szCs w:val="24"/>
        </w:rPr>
        <w:t xml:space="preserve"> </w:t>
      </w:r>
      <w:r w:rsidR="00B174C9" w:rsidRPr="00114773">
        <w:rPr>
          <w:rFonts w:ascii="Times New Roman" w:hAnsi="Times New Roman" w:cs="Times New Roman"/>
          <w:sz w:val="24"/>
          <w:szCs w:val="24"/>
        </w:rPr>
        <w:t>A similar incidence of 0.084% (14 cases in 16,653 surgical patients) was reported during orthopaedic surgery that eventually developed post-</w:t>
      </w:r>
      <w:proofErr w:type="spellStart"/>
      <w:r w:rsidR="00B174C9" w:rsidRPr="00114773">
        <w:rPr>
          <w:rFonts w:ascii="Times New Roman" w:hAnsi="Times New Roman" w:cs="Times New Roman"/>
          <w:sz w:val="24"/>
          <w:szCs w:val="24"/>
        </w:rPr>
        <w:t>extubation</w:t>
      </w:r>
      <w:proofErr w:type="spellEnd"/>
      <w:r w:rsidR="00B174C9" w:rsidRPr="00114773">
        <w:rPr>
          <w:rFonts w:ascii="Times New Roman" w:hAnsi="Times New Roman" w:cs="Times New Roman"/>
          <w:sz w:val="24"/>
          <w:szCs w:val="24"/>
        </w:rPr>
        <w:t xml:space="preserve"> NPPE (Patton and Baker Jr 2000).</w:t>
      </w:r>
      <w:r w:rsidR="00B174C9" w:rsidRPr="00114773">
        <w:rPr>
          <w:rFonts w:ascii="Times New Roman" w:hAnsi="Times New Roman" w:cs="Times New Roman"/>
          <w:sz w:val="24"/>
          <w:szCs w:val="24"/>
          <w:vertAlign w:val="superscript"/>
        </w:rPr>
        <w:t>[8]</w:t>
      </w:r>
      <w:r w:rsidRPr="00114773">
        <w:rPr>
          <w:rFonts w:ascii="Times New Roman" w:hAnsi="Times New Roman" w:cs="Times New Roman"/>
          <w:sz w:val="24"/>
          <w:szCs w:val="24"/>
          <w:vertAlign w:val="superscript"/>
        </w:rPr>
        <w:t xml:space="preserve"> </w:t>
      </w:r>
      <w:r w:rsidR="00A842DD" w:rsidRPr="00114773">
        <w:rPr>
          <w:rFonts w:ascii="Times New Roman" w:hAnsi="Times New Roman" w:cs="Times New Roman"/>
          <w:sz w:val="24"/>
          <w:szCs w:val="24"/>
          <w:vertAlign w:val="superscript"/>
        </w:rPr>
        <w:t xml:space="preserve"> </w:t>
      </w:r>
      <w:r w:rsidR="00A842DD" w:rsidRPr="00114773">
        <w:rPr>
          <w:rFonts w:ascii="Times New Roman" w:hAnsi="Times New Roman" w:cs="Times New Roman"/>
          <w:sz w:val="24"/>
          <w:szCs w:val="24"/>
        </w:rPr>
        <w:t>Several perioperative risk factors of post-</w:t>
      </w:r>
      <w:proofErr w:type="spellStart"/>
      <w:r w:rsidR="00A842DD" w:rsidRPr="00114773">
        <w:rPr>
          <w:rFonts w:ascii="Times New Roman" w:hAnsi="Times New Roman" w:cs="Times New Roman"/>
          <w:sz w:val="24"/>
          <w:szCs w:val="24"/>
        </w:rPr>
        <w:t>extubation</w:t>
      </w:r>
      <w:proofErr w:type="spellEnd"/>
      <w:r w:rsidR="00A842DD" w:rsidRPr="00114773">
        <w:rPr>
          <w:rFonts w:ascii="Times New Roman" w:hAnsi="Times New Roman" w:cs="Times New Roman"/>
          <w:sz w:val="24"/>
          <w:szCs w:val="24"/>
        </w:rPr>
        <w:t xml:space="preserve"> NPPE have been proposed, including patients of younger age, male, generally healthy (ASA I–II), difficult intubation, use of irritant volatile agents, operation on the head and neck region, obese, and recent upper airway infection.</w:t>
      </w:r>
      <w:r w:rsidR="00A842DD" w:rsidRPr="00114773">
        <w:rPr>
          <w:rFonts w:ascii="Times New Roman" w:hAnsi="Times New Roman" w:cs="Times New Roman"/>
          <w:sz w:val="24"/>
          <w:szCs w:val="24"/>
          <w:vertAlign w:val="superscript"/>
        </w:rPr>
        <w:t xml:space="preserve">[7,9-13] </w:t>
      </w:r>
      <w:r w:rsidR="00904E22" w:rsidRPr="00114773">
        <w:rPr>
          <w:rFonts w:ascii="Times New Roman" w:hAnsi="Times New Roman" w:cs="Times New Roman"/>
          <w:sz w:val="24"/>
          <w:szCs w:val="24"/>
        </w:rPr>
        <w:t xml:space="preserve"> Similarly, Our patient was a middle aged healthy male, post arthroscopic surgery who developed severe laryngospasm and  </w:t>
      </w:r>
      <w:r w:rsidR="00747BC9" w:rsidRPr="00114773">
        <w:rPr>
          <w:rFonts w:ascii="Times New Roman" w:hAnsi="Times New Roman" w:cs="Times New Roman"/>
          <w:sz w:val="24"/>
          <w:szCs w:val="24"/>
        </w:rPr>
        <w:t xml:space="preserve">pink frothy secretion with saturation fall </w:t>
      </w:r>
      <w:r w:rsidR="00904E22" w:rsidRPr="00114773">
        <w:rPr>
          <w:rFonts w:ascii="Times New Roman" w:hAnsi="Times New Roman" w:cs="Times New Roman"/>
          <w:sz w:val="24"/>
          <w:szCs w:val="24"/>
        </w:rPr>
        <w:t xml:space="preserve">minutes after </w:t>
      </w:r>
      <w:proofErr w:type="spellStart"/>
      <w:r w:rsidR="00904E22" w:rsidRPr="00114773">
        <w:rPr>
          <w:rFonts w:ascii="Times New Roman" w:hAnsi="Times New Roman" w:cs="Times New Roman"/>
          <w:sz w:val="24"/>
          <w:szCs w:val="24"/>
        </w:rPr>
        <w:t>extubation</w:t>
      </w:r>
      <w:proofErr w:type="spellEnd"/>
      <w:r w:rsidR="00747BC9" w:rsidRPr="00114773">
        <w:rPr>
          <w:rFonts w:ascii="Times New Roman" w:hAnsi="Times New Roman" w:cs="Times New Roman"/>
          <w:sz w:val="24"/>
          <w:szCs w:val="24"/>
        </w:rPr>
        <w:t>, radiological evidence of pulmonary oedema and normal cardiac status</w:t>
      </w:r>
      <w:r w:rsidR="00904E22" w:rsidRPr="00114773">
        <w:rPr>
          <w:rFonts w:ascii="Times New Roman" w:hAnsi="Times New Roman" w:cs="Times New Roman"/>
          <w:sz w:val="24"/>
          <w:szCs w:val="24"/>
        </w:rPr>
        <w:t xml:space="preserve"> , which </w:t>
      </w:r>
      <w:r w:rsidR="00FC01AD" w:rsidRPr="00114773">
        <w:rPr>
          <w:rFonts w:ascii="Times New Roman" w:hAnsi="Times New Roman" w:cs="Times New Roman"/>
          <w:sz w:val="24"/>
          <w:szCs w:val="24"/>
        </w:rPr>
        <w:t>rules out</w:t>
      </w:r>
      <w:r w:rsidR="00747BC9" w:rsidRPr="00114773">
        <w:rPr>
          <w:rFonts w:ascii="Times New Roman" w:hAnsi="Times New Roman" w:cs="Times New Roman"/>
          <w:sz w:val="24"/>
          <w:szCs w:val="24"/>
        </w:rPr>
        <w:t xml:space="preserve"> cardiogenic cause of oedema</w:t>
      </w:r>
      <w:r w:rsidR="00904E22" w:rsidRPr="00114773">
        <w:rPr>
          <w:rFonts w:ascii="Times New Roman" w:hAnsi="Times New Roman" w:cs="Times New Roman"/>
          <w:sz w:val="24"/>
          <w:szCs w:val="24"/>
        </w:rPr>
        <w:t>.</w:t>
      </w:r>
      <w:r w:rsidR="00FC01AD" w:rsidRPr="00114773">
        <w:rPr>
          <w:rFonts w:ascii="Times New Roman" w:hAnsi="Times New Roman" w:cs="Times New Roman"/>
          <w:sz w:val="24"/>
          <w:szCs w:val="24"/>
        </w:rPr>
        <w:t xml:space="preserve"> Further the onset and time course of clinical and radiological recovery was in agreement with aetiology of negative pressure pulmonary oedema. </w:t>
      </w:r>
    </w:p>
    <w:p w14:paraId="02667282" w14:textId="1CA3E5FF" w:rsidR="00074837" w:rsidRPr="00357D09" w:rsidRDefault="00672A73" w:rsidP="00880E05">
      <w:pPr>
        <w:jc w:val="both"/>
        <w:rPr>
          <w:rFonts w:ascii="Times New Roman" w:hAnsi="Times New Roman" w:cs="Times New Roman"/>
          <w:sz w:val="24"/>
          <w:szCs w:val="24"/>
          <w:vertAlign w:val="superscript"/>
        </w:rPr>
      </w:pPr>
      <w:r w:rsidRPr="00114773">
        <w:rPr>
          <w:rFonts w:ascii="Times New Roman" w:hAnsi="Times New Roman" w:cs="Times New Roman"/>
          <w:sz w:val="24"/>
          <w:szCs w:val="24"/>
        </w:rPr>
        <w:t>Swift diagnosis and intervention are necessary in Negative Pressure Pulmonary Oedema. Failure to diagnose NPPE correctly may lead to unnecessary administration of antibiotics and anticoagulants, and other therapeutic modalities.</w:t>
      </w:r>
      <w:r w:rsidR="00AF7942" w:rsidRPr="00114773">
        <w:rPr>
          <w:rFonts w:ascii="Times New Roman" w:hAnsi="Times New Roman" w:cs="Times New Roman"/>
        </w:rPr>
        <w:t xml:space="preserve"> </w:t>
      </w:r>
      <w:r w:rsidR="00AF7942" w:rsidRPr="00114773">
        <w:rPr>
          <w:rFonts w:ascii="Times New Roman" w:hAnsi="Times New Roman" w:cs="Times New Roman"/>
          <w:sz w:val="24"/>
          <w:szCs w:val="24"/>
        </w:rPr>
        <w:t xml:space="preserve">Treatment of NPPE with or without alveolar </w:t>
      </w:r>
      <w:r w:rsidR="00915E6A" w:rsidRPr="00114773">
        <w:rPr>
          <w:rFonts w:ascii="Times New Roman" w:hAnsi="Times New Roman" w:cs="Times New Roman"/>
          <w:sz w:val="24"/>
          <w:szCs w:val="24"/>
        </w:rPr>
        <w:t>haemorrhage</w:t>
      </w:r>
      <w:r w:rsidR="00AF7942" w:rsidRPr="00114773">
        <w:rPr>
          <w:rFonts w:ascii="Times New Roman" w:hAnsi="Times New Roman" w:cs="Times New Roman"/>
          <w:sz w:val="24"/>
          <w:szCs w:val="24"/>
        </w:rPr>
        <w:t xml:space="preserve"> consists mainly of supportive measures. Supplement of oxygen may be sufficient in most cases and modest diuresis may be beneficial even though patients do not have peripheral </w:t>
      </w:r>
      <w:r w:rsidR="00915E6A" w:rsidRPr="00114773">
        <w:rPr>
          <w:rFonts w:ascii="Times New Roman" w:hAnsi="Times New Roman" w:cs="Times New Roman"/>
          <w:sz w:val="24"/>
          <w:szCs w:val="24"/>
        </w:rPr>
        <w:t>oedema</w:t>
      </w:r>
      <w:r w:rsidR="00AF7942" w:rsidRPr="00114773">
        <w:rPr>
          <w:rFonts w:ascii="Times New Roman" w:hAnsi="Times New Roman" w:cs="Times New Roman"/>
          <w:sz w:val="24"/>
          <w:szCs w:val="24"/>
        </w:rPr>
        <w:t xml:space="preserve"> </w:t>
      </w:r>
      <w:r w:rsidR="00AF7942" w:rsidRPr="00114773">
        <w:rPr>
          <w:rFonts w:ascii="Times New Roman" w:hAnsi="Times New Roman" w:cs="Times New Roman"/>
          <w:sz w:val="24"/>
          <w:szCs w:val="24"/>
          <w:vertAlign w:val="superscript"/>
        </w:rPr>
        <w:t>[15]</w:t>
      </w:r>
      <w:r w:rsidR="00AF7942" w:rsidRPr="00114773">
        <w:rPr>
          <w:rFonts w:ascii="Times New Roman" w:hAnsi="Times New Roman" w:cs="Times New Roman"/>
        </w:rPr>
        <w:t xml:space="preserve">. </w:t>
      </w:r>
      <w:r w:rsidR="00915E6A" w:rsidRPr="00114773">
        <w:rPr>
          <w:rFonts w:ascii="Times New Roman" w:hAnsi="Times New Roman" w:cs="Times New Roman"/>
          <w:sz w:val="24"/>
          <w:szCs w:val="24"/>
        </w:rPr>
        <w:t>The use of steroids is controversial; however, they have been shown to lessen the pulmonary oedema lesion resulting from trauma</w:t>
      </w:r>
      <w:r w:rsidR="00915E6A" w:rsidRPr="00114773">
        <w:rPr>
          <w:rFonts w:ascii="Times New Roman" w:hAnsi="Times New Roman" w:cs="Times New Roman"/>
          <w:sz w:val="24"/>
          <w:szCs w:val="24"/>
          <w:vertAlign w:val="superscript"/>
        </w:rPr>
        <w:t xml:space="preserve"> [16]</w:t>
      </w:r>
      <w:r w:rsidR="00915E6A" w:rsidRPr="00114773">
        <w:rPr>
          <w:rFonts w:ascii="Times New Roman" w:hAnsi="Times New Roman" w:cs="Times New Roman"/>
          <w:sz w:val="24"/>
          <w:szCs w:val="24"/>
        </w:rPr>
        <w:t>.</w:t>
      </w:r>
      <w:r w:rsidR="000B0393" w:rsidRPr="00114773">
        <w:rPr>
          <w:rFonts w:ascii="Times New Roman" w:hAnsi="Times New Roman" w:cs="Times New Roman"/>
          <w:sz w:val="24"/>
          <w:szCs w:val="24"/>
        </w:rPr>
        <w:t xml:space="preserve"> High negative pressures may cause damage to pulmonary alveoli and capillaries, steroid administration may be useful in such conditions. Other measures could be adopted during surgery to minimise development of NPPE, including pharyngeal suctioning or intravenous injection of lidocaine.</w:t>
      </w:r>
      <w:r w:rsidR="000B0393" w:rsidRPr="00114773">
        <w:rPr>
          <w:rFonts w:ascii="Times New Roman" w:hAnsi="Times New Roman" w:cs="Times New Roman"/>
          <w:sz w:val="24"/>
          <w:szCs w:val="24"/>
          <w:vertAlign w:val="superscript"/>
        </w:rPr>
        <w:t xml:space="preserve">[17] </w:t>
      </w:r>
    </w:p>
    <w:p w14:paraId="3BF9AE6B" w14:textId="7D099A79" w:rsidR="00E10723" w:rsidRPr="00357D09" w:rsidRDefault="00E10723" w:rsidP="00880E05">
      <w:pPr>
        <w:jc w:val="both"/>
        <w:rPr>
          <w:rFonts w:ascii="Times New Roman" w:hAnsi="Times New Roman" w:cs="Times New Roman"/>
          <w:b/>
          <w:bCs/>
          <w:sz w:val="28"/>
          <w:szCs w:val="28"/>
        </w:rPr>
      </w:pPr>
      <w:r w:rsidRPr="00357D09">
        <w:rPr>
          <w:rFonts w:ascii="Times New Roman" w:hAnsi="Times New Roman" w:cs="Times New Roman"/>
          <w:b/>
          <w:bCs/>
          <w:sz w:val="28"/>
          <w:szCs w:val="28"/>
        </w:rPr>
        <w:t>CONCLUSION</w:t>
      </w:r>
    </w:p>
    <w:p w14:paraId="3EC3EDF8" w14:textId="3C86491B" w:rsidR="00E10723" w:rsidRPr="00357D09" w:rsidRDefault="00E10723" w:rsidP="00880E05">
      <w:pPr>
        <w:jc w:val="both"/>
        <w:rPr>
          <w:rFonts w:ascii="Times New Roman" w:hAnsi="Times New Roman" w:cs="Times New Roman"/>
          <w:sz w:val="24"/>
          <w:szCs w:val="24"/>
        </w:rPr>
      </w:pPr>
      <w:r w:rsidRPr="00357D09">
        <w:rPr>
          <w:rFonts w:ascii="Times New Roman" w:hAnsi="Times New Roman" w:cs="Times New Roman"/>
          <w:sz w:val="24"/>
          <w:szCs w:val="24"/>
        </w:rPr>
        <w:t xml:space="preserve">Negative pressure pulmonary oedema is a rare, but potentially fatal complication post </w:t>
      </w:r>
      <w:proofErr w:type="spellStart"/>
      <w:r w:rsidRPr="00357D09">
        <w:rPr>
          <w:rFonts w:ascii="Times New Roman" w:hAnsi="Times New Roman" w:cs="Times New Roman"/>
          <w:sz w:val="24"/>
          <w:szCs w:val="24"/>
        </w:rPr>
        <w:t>extubation</w:t>
      </w:r>
      <w:proofErr w:type="spellEnd"/>
      <w:r w:rsidRPr="00357D09">
        <w:rPr>
          <w:rFonts w:ascii="Times New Roman" w:hAnsi="Times New Roman" w:cs="Times New Roman"/>
          <w:sz w:val="24"/>
          <w:szCs w:val="24"/>
        </w:rPr>
        <w:t xml:space="preserve">. Although it is a self-limiting condition that can be managed by reintubation and mechanical positive pressure ventilation, it may complicate the outcomes of simple surgical procedures and cause prolonged </w:t>
      </w:r>
      <w:r w:rsidR="006C6DFB" w:rsidRPr="00357D09">
        <w:rPr>
          <w:rFonts w:ascii="Times New Roman" w:hAnsi="Times New Roman" w:cs="Times New Roman"/>
          <w:sz w:val="24"/>
          <w:szCs w:val="24"/>
        </w:rPr>
        <w:t>ICU</w:t>
      </w:r>
      <w:r w:rsidRPr="00357D09">
        <w:rPr>
          <w:rFonts w:ascii="Times New Roman" w:hAnsi="Times New Roman" w:cs="Times New Roman"/>
          <w:sz w:val="24"/>
          <w:szCs w:val="24"/>
        </w:rPr>
        <w:t xml:space="preserve"> stay</w:t>
      </w:r>
      <w:r w:rsidR="006C6DFB" w:rsidRPr="00357D09">
        <w:rPr>
          <w:rFonts w:ascii="Times New Roman" w:hAnsi="Times New Roman" w:cs="Times New Roman"/>
          <w:sz w:val="24"/>
          <w:szCs w:val="24"/>
        </w:rPr>
        <w:t xml:space="preserve">, </w:t>
      </w:r>
      <w:r w:rsidR="00702B74" w:rsidRPr="00357D09">
        <w:rPr>
          <w:rFonts w:ascii="Times New Roman" w:hAnsi="Times New Roman" w:cs="Times New Roman"/>
          <w:sz w:val="24"/>
          <w:szCs w:val="24"/>
        </w:rPr>
        <w:t>and need for mechanical ventilation</w:t>
      </w:r>
      <w:r w:rsidRPr="00357D09">
        <w:rPr>
          <w:rFonts w:ascii="Times New Roman" w:hAnsi="Times New Roman" w:cs="Times New Roman"/>
          <w:sz w:val="24"/>
          <w:szCs w:val="24"/>
        </w:rPr>
        <w:t xml:space="preserve"> in otherwise </w:t>
      </w:r>
      <w:r w:rsidRPr="00357D09">
        <w:rPr>
          <w:rFonts w:ascii="Times New Roman" w:hAnsi="Times New Roman" w:cs="Times New Roman"/>
          <w:sz w:val="24"/>
          <w:szCs w:val="24"/>
        </w:rPr>
        <w:lastRenderedPageBreak/>
        <w:t>healthy individuals.</w:t>
      </w:r>
      <w:r w:rsidR="00652F4E" w:rsidRPr="00357D09">
        <w:rPr>
          <w:rFonts w:ascii="Times New Roman" w:hAnsi="Times New Roman" w:cs="Times New Roman"/>
          <w:sz w:val="24"/>
          <w:szCs w:val="24"/>
        </w:rPr>
        <w:t xml:space="preserve"> This may increase the cost of surgery and delay their return to normal day-to-day activities.</w:t>
      </w:r>
      <w:r w:rsidR="00226DAE" w:rsidRPr="00357D09">
        <w:rPr>
          <w:rFonts w:ascii="Times New Roman" w:hAnsi="Times New Roman" w:cs="Times New Roman"/>
          <w:sz w:val="24"/>
          <w:szCs w:val="24"/>
        </w:rPr>
        <w:t xml:space="preserve"> Marked decrease in oxygen saturation shortly after </w:t>
      </w:r>
      <w:proofErr w:type="spellStart"/>
      <w:r w:rsidR="00226DAE" w:rsidRPr="00357D09">
        <w:rPr>
          <w:rFonts w:ascii="Times New Roman" w:hAnsi="Times New Roman" w:cs="Times New Roman"/>
          <w:sz w:val="24"/>
          <w:szCs w:val="24"/>
        </w:rPr>
        <w:t>extubation</w:t>
      </w:r>
      <w:proofErr w:type="spellEnd"/>
      <w:r w:rsidR="00226DAE" w:rsidRPr="00357D09">
        <w:rPr>
          <w:rFonts w:ascii="Times New Roman" w:hAnsi="Times New Roman" w:cs="Times New Roman"/>
          <w:sz w:val="24"/>
          <w:szCs w:val="24"/>
        </w:rPr>
        <w:t xml:space="preserve"> should stimulate a high index of suspicion for NPPE.</w:t>
      </w:r>
      <w:r w:rsidR="00B17FAC" w:rsidRPr="00357D09">
        <w:rPr>
          <w:rFonts w:ascii="Times New Roman" w:hAnsi="Times New Roman" w:cs="Times New Roman"/>
          <w:sz w:val="24"/>
          <w:szCs w:val="24"/>
        </w:rPr>
        <w:t xml:space="preserve"> Early diagnosis and recognition are likely to lead to successful management </w:t>
      </w:r>
      <w:r w:rsidR="00130B61" w:rsidRPr="00357D09">
        <w:rPr>
          <w:rFonts w:ascii="Times New Roman" w:hAnsi="Times New Roman" w:cs="Times New Roman"/>
          <w:sz w:val="24"/>
          <w:szCs w:val="24"/>
        </w:rPr>
        <w:t>of this potentially serious complication.</w:t>
      </w:r>
    </w:p>
    <w:p w14:paraId="6A416501" w14:textId="77777777" w:rsidR="006A2B11" w:rsidRPr="006A2B11" w:rsidRDefault="006A2B11" w:rsidP="006A2B11">
      <w:pPr>
        <w:spacing w:after="120" w:line="360" w:lineRule="atLeast"/>
        <w:outlineLvl w:val="1"/>
        <w:rPr>
          <w:rFonts w:ascii="Times New Roman" w:eastAsia="Times New Roman" w:hAnsi="Times New Roman" w:cs="Times New Roman"/>
          <w:b/>
          <w:bCs/>
          <w:kern w:val="0"/>
          <w:sz w:val="28"/>
          <w:szCs w:val="28"/>
          <w:lang w:val="en-US"/>
          <w14:ligatures w14:val="none"/>
        </w:rPr>
      </w:pPr>
      <w:r w:rsidRPr="006A2B11">
        <w:rPr>
          <w:rFonts w:ascii="Times New Roman" w:eastAsia="Times New Roman" w:hAnsi="Times New Roman" w:cs="Times New Roman"/>
          <w:b/>
          <w:bCs/>
          <w:kern w:val="0"/>
          <w:sz w:val="28"/>
          <w:szCs w:val="28"/>
          <w:lang w:val="en-US"/>
          <w14:ligatures w14:val="none"/>
        </w:rPr>
        <w:t>Declaration of Conflicting Interests</w:t>
      </w:r>
    </w:p>
    <w:p w14:paraId="69CCDA1C" w14:textId="77777777" w:rsidR="006A2B11" w:rsidRPr="006A2B11" w:rsidRDefault="006A2B11" w:rsidP="006A2B11">
      <w:pPr>
        <w:spacing w:after="0" w:line="300" w:lineRule="atLeast"/>
        <w:rPr>
          <w:rFonts w:ascii="Times New Roman" w:eastAsia="Times New Roman" w:hAnsi="Times New Roman" w:cs="Times New Roman"/>
          <w:kern w:val="0"/>
          <w:sz w:val="24"/>
          <w:szCs w:val="28"/>
          <w:lang w:val="en-US"/>
          <w14:ligatures w14:val="none"/>
        </w:rPr>
      </w:pPr>
      <w:r w:rsidRPr="006A2B11">
        <w:rPr>
          <w:rFonts w:ascii="Times New Roman" w:eastAsia="Times New Roman" w:hAnsi="Times New Roman" w:cs="Times New Roman"/>
          <w:kern w:val="0"/>
          <w:sz w:val="24"/>
          <w:szCs w:val="28"/>
          <w:lang w:val="en-US"/>
          <w14:ligatures w14:val="none"/>
        </w:rPr>
        <w:t>The authors declared no potential conflicts of interest with respect to the research, authorship, and/or publication of this article.</w:t>
      </w:r>
    </w:p>
    <w:p w14:paraId="72D862F3" w14:textId="77777777" w:rsidR="006A2B11" w:rsidRPr="006A2B11" w:rsidRDefault="006A2B11" w:rsidP="006A2B11">
      <w:pPr>
        <w:spacing w:after="120" w:line="360" w:lineRule="atLeast"/>
        <w:outlineLvl w:val="1"/>
        <w:rPr>
          <w:rFonts w:ascii="Times New Roman" w:eastAsia="Times New Roman" w:hAnsi="Times New Roman" w:cs="Times New Roman"/>
          <w:b/>
          <w:bCs/>
          <w:kern w:val="0"/>
          <w:sz w:val="28"/>
          <w:szCs w:val="28"/>
          <w:lang w:val="en-US"/>
          <w14:ligatures w14:val="none"/>
        </w:rPr>
      </w:pPr>
      <w:r w:rsidRPr="006A2B11">
        <w:rPr>
          <w:rFonts w:ascii="Times New Roman" w:eastAsia="Times New Roman" w:hAnsi="Times New Roman" w:cs="Times New Roman"/>
          <w:b/>
          <w:bCs/>
          <w:kern w:val="0"/>
          <w:sz w:val="28"/>
          <w:szCs w:val="28"/>
          <w:lang w:val="en-US"/>
          <w14:ligatures w14:val="none"/>
        </w:rPr>
        <w:t>Ethical Approval</w:t>
      </w:r>
    </w:p>
    <w:p w14:paraId="7258EB00" w14:textId="77777777" w:rsidR="006A2B11" w:rsidRPr="006A2B11" w:rsidRDefault="006A2B11" w:rsidP="006A2B11">
      <w:pPr>
        <w:spacing w:after="0" w:line="300" w:lineRule="atLeast"/>
        <w:rPr>
          <w:rFonts w:ascii="Times New Roman" w:eastAsia="Times New Roman" w:hAnsi="Times New Roman" w:cs="Times New Roman"/>
          <w:kern w:val="0"/>
          <w:sz w:val="24"/>
          <w:szCs w:val="28"/>
          <w:lang w:val="en-US"/>
          <w14:ligatures w14:val="none"/>
        </w:rPr>
      </w:pPr>
      <w:r w:rsidRPr="006A2B11">
        <w:rPr>
          <w:rFonts w:ascii="Times New Roman" w:eastAsia="Times New Roman" w:hAnsi="Times New Roman" w:cs="Times New Roman"/>
          <w:kern w:val="0"/>
          <w:sz w:val="24"/>
          <w:szCs w:val="28"/>
          <w:lang w:val="en-US"/>
          <w14:ligatures w14:val="none"/>
        </w:rPr>
        <w:t>Our institution exempts individual case reports and case series from the requirement of ethical approval.</w:t>
      </w:r>
    </w:p>
    <w:p w14:paraId="1FBA2ED3" w14:textId="77777777" w:rsidR="006A2B11" w:rsidRPr="006A2B11" w:rsidRDefault="006A2B11" w:rsidP="006A2B11">
      <w:pPr>
        <w:spacing w:after="120" w:line="360" w:lineRule="atLeast"/>
        <w:outlineLvl w:val="1"/>
        <w:rPr>
          <w:rFonts w:ascii="Times New Roman" w:eastAsia="Times New Roman" w:hAnsi="Times New Roman" w:cs="Times New Roman"/>
          <w:b/>
          <w:bCs/>
          <w:kern w:val="0"/>
          <w:sz w:val="28"/>
          <w:szCs w:val="28"/>
          <w:lang w:val="en-US"/>
          <w14:ligatures w14:val="none"/>
        </w:rPr>
      </w:pPr>
      <w:bookmarkStart w:id="0" w:name="_GoBack"/>
      <w:bookmarkEnd w:id="0"/>
      <w:r w:rsidRPr="006A2B11">
        <w:rPr>
          <w:rFonts w:ascii="Times New Roman" w:eastAsia="Times New Roman" w:hAnsi="Times New Roman" w:cs="Times New Roman"/>
          <w:b/>
          <w:bCs/>
          <w:kern w:val="0"/>
          <w:sz w:val="28"/>
          <w:szCs w:val="28"/>
          <w:lang w:val="en-US"/>
          <w14:ligatures w14:val="none"/>
        </w:rPr>
        <w:t>Patient Consent</w:t>
      </w:r>
    </w:p>
    <w:p w14:paraId="44A324C0" w14:textId="77777777" w:rsidR="006A2B11" w:rsidRPr="006A2B11" w:rsidRDefault="006A2B11" w:rsidP="006A2B11">
      <w:pPr>
        <w:spacing w:after="0" w:line="300" w:lineRule="atLeast"/>
        <w:rPr>
          <w:rFonts w:ascii="Times New Roman" w:eastAsia="Times New Roman" w:hAnsi="Times New Roman" w:cs="Times New Roman"/>
          <w:kern w:val="0"/>
          <w:sz w:val="24"/>
          <w:szCs w:val="28"/>
          <w:lang w:val="en-US"/>
          <w14:ligatures w14:val="none"/>
        </w:rPr>
      </w:pPr>
      <w:r w:rsidRPr="006A2B11">
        <w:rPr>
          <w:rFonts w:ascii="Times New Roman" w:eastAsia="Times New Roman" w:hAnsi="Times New Roman" w:cs="Times New Roman"/>
          <w:kern w:val="0"/>
          <w:sz w:val="24"/>
          <w:szCs w:val="28"/>
          <w:lang w:val="en-US"/>
          <w14:ligatures w14:val="none"/>
        </w:rPr>
        <w:t>Informed written consent was secured from the patient regarding their involvement and the dissemination of their data.</w:t>
      </w:r>
    </w:p>
    <w:p w14:paraId="4B4F7BE5" w14:textId="77777777" w:rsidR="00A842DD" w:rsidRPr="006A2B11" w:rsidRDefault="00A842DD" w:rsidP="00880E05">
      <w:pPr>
        <w:jc w:val="both"/>
        <w:rPr>
          <w:rFonts w:ascii="Times New Roman" w:hAnsi="Times New Roman" w:cs="Times New Roman"/>
          <w:b/>
          <w:bCs/>
          <w:color w:val="212121"/>
          <w:sz w:val="28"/>
          <w:szCs w:val="28"/>
          <w:shd w:val="clear" w:color="auto" w:fill="FFFFFF"/>
        </w:rPr>
      </w:pPr>
    </w:p>
    <w:p w14:paraId="3F94BC3E" w14:textId="77777777" w:rsidR="00306447" w:rsidRPr="00357D09" w:rsidRDefault="00306447" w:rsidP="00880E05">
      <w:pPr>
        <w:jc w:val="both"/>
        <w:rPr>
          <w:rFonts w:ascii="Times New Roman" w:hAnsi="Times New Roman" w:cs="Times New Roman"/>
          <w:color w:val="212121"/>
          <w:sz w:val="28"/>
          <w:szCs w:val="28"/>
          <w:shd w:val="clear" w:color="auto" w:fill="FFFFFF"/>
        </w:rPr>
      </w:pPr>
    </w:p>
    <w:p w14:paraId="39D7F40B" w14:textId="77777777" w:rsidR="00306447" w:rsidRPr="00635137" w:rsidRDefault="00306447" w:rsidP="00880E05">
      <w:pPr>
        <w:jc w:val="both"/>
        <w:rPr>
          <w:rFonts w:cstheme="minorHAnsi"/>
          <w:color w:val="212121"/>
          <w:sz w:val="28"/>
          <w:szCs w:val="28"/>
          <w:shd w:val="clear" w:color="auto" w:fill="FFFFFF"/>
        </w:rPr>
      </w:pPr>
    </w:p>
    <w:p w14:paraId="18694884" w14:textId="03BF7859" w:rsidR="00F9338C" w:rsidRPr="00357D09" w:rsidRDefault="00F9338C" w:rsidP="00880E05">
      <w:pPr>
        <w:jc w:val="both"/>
        <w:rPr>
          <w:rFonts w:ascii="Times New Roman" w:hAnsi="Times New Roman" w:cs="Times New Roman"/>
          <w:b/>
          <w:bCs/>
          <w:color w:val="212121"/>
          <w:sz w:val="28"/>
          <w:szCs w:val="28"/>
          <w:shd w:val="clear" w:color="auto" w:fill="FFFFFF"/>
        </w:rPr>
      </w:pPr>
      <w:r w:rsidRPr="00357D09">
        <w:rPr>
          <w:rFonts w:ascii="Times New Roman" w:hAnsi="Times New Roman" w:cs="Times New Roman"/>
          <w:b/>
          <w:bCs/>
          <w:color w:val="212121"/>
          <w:sz w:val="28"/>
          <w:szCs w:val="28"/>
          <w:shd w:val="clear" w:color="auto" w:fill="FFFFFF"/>
        </w:rPr>
        <w:t>REFERENCES</w:t>
      </w:r>
    </w:p>
    <w:p w14:paraId="26F56796" w14:textId="66D595F6" w:rsidR="00F9338C" w:rsidRPr="00357D09" w:rsidRDefault="00F9338C" w:rsidP="00635137">
      <w:pPr>
        <w:pStyle w:val="ListParagraph"/>
        <w:numPr>
          <w:ilvl w:val="0"/>
          <w:numId w:val="1"/>
        </w:numPr>
        <w:jc w:val="both"/>
        <w:rPr>
          <w:rStyle w:val="element-citation"/>
          <w:rFonts w:ascii="Times New Roman" w:hAnsi="Times New Roman" w:cs="Times New Roman"/>
          <w:color w:val="212121"/>
          <w:sz w:val="24"/>
          <w:szCs w:val="24"/>
          <w:shd w:val="clear" w:color="auto" w:fill="FFFFFF"/>
        </w:rPr>
      </w:pPr>
      <w:r w:rsidRPr="00357D09">
        <w:rPr>
          <w:rStyle w:val="element-citation"/>
          <w:rFonts w:ascii="Times New Roman" w:hAnsi="Times New Roman" w:cs="Times New Roman"/>
          <w:color w:val="212121"/>
          <w:sz w:val="24"/>
          <w:szCs w:val="24"/>
          <w:shd w:val="clear" w:color="auto" w:fill="FFFFFF"/>
        </w:rPr>
        <w:t xml:space="preserve">Tami TA, Chu F, Wildes TO, Kaplan M. Pulmonary </w:t>
      </w:r>
      <w:proofErr w:type="spellStart"/>
      <w:r w:rsidRPr="00357D09">
        <w:rPr>
          <w:rStyle w:val="element-citation"/>
          <w:rFonts w:ascii="Times New Roman" w:hAnsi="Times New Roman" w:cs="Times New Roman"/>
          <w:color w:val="212121"/>
          <w:sz w:val="24"/>
          <w:szCs w:val="24"/>
          <w:shd w:val="clear" w:color="auto" w:fill="FFFFFF"/>
        </w:rPr>
        <w:t>edema</w:t>
      </w:r>
      <w:proofErr w:type="spellEnd"/>
      <w:r w:rsidRPr="00357D09">
        <w:rPr>
          <w:rStyle w:val="element-citation"/>
          <w:rFonts w:ascii="Times New Roman" w:hAnsi="Times New Roman" w:cs="Times New Roman"/>
          <w:color w:val="212121"/>
          <w:sz w:val="24"/>
          <w:szCs w:val="24"/>
          <w:shd w:val="clear" w:color="auto" w:fill="FFFFFF"/>
        </w:rPr>
        <w:t xml:space="preserve"> and acute upper airway obstruction. </w:t>
      </w:r>
      <w:r w:rsidRPr="00357D09">
        <w:rPr>
          <w:rStyle w:val="ref-journal"/>
          <w:rFonts w:ascii="Times New Roman" w:hAnsi="Times New Roman" w:cs="Times New Roman"/>
          <w:i/>
          <w:iCs/>
          <w:color w:val="212121"/>
          <w:sz w:val="24"/>
          <w:szCs w:val="24"/>
          <w:shd w:val="clear" w:color="auto" w:fill="FFFFFF"/>
        </w:rPr>
        <w:t>Laryngoscope. </w:t>
      </w:r>
      <w:proofErr w:type="gramStart"/>
      <w:r w:rsidRPr="00357D09">
        <w:rPr>
          <w:rStyle w:val="element-citation"/>
          <w:rFonts w:ascii="Times New Roman" w:hAnsi="Times New Roman" w:cs="Times New Roman"/>
          <w:color w:val="212121"/>
          <w:sz w:val="24"/>
          <w:szCs w:val="24"/>
          <w:shd w:val="clear" w:color="auto" w:fill="FFFFFF"/>
        </w:rPr>
        <w:t>1986;</w:t>
      </w:r>
      <w:r w:rsidRPr="00357D09">
        <w:rPr>
          <w:rStyle w:val="ref-vol"/>
          <w:rFonts w:ascii="Times New Roman" w:hAnsi="Times New Roman" w:cs="Times New Roman"/>
          <w:color w:val="212121"/>
          <w:sz w:val="24"/>
          <w:szCs w:val="24"/>
          <w:shd w:val="clear" w:color="auto" w:fill="FFFFFF"/>
        </w:rPr>
        <w:t>96</w:t>
      </w:r>
      <w:r w:rsidRPr="00357D09">
        <w:rPr>
          <w:rStyle w:val="element-citation"/>
          <w:rFonts w:ascii="Times New Roman" w:hAnsi="Times New Roman" w:cs="Times New Roman"/>
          <w:color w:val="212121"/>
          <w:sz w:val="24"/>
          <w:szCs w:val="24"/>
          <w:shd w:val="clear" w:color="auto" w:fill="FFFFFF"/>
        </w:rPr>
        <w:t>:506</w:t>
      </w:r>
      <w:proofErr w:type="gramEnd"/>
      <w:r w:rsidRPr="00357D09">
        <w:rPr>
          <w:rStyle w:val="element-citation"/>
          <w:rFonts w:ascii="Times New Roman" w:hAnsi="Times New Roman" w:cs="Times New Roman"/>
          <w:color w:val="212121"/>
          <w:sz w:val="24"/>
          <w:szCs w:val="24"/>
          <w:shd w:val="clear" w:color="auto" w:fill="FFFFFF"/>
        </w:rPr>
        <w:t xml:space="preserve">–509. </w:t>
      </w:r>
      <w:proofErr w:type="spellStart"/>
      <w:r w:rsidRPr="00357D09">
        <w:rPr>
          <w:rStyle w:val="element-citation"/>
          <w:rFonts w:ascii="Times New Roman" w:hAnsi="Times New Roman" w:cs="Times New Roman"/>
          <w:color w:val="212121"/>
          <w:sz w:val="24"/>
          <w:szCs w:val="24"/>
          <w:shd w:val="clear" w:color="auto" w:fill="FFFFFF"/>
        </w:rPr>
        <w:t>doi</w:t>
      </w:r>
      <w:proofErr w:type="spellEnd"/>
      <w:r w:rsidRPr="00357D09">
        <w:rPr>
          <w:rStyle w:val="element-citation"/>
          <w:rFonts w:ascii="Times New Roman" w:hAnsi="Times New Roman" w:cs="Times New Roman"/>
          <w:color w:val="212121"/>
          <w:sz w:val="24"/>
          <w:szCs w:val="24"/>
          <w:shd w:val="clear" w:color="auto" w:fill="FFFFFF"/>
        </w:rPr>
        <w:t>: 10.1288/00005537-198605000-00007. </w:t>
      </w:r>
    </w:p>
    <w:p w14:paraId="55C0F721" w14:textId="4EAE6D85" w:rsidR="00635137" w:rsidRPr="00357D09" w:rsidRDefault="00635137"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Liu R, Wang J, Zhao G, et al. Negative pressure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after general </w:t>
      </w:r>
      <w:proofErr w:type="spellStart"/>
      <w:r w:rsidRPr="00357D09">
        <w:rPr>
          <w:rFonts w:ascii="Times New Roman" w:hAnsi="Times New Roman" w:cs="Times New Roman"/>
          <w:sz w:val="24"/>
          <w:szCs w:val="24"/>
        </w:rPr>
        <w:t>anesthesia</w:t>
      </w:r>
      <w:proofErr w:type="spellEnd"/>
      <w:r w:rsidRPr="00357D09">
        <w:rPr>
          <w:rFonts w:ascii="Times New Roman" w:hAnsi="Times New Roman" w:cs="Times New Roman"/>
          <w:sz w:val="24"/>
          <w:szCs w:val="24"/>
        </w:rPr>
        <w:t>: a case report and literature review. Medicine 2019;</w:t>
      </w:r>
      <w:proofErr w:type="gramStart"/>
      <w:r w:rsidRPr="00357D09">
        <w:rPr>
          <w:rFonts w:ascii="Times New Roman" w:hAnsi="Times New Roman" w:cs="Times New Roman"/>
          <w:sz w:val="24"/>
          <w:szCs w:val="24"/>
        </w:rPr>
        <w:t>98:e</w:t>
      </w:r>
      <w:proofErr w:type="gramEnd"/>
      <w:r w:rsidRPr="00357D09">
        <w:rPr>
          <w:rFonts w:ascii="Times New Roman" w:hAnsi="Times New Roman" w:cs="Times New Roman"/>
          <w:sz w:val="24"/>
          <w:szCs w:val="24"/>
        </w:rPr>
        <w:t>15389.</w:t>
      </w:r>
    </w:p>
    <w:p w14:paraId="695A50D8" w14:textId="5F2A9222" w:rsidR="00635137" w:rsidRPr="00357D09" w:rsidRDefault="00635137"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Marino D, Baggi M, Casso G, et al. Near-Fatal acute </w:t>
      </w:r>
      <w:proofErr w:type="spellStart"/>
      <w:r w:rsidRPr="00357D09">
        <w:rPr>
          <w:rFonts w:ascii="Times New Roman" w:hAnsi="Times New Roman" w:cs="Times New Roman"/>
          <w:sz w:val="24"/>
          <w:szCs w:val="24"/>
        </w:rPr>
        <w:t>postobstructive</w:t>
      </w:r>
      <w:proofErr w:type="spellEnd"/>
      <w:r w:rsidRPr="00357D09">
        <w:rPr>
          <w:rFonts w:ascii="Times New Roman" w:hAnsi="Times New Roman" w:cs="Times New Roman"/>
          <w:sz w:val="24"/>
          <w:szCs w:val="24"/>
        </w:rPr>
        <w:t xml:space="preserve"> pulmonary oedema requiring </w:t>
      </w:r>
      <w:proofErr w:type="spellStart"/>
      <w:r w:rsidRPr="00357D09">
        <w:rPr>
          <w:rFonts w:ascii="Times New Roman" w:hAnsi="Times New Roman" w:cs="Times New Roman"/>
          <w:sz w:val="24"/>
          <w:szCs w:val="24"/>
        </w:rPr>
        <w:t>extracorporal</w:t>
      </w:r>
      <w:proofErr w:type="spellEnd"/>
      <w:r w:rsidRPr="00357D09">
        <w:rPr>
          <w:rFonts w:ascii="Times New Roman" w:hAnsi="Times New Roman" w:cs="Times New Roman"/>
          <w:sz w:val="24"/>
          <w:szCs w:val="24"/>
        </w:rPr>
        <w:t xml:space="preserve"> membrane oxygenation. Intensive Care Med </w:t>
      </w:r>
      <w:proofErr w:type="gramStart"/>
      <w:r w:rsidRPr="00357D09">
        <w:rPr>
          <w:rFonts w:ascii="Times New Roman" w:hAnsi="Times New Roman" w:cs="Times New Roman"/>
          <w:sz w:val="24"/>
          <w:szCs w:val="24"/>
        </w:rPr>
        <w:t>2010;36:365</w:t>
      </w:r>
      <w:proofErr w:type="gramEnd"/>
      <w:r w:rsidRPr="00357D09">
        <w:rPr>
          <w:rFonts w:ascii="Times New Roman" w:hAnsi="Times New Roman" w:cs="Times New Roman"/>
          <w:sz w:val="24"/>
          <w:szCs w:val="24"/>
        </w:rPr>
        <w:t>–6.</w:t>
      </w:r>
    </w:p>
    <w:p w14:paraId="1F1163AA" w14:textId="5A5E7D5B" w:rsidR="007A3EEC" w:rsidRPr="00357D09" w:rsidRDefault="007A3EEC"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Bhattacharya M, Kallet RH, Ware LB, et al. Negative-Pressure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Chest </w:t>
      </w:r>
      <w:proofErr w:type="gramStart"/>
      <w:r w:rsidRPr="00357D09">
        <w:rPr>
          <w:rFonts w:ascii="Times New Roman" w:hAnsi="Times New Roman" w:cs="Times New Roman"/>
          <w:sz w:val="24"/>
          <w:szCs w:val="24"/>
        </w:rPr>
        <w:t>2016;150:927</w:t>
      </w:r>
      <w:proofErr w:type="gramEnd"/>
      <w:r w:rsidRPr="00357D09">
        <w:rPr>
          <w:rFonts w:ascii="Times New Roman" w:hAnsi="Times New Roman" w:cs="Times New Roman"/>
          <w:sz w:val="24"/>
          <w:szCs w:val="24"/>
        </w:rPr>
        <w:t>–33</w:t>
      </w:r>
    </w:p>
    <w:p w14:paraId="0EA19508" w14:textId="1D6ADF2C" w:rsidR="009F3AB0" w:rsidRPr="00357D09" w:rsidRDefault="009F3AB0" w:rsidP="00635137">
      <w:pPr>
        <w:pStyle w:val="ListParagraph"/>
        <w:numPr>
          <w:ilvl w:val="0"/>
          <w:numId w:val="1"/>
        </w:numPr>
        <w:jc w:val="both"/>
        <w:rPr>
          <w:rFonts w:ascii="Times New Roman" w:hAnsi="Times New Roman" w:cs="Times New Roman"/>
          <w:color w:val="212121"/>
          <w:sz w:val="24"/>
          <w:szCs w:val="24"/>
          <w:shd w:val="clear" w:color="auto" w:fill="FFFFFF"/>
        </w:rPr>
      </w:pPr>
      <w:proofErr w:type="spellStart"/>
      <w:r w:rsidRPr="00357D09">
        <w:rPr>
          <w:rFonts w:ascii="Times New Roman" w:hAnsi="Times New Roman" w:cs="Times New Roman"/>
          <w:sz w:val="24"/>
          <w:szCs w:val="24"/>
        </w:rPr>
        <w:t>Berdai</w:t>
      </w:r>
      <w:proofErr w:type="spellEnd"/>
      <w:r w:rsidRPr="00357D09">
        <w:rPr>
          <w:rFonts w:ascii="Times New Roman" w:hAnsi="Times New Roman" w:cs="Times New Roman"/>
          <w:sz w:val="24"/>
          <w:szCs w:val="24"/>
        </w:rPr>
        <w:t xml:space="preserve"> AM, Labib S, </w:t>
      </w:r>
      <w:proofErr w:type="spellStart"/>
      <w:r w:rsidRPr="00357D09">
        <w:rPr>
          <w:rFonts w:ascii="Times New Roman" w:hAnsi="Times New Roman" w:cs="Times New Roman"/>
          <w:sz w:val="24"/>
          <w:szCs w:val="24"/>
        </w:rPr>
        <w:t>Harandou</w:t>
      </w:r>
      <w:proofErr w:type="spellEnd"/>
      <w:r w:rsidRPr="00357D09">
        <w:rPr>
          <w:rFonts w:ascii="Times New Roman" w:hAnsi="Times New Roman" w:cs="Times New Roman"/>
          <w:sz w:val="24"/>
          <w:szCs w:val="24"/>
        </w:rPr>
        <w:t xml:space="preserve"> M. </w:t>
      </w:r>
      <w:proofErr w:type="spellStart"/>
      <w:r w:rsidRPr="00357D09">
        <w:rPr>
          <w:rFonts w:ascii="Times New Roman" w:hAnsi="Times New Roman" w:cs="Times New Roman"/>
          <w:sz w:val="24"/>
          <w:szCs w:val="24"/>
        </w:rPr>
        <w:t>Postobstructive</w:t>
      </w:r>
      <w:proofErr w:type="spellEnd"/>
      <w:r w:rsidRPr="00357D09">
        <w:rPr>
          <w:rFonts w:ascii="Times New Roman" w:hAnsi="Times New Roman" w:cs="Times New Roman"/>
          <w:sz w:val="24"/>
          <w:szCs w:val="24"/>
        </w:rPr>
        <w:t xml:space="preserv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following accidental near-hanging. Am J Case Rep. </w:t>
      </w:r>
      <w:proofErr w:type="gramStart"/>
      <w:r w:rsidRPr="00357D09">
        <w:rPr>
          <w:rFonts w:ascii="Times New Roman" w:hAnsi="Times New Roman" w:cs="Times New Roman"/>
          <w:sz w:val="24"/>
          <w:szCs w:val="24"/>
        </w:rPr>
        <w:t>2013;14:350</w:t>
      </w:r>
      <w:proofErr w:type="gramEnd"/>
      <w:r w:rsidRPr="00357D09">
        <w:rPr>
          <w:rFonts w:ascii="Times New Roman" w:hAnsi="Times New Roman" w:cs="Times New Roman"/>
          <w:sz w:val="24"/>
          <w:szCs w:val="24"/>
        </w:rPr>
        <w:t>–3</w:t>
      </w:r>
    </w:p>
    <w:p w14:paraId="5647C718" w14:textId="6019BB35" w:rsidR="009F3AB0" w:rsidRPr="00357D09" w:rsidRDefault="009F3AB0"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Chen Y, Zhang X. Acute </w:t>
      </w:r>
      <w:proofErr w:type="spellStart"/>
      <w:r w:rsidRPr="00357D09">
        <w:rPr>
          <w:rFonts w:ascii="Times New Roman" w:hAnsi="Times New Roman" w:cs="Times New Roman"/>
          <w:sz w:val="24"/>
          <w:szCs w:val="24"/>
        </w:rPr>
        <w:t>postobstructive</w:t>
      </w:r>
      <w:proofErr w:type="spellEnd"/>
      <w:r w:rsidRPr="00357D09">
        <w:rPr>
          <w:rFonts w:ascii="Times New Roman" w:hAnsi="Times New Roman" w:cs="Times New Roman"/>
          <w:sz w:val="24"/>
          <w:szCs w:val="24"/>
        </w:rPr>
        <w:t xml:space="preserv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following laryngospasm in elderly patients: a case report. J </w:t>
      </w:r>
      <w:proofErr w:type="spellStart"/>
      <w:r w:rsidRPr="00357D09">
        <w:rPr>
          <w:rFonts w:ascii="Times New Roman" w:hAnsi="Times New Roman" w:cs="Times New Roman"/>
          <w:sz w:val="24"/>
          <w:szCs w:val="24"/>
        </w:rPr>
        <w:t>Perianesth</w:t>
      </w:r>
      <w:proofErr w:type="spellEnd"/>
      <w:r w:rsidRPr="00357D09">
        <w:rPr>
          <w:rFonts w:ascii="Times New Roman" w:hAnsi="Times New Roman" w:cs="Times New Roman"/>
          <w:sz w:val="24"/>
          <w:szCs w:val="24"/>
        </w:rPr>
        <w:t xml:space="preserve"> </w:t>
      </w:r>
      <w:proofErr w:type="spellStart"/>
      <w:r w:rsidRPr="00357D09">
        <w:rPr>
          <w:rFonts w:ascii="Times New Roman" w:hAnsi="Times New Roman" w:cs="Times New Roman"/>
          <w:sz w:val="24"/>
          <w:szCs w:val="24"/>
        </w:rPr>
        <w:t>Nurs</w:t>
      </w:r>
      <w:proofErr w:type="spellEnd"/>
      <w:r w:rsidRPr="00357D09">
        <w:rPr>
          <w:rFonts w:ascii="Times New Roman" w:hAnsi="Times New Roman" w:cs="Times New Roman"/>
          <w:sz w:val="24"/>
          <w:szCs w:val="24"/>
        </w:rPr>
        <w:t>. 2018;</w:t>
      </w:r>
    </w:p>
    <w:p w14:paraId="349665FF" w14:textId="5929951C" w:rsidR="000D58BD" w:rsidRPr="00357D09" w:rsidRDefault="000D58BD"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Deepika K, Kenaan CA, Barrocas AM, Fonseca JJ, </w:t>
      </w:r>
      <w:proofErr w:type="spellStart"/>
      <w:r w:rsidRPr="00357D09">
        <w:rPr>
          <w:rFonts w:ascii="Times New Roman" w:hAnsi="Times New Roman" w:cs="Times New Roman"/>
          <w:sz w:val="24"/>
          <w:szCs w:val="24"/>
        </w:rPr>
        <w:t>Bikazi</w:t>
      </w:r>
      <w:proofErr w:type="spellEnd"/>
      <w:r w:rsidRPr="00357D09">
        <w:rPr>
          <w:rFonts w:ascii="Times New Roman" w:hAnsi="Times New Roman" w:cs="Times New Roman"/>
          <w:sz w:val="24"/>
          <w:szCs w:val="24"/>
        </w:rPr>
        <w:t xml:space="preserve"> GB. Negative pressure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after acute upper airway obstruction. J Clin Anesth. </w:t>
      </w:r>
      <w:proofErr w:type="gramStart"/>
      <w:r w:rsidRPr="00357D09">
        <w:rPr>
          <w:rFonts w:ascii="Times New Roman" w:hAnsi="Times New Roman" w:cs="Times New Roman"/>
          <w:sz w:val="24"/>
          <w:szCs w:val="24"/>
        </w:rPr>
        <w:t>1997;9:403</w:t>
      </w:r>
      <w:proofErr w:type="gramEnd"/>
      <w:r w:rsidRPr="00357D09">
        <w:rPr>
          <w:rFonts w:ascii="Times New Roman" w:hAnsi="Times New Roman" w:cs="Times New Roman"/>
          <w:sz w:val="24"/>
          <w:szCs w:val="24"/>
        </w:rPr>
        <w:t>–8.</w:t>
      </w:r>
    </w:p>
    <w:p w14:paraId="1970D32A" w14:textId="16CFF7A4" w:rsidR="00B174C9" w:rsidRPr="00357D09" w:rsidRDefault="00B174C9"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Patton WC, Baker CL Jr. Prevalence of negative-pressure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at an orthopaedic hospital. J South </w:t>
      </w:r>
      <w:proofErr w:type="spellStart"/>
      <w:r w:rsidRPr="00357D09">
        <w:rPr>
          <w:rFonts w:ascii="Times New Roman" w:hAnsi="Times New Roman" w:cs="Times New Roman"/>
          <w:sz w:val="24"/>
          <w:szCs w:val="24"/>
        </w:rPr>
        <w:t>Orthop</w:t>
      </w:r>
      <w:proofErr w:type="spellEnd"/>
      <w:r w:rsidRPr="00357D09">
        <w:rPr>
          <w:rFonts w:ascii="Times New Roman" w:hAnsi="Times New Roman" w:cs="Times New Roman"/>
          <w:sz w:val="24"/>
          <w:szCs w:val="24"/>
        </w:rPr>
        <w:t xml:space="preserve"> Assoc. </w:t>
      </w:r>
      <w:proofErr w:type="gramStart"/>
      <w:r w:rsidRPr="00357D09">
        <w:rPr>
          <w:rFonts w:ascii="Times New Roman" w:hAnsi="Times New Roman" w:cs="Times New Roman"/>
          <w:sz w:val="24"/>
          <w:szCs w:val="24"/>
        </w:rPr>
        <w:t>2000;9:248</w:t>
      </w:r>
      <w:proofErr w:type="gramEnd"/>
      <w:r w:rsidRPr="00357D09">
        <w:rPr>
          <w:rFonts w:ascii="Times New Roman" w:hAnsi="Times New Roman" w:cs="Times New Roman"/>
          <w:sz w:val="24"/>
          <w:szCs w:val="24"/>
        </w:rPr>
        <w:t>–53</w:t>
      </w:r>
    </w:p>
    <w:p w14:paraId="17B2A2E6" w14:textId="20F87CDC" w:rsidR="00A842DD" w:rsidRPr="00357D09" w:rsidRDefault="00A842DD"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Lang SA, Duncan PG, Shephard DA, Ha HC. Pulmonary oedema associated with airway obstruction. Can J Anaesth. </w:t>
      </w:r>
      <w:proofErr w:type="gramStart"/>
      <w:r w:rsidRPr="00357D09">
        <w:rPr>
          <w:rFonts w:ascii="Times New Roman" w:hAnsi="Times New Roman" w:cs="Times New Roman"/>
          <w:sz w:val="24"/>
          <w:szCs w:val="24"/>
        </w:rPr>
        <w:t>1990;37:210</w:t>
      </w:r>
      <w:proofErr w:type="gramEnd"/>
      <w:r w:rsidRPr="00357D09">
        <w:rPr>
          <w:rFonts w:ascii="Times New Roman" w:hAnsi="Times New Roman" w:cs="Times New Roman"/>
          <w:sz w:val="24"/>
          <w:szCs w:val="24"/>
        </w:rPr>
        <w:t>–8.</w:t>
      </w:r>
    </w:p>
    <w:p w14:paraId="2C2D0C4B" w14:textId="5EC94650" w:rsidR="00A842DD" w:rsidRPr="00357D09" w:rsidRDefault="00A842DD"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Lorch DG, Sahn SA. Post-</w:t>
      </w:r>
      <w:proofErr w:type="spellStart"/>
      <w:r w:rsidRPr="00357D09">
        <w:rPr>
          <w:rFonts w:ascii="Times New Roman" w:hAnsi="Times New Roman" w:cs="Times New Roman"/>
          <w:sz w:val="24"/>
          <w:szCs w:val="24"/>
        </w:rPr>
        <w:t>extubation</w:t>
      </w:r>
      <w:proofErr w:type="spellEnd"/>
      <w:r w:rsidRPr="00357D09">
        <w:rPr>
          <w:rFonts w:ascii="Times New Roman" w:hAnsi="Times New Roman" w:cs="Times New Roman"/>
          <w:sz w:val="24"/>
          <w:szCs w:val="24"/>
        </w:rPr>
        <w:t xml:space="preserv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following </w:t>
      </w:r>
      <w:proofErr w:type="spellStart"/>
      <w:r w:rsidRPr="00357D09">
        <w:rPr>
          <w:rFonts w:ascii="Times New Roman" w:hAnsi="Times New Roman" w:cs="Times New Roman"/>
          <w:sz w:val="24"/>
          <w:szCs w:val="24"/>
        </w:rPr>
        <w:t>anesthesia</w:t>
      </w:r>
      <w:proofErr w:type="spellEnd"/>
      <w:r w:rsidRPr="00357D09">
        <w:rPr>
          <w:rFonts w:ascii="Times New Roman" w:hAnsi="Times New Roman" w:cs="Times New Roman"/>
          <w:sz w:val="24"/>
          <w:szCs w:val="24"/>
        </w:rPr>
        <w:t xml:space="preserve"> induced by upper airway obstruction. Are certain patients at increased risk? Chest. </w:t>
      </w:r>
      <w:proofErr w:type="gramStart"/>
      <w:r w:rsidRPr="00357D09">
        <w:rPr>
          <w:rFonts w:ascii="Times New Roman" w:hAnsi="Times New Roman" w:cs="Times New Roman"/>
          <w:sz w:val="24"/>
          <w:szCs w:val="24"/>
        </w:rPr>
        <w:t>1968;90:802</w:t>
      </w:r>
      <w:proofErr w:type="gramEnd"/>
      <w:r w:rsidRPr="00357D09">
        <w:rPr>
          <w:rFonts w:ascii="Times New Roman" w:hAnsi="Times New Roman" w:cs="Times New Roman"/>
          <w:sz w:val="24"/>
          <w:szCs w:val="24"/>
        </w:rPr>
        <w:t>–5</w:t>
      </w:r>
    </w:p>
    <w:p w14:paraId="1AFA9EA3" w14:textId="1C03FB5C" w:rsidR="00A842DD" w:rsidRPr="00357D09" w:rsidRDefault="00A842DD" w:rsidP="00635137">
      <w:pPr>
        <w:pStyle w:val="ListParagraph"/>
        <w:numPr>
          <w:ilvl w:val="0"/>
          <w:numId w:val="1"/>
        </w:numPr>
        <w:jc w:val="both"/>
        <w:rPr>
          <w:rFonts w:ascii="Times New Roman" w:hAnsi="Times New Roman" w:cs="Times New Roman"/>
          <w:color w:val="212121"/>
          <w:sz w:val="24"/>
          <w:szCs w:val="24"/>
          <w:shd w:val="clear" w:color="auto" w:fill="FFFFFF"/>
        </w:rPr>
      </w:pPr>
      <w:proofErr w:type="spellStart"/>
      <w:r w:rsidRPr="00357D09">
        <w:rPr>
          <w:rFonts w:ascii="Times New Roman" w:hAnsi="Times New Roman" w:cs="Times New Roman"/>
          <w:sz w:val="24"/>
          <w:szCs w:val="24"/>
        </w:rPr>
        <w:lastRenderedPageBreak/>
        <w:t>Ghofaily</w:t>
      </w:r>
      <w:proofErr w:type="spellEnd"/>
      <w:r w:rsidRPr="00357D09">
        <w:rPr>
          <w:rFonts w:ascii="Times New Roman" w:hAnsi="Times New Roman" w:cs="Times New Roman"/>
          <w:sz w:val="24"/>
          <w:szCs w:val="24"/>
        </w:rPr>
        <w:t xml:space="preserve"> LA, Simmons C, Chen L, Liu R. Negative pressure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after laryngospasm: a revisit with a case report. J </w:t>
      </w:r>
      <w:proofErr w:type="spellStart"/>
      <w:r w:rsidRPr="00357D09">
        <w:rPr>
          <w:rFonts w:ascii="Times New Roman" w:hAnsi="Times New Roman" w:cs="Times New Roman"/>
          <w:sz w:val="24"/>
          <w:szCs w:val="24"/>
        </w:rPr>
        <w:t>Anesth</w:t>
      </w:r>
      <w:proofErr w:type="spellEnd"/>
      <w:r w:rsidRPr="00357D09">
        <w:rPr>
          <w:rFonts w:ascii="Times New Roman" w:hAnsi="Times New Roman" w:cs="Times New Roman"/>
          <w:sz w:val="24"/>
          <w:szCs w:val="24"/>
        </w:rPr>
        <w:t xml:space="preserve"> Clin Res. </w:t>
      </w:r>
      <w:proofErr w:type="gramStart"/>
      <w:r w:rsidRPr="00357D09">
        <w:rPr>
          <w:rFonts w:ascii="Times New Roman" w:hAnsi="Times New Roman" w:cs="Times New Roman"/>
          <w:sz w:val="24"/>
          <w:szCs w:val="24"/>
        </w:rPr>
        <w:t>2013;3:252</w:t>
      </w:r>
      <w:proofErr w:type="gramEnd"/>
      <w:r w:rsidRPr="00357D09">
        <w:rPr>
          <w:rFonts w:ascii="Times New Roman" w:hAnsi="Times New Roman" w:cs="Times New Roman"/>
          <w:sz w:val="24"/>
          <w:szCs w:val="24"/>
        </w:rPr>
        <w:t>.</w:t>
      </w:r>
    </w:p>
    <w:p w14:paraId="3553A4C7" w14:textId="41C606F6" w:rsidR="00A842DD" w:rsidRPr="00357D09" w:rsidRDefault="00A842DD"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Krodel DJ, Bittner EA, Abdulnour R, Brown R, Eikermann M. Case scenario: acute postoperative negative pressure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w:t>
      </w:r>
      <w:proofErr w:type="spellStart"/>
      <w:r w:rsidRPr="00357D09">
        <w:rPr>
          <w:rFonts w:ascii="Times New Roman" w:hAnsi="Times New Roman" w:cs="Times New Roman"/>
          <w:sz w:val="24"/>
          <w:szCs w:val="24"/>
        </w:rPr>
        <w:t>Anesthesiology</w:t>
      </w:r>
      <w:proofErr w:type="spellEnd"/>
      <w:r w:rsidRPr="00357D09">
        <w:rPr>
          <w:rFonts w:ascii="Times New Roman" w:hAnsi="Times New Roman" w:cs="Times New Roman"/>
          <w:sz w:val="24"/>
          <w:szCs w:val="24"/>
        </w:rPr>
        <w:t>. 2010; 113:200–7.</w:t>
      </w:r>
    </w:p>
    <w:p w14:paraId="07AC55BE" w14:textId="19477A3B" w:rsidR="00A842DD" w:rsidRPr="00357D09" w:rsidRDefault="00A842DD"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McConkey PP. </w:t>
      </w:r>
      <w:proofErr w:type="spellStart"/>
      <w:r w:rsidRPr="00357D09">
        <w:rPr>
          <w:rFonts w:ascii="Times New Roman" w:hAnsi="Times New Roman" w:cs="Times New Roman"/>
          <w:sz w:val="24"/>
          <w:szCs w:val="24"/>
        </w:rPr>
        <w:t>Postobstructive</w:t>
      </w:r>
      <w:proofErr w:type="spellEnd"/>
      <w:r w:rsidRPr="00357D09">
        <w:rPr>
          <w:rFonts w:ascii="Times New Roman" w:hAnsi="Times New Roman" w:cs="Times New Roman"/>
          <w:sz w:val="24"/>
          <w:szCs w:val="24"/>
        </w:rPr>
        <w:t xml:space="preserve"> pulmonary oedema - a case series and review. </w:t>
      </w:r>
      <w:proofErr w:type="spellStart"/>
      <w:r w:rsidRPr="00357D09">
        <w:rPr>
          <w:rFonts w:ascii="Times New Roman" w:hAnsi="Times New Roman" w:cs="Times New Roman"/>
          <w:sz w:val="24"/>
          <w:szCs w:val="24"/>
        </w:rPr>
        <w:t>Anaesth</w:t>
      </w:r>
      <w:proofErr w:type="spellEnd"/>
      <w:r w:rsidRPr="00357D09">
        <w:rPr>
          <w:rFonts w:ascii="Times New Roman" w:hAnsi="Times New Roman" w:cs="Times New Roman"/>
          <w:sz w:val="24"/>
          <w:szCs w:val="24"/>
        </w:rPr>
        <w:t xml:space="preserve"> Intensive Care. </w:t>
      </w:r>
      <w:proofErr w:type="gramStart"/>
      <w:r w:rsidRPr="00357D09">
        <w:rPr>
          <w:rFonts w:ascii="Times New Roman" w:hAnsi="Times New Roman" w:cs="Times New Roman"/>
          <w:sz w:val="24"/>
          <w:szCs w:val="24"/>
        </w:rPr>
        <w:t>2000;28:72</w:t>
      </w:r>
      <w:proofErr w:type="gramEnd"/>
      <w:r w:rsidRPr="00357D09">
        <w:rPr>
          <w:rFonts w:ascii="Times New Roman" w:hAnsi="Times New Roman" w:cs="Times New Roman"/>
          <w:sz w:val="24"/>
          <w:szCs w:val="24"/>
        </w:rPr>
        <w:t>–6.</w:t>
      </w:r>
    </w:p>
    <w:p w14:paraId="670B2AB6" w14:textId="14378891" w:rsidR="009360CE" w:rsidRPr="00357D09" w:rsidRDefault="009360CE"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Kapoor MC. Negative Pressure Pulmonary Oedema. Indian Journal of Anaesthesia. 2011; 55(1):10.</w:t>
      </w:r>
    </w:p>
    <w:p w14:paraId="235B6E64" w14:textId="20BFE350" w:rsidR="00915E6A" w:rsidRPr="00357D09" w:rsidRDefault="00915E6A"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Mulkey Z, Yarbrough S, Guerra D, </w:t>
      </w:r>
      <w:proofErr w:type="spellStart"/>
      <w:r w:rsidRPr="00357D09">
        <w:rPr>
          <w:rFonts w:ascii="Times New Roman" w:hAnsi="Times New Roman" w:cs="Times New Roman"/>
          <w:sz w:val="24"/>
          <w:szCs w:val="24"/>
        </w:rPr>
        <w:t>Roongsritong</w:t>
      </w:r>
      <w:proofErr w:type="spellEnd"/>
      <w:r w:rsidRPr="00357D09">
        <w:rPr>
          <w:rFonts w:ascii="Times New Roman" w:hAnsi="Times New Roman" w:cs="Times New Roman"/>
          <w:sz w:val="24"/>
          <w:szCs w:val="24"/>
        </w:rPr>
        <w:t xml:space="preserve"> C, Nugent K, </w:t>
      </w:r>
      <w:proofErr w:type="spellStart"/>
      <w:r w:rsidRPr="00357D09">
        <w:rPr>
          <w:rFonts w:ascii="Times New Roman" w:hAnsi="Times New Roman" w:cs="Times New Roman"/>
          <w:sz w:val="24"/>
          <w:szCs w:val="24"/>
        </w:rPr>
        <w:t>Phy</w:t>
      </w:r>
      <w:proofErr w:type="spellEnd"/>
      <w:r w:rsidRPr="00357D09">
        <w:rPr>
          <w:rFonts w:ascii="Times New Roman" w:hAnsi="Times New Roman" w:cs="Times New Roman"/>
          <w:sz w:val="24"/>
          <w:szCs w:val="24"/>
        </w:rPr>
        <w:t xml:space="preserve"> MP. </w:t>
      </w:r>
      <w:proofErr w:type="spellStart"/>
      <w:r w:rsidRPr="00357D09">
        <w:rPr>
          <w:rFonts w:ascii="Times New Roman" w:hAnsi="Times New Roman" w:cs="Times New Roman"/>
          <w:sz w:val="24"/>
          <w:szCs w:val="24"/>
        </w:rPr>
        <w:t>Postextubation</w:t>
      </w:r>
      <w:proofErr w:type="spellEnd"/>
      <w:r w:rsidRPr="00357D09">
        <w:rPr>
          <w:rFonts w:ascii="Times New Roman" w:hAnsi="Times New Roman" w:cs="Times New Roman"/>
          <w:sz w:val="24"/>
          <w:szCs w:val="24"/>
        </w:rPr>
        <w:t xml:space="preserve">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a case series and review. Respir Med 2008; 102: 1659-62</w:t>
      </w:r>
    </w:p>
    <w:p w14:paraId="053A552C" w14:textId="143C3054" w:rsidR="00915E6A" w:rsidRPr="00357D09" w:rsidRDefault="00915E6A" w:rsidP="00635137">
      <w:pPr>
        <w:pStyle w:val="ListParagraph"/>
        <w:numPr>
          <w:ilvl w:val="0"/>
          <w:numId w:val="1"/>
        </w:numPr>
        <w:jc w:val="both"/>
        <w:rPr>
          <w:rFonts w:ascii="Times New Roman" w:hAnsi="Times New Roman" w:cs="Times New Roman"/>
          <w:color w:val="212121"/>
          <w:sz w:val="24"/>
          <w:szCs w:val="24"/>
          <w:shd w:val="clear" w:color="auto" w:fill="FFFFFF"/>
        </w:rPr>
      </w:pPr>
      <w:r w:rsidRPr="00357D09">
        <w:rPr>
          <w:rFonts w:ascii="Times New Roman" w:hAnsi="Times New Roman" w:cs="Times New Roman"/>
          <w:sz w:val="24"/>
          <w:szCs w:val="24"/>
        </w:rPr>
        <w:t xml:space="preserve">Oswalt CE, Gates GA, Holmstrom MG. Pulmonary </w:t>
      </w:r>
      <w:proofErr w:type="spellStart"/>
      <w:r w:rsidRPr="00357D09">
        <w:rPr>
          <w:rFonts w:ascii="Times New Roman" w:hAnsi="Times New Roman" w:cs="Times New Roman"/>
          <w:sz w:val="24"/>
          <w:szCs w:val="24"/>
        </w:rPr>
        <w:t>edema</w:t>
      </w:r>
      <w:proofErr w:type="spellEnd"/>
      <w:r w:rsidRPr="00357D09">
        <w:rPr>
          <w:rFonts w:ascii="Times New Roman" w:hAnsi="Times New Roman" w:cs="Times New Roman"/>
          <w:sz w:val="24"/>
          <w:szCs w:val="24"/>
        </w:rPr>
        <w:t xml:space="preserve"> as a complication of acute airway obstruction. JAMA 1977; 238: 1833-5.</w:t>
      </w:r>
    </w:p>
    <w:p w14:paraId="43C780C0" w14:textId="296FD4CA" w:rsidR="000B0393" w:rsidRPr="00357D09" w:rsidRDefault="000B0393" w:rsidP="00635137">
      <w:pPr>
        <w:pStyle w:val="ListParagraph"/>
        <w:numPr>
          <w:ilvl w:val="0"/>
          <w:numId w:val="1"/>
        </w:numPr>
        <w:jc w:val="both"/>
        <w:rPr>
          <w:rFonts w:ascii="Times New Roman" w:hAnsi="Times New Roman" w:cs="Times New Roman"/>
          <w:color w:val="212121"/>
          <w:sz w:val="24"/>
          <w:szCs w:val="24"/>
          <w:shd w:val="clear" w:color="auto" w:fill="FFFFFF"/>
        </w:rPr>
      </w:pPr>
      <w:proofErr w:type="spellStart"/>
      <w:r w:rsidRPr="00357D09">
        <w:rPr>
          <w:rFonts w:ascii="Times New Roman" w:hAnsi="Times New Roman" w:cs="Times New Roman"/>
          <w:sz w:val="24"/>
          <w:szCs w:val="24"/>
        </w:rPr>
        <w:t>Gefke</w:t>
      </w:r>
      <w:proofErr w:type="spellEnd"/>
      <w:r w:rsidRPr="00357D09">
        <w:rPr>
          <w:rFonts w:ascii="Times New Roman" w:hAnsi="Times New Roman" w:cs="Times New Roman"/>
          <w:sz w:val="24"/>
          <w:szCs w:val="24"/>
        </w:rPr>
        <w:t xml:space="preserve"> K, Andersen LW, Friesel E. Lidocaine given intravenously as a suppressant of cough and laryngospasm in connection with </w:t>
      </w:r>
      <w:proofErr w:type="spellStart"/>
      <w:r w:rsidRPr="00357D09">
        <w:rPr>
          <w:rFonts w:ascii="Times New Roman" w:hAnsi="Times New Roman" w:cs="Times New Roman"/>
          <w:sz w:val="24"/>
          <w:szCs w:val="24"/>
        </w:rPr>
        <w:t>extubation</w:t>
      </w:r>
      <w:proofErr w:type="spellEnd"/>
      <w:r w:rsidRPr="00357D09">
        <w:rPr>
          <w:rFonts w:ascii="Times New Roman" w:hAnsi="Times New Roman" w:cs="Times New Roman"/>
          <w:sz w:val="24"/>
          <w:szCs w:val="24"/>
        </w:rPr>
        <w:t xml:space="preserve"> after tonsillectomy. Acta </w:t>
      </w:r>
      <w:proofErr w:type="spellStart"/>
      <w:r w:rsidRPr="00357D09">
        <w:rPr>
          <w:rFonts w:ascii="Times New Roman" w:hAnsi="Times New Roman" w:cs="Times New Roman"/>
          <w:sz w:val="24"/>
          <w:szCs w:val="24"/>
        </w:rPr>
        <w:t>Anaesthesiol</w:t>
      </w:r>
      <w:proofErr w:type="spellEnd"/>
      <w:r w:rsidRPr="00357D09">
        <w:rPr>
          <w:rFonts w:ascii="Times New Roman" w:hAnsi="Times New Roman" w:cs="Times New Roman"/>
          <w:sz w:val="24"/>
          <w:szCs w:val="24"/>
        </w:rPr>
        <w:t xml:space="preserve"> </w:t>
      </w:r>
      <w:proofErr w:type="spellStart"/>
      <w:r w:rsidRPr="00357D09">
        <w:rPr>
          <w:rFonts w:ascii="Times New Roman" w:hAnsi="Times New Roman" w:cs="Times New Roman"/>
          <w:sz w:val="24"/>
          <w:szCs w:val="24"/>
        </w:rPr>
        <w:t>Scand</w:t>
      </w:r>
      <w:proofErr w:type="spellEnd"/>
      <w:r w:rsidRPr="00357D09">
        <w:rPr>
          <w:rFonts w:ascii="Times New Roman" w:hAnsi="Times New Roman" w:cs="Times New Roman"/>
          <w:sz w:val="24"/>
          <w:szCs w:val="24"/>
        </w:rPr>
        <w:t xml:space="preserve"> 1983; 27: 111-2</w:t>
      </w:r>
    </w:p>
    <w:p w14:paraId="6842061B" w14:textId="77777777" w:rsidR="00F9338C" w:rsidRPr="00357D09" w:rsidRDefault="00F9338C" w:rsidP="00880E05">
      <w:pPr>
        <w:jc w:val="both"/>
        <w:rPr>
          <w:rFonts w:ascii="Times New Roman" w:hAnsi="Times New Roman" w:cs="Times New Roman"/>
          <w:color w:val="212121"/>
          <w:sz w:val="30"/>
          <w:szCs w:val="30"/>
          <w:shd w:val="clear" w:color="auto" w:fill="FFFFFF"/>
        </w:rPr>
      </w:pPr>
    </w:p>
    <w:p w14:paraId="61B51851" w14:textId="3BF5E7E8" w:rsidR="00880E05" w:rsidRPr="00880E05" w:rsidRDefault="00880E05" w:rsidP="00880E05">
      <w:pPr>
        <w:jc w:val="both"/>
        <w:rPr>
          <w:rFonts w:cstheme="minorHAnsi"/>
          <w:b/>
          <w:bCs/>
          <w:sz w:val="28"/>
          <w:szCs w:val="28"/>
          <w:lang w:val="en-US"/>
        </w:rPr>
      </w:pPr>
    </w:p>
    <w:sectPr w:rsidR="00880E05" w:rsidRPr="00880E0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3E04C" w14:textId="77777777" w:rsidR="00D66BF3" w:rsidRDefault="00D66BF3" w:rsidP="003A66DF">
      <w:pPr>
        <w:spacing w:after="0" w:line="240" w:lineRule="auto"/>
      </w:pPr>
      <w:r>
        <w:separator/>
      </w:r>
    </w:p>
  </w:endnote>
  <w:endnote w:type="continuationSeparator" w:id="0">
    <w:p w14:paraId="2F4408E3" w14:textId="77777777" w:rsidR="00D66BF3" w:rsidRDefault="00D66BF3" w:rsidP="003A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C12B" w14:textId="77777777" w:rsidR="00930525" w:rsidRDefault="00930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439F0" w14:textId="77777777" w:rsidR="00930525" w:rsidRDefault="00930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FE5E0" w14:textId="77777777" w:rsidR="00930525" w:rsidRDefault="00930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8585B" w14:textId="77777777" w:rsidR="00D66BF3" w:rsidRDefault="00D66BF3" w:rsidP="003A66DF">
      <w:pPr>
        <w:spacing w:after="0" w:line="240" w:lineRule="auto"/>
      </w:pPr>
      <w:r>
        <w:separator/>
      </w:r>
    </w:p>
  </w:footnote>
  <w:footnote w:type="continuationSeparator" w:id="0">
    <w:p w14:paraId="0F1B2283" w14:textId="77777777" w:rsidR="00D66BF3" w:rsidRDefault="00D66BF3" w:rsidP="003A6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1A3B" w14:textId="76903B49" w:rsidR="00930525" w:rsidRDefault="00930525">
    <w:pPr>
      <w:pStyle w:val="Header"/>
    </w:pPr>
    <w:r>
      <w:rPr>
        <w:noProof/>
      </w:rPr>
      <w:pict w14:anchorId="4926F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12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6B9B" w14:textId="778388B3" w:rsidR="00930525" w:rsidRDefault="00930525">
    <w:pPr>
      <w:pStyle w:val="Header"/>
    </w:pPr>
    <w:r>
      <w:rPr>
        <w:noProof/>
      </w:rPr>
      <w:pict w14:anchorId="2A96D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12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C886" w14:textId="2F1E62D2" w:rsidR="00930525" w:rsidRDefault="00930525">
    <w:pPr>
      <w:pStyle w:val="Header"/>
    </w:pPr>
    <w:r>
      <w:rPr>
        <w:noProof/>
      </w:rPr>
      <w:pict w14:anchorId="384E4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12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15D4F"/>
    <w:multiLevelType w:val="hybridMultilevel"/>
    <w:tmpl w:val="2A1A7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05"/>
    <w:rsid w:val="00041D3B"/>
    <w:rsid w:val="000474DC"/>
    <w:rsid w:val="00074837"/>
    <w:rsid w:val="000B0393"/>
    <w:rsid w:val="000D58BD"/>
    <w:rsid w:val="00114773"/>
    <w:rsid w:val="00130B61"/>
    <w:rsid w:val="00152EAF"/>
    <w:rsid w:val="0016455F"/>
    <w:rsid w:val="001648F8"/>
    <w:rsid w:val="00171D33"/>
    <w:rsid w:val="001B4415"/>
    <w:rsid w:val="00226DAE"/>
    <w:rsid w:val="002C1A4B"/>
    <w:rsid w:val="002D6E3B"/>
    <w:rsid w:val="00306447"/>
    <w:rsid w:val="0031690A"/>
    <w:rsid w:val="0032248B"/>
    <w:rsid w:val="00357D09"/>
    <w:rsid w:val="003A66DF"/>
    <w:rsid w:val="003B1D79"/>
    <w:rsid w:val="003C3C6E"/>
    <w:rsid w:val="003F2810"/>
    <w:rsid w:val="00412710"/>
    <w:rsid w:val="004F4903"/>
    <w:rsid w:val="005525DB"/>
    <w:rsid w:val="005A304E"/>
    <w:rsid w:val="005E02F8"/>
    <w:rsid w:val="00601F2C"/>
    <w:rsid w:val="00623208"/>
    <w:rsid w:val="00635137"/>
    <w:rsid w:val="00652F4E"/>
    <w:rsid w:val="00672A73"/>
    <w:rsid w:val="006A2B11"/>
    <w:rsid w:val="006B3805"/>
    <w:rsid w:val="006C6DFB"/>
    <w:rsid w:val="00702B74"/>
    <w:rsid w:val="00731844"/>
    <w:rsid w:val="00731ECF"/>
    <w:rsid w:val="00747BC9"/>
    <w:rsid w:val="007753F2"/>
    <w:rsid w:val="00785161"/>
    <w:rsid w:val="007A3EEC"/>
    <w:rsid w:val="007F7831"/>
    <w:rsid w:val="008371D0"/>
    <w:rsid w:val="00880E05"/>
    <w:rsid w:val="00904E22"/>
    <w:rsid w:val="00915E6A"/>
    <w:rsid w:val="00930525"/>
    <w:rsid w:val="009360CE"/>
    <w:rsid w:val="009B5F63"/>
    <w:rsid w:val="009F3AB0"/>
    <w:rsid w:val="00A5250F"/>
    <w:rsid w:val="00A842DD"/>
    <w:rsid w:val="00AF7942"/>
    <w:rsid w:val="00B174C9"/>
    <w:rsid w:val="00B17FAC"/>
    <w:rsid w:val="00B33B9B"/>
    <w:rsid w:val="00B62043"/>
    <w:rsid w:val="00BB47F2"/>
    <w:rsid w:val="00CC0CFC"/>
    <w:rsid w:val="00D32D67"/>
    <w:rsid w:val="00D37CE3"/>
    <w:rsid w:val="00D42DBD"/>
    <w:rsid w:val="00D66BF3"/>
    <w:rsid w:val="00D9422E"/>
    <w:rsid w:val="00DB007D"/>
    <w:rsid w:val="00E012D0"/>
    <w:rsid w:val="00E07EC2"/>
    <w:rsid w:val="00E10723"/>
    <w:rsid w:val="00E12892"/>
    <w:rsid w:val="00EA56CC"/>
    <w:rsid w:val="00F9338C"/>
    <w:rsid w:val="00FC01AD"/>
    <w:rsid w:val="00FE3D10"/>
    <w:rsid w:val="00FF36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2810EE"/>
  <w15:chartTrackingRefBased/>
  <w15:docId w15:val="{D090B90A-C973-4C81-A5BC-DAF7FC7E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773"/>
  </w:style>
  <w:style w:type="paragraph" w:styleId="Heading2">
    <w:name w:val="heading 2"/>
    <w:basedOn w:val="Normal"/>
    <w:link w:val="Heading2Char"/>
    <w:uiPriority w:val="9"/>
    <w:qFormat/>
    <w:rsid w:val="006A2B11"/>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F9338C"/>
  </w:style>
  <w:style w:type="character" w:customStyle="1" w:styleId="ref-journal">
    <w:name w:val="ref-journal"/>
    <w:basedOn w:val="DefaultParagraphFont"/>
    <w:rsid w:val="00F9338C"/>
  </w:style>
  <w:style w:type="character" w:customStyle="1" w:styleId="ref-vol">
    <w:name w:val="ref-vol"/>
    <w:basedOn w:val="DefaultParagraphFont"/>
    <w:rsid w:val="00F9338C"/>
  </w:style>
  <w:style w:type="paragraph" w:styleId="ListParagraph">
    <w:name w:val="List Paragraph"/>
    <w:basedOn w:val="Normal"/>
    <w:uiPriority w:val="34"/>
    <w:qFormat/>
    <w:rsid w:val="00635137"/>
    <w:pPr>
      <w:ind w:left="720"/>
      <w:contextualSpacing/>
    </w:pPr>
  </w:style>
  <w:style w:type="paragraph" w:styleId="Header">
    <w:name w:val="header"/>
    <w:basedOn w:val="Normal"/>
    <w:link w:val="HeaderChar"/>
    <w:uiPriority w:val="99"/>
    <w:unhideWhenUsed/>
    <w:rsid w:val="003A6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6DF"/>
  </w:style>
  <w:style w:type="paragraph" w:styleId="Footer">
    <w:name w:val="footer"/>
    <w:basedOn w:val="Normal"/>
    <w:link w:val="FooterChar"/>
    <w:uiPriority w:val="99"/>
    <w:unhideWhenUsed/>
    <w:rsid w:val="003A6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6DF"/>
  </w:style>
  <w:style w:type="character" w:styleId="Strong">
    <w:name w:val="Strong"/>
    <w:basedOn w:val="DefaultParagraphFont"/>
    <w:uiPriority w:val="22"/>
    <w:qFormat/>
    <w:rsid w:val="006A2B11"/>
    <w:rPr>
      <w:b/>
      <w:bCs/>
    </w:rPr>
  </w:style>
  <w:style w:type="character" w:customStyle="1" w:styleId="Heading2Char">
    <w:name w:val="Heading 2 Char"/>
    <w:basedOn w:val="DefaultParagraphFont"/>
    <w:link w:val="Heading2"/>
    <w:uiPriority w:val="9"/>
    <w:rsid w:val="006A2B11"/>
    <w:rPr>
      <w:rFonts w:ascii="Times New Roman" w:eastAsia="Times New Roman" w:hAnsi="Times New Roman" w:cs="Times New Roman"/>
      <w:b/>
      <w:bCs/>
      <w:kern w:val="0"/>
      <w:sz w:val="36"/>
      <w:szCs w:val="36"/>
      <w:lang w:val="en-US"/>
      <w14:ligatures w14:val="none"/>
    </w:rPr>
  </w:style>
  <w:style w:type="character" w:styleId="Hyperlink">
    <w:name w:val="Hyperlink"/>
    <w:basedOn w:val="DefaultParagraphFont"/>
    <w:uiPriority w:val="99"/>
    <w:unhideWhenUsed/>
    <w:rsid w:val="006A2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97281">
      <w:bodyDiv w:val="1"/>
      <w:marLeft w:val="0"/>
      <w:marRight w:val="0"/>
      <w:marTop w:val="0"/>
      <w:marBottom w:val="0"/>
      <w:divBdr>
        <w:top w:val="none" w:sz="0" w:space="0" w:color="auto"/>
        <w:left w:val="none" w:sz="0" w:space="0" w:color="auto"/>
        <w:bottom w:val="none" w:sz="0" w:space="0" w:color="auto"/>
        <w:right w:val="none" w:sz="0" w:space="0" w:color="auto"/>
      </w:divBdr>
      <w:divsChild>
        <w:div w:id="761727008">
          <w:marLeft w:val="0"/>
          <w:marRight w:val="0"/>
          <w:marTop w:val="0"/>
          <w:marBottom w:val="0"/>
          <w:divBdr>
            <w:top w:val="none" w:sz="0" w:space="0" w:color="auto"/>
            <w:left w:val="none" w:sz="0" w:space="0" w:color="auto"/>
            <w:bottom w:val="none" w:sz="0" w:space="0" w:color="auto"/>
            <w:right w:val="none" w:sz="0" w:space="0" w:color="auto"/>
          </w:divBdr>
        </w:div>
        <w:div w:id="829176653">
          <w:marLeft w:val="0"/>
          <w:marRight w:val="0"/>
          <w:marTop w:val="0"/>
          <w:marBottom w:val="0"/>
          <w:divBdr>
            <w:top w:val="none" w:sz="0" w:space="0" w:color="auto"/>
            <w:left w:val="none" w:sz="0" w:space="0" w:color="auto"/>
            <w:bottom w:val="none" w:sz="0" w:space="0" w:color="auto"/>
            <w:right w:val="none" w:sz="0" w:space="0" w:color="auto"/>
          </w:divBdr>
        </w:div>
        <w:div w:id="558829289">
          <w:marLeft w:val="0"/>
          <w:marRight w:val="0"/>
          <w:marTop w:val="0"/>
          <w:marBottom w:val="0"/>
          <w:divBdr>
            <w:top w:val="none" w:sz="0" w:space="0" w:color="auto"/>
            <w:left w:val="none" w:sz="0" w:space="0" w:color="auto"/>
            <w:bottom w:val="none" w:sz="0" w:space="0" w:color="auto"/>
            <w:right w:val="none" w:sz="0" w:space="0" w:color="auto"/>
          </w:divBdr>
        </w:div>
        <w:div w:id="2084983005">
          <w:marLeft w:val="0"/>
          <w:marRight w:val="0"/>
          <w:marTop w:val="0"/>
          <w:marBottom w:val="0"/>
          <w:divBdr>
            <w:top w:val="none" w:sz="0" w:space="0" w:color="auto"/>
            <w:left w:val="none" w:sz="0" w:space="0" w:color="auto"/>
            <w:bottom w:val="none" w:sz="0" w:space="0" w:color="auto"/>
            <w:right w:val="none" w:sz="0" w:space="0" w:color="auto"/>
          </w:divBdr>
        </w:div>
        <w:div w:id="1486047049">
          <w:marLeft w:val="0"/>
          <w:marRight w:val="0"/>
          <w:marTop w:val="0"/>
          <w:marBottom w:val="96"/>
          <w:divBdr>
            <w:top w:val="none" w:sz="0" w:space="0" w:color="auto"/>
            <w:left w:val="none" w:sz="0" w:space="0" w:color="auto"/>
            <w:bottom w:val="none" w:sz="0" w:space="0" w:color="auto"/>
            <w:right w:val="none" w:sz="0" w:space="0" w:color="auto"/>
          </w:divBdr>
        </w:div>
        <w:div w:id="1444693288">
          <w:marLeft w:val="0"/>
          <w:marRight w:val="0"/>
          <w:marTop w:val="0"/>
          <w:marBottom w:val="9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tuabduljabbar@gmail.com</dc:creator>
  <cp:keywords/>
  <dc:description/>
  <cp:lastModifiedBy>SDI 1084</cp:lastModifiedBy>
  <cp:revision>7</cp:revision>
  <dcterms:created xsi:type="dcterms:W3CDTF">2025-10-09T17:37:00Z</dcterms:created>
  <dcterms:modified xsi:type="dcterms:W3CDTF">2025-10-10T10:06:00Z</dcterms:modified>
</cp:coreProperties>
</file>