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D3A11" w14:textId="77777777" w:rsidR="008877A1" w:rsidRDefault="008877A1" w:rsidP="00AB1A07">
      <w:pPr>
        <w:spacing w:line="360" w:lineRule="auto"/>
        <w:rPr>
          <w:rFonts w:ascii="Times New Roman" w:hAnsi="Times New Roman" w:cs="Times New Roman"/>
        </w:rPr>
      </w:pPr>
    </w:p>
    <w:p w14:paraId="45BF3FE3" w14:textId="77777777" w:rsidR="00C52C50" w:rsidRDefault="00C52C50" w:rsidP="00C52C50">
      <w:pPr>
        <w:spacing w:line="360" w:lineRule="auto"/>
        <w:rPr>
          <w:rFonts w:ascii="Times New Roman" w:hAnsi="Times New Roman" w:cs="Times New Roman"/>
          <w:b/>
          <w:bCs/>
        </w:rPr>
      </w:pPr>
      <w:r w:rsidRPr="00AB1A07">
        <w:rPr>
          <w:rFonts w:ascii="Times New Roman" w:hAnsi="Times New Roman" w:cs="Times New Roman"/>
          <w:b/>
          <w:bCs/>
        </w:rPr>
        <w:t xml:space="preserve">An Entrepreneurial Drive: Exploiting Opportunities in Renewable Energy in Nigeria. </w:t>
      </w:r>
    </w:p>
    <w:p w14:paraId="0523A76F" w14:textId="77777777" w:rsidR="00AB1A07" w:rsidRDefault="00AB1A07" w:rsidP="00AB1A07">
      <w:pPr>
        <w:spacing w:line="360" w:lineRule="auto"/>
        <w:rPr>
          <w:rFonts w:ascii="Times New Roman" w:hAnsi="Times New Roman" w:cs="Times New Roman"/>
        </w:rPr>
      </w:pPr>
    </w:p>
    <w:p w14:paraId="40D2F59F" w14:textId="77777777" w:rsidR="0064754A" w:rsidRPr="00AB1A07" w:rsidRDefault="0064754A" w:rsidP="00AB1A07">
      <w:pPr>
        <w:spacing w:line="360" w:lineRule="auto"/>
        <w:rPr>
          <w:rFonts w:ascii="Times New Roman" w:hAnsi="Times New Roman" w:cs="Times New Roman"/>
          <w:b/>
          <w:bCs/>
        </w:rPr>
      </w:pPr>
      <w:r w:rsidRPr="00AB1A07">
        <w:rPr>
          <w:rFonts w:ascii="Times New Roman" w:hAnsi="Times New Roman" w:cs="Times New Roman"/>
          <w:b/>
          <w:bCs/>
        </w:rPr>
        <w:t xml:space="preserve">Abstract </w:t>
      </w:r>
    </w:p>
    <w:p w14:paraId="1B3F0AFE" w14:textId="301700F7" w:rsidR="00FD5809" w:rsidRPr="00AB1A07" w:rsidRDefault="00FD5809" w:rsidP="00AB1A07">
      <w:pPr>
        <w:spacing w:line="360" w:lineRule="auto"/>
        <w:jc w:val="both"/>
        <w:rPr>
          <w:rFonts w:ascii="Times New Roman" w:hAnsi="Times New Roman" w:cs="Times New Roman"/>
        </w:rPr>
      </w:pPr>
      <w:bookmarkStart w:id="0" w:name="_Hlk200257740"/>
      <w:r w:rsidRPr="00AB1A07">
        <w:rPr>
          <w:rFonts w:ascii="Times New Roman" w:hAnsi="Times New Roman" w:cs="Times New Roman"/>
        </w:rPr>
        <w:t>In today's world, there is a shift in paradigm towards cleaner and more sustainable energy solutions. Renewable energy has considerable potential for entrepreneurs in Nigeria to bridge the energy needs of many businesses.</w:t>
      </w:r>
      <w:r w:rsidR="00204B81" w:rsidRPr="00204B81">
        <w:rPr>
          <w:rFonts w:ascii="Times New Roman" w:hAnsi="Times New Roman" w:cs="Times New Roman"/>
        </w:rPr>
        <w:t xml:space="preserve"> </w:t>
      </w:r>
      <w:r w:rsidR="00204B81" w:rsidRPr="00AB1A07">
        <w:rPr>
          <w:rFonts w:ascii="Times New Roman" w:hAnsi="Times New Roman" w:cs="Times New Roman"/>
        </w:rPr>
        <w:t xml:space="preserve">The potential for entrepreneurial ventures in renewable energy within Nigeria is vast, given the country’s abundant natural resources. The energy supply in Nigeria is fundamentally undermined by a multitude of challenges that interplay to hinder effective distribution and utilization. </w:t>
      </w:r>
      <w:r w:rsidRPr="00AB1A07">
        <w:rPr>
          <w:rFonts w:ascii="Times New Roman" w:hAnsi="Times New Roman" w:cs="Times New Roman"/>
        </w:rPr>
        <w:t xml:space="preserve"> </w:t>
      </w:r>
      <w:r w:rsidR="00204B81" w:rsidRPr="00AB1A07">
        <w:rPr>
          <w:rFonts w:ascii="Times New Roman" w:hAnsi="Times New Roman" w:cs="Times New Roman"/>
        </w:rPr>
        <w:t xml:space="preserve">However, the state of energy supply in Nigeria reveals significant opportunities for entrepreneurs. </w:t>
      </w:r>
      <w:r w:rsidRPr="00AB1A07">
        <w:rPr>
          <w:rFonts w:ascii="Times New Roman" w:hAnsi="Times New Roman" w:cs="Times New Roman"/>
        </w:rPr>
        <w:t>Using content analysis and a systematic review of academic literature, this study identified how entrepreneurs can exploit opportunities in renewable energy in Nigeria. This study thus identifies three unique intersections for entrepreneurs in Nigeria in renewable energy in the areas of prosperity, environment and technology. Also, entrepreneurs can use renewable energy as business enablers and business opportunities in Nigeria. Renewable energy catalyzes business development and is a viable possibility for Nigerian entrepreneurs. It provides a means for economic empowerment, employment generation, and sustainable development. This study recommends there is a need for more investment and supportive policies</w:t>
      </w:r>
      <w:r w:rsidR="00676CD8">
        <w:rPr>
          <w:rFonts w:ascii="Times New Roman" w:hAnsi="Times New Roman" w:cs="Times New Roman"/>
        </w:rPr>
        <w:t xml:space="preserve">. </w:t>
      </w:r>
      <w:r w:rsidRPr="00AB1A07">
        <w:rPr>
          <w:rFonts w:ascii="Times New Roman" w:hAnsi="Times New Roman" w:cs="Times New Roman"/>
        </w:rPr>
        <w:t>Nigeria can mitigate its energy poverty while fostering new businesses and promoting inclusive prosperity. The study concludes that with the right combination of market insight, technology, and sustainable thinking, entrepreneurs in Nigeria can drive impactful change while building profitable businesses.</w:t>
      </w:r>
    </w:p>
    <w:bookmarkEnd w:id="0"/>
    <w:p w14:paraId="6656EFD1" w14:textId="7F326954" w:rsidR="0064754A" w:rsidRPr="00AB1A07" w:rsidRDefault="008720E6" w:rsidP="00AB1A07">
      <w:pPr>
        <w:spacing w:line="360" w:lineRule="auto"/>
        <w:rPr>
          <w:rFonts w:ascii="Times New Roman" w:hAnsi="Times New Roman" w:cs="Times New Roman"/>
        </w:rPr>
      </w:pPr>
      <w:r w:rsidRPr="00AB1A07">
        <w:rPr>
          <w:rFonts w:ascii="Times New Roman" w:hAnsi="Times New Roman" w:cs="Times New Roman"/>
        </w:rPr>
        <w:t xml:space="preserve">Key </w:t>
      </w:r>
      <w:proofErr w:type="gramStart"/>
      <w:r w:rsidRPr="00AB1A07">
        <w:rPr>
          <w:rFonts w:ascii="Times New Roman" w:hAnsi="Times New Roman" w:cs="Times New Roman"/>
        </w:rPr>
        <w:t>Word</w:t>
      </w:r>
      <w:r>
        <w:rPr>
          <w:rFonts w:ascii="Times New Roman" w:hAnsi="Times New Roman" w:cs="Times New Roman"/>
        </w:rPr>
        <w:t>s</w:t>
      </w:r>
      <w:r w:rsidR="0064754A" w:rsidRPr="00AB1A07">
        <w:rPr>
          <w:rFonts w:ascii="Times New Roman" w:hAnsi="Times New Roman" w:cs="Times New Roman"/>
        </w:rPr>
        <w:t xml:space="preserve"> :</w:t>
      </w:r>
      <w:proofErr w:type="gramEnd"/>
      <w:r w:rsidR="0064754A" w:rsidRPr="00AB1A07">
        <w:rPr>
          <w:rFonts w:ascii="Times New Roman" w:hAnsi="Times New Roman" w:cs="Times New Roman"/>
        </w:rPr>
        <w:t xml:space="preserve"> Renewable </w:t>
      </w:r>
      <w:r w:rsidR="00F11858" w:rsidRPr="00AB1A07">
        <w:rPr>
          <w:rFonts w:ascii="Times New Roman" w:hAnsi="Times New Roman" w:cs="Times New Roman"/>
        </w:rPr>
        <w:t>Energy</w:t>
      </w:r>
      <w:r w:rsidR="00F11858">
        <w:rPr>
          <w:rFonts w:ascii="Times New Roman" w:hAnsi="Times New Roman" w:cs="Times New Roman"/>
        </w:rPr>
        <w:t xml:space="preserve"> </w:t>
      </w:r>
      <w:r w:rsidR="00F11858" w:rsidRPr="00AB1A07">
        <w:rPr>
          <w:rFonts w:ascii="Times New Roman" w:hAnsi="Times New Roman" w:cs="Times New Roman"/>
        </w:rPr>
        <w:t>Nigeria</w:t>
      </w:r>
      <w:r w:rsidR="00AB1A07" w:rsidRPr="00AB1A07">
        <w:rPr>
          <w:rFonts w:ascii="Times New Roman" w:hAnsi="Times New Roman" w:cs="Times New Roman"/>
        </w:rPr>
        <w:t xml:space="preserve"> </w:t>
      </w:r>
      <w:r>
        <w:rPr>
          <w:rFonts w:ascii="Times New Roman" w:hAnsi="Times New Roman" w:cs="Times New Roman"/>
        </w:rPr>
        <w:t xml:space="preserve"> </w:t>
      </w:r>
      <w:r w:rsidRPr="00AB1A07">
        <w:rPr>
          <w:rFonts w:ascii="Times New Roman" w:hAnsi="Times New Roman" w:cs="Times New Roman"/>
        </w:rPr>
        <w:t>Entrepreneurs</w:t>
      </w:r>
      <w:r>
        <w:rPr>
          <w:rFonts w:ascii="Times New Roman" w:hAnsi="Times New Roman" w:cs="Times New Roman"/>
        </w:rPr>
        <w:t xml:space="preserve"> </w:t>
      </w:r>
      <w:r w:rsidRPr="00AB1A07">
        <w:rPr>
          <w:rFonts w:ascii="Times New Roman" w:hAnsi="Times New Roman" w:cs="Times New Roman"/>
        </w:rPr>
        <w:t>Prosperity</w:t>
      </w:r>
      <w:r>
        <w:rPr>
          <w:rFonts w:ascii="Times New Roman" w:hAnsi="Times New Roman" w:cs="Times New Roman"/>
        </w:rPr>
        <w:t xml:space="preserve"> </w:t>
      </w:r>
      <w:r w:rsidR="00485D80" w:rsidRPr="00AB1A07">
        <w:rPr>
          <w:rFonts w:ascii="Times New Roman" w:hAnsi="Times New Roman" w:cs="Times New Roman"/>
        </w:rPr>
        <w:t>Environment</w:t>
      </w:r>
      <w:r w:rsidR="0064754A" w:rsidRPr="00AB1A07">
        <w:rPr>
          <w:rFonts w:ascii="Times New Roman" w:hAnsi="Times New Roman" w:cs="Times New Roman"/>
        </w:rPr>
        <w:t xml:space="preserve"> </w:t>
      </w:r>
      <w:r w:rsidR="00485D80" w:rsidRPr="00AB1A07">
        <w:rPr>
          <w:rFonts w:ascii="Times New Roman" w:hAnsi="Times New Roman" w:cs="Times New Roman"/>
        </w:rPr>
        <w:t>T</w:t>
      </w:r>
      <w:r w:rsidR="0064754A" w:rsidRPr="00AB1A07">
        <w:rPr>
          <w:rFonts w:ascii="Times New Roman" w:hAnsi="Times New Roman" w:cs="Times New Roman"/>
        </w:rPr>
        <w:t xml:space="preserve">echnology </w:t>
      </w:r>
    </w:p>
    <w:p w14:paraId="4D70BBAF" w14:textId="77777777" w:rsidR="00AB1A07" w:rsidRDefault="00AB1A07" w:rsidP="00AB1A07">
      <w:pPr>
        <w:spacing w:line="360" w:lineRule="auto"/>
        <w:rPr>
          <w:rFonts w:ascii="Times New Roman" w:hAnsi="Times New Roman" w:cs="Times New Roman"/>
          <w:b/>
          <w:bCs/>
        </w:rPr>
      </w:pPr>
    </w:p>
    <w:p w14:paraId="523C67F9" w14:textId="77777777" w:rsidR="00AB1A07" w:rsidRDefault="00AB1A07" w:rsidP="00AB1A07">
      <w:pPr>
        <w:spacing w:line="360" w:lineRule="auto"/>
        <w:rPr>
          <w:rFonts w:ascii="Times New Roman" w:hAnsi="Times New Roman" w:cs="Times New Roman"/>
          <w:b/>
          <w:bCs/>
        </w:rPr>
      </w:pPr>
    </w:p>
    <w:p w14:paraId="7013E124" w14:textId="77777777" w:rsidR="00AB1A07" w:rsidRDefault="00AB1A07" w:rsidP="00AB1A07">
      <w:pPr>
        <w:spacing w:line="360" w:lineRule="auto"/>
        <w:rPr>
          <w:rFonts w:ascii="Times New Roman" w:hAnsi="Times New Roman" w:cs="Times New Roman"/>
          <w:b/>
          <w:bCs/>
        </w:rPr>
      </w:pPr>
    </w:p>
    <w:p w14:paraId="3793F4DF" w14:textId="77777777" w:rsidR="00AB1A07" w:rsidRDefault="00AB1A07" w:rsidP="00AB1A07">
      <w:pPr>
        <w:spacing w:line="360" w:lineRule="auto"/>
        <w:rPr>
          <w:rFonts w:ascii="Times New Roman" w:hAnsi="Times New Roman" w:cs="Times New Roman"/>
          <w:b/>
          <w:bCs/>
        </w:rPr>
      </w:pPr>
    </w:p>
    <w:p w14:paraId="16054119" w14:textId="300F4EA3" w:rsidR="00CA3CAC" w:rsidRPr="00AB1A07" w:rsidRDefault="00CA3CAC" w:rsidP="00AB1A07">
      <w:pPr>
        <w:spacing w:line="360" w:lineRule="auto"/>
        <w:rPr>
          <w:rFonts w:ascii="Times New Roman" w:hAnsi="Times New Roman" w:cs="Times New Roman"/>
          <w:b/>
          <w:bCs/>
        </w:rPr>
      </w:pPr>
      <w:r w:rsidRPr="00AB1A07">
        <w:rPr>
          <w:rFonts w:ascii="Times New Roman" w:hAnsi="Times New Roman" w:cs="Times New Roman"/>
          <w:b/>
          <w:bCs/>
        </w:rPr>
        <w:lastRenderedPageBreak/>
        <w:t>Introduction</w:t>
      </w:r>
    </w:p>
    <w:p w14:paraId="02397250" w14:textId="6B7DB6B9" w:rsidR="0064754A" w:rsidRPr="00AB1A07" w:rsidRDefault="006D6737" w:rsidP="00AB1A07">
      <w:pPr>
        <w:spacing w:line="360" w:lineRule="auto"/>
        <w:jc w:val="both"/>
        <w:rPr>
          <w:rFonts w:ascii="Times New Roman" w:hAnsi="Times New Roman" w:cs="Times New Roman"/>
        </w:rPr>
      </w:pPr>
      <w:r w:rsidRPr="00AB1A07">
        <w:rPr>
          <w:rFonts w:ascii="Times New Roman" w:hAnsi="Times New Roman" w:cs="Times New Roman"/>
        </w:rPr>
        <w:t xml:space="preserve">Entrepreneurs are </w:t>
      </w:r>
      <w:r w:rsidR="00232521" w:rsidRPr="00AB1A07">
        <w:rPr>
          <w:rFonts w:ascii="Times New Roman" w:hAnsi="Times New Roman" w:cs="Times New Roman"/>
        </w:rPr>
        <w:t>businessmen</w:t>
      </w:r>
      <w:r w:rsidR="001E006B" w:rsidRPr="00AB1A07">
        <w:rPr>
          <w:rFonts w:ascii="Times New Roman" w:hAnsi="Times New Roman" w:cs="Times New Roman"/>
        </w:rPr>
        <w:t xml:space="preserve"> and women </w:t>
      </w:r>
      <w:r w:rsidRPr="00AB1A07">
        <w:rPr>
          <w:rFonts w:ascii="Times New Roman" w:hAnsi="Times New Roman" w:cs="Times New Roman"/>
        </w:rPr>
        <w:t xml:space="preserve">that seek profit by providing goods or services by combining various means of production and innovation (Eitan </w:t>
      </w:r>
      <w:r w:rsidR="009571AA" w:rsidRPr="00AB1A07">
        <w:rPr>
          <w:rFonts w:ascii="Times New Roman" w:hAnsi="Times New Roman" w:cs="Times New Roman"/>
        </w:rPr>
        <w:t>2020)</w:t>
      </w:r>
      <w:r w:rsidRPr="00AB1A07">
        <w:rPr>
          <w:rFonts w:ascii="Times New Roman" w:hAnsi="Times New Roman" w:cs="Times New Roman"/>
        </w:rPr>
        <w:t xml:space="preserve">. </w:t>
      </w:r>
      <w:r w:rsidR="000F43E6" w:rsidRPr="00AB1A07">
        <w:rPr>
          <w:rFonts w:ascii="Times New Roman" w:hAnsi="Times New Roman" w:cs="Times New Roman"/>
        </w:rPr>
        <w:t>Entrepreneurs in</w:t>
      </w:r>
      <w:r w:rsidR="00BB6FBF" w:rsidRPr="00AB1A07">
        <w:rPr>
          <w:rFonts w:ascii="Times New Roman" w:hAnsi="Times New Roman" w:cs="Times New Roman"/>
        </w:rPr>
        <w:t xml:space="preserve"> renewable energy provide an avenue in which </w:t>
      </w:r>
      <w:r w:rsidR="000F43E6" w:rsidRPr="00AB1A07">
        <w:rPr>
          <w:rFonts w:ascii="Times New Roman" w:hAnsi="Times New Roman" w:cs="Times New Roman"/>
        </w:rPr>
        <w:t>business is</w:t>
      </w:r>
      <w:r w:rsidR="00BB6FBF" w:rsidRPr="00AB1A07">
        <w:rPr>
          <w:rFonts w:ascii="Times New Roman" w:hAnsi="Times New Roman" w:cs="Times New Roman"/>
        </w:rPr>
        <w:t xml:space="preserve"> connected to </w:t>
      </w:r>
      <w:r w:rsidR="001E006B" w:rsidRPr="00AB1A07">
        <w:rPr>
          <w:rFonts w:ascii="Times New Roman" w:hAnsi="Times New Roman" w:cs="Times New Roman"/>
        </w:rPr>
        <w:t>society</w:t>
      </w:r>
      <w:r w:rsidR="00BB6FBF" w:rsidRPr="00AB1A07">
        <w:rPr>
          <w:rFonts w:ascii="Times New Roman" w:hAnsi="Times New Roman" w:cs="Times New Roman"/>
        </w:rPr>
        <w:t xml:space="preserve"> and the environment to create shared opportunities</w:t>
      </w:r>
      <w:r w:rsidR="000F43E6" w:rsidRPr="00AB1A07">
        <w:rPr>
          <w:rFonts w:ascii="Times New Roman" w:hAnsi="Times New Roman" w:cs="Times New Roman"/>
        </w:rPr>
        <w:t xml:space="preserve"> and values.</w:t>
      </w:r>
      <w:r w:rsidR="008B5EDB" w:rsidRPr="00AB1A07">
        <w:rPr>
          <w:rFonts w:ascii="Times New Roman" w:hAnsi="Times New Roman" w:cs="Times New Roman"/>
        </w:rPr>
        <w:t xml:space="preserve"> Renewable energy has considerable </w:t>
      </w:r>
      <w:r w:rsidR="000452D7" w:rsidRPr="00AB1A07">
        <w:rPr>
          <w:rFonts w:ascii="Times New Roman" w:hAnsi="Times New Roman" w:cs="Times New Roman"/>
        </w:rPr>
        <w:t>potential for</w:t>
      </w:r>
      <w:r w:rsidR="008B5EDB" w:rsidRPr="00AB1A07">
        <w:rPr>
          <w:rFonts w:ascii="Times New Roman" w:hAnsi="Times New Roman" w:cs="Times New Roman"/>
        </w:rPr>
        <w:t xml:space="preserve"> </w:t>
      </w:r>
      <w:r w:rsidR="000452D7" w:rsidRPr="00AB1A07">
        <w:rPr>
          <w:rFonts w:ascii="Times New Roman" w:hAnsi="Times New Roman" w:cs="Times New Roman"/>
        </w:rPr>
        <w:t>entrepreneurs in</w:t>
      </w:r>
      <w:r w:rsidR="008B5EDB" w:rsidRPr="00AB1A07">
        <w:rPr>
          <w:rFonts w:ascii="Times New Roman" w:hAnsi="Times New Roman" w:cs="Times New Roman"/>
        </w:rPr>
        <w:t xml:space="preserve"> Nigeria </w:t>
      </w:r>
      <w:r w:rsidR="000452D7" w:rsidRPr="00AB1A07">
        <w:rPr>
          <w:rFonts w:ascii="Times New Roman" w:hAnsi="Times New Roman" w:cs="Times New Roman"/>
        </w:rPr>
        <w:t>to bridge</w:t>
      </w:r>
      <w:r w:rsidR="008B5EDB" w:rsidRPr="00AB1A07">
        <w:rPr>
          <w:rFonts w:ascii="Times New Roman" w:hAnsi="Times New Roman" w:cs="Times New Roman"/>
        </w:rPr>
        <w:t xml:space="preserve"> </w:t>
      </w:r>
      <w:r w:rsidR="000452D7" w:rsidRPr="00AB1A07">
        <w:rPr>
          <w:rFonts w:ascii="Times New Roman" w:hAnsi="Times New Roman" w:cs="Times New Roman"/>
        </w:rPr>
        <w:t>gap of the</w:t>
      </w:r>
      <w:r w:rsidR="008B5EDB" w:rsidRPr="00AB1A07">
        <w:rPr>
          <w:rFonts w:ascii="Times New Roman" w:hAnsi="Times New Roman" w:cs="Times New Roman"/>
        </w:rPr>
        <w:t xml:space="preserve"> energy need of many businesses. </w:t>
      </w:r>
      <w:r w:rsidR="00DA2F33" w:rsidRPr="00AB1A07">
        <w:rPr>
          <w:rFonts w:ascii="Times New Roman" w:hAnsi="Times New Roman" w:cs="Times New Roman"/>
        </w:rPr>
        <w:t>Energy cost</w:t>
      </w:r>
      <w:r w:rsidR="008B5EDB" w:rsidRPr="00AB1A07">
        <w:rPr>
          <w:rFonts w:ascii="Times New Roman" w:hAnsi="Times New Roman" w:cs="Times New Roman"/>
        </w:rPr>
        <w:t xml:space="preserve"> accounts for the biggest costs to daily operations in many businesses in </w:t>
      </w:r>
      <w:r w:rsidR="00710DC9" w:rsidRPr="00AB1A07">
        <w:rPr>
          <w:rFonts w:ascii="Times New Roman" w:hAnsi="Times New Roman" w:cs="Times New Roman"/>
        </w:rPr>
        <w:t>Nigeria. The</w:t>
      </w:r>
      <w:r w:rsidR="008B5EDB" w:rsidRPr="00AB1A07">
        <w:rPr>
          <w:rFonts w:ascii="Times New Roman" w:hAnsi="Times New Roman" w:cs="Times New Roman"/>
        </w:rPr>
        <w:t xml:space="preserve"> inadequate </w:t>
      </w:r>
      <w:r w:rsidR="00876568" w:rsidRPr="00AB1A07">
        <w:rPr>
          <w:rFonts w:ascii="Times New Roman" w:hAnsi="Times New Roman" w:cs="Times New Roman"/>
        </w:rPr>
        <w:t>power</w:t>
      </w:r>
      <w:r w:rsidR="008B5EDB" w:rsidRPr="00AB1A07">
        <w:rPr>
          <w:rFonts w:ascii="Times New Roman" w:hAnsi="Times New Roman" w:cs="Times New Roman"/>
        </w:rPr>
        <w:t xml:space="preserve"> supply has had adverse impact on the business environment in Nigeria; consequently, contributing to significant economic costs to businesses. </w:t>
      </w:r>
      <w:r w:rsidR="00D95C2A" w:rsidRPr="00AB1A07">
        <w:rPr>
          <w:rFonts w:ascii="Times New Roman" w:hAnsi="Times New Roman" w:cs="Times New Roman"/>
        </w:rPr>
        <w:t>R</w:t>
      </w:r>
      <w:r w:rsidR="00876568" w:rsidRPr="00AB1A07">
        <w:rPr>
          <w:rFonts w:ascii="Times New Roman" w:hAnsi="Times New Roman" w:cs="Times New Roman"/>
        </w:rPr>
        <w:t xml:space="preserve">enewable </w:t>
      </w:r>
      <w:r w:rsidR="00465DDA" w:rsidRPr="00AB1A07">
        <w:rPr>
          <w:rFonts w:ascii="Times New Roman" w:hAnsi="Times New Roman" w:cs="Times New Roman"/>
        </w:rPr>
        <w:t>energy can</w:t>
      </w:r>
      <w:r w:rsidR="00D95C2A" w:rsidRPr="00AB1A07">
        <w:rPr>
          <w:rFonts w:ascii="Times New Roman" w:hAnsi="Times New Roman" w:cs="Times New Roman"/>
        </w:rPr>
        <w:t xml:space="preserve"> be defined as energy </w:t>
      </w:r>
      <w:r w:rsidR="00876568" w:rsidRPr="00AB1A07">
        <w:rPr>
          <w:rFonts w:ascii="Times New Roman" w:hAnsi="Times New Roman" w:cs="Times New Roman"/>
        </w:rPr>
        <w:t xml:space="preserve">provided though natural processes that are replenished continually and are derived in various forms. Renewable energy can be derived directly or indirectly from the sun, or from heat generated deep within the earth which includes solar, wind, biofuels, geothermal, hydropower and ocean resources, and biofuels and </w:t>
      </w:r>
      <w:r w:rsidR="007605D4" w:rsidRPr="00AB1A07">
        <w:rPr>
          <w:rFonts w:ascii="Times New Roman" w:hAnsi="Times New Roman" w:cs="Times New Roman"/>
        </w:rPr>
        <w:t>hydrogen (</w:t>
      </w:r>
      <w:r w:rsidR="008720E6">
        <w:rPr>
          <w:rFonts w:ascii="Times New Roman" w:hAnsi="Times New Roman" w:cs="Times New Roman"/>
          <w:noProof/>
        </w:rPr>
        <w:t>IEA</w:t>
      </w:r>
      <w:r w:rsidR="00465DDA" w:rsidRPr="00AB1A07">
        <w:rPr>
          <w:rFonts w:ascii="Times New Roman" w:hAnsi="Times New Roman" w:cs="Times New Roman"/>
          <w:noProof/>
        </w:rPr>
        <w:t>, 2025).</w:t>
      </w:r>
      <w:r w:rsidR="00876568" w:rsidRPr="00AB1A07">
        <w:rPr>
          <w:rFonts w:ascii="Times New Roman" w:hAnsi="Times New Roman" w:cs="Times New Roman"/>
        </w:rPr>
        <w:t xml:space="preserve"> </w:t>
      </w:r>
      <w:r w:rsidR="00D95C2A" w:rsidRPr="00AB1A07">
        <w:rPr>
          <w:rFonts w:ascii="Times New Roman" w:hAnsi="Times New Roman" w:cs="Times New Roman"/>
        </w:rPr>
        <w:t>Renewable energy sources generate electricity without burning fuels that emit greenhouse gases and other pollutants.</w:t>
      </w:r>
      <w:r w:rsidR="0064754A" w:rsidRPr="00AB1A07">
        <w:rPr>
          <w:rFonts w:ascii="Times New Roman" w:hAnsi="Times New Roman" w:cs="Times New Roman"/>
        </w:rPr>
        <w:t xml:space="preserve"> As their cost of acquisition has fallen dramatically in recent years, renewables now are the cheapest source of new electricity generation in many parts of the world.</w:t>
      </w:r>
    </w:p>
    <w:p w14:paraId="295AFF51" w14:textId="341B7024" w:rsidR="00970369" w:rsidRPr="00AB1A07" w:rsidRDefault="004537FE" w:rsidP="00AB1A07">
      <w:pPr>
        <w:spacing w:line="360" w:lineRule="auto"/>
        <w:jc w:val="both"/>
        <w:rPr>
          <w:rFonts w:ascii="Times New Roman" w:hAnsi="Times New Roman" w:cs="Times New Roman"/>
        </w:rPr>
      </w:pPr>
      <w:r w:rsidRPr="00AB1A07">
        <w:rPr>
          <w:rFonts w:ascii="Times New Roman" w:hAnsi="Times New Roman" w:cs="Times New Roman"/>
        </w:rPr>
        <w:t xml:space="preserve">In </w:t>
      </w:r>
      <w:r w:rsidR="00E23074" w:rsidRPr="00AB1A07">
        <w:rPr>
          <w:rFonts w:ascii="Times New Roman" w:hAnsi="Times New Roman" w:cs="Times New Roman"/>
        </w:rPr>
        <w:t>the world</w:t>
      </w:r>
      <w:r w:rsidRPr="00AB1A07">
        <w:rPr>
          <w:rFonts w:ascii="Times New Roman" w:hAnsi="Times New Roman" w:cs="Times New Roman"/>
        </w:rPr>
        <w:t xml:space="preserve"> today</w:t>
      </w:r>
      <w:r w:rsidR="009571AA" w:rsidRPr="00AB1A07">
        <w:rPr>
          <w:rFonts w:ascii="Times New Roman" w:hAnsi="Times New Roman" w:cs="Times New Roman"/>
        </w:rPr>
        <w:t>,</w:t>
      </w:r>
      <w:r w:rsidRPr="00AB1A07">
        <w:rPr>
          <w:rFonts w:ascii="Times New Roman" w:hAnsi="Times New Roman" w:cs="Times New Roman"/>
        </w:rPr>
        <w:t xml:space="preserve"> there is </w:t>
      </w:r>
      <w:r w:rsidR="00E23074" w:rsidRPr="00AB1A07">
        <w:rPr>
          <w:rFonts w:ascii="Times New Roman" w:hAnsi="Times New Roman" w:cs="Times New Roman"/>
        </w:rPr>
        <w:t>a shift</w:t>
      </w:r>
      <w:r w:rsidRPr="00AB1A07">
        <w:rPr>
          <w:rFonts w:ascii="Times New Roman" w:hAnsi="Times New Roman" w:cs="Times New Roman"/>
        </w:rPr>
        <w:t xml:space="preserve"> in paradigm towards cleaner and sustainable energy solutions. This shift is caused by many </w:t>
      </w:r>
      <w:r w:rsidR="00E23074" w:rsidRPr="00AB1A07">
        <w:rPr>
          <w:rFonts w:ascii="Times New Roman" w:hAnsi="Times New Roman" w:cs="Times New Roman"/>
        </w:rPr>
        <w:t>factors such</w:t>
      </w:r>
      <w:r w:rsidRPr="00AB1A07">
        <w:rPr>
          <w:rFonts w:ascii="Times New Roman" w:hAnsi="Times New Roman" w:cs="Times New Roman"/>
        </w:rPr>
        <w:t xml:space="preserve"> </w:t>
      </w:r>
      <w:r w:rsidR="00A11459" w:rsidRPr="00AB1A07">
        <w:rPr>
          <w:rFonts w:ascii="Times New Roman" w:hAnsi="Times New Roman" w:cs="Times New Roman"/>
        </w:rPr>
        <w:t>as climate</w:t>
      </w:r>
      <w:r w:rsidRPr="00AB1A07">
        <w:rPr>
          <w:rFonts w:ascii="Times New Roman" w:hAnsi="Times New Roman" w:cs="Times New Roman"/>
        </w:rPr>
        <w:t xml:space="preserve"> change, </w:t>
      </w:r>
      <w:r w:rsidR="000F43E6" w:rsidRPr="00AB1A07">
        <w:rPr>
          <w:rFonts w:ascii="Times New Roman" w:hAnsi="Times New Roman" w:cs="Times New Roman"/>
        </w:rPr>
        <w:t>improvements</w:t>
      </w:r>
      <w:r w:rsidRPr="00AB1A07">
        <w:rPr>
          <w:rFonts w:ascii="Times New Roman" w:hAnsi="Times New Roman" w:cs="Times New Roman"/>
        </w:rPr>
        <w:t xml:space="preserve"> in technology and </w:t>
      </w:r>
      <w:r w:rsidR="000F43E6" w:rsidRPr="00AB1A07">
        <w:rPr>
          <w:rFonts w:ascii="Times New Roman" w:hAnsi="Times New Roman" w:cs="Times New Roman"/>
        </w:rPr>
        <w:t>growing</w:t>
      </w:r>
      <w:r w:rsidRPr="00AB1A07">
        <w:rPr>
          <w:rFonts w:ascii="Times New Roman" w:hAnsi="Times New Roman" w:cs="Times New Roman"/>
        </w:rPr>
        <w:t xml:space="preserve"> demand for </w:t>
      </w:r>
      <w:r w:rsidR="00C93D1F" w:rsidRPr="00AB1A07">
        <w:rPr>
          <w:rFonts w:ascii="Times New Roman" w:hAnsi="Times New Roman" w:cs="Times New Roman"/>
        </w:rPr>
        <w:t xml:space="preserve">renewable </w:t>
      </w:r>
      <w:r w:rsidR="004B4937" w:rsidRPr="00AB1A07">
        <w:rPr>
          <w:rFonts w:ascii="Times New Roman" w:hAnsi="Times New Roman" w:cs="Times New Roman"/>
        </w:rPr>
        <w:t>energy (</w:t>
      </w:r>
      <w:r w:rsidR="00F20896" w:rsidRPr="00AB1A07">
        <w:rPr>
          <w:rFonts w:ascii="Times New Roman" w:hAnsi="Times New Roman" w:cs="Times New Roman"/>
        </w:rPr>
        <w:t xml:space="preserve">Klug et al. ,2022).  </w:t>
      </w:r>
      <w:r w:rsidR="009571AA" w:rsidRPr="00AB1A07">
        <w:rPr>
          <w:rFonts w:ascii="Times New Roman" w:hAnsi="Times New Roman" w:cs="Times New Roman"/>
        </w:rPr>
        <w:t>Also,</w:t>
      </w:r>
      <w:r w:rsidR="00E23074" w:rsidRPr="00AB1A07">
        <w:rPr>
          <w:rFonts w:ascii="Times New Roman" w:hAnsi="Times New Roman" w:cs="Times New Roman"/>
        </w:rPr>
        <w:t xml:space="preserve"> substantial</w:t>
      </w:r>
      <w:r w:rsidRPr="00AB1A07">
        <w:rPr>
          <w:rFonts w:ascii="Times New Roman" w:hAnsi="Times New Roman" w:cs="Times New Roman"/>
        </w:rPr>
        <w:t xml:space="preserve"> </w:t>
      </w:r>
      <w:r w:rsidR="00E23074" w:rsidRPr="00AB1A07">
        <w:rPr>
          <w:rFonts w:ascii="Times New Roman" w:hAnsi="Times New Roman" w:cs="Times New Roman"/>
        </w:rPr>
        <w:t xml:space="preserve">business </w:t>
      </w:r>
      <w:r w:rsidR="00C93D1F" w:rsidRPr="00AB1A07">
        <w:rPr>
          <w:rFonts w:ascii="Times New Roman" w:hAnsi="Times New Roman" w:cs="Times New Roman"/>
        </w:rPr>
        <w:t>opportunities exist</w:t>
      </w:r>
      <w:r w:rsidR="00E23074" w:rsidRPr="00AB1A07">
        <w:rPr>
          <w:rFonts w:ascii="Times New Roman" w:hAnsi="Times New Roman" w:cs="Times New Roman"/>
        </w:rPr>
        <w:t xml:space="preserve"> </w:t>
      </w:r>
      <w:r w:rsidR="00C93D1F" w:rsidRPr="00AB1A07">
        <w:rPr>
          <w:rFonts w:ascii="Times New Roman" w:hAnsi="Times New Roman" w:cs="Times New Roman"/>
        </w:rPr>
        <w:t xml:space="preserve">because </w:t>
      </w:r>
      <w:r w:rsidR="000F43E6" w:rsidRPr="00AB1A07">
        <w:rPr>
          <w:rFonts w:ascii="Times New Roman" w:hAnsi="Times New Roman" w:cs="Times New Roman"/>
        </w:rPr>
        <w:t>of energy</w:t>
      </w:r>
      <w:r w:rsidRPr="00AB1A07">
        <w:rPr>
          <w:rFonts w:ascii="Times New Roman" w:hAnsi="Times New Roman" w:cs="Times New Roman"/>
        </w:rPr>
        <w:t xml:space="preserve"> demand and </w:t>
      </w:r>
      <w:r w:rsidR="006D6737" w:rsidRPr="00AB1A07">
        <w:rPr>
          <w:rFonts w:ascii="Times New Roman" w:hAnsi="Times New Roman" w:cs="Times New Roman"/>
        </w:rPr>
        <w:t>consumption due</w:t>
      </w:r>
      <w:r w:rsidRPr="00AB1A07">
        <w:rPr>
          <w:rFonts w:ascii="Times New Roman" w:hAnsi="Times New Roman" w:cs="Times New Roman"/>
        </w:rPr>
        <w:t xml:space="preserve"> </w:t>
      </w:r>
      <w:r w:rsidR="006D6737" w:rsidRPr="00AB1A07">
        <w:rPr>
          <w:rFonts w:ascii="Times New Roman" w:hAnsi="Times New Roman" w:cs="Times New Roman"/>
        </w:rPr>
        <w:t>to changes</w:t>
      </w:r>
      <w:r w:rsidR="00E23074" w:rsidRPr="00AB1A07">
        <w:rPr>
          <w:rFonts w:ascii="Times New Roman" w:hAnsi="Times New Roman" w:cs="Times New Roman"/>
        </w:rPr>
        <w:t xml:space="preserve"> </w:t>
      </w:r>
      <w:r w:rsidR="006D6737" w:rsidRPr="00AB1A07">
        <w:rPr>
          <w:rFonts w:ascii="Times New Roman" w:hAnsi="Times New Roman" w:cs="Times New Roman"/>
        </w:rPr>
        <w:t>in economic</w:t>
      </w:r>
      <w:r w:rsidRPr="00AB1A07">
        <w:rPr>
          <w:rFonts w:ascii="Times New Roman" w:hAnsi="Times New Roman" w:cs="Times New Roman"/>
        </w:rPr>
        <w:t xml:space="preserve"> and social </w:t>
      </w:r>
      <w:r w:rsidR="006D6737" w:rsidRPr="00AB1A07">
        <w:rPr>
          <w:rFonts w:ascii="Times New Roman" w:hAnsi="Times New Roman" w:cs="Times New Roman"/>
        </w:rPr>
        <w:t>development (</w:t>
      </w:r>
      <w:r w:rsidR="00707161" w:rsidRPr="00AB1A07">
        <w:rPr>
          <w:rFonts w:ascii="Times New Roman" w:hAnsi="Times New Roman" w:cs="Times New Roman"/>
        </w:rPr>
        <w:t>Eitan et al. ,2020</w:t>
      </w:r>
      <w:r w:rsidR="006D6737" w:rsidRPr="00AB1A07">
        <w:rPr>
          <w:rFonts w:ascii="Times New Roman" w:hAnsi="Times New Roman" w:cs="Times New Roman"/>
        </w:rPr>
        <w:t>).</w:t>
      </w:r>
      <w:r w:rsidR="00D35084" w:rsidRPr="00AB1A07">
        <w:rPr>
          <w:rFonts w:ascii="Times New Roman" w:hAnsi="Times New Roman" w:cs="Times New Roman"/>
        </w:rPr>
        <w:t xml:space="preserve"> </w:t>
      </w:r>
      <w:r w:rsidR="006D6737" w:rsidRPr="00AB1A07">
        <w:rPr>
          <w:rFonts w:ascii="Times New Roman" w:hAnsi="Times New Roman" w:cs="Times New Roman"/>
        </w:rPr>
        <w:t>Gabriel (2016)</w:t>
      </w:r>
      <w:r w:rsidR="00D35084" w:rsidRPr="00AB1A07">
        <w:rPr>
          <w:rFonts w:ascii="Times New Roman" w:hAnsi="Times New Roman" w:cs="Times New Roman"/>
        </w:rPr>
        <w:t xml:space="preserve"> stated that</w:t>
      </w:r>
      <w:r w:rsidR="009571AA" w:rsidRPr="00AB1A07">
        <w:rPr>
          <w:rFonts w:ascii="Times New Roman" w:hAnsi="Times New Roman" w:cs="Times New Roman"/>
        </w:rPr>
        <w:t xml:space="preserve"> changing</w:t>
      </w:r>
      <w:r w:rsidR="00D35084" w:rsidRPr="00AB1A07">
        <w:rPr>
          <w:rFonts w:ascii="Times New Roman" w:hAnsi="Times New Roman" w:cs="Times New Roman"/>
        </w:rPr>
        <w:t xml:space="preserve"> dynamics </w:t>
      </w:r>
      <w:r w:rsidR="001E006B" w:rsidRPr="00AB1A07">
        <w:rPr>
          <w:rFonts w:ascii="Times New Roman" w:hAnsi="Times New Roman" w:cs="Times New Roman"/>
        </w:rPr>
        <w:t>and innovation</w:t>
      </w:r>
      <w:r w:rsidR="00D35084" w:rsidRPr="00AB1A07">
        <w:rPr>
          <w:rFonts w:ascii="Times New Roman" w:hAnsi="Times New Roman" w:cs="Times New Roman"/>
        </w:rPr>
        <w:t xml:space="preserve"> makers entrepreneurial </w:t>
      </w:r>
      <w:proofErr w:type="spellStart"/>
      <w:r w:rsidR="001E006B" w:rsidRPr="00AB1A07">
        <w:rPr>
          <w:rFonts w:ascii="Times New Roman" w:hAnsi="Times New Roman" w:cs="Times New Roman"/>
        </w:rPr>
        <w:t>endeavour</w:t>
      </w:r>
      <w:proofErr w:type="spellEnd"/>
      <w:r w:rsidR="001E006B" w:rsidRPr="00AB1A07">
        <w:rPr>
          <w:rFonts w:ascii="Times New Roman" w:hAnsi="Times New Roman" w:cs="Times New Roman"/>
        </w:rPr>
        <w:t xml:space="preserve"> </w:t>
      </w:r>
      <w:r w:rsidR="004B46D1" w:rsidRPr="00AB1A07">
        <w:rPr>
          <w:rFonts w:ascii="Times New Roman" w:hAnsi="Times New Roman" w:cs="Times New Roman"/>
        </w:rPr>
        <w:t>the fundamental</w:t>
      </w:r>
      <w:r w:rsidR="00D35084" w:rsidRPr="00AB1A07">
        <w:rPr>
          <w:rFonts w:ascii="Times New Roman" w:hAnsi="Times New Roman" w:cs="Times New Roman"/>
        </w:rPr>
        <w:t xml:space="preserve"> components </w:t>
      </w:r>
      <w:r w:rsidR="00232521" w:rsidRPr="00AB1A07">
        <w:rPr>
          <w:rFonts w:ascii="Times New Roman" w:hAnsi="Times New Roman" w:cs="Times New Roman"/>
        </w:rPr>
        <w:t>needed to embrace</w:t>
      </w:r>
      <w:r w:rsidR="00D35084" w:rsidRPr="00AB1A07">
        <w:rPr>
          <w:rFonts w:ascii="Times New Roman" w:hAnsi="Times New Roman" w:cs="Times New Roman"/>
        </w:rPr>
        <w:t xml:space="preserve"> the spread of renewable </w:t>
      </w:r>
      <w:r w:rsidR="006D6737" w:rsidRPr="00AB1A07">
        <w:rPr>
          <w:rFonts w:ascii="Times New Roman" w:hAnsi="Times New Roman" w:cs="Times New Roman"/>
        </w:rPr>
        <w:t>energy and</w:t>
      </w:r>
      <w:r w:rsidR="00D35084" w:rsidRPr="00AB1A07">
        <w:rPr>
          <w:rFonts w:ascii="Times New Roman" w:hAnsi="Times New Roman" w:cs="Times New Roman"/>
        </w:rPr>
        <w:t xml:space="preserve"> the use of </w:t>
      </w:r>
      <w:r w:rsidR="00232521" w:rsidRPr="00AB1A07">
        <w:rPr>
          <w:rFonts w:ascii="Times New Roman" w:hAnsi="Times New Roman" w:cs="Times New Roman"/>
        </w:rPr>
        <w:t>renewable energy.</w:t>
      </w:r>
      <w:r w:rsidR="00D35084" w:rsidRPr="00AB1A07">
        <w:rPr>
          <w:rFonts w:ascii="Times New Roman" w:hAnsi="Times New Roman" w:cs="Times New Roman"/>
        </w:rPr>
        <w:t xml:space="preserve"> The current trend of </w:t>
      </w:r>
      <w:r w:rsidR="006D6737" w:rsidRPr="00AB1A07">
        <w:rPr>
          <w:rFonts w:ascii="Times New Roman" w:hAnsi="Times New Roman" w:cs="Times New Roman"/>
        </w:rPr>
        <w:t>green</w:t>
      </w:r>
      <w:r w:rsidR="00D35084" w:rsidRPr="00AB1A07">
        <w:rPr>
          <w:rFonts w:ascii="Times New Roman" w:hAnsi="Times New Roman" w:cs="Times New Roman"/>
        </w:rPr>
        <w:t xml:space="preserve"> and </w:t>
      </w:r>
      <w:r w:rsidR="000F43E6" w:rsidRPr="00AB1A07">
        <w:rPr>
          <w:rFonts w:ascii="Times New Roman" w:hAnsi="Times New Roman" w:cs="Times New Roman"/>
        </w:rPr>
        <w:t>renewable</w:t>
      </w:r>
      <w:r w:rsidR="00D35084" w:rsidRPr="00AB1A07">
        <w:rPr>
          <w:rFonts w:ascii="Times New Roman" w:hAnsi="Times New Roman" w:cs="Times New Roman"/>
        </w:rPr>
        <w:t xml:space="preserve"> </w:t>
      </w:r>
      <w:r w:rsidR="006D6737" w:rsidRPr="00AB1A07">
        <w:rPr>
          <w:rFonts w:ascii="Times New Roman" w:hAnsi="Times New Roman" w:cs="Times New Roman"/>
        </w:rPr>
        <w:t>energy provides</w:t>
      </w:r>
      <w:r w:rsidR="00D35084" w:rsidRPr="00AB1A07">
        <w:rPr>
          <w:rFonts w:ascii="Times New Roman" w:hAnsi="Times New Roman" w:cs="Times New Roman"/>
        </w:rPr>
        <w:t xml:space="preserve"> </w:t>
      </w:r>
      <w:r w:rsidR="006D6737" w:rsidRPr="00AB1A07">
        <w:rPr>
          <w:rFonts w:ascii="Times New Roman" w:hAnsi="Times New Roman" w:cs="Times New Roman"/>
        </w:rPr>
        <w:t>lots of</w:t>
      </w:r>
      <w:r w:rsidR="00D35084" w:rsidRPr="00AB1A07">
        <w:rPr>
          <w:rFonts w:ascii="Times New Roman" w:hAnsi="Times New Roman" w:cs="Times New Roman"/>
        </w:rPr>
        <w:t xml:space="preserve"> opportunities for entrepreneurial-minded individuals and businesses</w:t>
      </w:r>
      <w:r w:rsidR="000F43E6" w:rsidRPr="00AB1A07">
        <w:rPr>
          <w:rFonts w:ascii="Times New Roman" w:hAnsi="Times New Roman" w:cs="Times New Roman"/>
        </w:rPr>
        <w:t xml:space="preserve">. </w:t>
      </w:r>
      <w:r w:rsidR="00C80420" w:rsidRPr="00AB1A07">
        <w:rPr>
          <w:rFonts w:ascii="Times New Roman" w:hAnsi="Times New Roman" w:cs="Times New Roman"/>
        </w:rPr>
        <w:t xml:space="preserve">The Nigerian energy landscape is characterized by its over-reliance on fossil fuels, which not only strains the environment but also exacerbates economic vulnerabilities. In this context, entrepreneurial initiatives in renewable energy present a viable pathway to harness innovation, drive economic growth, and enhance energy security in Nigeria. By strategically focusing on opportunities in the renewable energy in, </w:t>
      </w:r>
      <w:r w:rsidR="00876568" w:rsidRPr="00AB1A07">
        <w:rPr>
          <w:rFonts w:ascii="Times New Roman" w:hAnsi="Times New Roman" w:cs="Times New Roman"/>
        </w:rPr>
        <w:t>Nigeria entrepreneurs</w:t>
      </w:r>
      <w:r w:rsidR="00C80420" w:rsidRPr="00AB1A07">
        <w:rPr>
          <w:rFonts w:ascii="Times New Roman" w:hAnsi="Times New Roman" w:cs="Times New Roman"/>
        </w:rPr>
        <w:t xml:space="preserve"> can </w:t>
      </w:r>
      <w:r w:rsidR="00876568" w:rsidRPr="00AB1A07">
        <w:rPr>
          <w:rFonts w:ascii="Times New Roman" w:hAnsi="Times New Roman" w:cs="Times New Roman"/>
        </w:rPr>
        <w:t xml:space="preserve">create </w:t>
      </w:r>
      <w:r w:rsidR="009D1613" w:rsidRPr="00AB1A07">
        <w:rPr>
          <w:rFonts w:ascii="Times New Roman" w:hAnsi="Times New Roman" w:cs="Times New Roman"/>
        </w:rPr>
        <w:t>to robust</w:t>
      </w:r>
      <w:r w:rsidR="00C80420" w:rsidRPr="00AB1A07">
        <w:rPr>
          <w:rFonts w:ascii="Times New Roman" w:hAnsi="Times New Roman" w:cs="Times New Roman"/>
        </w:rPr>
        <w:t xml:space="preserve"> renewable energy market, fostering job creation and positioning itself as a leader in sustainable practices </w:t>
      </w:r>
      <w:r w:rsidR="00C80420" w:rsidRPr="00AB1A07">
        <w:rPr>
          <w:rFonts w:ascii="Times New Roman" w:hAnsi="Times New Roman" w:cs="Times New Roman"/>
        </w:rPr>
        <w:lastRenderedPageBreak/>
        <w:t xml:space="preserve">across the </w:t>
      </w:r>
      <w:r w:rsidR="00970369" w:rsidRPr="00AB1A07">
        <w:rPr>
          <w:rFonts w:ascii="Times New Roman" w:hAnsi="Times New Roman" w:cs="Times New Roman"/>
        </w:rPr>
        <w:t>country.</w:t>
      </w:r>
      <w:r w:rsidR="00CA3CAC" w:rsidRPr="00AB1A07">
        <w:rPr>
          <w:rFonts w:ascii="Times New Roman" w:hAnsi="Times New Roman" w:cs="Times New Roman"/>
        </w:rPr>
        <w:t xml:space="preserve"> The pressing need for renewable energy solutions is underscored by the potential benefits of transitioning to sustainable power sources</w:t>
      </w:r>
      <w:r w:rsidR="00642630" w:rsidRPr="00AB1A07">
        <w:rPr>
          <w:rFonts w:ascii="Times New Roman" w:hAnsi="Times New Roman" w:cs="Times New Roman"/>
        </w:rPr>
        <w:t xml:space="preserve"> (REN2023</w:t>
      </w:r>
      <w:r w:rsidR="007605D4" w:rsidRPr="00AB1A07">
        <w:rPr>
          <w:rFonts w:ascii="Times New Roman" w:hAnsi="Times New Roman" w:cs="Times New Roman"/>
        </w:rPr>
        <w:t>). This</w:t>
      </w:r>
      <w:r w:rsidR="00C80420" w:rsidRPr="00AB1A07">
        <w:rPr>
          <w:rFonts w:ascii="Times New Roman" w:hAnsi="Times New Roman" w:cs="Times New Roman"/>
        </w:rPr>
        <w:t xml:space="preserve"> </w:t>
      </w:r>
      <w:r w:rsidR="00FF043C" w:rsidRPr="00AB1A07">
        <w:rPr>
          <w:rFonts w:ascii="Times New Roman" w:hAnsi="Times New Roman" w:cs="Times New Roman"/>
        </w:rPr>
        <w:t xml:space="preserve">study </w:t>
      </w:r>
      <w:r w:rsidR="007F108C" w:rsidRPr="00AB1A07">
        <w:rPr>
          <w:rFonts w:ascii="Times New Roman" w:hAnsi="Times New Roman" w:cs="Times New Roman"/>
        </w:rPr>
        <w:t>explores the</w:t>
      </w:r>
      <w:r w:rsidR="00290A60" w:rsidRPr="00AB1A07">
        <w:rPr>
          <w:rFonts w:ascii="Times New Roman" w:hAnsi="Times New Roman" w:cs="Times New Roman"/>
        </w:rPr>
        <w:t xml:space="preserve"> entrepreneurial dynamics that catalyze the exploitation of these opportunities in Nigeria’s renewable energy sector.</w:t>
      </w:r>
      <w:r w:rsidR="00283258" w:rsidRPr="00AB1A07">
        <w:rPr>
          <w:rFonts w:ascii="Times New Roman" w:hAnsi="Times New Roman" w:cs="Times New Roman"/>
          <w:b/>
          <w:bCs/>
        </w:rPr>
        <w:t xml:space="preserve"> </w:t>
      </w:r>
      <w:r w:rsidR="00283258" w:rsidRPr="00AB1A07">
        <w:rPr>
          <w:rFonts w:ascii="Times New Roman" w:hAnsi="Times New Roman" w:cs="Times New Roman"/>
        </w:rPr>
        <w:t xml:space="preserve">The </w:t>
      </w:r>
      <w:r w:rsidR="00970369" w:rsidRPr="00AB1A07">
        <w:rPr>
          <w:rFonts w:ascii="Times New Roman" w:hAnsi="Times New Roman" w:cs="Times New Roman"/>
        </w:rPr>
        <w:t xml:space="preserve">study based on using content analysis and systematic review of academic literature to identify how entrepreneurs can </w:t>
      </w:r>
      <w:r w:rsidR="007605D4" w:rsidRPr="00AB1A07">
        <w:rPr>
          <w:rFonts w:ascii="Times New Roman" w:hAnsi="Times New Roman" w:cs="Times New Roman"/>
        </w:rPr>
        <w:t>exploit</w:t>
      </w:r>
      <w:r w:rsidR="00970369" w:rsidRPr="00AB1A07">
        <w:rPr>
          <w:rFonts w:ascii="Times New Roman" w:hAnsi="Times New Roman" w:cs="Times New Roman"/>
        </w:rPr>
        <w:t xml:space="preserve"> opportunities in renewable energy in Nigeria. </w:t>
      </w:r>
    </w:p>
    <w:p w14:paraId="5ED363FF" w14:textId="1618BEC3" w:rsidR="00781E36" w:rsidRPr="00AB1A07" w:rsidRDefault="00781E36" w:rsidP="00AB1A07">
      <w:pPr>
        <w:spacing w:line="360" w:lineRule="auto"/>
        <w:jc w:val="both"/>
        <w:rPr>
          <w:rFonts w:ascii="Times New Roman" w:hAnsi="Times New Roman" w:cs="Times New Roman"/>
          <w:b/>
          <w:bCs/>
        </w:rPr>
      </w:pPr>
      <w:r w:rsidRPr="00AB1A07">
        <w:rPr>
          <w:rFonts w:ascii="Times New Roman" w:hAnsi="Times New Roman" w:cs="Times New Roman"/>
          <w:b/>
          <w:bCs/>
        </w:rPr>
        <w:t>2.0 Literature Review</w:t>
      </w:r>
    </w:p>
    <w:p w14:paraId="61814F7E" w14:textId="4A8E34B2" w:rsidR="00221C23" w:rsidRPr="00AB1A07" w:rsidRDefault="00781E36" w:rsidP="00AB1A07">
      <w:pPr>
        <w:spacing w:line="360" w:lineRule="auto"/>
        <w:jc w:val="both"/>
        <w:rPr>
          <w:rFonts w:ascii="Times New Roman" w:hAnsi="Times New Roman" w:cs="Times New Roman"/>
          <w:b/>
          <w:bCs/>
        </w:rPr>
      </w:pPr>
      <w:r w:rsidRPr="00AB1A07">
        <w:rPr>
          <w:rFonts w:ascii="Times New Roman" w:hAnsi="Times New Roman" w:cs="Times New Roman"/>
          <w:b/>
          <w:bCs/>
        </w:rPr>
        <w:t xml:space="preserve">2.1 </w:t>
      </w:r>
      <w:r w:rsidR="00710DC9" w:rsidRPr="00AB1A07">
        <w:rPr>
          <w:rFonts w:ascii="Times New Roman" w:hAnsi="Times New Roman" w:cs="Times New Roman"/>
          <w:b/>
          <w:bCs/>
        </w:rPr>
        <w:t xml:space="preserve">The </w:t>
      </w:r>
      <w:r w:rsidR="007605D4" w:rsidRPr="00AB1A07">
        <w:rPr>
          <w:rFonts w:ascii="Times New Roman" w:hAnsi="Times New Roman" w:cs="Times New Roman"/>
          <w:b/>
          <w:bCs/>
        </w:rPr>
        <w:t xml:space="preserve">Current State Energy in </w:t>
      </w:r>
      <w:r w:rsidR="00710DC9" w:rsidRPr="00AB1A07">
        <w:rPr>
          <w:rFonts w:ascii="Times New Roman" w:hAnsi="Times New Roman" w:cs="Times New Roman"/>
          <w:b/>
          <w:bCs/>
        </w:rPr>
        <w:t xml:space="preserve">Nigeria </w:t>
      </w:r>
    </w:p>
    <w:p w14:paraId="32B42E8C" w14:textId="77777777" w:rsidR="007D75B5" w:rsidRDefault="005E5113" w:rsidP="00AB1A07">
      <w:pPr>
        <w:spacing w:line="360" w:lineRule="auto"/>
        <w:jc w:val="both"/>
        <w:rPr>
          <w:rFonts w:ascii="Times New Roman" w:hAnsi="Times New Roman" w:cs="Times New Roman"/>
        </w:rPr>
      </w:pPr>
      <w:r w:rsidRPr="00AB1A07">
        <w:rPr>
          <w:rFonts w:ascii="Times New Roman" w:hAnsi="Times New Roman" w:cs="Times New Roman"/>
        </w:rPr>
        <w:t>The Nigerian national grid is characterized by aging infrastructure and frequent collapses, leading to substantial economic losses estimated at $29 billion annually</w:t>
      </w:r>
      <w:r w:rsidRPr="00AB1A07">
        <w:rPr>
          <w:rFonts w:ascii="Times New Roman" w:hAnsi="Times New Roman" w:cs="Times New Roman"/>
          <w:noProof/>
        </w:rPr>
        <w:t xml:space="preserve"> (</w:t>
      </w:r>
      <w:r w:rsidRPr="00AB1A07">
        <w:rPr>
          <w:rFonts w:ascii="Times New Roman" w:hAnsi="Times New Roman" w:cs="Times New Roman"/>
        </w:rPr>
        <w:t>World Bank,2024</w:t>
      </w:r>
      <w:r w:rsidR="00AB1A07" w:rsidRPr="00AB1A07">
        <w:rPr>
          <w:rFonts w:ascii="Times New Roman" w:hAnsi="Times New Roman" w:cs="Times New Roman"/>
        </w:rPr>
        <w:t>)</w:t>
      </w:r>
      <w:r w:rsidR="00AB1A07" w:rsidRPr="00AB1A07">
        <w:rPr>
          <w:rFonts w:ascii="Times New Roman" w:eastAsia="Times New Roman" w:hAnsi="Times New Roman" w:cs="Times New Roman"/>
          <w:kern w:val="0"/>
          <w14:ligatures w14:val="none"/>
        </w:rPr>
        <w:t>.</w:t>
      </w:r>
      <w:r w:rsidR="00AB1A07" w:rsidRPr="00AB1A07">
        <w:rPr>
          <w:rFonts w:ascii="Times New Roman" w:hAnsi="Times New Roman" w:cs="Times New Roman"/>
        </w:rPr>
        <w:t xml:space="preserve"> Electricity</w:t>
      </w:r>
      <w:r w:rsidR="00211009" w:rsidRPr="00AB1A07">
        <w:rPr>
          <w:rFonts w:ascii="Times New Roman" w:hAnsi="Times New Roman" w:cs="Times New Roman"/>
        </w:rPr>
        <w:t xml:space="preserve"> access in Nigeria is still patchy. While urban areas have greater access rates, rural areas trail far behind. </w:t>
      </w:r>
      <w:r w:rsidR="00CA3CAC" w:rsidRPr="00AB1A07">
        <w:rPr>
          <w:rFonts w:ascii="Times New Roman" w:hAnsi="Times New Roman" w:cs="Times New Roman"/>
        </w:rPr>
        <w:t xml:space="preserve">Nigeria’s energy landscape is characterized by a reliance on fossil fuels, primarily oil and natural gas, which account for a significant portion of the country’s energy </w:t>
      </w:r>
      <w:r w:rsidR="00D6719E" w:rsidRPr="00AB1A07">
        <w:rPr>
          <w:rFonts w:ascii="Times New Roman" w:hAnsi="Times New Roman" w:cs="Times New Roman"/>
        </w:rPr>
        <w:t>supply.</w:t>
      </w:r>
      <w:r w:rsidR="007605D4" w:rsidRPr="00AB1A07">
        <w:rPr>
          <w:rFonts w:ascii="Times New Roman" w:hAnsi="Times New Roman" w:cs="Times New Roman"/>
        </w:rPr>
        <w:t xml:space="preserve"> Approximately 80 million Nigerians remain without reliable electricity, which stifles economic growth and exacerbates poverty levels (Ojukwu et al., 2017).</w:t>
      </w:r>
    </w:p>
    <w:p w14:paraId="433431D2" w14:textId="21DEB492" w:rsidR="007D75B5" w:rsidRDefault="007D75B5" w:rsidP="007D75B5">
      <w:pPr>
        <w:spacing w:line="360" w:lineRule="auto"/>
        <w:jc w:val="both"/>
        <w:rPr>
          <w:rFonts w:ascii="Times New Roman" w:hAnsi="Times New Roman" w:cs="Times New Roman"/>
        </w:rPr>
      </w:pPr>
      <w:r>
        <w:rPr>
          <w:rFonts w:ascii="Times New Roman" w:hAnsi="Times New Roman" w:cs="Times New Roman"/>
        </w:rPr>
        <w:t>Figure 1: Access to Electricity in Nigeria as at 2022</w:t>
      </w:r>
    </w:p>
    <w:p w14:paraId="44681204" w14:textId="77777777" w:rsidR="007D75B5" w:rsidRPr="00AB1A07" w:rsidRDefault="007D75B5" w:rsidP="007D75B5">
      <w:pPr>
        <w:spacing w:line="360" w:lineRule="auto"/>
        <w:jc w:val="both"/>
        <w:rPr>
          <w:rFonts w:ascii="Times New Roman" w:hAnsi="Times New Roman" w:cs="Times New Roman"/>
        </w:rPr>
      </w:pPr>
      <w:r>
        <w:rPr>
          <w:noProof/>
        </w:rPr>
        <w:drawing>
          <wp:inline distT="0" distB="0" distL="0" distR="0" wp14:anchorId="670CF7EA" wp14:editId="778FCBC2">
            <wp:extent cx="5543550" cy="2462212"/>
            <wp:effectExtent l="0" t="0" r="0" b="14605"/>
            <wp:docPr id="646413612" name="Chart 1">
              <a:extLst xmlns:a="http://schemas.openxmlformats.org/drawingml/2006/main">
                <a:ext uri="{FF2B5EF4-FFF2-40B4-BE49-F238E27FC236}">
                  <a16:creationId xmlns:a16="http://schemas.microsoft.com/office/drawing/2014/main" id="{AF8B915B-FA95-95BA-5ADA-78EC41D68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787FD4A" w14:textId="02F52DBE" w:rsidR="007D75B5" w:rsidRDefault="002D2F5F" w:rsidP="007D75B5">
      <w:pPr>
        <w:spacing w:line="360" w:lineRule="auto"/>
        <w:jc w:val="both"/>
        <w:rPr>
          <w:rFonts w:ascii="Times New Roman" w:hAnsi="Times New Roman" w:cs="Times New Roman"/>
          <w:b/>
          <w:bCs/>
        </w:rPr>
      </w:pPr>
      <w:r>
        <w:rPr>
          <w:rFonts w:ascii="Times New Roman" w:hAnsi="Times New Roman" w:cs="Times New Roman"/>
          <w:b/>
          <w:bCs/>
        </w:rPr>
        <w:t>Source: World</w:t>
      </w:r>
      <w:r w:rsidR="007D75B5">
        <w:rPr>
          <w:rFonts w:ascii="Times New Roman" w:hAnsi="Times New Roman" w:cs="Times New Roman"/>
          <w:b/>
          <w:bCs/>
        </w:rPr>
        <w:t xml:space="preserve"> Bank; Authors Compilation 2025 </w:t>
      </w:r>
    </w:p>
    <w:p w14:paraId="5B48B0C0" w14:textId="019532E9" w:rsidR="00970369" w:rsidRPr="00AB1A07" w:rsidRDefault="007D75B5" w:rsidP="00AB1A07">
      <w:pPr>
        <w:spacing w:line="360" w:lineRule="auto"/>
        <w:jc w:val="both"/>
        <w:rPr>
          <w:rFonts w:ascii="Times New Roman" w:hAnsi="Times New Roman" w:cs="Times New Roman"/>
        </w:rPr>
      </w:pPr>
      <w:r>
        <w:rPr>
          <w:rFonts w:ascii="Times New Roman" w:hAnsi="Times New Roman" w:cs="Times New Roman"/>
        </w:rPr>
        <w:t xml:space="preserve">As of </w:t>
      </w:r>
      <w:r w:rsidR="002D2F5F">
        <w:rPr>
          <w:rFonts w:ascii="Times New Roman" w:hAnsi="Times New Roman" w:cs="Times New Roman"/>
        </w:rPr>
        <w:t>December 2022, only</w:t>
      </w:r>
      <w:r>
        <w:rPr>
          <w:rFonts w:ascii="Times New Roman" w:hAnsi="Times New Roman" w:cs="Times New Roman"/>
        </w:rPr>
        <w:t xml:space="preserve"> 60.5 percent (approximately </w:t>
      </w:r>
      <w:r w:rsidR="002D2F5F">
        <w:rPr>
          <w:rFonts w:ascii="Times New Roman" w:hAnsi="Times New Roman" w:cs="Times New Roman"/>
        </w:rPr>
        <w:t>140 million</w:t>
      </w:r>
      <w:r>
        <w:rPr>
          <w:rFonts w:ascii="Times New Roman" w:hAnsi="Times New Roman" w:cs="Times New Roman"/>
        </w:rPr>
        <w:t xml:space="preserve"> Nigerians have ac</w:t>
      </w:r>
      <w:r w:rsidR="002D2F5F">
        <w:rPr>
          <w:rFonts w:ascii="Times New Roman" w:hAnsi="Times New Roman" w:cs="Times New Roman"/>
        </w:rPr>
        <w:t xml:space="preserve">cess to electricity.  There is huge disparity in access to electricity in the urban and rural areas. In the urban </w:t>
      </w:r>
      <w:r w:rsidR="002D2F5F">
        <w:rPr>
          <w:rFonts w:ascii="Times New Roman" w:hAnsi="Times New Roman" w:cs="Times New Roman"/>
        </w:rPr>
        <w:lastRenderedPageBreak/>
        <w:t xml:space="preserve">area it is reported that 89 percent have access to electricity compared to 27 percent in the rural areas. This situation and data suggest an opportunity for renewal energy </w:t>
      </w:r>
      <w:r w:rsidR="00752737">
        <w:rPr>
          <w:rFonts w:ascii="Times New Roman" w:hAnsi="Times New Roman" w:cs="Times New Roman"/>
        </w:rPr>
        <w:t>entrepreneurs.</w:t>
      </w:r>
      <w:r w:rsidR="00752737" w:rsidRPr="00AB1A07">
        <w:rPr>
          <w:rFonts w:ascii="Times New Roman" w:hAnsi="Times New Roman" w:cs="Times New Roman"/>
          <w:color w:val="000000" w:themeColor="text1"/>
        </w:rPr>
        <w:t xml:space="preserve"> Nigeria</w:t>
      </w:r>
      <w:r w:rsidR="007605D4" w:rsidRPr="00AB1A07">
        <w:rPr>
          <w:rFonts w:ascii="Times New Roman" w:hAnsi="Times New Roman" w:cs="Times New Roman"/>
          <w:color w:val="000000" w:themeColor="text1"/>
        </w:rPr>
        <w:t xml:space="preserve"> faces significant challenges, particularly the balance between energy supply and demand</w:t>
      </w:r>
      <w:r w:rsidR="00AB1A07">
        <w:rPr>
          <w:rFonts w:ascii="Times New Roman" w:hAnsi="Times New Roman" w:cs="Times New Roman"/>
          <w:color w:val="000000" w:themeColor="text1"/>
        </w:rPr>
        <w:t xml:space="preserve"> </w:t>
      </w:r>
      <w:r w:rsidR="007605D4" w:rsidRPr="00AB1A07">
        <w:rPr>
          <w:rFonts w:ascii="Times New Roman" w:hAnsi="Times New Roman" w:cs="Times New Roman"/>
          <w:color w:val="000000" w:themeColor="text1"/>
        </w:rPr>
        <w:t>which has implications for industrialization because energy is indispensable for industrialization processes, its scarcity hampers growth, ultimately affecting the broader economy (Abdullahi  2017 et. al)</w:t>
      </w:r>
    </w:p>
    <w:p w14:paraId="2270049E" w14:textId="6C5B5897" w:rsidR="004628C8" w:rsidRPr="00AB1A07" w:rsidRDefault="004628C8" w:rsidP="00AB1A07">
      <w:pPr>
        <w:spacing w:line="360" w:lineRule="auto"/>
        <w:jc w:val="both"/>
        <w:rPr>
          <w:rFonts w:ascii="Times New Roman" w:hAnsi="Times New Roman" w:cs="Times New Roman"/>
        </w:rPr>
      </w:pPr>
      <w:r w:rsidRPr="00AB1A07">
        <w:rPr>
          <w:rFonts w:ascii="Times New Roman" w:hAnsi="Times New Roman" w:cs="Times New Roman"/>
        </w:rPr>
        <w:t xml:space="preserve">Figure </w:t>
      </w:r>
      <w:r w:rsidR="007D75B5">
        <w:rPr>
          <w:rFonts w:ascii="Times New Roman" w:hAnsi="Times New Roman" w:cs="Times New Roman"/>
        </w:rPr>
        <w:t>2</w:t>
      </w:r>
      <w:r w:rsidRPr="00AB1A07">
        <w:rPr>
          <w:rFonts w:ascii="Times New Roman" w:hAnsi="Times New Roman" w:cs="Times New Roman"/>
        </w:rPr>
        <w:t xml:space="preserve">: Nigeria Energy Supply as December 2022. </w:t>
      </w:r>
    </w:p>
    <w:p w14:paraId="3007F4BF" w14:textId="3C450F71" w:rsidR="004628C8" w:rsidRPr="00AB1A07" w:rsidRDefault="004628C8" w:rsidP="00AB1A07">
      <w:pPr>
        <w:spacing w:line="360" w:lineRule="auto"/>
        <w:jc w:val="both"/>
        <w:rPr>
          <w:rFonts w:ascii="Times New Roman" w:hAnsi="Times New Roman" w:cs="Times New Roman"/>
        </w:rPr>
      </w:pPr>
      <w:r w:rsidRPr="00737796">
        <w:rPr>
          <w:rFonts w:ascii="Times New Roman" w:hAnsi="Times New Roman" w:cs="Times New Roman"/>
          <w:noProof/>
        </w:rPr>
        <w:drawing>
          <wp:inline distT="0" distB="0" distL="0" distR="0" wp14:anchorId="406E238A" wp14:editId="5C563588">
            <wp:extent cx="5857875" cy="2495550"/>
            <wp:effectExtent l="0" t="0" r="9525" b="0"/>
            <wp:docPr id="2092027338" name="Chart 1">
              <a:extLst xmlns:a="http://schemas.openxmlformats.org/drawingml/2006/main">
                <a:ext uri="{FF2B5EF4-FFF2-40B4-BE49-F238E27FC236}">
                  <a16:creationId xmlns:a16="http://schemas.microsoft.com/office/drawing/2014/main" id="{1FEDF906-7CB2-AEA8-F013-B7AC06B5D3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D026DE" w14:textId="45E3F30B" w:rsidR="004628C8" w:rsidRPr="00AB1A07" w:rsidRDefault="004628C8" w:rsidP="00AB1A07">
      <w:pPr>
        <w:spacing w:line="360" w:lineRule="auto"/>
        <w:jc w:val="both"/>
        <w:rPr>
          <w:rFonts w:ascii="Times New Roman" w:hAnsi="Times New Roman" w:cs="Times New Roman"/>
          <w:noProof/>
          <w:highlight w:val="yellow"/>
        </w:rPr>
      </w:pPr>
      <w:r w:rsidRPr="007D75B5">
        <w:rPr>
          <w:rFonts w:ascii="Times New Roman" w:hAnsi="Times New Roman" w:cs="Times New Roman"/>
        </w:rPr>
        <w:t>Source</w:t>
      </w:r>
      <w:r w:rsidR="00970369" w:rsidRPr="007D75B5">
        <w:rPr>
          <w:rFonts w:ascii="Times New Roman" w:hAnsi="Times New Roman" w:cs="Times New Roman"/>
        </w:rPr>
        <w:t>:</w:t>
      </w:r>
      <w:r w:rsidR="00970369" w:rsidRPr="004A52C0">
        <w:rPr>
          <w:rFonts w:ascii="Times New Roman" w:hAnsi="Times New Roman" w:cs="Times New Roman"/>
        </w:rPr>
        <w:t xml:space="preserve"> </w:t>
      </w:r>
      <w:r w:rsidRPr="004A52C0">
        <w:rPr>
          <w:rFonts w:ascii="Times New Roman" w:hAnsi="Times New Roman" w:cs="Times New Roman"/>
          <w:noProof/>
        </w:rPr>
        <w:t xml:space="preserve"> International Energy Agency</w:t>
      </w:r>
      <w:r w:rsidR="00970369" w:rsidRPr="004A52C0">
        <w:rPr>
          <w:rFonts w:ascii="Times New Roman" w:hAnsi="Times New Roman" w:cs="Times New Roman"/>
          <w:noProof/>
        </w:rPr>
        <w:t xml:space="preserve"> Authors compilation </w:t>
      </w:r>
      <w:r w:rsidR="007D75B5">
        <w:rPr>
          <w:rFonts w:ascii="Times New Roman" w:hAnsi="Times New Roman" w:cs="Times New Roman"/>
          <w:noProof/>
        </w:rPr>
        <w:t>2025</w:t>
      </w:r>
    </w:p>
    <w:p w14:paraId="3F5BA815" w14:textId="4CAD7749" w:rsidR="00221C23" w:rsidRPr="004A52C0" w:rsidRDefault="00756296" w:rsidP="004A52C0">
      <w:pPr>
        <w:spacing w:after="0" w:line="360" w:lineRule="auto"/>
        <w:jc w:val="both"/>
        <w:rPr>
          <w:rFonts w:ascii="Times New Roman" w:hAnsi="Times New Roman" w:cs="Times New Roman"/>
        </w:rPr>
      </w:pPr>
      <w:r w:rsidRPr="004A52C0">
        <w:rPr>
          <w:rFonts w:ascii="Times New Roman" w:eastAsia="Times New Roman" w:hAnsi="Times New Roman" w:cs="Times New Roman"/>
          <w:color w:val="000000"/>
          <w:kern w:val="0"/>
          <w14:ligatures w14:val="none"/>
        </w:rPr>
        <w:t xml:space="preserve">In </w:t>
      </w:r>
      <w:proofErr w:type="gramStart"/>
      <w:r w:rsidRPr="004A52C0">
        <w:rPr>
          <w:rFonts w:ascii="Times New Roman" w:eastAsia="Times New Roman" w:hAnsi="Times New Roman" w:cs="Times New Roman"/>
          <w:color w:val="000000"/>
          <w:kern w:val="0"/>
          <w14:ligatures w14:val="none"/>
        </w:rPr>
        <w:t>Nigeria ,</w:t>
      </w:r>
      <w:proofErr w:type="gramEnd"/>
      <w:r w:rsidRPr="004A52C0">
        <w:rPr>
          <w:rFonts w:ascii="Times New Roman" w:eastAsia="Times New Roman" w:hAnsi="Times New Roman" w:cs="Times New Roman"/>
          <w:color w:val="000000"/>
          <w:kern w:val="0"/>
          <w14:ligatures w14:val="none"/>
        </w:rPr>
        <w:t xml:space="preserve"> as of 2022 b</w:t>
      </w:r>
      <w:r w:rsidR="004628C8" w:rsidRPr="004A52C0">
        <w:rPr>
          <w:rFonts w:ascii="Times New Roman" w:eastAsia="Times New Roman" w:hAnsi="Times New Roman" w:cs="Times New Roman"/>
          <w:color w:val="000000"/>
          <w:kern w:val="0"/>
          <w14:ligatures w14:val="none"/>
        </w:rPr>
        <w:t>iofuels and waste account for 43</w:t>
      </w:r>
      <w:r w:rsidRPr="004A52C0">
        <w:rPr>
          <w:rFonts w:ascii="Times New Roman" w:eastAsia="Times New Roman" w:hAnsi="Times New Roman" w:cs="Times New Roman"/>
          <w:color w:val="000000"/>
          <w:kern w:val="0"/>
          <w14:ligatures w14:val="none"/>
        </w:rPr>
        <w:t xml:space="preserve"> percent </w:t>
      </w:r>
      <w:r w:rsidR="004628C8" w:rsidRPr="004A52C0">
        <w:rPr>
          <w:rFonts w:ascii="Times New Roman" w:eastAsia="Times New Roman" w:hAnsi="Times New Roman" w:cs="Times New Roman"/>
          <w:color w:val="000000"/>
          <w:kern w:val="0"/>
          <w14:ligatures w14:val="none"/>
        </w:rPr>
        <w:t xml:space="preserve">of total </w:t>
      </w:r>
      <w:r w:rsidR="007605D4" w:rsidRPr="004A52C0">
        <w:rPr>
          <w:rFonts w:ascii="Times New Roman" w:eastAsia="Times New Roman" w:hAnsi="Times New Roman" w:cs="Times New Roman"/>
          <w:color w:val="000000"/>
          <w:kern w:val="0"/>
          <w14:ligatures w14:val="none"/>
        </w:rPr>
        <w:t>supply</w:t>
      </w:r>
      <w:r w:rsidR="004628C8" w:rsidRPr="004A52C0">
        <w:rPr>
          <w:rFonts w:ascii="Times New Roman" w:eastAsia="Times New Roman" w:hAnsi="Times New Roman" w:cs="Times New Roman"/>
          <w:color w:val="000000"/>
          <w:kern w:val="0"/>
          <w14:ligatures w14:val="none"/>
        </w:rPr>
        <w:t xml:space="preserve"> </w:t>
      </w:r>
      <w:r w:rsidRPr="004A52C0">
        <w:rPr>
          <w:rFonts w:ascii="Times New Roman" w:eastAsia="Times New Roman" w:hAnsi="Times New Roman" w:cs="Times New Roman"/>
          <w:color w:val="000000"/>
          <w:kern w:val="0"/>
          <w14:ligatures w14:val="none"/>
        </w:rPr>
        <w:t>of energy , oil</w:t>
      </w:r>
      <w:r w:rsidR="004628C8" w:rsidRPr="004A52C0">
        <w:rPr>
          <w:rFonts w:ascii="Times New Roman" w:hAnsi="Times New Roman" w:cs="Times New Roman"/>
        </w:rPr>
        <w:t xml:space="preserve"> account for 32</w:t>
      </w:r>
      <w:r w:rsidRPr="004A52C0">
        <w:rPr>
          <w:rFonts w:ascii="Times New Roman" w:hAnsi="Times New Roman" w:cs="Times New Roman"/>
        </w:rPr>
        <w:t xml:space="preserve"> percent </w:t>
      </w:r>
      <w:r w:rsidR="004628C8" w:rsidRPr="004A52C0">
        <w:rPr>
          <w:rFonts w:ascii="Times New Roman" w:hAnsi="Times New Roman" w:cs="Times New Roman"/>
        </w:rPr>
        <w:t xml:space="preserve"> of total supply</w:t>
      </w:r>
      <w:r w:rsidRPr="004A52C0">
        <w:rPr>
          <w:rFonts w:ascii="Times New Roman" w:hAnsi="Times New Roman" w:cs="Times New Roman"/>
        </w:rPr>
        <w:t xml:space="preserve"> while natural gas represents </w:t>
      </w:r>
      <w:r w:rsidR="00D6719E" w:rsidRPr="004A52C0">
        <w:rPr>
          <w:rFonts w:ascii="Times New Roman" w:hAnsi="Times New Roman" w:cs="Times New Roman"/>
        </w:rPr>
        <w:t xml:space="preserve">22 </w:t>
      </w:r>
      <w:r w:rsidRPr="004A52C0">
        <w:rPr>
          <w:rFonts w:ascii="Times New Roman" w:hAnsi="Times New Roman" w:cs="Times New Roman"/>
        </w:rPr>
        <w:t xml:space="preserve">percent </w:t>
      </w:r>
      <w:r w:rsidR="004A52C0" w:rsidRPr="004A52C0">
        <w:rPr>
          <w:rFonts w:ascii="Times New Roman" w:hAnsi="Times New Roman" w:cs="Times New Roman"/>
        </w:rPr>
        <w:t>These three main sources</w:t>
      </w:r>
      <w:r w:rsidRPr="004A52C0">
        <w:rPr>
          <w:rFonts w:ascii="Times New Roman" w:hAnsi="Times New Roman" w:cs="Times New Roman"/>
        </w:rPr>
        <w:t xml:space="preserve"> represents  97 percent of total energy supply. Hydro and coal </w:t>
      </w:r>
      <w:r w:rsidR="004A52C0" w:rsidRPr="004A52C0">
        <w:rPr>
          <w:rFonts w:ascii="Times New Roman" w:hAnsi="Times New Roman" w:cs="Times New Roman"/>
        </w:rPr>
        <w:t>account for</w:t>
      </w:r>
      <w:r w:rsidRPr="004A52C0">
        <w:rPr>
          <w:rFonts w:ascii="Times New Roman" w:hAnsi="Times New Roman" w:cs="Times New Roman"/>
        </w:rPr>
        <w:t xml:space="preserve"> </w:t>
      </w:r>
      <w:r w:rsidR="004A52C0" w:rsidRPr="004A52C0">
        <w:rPr>
          <w:rFonts w:ascii="Times New Roman" w:hAnsi="Times New Roman" w:cs="Times New Roman"/>
        </w:rPr>
        <w:t xml:space="preserve">about 2.7 percent while solar which is a major source of renewable energy, represents less than 1 percent of energy supply. </w:t>
      </w:r>
      <w:r w:rsidR="00D6719E" w:rsidRPr="004A52C0">
        <w:rPr>
          <w:rFonts w:ascii="Times New Roman" w:hAnsi="Times New Roman" w:cs="Times New Roman"/>
        </w:rPr>
        <w:t xml:space="preserve"> </w:t>
      </w:r>
      <w:r w:rsidR="00CA3CAC" w:rsidRPr="004A52C0">
        <w:rPr>
          <w:rFonts w:ascii="Times New Roman" w:hAnsi="Times New Roman" w:cs="Times New Roman"/>
        </w:rPr>
        <w:t xml:space="preserve">This </w:t>
      </w:r>
      <w:r w:rsidR="004A52C0" w:rsidRPr="004A52C0">
        <w:rPr>
          <w:rFonts w:ascii="Times New Roman" w:hAnsi="Times New Roman" w:cs="Times New Roman"/>
        </w:rPr>
        <w:t xml:space="preserve">composition </w:t>
      </w:r>
      <w:r w:rsidR="00CA3CAC" w:rsidRPr="004A52C0">
        <w:rPr>
          <w:rFonts w:ascii="Times New Roman" w:hAnsi="Times New Roman" w:cs="Times New Roman"/>
        </w:rPr>
        <w:t>poses substantial challenges, notably in terms of access to electricity and energy sustainability</w:t>
      </w:r>
      <w:r w:rsidR="00CA3CAC" w:rsidRPr="004A52C0">
        <w:rPr>
          <w:rFonts w:ascii="Times New Roman" w:hAnsi="Times New Roman" w:cs="Times New Roman"/>
          <w:noProof/>
        </w:rPr>
        <w:t xml:space="preserve"> (I</w:t>
      </w:r>
      <w:r w:rsidR="004A52C0" w:rsidRPr="004A52C0">
        <w:rPr>
          <w:rFonts w:ascii="Times New Roman" w:hAnsi="Times New Roman" w:cs="Times New Roman"/>
          <w:noProof/>
        </w:rPr>
        <w:t xml:space="preserve">EA </w:t>
      </w:r>
      <w:r w:rsidR="00CA3CAC" w:rsidRPr="004A52C0">
        <w:rPr>
          <w:rFonts w:ascii="Times New Roman" w:hAnsi="Times New Roman" w:cs="Times New Roman"/>
          <w:noProof/>
        </w:rPr>
        <w:t>, 2025</w:t>
      </w:r>
      <w:proofErr w:type="gramStart"/>
      <w:r w:rsidR="00CA3CAC" w:rsidRPr="004A52C0">
        <w:rPr>
          <w:rFonts w:ascii="Times New Roman" w:hAnsi="Times New Roman" w:cs="Times New Roman"/>
          <w:noProof/>
        </w:rPr>
        <w:t>).</w:t>
      </w:r>
      <w:r w:rsidR="00710DC9" w:rsidRPr="004A52C0">
        <w:rPr>
          <w:rFonts w:ascii="Times New Roman" w:hAnsi="Times New Roman" w:cs="Times New Roman"/>
        </w:rPr>
        <w:t>The</w:t>
      </w:r>
      <w:proofErr w:type="gramEnd"/>
      <w:r w:rsidR="00710DC9" w:rsidRPr="004A52C0">
        <w:rPr>
          <w:rFonts w:ascii="Times New Roman" w:hAnsi="Times New Roman" w:cs="Times New Roman"/>
        </w:rPr>
        <w:t xml:space="preserve"> current state energy in Nigeria reflects</w:t>
      </w:r>
      <w:r w:rsidR="00876568" w:rsidRPr="004A52C0">
        <w:rPr>
          <w:rFonts w:ascii="Times New Roman" w:hAnsi="Times New Roman" w:cs="Times New Roman"/>
        </w:rPr>
        <w:t xml:space="preserve"> </w:t>
      </w:r>
      <w:r w:rsidR="00710DC9" w:rsidRPr="004A52C0">
        <w:rPr>
          <w:rFonts w:ascii="Times New Roman" w:hAnsi="Times New Roman" w:cs="Times New Roman"/>
        </w:rPr>
        <w:t xml:space="preserve">significant </w:t>
      </w:r>
      <w:r w:rsidR="00CA3CAC" w:rsidRPr="004A52C0">
        <w:rPr>
          <w:rFonts w:ascii="Times New Roman" w:hAnsi="Times New Roman" w:cs="Times New Roman"/>
        </w:rPr>
        <w:t>potential;</w:t>
      </w:r>
      <w:r w:rsidR="00876568" w:rsidRPr="004A52C0">
        <w:rPr>
          <w:rFonts w:ascii="Times New Roman" w:hAnsi="Times New Roman" w:cs="Times New Roman"/>
        </w:rPr>
        <w:t xml:space="preserve"> despite</w:t>
      </w:r>
      <w:r w:rsidR="00710DC9" w:rsidRPr="004A52C0">
        <w:rPr>
          <w:rFonts w:ascii="Times New Roman" w:hAnsi="Times New Roman" w:cs="Times New Roman"/>
        </w:rPr>
        <w:t xml:space="preserve"> being endowed with abundant natural resources, the country remains heavily reliant on fossil fuels, which has led to a persistent energy </w:t>
      </w:r>
      <w:r w:rsidR="00876568" w:rsidRPr="004A52C0">
        <w:rPr>
          <w:rFonts w:ascii="Times New Roman" w:hAnsi="Times New Roman" w:cs="Times New Roman"/>
        </w:rPr>
        <w:t>crisis that</w:t>
      </w:r>
      <w:r w:rsidR="00710DC9" w:rsidRPr="004A52C0">
        <w:rPr>
          <w:rFonts w:ascii="Times New Roman" w:hAnsi="Times New Roman" w:cs="Times New Roman"/>
        </w:rPr>
        <w:t xml:space="preserve"> threatens econom</w:t>
      </w:r>
      <w:r w:rsidR="00CA3CAC" w:rsidRPr="004A52C0">
        <w:rPr>
          <w:rFonts w:ascii="Times New Roman" w:hAnsi="Times New Roman" w:cs="Times New Roman"/>
        </w:rPr>
        <w:t>y (</w:t>
      </w:r>
      <w:r w:rsidR="00C5405C" w:rsidRPr="004A52C0">
        <w:rPr>
          <w:rFonts w:ascii="Times New Roman" w:hAnsi="Times New Roman" w:cs="Times New Roman"/>
          <w:noProof/>
        </w:rPr>
        <w:t>IEA</w:t>
      </w:r>
      <w:r w:rsidR="00CA3CAC" w:rsidRPr="004A52C0">
        <w:rPr>
          <w:rFonts w:ascii="Times New Roman" w:hAnsi="Times New Roman" w:cs="Times New Roman"/>
          <w:noProof/>
        </w:rPr>
        <w:t>2025).</w:t>
      </w:r>
      <w:r w:rsidR="00CA3CAC" w:rsidRPr="004A52C0">
        <w:rPr>
          <w:rFonts w:ascii="Times New Roman" w:hAnsi="Times New Roman" w:cs="Times New Roman"/>
        </w:rPr>
        <w:t xml:space="preserve"> </w:t>
      </w:r>
      <w:r w:rsidR="00107DF5" w:rsidRPr="004A52C0">
        <w:rPr>
          <w:rFonts w:ascii="Times New Roman" w:hAnsi="Times New Roman" w:cs="Times New Roman"/>
        </w:rPr>
        <w:t>Th</w:t>
      </w:r>
      <w:r w:rsidR="00221C23" w:rsidRPr="004A52C0">
        <w:rPr>
          <w:rFonts w:ascii="Times New Roman" w:hAnsi="Times New Roman" w:cs="Times New Roman"/>
        </w:rPr>
        <w:t xml:space="preserve">e </w:t>
      </w:r>
      <w:r w:rsidR="00CA3CAC" w:rsidRPr="004A52C0">
        <w:rPr>
          <w:rFonts w:ascii="Times New Roman" w:hAnsi="Times New Roman" w:cs="Times New Roman"/>
        </w:rPr>
        <w:t>state of energy</w:t>
      </w:r>
      <w:r w:rsidR="000C5B86" w:rsidRPr="004A52C0">
        <w:rPr>
          <w:rFonts w:ascii="Times New Roman" w:hAnsi="Times New Roman" w:cs="Times New Roman"/>
        </w:rPr>
        <w:t xml:space="preserve"> </w:t>
      </w:r>
      <w:r w:rsidR="00107DF5" w:rsidRPr="004A52C0">
        <w:rPr>
          <w:rFonts w:ascii="Times New Roman" w:hAnsi="Times New Roman" w:cs="Times New Roman"/>
        </w:rPr>
        <w:t xml:space="preserve">demand in Nigeria is significantly influenced by the </w:t>
      </w:r>
      <w:r w:rsidR="00221C23" w:rsidRPr="004A52C0">
        <w:rPr>
          <w:rFonts w:ascii="Times New Roman" w:hAnsi="Times New Roman" w:cs="Times New Roman"/>
        </w:rPr>
        <w:t>country’s</w:t>
      </w:r>
      <w:r w:rsidR="00107DF5" w:rsidRPr="004A52C0">
        <w:rPr>
          <w:rFonts w:ascii="Times New Roman" w:hAnsi="Times New Roman" w:cs="Times New Roman"/>
        </w:rPr>
        <w:t xml:space="preserve"> ongoing industrialization and its reliance on diverse energy sources. As industrial activities increase, particularly in urban areas, there is a pressing need to enhance </w:t>
      </w:r>
      <w:r w:rsidR="00876568" w:rsidRPr="004A52C0">
        <w:rPr>
          <w:rFonts w:ascii="Times New Roman" w:hAnsi="Times New Roman" w:cs="Times New Roman"/>
        </w:rPr>
        <w:t>power s</w:t>
      </w:r>
      <w:r w:rsidR="00107DF5" w:rsidRPr="004A52C0">
        <w:rPr>
          <w:rFonts w:ascii="Times New Roman" w:hAnsi="Times New Roman" w:cs="Times New Roman"/>
        </w:rPr>
        <w:t>upply to meet rising consumption</w:t>
      </w:r>
      <w:r w:rsidR="00691160" w:rsidRPr="004A52C0">
        <w:rPr>
          <w:rFonts w:ascii="Times New Roman" w:hAnsi="Times New Roman" w:cs="Times New Roman"/>
        </w:rPr>
        <w:t xml:space="preserve"> </w:t>
      </w:r>
      <w:r w:rsidR="00C5405C" w:rsidRPr="004A52C0">
        <w:rPr>
          <w:rFonts w:ascii="Times New Roman" w:hAnsi="Times New Roman" w:cs="Times New Roman"/>
        </w:rPr>
        <w:t>future</w:t>
      </w:r>
      <w:r w:rsidR="00C5405C" w:rsidRPr="004A52C0">
        <w:rPr>
          <w:rFonts w:ascii="Times New Roman" w:hAnsi="Times New Roman" w:cs="Times New Roman"/>
          <w:color w:val="FF0000"/>
        </w:rPr>
        <w:t xml:space="preserve"> (</w:t>
      </w:r>
      <w:r w:rsidR="00C5405C" w:rsidRPr="004A52C0">
        <w:rPr>
          <w:rFonts w:ascii="Times New Roman" w:hAnsi="Times New Roman" w:cs="Times New Roman"/>
        </w:rPr>
        <w:t xml:space="preserve">NERC </w:t>
      </w:r>
      <w:proofErr w:type="gramStart"/>
      <w:r w:rsidR="00C5405C" w:rsidRPr="004A52C0">
        <w:rPr>
          <w:rFonts w:ascii="Times New Roman" w:hAnsi="Times New Roman" w:cs="Times New Roman"/>
        </w:rPr>
        <w:t>2022</w:t>
      </w:r>
      <w:r w:rsidR="002F0869" w:rsidRPr="004A52C0">
        <w:rPr>
          <w:rFonts w:ascii="Times New Roman" w:hAnsi="Times New Roman" w:cs="Times New Roman"/>
        </w:rPr>
        <w:t xml:space="preserve"> ;</w:t>
      </w:r>
      <w:proofErr w:type="spellStart"/>
      <w:r w:rsidR="00691160" w:rsidRPr="004A52C0">
        <w:rPr>
          <w:rFonts w:ascii="Times New Roman" w:hAnsi="Times New Roman" w:cs="Times New Roman"/>
        </w:rPr>
        <w:t>Ofoegbu</w:t>
      </w:r>
      <w:proofErr w:type="spellEnd"/>
      <w:proofErr w:type="gramEnd"/>
      <w:r w:rsidR="00691160" w:rsidRPr="004A52C0">
        <w:rPr>
          <w:rFonts w:ascii="Times New Roman" w:hAnsi="Times New Roman" w:cs="Times New Roman"/>
        </w:rPr>
        <w:t xml:space="preserve">&amp; </w:t>
      </w:r>
      <w:proofErr w:type="spellStart"/>
      <w:r w:rsidR="00691160" w:rsidRPr="004A52C0">
        <w:rPr>
          <w:rFonts w:ascii="Times New Roman" w:hAnsi="Times New Roman" w:cs="Times New Roman"/>
        </w:rPr>
        <w:t>Emengini</w:t>
      </w:r>
      <w:proofErr w:type="spellEnd"/>
      <w:r w:rsidR="00691160" w:rsidRPr="004A52C0">
        <w:rPr>
          <w:rFonts w:ascii="Times New Roman" w:hAnsi="Times New Roman" w:cs="Times New Roman"/>
        </w:rPr>
        <w:t xml:space="preserve"> 2013</w:t>
      </w:r>
      <w:r w:rsidR="002F0869" w:rsidRPr="004A52C0">
        <w:rPr>
          <w:rFonts w:ascii="Times New Roman" w:hAnsi="Times New Roman" w:cs="Times New Roman"/>
        </w:rPr>
        <w:t>).</w:t>
      </w:r>
      <w:r w:rsidR="00FF043C" w:rsidRPr="004A52C0">
        <w:rPr>
          <w:rFonts w:ascii="Times New Roman" w:hAnsi="Times New Roman" w:cs="Times New Roman"/>
        </w:rPr>
        <w:t xml:space="preserve"> </w:t>
      </w:r>
    </w:p>
    <w:p w14:paraId="10ADD24A" w14:textId="6B9A9F03" w:rsidR="002F0869" w:rsidRDefault="000C5B86" w:rsidP="00AB1A07">
      <w:pPr>
        <w:spacing w:line="360" w:lineRule="auto"/>
        <w:jc w:val="both"/>
        <w:rPr>
          <w:rFonts w:ascii="Times New Roman" w:hAnsi="Times New Roman" w:cs="Times New Roman"/>
        </w:rPr>
      </w:pPr>
      <w:r w:rsidRPr="00AB1A07">
        <w:rPr>
          <w:rFonts w:ascii="Times New Roman" w:hAnsi="Times New Roman" w:cs="Times New Roman"/>
        </w:rPr>
        <w:lastRenderedPageBreak/>
        <w:t xml:space="preserve">Understanding energy consumption patterns across various sectors is crucial in assessing the current state of electricity demand in Nigeria </w:t>
      </w:r>
      <w:r w:rsidR="004A52C0">
        <w:rPr>
          <w:rFonts w:ascii="Times New Roman" w:hAnsi="Times New Roman" w:cs="Times New Roman"/>
        </w:rPr>
        <w:t>(</w:t>
      </w:r>
      <w:r w:rsidR="00BD3A9D" w:rsidRPr="00BD3A9D">
        <w:rPr>
          <w:rFonts w:ascii="Times New Roman" w:hAnsi="Times New Roman" w:cs="Times New Roman"/>
        </w:rPr>
        <w:t>Akuru</w:t>
      </w:r>
      <w:r w:rsidR="00BD3A9D">
        <w:rPr>
          <w:rFonts w:ascii="Times New Roman" w:hAnsi="Times New Roman" w:cs="Times New Roman"/>
        </w:rPr>
        <w:t xml:space="preserve"> et al 2017</w:t>
      </w:r>
      <w:r w:rsidR="004A52C0">
        <w:rPr>
          <w:rFonts w:ascii="Times New Roman" w:hAnsi="Times New Roman" w:cs="Times New Roman"/>
        </w:rPr>
        <w:t xml:space="preserve">). </w:t>
      </w:r>
      <w:r w:rsidRPr="00AB1A07">
        <w:rPr>
          <w:rFonts w:ascii="Times New Roman" w:hAnsi="Times New Roman" w:cs="Times New Roman"/>
        </w:rPr>
        <w:t>The residential sector often represents a significant portion of total energy usage, driven by factors such as household income and access to energy infrastructure. In contrast, industrial consumption is influenced by the scale of production and efficiency of machinery, highlighting disparities between operational capabilities and energy availability</w:t>
      </w:r>
      <w:r w:rsidR="00691160" w:rsidRPr="00AB1A07">
        <w:rPr>
          <w:rFonts w:ascii="Times New Roman" w:hAnsi="Times New Roman" w:cs="Times New Roman"/>
        </w:rPr>
        <w:t xml:space="preserve"> (</w:t>
      </w:r>
      <w:proofErr w:type="spellStart"/>
      <w:r w:rsidR="00691160" w:rsidRPr="00AB1A07">
        <w:rPr>
          <w:rFonts w:ascii="Times New Roman" w:hAnsi="Times New Roman" w:cs="Times New Roman"/>
        </w:rPr>
        <w:t>Briceño-Garmendia</w:t>
      </w:r>
      <w:proofErr w:type="spellEnd"/>
      <w:r w:rsidR="00691160" w:rsidRPr="00AB1A07">
        <w:rPr>
          <w:rFonts w:ascii="Times New Roman" w:hAnsi="Times New Roman" w:cs="Times New Roman"/>
        </w:rPr>
        <w:t xml:space="preserve"> &amp; </w:t>
      </w:r>
      <w:proofErr w:type="spellStart"/>
      <w:r w:rsidR="00691160" w:rsidRPr="00AB1A07">
        <w:rPr>
          <w:rFonts w:ascii="Times New Roman" w:hAnsi="Times New Roman" w:cs="Times New Roman"/>
        </w:rPr>
        <w:t>Shkaratan</w:t>
      </w:r>
      <w:proofErr w:type="spellEnd"/>
      <w:r w:rsidR="00691160" w:rsidRPr="00AB1A07">
        <w:rPr>
          <w:rFonts w:ascii="Times New Roman" w:hAnsi="Times New Roman" w:cs="Times New Roman"/>
        </w:rPr>
        <w:t xml:space="preserve"> </w:t>
      </w:r>
      <w:proofErr w:type="gramStart"/>
      <w:r w:rsidR="00691160" w:rsidRPr="00AB1A07">
        <w:rPr>
          <w:rFonts w:ascii="Times New Roman" w:hAnsi="Times New Roman" w:cs="Times New Roman"/>
        </w:rPr>
        <w:t>2011</w:t>
      </w:r>
      <w:r w:rsidR="002F0869" w:rsidRPr="00AB1A07">
        <w:rPr>
          <w:rFonts w:ascii="Times New Roman" w:hAnsi="Times New Roman" w:cs="Times New Roman"/>
        </w:rPr>
        <w:t>;</w:t>
      </w:r>
      <w:r w:rsidR="00C5405C">
        <w:rPr>
          <w:rFonts w:ascii="Times New Roman" w:hAnsi="Times New Roman" w:cs="Times New Roman"/>
        </w:rPr>
        <w:t>REA</w:t>
      </w:r>
      <w:proofErr w:type="gramEnd"/>
      <w:r w:rsidR="002F0869" w:rsidRPr="00AB1A07">
        <w:rPr>
          <w:rFonts w:ascii="Times New Roman" w:hAnsi="Times New Roman" w:cs="Times New Roman"/>
        </w:rPr>
        <w:t>;2023;World Bank 2024)</w:t>
      </w:r>
      <w:r w:rsidR="00C5405C">
        <w:rPr>
          <w:rFonts w:ascii="Times New Roman" w:hAnsi="Times New Roman" w:cs="Times New Roman"/>
        </w:rPr>
        <w:t>.</w:t>
      </w:r>
      <w:bookmarkStart w:id="1" w:name="_Hlk200257820"/>
      <w:r w:rsidR="005C684D" w:rsidRPr="00AB1A07">
        <w:rPr>
          <w:rFonts w:ascii="Times New Roman" w:hAnsi="Times New Roman" w:cs="Times New Roman"/>
        </w:rPr>
        <w:t xml:space="preserve">The </w:t>
      </w:r>
      <w:r w:rsidRPr="00AB1A07">
        <w:rPr>
          <w:rFonts w:ascii="Times New Roman" w:hAnsi="Times New Roman" w:cs="Times New Roman"/>
        </w:rPr>
        <w:t>energy supply</w:t>
      </w:r>
      <w:r w:rsidR="005C684D" w:rsidRPr="00AB1A07">
        <w:rPr>
          <w:rFonts w:ascii="Times New Roman" w:hAnsi="Times New Roman" w:cs="Times New Roman"/>
        </w:rPr>
        <w:t xml:space="preserve"> in Nigeria is fundamentally undermined by a multitude of challenges that interplay to hinder effective distribution and utilization. </w:t>
      </w:r>
      <w:bookmarkEnd w:id="1"/>
      <w:r w:rsidR="005C684D" w:rsidRPr="00AB1A07">
        <w:rPr>
          <w:rFonts w:ascii="Times New Roman" w:hAnsi="Times New Roman" w:cs="Times New Roman"/>
        </w:rPr>
        <w:t>Notably, inadequate infrastructure has been at the forefront, with many power generation plants suffering from poor maintenance and outdated equipment, which significantly reduces their operational efficiency (</w:t>
      </w:r>
      <w:proofErr w:type="spellStart"/>
      <w:proofErr w:type="gramStart"/>
      <w:r w:rsidR="005C684D" w:rsidRPr="00AB1A07">
        <w:rPr>
          <w:rFonts w:ascii="Times New Roman" w:hAnsi="Times New Roman" w:cs="Times New Roman"/>
        </w:rPr>
        <w:t>Emovon,et</w:t>
      </w:r>
      <w:proofErr w:type="spellEnd"/>
      <w:r w:rsidR="005C684D" w:rsidRPr="00AB1A07">
        <w:rPr>
          <w:rFonts w:ascii="Times New Roman" w:hAnsi="Times New Roman" w:cs="Times New Roman"/>
        </w:rPr>
        <w:t xml:space="preserve"> al.</w:t>
      </w:r>
      <w:proofErr w:type="gramEnd"/>
      <w:r w:rsidR="005C684D" w:rsidRPr="00AB1A07">
        <w:rPr>
          <w:rFonts w:ascii="Times New Roman" w:hAnsi="Times New Roman" w:cs="Times New Roman"/>
        </w:rPr>
        <w:t xml:space="preserve">, 2018 ;Ojukwu et al., 2017). This scenario is compounded by rampant issues such as gas pipeline vandalism, which directly disrupts supply lines and contributes to frequent power </w:t>
      </w:r>
      <w:r w:rsidRPr="00AB1A07">
        <w:rPr>
          <w:rFonts w:ascii="Times New Roman" w:hAnsi="Times New Roman" w:cs="Times New Roman"/>
        </w:rPr>
        <w:t>outages (</w:t>
      </w:r>
      <w:r w:rsidR="005C684D" w:rsidRPr="00AB1A07">
        <w:rPr>
          <w:rFonts w:ascii="Times New Roman" w:hAnsi="Times New Roman" w:cs="Times New Roman"/>
        </w:rPr>
        <w:t>Ojukwu et al., 2017</w:t>
      </w:r>
      <w:r w:rsidR="000703F9" w:rsidRPr="00AB1A07">
        <w:rPr>
          <w:rFonts w:ascii="Times New Roman" w:hAnsi="Times New Roman" w:cs="Times New Roman"/>
        </w:rPr>
        <w:t xml:space="preserve">). </w:t>
      </w:r>
      <w:proofErr w:type="gramStart"/>
      <w:r w:rsidR="000703F9" w:rsidRPr="00AB1A07">
        <w:rPr>
          <w:rFonts w:ascii="Times New Roman" w:hAnsi="Times New Roman" w:cs="Times New Roman"/>
        </w:rPr>
        <w:t>Thus</w:t>
      </w:r>
      <w:r w:rsidR="007605D4" w:rsidRPr="00AB1A07">
        <w:rPr>
          <w:rFonts w:ascii="Times New Roman" w:hAnsi="Times New Roman" w:cs="Times New Roman"/>
        </w:rPr>
        <w:t xml:space="preserve"> </w:t>
      </w:r>
      <w:r w:rsidR="00F20896" w:rsidRPr="00AB1A07">
        <w:rPr>
          <w:rFonts w:ascii="Times New Roman" w:hAnsi="Times New Roman" w:cs="Times New Roman"/>
        </w:rPr>
        <w:t>,</w:t>
      </w:r>
      <w:proofErr w:type="gramEnd"/>
      <w:r w:rsidR="00F20896" w:rsidRPr="00AB1A07">
        <w:rPr>
          <w:rFonts w:ascii="Times New Roman" w:hAnsi="Times New Roman" w:cs="Times New Roman"/>
        </w:rPr>
        <w:t xml:space="preserve"> </w:t>
      </w:r>
      <w:r w:rsidR="007D75B5" w:rsidRPr="00AB1A07">
        <w:rPr>
          <w:rFonts w:ascii="Times New Roman" w:hAnsi="Times New Roman" w:cs="Times New Roman"/>
        </w:rPr>
        <w:t>the</w:t>
      </w:r>
      <w:r w:rsidR="00F20896" w:rsidRPr="00AB1A07">
        <w:rPr>
          <w:rFonts w:ascii="Times New Roman" w:hAnsi="Times New Roman" w:cs="Times New Roman"/>
        </w:rPr>
        <w:t xml:space="preserve"> state </w:t>
      </w:r>
      <w:r w:rsidR="000703F9" w:rsidRPr="00AB1A07">
        <w:rPr>
          <w:rFonts w:ascii="Times New Roman" w:hAnsi="Times New Roman" w:cs="Times New Roman"/>
        </w:rPr>
        <w:t xml:space="preserve">of </w:t>
      </w:r>
      <w:r w:rsidR="00C5405C" w:rsidRPr="00AB1A07">
        <w:rPr>
          <w:rFonts w:ascii="Times New Roman" w:hAnsi="Times New Roman" w:cs="Times New Roman"/>
        </w:rPr>
        <w:t>energy supply</w:t>
      </w:r>
      <w:r w:rsidR="00F20896" w:rsidRPr="00AB1A07">
        <w:rPr>
          <w:rFonts w:ascii="Times New Roman" w:hAnsi="Times New Roman" w:cs="Times New Roman"/>
        </w:rPr>
        <w:t xml:space="preserve"> in Nigeria reveals significant </w:t>
      </w:r>
      <w:r w:rsidR="002F0869" w:rsidRPr="00AB1A07">
        <w:rPr>
          <w:rFonts w:ascii="Times New Roman" w:hAnsi="Times New Roman" w:cs="Times New Roman"/>
        </w:rPr>
        <w:t>many opportunities for entrepreneurial-minded individuals.</w:t>
      </w:r>
    </w:p>
    <w:p w14:paraId="24CF5ADA" w14:textId="001DFD7E" w:rsidR="00283258" w:rsidRPr="00AB1A07" w:rsidRDefault="000703F9" w:rsidP="00AB1A07">
      <w:pPr>
        <w:spacing w:line="360" w:lineRule="auto"/>
        <w:jc w:val="both"/>
        <w:rPr>
          <w:rFonts w:ascii="Times New Roman" w:hAnsi="Times New Roman" w:cs="Times New Roman"/>
          <w:b/>
          <w:bCs/>
        </w:rPr>
      </w:pPr>
      <w:r w:rsidRPr="00AB1A07">
        <w:rPr>
          <w:rFonts w:ascii="Times New Roman" w:hAnsi="Times New Roman" w:cs="Times New Roman"/>
          <w:b/>
          <w:bCs/>
        </w:rPr>
        <w:t>2.</w:t>
      </w:r>
      <w:r w:rsidR="00781E36" w:rsidRPr="00AB1A07">
        <w:rPr>
          <w:rFonts w:ascii="Times New Roman" w:hAnsi="Times New Roman" w:cs="Times New Roman"/>
          <w:b/>
          <w:bCs/>
        </w:rPr>
        <w:t>2</w:t>
      </w:r>
      <w:r w:rsidR="00283258" w:rsidRPr="00AB1A07">
        <w:rPr>
          <w:rFonts w:ascii="Times New Roman" w:hAnsi="Times New Roman" w:cs="Times New Roman"/>
          <w:b/>
          <w:bCs/>
        </w:rPr>
        <w:t xml:space="preserve">The </w:t>
      </w:r>
      <w:r w:rsidRPr="00AB1A07">
        <w:rPr>
          <w:rFonts w:ascii="Times New Roman" w:hAnsi="Times New Roman" w:cs="Times New Roman"/>
          <w:b/>
          <w:bCs/>
        </w:rPr>
        <w:t xml:space="preserve">Intersection of </w:t>
      </w:r>
      <w:r w:rsidR="00283258" w:rsidRPr="00AB1A07">
        <w:rPr>
          <w:rFonts w:ascii="Times New Roman" w:hAnsi="Times New Roman" w:cs="Times New Roman"/>
          <w:b/>
          <w:bCs/>
        </w:rPr>
        <w:t xml:space="preserve">Entrepreneurs </w:t>
      </w:r>
      <w:r w:rsidRPr="00AB1A07">
        <w:rPr>
          <w:rFonts w:ascii="Times New Roman" w:hAnsi="Times New Roman" w:cs="Times New Roman"/>
          <w:b/>
          <w:bCs/>
        </w:rPr>
        <w:t xml:space="preserve">and Renewable Energy </w:t>
      </w:r>
    </w:p>
    <w:p w14:paraId="5BC7561E" w14:textId="507A9F03" w:rsidR="00297F22" w:rsidRPr="00AB1A07" w:rsidRDefault="00781E36" w:rsidP="00AB1A07">
      <w:pPr>
        <w:spacing w:line="360" w:lineRule="auto"/>
        <w:jc w:val="both"/>
        <w:rPr>
          <w:rFonts w:ascii="Times New Roman" w:hAnsi="Times New Roman" w:cs="Times New Roman"/>
        </w:rPr>
      </w:pPr>
      <w:r w:rsidRPr="00AB1A07">
        <w:rPr>
          <w:rFonts w:ascii="Times New Roman" w:hAnsi="Times New Roman" w:cs="Times New Roman"/>
        </w:rPr>
        <w:t>Entrepreneurs are vital economic agents who supply diverse products and services by integrating numerous means of production, typically through innovative techniques (Eitan 2020</w:t>
      </w:r>
      <w:r w:rsidR="004A52C0" w:rsidRPr="00AB1A07">
        <w:rPr>
          <w:rFonts w:ascii="Times New Roman" w:hAnsi="Times New Roman" w:cs="Times New Roman"/>
        </w:rPr>
        <w:t>). The</w:t>
      </w:r>
      <w:r w:rsidR="009E2F02" w:rsidRPr="00AB1A07">
        <w:rPr>
          <w:rFonts w:ascii="Times New Roman" w:hAnsi="Times New Roman" w:cs="Times New Roman"/>
        </w:rPr>
        <w:t xml:space="preserve"> analysis of renewable energy sources in Nigeria reveals a critical opportunity for enhancing energy security while addressing energy poverty, which currently affects a significant portion of the population</w:t>
      </w:r>
      <w:r w:rsidR="00FB3488" w:rsidRPr="00AB1A07">
        <w:rPr>
          <w:rFonts w:ascii="Times New Roman" w:hAnsi="Times New Roman" w:cs="Times New Roman"/>
        </w:rPr>
        <w:t xml:space="preserve">. </w:t>
      </w:r>
      <w:r w:rsidR="009E2F02" w:rsidRPr="00AB1A07">
        <w:rPr>
          <w:rFonts w:ascii="Times New Roman" w:hAnsi="Times New Roman" w:cs="Times New Roman"/>
        </w:rPr>
        <w:t>Amid Nigeria’s pressing energy challenges, the expansion of renewable energy presents a compelling array of business opportunities, for entrepreneurs (</w:t>
      </w:r>
      <w:proofErr w:type="spellStart"/>
      <w:r w:rsidR="009E2F02" w:rsidRPr="00AB1A07">
        <w:rPr>
          <w:rFonts w:ascii="Times New Roman" w:hAnsi="Times New Roman" w:cs="Times New Roman"/>
        </w:rPr>
        <w:t>Okpokam</w:t>
      </w:r>
      <w:proofErr w:type="spellEnd"/>
      <w:r w:rsidR="009E2F02" w:rsidRPr="00AB1A07">
        <w:rPr>
          <w:rFonts w:ascii="Times New Roman" w:hAnsi="Times New Roman" w:cs="Times New Roman"/>
        </w:rPr>
        <w:t xml:space="preserve"> </w:t>
      </w:r>
      <w:r w:rsidR="000703F9" w:rsidRPr="00AB1A07">
        <w:rPr>
          <w:rFonts w:ascii="Times New Roman" w:hAnsi="Times New Roman" w:cs="Times New Roman"/>
        </w:rPr>
        <w:t>2021) The</w:t>
      </w:r>
      <w:r w:rsidR="00F20896" w:rsidRPr="00AB1A07">
        <w:rPr>
          <w:rFonts w:ascii="Times New Roman" w:hAnsi="Times New Roman" w:cs="Times New Roman"/>
        </w:rPr>
        <w:t xml:space="preserve"> integration of renewable energy sources, such as solar and wind, coupled with efficient energy management strategies, can alleviate the supply-demand imbalance highlighted in current e</w:t>
      </w:r>
      <w:r w:rsidR="00676CD8">
        <w:rPr>
          <w:rFonts w:ascii="Times New Roman" w:hAnsi="Times New Roman" w:cs="Times New Roman"/>
        </w:rPr>
        <w:t>nergy</w:t>
      </w:r>
      <w:r w:rsidR="00F20896" w:rsidRPr="00AB1A07">
        <w:rPr>
          <w:rFonts w:ascii="Times New Roman" w:hAnsi="Times New Roman" w:cs="Times New Roman"/>
        </w:rPr>
        <w:t xml:space="preserve"> market analyses</w:t>
      </w:r>
      <w:r w:rsidR="009E2F02" w:rsidRPr="00AB1A07">
        <w:rPr>
          <w:rFonts w:ascii="Times New Roman" w:hAnsi="Times New Roman" w:cs="Times New Roman"/>
        </w:rPr>
        <w:t xml:space="preserve"> in </w:t>
      </w:r>
      <w:r w:rsidR="000703F9" w:rsidRPr="00AB1A07">
        <w:rPr>
          <w:rFonts w:ascii="Times New Roman" w:hAnsi="Times New Roman" w:cs="Times New Roman"/>
        </w:rPr>
        <w:t>Nigeria.</w:t>
      </w:r>
      <w:r w:rsidR="009E2F02" w:rsidRPr="00AB1A07">
        <w:rPr>
          <w:rFonts w:ascii="Times New Roman" w:hAnsi="Times New Roman" w:cs="Times New Roman"/>
        </w:rPr>
        <w:t xml:space="preserve"> </w:t>
      </w:r>
      <w:r w:rsidR="00283258" w:rsidRPr="00AB1A07">
        <w:rPr>
          <w:rFonts w:ascii="Times New Roman" w:hAnsi="Times New Roman" w:cs="Times New Roman"/>
        </w:rPr>
        <w:t xml:space="preserve">Klug et al. </w:t>
      </w:r>
      <w:r w:rsidR="000703F9" w:rsidRPr="00AB1A07">
        <w:rPr>
          <w:rFonts w:ascii="Times New Roman" w:hAnsi="Times New Roman" w:cs="Times New Roman"/>
        </w:rPr>
        <w:t>(</w:t>
      </w:r>
      <w:r w:rsidR="00283258" w:rsidRPr="00AB1A07">
        <w:rPr>
          <w:rFonts w:ascii="Times New Roman" w:hAnsi="Times New Roman" w:cs="Times New Roman"/>
        </w:rPr>
        <w:t>2022</w:t>
      </w:r>
      <w:r w:rsidR="000703F9" w:rsidRPr="00AB1A07">
        <w:rPr>
          <w:rFonts w:ascii="Times New Roman" w:hAnsi="Times New Roman" w:cs="Times New Roman"/>
        </w:rPr>
        <w:t>) s</w:t>
      </w:r>
      <w:r w:rsidR="00221C23" w:rsidRPr="00AB1A07">
        <w:rPr>
          <w:rFonts w:ascii="Times New Roman" w:hAnsi="Times New Roman" w:cs="Times New Roman"/>
        </w:rPr>
        <w:t xml:space="preserve">tated that renewable energy </w:t>
      </w:r>
      <w:r w:rsidR="009E2F02" w:rsidRPr="00AB1A07">
        <w:rPr>
          <w:rFonts w:ascii="Times New Roman" w:hAnsi="Times New Roman" w:cs="Times New Roman"/>
        </w:rPr>
        <w:t>business is</w:t>
      </w:r>
      <w:r w:rsidR="00221C23" w:rsidRPr="00AB1A07">
        <w:rPr>
          <w:rFonts w:ascii="Times New Roman" w:hAnsi="Times New Roman" w:cs="Times New Roman"/>
        </w:rPr>
        <w:t xml:space="preserve"> much more diverse than traditional </w:t>
      </w:r>
      <w:r w:rsidR="00FB3488" w:rsidRPr="00AB1A07">
        <w:rPr>
          <w:rFonts w:ascii="Times New Roman" w:hAnsi="Times New Roman" w:cs="Times New Roman"/>
        </w:rPr>
        <w:t>energy business</w:t>
      </w:r>
      <w:r w:rsidR="00221C23" w:rsidRPr="00AB1A07">
        <w:rPr>
          <w:rFonts w:ascii="Times New Roman" w:hAnsi="Times New Roman" w:cs="Times New Roman"/>
        </w:rPr>
        <w:t xml:space="preserve">. Traditional energy is focus mainly around economies of scale, which supports large </w:t>
      </w:r>
      <w:r w:rsidR="009E2F02" w:rsidRPr="00AB1A07">
        <w:rPr>
          <w:rFonts w:ascii="Times New Roman" w:hAnsi="Times New Roman" w:cs="Times New Roman"/>
        </w:rPr>
        <w:t>operations and</w:t>
      </w:r>
      <w:r w:rsidR="00221C23" w:rsidRPr="00AB1A07">
        <w:rPr>
          <w:rFonts w:ascii="Times New Roman" w:hAnsi="Times New Roman" w:cs="Times New Roman"/>
        </w:rPr>
        <w:t xml:space="preserve"> vertically integrated </w:t>
      </w:r>
      <w:r w:rsidR="00FB3488" w:rsidRPr="00AB1A07">
        <w:rPr>
          <w:rFonts w:ascii="Times New Roman" w:hAnsi="Times New Roman" w:cs="Times New Roman"/>
        </w:rPr>
        <w:t>business solutions</w:t>
      </w:r>
      <w:r w:rsidR="00221C23" w:rsidRPr="00AB1A07">
        <w:rPr>
          <w:rFonts w:ascii="Times New Roman" w:hAnsi="Times New Roman" w:cs="Times New Roman"/>
        </w:rPr>
        <w:t xml:space="preserve">. Renewable energy </w:t>
      </w:r>
      <w:r w:rsidR="000703F9" w:rsidRPr="00AB1A07">
        <w:rPr>
          <w:rFonts w:ascii="Times New Roman" w:hAnsi="Times New Roman" w:cs="Times New Roman"/>
        </w:rPr>
        <w:t xml:space="preserve">business, </w:t>
      </w:r>
      <w:r w:rsidR="00DD6BB5" w:rsidRPr="00AB1A07">
        <w:rPr>
          <w:rFonts w:ascii="Times New Roman" w:hAnsi="Times New Roman" w:cs="Times New Roman"/>
        </w:rPr>
        <w:t>however,</w:t>
      </w:r>
      <w:r w:rsidR="000703F9" w:rsidRPr="00AB1A07">
        <w:rPr>
          <w:rFonts w:ascii="Times New Roman" w:hAnsi="Times New Roman" w:cs="Times New Roman"/>
        </w:rPr>
        <w:t xml:space="preserve"> can be</w:t>
      </w:r>
      <w:r w:rsidR="00221C23" w:rsidRPr="00AB1A07">
        <w:rPr>
          <w:rFonts w:ascii="Times New Roman" w:hAnsi="Times New Roman" w:cs="Times New Roman"/>
        </w:rPr>
        <w:t xml:space="preserve"> </w:t>
      </w:r>
      <w:r w:rsidR="00297F22" w:rsidRPr="00AB1A07">
        <w:rPr>
          <w:rFonts w:ascii="Times New Roman" w:hAnsi="Times New Roman" w:cs="Times New Roman"/>
        </w:rPr>
        <w:t xml:space="preserve">carried </w:t>
      </w:r>
      <w:r w:rsidR="000703F9" w:rsidRPr="00AB1A07">
        <w:rPr>
          <w:rFonts w:ascii="Times New Roman" w:hAnsi="Times New Roman" w:cs="Times New Roman"/>
        </w:rPr>
        <w:t>out with smaller</w:t>
      </w:r>
      <w:r w:rsidR="00221C23" w:rsidRPr="00AB1A07">
        <w:rPr>
          <w:rFonts w:ascii="Times New Roman" w:hAnsi="Times New Roman" w:cs="Times New Roman"/>
        </w:rPr>
        <w:t xml:space="preserve"> scales of </w:t>
      </w:r>
      <w:r w:rsidR="000703F9" w:rsidRPr="00AB1A07">
        <w:rPr>
          <w:rFonts w:ascii="Times New Roman" w:hAnsi="Times New Roman" w:cs="Times New Roman"/>
        </w:rPr>
        <w:t xml:space="preserve">operations </w:t>
      </w:r>
      <w:r w:rsidR="00DD6BB5" w:rsidRPr="00AB1A07">
        <w:rPr>
          <w:rFonts w:ascii="Times New Roman" w:hAnsi="Times New Roman" w:cs="Times New Roman"/>
        </w:rPr>
        <w:t>and in</w:t>
      </w:r>
      <w:r w:rsidR="00221C23" w:rsidRPr="00AB1A07">
        <w:rPr>
          <w:rFonts w:ascii="Times New Roman" w:hAnsi="Times New Roman" w:cs="Times New Roman"/>
        </w:rPr>
        <w:t xml:space="preserve"> </w:t>
      </w:r>
      <w:r w:rsidR="00DD6BB5" w:rsidRPr="00AB1A07">
        <w:rPr>
          <w:rFonts w:ascii="Times New Roman" w:hAnsi="Times New Roman" w:cs="Times New Roman"/>
        </w:rPr>
        <w:t>a local</w:t>
      </w:r>
      <w:r w:rsidR="00221C23" w:rsidRPr="00AB1A07">
        <w:rPr>
          <w:rFonts w:ascii="Times New Roman" w:hAnsi="Times New Roman" w:cs="Times New Roman"/>
        </w:rPr>
        <w:t xml:space="preserve"> way </w:t>
      </w:r>
      <w:r w:rsidR="00297F22" w:rsidRPr="00AB1A07">
        <w:rPr>
          <w:rFonts w:ascii="Times New Roman" w:hAnsi="Times New Roman" w:cs="Times New Roman"/>
        </w:rPr>
        <w:t>they</w:t>
      </w:r>
      <w:r w:rsidR="00221C23" w:rsidRPr="00AB1A07">
        <w:rPr>
          <w:rFonts w:ascii="Times New Roman" w:hAnsi="Times New Roman" w:cs="Times New Roman"/>
        </w:rPr>
        <w:t xml:space="preserve"> </w:t>
      </w:r>
      <w:r w:rsidR="00297F22" w:rsidRPr="00AB1A07">
        <w:rPr>
          <w:rFonts w:ascii="Times New Roman" w:hAnsi="Times New Roman" w:cs="Times New Roman"/>
        </w:rPr>
        <w:t>suit</w:t>
      </w:r>
      <w:r w:rsidR="00221C23" w:rsidRPr="00AB1A07">
        <w:rPr>
          <w:rFonts w:ascii="Times New Roman" w:hAnsi="Times New Roman" w:cs="Times New Roman"/>
        </w:rPr>
        <w:t xml:space="preserve"> the </w:t>
      </w:r>
      <w:r w:rsidR="004A52C0" w:rsidRPr="00AB1A07">
        <w:rPr>
          <w:rFonts w:ascii="Times New Roman" w:hAnsi="Times New Roman" w:cs="Times New Roman"/>
        </w:rPr>
        <w:t>situation</w:t>
      </w:r>
      <w:r w:rsidR="004A52C0">
        <w:rPr>
          <w:rFonts w:ascii="Times New Roman" w:hAnsi="Times New Roman" w:cs="Times New Roman"/>
        </w:rPr>
        <w:t xml:space="preserve"> (</w:t>
      </w:r>
      <w:r w:rsidR="009F093B" w:rsidRPr="009F093B">
        <w:rPr>
          <w:rFonts w:ascii="Times New Roman" w:hAnsi="Times New Roman" w:cs="Times New Roman"/>
        </w:rPr>
        <w:t>Ataman</w:t>
      </w:r>
      <w:r w:rsidR="009F093B" w:rsidRPr="00AB1A07">
        <w:rPr>
          <w:rFonts w:ascii="Times New Roman" w:hAnsi="Times New Roman" w:cs="Times New Roman"/>
        </w:rPr>
        <w:t xml:space="preserve"> </w:t>
      </w:r>
      <w:r w:rsidR="009F093B">
        <w:rPr>
          <w:rFonts w:ascii="Times New Roman" w:hAnsi="Times New Roman" w:cs="Times New Roman"/>
        </w:rPr>
        <w:t>et.al 2017</w:t>
      </w:r>
      <w:r w:rsidR="004A52C0">
        <w:rPr>
          <w:rFonts w:ascii="Times New Roman" w:hAnsi="Times New Roman" w:cs="Times New Roman"/>
        </w:rPr>
        <w:t>).</w:t>
      </w:r>
      <w:r w:rsidR="004A52C0" w:rsidRPr="00AB1A07">
        <w:rPr>
          <w:rFonts w:ascii="Times New Roman" w:hAnsi="Times New Roman" w:cs="Times New Roman"/>
        </w:rPr>
        <w:t xml:space="preserve"> These</w:t>
      </w:r>
      <w:r w:rsidR="00221C23" w:rsidRPr="00AB1A07">
        <w:rPr>
          <w:rFonts w:ascii="Times New Roman" w:hAnsi="Times New Roman" w:cs="Times New Roman"/>
        </w:rPr>
        <w:t xml:space="preserve"> features are the main ingredient and </w:t>
      </w:r>
      <w:r w:rsidR="00FB3488" w:rsidRPr="00AB1A07">
        <w:rPr>
          <w:rFonts w:ascii="Times New Roman" w:hAnsi="Times New Roman" w:cs="Times New Roman"/>
        </w:rPr>
        <w:t>alignment with</w:t>
      </w:r>
      <w:r w:rsidR="00221C23" w:rsidRPr="00AB1A07">
        <w:rPr>
          <w:rFonts w:ascii="Times New Roman" w:hAnsi="Times New Roman" w:cs="Times New Roman"/>
        </w:rPr>
        <w:t xml:space="preserve"> bottom-up entrepreneurship arrangement</w:t>
      </w:r>
    </w:p>
    <w:p w14:paraId="1BCA02A1" w14:textId="75B161AE" w:rsidR="004B4937" w:rsidRDefault="00297F22" w:rsidP="00AB1A07">
      <w:pPr>
        <w:spacing w:line="360" w:lineRule="auto"/>
        <w:jc w:val="both"/>
        <w:rPr>
          <w:rFonts w:ascii="Times New Roman" w:hAnsi="Times New Roman" w:cs="Times New Roman"/>
        </w:rPr>
      </w:pPr>
      <w:r w:rsidRPr="00AB1A07">
        <w:rPr>
          <w:rFonts w:ascii="Times New Roman" w:hAnsi="Times New Roman" w:cs="Times New Roman"/>
        </w:rPr>
        <w:lastRenderedPageBreak/>
        <w:t>The</w:t>
      </w:r>
      <w:r w:rsidR="00283258" w:rsidRPr="00AB1A07">
        <w:rPr>
          <w:rFonts w:ascii="Times New Roman" w:hAnsi="Times New Roman" w:cs="Times New Roman"/>
        </w:rPr>
        <w:t xml:space="preserve"> renewable energy landscape in Nigeria presents a compelling opportunity for economic growth, driven primarily by abundant natural resources such as solar, wind, </w:t>
      </w:r>
      <w:r w:rsidR="00676CD8" w:rsidRPr="00AB1A07">
        <w:rPr>
          <w:rFonts w:ascii="Times New Roman" w:hAnsi="Times New Roman" w:cs="Times New Roman"/>
        </w:rPr>
        <w:t>biomass and</w:t>
      </w:r>
      <w:r w:rsidR="000703F9" w:rsidRPr="00AB1A07">
        <w:rPr>
          <w:rFonts w:ascii="Times New Roman" w:hAnsi="Times New Roman" w:cs="Times New Roman"/>
        </w:rPr>
        <w:t xml:space="preserve"> </w:t>
      </w:r>
      <w:r w:rsidR="00283258" w:rsidRPr="00AB1A07">
        <w:rPr>
          <w:rFonts w:ascii="Times New Roman" w:hAnsi="Times New Roman" w:cs="Times New Roman"/>
        </w:rPr>
        <w:t xml:space="preserve">over 300 sunny days a year, </w:t>
      </w:r>
      <w:r w:rsidR="00FB3488" w:rsidRPr="00AB1A07">
        <w:rPr>
          <w:rFonts w:ascii="Times New Roman" w:hAnsi="Times New Roman" w:cs="Times New Roman"/>
        </w:rPr>
        <w:t>Nigeria’s</w:t>
      </w:r>
      <w:r w:rsidR="00283258" w:rsidRPr="00AB1A07">
        <w:rPr>
          <w:rFonts w:ascii="Times New Roman" w:hAnsi="Times New Roman" w:cs="Times New Roman"/>
        </w:rPr>
        <w:t xml:space="preserve"> solar potential is particularly significant, enabling the development of </w:t>
      </w:r>
      <w:r w:rsidR="00FB3488" w:rsidRPr="00AB1A07">
        <w:rPr>
          <w:rFonts w:ascii="Times New Roman" w:hAnsi="Times New Roman" w:cs="Times New Roman"/>
        </w:rPr>
        <w:t xml:space="preserve">solar </w:t>
      </w:r>
      <w:r w:rsidRPr="00AB1A07">
        <w:rPr>
          <w:rFonts w:ascii="Times New Roman" w:hAnsi="Times New Roman" w:cs="Times New Roman"/>
        </w:rPr>
        <w:t>powered energy</w:t>
      </w:r>
      <w:r w:rsidR="00FB3488" w:rsidRPr="00AB1A07">
        <w:rPr>
          <w:rFonts w:ascii="Times New Roman" w:hAnsi="Times New Roman" w:cs="Times New Roman"/>
        </w:rPr>
        <w:t xml:space="preserve"> </w:t>
      </w:r>
      <w:r w:rsidR="00283258" w:rsidRPr="00AB1A07">
        <w:rPr>
          <w:rFonts w:ascii="Times New Roman" w:hAnsi="Times New Roman" w:cs="Times New Roman"/>
        </w:rPr>
        <w:t xml:space="preserve">that can support </w:t>
      </w:r>
      <w:r w:rsidR="00FB3488" w:rsidRPr="00AB1A07">
        <w:rPr>
          <w:rFonts w:ascii="Times New Roman" w:hAnsi="Times New Roman" w:cs="Times New Roman"/>
        </w:rPr>
        <w:t xml:space="preserve">many </w:t>
      </w:r>
      <w:r w:rsidRPr="00AB1A07">
        <w:rPr>
          <w:rFonts w:ascii="Times New Roman" w:hAnsi="Times New Roman" w:cs="Times New Roman"/>
        </w:rPr>
        <w:t>sectors</w:t>
      </w:r>
      <w:r w:rsidR="000703F9" w:rsidRPr="00AB1A07">
        <w:rPr>
          <w:rFonts w:ascii="Times New Roman" w:hAnsi="Times New Roman" w:cs="Times New Roman"/>
        </w:rPr>
        <w:t xml:space="preserve"> (</w:t>
      </w:r>
      <w:proofErr w:type="spellStart"/>
      <w:r w:rsidR="000703F9" w:rsidRPr="00AB1A07">
        <w:rPr>
          <w:rFonts w:ascii="Times New Roman" w:hAnsi="Times New Roman" w:cs="Times New Roman"/>
        </w:rPr>
        <w:t>Okpokam</w:t>
      </w:r>
      <w:proofErr w:type="spellEnd"/>
      <w:r w:rsidR="000703F9" w:rsidRPr="00AB1A07">
        <w:rPr>
          <w:rFonts w:ascii="Times New Roman" w:hAnsi="Times New Roman" w:cs="Times New Roman"/>
        </w:rPr>
        <w:t xml:space="preserve"> 2021</w:t>
      </w:r>
      <w:r w:rsidR="004A52C0" w:rsidRPr="00AB1A07">
        <w:rPr>
          <w:rFonts w:ascii="Times New Roman" w:hAnsi="Times New Roman" w:cs="Times New Roman"/>
        </w:rPr>
        <w:t>).</w:t>
      </w:r>
      <w:r w:rsidRPr="00AB1A07">
        <w:rPr>
          <w:rFonts w:ascii="Times New Roman" w:hAnsi="Times New Roman" w:cs="Times New Roman"/>
        </w:rPr>
        <w:t xml:space="preserve"> </w:t>
      </w:r>
      <w:r w:rsidR="000703F9" w:rsidRPr="00AB1A07">
        <w:rPr>
          <w:rFonts w:ascii="Times New Roman" w:hAnsi="Times New Roman" w:cs="Times New Roman"/>
        </w:rPr>
        <w:t>T</w:t>
      </w:r>
      <w:r w:rsidRPr="00AB1A07">
        <w:rPr>
          <w:rFonts w:ascii="Times New Roman" w:hAnsi="Times New Roman" w:cs="Times New Roman"/>
        </w:rPr>
        <w:t>he</w:t>
      </w:r>
      <w:r w:rsidR="00E23074" w:rsidRPr="00AB1A07">
        <w:rPr>
          <w:rFonts w:ascii="Times New Roman" w:hAnsi="Times New Roman" w:cs="Times New Roman"/>
        </w:rPr>
        <w:t xml:space="preserve"> renewable energy sector </w:t>
      </w:r>
      <w:r w:rsidR="002C38A2" w:rsidRPr="00AB1A07">
        <w:rPr>
          <w:rFonts w:ascii="Times New Roman" w:hAnsi="Times New Roman" w:cs="Times New Roman"/>
        </w:rPr>
        <w:t xml:space="preserve">presents a </w:t>
      </w:r>
      <w:r w:rsidR="00673D6C" w:rsidRPr="00AB1A07">
        <w:rPr>
          <w:rFonts w:ascii="Times New Roman" w:hAnsi="Times New Roman" w:cs="Times New Roman"/>
        </w:rPr>
        <w:t xml:space="preserve">unique </w:t>
      </w:r>
      <w:r w:rsidR="00DA2F33" w:rsidRPr="00AB1A07">
        <w:rPr>
          <w:rFonts w:ascii="Times New Roman" w:hAnsi="Times New Roman" w:cs="Times New Roman"/>
        </w:rPr>
        <w:t>intersection for</w:t>
      </w:r>
      <w:r w:rsidR="002C38A2" w:rsidRPr="00AB1A07">
        <w:rPr>
          <w:rFonts w:ascii="Times New Roman" w:hAnsi="Times New Roman" w:cs="Times New Roman"/>
        </w:rPr>
        <w:t xml:space="preserve"> </w:t>
      </w:r>
      <w:r w:rsidR="00FB3488" w:rsidRPr="00AB1A07">
        <w:rPr>
          <w:rFonts w:ascii="Times New Roman" w:hAnsi="Times New Roman" w:cs="Times New Roman"/>
        </w:rPr>
        <w:t>entrepreneurs in Nigeria in</w:t>
      </w:r>
      <w:r w:rsidR="002C38A2" w:rsidRPr="00AB1A07">
        <w:rPr>
          <w:rFonts w:ascii="Times New Roman" w:hAnsi="Times New Roman" w:cs="Times New Roman"/>
        </w:rPr>
        <w:t xml:space="preserve"> the area</w:t>
      </w:r>
      <w:r w:rsidR="00673D6C" w:rsidRPr="00AB1A07">
        <w:rPr>
          <w:rFonts w:ascii="Times New Roman" w:hAnsi="Times New Roman" w:cs="Times New Roman"/>
        </w:rPr>
        <w:t xml:space="preserve">s </w:t>
      </w:r>
      <w:r w:rsidR="00FB3488" w:rsidRPr="00AB1A07">
        <w:rPr>
          <w:rFonts w:ascii="Times New Roman" w:hAnsi="Times New Roman" w:cs="Times New Roman"/>
        </w:rPr>
        <w:t xml:space="preserve">of </w:t>
      </w:r>
      <w:r w:rsidR="00676CD8" w:rsidRPr="00AB1A07">
        <w:rPr>
          <w:rFonts w:ascii="Times New Roman" w:hAnsi="Times New Roman" w:cs="Times New Roman"/>
        </w:rPr>
        <w:t>prosperity, environment</w:t>
      </w:r>
      <w:r w:rsidRPr="00AB1A07">
        <w:rPr>
          <w:rFonts w:ascii="Times New Roman" w:hAnsi="Times New Roman" w:cs="Times New Roman"/>
        </w:rPr>
        <w:t xml:space="preserve"> </w:t>
      </w:r>
      <w:r w:rsidR="004A52C0" w:rsidRPr="00AB1A07">
        <w:rPr>
          <w:rFonts w:ascii="Times New Roman" w:hAnsi="Times New Roman" w:cs="Times New Roman"/>
        </w:rPr>
        <w:t>and technology</w:t>
      </w:r>
      <w:r w:rsidR="00673D6C" w:rsidRPr="00AB1A07">
        <w:rPr>
          <w:rFonts w:ascii="Times New Roman" w:hAnsi="Times New Roman" w:cs="Times New Roman"/>
        </w:rPr>
        <w:t xml:space="preserve"> (</w:t>
      </w:r>
      <w:r w:rsidR="004A52C0" w:rsidRPr="00AB1A07">
        <w:rPr>
          <w:rFonts w:ascii="Times New Roman" w:hAnsi="Times New Roman" w:cs="Times New Roman"/>
        </w:rPr>
        <w:t>PET) all</w:t>
      </w:r>
      <w:r w:rsidR="002C38A2" w:rsidRPr="00AB1A07">
        <w:rPr>
          <w:rFonts w:ascii="Times New Roman" w:hAnsi="Times New Roman" w:cs="Times New Roman"/>
        </w:rPr>
        <w:t xml:space="preserve"> in </w:t>
      </w:r>
      <w:r w:rsidR="00FB3488" w:rsidRPr="00AB1A07">
        <w:rPr>
          <w:rFonts w:ascii="Times New Roman" w:hAnsi="Times New Roman" w:cs="Times New Roman"/>
        </w:rPr>
        <w:t>one.</w:t>
      </w:r>
      <w:r w:rsidR="00673D6C" w:rsidRPr="00AB1A07">
        <w:rPr>
          <w:rFonts w:ascii="Times New Roman" w:hAnsi="Times New Roman" w:cs="Times New Roman"/>
        </w:rPr>
        <w:t xml:space="preserve"> </w:t>
      </w:r>
    </w:p>
    <w:p w14:paraId="7DA18B41" w14:textId="77777777" w:rsidR="004A52C0" w:rsidRDefault="004A52C0" w:rsidP="00AB1A07">
      <w:pPr>
        <w:spacing w:line="360" w:lineRule="auto"/>
        <w:jc w:val="both"/>
        <w:rPr>
          <w:rFonts w:ascii="Times New Roman" w:hAnsi="Times New Roman" w:cs="Times New Roman"/>
        </w:rPr>
      </w:pPr>
    </w:p>
    <w:p w14:paraId="6D232491" w14:textId="77777777" w:rsidR="004A52C0" w:rsidRDefault="004A52C0" w:rsidP="00AB1A07">
      <w:pPr>
        <w:spacing w:line="360" w:lineRule="auto"/>
        <w:jc w:val="both"/>
        <w:rPr>
          <w:rFonts w:ascii="Times New Roman" w:hAnsi="Times New Roman" w:cs="Times New Roman"/>
        </w:rPr>
      </w:pPr>
    </w:p>
    <w:p w14:paraId="1A8B16F8" w14:textId="77777777" w:rsidR="004A52C0" w:rsidRDefault="004A52C0" w:rsidP="00AB1A07">
      <w:pPr>
        <w:spacing w:line="360" w:lineRule="auto"/>
        <w:jc w:val="both"/>
        <w:rPr>
          <w:rFonts w:ascii="Times New Roman" w:hAnsi="Times New Roman" w:cs="Times New Roman"/>
        </w:rPr>
      </w:pPr>
    </w:p>
    <w:p w14:paraId="58150CF2" w14:textId="77777777" w:rsidR="004A52C0" w:rsidRDefault="004A52C0" w:rsidP="00AB1A07">
      <w:pPr>
        <w:spacing w:line="360" w:lineRule="auto"/>
        <w:jc w:val="both"/>
        <w:rPr>
          <w:rFonts w:ascii="Times New Roman" w:hAnsi="Times New Roman" w:cs="Times New Roman"/>
        </w:rPr>
      </w:pPr>
    </w:p>
    <w:p w14:paraId="6D9D682E" w14:textId="77777777" w:rsidR="004A52C0" w:rsidRDefault="004A52C0" w:rsidP="00AB1A07">
      <w:pPr>
        <w:spacing w:line="360" w:lineRule="auto"/>
        <w:jc w:val="both"/>
        <w:rPr>
          <w:rFonts w:ascii="Times New Roman" w:hAnsi="Times New Roman" w:cs="Times New Roman"/>
        </w:rPr>
      </w:pPr>
    </w:p>
    <w:p w14:paraId="3EE91512" w14:textId="77777777" w:rsidR="004A52C0" w:rsidRDefault="004A52C0" w:rsidP="00AB1A07">
      <w:pPr>
        <w:spacing w:line="360" w:lineRule="auto"/>
        <w:jc w:val="both"/>
        <w:rPr>
          <w:rFonts w:ascii="Times New Roman" w:hAnsi="Times New Roman" w:cs="Times New Roman"/>
        </w:rPr>
      </w:pPr>
    </w:p>
    <w:p w14:paraId="64B240E6" w14:textId="77777777" w:rsidR="004A52C0" w:rsidRPr="00AB1A07" w:rsidRDefault="004A52C0" w:rsidP="00AB1A07">
      <w:pPr>
        <w:spacing w:line="360" w:lineRule="auto"/>
        <w:jc w:val="both"/>
        <w:rPr>
          <w:rFonts w:ascii="Times New Roman" w:hAnsi="Times New Roman" w:cs="Times New Roman"/>
        </w:rPr>
      </w:pPr>
    </w:p>
    <w:p w14:paraId="0E2F1EBB" w14:textId="4B8F2B1E" w:rsidR="000703F9" w:rsidRPr="00AB1A07" w:rsidRDefault="000703F9" w:rsidP="00AB1A07">
      <w:pPr>
        <w:spacing w:line="360" w:lineRule="auto"/>
        <w:jc w:val="both"/>
        <w:rPr>
          <w:rFonts w:ascii="Times New Roman" w:hAnsi="Times New Roman" w:cs="Times New Roman"/>
          <w:b/>
          <w:bCs/>
        </w:rPr>
      </w:pPr>
      <w:r w:rsidRPr="00AB1A07">
        <w:rPr>
          <w:rFonts w:ascii="Times New Roman" w:hAnsi="Times New Roman" w:cs="Times New Roman"/>
          <w:b/>
          <w:bCs/>
        </w:rPr>
        <w:t xml:space="preserve">Figure </w:t>
      </w:r>
      <w:r w:rsidR="007D75B5">
        <w:rPr>
          <w:rFonts w:ascii="Times New Roman" w:hAnsi="Times New Roman" w:cs="Times New Roman"/>
          <w:b/>
          <w:bCs/>
        </w:rPr>
        <w:t>3</w:t>
      </w:r>
      <w:r w:rsidR="00DD6BB5" w:rsidRPr="00AB1A07">
        <w:rPr>
          <w:rFonts w:ascii="Times New Roman" w:hAnsi="Times New Roman" w:cs="Times New Roman"/>
          <w:b/>
          <w:bCs/>
        </w:rPr>
        <w:t>:</w:t>
      </w:r>
      <w:r w:rsidRPr="00AB1A07">
        <w:rPr>
          <w:rFonts w:ascii="Times New Roman" w:hAnsi="Times New Roman" w:cs="Times New Roman"/>
          <w:b/>
          <w:bCs/>
        </w:rPr>
        <w:t xml:space="preserve"> Renewable Energy Intersection for Entrepreneurs</w:t>
      </w:r>
    </w:p>
    <w:p w14:paraId="081E9E7A" w14:textId="19B264B9" w:rsidR="00EC59D1" w:rsidRPr="00AB1A07" w:rsidRDefault="00EC59D1" w:rsidP="00AB1A07">
      <w:pPr>
        <w:spacing w:line="360" w:lineRule="auto"/>
        <w:jc w:val="both"/>
        <w:rPr>
          <w:rFonts w:ascii="Times New Roman" w:hAnsi="Times New Roman" w:cs="Times New Roman"/>
        </w:rPr>
      </w:pPr>
      <w:r w:rsidRPr="00AB1A07">
        <w:rPr>
          <w:rFonts w:ascii="Times New Roman" w:hAnsi="Times New Roman" w:cs="Times New Roman"/>
          <w:b/>
          <w:bCs/>
          <w:noProof/>
        </w:rPr>
        <w:drawing>
          <wp:inline distT="0" distB="0" distL="0" distR="0" wp14:anchorId="6BCEBBBC" wp14:editId="750513C7">
            <wp:extent cx="5486400" cy="3200400"/>
            <wp:effectExtent l="0" t="0" r="0" b="0"/>
            <wp:docPr id="345212830"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95940E6" w14:textId="7712189E" w:rsidR="00DD6BB5" w:rsidRPr="00AB1A07" w:rsidRDefault="00DD6BB5" w:rsidP="00AB1A07">
      <w:pPr>
        <w:spacing w:line="360" w:lineRule="auto"/>
        <w:jc w:val="both"/>
        <w:rPr>
          <w:rFonts w:ascii="Times New Roman" w:hAnsi="Times New Roman" w:cs="Times New Roman"/>
        </w:rPr>
      </w:pPr>
      <w:r w:rsidRPr="00AB1A07">
        <w:rPr>
          <w:rFonts w:ascii="Times New Roman" w:hAnsi="Times New Roman" w:cs="Times New Roman"/>
        </w:rPr>
        <w:t xml:space="preserve">Source: Authors Compilation 2025. </w:t>
      </w:r>
    </w:p>
    <w:p w14:paraId="5705B520" w14:textId="3A622FB4" w:rsidR="00297F22" w:rsidRPr="00AB1A07" w:rsidRDefault="00790050" w:rsidP="00AB1A07">
      <w:pPr>
        <w:spacing w:line="360" w:lineRule="auto"/>
        <w:jc w:val="both"/>
        <w:rPr>
          <w:rFonts w:ascii="Times New Roman" w:hAnsi="Times New Roman" w:cs="Times New Roman"/>
        </w:rPr>
      </w:pPr>
      <w:r w:rsidRPr="00AB1A07">
        <w:rPr>
          <w:rFonts w:ascii="Times New Roman" w:hAnsi="Times New Roman" w:cs="Times New Roman"/>
        </w:rPr>
        <w:lastRenderedPageBreak/>
        <w:t>Prosperity: Entrepreneurs</w:t>
      </w:r>
      <w:r w:rsidR="005F1DB0" w:rsidRPr="00AB1A07">
        <w:rPr>
          <w:rFonts w:ascii="Times New Roman" w:hAnsi="Times New Roman" w:cs="Times New Roman"/>
        </w:rPr>
        <w:t xml:space="preserve"> often rise to the occasion, identifying unfulfilled needs and transforming obstacles into opportunities for growth. Entrepreneurship provides the people on how to address challenges, create opportunities, and build meaningful futures, both for themselves and for the societies they live in (</w:t>
      </w:r>
      <w:proofErr w:type="spellStart"/>
      <w:r w:rsidR="005F1DB0" w:rsidRPr="00AB1A07">
        <w:rPr>
          <w:rFonts w:ascii="Times New Roman" w:hAnsi="Times New Roman" w:cs="Times New Roman"/>
        </w:rPr>
        <w:t>Ratten</w:t>
      </w:r>
      <w:proofErr w:type="spellEnd"/>
      <w:r w:rsidR="005F1DB0" w:rsidRPr="00AB1A07">
        <w:rPr>
          <w:rFonts w:ascii="Times New Roman" w:hAnsi="Times New Roman" w:cs="Times New Roman"/>
        </w:rPr>
        <w:t xml:space="preserve"> 2023).</w:t>
      </w:r>
      <w:r w:rsidR="00297F22" w:rsidRPr="00AB1A07">
        <w:rPr>
          <w:rFonts w:ascii="Times New Roman" w:hAnsi="Times New Roman" w:cs="Times New Roman"/>
        </w:rPr>
        <w:t xml:space="preserve"> Eitan et al. (2020) noted that entrepreneur motivation is foundation that drives the nature business they pursue. Eitan et al. (2020) identified four types of renewable energy entrepreneurs:</w:t>
      </w:r>
    </w:p>
    <w:p w14:paraId="11025E00" w14:textId="77777777" w:rsidR="00297F22" w:rsidRPr="00AB1A07" w:rsidRDefault="00297F22" w:rsidP="00AB1A07">
      <w:pPr>
        <w:pStyle w:val="ListParagraph"/>
        <w:numPr>
          <w:ilvl w:val="0"/>
          <w:numId w:val="12"/>
        </w:numPr>
        <w:spacing w:line="360" w:lineRule="auto"/>
        <w:rPr>
          <w:rFonts w:ascii="Times New Roman" w:hAnsi="Times New Roman" w:cs="Times New Roman"/>
        </w:rPr>
      </w:pPr>
      <w:r w:rsidRPr="00AB1A07">
        <w:rPr>
          <w:rFonts w:ascii="Times New Roman" w:hAnsi="Times New Roman" w:cs="Times New Roman"/>
        </w:rPr>
        <w:t xml:space="preserve">Financially Oriented Entrepreneur: These set entrepreneurs are driven by   profit and cost saving motives only. </w:t>
      </w:r>
    </w:p>
    <w:p w14:paraId="22DCE385" w14:textId="77777777" w:rsidR="00297F22" w:rsidRPr="00AB1A07" w:rsidRDefault="00297F22" w:rsidP="00AB1A07">
      <w:pPr>
        <w:pStyle w:val="ListParagraph"/>
        <w:numPr>
          <w:ilvl w:val="0"/>
          <w:numId w:val="12"/>
        </w:numPr>
        <w:spacing w:line="360" w:lineRule="auto"/>
        <w:rPr>
          <w:rFonts w:ascii="Times New Roman" w:hAnsi="Times New Roman" w:cs="Times New Roman"/>
        </w:rPr>
      </w:pPr>
      <w:r w:rsidRPr="00AB1A07">
        <w:rPr>
          <w:rFonts w:ascii="Times New Roman" w:hAnsi="Times New Roman" w:cs="Times New Roman"/>
        </w:rPr>
        <w:t xml:space="preserve">Energy-oriented Entrepreneurs: They are usually induced   by energy-utilization capabilities   i.e.  their desire or need to use the produced energy. </w:t>
      </w:r>
    </w:p>
    <w:p w14:paraId="0F111DAA" w14:textId="77777777" w:rsidR="00297F22" w:rsidRPr="00AB1A07" w:rsidRDefault="00297F22" w:rsidP="00AB1A07">
      <w:pPr>
        <w:pStyle w:val="ListParagraph"/>
        <w:numPr>
          <w:ilvl w:val="0"/>
          <w:numId w:val="12"/>
        </w:numPr>
        <w:spacing w:line="360" w:lineRule="auto"/>
        <w:rPr>
          <w:rFonts w:ascii="Times New Roman" w:hAnsi="Times New Roman" w:cs="Times New Roman"/>
        </w:rPr>
      </w:pPr>
      <w:r w:rsidRPr="00AB1A07">
        <w:rPr>
          <w:rFonts w:ascii="Times New Roman" w:hAnsi="Times New Roman" w:cs="Times New Roman"/>
        </w:rPr>
        <w:t xml:space="preserve">Environmental-and Sustainability-Oriented Entrepreneur:  they are motivated by driven the care for environmental awareness rather than profits or financial benefits </w:t>
      </w:r>
    </w:p>
    <w:p w14:paraId="1EABCD04" w14:textId="1B74161B" w:rsidR="00297F22" w:rsidRPr="00AB1A07" w:rsidRDefault="00297F22" w:rsidP="00AB1A07">
      <w:pPr>
        <w:pStyle w:val="ListParagraph"/>
        <w:numPr>
          <w:ilvl w:val="0"/>
          <w:numId w:val="12"/>
        </w:numPr>
        <w:spacing w:line="360" w:lineRule="auto"/>
        <w:rPr>
          <w:rFonts w:ascii="Times New Roman" w:hAnsi="Times New Roman" w:cs="Times New Roman"/>
        </w:rPr>
      </w:pPr>
      <w:r w:rsidRPr="00AB1A07">
        <w:rPr>
          <w:rFonts w:ascii="Times New Roman" w:hAnsi="Times New Roman" w:cs="Times New Roman"/>
        </w:rPr>
        <w:t xml:space="preserve">Socially Oriented Entrepreneurs: This class of entrepreneurs are motivated to invest because of the need </w:t>
      </w:r>
      <w:r w:rsidR="00AB1A07" w:rsidRPr="00AB1A07">
        <w:rPr>
          <w:rFonts w:ascii="Times New Roman" w:hAnsi="Times New Roman" w:cs="Times New Roman"/>
        </w:rPr>
        <w:t>to create</w:t>
      </w:r>
      <w:r w:rsidRPr="00AB1A07">
        <w:rPr>
          <w:rFonts w:ascii="Times New Roman" w:hAnsi="Times New Roman" w:cs="Times New Roman"/>
        </w:rPr>
        <w:t xml:space="preserve"> jobs and achieve socioeconomic goals  </w:t>
      </w:r>
    </w:p>
    <w:p w14:paraId="13F91E22" w14:textId="4532671A" w:rsidR="00297F22" w:rsidRPr="00AB1A07" w:rsidRDefault="00790050" w:rsidP="00AB1A07">
      <w:pPr>
        <w:spacing w:line="360" w:lineRule="auto"/>
        <w:jc w:val="both"/>
        <w:rPr>
          <w:rFonts w:ascii="Times New Roman" w:hAnsi="Times New Roman" w:cs="Times New Roman"/>
        </w:rPr>
      </w:pPr>
      <w:r w:rsidRPr="00AB1A07">
        <w:rPr>
          <w:rFonts w:ascii="Times New Roman" w:hAnsi="Times New Roman" w:cs="Times New Roman"/>
        </w:rPr>
        <w:t xml:space="preserve">Power is fundamental for </w:t>
      </w:r>
      <w:r w:rsidR="00642630" w:rsidRPr="00AB1A07">
        <w:rPr>
          <w:rFonts w:ascii="Times New Roman" w:hAnsi="Times New Roman" w:cs="Times New Roman"/>
        </w:rPr>
        <w:t>industrialization;</w:t>
      </w:r>
      <w:r w:rsidRPr="00AB1A07">
        <w:rPr>
          <w:rFonts w:ascii="Times New Roman" w:hAnsi="Times New Roman" w:cs="Times New Roman"/>
        </w:rPr>
        <w:t xml:space="preserve"> the pursuit of innovative energy solutions can directly impact Nigeria’s socio-economic landscape with the four types of renewable energy entrepreneurs. Amid Nigeria’s pressing energy challenges, the expansion of renewable energy presents a compelling array of business opportunities </w:t>
      </w:r>
      <w:r w:rsidR="007605D4" w:rsidRPr="00AB1A07">
        <w:rPr>
          <w:rFonts w:ascii="Times New Roman" w:hAnsi="Times New Roman" w:cs="Times New Roman"/>
        </w:rPr>
        <w:t>for entrepreneurs</w:t>
      </w:r>
      <w:r w:rsidRPr="00AB1A07">
        <w:rPr>
          <w:rFonts w:ascii="Times New Roman" w:hAnsi="Times New Roman" w:cs="Times New Roman"/>
        </w:rPr>
        <w:t xml:space="preserve"> These entrepreneurs can leverage strategic frameworks to generate green energy, thereby enhancing profitability and fostering economic growth. development of renewable energy sources such as solar, wind, and biomass offers a pathway to both enhance energy security and stimulate economic activities. Engaging in green entrepreneurship not only aligns with global sustainability goals but also fosters innovation and job creation, essential components for economic resilience. Furthermore, integrating renewable energy systems can contribute to achieving the United Nations Sustainable Development Goals (SDGs), particularly those related to sustainable consumption and production patterns, as highlighted in (Beckmann et al., 2019). By harnessing renewable resources, Nigeria can move towards a circular economy that emphasizes restoration and regeneration, ultimately leading to a sustainable future (Ataman et al., 2018).</w:t>
      </w:r>
    </w:p>
    <w:p w14:paraId="7BBD884C" w14:textId="1A6B2526" w:rsidR="00297F22" w:rsidRPr="00AB1A07" w:rsidRDefault="00682ECA" w:rsidP="00AB1A07">
      <w:pPr>
        <w:spacing w:line="360" w:lineRule="auto"/>
        <w:jc w:val="both"/>
        <w:rPr>
          <w:rFonts w:ascii="Times New Roman" w:hAnsi="Times New Roman" w:cs="Times New Roman"/>
        </w:rPr>
      </w:pPr>
      <w:r w:rsidRPr="00AB1A07">
        <w:rPr>
          <w:rFonts w:ascii="Times New Roman" w:hAnsi="Times New Roman" w:cs="Times New Roman"/>
        </w:rPr>
        <w:t>Environment: Renewable</w:t>
      </w:r>
      <w:r w:rsidR="002C38A2" w:rsidRPr="00AB1A07">
        <w:rPr>
          <w:rFonts w:ascii="Times New Roman" w:hAnsi="Times New Roman" w:cs="Times New Roman"/>
        </w:rPr>
        <w:t xml:space="preserve"> energy is at </w:t>
      </w:r>
      <w:r w:rsidR="00770448" w:rsidRPr="00AB1A07">
        <w:rPr>
          <w:rFonts w:ascii="Times New Roman" w:hAnsi="Times New Roman" w:cs="Times New Roman"/>
        </w:rPr>
        <w:t>the heart</w:t>
      </w:r>
      <w:r w:rsidR="002C38A2" w:rsidRPr="00AB1A07">
        <w:rPr>
          <w:rFonts w:ascii="Times New Roman" w:hAnsi="Times New Roman" w:cs="Times New Roman"/>
        </w:rPr>
        <w:t xml:space="preserve"> of environmental responsibility</w:t>
      </w:r>
      <w:r w:rsidR="00770448" w:rsidRPr="00AB1A07">
        <w:rPr>
          <w:rFonts w:ascii="Times New Roman" w:hAnsi="Times New Roman" w:cs="Times New Roman"/>
        </w:rPr>
        <w:t xml:space="preserve">, </w:t>
      </w:r>
      <w:r w:rsidR="00DC5600" w:rsidRPr="00AB1A07">
        <w:rPr>
          <w:rFonts w:ascii="Times New Roman" w:hAnsi="Times New Roman" w:cs="Times New Roman"/>
        </w:rPr>
        <w:t>by offering</w:t>
      </w:r>
      <w:r w:rsidR="002C38A2" w:rsidRPr="00AB1A07">
        <w:rPr>
          <w:rFonts w:ascii="Times New Roman" w:hAnsi="Times New Roman" w:cs="Times New Roman"/>
        </w:rPr>
        <w:t xml:space="preserve"> cleaner and better alternatives to traditional energy sources.</w:t>
      </w:r>
      <w:r w:rsidR="00EC62F4" w:rsidRPr="00AB1A07">
        <w:rPr>
          <w:rFonts w:ascii="Times New Roman" w:hAnsi="Times New Roman" w:cs="Times New Roman"/>
        </w:rPr>
        <w:t xml:space="preserve"> This </w:t>
      </w:r>
      <w:r w:rsidR="00DC5600" w:rsidRPr="00AB1A07">
        <w:rPr>
          <w:rFonts w:ascii="Times New Roman" w:hAnsi="Times New Roman" w:cs="Times New Roman"/>
        </w:rPr>
        <w:t>is</w:t>
      </w:r>
      <w:r w:rsidR="00EC62F4" w:rsidRPr="00AB1A07">
        <w:rPr>
          <w:rFonts w:ascii="Times New Roman" w:hAnsi="Times New Roman" w:cs="Times New Roman"/>
        </w:rPr>
        <w:t xml:space="preserve"> because it helps to </w:t>
      </w:r>
      <w:r w:rsidR="00DC5600" w:rsidRPr="00AB1A07">
        <w:rPr>
          <w:rFonts w:ascii="Times New Roman" w:hAnsi="Times New Roman" w:cs="Times New Roman"/>
        </w:rPr>
        <w:t>reduce carbon</w:t>
      </w:r>
      <w:r w:rsidR="00EC62F4" w:rsidRPr="00AB1A07">
        <w:rPr>
          <w:rFonts w:ascii="Times New Roman" w:hAnsi="Times New Roman" w:cs="Times New Roman"/>
        </w:rPr>
        <w:t xml:space="preserve"> </w:t>
      </w:r>
      <w:r w:rsidR="00EC62F4" w:rsidRPr="00AB1A07">
        <w:rPr>
          <w:rFonts w:ascii="Times New Roman" w:hAnsi="Times New Roman" w:cs="Times New Roman"/>
        </w:rPr>
        <w:lastRenderedPageBreak/>
        <w:t xml:space="preserve">emissions, air pollution, and resource </w:t>
      </w:r>
      <w:r w:rsidR="00DC5600" w:rsidRPr="00AB1A07">
        <w:rPr>
          <w:rFonts w:ascii="Times New Roman" w:hAnsi="Times New Roman" w:cs="Times New Roman"/>
        </w:rPr>
        <w:t>depletion. (</w:t>
      </w:r>
      <w:r w:rsidR="00504E61" w:rsidRPr="00AB1A07">
        <w:rPr>
          <w:rFonts w:ascii="Times New Roman" w:hAnsi="Times New Roman" w:cs="Times New Roman"/>
        </w:rPr>
        <w:t xml:space="preserve">Silajd, et al. 2013) opined that sustainable </w:t>
      </w:r>
      <w:r w:rsidR="00DC5600" w:rsidRPr="00AB1A07">
        <w:rPr>
          <w:rFonts w:ascii="Times New Roman" w:hAnsi="Times New Roman" w:cs="Times New Roman"/>
        </w:rPr>
        <w:t>stewardship is</w:t>
      </w:r>
      <w:r w:rsidR="00504E61" w:rsidRPr="00AB1A07">
        <w:rPr>
          <w:rFonts w:ascii="Times New Roman" w:hAnsi="Times New Roman" w:cs="Times New Roman"/>
        </w:rPr>
        <w:t xml:space="preserve"> now a </w:t>
      </w:r>
      <w:r w:rsidR="00DC5600" w:rsidRPr="00AB1A07">
        <w:rPr>
          <w:rFonts w:ascii="Times New Roman" w:hAnsi="Times New Roman" w:cs="Times New Roman"/>
        </w:rPr>
        <w:t xml:space="preserve">necessity, thus entrepreneurs will </w:t>
      </w:r>
      <w:r w:rsidR="005E17E2" w:rsidRPr="00AB1A07">
        <w:rPr>
          <w:rFonts w:ascii="Times New Roman" w:hAnsi="Times New Roman" w:cs="Times New Roman"/>
        </w:rPr>
        <w:t>increasingly move</w:t>
      </w:r>
      <w:r w:rsidR="00504E61" w:rsidRPr="00AB1A07">
        <w:rPr>
          <w:rFonts w:ascii="Times New Roman" w:hAnsi="Times New Roman" w:cs="Times New Roman"/>
        </w:rPr>
        <w:t xml:space="preserve"> their business</w:t>
      </w:r>
      <w:r w:rsidR="005E17E2" w:rsidRPr="00AB1A07">
        <w:rPr>
          <w:rFonts w:ascii="Times New Roman" w:hAnsi="Times New Roman" w:cs="Times New Roman"/>
        </w:rPr>
        <w:t xml:space="preserve">es </w:t>
      </w:r>
      <w:r w:rsidR="00504E61" w:rsidRPr="00AB1A07">
        <w:rPr>
          <w:rFonts w:ascii="Times New Roman" w:hAnsi="Times New Roman" w:cs="Times New Roman"/>
        </w:rPr>
        <w:t xml:space="preserve">towards sustainability </w:t>
      </w:r>
      <w:r w:rsidR="00DC5600" w:rsidRPr="00AB1A07">
        <w:rPr>
          <w:rFonts w:ascii="Times New Roman" w:hAnsi="Times New Roman" w:cs="Times New Roman"/>
        </w:rPr>
        <w:t>t</w:t>
      </w:r>
      <w:r w:rsidR="00504E61" w:rsidRPr="00AB1A07">
        <w:rPr>
          <w:rFonts w:ascii="Times New Roman" w:hAnsi="Times New Roman" w:cs="Times New Roman"/>
        </w:rPr>
        <w:t xml:space="preserve">hrough </w:t>
      </w:r>
      <w:r w:rsidR="005E17E2" w:rsidRPr="00AB1A07">
        <w:rPr>
          <w:rFonts w:ascii="Times New Roman" w:hAnsi="Times New Roman" w:cs="Times New Roman"/>
        </w:rPr>
        <w:t>different ways</w:t>
      </w:r>
      <w:r w:rsidR="00DC5600" w:rsidRPr="00AB1A07">
        <w:rPr>
          <w:rFonts w:ascii="Times New Roman" w:hAnsi="Times New Roman" w:cs="Times New Roman"/>
        </w:rPr>
        <w:t>. This innovation can be through the development of eco</w:t>
      </w:r>
      <w:r w:rsidR="00504E61" w:rsidRPr="00AB1A07">
        <w:rPr>
          <w:rFonts w:ascii="Times New Roman" w:hAnsi="Times New Roman" w:cs="Times New Roman"/>
        </w:rPr>
        <w:t>-friendly products</w:t>
      </w:r>
      <w:r w:rsidR="00DC5600" w:rsidRPr="00AB1A07">
        <w:rPr>
          <w:rFonts w:ascii="Times New Roman" w:hAnsi="Times New Roman" w:cs="Times New Roman"/>
        </w:rPr>
        <w:t>, embracing sustainable</w:t>
      </w:r>
      <w:r w:rsidR="00504E61" w:rsidRPr="00AB1A07">
        <w:rPr>
          <w:rFonts w:ascii="Times New Roman" w:hAnsi="Times New Roman" w:cs="Times New Roman"/>
        </w:rPr>
        <w:t xml:space="preserve"> </w:t>
      </w:r>
      <w:r w:rsidR="00DC5600" w:rsidRPr="00AB1A07">
        <w:rPr>
          <w:rFonts w:ascii="Times New Roman" w:hAnsi="Times New Roman" w:cs="Times New Roman"/>
        </w:rPr>
        <w:t xml:space="preserve">energy </w:t>
      </w:r>
      <w:r w:rsidR="005E17E2" w:rsidRPr="00AB1A07">
        <w:rPr>
          <w:rFonts w:ascii="Times New Roman" w:hAnsi="Times New Roman" w:cs="Times New Roman"/>
        </w:rPr>
        <w:t>generation as</w:t>
      </w:r>
      <w:r w:rsidR="00DC5600" w:rsidRPr="00AB1A07">
        <w:rPr>
          <w:rFonts w:ascii="Times New Roman" w:hAnsi="Times New Roman" w:cs="Times New Roman"/>
        </w:rPr>
        <w:t xml:space="preserve"> well as to improve </w:t>
      </w:r>
      <w:r w:rsidR="00504E61" w:rsidRPr="00AB1A07">
        <w:rPr>
          <w:rFonts w:ascii="Times New Roman" w:hAnsi="Times New Roman" w:cs="Times New Roman"/>
        </w:rPr>
        <w:t>efficiency towards zero wastage (Silajd, et al., 2013).</w:t>
      </w:r>
      <w:r w:rsidR="00297F22" w:rsidRPr="00AB1A07">
        <w:rPr>
          <w:rFonts w:ascii="Times New Roman" w:hAnsi="Times New Roman" w:cs="Times New Roman"/>
        </w:rPr>
        <w:t xml:space="preserve"> Renewable energy is economically viable and increasingly competitive due to falling costs, technological advancements, and supportive policies. While challenges remain, such as intermittency and initial investment costs, innovations in energy storage and grid infrastructure are addressing these issues. Transitioning to renewable energy not only makes economic sense but also aligns with sustainability and climate goals.</w:t>
      </w:r>
    </w:p>
    <w:p w14:paraId="65F3D43D" w14:textId="7DF97B4F" w:rsidR="00642630" w:rsidRPr="00AB1A07" w:rsidRDefault="000703F9" w:rsidP="00AB1A07">
      <w:pPr>
        <w:spacing w:line="360" w:lineRule="auto"/>
        <w:jc w:val="both"/>
        <w:rPr>
          <w:rFonts w:ascii="Times New Roman" w:hAnsi="Times New Roman" w:cs="Times New Roman"/>
        </w:rPr>
      </w:pPr>
      <w:r w:rsidRPr="00AB1A07">
        <w:rPr>
          <w:rFonts w:ascii="Times New Roman" w:hAnsi="Times New Roman" w:cs="Times New Roman"/>
        </w:rPr>
        <w:t>Technology: The</w:t>
      </w:r>
      <w:r w:rsidR="00673D6C" w:rsidRPr="00AB1A07">
        <w:rPr>
          <w:rFonts w:ascii="Times New Roman" w:hAnsi="Times New Roman" w:cs="Times New Roman"/>
        </w:rPr>
        <w:t xml:space="preserve"> transition to renewables is about new technology</w:t>
      </w:r>
      <w:r w:rsidR="00CA0306" w:rsidRPr="00AB1A07">
        <w:rPr>
          <w:rFonts w:ascii="Times New Roman" w:hAnsi="Times New Roman" w:cs="Times New Roman"/>
        </w:rPr>
        <w:t xml:space="preserve">. </w:t>
      </w:r>
      <w:r w:rsidR="00673D6C" w:rsidRPr="00AB1A07">
        <w:rPr>
          <w:rFonts w:ascii="Times New Roman" w:hAnsi="Times New Roman" w:cs="Times New Roman"/>
        </w:rPr>
        <w:t xml:space="preserve">The rise of renewables has engendered a new generation of local and international renewable energy entrepreneurs who are reshaping the energy </w:t>
      </w:r>
      <w:r w:rsidRPr="00AB1A07">
        <w:rPr>
          <w:rFonts w:ascii="Times New Roman" w:hAnsi="Times New Roman" w:cs="Times New Roman"/>
        </w:rPr>
        <w:t>sector (</w:t>
      </w:r>
      <w:r w:rsidR="00CA0306" w:rsidRPr="00AB1A07">
        <w:rPr>
          <w:rFonts w:ascii="Times New Roman" w:hAnsi="Times New Roman" w:cs="Times New Roman"/>
        </w:rPr>
        <w:t>Eitan 2020</w:t>
      </w:r>
      <w:r w:rsidRPr="00AB1A07">
        <w:rPr>
          <w:rFonts w:ascii="Times New Roman" w:hAnsi="Times New Roman" w:cs="Times New Roman"/>
        </w:rPr>
        <w:t xml:space="preserve">).  Technology is a driving force in the renewable energy sector rather than just a supporting tool; it offers entrepreneurs technological developments are essential in expanding renewable energy options and making them more accessible, dependable, and sustainable from boosting generation efficiency to enabling smart energy management and strengthening financial viability. </w:t>
      </w:r>
      <w:r w:rsidR="002B66CB" w:rsidRPr="00AB1A07">
        <w:rPr>
          <w:rFonts w:ascii="Times New Roman" w:hAnsi="Times New Roman" w:cs="Times New Roman"/>
        </w:rPr>
        <w:t xml:space="preserve">he trajectory of Nigeria towards a sustainable energy future is intrinsically linked to the use of innovative technology. The move to renewable energy is not merely an environmental necessity; it is a technological imperative that requires innovation, skill enhancement, and systemic </w:t>
      </w:r>
      <w:proofErr w:type="spellStart"/>
      <w:r w:rsidR="002B66CB" w:rsidRPr="00AB1A07">
        <w:rPr>
          <w:rFonts w:ascii="Times New Roman" w:hAnsi="Times New Roman" w:cs="Times New Roman"/>
        </w:rPr>
        <w:t>modernisation</w:t>
      </w:r>
      <w:proofErr w:type="spellEnd"/>
      <w:r w:rsidR="002B66CB" w:rsidRPr="00AB1A07">
        <w:rPr>
          <w:rFonts w:ascii="Times New Roman" w:hAnsi="Times New Roman" w:cs="Times New Roman"/>
        </w:rPr>
        <w:t xml:space="preserve">. To achieve its energy access, economic growth, and climate objectives, the country must adopt renewable energy technology, which will shape its developmental path. The future of Nigeria's electricity sector depends on its capacity to incorporate these contemporary solutions into its socio-economic </w:t>
      </w:r>
      <w:proofErr w:type="gramStart"/>
      <w:r w:rsidR="00933B30" w:rsidRPr="00AB1A07">
        <w:rPr>
          <w:rFonts w:ascii="Times New Roman" w:hAnsi="Times New Roman" w:cs="Times New Roman"/>
        </w:rPr>
        <w:t>framework</w:t>
      </w:r>
      <w:r w:rsidR="00933B30" w:rsidRPr="00933B30">
        <w:rPr>
          <w:rFonts w:ascii="Times New Roman" w:hAnsi="Times New Roman" w:cs="Times New Roman"/>
          <w:b/>
          <w:bCs/>
        </w:rPr>
        <w:t>(</w:t>
      </w:r>
      <w:proofErr w:type="gramEnd"/>
      <w:r w:rsidR="00933B30" w:rsidRPr="00933B30">
        <w:rPr>
          <w:rFonts w:ascii="Times New Roman" w:hAnsi="Times New Roman" w:cs="Times New Roman"/>
        </w:rPr>
        <w:t>Nevo 2024).</w:t>
      </w:r>
      <w:r w:rsidR="00933B30" w:rsidRPr="00933B30">
        <w:rPr>
          <w:rFonts w:ascii="Times New Roman" w:hAnsi="Times New Roman" w:cs="Times New Roman"/>
          <w:b/>
          <w:bCs/>
        </w:rPr>
        <w:t> </w:t>
      </w:r>
      <w:r w:rsidRPr="00AB1A07">
        <w:rPr>
          <w:rFonts w:ascii="Times New Roman" w:hAnsi="Times New Roman" w:cs="Times New Roman"/>
        </w:rPr>
        <w:t>The</w:t>
      </w:r>
      <w:r w:rsidR="00CA0306" w:rsidRPr="00AB1A07">
        <w:rPr>
          <w:rFonts w:ascii="Times New Roman" w:hAnsi="Times New Roman" w:cs="Times New Roman"/>
        </w:rPr>
        <w:t xml:space="preserve"> transition from fossil fuels to renewable energy sources is essential in combating climate change and achieving sustainable development. Technology has emerged as a critical enabler in this transition, enhancing the capabilities of renewable energy systems and creating new business </w:t>
      </w:r>
      <w:r w:rsidR="00933B30" w:rsidRPr="00AB1A07">
        <w:rPr>
          <w:rFonts w:ascii="Times New Roman" w:hAnsi="Times New Roman" w:cs="Times New Roman"/>
        </w:rPr>
        <w:t>models (</w:t>
      </w:r>
      <w:proofErr w:type="spellStart"/>
      <w:r w:rsidR="00767D6A" w:rsidRPr="00AB1A07">
        <w:rPr>
          <w:rFonts w:ascii="Times New Roman" w:hAnsi="Times New Roman" w:cs="Times New Roman"/>
        </w:rPr>
        <w:t>Silajd</w:t>
      </w:r>
      <w:proofErr w:type="spellEnd"/>
      <w:r w:rsidR="00CA0306" w:rsidRPr="00AB1A07">
        <w:rPr>
          <w:rFonts w:ascii="Times New Roman" w:hAnsi="Times New Roman" w:cs="Times New Roman"/>
        </w:rPr>
        <w:t xml:space="preserve"> et.al 2013)</w:t>
      </w:r>
      <w:r w:rsidR="00767D6A" w:rsidRPr="00AB1A07">
        <w:rPr>
          <w:rFonts w:ascii="Times New Roman" w:hAnsi="Times New Roman" w:cs="Times New Roman"/>
        </w:rPr>
        <w:t xml:space="preserve">. </w:t>
      </w:r>
      <w:r w:rsidRPr="00AB1A07">
        <w:rPr>
          <w:rFonts w:ascii="Times New Roman" w:hAnsi="Times New Roman" w:cs="Times New Roman"/>
        </w:rPr>
        <w:t xml:space="preserve"> </w:t>
      </w:r>
    </w:p>
    <w:p w14:paraId="6FAC941F" w14:textId="77777777" w:rsidR="0064754A" w:rsidRPr="00AB1A07" w:rsidRDefault="0064754A" w:rsidP="00AB1A07">
      <w:pPr>
        <w:spacing w:line="360" w:lineRule="auto"/>
        <w:jc w:val="both"/>
        <w:rPr>
          <w:rFonts w:ascii="Times New Roman" w:hAnsi="Times New Roman" w:cs="Times New Roman"/>
        </w:rPr>
      </w:pPr>
      <w:r w:rsidRPr="00AB1A07">
        <w:rPr>
          <w:rFonts w:ascii="Times New Roman" w:hAnsi="Times New Roman" w:cs="Times New Roman"/>
        </w:rPr>
        <w:t xml:space="preserve">The effective shift to renewable energy depends on Nigeria's ability to adapt and </w:t>
      </w:r>
      <w:proofErr w:type="spellStart"/>
      <w:r w:rsidRPr="00AB1A07">
        <w:rPr>
          <w:rFonts w:ascii="Times New Roman" w:hAnsi="Times New Roman" w:cs="Times New Roman"/>
        </w:rPr>
        <w:t>localise</w:t>
      </w:r>
      <w:proofErr w:type="spellEnd"/>
      <w:r w:rsidRPr="00AB1A07">
        <w:rPr>
          <w:rFonts w:ascii="Times New Roman" w:hAnsi="Times New Roman" w:cs="Times New Roman"/>
        </w:rPr>
        <w:t xml:space="preserve"> these technologies. Local innovation is growing, as evidenced by the local manufacturing of solar kits, fabrication of inverter devices, and creation of software applications which enable mobile payments and energy consumption monitoring.</w:t>
      </w:r>
    </w:p>
    <w:p w14:paraId="7D690F7F" w14:textId="77433468" w:rsidR="00C27900" w:rsidRPr="00AB1A07" w:rsidRDefault="00682ECA" w:rsidP="00AB1A07">
      <w:pPr>
        <w:spacing w:line="360" w:lineRule="auto"/>
        <w:rPr>
          <w:rFonts w:ascii="Times New Roman" w:hAnsi="Times New Roman" w:cs="Times New Roman"/>
          <w:b/>
          <w:bCs/>
        </w:rPr>
      </w:pPr>
      <w:r w:rsidRPr="00AB1A07">
        <w:rPr>
          <w:rFonts w:ascii="Times New Roman" w:hAnsi="Times New Roman" w:cs="Times New Roman"/>
          <w:b/>
          <w:bCs/>
        </w:rPr>
        <w:t>2.</w:t>
      </w:r>
      <w:r w:rsidR="00781E36" w:rsidRPr="00AB1A07">
        <w:rPr>
          <w:rFonts w:ascii="Times New Roman" w:hAnsi="Times New Roman" w:cs="Times New Roman"/>
          <w:b/>
          <w:bCs/>
        </w:rPr>
        <w:t xml:space="preserve">3 </w:t>
      </w:r>
      <w:r w:rsidR="005C3E37" w:rsidRPr="00AB1A07">
        <w:rPr>
          <w:rFonts w:ascii="Times New Roman" w:hAnsi="Times New Roman" w:cs="Times New Roman"/>
          <w:b/>
          <w:bCs/>
        </w:rPr>
        <w:t>Renewable</w:t>
      </w:r>
      <w:r w:rsidR="00D06170" w:rsidRPr="00AB1A07">
        <w:rPr>
          <w:rFonts w:ascii="Times New Roman" w:hAnsi="Times New Roman" w:cs="Times New Roman"/>
          <w:b/>
          <w:bCs/>
        </w:rPr>
        <w:t xml:space="preserve"> </w:t>
      </w:r>
      <w:r w:rsidR="000703F9" w:rsidRPr="00AB1A07">
        <w:rPr>
          <w:rFonts w:ascii="Times New Roman" w:hAnsi="Times New Roman" w:cs="Times New Roman"/>
          <w:b/>
          <w:bCs/>
        </w:rPr>
        <w:t>Energy: Entrepreneur</w:t>
      </w:r>
      <w:r w:rsidR="00D06170" w:rsidRPr="00AB1A07">
        <w:rPr>
          <w:rFonts w:ascii="Times New Roman" w:hAnsi="Times New Roman" w:cs="Times New Roman"/>
          <w:b/>
          <w:bCs/>
        </w:rPr>
        <w:t xml:space="preserve"> </w:t>
      </w:r>
      <w:r w:rsidR="005C3E37" w:rsidRPr="00AB1A07">
        <w:rPr>
          <w:rFonts w:ascii="Times New Roman" w:hAnsi="Times New Roman" w:cs="Times New Roman"/>
          <w:b/>
          <w:bCs/>
        </w:rPr>
        <w:t>Ri</w:t>
      </w:r>
      <w:r w:rsidR="00D06170" w:rsidRPr="00AB1A07">
        <w:rPr>
          <w:rFonts w:ascii="Times New Roman" w:hAnsi="Times New Roman" w:cs="Times New Roman"/>
          <w:b/>
          <w:bCs/>
        </w:rPr>
        <w:t xml:space="preserve">de </w:t>
      </w:r>
      <w:r w:rsidR="000703F9" w:rsidRPr="00AB1A07">
        <w:rPr>
          <w:rFonts w:ascii="Times New Roman" w:hAnsi="Times New Roman" w:cs="Times New Roman"/>
          <w:b/>
          <w:bCs/>
        </w:rPr>
        <w:t>to Success</w:t>
      </w:r>
    </w:p>
    <w:p w14:paraId="32C382E8" w14:textId="0EC5C85C" w:rsidR="0064754A" w:rsidRPr="00AB1A07" w:rsidRDefault="005C3E37" w:rsidP="00AB1A07">
      <w:pPr>
        <w:spacing w:line="360" w:lineRule="auto"/>
        <w:jc w:val="both"/>
        <w:rPr>
          <w:rFonts w:ascii="Times New Roman" w:hAnsi="Times New Roman" w:cs="Times New Roman"/>
        </w:rPr>
      </w:pPr>
      <w:r w:rsidRPr="00AB1A07">
        <w:rPr>
          <w:rFonts w:ascii="Times New Roman" w:hAnsi="Times New Roman" w:cs="Times New Roman"/>
        </w:rPr>
        <w:lastRenderedPageBreak/>
        <w:t xml:space="preserve">The potential for entrepreneurial ventures in renewable energy within Nigeria is vast, given the country’s abundant natural resources such as sunlight, wind, and biomass. This landscape not only presents opportunities for startups but also poses significant economic benefits, including job creation and energy security. By combining innovation with deep local knowledge, they can </w:t>
      </w:r>
      <w:r w:rsidR="004E1EE7" w:rsidRPr="00AB1A07">
        <w:rPr>
          <w:rFonts w:ascii="Times New Roman" w:hAnsi="Times New Roman" w:cs="Times New Roman"/>
        </w:rPr>
        <w:t>create</w:t>
      </w:r>
      <w:r w:rsidRPr="00AB1A07">
        <w:rPr>
          <w:rFonts w:ascii="Times New Roman" w:hAnsi="Times New Roman" w:cs="Times New Roman"/>
        </w:rPr>
        <w:t xml:space="preserve"> scalable solutions that address Nigeria’s power deficit while promoting economic growth and </w:t>
      </w:r>
      <w:r w:rsidR="00767D6A" w:rsidRPr="00AB1A07">
        <w:rPr>
          <w:rFonts w:ascii="Times New Roman" w:hAnsi="Times New Roman" w:cs="Times New Roman"/>
        </w:rPr>
        <w:t>sustainability.</w:t>
      </w:r>
      <w:r w:rsidR="004E1EE7" w:rsidRPr="00AB1A07">
        <w:rPr>
          <w:rFonts w:ascii="Times New Roman" w:hAnsi="Times New Roman" w:cs="Times New Roman"/>
        </w:rPr>
        <w:t xml:space="preserve"> Renewable energy has considerable potential in </w:t>
      </w:r>
      <w:r w:rsidR="00767D6A" w:rsidRPr="00AB1A07">
        <w:rPr>
          <w:rFonts w:ascii="Times New Roman" w:hAnsi="Times New Roman" w:cs="Times New Roman"/>
        </w:rPr>
        <w:t>Nigeria and</w:t>
      </w:r>
      <w:r w:rsidR="004E1EE7" w:rsidRPr="00AB1A07">
        <w:rPr>
          <w:rFonts w:ascii="Times New Roman" w:hAnsi="Times New Roman" w:cs="Times New Roman"/>
        </w:rPr>
        <w:t xml:space="preserve"> could bridge the major energy need of businesses. The opportunities are just becoming apparent because new technologies such as solar power are emerging as in competitors with conventional power generation. Nigeria with a growing population and economic growth, electricity demand is generally expected to increase in the future</w:t>
      </w:r>
      <w:r w:rsidR="004E1EE7" w:rsidRPr="00AB1A07">
        <w:rPr>
          <w:rFonts w:ascii="Times New Roman" w:hAnsi="Times New Roman" w:cs="Times New Roman"/>
          <w:color w:val="FF0000"/>
        </w:rPr>
        <w:t xml:space="preserve"> (</w:t>
      </w:r>
      <w:r w:rsidR="004E1EE7" w:rsidRPr="004A52C0">
        <w:rPr>
          <w:rFonts w:ascii="Times New Roman" w:hAnsi="Times New Roman" w:cs="Times New Roman"/>
        </w:rPr>
        <w:t>NERC 2022).</w:t>
      </w:r>
      <w:r w:rsidR="00767D6A" w:rsidRPr="004A52C0">
        <w:rPr>
          <w:rFonts w:ascii="Times New Roman" w:hAnsi="Times New Roman" w:cs="Times New Roman"/>
          <w:b/>
          <w:bCs/>
        </w:rPr>
        <w:t xml:space="preserve"> </w:t>
      </w:r>
      <w:r w:rsidR="002B66CB" w:rsidRPr="00AB1A07">
        <w:rPr>
          <w:rFonts w:ascii="Times New Roman" w:hAnsi="Times New Roman" w:cs="Times New Roman"/>
        </w:rPr>
        <w:t>Entrepreneurs</w:t>
      </w:r>
      <w:r w:rsidR="00767D6A" w:rsidRPr="00AB1A07">
        <w:rPr>
          <w:rFonts w:ascii="Times New Roman" w:hAnsi="Times New Roman" w:cs="Times New Roman"/>
        </w:rPr>
        <w:t xml:space="preserve"> can</w:t>
      </w:r>
      <w:r w:rsidR="004E1EE7" w:rsidRPr="00AB1A07">
        <w:rPr>
          <w:rFonts w:ascii="Times New Roman" w:hAnsi="Times New Roman" w:cs="Times New Roman"/>
        </w:rPr>
        <w:t xml:space="preserve"> use renewable energy </w:t>
      </w:r>
      <w:r w:rsidR="00AB1A07" w:rsidRPr="00AB1A07">
        <w:rPr>
          <w:rFonts w:ascii="Times New Roman" w:hAnsi="Times New Roman" w:cs="Times New Roman"/>
        </w:rPr>
        <w:t>as business</w:t>
      </w:r>
      <w:r w:rsidR="00767D6A" w:rsidRPr="00AB1A07">
        <w:rPr>
          <w:rFonts w:ascii="Times New Roman" w:hAnsi="Times New Roman" w:cs="Times New Roman"/>
        </w:rPr>
        <w:t xml:space="preserve"> </w:t>
      </w:r>
      <w:r w:rsidR="004E1EE7" w:rsidRPr="00AB1A07">
        <w:rPr>
          <w:rFonts w:ascii="Times New Roman" w:hAnsi="Times New Roman" w:cs="Times New Roman"/>
        </w:rPr>
        <w:t xml:space="preserve">enablers and business </w:t>
      </w:r>
      <w:r w:rsidR="002B66CB" w:rsidRPr="00AB1A07">
        <w:rPr>
          <w:rFonts w:ascii="Times New Roman" w:hAnsi="Times New Roman" w:cs="Times New Roman"/>
        </w:rPr>
        <w:t>opportunities.</w:t>
      </w:r>
      <w:r w:rsidR="00767D6A" w:rsidRPr="00AB1A07">
        <w:rPr>
          <w:rFonts w:ascii="Times New Roman" w:hAnsi="Times New Roman" w:cs="Times New Roman"/>
        </w:rPr>
        <w:t xml:space="preserve"> In Nigeria, renewable energy can help businesses more </w:t>
      </w:r>
      <w:r w:rsidR="002B66CB" w:rsidRPr="00AB1A07">
        <w:rPr>
          <w:rFonts w:ascii="Times New Roman" w:hAnsi="Times New Roman" w:cs="Times New Roman"/>
        </w:rPr>
        <w:t>productive,</w:t>
      </w:r>
      <w:r w:rsidR="00767D6A" w:rsidRPr="00AB1A07">
        <w:rPr>
          <w:rFonts w:ascii="Times New Roman" w:hAnsi="Times New Roman" w:cs="Times New Roman"/>
        </w:rPr>
        <w:t xml:space="preserve"> and it can also create new markets and make money</w:t>
      </w:r>
      <w:r w:rsidR="00767D6A" w:rsidRPr="00AB1A07">
        <w:rPr>
          <w:rFonts w:ascii="Times New Roman" w:hAnsi="Times New Roman" w:cs="Times New Roman"/>
          <w:b/>
          <w:bCs/>
        </w:rPr>
        <w:t>.</w:t>
      </w:r>
      <w:r w:rsidR="0064754A" w:rsidRPr="00AB1A07">
        <w:rPr>
          <w:rFonts w:ascii="Times New Roman" w:hAnsi="Times New Roman" w:cs="Times New Roman"/>
        </w:rPr>
        <w:t xml:space="preserve"> Renewable energy serves as a catalyst for business development and a viable possibility for Nigerian </w:t>
      </w:r>
      <w:r w:rsidR="00E4620C" w:rsidRPr="00AB1A07">
        <w:rPr>
          <w:rFonts w:ascii="Times New Roman" w:hAnsi="Times New Roman" w:cs="Times New Roman"/>
        </w:rPr>
        <w:t>entrepreneurs</w:t>
      </w:r>
      <w:r w:rsidR="00E4620C">
        <w:rPr>
          <w:rFonts w:ascii="Times New Roman" w:hAnsi="Times New Roman" w:cs="Times New Roman"/>
        </w:rPr>
        <w:t>(</w:t>
      </w:r>
      <w:proofErr w:type="spellStart"/>
      <w:r w:rsidR="00E4620C" w:rsidRPr="009F093B">
        <w:rPr>
          <w:rFonts w:ascii="Times New Roman" w:hAnsi="Times New Roman" w:cs="Times New Roman"/>
        </w:rPr>
        <w:t>Nwokolo</w:t>
      </w:r>
      <w:proofErr w:type="spellEnd"/>
      <w:r w:rsidR="009F093B" w:rsidRPr="009F093B">
        <w:rPr>
          <w:rFonts w:ascii="Times New Roman" w:hAnsi="Times New Roman" w:cs="Times New Roman"/>
        </w:rPr>
        <w:t xml:space="preserve">, </w:t>
      </w:r>
      <w:proofErr w:type="spellStart"/>
      <w:r w:rsidR="009F093B">
        <w:rPr>
          <w:rFonts w:ascii="Times New Roman" w:hAnsi="Times New Roman" w:cs="Times New Roman"/>
        </w:rPr>
        <w:t>et,al</w:t>
      </w:r>
      <w:proofErr w:type="spellEnd"/>
      <w:r w:rsidR="009F093B">
        <w:rPr>
          <w:rFonts w:ascii="Times New Roman" w:hAnsi="Times New Roman" w:cs="Times New Roman"/>
        </w:rPr>
        <w:t xml:space="preserve"> 2013).</w:t>
      </w:r>
      <w:r w:rsidR="0064754A" w:rsidRPr="00AB1A07">
        <w:rPr>
          <w:rFonts w:ascii="Times New Roman" w:hAnsi="Times New Roman" w:cs="Times New Roman"/>
        </w:rPr>
        <w:t>It provides a means for economic empowerment, employment generation, and sustainable development. By using this potential, Nigeria can mitigate its energy poverty while fostering new businesses and promoting inclusive prosperity. Entrepreneurs that innovate in this sector not only establish lucrative enterprises but also emerge as essential contributors to the nation's shift towards a greener, more resilient energy future.</w:t>
      </w:r>
    </w:p>
    <w:p w14:paraId="117C0EAF" w14:textId="20404D3B" w:rsidR="00AB1A07" w:rsidRPr="00AB1A07" w:rsidRDefault="00AB1A07" w:rsidP="00AB1A07">
      <w:pPr>
        <w:spacing w:line="360" w:lineRule="auto"/>
        <w:rPr>
          <w:rFonts w:ascii="Times New Roman" w:hAnsi="Times New Roman" w:cs="Times New Roman"/>
          <w:b/>
          <w:bCs/>
        </w:rPr>
      </w:pPr>
      <w:r w:rsidRPr="00AB1A07">
        <w:rPr>
          <w:rFonts w:ascii="Times New Roman" w:hAnsi="Times New Roman" w:cs="Times New Roman"/>
          <w:b/>
          <w:bCs/>
        </w:rPr>
        <w:t xml:space="preserve">Figure </w:t>
      </w:r>
      <w:r w:rsidR="007D75B5">
        <w:rPr>
          <w:rFonts w:ascii="Times New Roman" w:hAnsi="Times New Roman" w:cs="Times New Roman"/>
          <w:b/>
          <w:bCs/>
        </w:rPr>
        <w:t>4</w:t>
      </w:r>
      <w:r w:rsidRPr="00AB1A07">
        <w:rPr>
          <w:rFonts w:ascii="Times New Roman" w:hAnsi="Times New Roman" w:cs="Times New Roman"/>
          <w:b/>
          <w:bCs/>
        </w:rPr>
        <w:t>: Entrepreneur Ride to Success</w:t>
      </w:r>
    </w:p>
    <w:p w14:paraId="07368F09" w14:textId="77777777" w:rsidR="00767D6A" w:rsidRPr="00AB1A07" w:rsidRDefault="00767D6A" w:rsidP="00AB1A07">
      <w:pPr>
        <w:spacing w:line="360" w:lineRule="auto"/>
        <w:jc w:val="both"/>
        <w:rPr>
          <w:rFonts w:ascii="Times New Roman" w:hAnsi="Times New Roman" w:cs="Times New Roman"/>
          <w:b/>
          <w:bCs/>
        </w:rPr>
      </w:pPr>
    </w:p>
    <w:p w14:paraId="1BA784CF" w14:textId="77777777" w:rsidR="009F093B" w:rsidRDefault="009F093B" w:rsidP="00AB1A07">
      <w:pPr>
        <w:spacing w:line="360" w:lineRule="auto"/>
        <w:jc w:val="both"/>
        <w:rPr>
          <w:rFonts w:ascii="Times New Roman" w:hAnsi="Times New Roman" w:cs="Times New Roman"/>
          <w:b/>
          <w:bCs/>
        </w:rPr>
      </w:pPr>
    </w:p>
    <w:p w14:paraId="0517DD3B" w14:textId="49ECC753" w:rsidR="004E1EE7" w:rsidRPr="00AB1A07" w:rsidRDefault="004E1EE7" w:rsidP="00AB1A07">
      <w:pPr>
        <w:spacing w:line="360" w:lineRule="auto"/>
        <w:jc w:val="both"/>
        <w:rPr>
          <w:rFonts w:ascii="Times New Roman" w:hAnsi="Times New Roman" w:cs="Times New Roman"/>
          <w:b/>
          <w:bCs/>
        </w:rPr>
      </w:pPr>
      <w:r w:rsidRPr="00AB1A07">
        <w:rPr>
          <w:rFonts w:ascii="Times New Roman" w:hAnsi="Times New Roman" w:cs="Times New Roman"/>
          <w:b/>
          <w:bCs/>
          <w:noProof/>
        </w:rPr>
        <w:lastRenderedPageBreak/>
        <w:drawing>
          <wp:inline distT="0" distB="0" distL="0" distR="0" wp14:anchorId="09C7738C" wp14:editId="3B9C0ADD">
            <wp:extent cx="5486400" cy="3200400"/>
            <wp:effectExtent l="0" t="0" r="0" b="19050"/>
            <wp:docPr id="124167082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5980B5EB" w14:textId="63C6EF27" w:rsidR="009F093B" w:rsidRPr="009F093B" w:rsidRDefault="002F381F" w:rsidP="00AB1A07">
      <w:pPr>
        <w:spacing w:line="360" w:lineRule="auto"/>
        <w:rPr>
          <w:rFonts w:ascii="Times New Roman" w:hAnsi="Times New Roman" w:cs="Times New Roman"/>
        </w:rPr>
      </w:pPr>
      <w:r w:rsidRPr="009F093B">
        <w:rPr>
          <w:rFonts w:ascii="Times New Roman" w:hAnsi="Times New Roman" w:cs="Times New Roman"/>
        </w:rPr>
        <w:t>Source: Authors</w:t>
      </w:r>
      <w:r w:rsidR="009F093B" w:rsidRPr="009F093B">
        <w:rPr>
          <w:rFonts w:ascii="Times New Roman" w:hAnsi="Times New Roman" w:cs="Times New Roman"/>
        </w:rPr>
        <w:t xml:space="preserve"> compilation 2025</w:t>
      </w:r>
    </w:p>
    <w:p w14:paraId="6B851AD0" w14:textId="049EC1E2" w:rsidR="001E006B" w:rsidRPr="00AB1A07" w:rsidRDefault="00C5405C" w:rsidP="00AB1A07">
      <w:pPr>
        <w:spacing w:line="360" w:lineRule="auto"/>
        <w:rPr>
          <w:rFonts w:ascii="Times New Roman" w:hAnsi="Times New Roman" w:cs="Times New Roman"/>
          <w:b/>
          <w:bCs/>
        </w:rPr>
      </w:pPr>
      <w:r>
        <w:rPr>
          <w:rFonts w:ascii="Times New Roman" w:hAnsi="Times New Roman" w:cs="Times New Roman"/>
          <w:b/>
          <w:bCs/>
        </w:rPr>
        <w:t xml:space="preserve">2.3.1 </w:t>
      </w:r>
      <w:r w:rsidR="00AB1A07" w:rsidRPr="00AB1A07">
        <w:rPr>
          <w:rFonts w:ascii="Times New Roman" w:hAnsi="Times New Roman" w:cs="Times New Roman"/>
          <w:b/>
          <w:bCs/>
        </w:rPr>
        <w:t xml:space="preserve">Renewable </w:t>
      </w:r>
      <w:r w:rsidRPr="00AB1A07">
        <w:rPr>
          <w:rFonts w:ascii="Times New Roman" w:hAnsi="Times New Roman" w:cs="Times New Roman"/>
          <w:b/>
          <w:bCs/>
        </w:rPr>
        <w:t xml:space="preserve">Energy </w:t>
      </w:r>
      <w:r w:rsidR="008720E6" w:rsidRPr="00AB1A07">
        <w:rPr>
          <w:rFonts w:ascii="Times New Roman" w:hAnsi="Times New Roman" w:cs="Times New Roman"/>
          <w:b/>
          <w:bCs/>
        </w:rPr>
        <w:t>as</w:t>
      </w:r>
      <w:r w:rsidRPr="00AB1A07">
        <w:rPr>
          <w:rFonts w:ascii="Times New Roman" w:hAnsi="Times New Roman" w:cs="Times New Roman"/>
          <w:b/>
          <w:bCs/>
        </w:rPr>
        <w:t xml:space="preserve"> </w:t>
      </w:r>
      <w:r w:rsidR="001E006B" w:rsidRPr="00AB1A07">
        <w:rPr>
          <w:rFonts w:ascii="Times New Roman" w:hAnsi="Times New Roman" w:cs="Times New Roman"/>
          <w:b/>
          <w:bCs/>
        </w:rPr>
        <w:t xml:space="preserve">Business </w:t>
      </w:r>
      <w:r w:rsidR="0064754A" w:rsidRPr="00AB1A07">
        <w:rPr>
          <w:rFonts w:ascii="Times New Roman" w:hAnsi="Times New Roman" w:cs="Times New Roman"/>
          <w:b/>
          <w:bCs/>
        </w:rPr>
        <w:t>Enablers</w:t>
      </w:r>
      <w:r w:rsidR="001E006B" w:rsidRPr="00AB1A07">
        <w:rPr>
          <w:rFonts w:ascii="Times New Roman" w:hAnsi="Times New Roman" w:cs="Times New Roman"/>
          <w:b/>
          <w:bCs/>
        </w:rPr>
        <w:t xml:space="preserve"> </w:t>
      </w:r>
    </w:p>
    <w:p w14:paraId="7CC697D1" w14:textId="6605AF9B" w:rsidR="002F0869" w:rsidRDefault="002F0869" w:rsidP="008720E6">
      <w:pPr>
        <w:spacing w:line="360" w:lineRule="auto"/>
        <w:jc w:val="both"/>
        <w:rPr>
          <w:rFonts w:ascii="Times New Roman" w:hAnsi="Times New Roman" w:cs="Times New Roman"/>
        </w:rPr>
      </w:pPr>
      <w:r w:rsidRPr="00AB1A07">
        <w:rPr>
          <w:rFonts w:ascii="Times New Roman" w:hAnsi="Times New Roman" w:cs="Times New Roman"/>
        </w:rPr>
        <w:t xml:space="preserve">Power instability is a major barrier to doing business in Nigeria </w:t>
      </w:r>
      <w:r w:rsidR="004E1EE7" w:rsidRPr="00AB1A07">
        <w:rPr>
          <w:rFonts w:ascii="Times New Roman" w:hAnsi="Times New Roman" w:cs="Times New Roman"/>
        </w:rPr>
        <w:t>Power</w:t>
      </w:r>
      <w:r w:rsidR="009571AA" w:rsidRPr="00AB1A07">
        <w:rPr>
          <w:rFonts w:ascii="Times New Roman" w:hAnsi="Times New Roman" w:cs="Times New Roman"/>
        </w:rPr>
        <w:t xml:space="preserve"> accounts for the biggest costs to daily </w:t>
      </w:r>
      <w:r w:rsidR="008720E6" w:rsidRPr="00AB1A07">
        <w:rPr>
          <w:rFonts w:ascii="Times New Roman" w:hAnsi="Times New Roman" w:cs="Times New Roman"/>
        </w:rPr>
        <w:t>operations. Nigeria’s</w:t>
      </w:r>
      <w:r w:rsidR="009571AA" w:rsidRPr="00AB1A07">
        <w:rPr>
          <w:rFonts w:ascii="Times New Roman" w:hAnsi="Times New Roman" w:cs="Times New Roman"/>
        </w:rPr>
        <w:t xml:space="preserve"> power sector </w:t>
      </w:r>
      <w:proofErr w:type="gramStart"/>
      <w:r w:rsidR="009571AA" w:rsidRPr="00AB1A07">
        <w:rPr>
          <w:rFonts w:ascii="Times New Roman" w:hAnsi="Times New Roman" w:cs="Times New Roman"/>
        </w:rPr>
        <w:t>are</w:t>
      </w:r>
      <w:proofErr w:type="gramEnd"/>
      <w:r w:rsidR="009571AA" w:rsidRPr="00AB1A07">
        <w:rPr>
          <w:rFonts w:ascii="Times New Roman" w:hAnsi="Times New Roman" w:cs="Times New Roman"/>
        </w:rPr>
        <w:t xml:space="preserve"> overwhelmed by </w:t>
      </w:r>
      <w:r w:rsidR="00933B30" w:rsidRPr="00AB1A07">
        <w:rPr>
          <w:rFonts w:ascii="Times New Roman" w:hAnsi="Times New Roman" w:cs="Times New Roman"/>
        </w:rPr>
        <w:t>myriads</w:t>
      </w:r>
      <w:r w:rsidR="009571AA" w:rsidRPr="00AB1A07">
        <w:rPr>
          <w:rFonts w:ascii="Times New Roman" w:hAnsi="Times New Roman" w:cs="Times New Roman"/>
        </w:rPr>
        <w:t xml:space="preserve"> of challenges</w:t>
      </w:r>
      <w:r w:rsidR="00DD182C" w:rsidRPr="00AB1A07">
        <w:rPr>
          <w:rFonts w:ascii="Times New Roman" w:hAnsi="Times New Roman" w:cs="Times New Roman"/>
        </w:rPr>
        <w:t>. These challenges have culminated in inadequate electricity supply that has had adverse impact on the business environment in Nigeria the</w:t>
      </w:r>
      <w:r w:rsidR="008720E6">
        <w:rPr>
          <w:rFonts w:ascii="Times New Roman" w:hAnsi="Times New Roman" w:cs="Times New Roman"/>
        </w:rPr>
        <w:t>refore</w:t>
      </w:r>
      <w:r w:rsidR="004E1EE7" w:rsidRPr="00AB1A07">
        <w:rPr>
          <w:rFonts w:ascii="Times New Roman" w:hAnsi="Times New Roman" w:cs="Times New Roman"/>
        </w:rPr>
        <w:t xml:space="preserve"> </w:t>
      </w:r>
      <w:r w:rsidR="00DD182C" w:rsidRPr="00AB1A07">
        <w:rPr>
          <w:rFonts w:ascii="Times New Roman" w:hAnsi="Times New Roman" w:cs="Times New Roman"/>
        </w:rPr>
        <w:t xml:space="preserve">renewable energy presents a reliable, cost-effective, and sustainable </w:t>
      </w:r>
      <w:r w:rsidR="00933B30" w:rsidRPr="00AB1A07">
        <w:rPr>
          <w:rFonts w:ascii="Times New Roman" w:hAnsi="Times New Roman" w:cs="Times New Roman"/>
        </w:rPr>
        <w:t>alternative.</w:t>
      </w:r>
      <w:r w:rsidR="009571AA" w:rsidRPr="00AB1A07">
        <w:rPr>
          <w:rFonts w:ascii="Times New Roman" w:hAnsi="Times New Roman" w:cs="Times New Roman"/>
        </w:rPr>
        <w:t xml:space="preserve"> </w:t>
      </w:r>
      <w:r w:rsidRPr="00AB1A07">
        <w:rPr>
          <w:rFonts w:ascii="Times New Roman" w:hAnsi="Times New Roman" w:cs="Times New Roman"/>
        </w:rPr>
        <w:t xml:space="preserve">Renewable energy lowers long-term energy costs. Though initial investments may be high, Renewable energy have low </w:t>
      </w:r>
      <w:r w:rsidR="00ED61B6" w:rsidRPr="00AB1A07">
        <w:rPr>
          <w:rFonts w:ascii="Times New Roman" w:hAnsi="Times New Roman" w:cs="Times New Roman"/>
        </w:rPr>
        <w:t>operational</w:t>
      </w:r>
      <w:r w:rsidRPr="00AB1A07">
        <w:rPr>
          <w:rFonts w:ascii="Times New Roman" w:hAnsi="Times New Roman" w:cs="Times New Roman"/>
        </w:rPr>
        <w:t xml:space="preserve"> costs and reduce reliance on expensive diesel fuel</w:t>
      </w:r>
      <w:r w:rsidR="00DD182C" w:rsidRPr="00AB1A07">
        <w:rPr>
          <w:rFonts w:ascii="Times New Roman" w:hAnsi="Times New Roman" w:cs="Times New Roman"/>
        </w:rPr>
        <w:t xml:space="preserve"> Renewable energy is a powerful enabler for businesses in Nigeria. From reducing operating costs to empowering new business ventures, it is unlocking economic potential, particularly in underserved</w:t>
      </w:r>
      <w:r w:rsidR="00933B30">
        <w:rPr>
          <w:rFonts w:ascii="Times New Roman" w:hAnsi="Times New Roman" w:cs="Times New Roman"/>
        </w:rPr>
        <w:t xml:space="preserve"> areas (Ajah </w:t>
      </w:r>
      <w:r w:rsidR="00933B30" w:rsidRPr="00933B30">
        <w:rPr>
          <w:rFonts w:ascii="Times New Roman" w:hAnsi="Times New Roman" w:cs="Times New Roman"/>
        </w:rPr>
        <w:t>2019).</w:t>
      </w:r>
      <w:r w:rsidR="00DD182C" w:rsidRPr="00AB1A07">
        <w:rPr>
          <w:rFonts w:ascii="Times New Roman" w:hAnsi="Times New Roman" w:cs="Times New Roman"/>
        </w:rPr>
        <w:t xml:space="preserve"> With the right financial and policy support, renewable energy can drive inclusive growth, support job creation, and enhance national productivity.</w:t>
      </w:r>
    </w:p>
    <w:p w14:paraId="7B67ED31" w14:textId="77777777" w:rsidR="008720E6" w:rsidRPr="00AB1A07" w:rsidRDefault="008720E6" w:rsidP="008720E6">
      <w:pPr>
        <w:spacing w:line="360" w:lineRule="auto"/>
        <w:jc w:val="both"/>
        <w:rPr>
          <w:rFonts w:ascii="Times New Roman" w:hAnsi="Times New Roman" w:cs="Times New Roman"/>
        </w:rPr>
      </w:pPr>
    </w:p>
    <w:p w14:paraId="79291173" w14:textId="731F6DCF" w:rsidR="002B66CB" w:rsidRPr="008720E6" w:rsidRDefault="00C5405C" w:rsidP="00AB1A07">
      <w:pPr>
        <w:spacing w:line="360" w:lineRule="auto"/>
        <w:rPr>
          <w:rFonts w:ascii="Times New Roman" w:hAnsi="Times New Roman" w:cs="Times New Roman"/>
          <w:b/>
          <w:bCs/>
        </w:rPr>
      </w:pPr>
      <w:r w:rsidRPr="008720E6">
        <w:rPr>
          <w:rFonts w:ascii="Times New Roman" w:hAnsi="Times New Roman" w:cs="Times New Roman"/>
          <w:b/>
          <w:bCs/>
        </w:rPr>
        <w:t xml:space="preserve">2.3.2 </w:t>
      </w:r>
      <w:r w:rsidR="002B66CB" w:rsidRPr="008720E6">
        <w:rPr>
          <w:rFonts w:ascii="Times New Roman" w:hAnsi="Times New Roman" w:cs="Times New Roman"/>
          <w:b/>
          <w:bCs/>
        </w:rPr>
        <w:t>Renewable</w:t>
      </w:r>
      <w:r w:rsidR="00DD182C" w:rsidRPr="008720E6">
        <w:rPr>
          <w:rFonts w:ascii="Times New Roman" w:hAnsi="Times New Roman" w:cs="Times New Roman"/>
          <w:b/>
          <w:bCs/>
        </w:rPr>
        <w:t xml:space="preserve"> </w:t>
      </w:r>
      <w:r w:rsidRPr="008720E6">
        <w:rPr>
          <w:rFonts w:ascii="Times New Roman" w:hAnsi="Times New Roman" w:cs="Times New Roman"/>
          <w:b/>
          <w:bCs/>
        </w:rPr>
        <w:t>E</w:t>
      </w:r>
      <w:r w:rsidR="00DD182C" w:rsidRPr="008720E6">
        <w:rPr>
          <w:rFonts w:ascii="Times New Roman" w:hAnsi="Times New Roman" w:cs="Times New Roman"/>
          <w:b/>
          <w:bCs/>
        </w:rPr>
        <w:t xml:space="preserve">nergy </w:t>
      </w:r>
      <w:r w:rsidRPr="008720E6">
        <w:rPr>
          <w:rFonts w:ascii="Times New Roman" w:hAnsi="Times New Roman" w:cs="Times New Roman"/>
          <w:b/>
          <w:bCs/>
        </w:rPr>
        <w:t>as Business</w:t>
      </w:r>
      <w:r w:rsidR="002B66CB" w:rsidRPr="008720E6">
        <w:rPr>
          <w:rFonts w:ascii="Times New Roman" w:hAnsi="Times New Roman" w:cs="Times New Roman"/>
          <w:b/>
          <w:bCs/>
        </w:rPr>
        <w:t xml:space="preserve"> </w:t>
      </w:r>
      <w:r w:rsidRPr="008720E6">
        <w:rPr>
          <w:rFonts w:ascii="Times New Roman" w:hAnsi="Times New Roman" w:cs="Times New Roman"/>
          <w:b/>
          <w:bCs/>
        </w:rPr>
        <w:t>O</w:t>
      </w:r>
      <w:r w:rsidR="002B66CB" w:rsidRPr="008720E6">
        <w:rPr>
          <w:rFonts w:ascii="Times New Roman" w:hAnsi="Times New Roman" w:cs="Times New Roman"/>
          <w:b/>
          <w:bCs/>
        </w:rPr>
        <w:t xml:space="preserve">pportunities </w:t>
      </w:r>
    </w:p>
    <w:p w14:paraId="7053DA14" w14:textId="2B3593AE" w:rsidR="0055000E" w:rsidRPr="00AB1A07" w:rsidRDefault="002B66CB" w:rsidP="00C5405C">
      <w:pPr>
        <w:spacing w:line="360" w:lineRule="auto"/>
        <w:jc w:val="both"/>
        <w:rPr>
          <w:rFonts w:ascii="Times New Roman" w:hAnsi="Times New Roman" w:cs="Times New Roman"/>
        </w:rPr>
      </w:pPr>
      <w:r w:rsidRPr="00AB1A07">
        <w:rPr>
          <w:rFonts w:ascii="Times New Roman" w:hAnsi="Times New Roman" w:cs="Times New Roman"/>
        </w:rPr>
        <w:lastRenderedPageBreak/>
        <w:t xml:space="preserve">There is a growing need for </w:t>
      </w:r>
      <w:r w:rsidR="00C5405C">
        <w:rPr>
          <w:rFonts w:ascii="Times New Roman" w:hAnsi="Times New Roman" w:cs="Times New Roman"/>
        </w:rPr>
        <w:t xml:space="preserve">renewable energy solutions i.e. </w:t>
      </w:r>
      <w:r w:rsidRPr="00AB1A07">
        <w:rPr>
          <w:rFonts w:ascii="Times New Roman" w:hAnsi="Times New Roman" w:cs="Times New Roman"/>
        </w:rPr>
        <w:t xml:space="preserve">solar household systems, inverters, batteries, and associated services. Entrepreneurs can create enterprises that disseminate, install, and service </w:t>
      </w:r>
      <w:r w:rsidR="00C5405C" w:rsidRPr="00AB1A07">
        <w:rPr>
          <w:rFonts w:ascii="Times New Roman" w:hAnsi="Times New Roman" w:cs="Times New Roman"/>
        </w:rPr>
        <w:t xml:space="preserve">this </w:t>
      </w:r>
      <w:proofErr w:type="spellStart"/>
      <w:proofErr w:type="gramStart"/>
      <w:r w:rsidR="00C5405C" w:rsidRPr="00AB1A07">
        <w:rPr>
          <w:rFonts w:ascii="Times New Roman" w:hAnsi="Times New Roman" w:cs="Times New Roman"/>
        </w:rPr>
        <w:t>technology</w:t>
      </w:r>
      <w:r w:rsidR="00E85B4A">
        <w:rPr>
          <w:rFonts w:ascii="Times New Roman" w:hAnsi="Times New Roman" w:cs="Times New Roman"/>
        </w:rPr>
        <w:t>.</w:t>
      </w:r>
      <w:r w:rsidRPr="00AB1A07">
        <w:rPr>
          <w:rFonts w:ascii="Times New Roman" w:hAnsi="Times New Roman" w:cs="Times New Roman"/>
        </w:rPr>
        <w:t>Significantly</w:t>
      </w:r>
      <w:proofErr w:type="spellEnd"/>
      <w:proofErr w:type="gramEnd"/>
      <w:r w:rsidRPr="00AB1A07">
        <w:rPr>
          <w:rFonts w:ascii="Times New Roman" w:hAnsi="Times New Roman" w:cs="Times New Roman"/>
        </w:rPr>
        <w:t xml:space="preserve">, assembly or production of components offers additional investment opportunities. </w:t>
      </w:r>
      <w:r w:rsidR="00211009" w:rsidRPr="00AB1A07">
        <w:rPr>
          <w:rFonts w:ascii="Times New Roman" w:hAnsi="Times New Roman" w:cs="Times New Roman"/>
        </w:rPr>
        <w:t xml:space="preserve">Driven by climate change policies, declining technology costs, and rising demand for clean energy, renewable energy is a fast-growing industry worldwide </w:t>
      </w:r>
      <w:r w:rsidR="00C5405C" w:rsidRPr="00AB1A07">
        <w:rPr>
          <w:rFonts w:ascii="Times New Roman" w:hAnsi="Times New Roman" w:cs="Times New Roman"/>
        </w:rPr>
        <w:t>Entrepreneurs in</w:t>
      </w:r>
      <w:r w:rsidR="00211009" w:rsidRPr="00AB1A07">
        <w:rPr>
          <w:rFonts w:ascii="Times New Roman" w:hAnsi="Times New Roman" w:cs="Times New Roman"/>
        </w:rPr>
        <w:t xml:space="preserve"> </w:t>
      </w:r>
      <w:r w:rsidR="00204B81" w:rsidRPr="00AB1A07">
        <w:rPr>
          <w:rFonts w:ascii="Times New Roman" w:hAnsi="Times New Roman" w:cs="Times New Roman"/>
        </w:rPr>
        <w:t>Nigeria can</w:t>
      </w:r>
      <w:r w:rsidR="00C5405C">
        <w:rPr>
          <w:rFonts w:ascii="Times New Roman" w:hAnsi="Times New Roman" w:cs="Times New Roman"/>
        </w:rPr>
        <w:t xml:space="preserve"> </w:t>
      </w:r>
      <w:r w:rsidR="00C5405C" w:rsidRPr="00AB1A07">
        <w:rPr>
          <w:rFonts w:ascii="Times New Roman" w:hAnsi="Times New Roman" w:cs="Times New Roman"/>
        </w:rPr>
        <w:t>adopt models such</w:t>
      </w:r>
      <w:r w:rsidR="00211009" w:rsidRPr="00AB1A07">
        <w:rPr>
          <w:rFonts w:ascii="Times New Roman" w:hAnsi="Times New Roman" w:cs="Times New Roman"/>
        </w:rPr>
        <w:t xml:space="preserve"> as Energy as a service Pay-As-You-Go </w:t>
      </w:r>
      <w:proofErr w:type="gramStart"/>
      <w:r w:rsidR="00211009" w:rsidRPr="00AB1A07">
        <w:rPr>
          <w:rFonts w:ascii="Times New Roman" w:hAnsi="Times New Roman" w:cs="Times New Roman"/>
        </w:rPr>
        <w:t xml:space="preserve">and  </w:t>
      </w:r>
      <w:r w:rsidR="00204B81">
        <w:rPr>
          <w:rFonts w:ascii="Times New Roman" w:hAnsi="Times New Roman" w:cs="Times New Roman"/>
        </w:rPr>
        <w:t>,</w:t>
      </w:r>
      <w:proofErr w:type="gramEnd"/>
      <w:r w:rsidR="00204B81">
        <w:rPr>
          <w:rFonts w:ascii="Times New Roman" w:hAnsi="Times New Roman" w:cs="Times New Roman"/>
        </w:rPr>
        <w:t>m</w:t>
      </w:r>
      <w:r w:rsidR="00211009" w:rsidRPr="00AB1A07">
        <w:rPr>
          <w:rFonts w:ascii="Times New Roman" w:hAnsi="Times New Roman" w:cs="Times New Roman"/>
        </w:rPr>
        <w:t>icro-utilities and solar mini-grids</w:t>
      </w:r>
      <w:r w:rsidR="00C5405C">
        <w:rPr>
          <w:rFonts w:ascii="Times New Roman" w:hAnsi="Times New Roman" w:cs="Times New Roman"/>
        </w:rPr>
        <w:t xml:space="preserve">. </w:t>
      </w:r>
      <w:r w:rsidR="00C5405C" w:rsidRPr="00AB1A07">
        <w:rPr>
          <w:rFonts w:ascii="Times New Roman" w:hAnsi="Times New Roman" w:cs="Times New Roman"/>
        </w:rPr>
        <w:t>Entrepreneurs can</w:t>
      </w:r>
      <w:r w:rsidR="0055000E" w:rsidRPr="00AB1A07">
        <w:rPr>
          <w:rFonts w:ascii="Times New Roman" w:hAnsi="Times New Roman" w:cs="Times New Roman"/>
        </w:rPr>
        <w:t xml:space="preserve"> </w:t>
      </w:r>
      <w:r w:rsidR="00C5405C">
        <w:rPr>
          <w:rFonts w:ascii="Times New Roman" w:hAnsi="Times New Roman" w:cs="Times New Roman"/>
        </w:rPr>
        <w:t xml:space="preserve">be </w:t>
      </w:r>
      <w:r w:rsidR="0055000E" w:rsidRPr="00AB1A07">
        <w:rPr>
          <w:rFonts w:ascii="Times New Roman" w:hAnsi="Times New Roman" w:cs="Times New Roman"/>
        </w:rPr>
        <w:t xml:space="preserve">in </w:t>
      </w:r>
      <w:r w:rsidR="00C5405C" w:rsidRPr="00AB1A07">
        <w:rPr>
          <w:rFonts w:ascii="Times New Roman" w:hAnsi="Times New Roman" w:cs="Times New Roman"/>
        </w:rPr>
        <w:t>business</w:t>
      </w:r>
      <w:r w:rsidR="0055000E" w:rsidRPr="00AB1A07">
        <w:rPr>
          <w:rFonts w:ascii="Times New Roman" w:hAnsi="Times New Roman" w:cs="Times New Roman"/>
        </w:rPr>
        <w:t xml:space="preserve"> by providing renewable energy supply (solar </w:t>
      </w:r>
      <w:r w:rsidR="00204B81" w:rsidRPr="00AB1A07">
        <w:rPr>
          <w:rFonts w:ascii="Times New Roman" w:hAnsi="Times New Roman" w:cs="Times New Roman"/>
        </w:rPr>
        <w:t>power) using</w:t>
      </w:r>
      <w:r w:rsidR="0055000E" w:rsidRPr="00AB1A07">
        <w:rPr>
          <w:rFonts w:ascii="Times New Roman" w:hAnsi="Times New Roman" w:cs="Times New Roman"/>
        </w:rPr>
        <w:t xml:space="preserve"> </w:t>
      </w:r>
      <w:r w:rsidR="00204B81">
        <w:rPr>
          <w:rFonts w:ascii="Times New Roman" w:hAnsi="Times New Roman" w:cs="Times New Roman"/>
        </w:rPr>
        <w:t>t</w:t>
      </w:r>
      <w:r w:rsidR="0055000E" w:rsidRPr="00AB1A07">
        <w:rPr>
          <w:rFonts w:ascii="Times New Roman" w:hAnsi="Times New Roman" w:cs="Times New Roman"/>
        </w:rPr>
        <w:t xml:space="preserve">he Pay-As-You-Go system, this </w:t>
      </w:r>
      <w:r w:rsidR="00204B81" w:rsidRPr="00AB1A07">
        <w:rPr>
          <w:rFonts w:ascii="Times New Roman" w:hAnsi="Times New Roman" w:cs="Times New Roman"/>
        </w:rPr>
        <w:t>system allows</w:t>
      </w:r>
      <w:r w:rsidR="0055000E" w:rsidRPr="00AB1A07">
        <w:rPr>
          <w:rFonts w:ascii="Times New Roman" w:hAnsi="Times New Roman" w:cs="Times New Roman"/>
        </w:rPr>
        <w:t xml:space="preserve"> consumers pay </w:t>
      </w:r>
      <w:r w:rsidR="008720E6">
        <w:rPr>
          <w:rFonts w:ascii="Times New Roman" w:hAnsi="Times New Roman" w:cs="Times New Roman"/>
        </w:rPr>
        <w:t xml:space="preserve">little </w:t>
      </w:r>
      <w:r w:rsidR="008720E6" w:rsidRPr="00AB1A07">
        <w:rPr>
          <w:rFonts w:ascii="Times New Roman" w:hAnsi="Times New Roman" w:cs="Times New Roman"/>
        </w:rPr>
        <w:t>sums</w:t>
      </w:r>
      <w:r w:rsidR="0055000E" w:rsidRPr="00AB1A07">
        <w:rPr>
          <w:rFonts w:ascii="Times New Roman" w:hAnsi="Times New Roman" w:cs="Times New Roman"/>
        </w:rPr>
        <w:t xml:space="preserve"> over time. It guarantees cash flow for companies and reduces the entrance barrier for low-income consumers.</w:t>
      </w:r>
      <w:r w:rsidR="0055000E" w:rsidRPr="00AB1A07">
        <w:rPr>
          <w:rFonts w:ascii="Times New Roman" w:eastAsia="Times New Roman" w:hAnsi="Times New Roman" w:cs="Times New Roman"/>
          <w:kern w:val="0"/>
          <w14:ligatures w14:val="none"/>
        </w:rPr>
        <w:t xml:space="preserve"> </w:t>
      </w:r>
      <w:r w:rsidR="0055000E" w:rsidRPr="00AB1A07">
        <w:rPr>
          <w:rFonts w:ascii="Times New Roman" w:hAnsi="Times New Roman" w:cs="Times New Roman"/>
        </w:rPr>
        <w:t xml:space="preserve">Building and running community-level solar mini-grids </w:t>
      </w:r>
      <w:r w:rsidR="00204B81" w:rsidRPr="00AB1A07">
        <w:rPr>
          <w:rFonts w:ascii="Times New Roman" w:hAnsi="Times New Roman" w:cs="Times New Roman"/>
        </w:rPr>
        <w:t>let</w:t>
      </w:r>
      <w:r w:rsidR="0055000E" w:rsidRPr="00AB1A07">
        <w:rPr>
          <w:rFonts w:ascii="Times New Roman" w:hAnsi="Times New Roman" w:cs="Times New Roman"/>
        </w:rPr>
        <w:t xml:space="preserve"> entrepreneurs power homes, small businesses, and public institutions. In off-grid rural areas, this is very </w:t>
      </w:r>
      <w:r w:rsidR="008720E6" w:rsidRPr="00AB1A07">
        <w:rPr>
          <w:rFonts w:ascii="Times New Roman" w:hAnsi="Times New Roman" w:cs="Times New Roman"/>
        </w:rPr>
        <w:t>efficient.</w:t>
      </w:r>
      <w:r w:rsidR="00E85B4A" w:rsidRPr="00E85B4A">
        <w:rPr>
          <w:rFonts w:ascii="Times New Roman" w:hAnsi="Times New Roman" w:cs="Times New Roman"/>
        </w:rPr>
        <w:t xml:space="preserve"> </w:t>
      </w:r>
      <w:r w:rsidR="00E85B4A">
        <w:rPr>
          <w:rFonts w:ascii="Times New Roman" w:hAnsi="Times New Roman" w:cs="Times New Roman"/>
        </w:rPr>
        <w:t>(</w:t>
      </w:r>
      <w:proofErr w:type="spellStart"/>
      <w:proofErr w:type="gramStart"/>
      <w:r w:rsidR="00E85B4A" w:rsidRPr="00E85B4A">
        <w:rPr>
          <w:rFonts w:ascii="Times New Roman" w:hAnsi="Times New Roman" w:cs="Times New Roman"/>
        </w:rPr>
        <w:t>Mohan,</w:t>
      </w:r>
      <w:r w:rsidR="00E85B4A">
        <w:rPr>
          <w:rFonts w:ascii="Times New Roman" w:hAnsi="Times New Roman" w:cs="Times New Roman"/>
        </w:rPr>
        <w:t>&amp;</w:t>
      </w:r>
      <w:proofErr w:type="gramEnd"/>
      <w:r w:rsidR="00E85B4A" w:rsidRPr="00E85B4A">
        <w:rPr>
          <w:rFonts w:ascii="Times New Roman" w:hAnsi="Times New Roman" w:cs="Times New Roman"/>
        </w:rPr>
        <w:t>Morris</w:t>
      </w:r>
      <w:proofErr w:type="spellEnd"/>
      <w:r w:rsidR="00E85B4A">
        <w:rPr>
          <w:rFonts w:ascii="Times New Roman" w:hAnsi="Times New Roman" w:cs="Times New Roman"/>
        </w:rPr>
        <w:t xml:space="preserve"> </w:t>
      </w:r>
      <w:r w:rsidR="00E85B4A" w:rsidRPr="00E85B4A">
        <w:rPr>
          <w:rFonts w:ascii="Times New Roman" w:hAnsi="Times New Roman" w:cs="Times New Roman"/>
        </w:rPr>
        <w:t>2024).</w:t>
      </w:r>
      <w:r w:rsidR="008720E6" w:rsidRPr="00AB1A07">
        <w:rPr>
          <w:rFonts w:ascii="Times New Roman" w:hAnsi="Times New Roman" w:cs="Times New Roman"/>
        </w:rPr>
        <w:t xml:space="preserve"> </w:t>
      </w:r>
      <w:r w:rsidR="00ED61B6" w:rsidRPr="00AB1A07">
        <w:rPr>
          <w:rFonts w:ascii="Times New Roman" w:hAnsi="Times New Roman" w:cs="Times New Roman"/>
        </w:rPr>
        <w:t>Also,</w:t>
      </w:r>
      <w:r w:rsidR="0055000E" w:rsidRPr="00AB1A07">
        <w:rPr>
          <w:rFonts w:ascii="Times New Roman" w:hAnsi="Times New Roman" w:cs="Times New Roman"/>
        </w:rPr>
        <w:t xml:space="preserve"> </w:t>
      </w:r>
      <w:r w:rsidR="008720E6">
        <w:rPr>
          <w:rFonts w:ascii="Times New Roman" w:hAnsi="Times New Roman" w:cs="Times New Roman"/>
        </w:rPr>
        <w:t>e</w:t>
      </w:r>
      <w:r w:rsidR="0055000E" w:rsidRPr="00AB1A07">
        <w:rPr>
          <w:rFonts w:ascii="Times New Roman" w:hAnsi="Times New Roman" w:cs="Times New Roman"/>
        </w:rPr>
        <w:t>nergy</w:t>
      </w:r>
      <w:r w:rsidR="008720E6" w:rsidRPr="00AB1A07">
        <w:rPr>
          <w:rFonts w:ascii="Times New Roman" w:hAnsi="Times New Roman" w:cs="Times New Roman"/>
        </w:rPr>
        <w:t xml:space="preserve"> systems</w:t>
      </w:r>
      <w:r w:rsidR="0055000E" w:rsidRPr="00AB1A07">
        <w:rPr>
          <w:rFonts w:ascii="Times New Roman" w:hAnsi="Times New Roman" w:cs="Times New Roman"/>
        </w:rPr>
        <w:t xml:space="preserve"> </w:t>
      </w:r>
      <w:r w:rsidR="008720E6">
        <w:rPr>
          <w:rFonts w:ascii="Times New Roman" w:hAnsi="Times New Roman" w:cs="Times New Roman"/>
        </w:rPr>
        <w:t xml:space="preserve">renting </w:t>
      </w:r>
      <w:r w:rsidR="0055000E" w:rsidRPr="00AB1A07">
        <w:rPr>
          <w:rFonts w:ascii="Times New Roman" w:hAnsi="Times New Roman" w:cs="Times New Roman"/>
        </w:rPr>
        <w:t xml:space="preserve">as a service allows household </w:t>
      </w:r>
      <w:r w:rsidR="00204B81" w:rsidRPr="00AB1A07">
        <w:rPr>
          <w:rFonts w:ascii="Times New Roman" w:hAnsi="Times New Roman" w:cs="Times New Roman"/>
        </w:rPr>
        <w:t xml:space="preserve">and </w:t>
      </w:r>
      <w:r w:rsidR="008720E6" w:rsidRPr="00AB1A07">
        <w:rPr>
          <w:rFonts w:ascii="Times New Roman" w:hAnsi="Times New Roman" w:cs="Times New Roman"/>
        </w:rPr>
        <w:t>business rent</w:t>
      </w:r>
      <w:r w:rsidR="0055000E" w:rsidRPr="00AB1A07">
        <w:rPr>
          <w:rFonts w:ascii="Times New Roman" w:hAnsi="Times New Roman" w:cs="Times New Roman"/>
        </w:rPr>
        <w:t xml:space="preserve"> energy systems and pay for consumption, hence avoiding initial capital expenditures.</w:t>
      </w:r>
    </w:p>
    <w:p w14:paraId="4278C7E3" w14:textId="685388BA" w:rsidR="005F1DB0" w:rsidRDefault="008720E6" w:rsidP="00AB1A07">
      <w:pPr>
        <w:spacing w:line="360" w:lineRule="auto"/>
        <w:rPr>
          <w:rFonts w:ascii="Times New Roman" w:hAnsi="Times New Roman" w:cs="Times New Roman"/>
          <w:b/>
          <w:bCs/>
        </w:rPr>
      </w:pPr>
      <w:r>
        <w:rPr>
          <w:rFonts w:ascii="Times New Roman" w:hAnsi="Times New Roman" w:cs="Times New Roman"/>
          <w:b/>
          <w:bCs/>
        </w:rPr>
        <w:t xml:space="preserve">3.0 </w:t>
      </w:r>
      <w:r w:rsidR="00204B81">
        <w:rPr>
          <w:rFonts w:ascii="Times New Roman" w:hAnsi="Times New Roman" w:cs="Times New Roman"/>
          <w:b/>
          <w:bCs/>
        </w:rPr>
        <w:t xml:space="preserve">Summary and </w:t>
      </w:r>
      <w:r w:rsidR="005F1DB0" w:rsidRPr="00AB1A07">
        <w:rPr>
          <w:rFonts w:ascii="Times New Roman" w:hAnsi="Times New Roman" w:cs="Times New Roman"/>
          <w:b/>
          <w:bCs/>
        </w:rPr>
        <w:t>Conclusion</w:t>
      </w:r>
    </w:p>
    <w:p w14:paraId="16FC2751" w14:textId="6C285D19" w:rsidR="008720E6" w:rsidRPr="00AB1A07" w:rsidRDefault="00204B81" w:rsidP="008720E6">
      <w:pPr>
        <w:spacing w:line="360" w:lineRule="auto"/>
        <w:jc w:val="both"/>
        <w:rPr>
          <w:rFonts w:ascii="Times New Roman" w:hAnsi="Times New Roman" w:cs="Times New Roman"/>
        </w:rPr>
      </w:pPr>
      <w:r w:rsidRPr="00AB1A07">
        <w:rPr>
          <w:rFonts w:ascii="Times New Roman" w:hAnsi="Times New Roman" w:cs="Times New Roman"/>
        </w:rPr>
        <w:t xml:space="preserve">As Nigeria navigates the complex landscape of energy generation, investment opportunities in </w:t>
      </w:r>
      <w:r w:rsidR="008720E6">
        <w:rPr>
          <w:rFonts w:ascii="Times New Roman" w:hAnsi="Times New Roman" w:cs="Times New Roman"/>
        </w:rPr>
        <w:t xml:space="preserve">renewable energy as </w:t>
      </w:r>
      <w:r w:rsidRPr="00AB1A07">
        <w:rPr>
          <w:rFonts w:ascii="Times New Roman" w:hAnsi="Times New Roman" w:cs="Times New Roman"/>
        </w:rPr>
        <w:t xml:space="preserve">emerge as vital components for enhancing both economic growth and energy accessibility. The diverse climatic conditions and abundant natural resources make Nigeria ideally suited for these renewable energy </w:t>
      </w:r>
      <w:r w:rsidR="008720E6" w:rsidRPr="00AB1A07">
        <w:rPr>
          <w:rFonts w:ascii="Times New Roman" w:hAnsi="Times New Roman" w:cs="Times New Roman"/>
        </w:rPr>
        <w:t>sources</w:t>
      </w:r>
      <w:r w:rsidR="008720E6">
        <w:rPr>
          <w:rFonts w:ascii="Times New Roman" w:hAnsi="Times New Roman" w:cs="Times New Roman"/>
        </w:rPr>
        <w:t>.</w:t>
      </w:r>
      <w:r w:rsidR="008720E6" w:rsidRPr="00AB1A07">
        <w:rPr>
          <w:rFonts w:ascii="Times New Roman" w:hAnsi="Times New Roman" w:cs="Times New Roman"/>
        </w:rPr>
        <w:t xml:space="preserve"> Using</w:t>
      </w:r>
      <w:r w:rsidRPr="00AB1A07">
        <w:rPr>
          <w:rFonts w:ascii="Times New Roman" w:hAnsi="Times New Roman" w:cs="Times New Roman"/>
        </w:rPr>
        <w:t xml:space="preserve"> content analysis and a systematic review of academic literature, this study identified how entrepreneurs can exploit opportunities in renewable energy in Nigeria.</w:t>
      </w:r>
      <w:r w:rsidRPr="00204B81">
        <w:rPr>
          <w:rFonts w:ascii="Times New Roman" w:hAnsi="Times New Roman" w:cs="Times New Roman"/>
        </w:rPr>
        <w:t xml:space="preserve"> </w:t>
      </w:r>
      <w:r w:rsidRPr="00AB1A07">
        <w:rPr>
          <w:rFonts w:ascii="Times New Roman" w:hAnsi="Times New Roman" w:cs="Times New Roman"/>
        </w:rPr>
        <w:t>This study thus identifies three unique intersections for entrepreneurs in Nigeria in renewable energy in the areas of prosperity, environment and technology. Also, entrepreneurs can use renewable energy as business enablers and business opportunities in Nigeria. Entrepreneurs that innovate in this sector not only establish lucrative enterprises but also emerge as essential contributors to the nation's shift towards a greener, more resilient energy future.</w:t>
      </w:r>
      <w:r w:rsidR="008720E6" w:rsidRPr="008720E6">
        <w:rPr>
          <w:rFonts w:ascii="Times New Roman" w:hAnsi="Times New Roman" w:cs="Times New Roman"/>
        </w:rPr>
        <w:t xml:space="preserve"> Renewable energy is a powerful enabler for businesses in Nigeria with potential of reducing operating costs to empowering new business ventures, it is unlocking economic potential, particularly in underserved areas</w:t>
      </w:r>
      <w:r w:rsidR="008720E6">
        <w:rPr>
          <w:rFonts w:ascii="Times New Roman" w:hAnsi="Times New Roman" w:cs="Times New Roman"/>
          <w:b/>
          <w:bCs/>
        </w:rPr>
        <w:t xml:space="preserve">. </w:t>
      </w:r>
      <w:r w:rsidR="008720E6" w:rsidRPr="00AB1A07">
        <w:rPr>
          <w:rFonts w:ascii="Times New Roman" w:hAnsi="Times New Roman" w:cs="Times New Roman"/>
        </w:rPr>
        <w:t xml:space="preserve">The journey of a renewable energy entrepreneur should be a blend of passion, innovation, and resilience. </w:t>
      </w:r>
      <w:r w:rsidRPr="00AB1A07">
        <w:rPr>
          <w:rFonts w:ascii="Times New Roman" w:hAnsi="Times New Roman" w:cs="Times New Roman"/>
        </w:rPr>
        <w:t xml:space="preserve">This study recommends there is a need for more investment and supportive policies Nigeria can mitigate its energy poverty while fostering new businesses and promoting inclusive prosperity. The study concludes that with the right </w:t>
      </w:r>
      <w:r w:rsidRPr="00AB1A07">
        <w:rPr>
          <w:rFonts w:ascii="Times New Roman" w:hAnsi="Times New Roman" w:cs="Times New Roman"/>
        </w:rPr>
        <w:lastRenderedPageBreak/>
        <w:t>combination of market insight, technology, and sustainable thinking, entrepreneurs in Nigeria can drive impactful change while building profitable businesses.</w:t>
      </w:r>
      <w:r w:rsidR="008720E6" w:rsidRPr="008720E6">
        <w:rPr>
          <w:rFonts w:ascii="Times New Roman" w:hAnsi="Times New Roman" w:cs="Times New Roman"/>
        </w:rPr>
        <w:t xml:space="preserve"> </w:t>
      </w:r>
      <w:r w:rsidR="008720E6" w:rsidRPr="00AB1A07">
        <w:rPr>
          <w:rFonts w:ascii="Times New Roman" w:hAnsi="Times New Roman" w:cs="Times New Roman"/>
        </w:rPr>
        <w:t>As the world moves towards decarbonization, renewable energy entrepreneurs in Nigeria are not just business owners—they are changemakers leading a global revolution.</w:t>
      </w:r>
    </w:p>
    <w:p w14:paraId="57587F3E" w14:textId="627D1ADA" w:rsidR="00204B81" w:rsidRDefault="00204B81" w:rsidP="008720E6">
      <w:pPr>
        <w:spacing w:line="360" w:lineRule="auto"/>
        <w:jc w:val="both"/>
        <w:rPr>
          <w:rFonts w:ascii="Times New Roman" w:hAnsi="Times New Roman" w:cs="Times New Roman"/>
        </w:rPr>
      </w:pPr>
    </w:p>
    <w:p w14:paraId="2CA91567" w14:textId="77777777" w:rsidR="00F11858" w:rsidRDefault="00F11858" w:rsidP="008720E6">
      <w:pPr>
        <w:spacing w:line="360" w:lineRule="auto"/>
        <w:jc w:val="both"/>
        <w:rPr>
          <w:rFonts w:ascii="Times New Roman" w:hAnsi="Times New Roman" w:cs="Times New Roman"/>
        </w:rPr>
      </w:pPr>
    </w:p>
    <w:p w14:paraId="0998F919" w14:textId="77777777" w:rsidR="008205FD" w:rsidRPr="008205FD" w:rsidRDefault="008205FD" w:rsidP="008205FD">
      <w:pPr>
        <w:spacing w:line="360" w:lineRule="auto"/>
        <w:jc w:val="both"/>
        <w:rPr>
          <w:rFonts w:ascii="Times New Roman" w:hAnsi="Times New Roman" w:cs="Times New Roman"/>
        </w:rPr>
      </w:pPr>
      <w:r w:rsidRPr="008205FD">
        <w:rPr>
          <w:rFonts w:ascii="Times New Roman" w:hAnsi="Times New Roman" w:cs="Times New Roman"/>
        </w:rPr>
        <w:t>COMPETING INTERESTS DISCLAIMER:</w:t>
      </w:r>
    </w:p>
    <w:p w14:paraId="3595AD3F" w14:textId="4C98E473" w:rsidR="00F11858" w:rsidRDefault="008205FD" w:rsidP="008205FD">
      <w:pPr>
        <w:spacing w:line="360" w:lineRule="auto"/>
        <w:jc w:val="both"/>
        <w:rPr>
          <w:rFonts w:ascii="Times New Roman" w:hAnsi="Times New Roman" w:cs="Times New Roman"/>
        </w:rPr>
      </w:pPr>
      <w:r w:rsidRPr="008205FD">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402F40D" w14:textId="77777777" w:rsidR="00F11858" w:rsidRDefault="00F11858" w:rsidP="008720E6">
      <w:pPr>
        <w:spacing w:line="360" w:lineRule="auto"/>
        <w:jc w:val="both"/>
        <w:rPr>
          <w:rFonts w:ascii="Times New Roman" w:hAnsi="Times New Roman" w:cs="Times New Roman"/>
        </w:rPr>
      </w:pPr>
      <w:bookmarkStart w:id="2" w:name="_GoBack"/>
      <w:bookmarkEnd w:id="2"/>
    </w:p>
    <w:p w14:paraId="4F65B8C3" w14:textId="039716AA" w:rsidR="002C38A2" w:rsidRDefault="00676CD8" w:rsidP="00933B30">
      <w:pPr>
        <w:spacing w:line="360" w:lineRule="auto"/>
        <w:jc w:val="both"/>
        <w:rPr>
          <w:rFonts w:ascii="Times New Roman" w:hAnsi="Times New Roman" w:cs="Times New Roman"/>
        </w:rPr>
      </w:pPr>
      <w:r>
        <w:rPr>
          <w:rFonts w:ascii="Times New Roman" w:hAnsi="Times New Roman" w:cs="Times New Roman"/>
        </w:rPr>
        <w:t xml:space="preserve">References </w:t>
      </w:r>
    </w:p>
    <w:p w14:paraId="0CF3828C" w14:textId="77777777" w:rsidR="004F191A" w:rsidRDefault="004F191A" w:rsidP="004F191A">
      <w:pPr>
        <w:spacing w:line="360" w:lineRule="auto"/>
        <w:ind w:left="720" w:hanging="720"/>
      </w:pPr>
      <w:r w:rsidRPr="00BA2ED8">
        <w:rPr>
          <w:rFonts w:ascii="Times New Roman" w:hAnsi="Times New Roman" w:cs="Times New Roman"/>
        </w:rPr>
        <w:t xml:space="preserve">Abdullahi, D., Suresh, S., </w:t>
      </w:r>
      <w:proofErr w:type="spellStart"/>
      <w:r w:rsidRPr="00BA2ED8">
        <w:rPr>
          <w:rFonts w:ascii="Times New Roman" w:hAnsi="Times New Roman" w:cs="Times New Roman"/>
        </w:rPr>
        <w:t>Renukappa</w:t>
      </w:r>
      <w:proofErr w:type="spellEnd"/>
      <w:r w:rsidRPr="00BA2ED8">
        <w:rPr>
          <w:rFonts w:ascii="Times New Roman" w:hAnsi="Times New Roman" w:cs="Times New Roman"/>
        </w:rPr>
        <w:t xml:space="preserve">, S., &amp; </w:t>
      </w:r>
      <w:proofErr w:type="spellStart"/>
      <w:r w:rsidRPr="00BA2ED8">
        <w:rPr>
          <w:rFonts w:ascii="Times New Roman" w:hAnsi="Times New Roman" w:cs="Times New Roman"/>
        </w:rPr>
        <w:t>Oloke</w:t>
      </w:r>
      <w:proofErr w:type="spellEnd"/>
      <w:r w:rsidRPr="00BA2ED8">
        <w:rPr>
          <w:rFonts w:ascii="Times New Roman" w:hAnsi="Times New Roman" w:cs="Times New Roman"/>
        </w:rPr>
        <w:t xml:space="preserve">, D. (2017). Solar energy development and implementation in Nigeria: Drivers and barriers. </w:t>
      </w:r>
      <w:r w:rsidRPr="00BA2ED8">
        <w:rPr>
          <w:rFonts w:ascii="Times New Roman" w:hAnsi="Times New Roman" w:cs="Times New Roman"/>
          <w:i/>
          <w:iCs/>
        </w:rPr>
        <w:t>'International Solar Energy Society (ISES)</w:t>
      </w:r>
      <w:proofErr w:type="gramStart"/>
      <w:r w:rsidRPr="00BA2ED8">
        <w:rPr>
          <w:rFonts w:ascii="Times New Roman" w:hAnsi="Times New Roman" w:cs="Times New Roman"/>
          <w:i/>
          <w:iCs/>
        </w:rPr>
        <w:t>',,</w:t>
      </w:r>
      <w:proofErr w:type="gramEnd"/>
      <w:r w:rsidRPr="00BA2ED8">
        <w:rPr>
          <w:rFonts w:ascii="Times New Roman" w:hAnsi="Times New Roman" w:cs="Times New Roman"/>
          <w:i/>
          <w:iCs/>
        </w:rPr>
        <w:t> </w:t>
      </w:r>
      <w:hyperlink r:id="rId20" w:tgtFrame="_blank" w:history="1">
        <w:r w:rsidRPr="00BA2ED8">
          <w:rPr>
            <w:rStyle w:val="Hyperlink"/>
            <w:rFonts w:ascii="Times New Roman" w:hAnsi="Times New Roman" w:cs="Times New Roman"/>
            <w:i/>
            <w:iCs/>
            <w:color w:val="auto"/>
          </w:rPr>
          <w:t>https://core.ac.uk/download/564416404.pdf</w:t>
        </w:r>
      </w:hyperlink>
    </w:p>
    <w:p w14:paraId="74E3F73E" w14:textId="77777777" w:rsidR="004F191A" w:rsidRPr="007448B5" w:rsidRDefault="004F191A" w:rsidP="004F191A">
      <w:pPr>
        <w:spacing w:line="360" w:lineRule="auto"/>
        <w:rPr>
          <w:rFonts w:ascii="Times New Roman" w:hAnsi="Times New Roman" w:cs="Times New Roman"/>
        </w:rPr>
      </w:pPr>
      <w:r w:rsidRPr="007448B5">
        <w:rPr>
          <w:rFonts w:ascii="Times New Roman" w:hAnsi="Times New Roman" w:cs="Times New Roman"/>
        </w:rPr>
        <w:t xml:space="preserve">Akuru, U. B., </w:t>
      </w:r>
      <w:proofErr w:type="spellStart"/>
      <w:r w:rsidRPr="007448B5">
        <w:rPr>
          <w:rFonts w:ascii="Times New Roman" w:hAnsi="Times New Roman" w:cs="Times New Roman"/>
        </w:rPr>
        <w:t>Onukwube</w:t>
      </w:r>
      <w:proofErr w:type="spellEnd"/>
      <w:r w:rsidRPr="007448B5">
        <w:rPr>
          <w:rFonts w:ascii="Times New Roman" w:hAnsi="Times New Roman" w:cs="Times New Roman"/>
        </w:rPr>
        <w:t>, I. E., Okoro, O. I., &amp; Obe, E. S. (2017). Towards 100% renewable energy in Nigeria. </w:t>
      </w:r>
      <w:r w:rsidRPr="007448B5">
        <w:rPr>
          <w:rFonts w:ascii="Times New Roman" w:hAnsi="Times New Roman" w:cs="Times New Roman"/>
          <w:i/>
          <w:iCs/>
        </w:rPr>
        <w:t>Renewable and Sustainable Energy Reviews</w:t>
      </w:r>
      <w:r w:rsidRPr="007448B5">
        <w:rPr>
          <w:rFonts w:ascii="Times New Roman" w:hAnsi="Times New Roman" w:cs="Times New Roman"/>
        </w:rPr>
        <w:t>, </w:t>
      </w:r>
      <w:r w:rsidRPr="007448B5">
        <w:rPr>
          <w:rFonts w:ascii="Times New Roman" w:hAnsi="Times New Roman" w:cs="Times New Roman"/>
          <w:i/>
          <w:iCs/>
        </w:rPr>
        <w:t>71</w:t>
      </w:r>
      <w:r w:rsidRPr="007448B5">
        <w:rPr>
          <w:rFonts w:ascii="Times New Roman" w:hAnsi="Times New Roman" w:cs="Times New Roman"/>
        </w:rPr>
        <w:t>, 943-953.</w:t>
      </w:r>
    </w:p>
    <w:p w14:paraId="6891032D" w14:textId="77777777" w:rsidR="004F191A" w:rsidRDefault="004F191A" w:rsidP="004F191A">
      <w:pPr>
        <w:spacing w:line="360" w:lineRule="auto"/>
        <w:ind w:left="720" w:hanging="720"/>
        <w:rPr>
          <w:rFonts w:ascii="Times New Roman" w:hAnsi="Times New Roman" w:cs="Times New Roman"/>
        </w:rPr>
      </w:pPr>
      <w:r w:rsidRPr="00BA2ED8">
        <w:rPr>
          <w:rFonts w:ascii="Times New Roman" w:hAnsi="Times New Roman" w:cs="Times New Roman"/>
        </w:rPr>
        <w:t>Ajah, S. N. (2019). Solar Energy: A Source of Renewable Energy and a Disruptive Innovation Creating Business Opportunities in Nigeria. </w:t>
      </w:r>
      <w:r w:rsidRPr="00BA2ED8">
        <w:rPr>
          <w:rFonts w:ascii="Times New Roman" w:hAnsi="Times New Roman" w:cs="Times New Roman"/>
          <w:i/>
          <w:iCs/>
        </w:rPr>
        <w:t>Human Behavior, Development &amp; Society</w:t>
      </w:r>
      <w:r w:rsidRPr="00BA2ED8">
        <w:rPr>
          <w:rFonts w:ascii="Times New Roman" w:hAnsi="Times New Roman" w:cs="Times New Roman"/>
        </w:rPr>
        <w:t>, </w:t>
      </w:r>
      <w:r w:rsidRPr="00BA2ED8">
        <w:rPr>
          <w:rFonts w:ascii="Times New Roman" w:hAnsi="Times New Roman" w:cs="Times New Roman"/>
          <w:i/>
          <w:iCs/>
        </w:rPr>
        <w:t>20</w:t>
      </w:r>
      <w:r w:rsidRPr="00BA2ED8">
        <w:rPr>
          <w:rFonts w:ascii="Times New Roman" w:hAnsi="Times New Roman" w:cs="Times New Roman"/>
        </w:rPr>
        <w:t>(3).</w:t>
      </w:r>
    </w:p>
    <w:p w14:paraId="1E33C6B7" w14:textId="77777777" w:rsidR="004F191A" w:rsidRDefault="004F191A" w:rsidP="004F191A">
      <w:pPr>
        <w:spacing w:line="360" w:lineRule="auto"/>
        <w:ind w:left="720" w:hanging="720"/>
        <w:rPr>
          <w:rFonts w:ascii="Times New Roman" w:hAnsi="Times New Roman" w:cs="Times New Roman"/>
        </w:rPr>
      </w:pPr>
      <w:r w:rsidRPr="00BA2ED8">
        <w:rPr>
          <w:rFonts w:ascii="Times New Roman" w:hAnsi="Times New Roman" w:cs="Times New Roman"/>
        </w:rPr>
        <w:t xml:space="preserve">Aslani, A., &amp; </w:t>
      </w:r>
      <w:proofErr w:type="spellStart"/>
      <w:r w:rsidRPr="00BA2ED8">
        <w:rPr>
          <w:rFonts w:ascii="Times New Roman" w:hAnsi="Times New Roman" w:cs="Times New Roman"/>
        </w:rPr>
        <w:t>Mohaghar</w:t>
      </w:r>
      <w:proofErr w:type="spellEnd"/>
      <w:r w:rsidRPr="00BA2ED8">
        <w:rPr>
          <w:rFonts w:ascii="Times New Roman" w:hAnsi="Times New Roman" w:cs="Times New Roman"/>
        </w:rPr>
        <w:t>, A. (2013). Business structure in renewable energy industry: Key areas. </w:t>
      </w:r>
      <w:r w:rsidRPr="00BA2ED8">
        <w:rPr>
          <w:rFonts w:ascii="Times New Roman" w:hAnsi="Times New Roman" w:cs="Times New Roman"/>
          <w:i/>
          <w:iCs/>
        </w:rPr>
        <w:t>Renewable and Sustainable Energy Reviews</w:t>
      </w:r>
      <w:r w:rsidRPr="00BA2ED8">
        <w:rPr>
          <w:rFonts w:ascii="Times New Roman" w:hAnsi="Times New Roman" w:cs="Times New Roman"/>
        </w:rPr>
        <w:t>, </w:t>
      </w:r>
      <w:r w:rsidRPr="00BA2ED8">
        <w:rPr>
          <w:rFonts w:ascii="Times New Roman" w:hAnsi="Times New Roman" w:cs="Times New Roman"/>
          <w:i/>
          <w:iCs/>
        </w:rPr>
        <w:t>27</w:t>
      </w:r>
      <w:r w:rsidRPr="00BA2ED8">
        <w:rPr>
          <w:rFonts w:ascii="Times New Roman" w:hAnsi="Times New Roman" w:cs="Times New Roman"/>
        </w:rPr>
        <w:t>, 569-575.</w:t>
      </w:r>
    </w:p>
    <w:p w14:paraId="435B2D80" w14:textId="77777777" w:rsidR="004F191A" w:rsidRDefault="004F191A" w:rsidP="004F191A">
      <w:pPr>
        <w:spacing w:before="100" w:beforeAutospacing="1" w:after="100" w:afterAutospacing="1" w:line="360" w:lineRule="auto"/>
        <w:ind w:left="720" w:hanging="720"/>
        <w:rPr>
          <w:rFonts w:ascii="Times New Roman" w:hAnsi="Times New Roman" w:cs="Times New Roman"/>
        </w:rPr>
      </w:pPr>
      <w:r w:rsidRPr="00BA2ED8">
        <w:rPr>
          <w:rFonts w:ascii="Times New Roman" w:hAnsi="Times New Roman" w:cs="Times New Roman"/>
        </w:rPr>
        <w:t xml:space="preserve">Ataman, K., Mayowa, J. O., </w:t>
      </w:r>
      <w:proofErr w:type="spellStart"/>
      <w:r w:rsidRPr="00BA2ED8">
        <w:rPr>
          <w:rFonts w:ascii="Times New Roman" w:hAnsi="Times New Roman" w:cs="Times New Roman"/>
        </w:rPr>
        <w:t>Senkan</w:t>
      </w:r>
      <w:proofErr w:type="spellEnd"/>
      <w:r w:rsidRPr="00BA2ED8">
        <w:rPr>
          <w:rFonts w:ascii="Times New Roman" w:hAnsi="Times New Roman" w:cs="Times New Roman"/>
        </w:rPr>
        <w:t xml:space="preserve">, E., &amp; Mayowa, </w:t>
      </w:r>
      <w:proofErr w:type="gramStart"/>
      <w:r>
        <w:rPr>
          <w:rFonts w:ascii="Times New Roman" w:hAnsi="Times New Roman" w:cs="Times New Roman"/>
        </w:rPr>
        <w:t xml:space="preserve">Ajibola </w:t>
      </w:r>
      <w:r w:rsidRPr="00BA2ED8">
        <w:rPr>
          <w:rFonts w:ascii="Times New Roman" w:hAnsi="Times New Roman" w:cs="Times New Roman"/>
        </w:rPr>
        <w:t xml:space="preserve"> (</w:t>
      </w:r>
      <w:proofErr w:type="gramEnd"/>
      <w:r w:rsidRPr="00BA2ED8">
        <w:rPr>
          <w:rFonts w:ascii="Times New Roman" w:hAnsi="Times New Roman" w:cs="Times New Roman"/>
        </w:rPr>
        <w:t xml:space="preserve">2017). Green Entrepreneurship: An Opportunity for Entrepreneurial Development </w:t>
      </w:r>
      <w:r>
        <w:rPr>
          <w:rFonts w:ascii="Times New Roman" w:hAnsi="Times New Roman" w:cs="Times New Roman"/>
        </w:rPr>
        <w:t xml:space="preserve">in </w:t>
      </w:r>
      <w:r w:rsidRPr="00BA2ED8">
        <w:rPr>
          <w:rFonts w:ascii="Times New Roman" w:hAnsi="Times New Roman" w:cs="Times New Roman"/>
        </w:rPr>
        <w:t>Nigeria. </w:t>
      </w:r>
      <w:proofErr w:type="spellStart"/>
      <w:proofErr w:type="gramStart"/>
      <w:r w:rsidRPr="00BA2ED8">
        <w:rPr>
          <w:rFonts w:ascii="Times New Roman" w:hAnsi="Times New Roman" w:cs="Times New Roman"/>
          <w:i/>
          <w:iCs/>
        </w:rPr>
        <w:t>Theme:“</w:t>
      </w:r>
      <w:proofErr w:type="gramEnd"/>
      <w:r w:rsidRPr="00BA2ED8">
        <w:rPr>
          <w:rFonts w:ascii="Times New Roman" w:hAnsi="Times New Roman" w:cs="Times New Roman"/>
          <w:i/>
          <w:iCs/>
        </w:rPr>
        <w:t>Entrepreneurship</w:t>
      </w:r>
      <w:proofErr w:type="spellEnd"/>
      <w:r w:rsidRPr="00BA2ED8">
        <w:rPr>
          <w:rFonts w:ascii="Times New Roman" w:hAnsi="Times New Roman" w:cs="Times New Roman"/>
          <w:i/>
          <w:iCs/>
        </w:rPr>
        <w:t xml:space="preserve"> and the Knowledge Economy”</w:t>
      </w:r>
      <w:r w:rsidRPr="00BA2ED8">
        <w:rPr>
          <w:rFonts w:ascii="Times New Roman" w:hAnsi="Times New Roman" w:cs="Times New Roman"/>
        </w:rPr>
        <w:t>, 88.</w:t>
      </w:r>
    </w:p>
    <w:p w14:paraId="1BED6B3B" w14:textId="77777777" w:rsidR="004F191A" w:rsidRDefault="004F191A" w:rsidP="004F191A">
      <w:pPr>
        <w:spacing w:line="360" w:lineRule="auto"/>
        <w:ind w:left="720" w:hanging="720"/>
        <w:rPr>
          <w:rFonts w:ascii="Times New Roman" w:hAnsi="Times New Roman" w:cs="Times New Roman"/>
        </w:rPr>
      </w:pPr>
      <w:r w:rsidRPr="00BA2ED8">
        <w:rPr>
          <w:rFonts w:ascii="Times New Roman" w:hAnsi="Times New Roman" w:cs="Times New Roman"/>
        </w:rPr>
        <w:lastRenderedPageBreak/>
        <w:t xml:space="preserve">Briceño-Garmendia, C., &amp; </w:t>
      </w:r>
      <w:proofErr w:type="spellStart"/>
      <w:r w:rsidRPr="00BA2ED8">
        <w:rPr>
          <w:rFonts w:ascii="Times New Roman" w:hAnsi="Times New Roman" w:cs="Times New Roman"/>
        </w:rPr>
        <w:t>Shkaratan</w:t>
      </w:r>
      <w:proofErr w:type="spellEnd"/>
      <w:r w:rsidRPr="00BA2ED8">
        <w:rPr>
          <w:rFonts w:ascii="Times New Roman" w:hAnsi="Times New Roman" w:cs="Times New Roman"/>
        </w:rPr>
        <w:t>, M. (2011). Power tariffs: Caught between cost recovery and affordability. </w:t>
      </w:r>
      <w:r w:rsidRPr="00BA2ED8">
        <w:rPr>
          <w:rFonts w:ascii="Times New Roman" w:hAnsi="Times New Roman" w:cs="Times New Roman"/>
          <w:i/>
          <w:iCs/>
        </w:rPr>
        <w:t>World Bank policy research working paper</w:t>
      </w:r>
      <w:r w:rsidRPr="00BA2ED8">
        <w:rPr>
          <w:rFonts w:ascii="Times New Roman" w:hAnsi="Times New Roman" w:cs="Times New Roman"/>
        </w:rPr>
        <w:t>, (5904).</w:t>
      </w:r>
    </w:p>
    <w:p w14:paraId="7E378734" w14:textId="77777777" w:rsidR="004F191A" w:rsidRDefault="004F191A" w:rsidP="004F191A">
      <w:pPr>
        <w:spacing w:line="360" w:lineRule="auto"/>
        <w:ind w:left="720" w:hanging="720"/>
        <w:rPr>
          <w:rFonts w:ascii="Times New Roman" w:hAnsi="Times New Roman" w:cs="Times New Roman"/>
        </w:rPr>
      </w:pPr>
      <w:r w:rsidRPr="00BA2ED8">
        <w:rPr>
          <w:rFonts w:ascii="Times New Roman" w:hAnsi="Times New Roman" w:cs="Times New Roman"/>
        </w:rPr>
        <w:t xml:space="preserve">Eitan, A., Rosen, G., Herman, L., &amp; </w:t>
      </w:r>
      <w:proofErr w:type="spellStart"/>
      <w:r w:rsidRPr="00BA2ED8">
        <w:rPr>
          <w:rFonts w:ascii="Times New Roman" w:hAnsi="Times New Roman" w:cs="Times New Roman"/>
        </w:rPr>
        <w:t>Fishhendler</w:t>
      </w:r>
      <w:proofErr w:type="spellEnd"/>
      <w:r w:rsidRPr="00BA2ED8">
        <w:rPr>
          <w:rFonts w:ascii="Times New Roman" w:hAnsi="Times New Roman" w:cs="Times New Roman"/>
        </w:rPr>
        <w:t>, I. (2020). Renewable energy entrepreneurs: A conceptual framework. </w:t>
      </w:r>
      <w:r w:rsidRPr="00BA2ED8">
        <w:rPr>
          <w:rFonts w:ascii="Times New Roman" w:hAnsi="Times New Roman" w:cs="Times New Roman"/>
          <w:i/>
          <w:iCs/>
        </w:rPr>
        <w:t>Energies</w:t>
      </w:r>
      <w:r w:rsidRPr="00BA2ED8">
        <w:rPr>
          <w:rFonts w:ascii="Times New Roman" w:hAnsi="Times New Roman" w:cs="Times New Roman"/>
        </w:rPr>
        <w:t>, </w:t>
      </w:r>
      <w:r w:rsidRPr="00BA2ED8">
        <w:rPr>
          <w:rFonts w:ascii="Times New Roman" w:hAnsi="Times New Roman" w:cs="Times New Roman"/>
          <w:i/>
          <w:iCs/>
        </w:rPr>
        <w:t>13</w:t>
      </w:r>
      <w:r w:rsidRPr="00BA2ED8">
        <w:rPr>
          <w:rFonts w:ascii="Times New Roman" w:hAnsi="Times New Roman" w:cs="Times New Roman"/>
        </w:rPr>
        <w:t>(10), 2554.</w:t>
      </w:r>
    </w:p>
    <w:p w14:paraId="334ACEC0" w14:textId="77777777" w:rsidR="004F191A" w:rsidRDefault="004F191A" w:rsidP="004F191A">
      <w:pPr>
        <w:spacing w:line="360" w:lineRule="auto"/>
        <w:rPr>
          <w:rFonts w:ascii="Times New Roman" w:hAnsi="Times New Roman" w:cs="Times New Roman"/>
        </w:rPr>
      </w:pPr>
      <w:proofErr w:type="spellStart"/>
      <w:r w:rsidRPr="00BA2ED8">
        <w:rPr>
          <w:rFonts w:ascii="Times New Roman" w:hAnsi="Times New Roman" w:cs="Times New Roman"/>
        </w:rPr>
        <w:t>Emovon</w:t>
      </w:r>
      <w:proofErr w:type="spellEnd"/>
      <w:r w:rsidRPr="00BA2ED8">
        <w:rPr>
          <w:rFonts w:ascii="Times New Roman" w:hAnsi="Times New Roman" w:cs="Times New Roman"/>
        </w:rPr>
        <w:t xml:space="preserve">, I., Samuel, O. D., </w:t>
      </w:r>
      <w:proofErr w:type="spellStart"/>
      <w:r w:rsidRPr="00BA2ED8">
        <w:rPr>
          <w:rFonts w:ascii="Times New Roman" w:hAnsi="Times New Roman" w:cs="Times New Roman"/>
        </w:rPr>
        <w:t>Mgbemena</w:t>
      </w:r>
      <w:proofErr w:type="spellEnd"/>
      <w:r w:rsidRPr="00BA2ED8">
        <w:rPr>
          <w:rFonts w:ascii="Times New Roman" w:hAnsi="Times New Roman" w:cs="Times New Roman"/>
        </w:rPr>
        <w:t xml:space="preserve">, C. O., &amp; </w:t>
      </w:r>
      <w:proofErr w:type="spellStart"/>
      <w:r w:rsidRPr="00BA2ED8">
        <w:rPr>
          <w:rFonts w:ascii="Times New Roman" w:hAnsi="Times New Roman" w:cs="Times New Roman"/>
        </w:rPr>
        <w:t>Adeyeri</w:t>
      </w:r>
      <w:proofErr w:type="spellEnd"/>
      <w:r w:rsidRPr="00BA2ED8">
        <w:rPr>
          <w:rFonts w:ascii="Times New Roman" w:hAnsi="Times New Roman" w:cs="Times New Roman"/>
        </w:rPr>
        <w:t>, M. K. (2018). Electric Power generation crisis in Nigeria: A Review of causes and solutions. </w:t>
      </w:r>
      <w:r w:rsidRPr="00BA2ED8">
        <w:rPr>
          <w:rFonts w:ascii="Times New Roman" w:hAnsi="Times New Roman" w:cs="Times New Roman"/>
          <w:i/>
          <w:iCs/>
        </w:rPr>
        <w:t>International Journal of Integrated Engineering</w:t>
      </w:r>
      <w:r w:rsidRPr="00BA2ED8">
        <w:rPr>
          <w:rFonts w:ascii="Times New Roman" w:hAnsi="Times New Roman" w:cs="Times New Roman"/>
        </w:rPr>
        <w:t>, </w:t>
      </w:r>
      <w:r w:rsidRPr="00BA2ED8">
        <w:rPr>
          <w:rFonts w:ascii="Times New Roman" w:hAnsi="Times New Roman" w:cs="Times New Roman"/>
          <w:i/>
          <w:iCs/>
        </w:rPr>
        <w:t>10</w:t>
      </w:r>
      <w:r w:rsidRPr="00BA2ED8">
        <w:rPr>
          <w:rFonts w:ascii="Times New Roman" w:hAnsi="Times New Roman" w:cs="Times New Roman"/>
        </w:rPr>
        <w:t>(1).</w:t>
      </w:r>
    </w:p>
    <w:p w14:paraId="57EA7523" w14:textId="77777777" w:rsidR="004F191A" w:rsidRDefault="004F191A" w:rsidP="004F191A">
      <w:pPr>
        <w:spacing w:line="360" w:lineRule="auto"/>
        <w:ind w:left="720" w:hanging="720"/>
        <w:rPr>
          <w:rFonts w:ascii="Times New Roman" w:hAnsi="Times New Roman" w:cs="Times New Roman"/>
        </w:rPr>
      </w:pPr>
      <w:r w:rsidRPr="00BA2ED8">
        <w:rPr>
          <w:rFonts w:ascii="Times New Roman" w:hAnsi="Times New Roman" w:cs="Times New Roman"/>
        </w:rPr>
        <w:t xml:space="preserve">Engelken, M., Römer, B., Drescher, M., </w:t>
      </w:r>
      <w:proofErr w:type="spellStart"/>
      <w:r w:rsidRPr="00BA2ED8">
        <w:rPr>
          <w:rFonts w:ascii="Times New Roman" w:hAnsi="Times New Roman" w:cs="Times New Roman"/>
        </w:rPr>
        <w:t>Welpe</w:t>
      </w:r>
      <w:proofErr w:type="spellEnd"/>
      <w:r w:rsidRPr="00BA2ED8">
        <w:rPr>
          <w:rFonts w:ascii="Times New Roman" w:hAnsi="Times New Roman" w:cs="Times New Roman"/>
        </w:rPr>
        <w:t>, I. M., &amp; Picot, A. (2016). Comparing drivers, barriers, and opportunities of business models for renewable energies: A review. </w:t>
      </w:r>
      <w:r w:rsidRPr="00BA2ED8">
        <w:rPr>
          <w:rFonts w:ascii="Times New Roman" w:hAnsi="Times New Roman" w:cs="Times New Roman"/>
          <w:i/>
          <w:iCs/>
        </w:rPr>
        <w:t>Renewable and Sustainable Energy Reviews</w:t>
      </w:r>
      <w:r w:rsidRPr="00BA2ED8">
        <w:rPr>
          <w:rFonts w:ascii="Times New Roman" w:hAnsi="Times New Roman" w:cs="Times New Roman"/>
        </w:rPr>
        <w:t>, </w:t>
      </w:r>
      <w:r w:rsidRPr="00BA2ED8">
        <w:rPr>
          <w:rFonts w:ascii="Times New Roman" w:hAnsi="Times New Roman" w:cs="Times New Roman"/>
          <w:i/>
          <w:iCs/>
        </w:rPr>
        <w:t>60</w:t>
      </w:r>
      <w:r w:rsidRPr="00BA2ED8">
        <w:rPr>
          <w:rFonts w:ascii="Times New Roman" w:hAnsi="Times New Roman" w:cs="Times New Roman"/>
        </w:rPr>
        <w:t>, 795-809.</w:t>
      </w:r>
    </w:p>
    <w:p w14:paraId="589CB44D" w14:textId="77777777" w:rsidR="004F191A" w:rsidRPr="00BA2ED8" w:rsidRDefault="004F191A" w:rsidP="004F191A">
      <w:pPr>
        <w:spacing w:line="360" w:lineRule="auto"/>
        <w:ind w:left="720" w:hanging="720"/>
        <w:rPr>
          <w:rFonts w:ascii="Times New Roman" w:hAnsi="Times New Roman" w:cs="Times New Roman"/>
        </w:rPr>
      </w:pPr>
      <w:r w:rsidRPr="00BA2ED8">
        <w:rPr>
          <w:rFonts w:ascii="Times New Roman" w:hAnsi="Times New Roman" w:cs="Times New Roman"/>
        </w:rPr>
        <w:t xml:space="preserve">Gabriel, C. A. (2016). What is challenging renewable energy entrepreneurs in developing </w:t>
      </w:r>
      <w:proofErr w:type="gramStart"/>
      <w:r w:rsidRPr="00BA2ED8">
        <w:rPr>
          <w:rFonts w:ascii="Times New Roman" w:hAnsi="Times New Roman" w:cs="Times New Roman"/>
        </w:rPr>
        <w:t>countries?.</w:t>
      </w:r>
      <w:proofErr w:type="gramEnd"/>
      <w:r w:rsidRPr="00BA2ED8">
        <w:rPr>
          <w:rFonts w:ascii="Times New Roman" w:hAnsi="Times New Roman" w:cs="Times New Roman"/>
        </w:rPr>
        <w:t> </w:t>
      </w:r>
      <w:r w:rsidRPr="00BA2ED8">
        <w:rPr>
          <w:rFonts w:ascii="Times New Roman" w:hAnsi="Times New Roman" w:cs="Times New Roman"/>
          <w:i/>
          <w:iCs/>
        </w:rPr>
        <w:t>Renewable and Sustainable Energy Reviews</w:t>
      </w:r>
      <w:r w:rsidRPr="00BA2ED8">
        <w:rPr>
          <w:rFonts w:ascii="Times New Roman" w:hAnsi="Times New Roman" w:cs="Times New Roman"/>
        </w:rPr>
        <w:t>, </w:t>
      </w:r>
      <w:r w:rsidRPr="00BA2ED8">
        <w:rPr>
          <w:rFonts w:ascii="Times New Roman" w:hAnsi="Times New Roman" w:cs="Times New Roman"/>
          <w:i/>
          <w:iCs/>
        </w:rPr>
        <w:t>64</w:t>
      </w:r>
      <w:r w:rsidRPr="00BA2ED8">
        <w:rPr>
          <w:rFonts w:ascii="Times New Roman" w:hAnsi="Times New Roman" w:cs="Times New Roman"/>
        </w:rPr>
        <w:t>, 362-371.</w:t>
      </w:r>
    </w:p>
    <w:p w14:paraId="0EBDE017" w14:textId="77777777" w:rsidR="004F191A" w:rsidRDefault="004F191A" w:rsidP="004F191A">
      <w:pPr>
        <w:pStyle w:val="Bibliography"/>
        <w:spacing w:line="360" w:lineRule="auto"/>
        <w:ind w:left="720" w:hanging="720"/>
        <w:rPr>
          <w:rFonts w:ascii="Times New Roman" w:hAnsi="Times New Roman" w:cs="Times New Roman"/>
          <w:noProof/>
        </w:rPr>
      </w:pPr>
      <w:r w:rsidRPr="00F11858">
        <w:rPr>
          <w:rFonts w:ascii="Times New Roman" w:hAnsi="Times New Roman" w:cs="Times New Roman"/>
        </w:rPr>
        <w:fldChar w:fldCharType="begin"/>
      </w:r>
      <w:r w:rsidRPr="00F11858">
        <w:rPr>
          <w:rFonts w:ascii="Times New Roman" w:hAnsi="Times New Roman" w:cs="Times New Roman"/>
        </w:rPr>
        <w:instrText xml:space="preserve"> BIBLIOGRAPHY  \l 1033 </w:instrText>
      </w:r>
      <w:r w:rsidRPr="00F11858">
        <w:rPr>
          <w:rFonts w:ascii="Times New Roman" w:hAnsi="Times New Roman" w:cs="Times New Roman"/>
        </w:rPr>
        <w:fldChar w:fldCharType="separate"/>
      </w:r>
      <w:r w:rsidRPr="00FD70B2">
        <w:rPr>
          <w:rFonts w:ascii="Times New Roman" w:hAnsi="Times New Roman" w:cs="Times New Roman"/>
          <w:noProof/>
        </w:rPr>
        <w:t xml:space="preserve">lnternational Energy Agency. (2025, March 23). </w:t>
      </w:r>
      <w:r w:rsidRPr="00FD70B2">
        <w:rPr>
          <w:rFonts w:ascii="Times New Roman" w:hAnsi="Times New Roman" w:cs="Times New Roman"/>
          <w:i/>
          <w:iCs/>
          <w:noProof/>
        </w:rPr>
        <w:t>https://www.iea.org</w:t>
      </w:r>
      <w:r w:rsidRPr="00FD70B2">
        <w:rPr>
          <w:rFonts w:ascii="Times New Roman" w:hAnsi="Times New Roman" w:cs="Times New Roman"/>
          <w:noProof/>
        </w:rPr>
        <w:t>. Retrieved March 2025, from https://www.iea.org/countries/nigeria: https://www.iea.org</w:t>
      </w:r>
    </w:p>
    <w:p w14:paraId="254A9E56" w14:textId="77777777" w:rsidR="004F191A" w:rsidRPr="00FD70B2" w:rsidRDefault="004F191A" w:rsidP="004F191A"/>
    <w:p w14:paraId="3AA903C3" w14:textId="77777777" w:rsidR="004F191A" w:rsidRDefault="004F191A" w:rsidP="004F191A">
      <w:pPr>
        <w:spacing w:line="360" w:lineRule="auto"/>
        <w:ind w:left="1080" w:hanging="720"/>
        <w:rPr>
          <w:rFonts w:ascii="Times New Roman" w:hAnsi="Times New Roman" w:cs="Times New Roman"/>
        </w:rPr>
      </w:pPr>
      <w:r w:rsidRPr="00FD70B2">
        <w:rPr>
          <w:rFonts w:ascii="Times New Roman" w:hAnsi="Times New Roman" w:cs="Times New Roman"/>
        </w:rPr>
        <w:t>Klug, T. W., Beyene, A. D., Meles, T. H., Toman, M. A., Hassen, S., Hou, M., ... &amp; Jeuland, M. (2022). A review of the impacts of electricity tariff reform in Africa. </w:t>
      </w:r>
      <w:r w:rsidRPr="00FD70B2">
        <w:rPr>
          <w:rFonts w:ascii="Times New Roman" w:hAnsi="Times New Roman" w:cs="Times New Roman"/>
          <w:i/>
          <w:iCs/>
        </w:rPr>
        <w:t>Energy Policy</w:t>
      </w:r>
      <w:r w:rsidRPr="00FD70B2">
        <w:rPr>
          <w:rFonts w:ascii="Times New Roman" w:hAnsi="Times New Roman" w:cs="Times New Roman"/>
        </w:rPr>
        <w:t>, </w:t>
      </w:r>
      <w:r w:rsidRPr="00FD70B2">
        <w:rPr>
          <w:rFonts w:ascii="Times New Roman" w:hAnsi="Times New Roman" w:cs="Times New Roman"/>
          <w:i/>
          <w:iCs/>
        </w:rPr>
        <w:t>170</w:t>
      </w:r>
      <w:r w:rsidRPr="00FD70B2">
        <w:rPr>
          <w:rFonts w:ascii="Times New Roman" w:hAnsi="Times New Roman" w:cs="Times New Roman"/>
        </w:rPr>
        <w:t>, 113226.</w:t>
      </w:r>
    </w:p>
    <w:p w14:paraId="0102245D" w14:textId="77777777" w:rsidR="004F191A" w:rsidRPr="007448B5" w:rsidRDefault="004F191A" w:rsidP="004F191A">
      <w:pPr>
        <w:spacing w:line="360" w:lineRule="auto"/>
        <w:ind w:left="720" w:hanging="720"/>
        <w:rPr>
          <w:rFonts w:ascii="Times New Roman" w:hAnsi="Times New Roman" w:cs="Times New Roman"/>
        </w:rPr>
      </w:pPr>
      <w:r w:rsidRPr="007448B5">
        <w:rPr>
          <w:rFonts w:ascii="Times New Roman" w:hAnsi="Times New Roman" w:cs="Times New Roman"/>
        </w:rPr>
        <w:t>Mohan, P., &amp; Morris, D. (2024). Climate finance spillovers and entrepreneurship in developing countries. </w:t>
      </w:r>
      <w:r w:rsidRPr="007448B5">
        <w:rPr>
          <w:rFonts w:ascii="Times New Roman" w:hAnsi="Times New Roman" w:cs="Times New Roman"/>
          <w:i/>
          <w:iCs/>
        </w:rPr>
        <w:t>Strategic Entrepreneurship Journal</w:t>
      </w:r>
      <w:r w:rsidRPr="007448B5">
        <w:rPr>
          <w:rFonts w:ascii="Times New Roman" w:hAnsi="Times New Roman" w:cs="Times New Roman"/>
        </w:rPr>
        <w:t>, </w:t>
      </w:r>
      <w:r w:rsidRPr="007448B5">
        <w:rPr>
          <w:rFonts w:ascii="Times New Roman" w:hAnsi="Times New Roman" w:cs="Times New Roman"/>
          <w:i/>
          <w:iCs/>
        </w:rPr>
        <w:t>18</w:t>
      </w:r>
      <w:r w:rsidRPr="007448B5">
        <w:rPr>
          <w:rFonts w:ascii="Times New Roman" w:hAnsi="Times New Roman" w:cs="Times New Roman"/>
        </w:rPr>
        <w:t>(3), 475-501.</w:t>
      </w:r>
    </w:p>
    <w:p w14:paraId="4A39B311" w14:textId="77777777" w:rsidR="004F191A" w:rsidRPr="00FD70B2" w:rsidRDefault="004F191A" w:rsidP="004F191A">
      <w:pPr>
        <w:spacing w:line="360" w:lineRule="auto"/>
        <w:ind w:left="720" w:hanging="720"/>
        <w:rPr>
          <w:rFonts w:ascii="Times New Roman" w:hAnsi="Times New Roman" w:cs="Times New Roman"/>
          <w:i/>
          <w:iCs/>
        </w:rPr>
      </w:pPr>
      <w:r w:rsidRPr="00FD70B2">
        <w:rPr>
          <w:rFonts w:ascii="Times New Roman" w:hAnsi="Times New Roman" w:cs="Times New Roman"/>
        </w:rPr>
        <w:t>Nevo, C. M. (2024). Renewable Energy Startups in sub-Saharan Africa and the Search for Sustainable Strategies to Navigate Challenging Business Environments: Perspectives from Uganda and Nigeria </w:t>
      </w:r>
      <w:r w:rsidRPr="00FD70B2">
        <w:rPr>
          <w:rFonts w:ascii="Times New Roman" w:hAnsi="Times New Roman" w:cs="Times New Roman"/>
          <w:i/>
          <w:iCs/>
        </w:rPr>
        <w:t>(Doctoral dissertation, The Open University).</w:t>
      </w:r>
    </w:p>
    <w:p w14:paraId="22975E42" w14:textId="77777777" w:rsidR="004F191A" w:rsidRPr="00FD70B2" w:rsidRDefault="004F191A" w:rsidP="004F191A">
      <w:pPr>
        <w:spacing w:line="360" w:lineRule="auto"/>
        <w:ind w:left="720" w:hanging="720"/>
        <w:rPr>
          <w:rFonts w:ascii="Times New Roman" w:hAnsi="Times New Roman" w:cs="Times New Roman"/>
        </w:rPr>
      </w:pPr>
      <w:r w:rsidRPr="00FD70B2">
        <w:rPr>
          <w:rFonts w:ascii="Times New Roman" w:hAnsi="Times New Roman" w:cs="Times New Roman"/>
        </w:rPr>
        <w:t xml:space="preserve">Nigerian Electricity Regulatory Commission (NERC). (2022). </w:t>
      </w:r>
      <w:r w:rsidRPr="00FD70B2">
        <w:rPr>
          <w:rFonts w:ascii="Times New Roman" w:hAnsi="Times New Roman" w:cs="Times New Roman"/>
          <w:i/>
          <w:iCs/>
        </w:rPr>
        <w:t>Mini-Grid Regulation Guidelines</w:t>
      </w:r>
      <w:r w:rsidRPr="00FD70B2">
        <w:rPr>
          <w:rFonts w:ascii="Times New Roman" w:hAnsi="Times New Roman" w:cs="Times New Roman"/>
        </w:rPr>
        <w:t>. Retrieved from https://nerc.gov.ng</w:t>
      </w:r>
    </w:p>
    <w:p w14:paraId="2407C911" w14:textId="77777777" w:rsidR="004F191A" w:rsidRPr="00F11858" w:rsidRDefault="004F191A" w:rsidP="004F191A">
      <w:pPr>
        <w:ind w:left="720" w:hanging="720"/>
      </w:pPr>
      <w:r w:rsidRPr="00F11858">
        <w:lastRenderedPageBreak/>
        <w:t>Nwokolo, S. C., Eyime, E. E., Obiwulu, A. U., &amp; Ogbulezie, J. (2023). Africa's Path to Sustainability: Harnessing Technology, Policy, and Collaboration. </w:t>
      </w:r>
      <w:r w:rsidRPr="00FD70B2">
        <w:rPr>
          <w:i/>
          <w:iCs/>
        </w:rPr>
        <w:t>Trends in Renewable Energy</w:t>
      </w:r>
      <w:r w:rsidRPr="00F11858">
        <w:t>, </w:t>
      </w:r>
      <w:r w:rsidRPr="00FD70B2">
        <w:rPr>
          <w:i/>
          <w:iCs/>
        </w:rPr>
        <w:t>10</w:t>
      </w:r>
      <w:r w:rsidRPr="00F11858">
        <w:t>(1), 98-131.</w:t>
      </w:r>
    </w:p>
    <w:p w14:paraId="59B968C4" w14:textId="77777777" w:rsidR="004F191A" w:rsidRPr="00FD70B2" w:rsidRDefault="004F191A" w:rsidP="004F191A">
      <w:pPr>
        <w:spacing w:line="360" w:lineRule="auto"/>
        <w:ind w:left="1080" w:hanging="720"/>
        <w:rPr>
          <w:rFonts w:ascii="Times New Roman" w:hAnsi="Times New Roman" w:cs="Times New Roman"/>
        </w:rPr>
      </w:pPr>
    </w:p>
    <w:p w14:paraId="38F50E01" w14:textId="77777777" w:rsidR="004F191A" w:rsidRDefault="004F191A" w:rsidP="004F191A">
      <w:pPr>
        <w:spacing w:line="360" w:lineRule="auto"/>
        <w:ind w:left="720" w:hanging="720"/>
        <w:rPr>
          <w:rFonts w:ascii="Times New Roman" w:hAnsi="Times New Roman" w:cs="Times New Roman"/>
        </w:rPr>
      </w:pPr>
      <w:r w:rsidRPr="00FD70B2">
        <w:rPr>
          <w:rFonts w:ascii="Times New Roman" w:hAnsi="Times New Roman" w:cs="Times New Roman"/>
        </w:rPr>
        <w:t>Ofoegbu, G. N., &amp; Emengini, S. E. (2013). Recovery of cost of electricity supply in the Nigerian Power Sector. </w:t>
      </w:r>
      <w:r w:rsidRPr="00FD70B2">
        <w:rPr>
          <w:rFonts w:ascii="Times New Roman" w:hAnsi="Times New Roman" w:cs="Times New Roman"/>
          <w:i/>
          <w:iCs/>
        </w:rPr>
        <w:t>Research Journal of Financial and Accounting</w:t>
      </w:r>
      <w:r w:rsidRPr="00FD70B2">
        <w:rPr>
          <w:rFonts w:ascii="Times New Roman" w:hAnsi="Times New Roman" w:cs="Times New Roman"/>
        </w:rPr>
        <w:t>, </w:t>
      </w:r>
      <w:r w:rsidRPr="00FD70B2">
        <w:rPr>
          <w:rFonts w:ascii="Times New Roman" w:hAnsi="Times New Roman" w:cs="Times New Roman"/>
          <w:i/>
          <w:iCs/>
        </w:rPr>
        <w:t>4</w:t>
      </w:r>
      <w:r w:rsidRPr="00FD70B2">
        <w:rPr>
          <w:rFonts w:ascii="Times New Roman" w:hAnsi="Times New Roman" w:cs="Times New Roman"/>
        </w:rPr>
        <w:t>, 17-29</w:t>
      </w:r>
    </w:p>
    <w:p w14:paraId="2C271E4C" w14:textId="77777777" w:rsidR="004F191A" w:rsidRDefault="004F191A" w:rsidP="004F191A">
      <w:pPr>
        <w:spacing w:line="360" w:lineRule="auto"/>
        <w:ind w:left="720" w:hanging="720"/>
        <w:rPr>
          <w:rFonts w:ascii="Times New Roman" w:hAnsi="Times New Roman" w:cs="Times New Roman"/>
        </w:rPr>
      </w:pPr>
      <w:r w:rsidRPr="00FD70B2">
        <w:rPr>
          <w:rFonts w:ascii="Times New Roman" w:hAnsi="Times New Roman" w:cs="Times New Roman"/>
        </w:rPr>
        <w:t>Ojukwu, D. (2017). The challenges facing road-side ‘m-Preneurs’ in leap-frogging the constraints of ICTs in DCs: A Nigerian case study. BCS.</w:t>
      </w:r>
    </w:p>
    <w:p w14:paraId="73C20C98" w14:textId="77777777" w:rsidR="004F191A" w:rsidRDefault="004F191A" w:rsidP="004F191A">
      <w:pPr>
        <w:spacing w:line="360" w:lineRule="auto"/>
        <w:ind w:left="720" w:hanging="720"/>
        <w:rPr>
          <w:rFonts w:ascii="Times New Roman" w:hAnsi="Times New Roman" w:cs="Times New Roman"/>
        </w:rPr>
      </w:pPr>
    </w:p>
    <w:p w14:paraId="766A0BE4" w14:textId="77777777" w:rsidR="004F191A" w:rsidRDefault="004F191A" w:rsidP="004F191A">
      <w:pPr>
        <w:spacing w:line="360" w:lineRule="auto"/>
        <w:ind w:left="720" w:hanging="720"/>
        <w:rPr>
          <w:rFonts w:ascii="Times New Roman" w:hAnsi="Times New Roman" w:cs="Times New Roman"/>
        </w:rPr>
      </w:pPr>
      <w:r w:rsidRPr="00FD70B2">
        <w:rPr>
          <w:rFonts w:ascii="Times New Roman" w:hAnsi="Times New Roman" w:cs="Times New Roman"/>
        </w:rPr>
        <w:t>Okpokam, E. A. (2021). </w:t>
      </w:r>
      <w:r w:rsidRPr="00FD70B2">
        <w:rPr>
          <w:rFonts w:ascii="Times New Roman" w:hAnsi="Times New Roman" w:cs="Times New Roman"/>
          <w:i/>
          <w:iCs/>
        </w:rPr>
        <w:t>Small and medium enterprises’ green energy strategies for profitability</w:t>
      </w:r>
      <w:r w:rsidRPr="00FD70B2">
        <w:rPr>
          <w:rFonts w:ascii="Times New Roman" w:hAnsi="Times New Roman" w:cs="Times New Roman"/>
        </w:rPr>
        <w:t> (Doctoral dissertation, Walden University).</w:t>
      </w:r>
    </w:p>
    <w:p w14:paraId="5D572097" w14:textId="77777777" w:rsidR="004F191A" w:rsidRDefault="004F191A" w:rsidP="004F191A">
      <w:pPr>
        <w:spacing w:line="360" w:lineRule="auto"/>
        <w:ind w:left="720" w:hanging="720"/>
        <w:rPr>
          <w:rFonts w:ascii="Times New Roman" w:hAnsi="Times New Roman" w:cs="Times New Roman"/>
        </w:rPr>
      </w:pPr>
    </w:p>
    <w:p w14:paraId="728A16F2" w14:textId="77777777" w:rsidR="004F191A" w:rsidRDefault="004F191A" w:rsidP="004F191A">
      <w:pPr>
        <w:spacing w:line="360" w:lineRule="auto"/>
        <w:ind w:left="720" w:hanging="720"/>
        <w:rPr>
          <w:rFonts w:ascii="Times New Roman" w:hAnsi="Times New Roman" w:cs="Times New Roman"/>
        </w:rPr>
      </w:pPr>
      <w:r w:rsidRPr="007448B5">
        <w:rPr>
          <w:rFonts w:ascii="Times New Roman" w:hAnsi="Times New Roman" w:cs="Times New Roman"/>
        </w:rPr>
        <w:t xml:space="preserve">Silajd, I., Kurtagic, M. S. &amp; Vucijak, B., (2013). Green entrepreneurship in transition economies: a case study of Bosnia and Herzegovina. </w:t>
      </w:r>
      <w:r w:rsidRPr="007448B5">
        <w:rPr>
          <w:rFonts w:ascii="Times New Roman" w:hAnsi="Times New Roman" w:cs="Times New Roman"/>
          <w:i/>
          <w:iCs/>
        </w:rPr>
        <w:t>Journal of Cleaner Production</w:t>
      </w:r>
      <w:r w:rsidRPr="007448B5">
        <w:rPr>
          <w:rFonts w:ascii="Times New Roman" w:hAnsi="Times New Roman" w:cs="Times New Roman"/>
        </w:rPr>
        <w:t xml:space="preserve">, </w:t>
      </w:r>
      <w:r w:rsidRPr="007448B5">
        <w:rPr>
          <w:rFonts w:ascii="Times New Roman" w:hAnsi="Times New Roman" w:cs="Times New Roman"/>
          <w:i/>
          <w:iCs/>
        </w:rPr>
        <w:t>88,</w:t>
      </w:r>
      <w:r w:rsidRPr="007448B5">
        <w:rPr>
          <w:rFonts w:ascii="Times New Roman" w:hAnsi="Times New Roman" w:cs="Times New Roman"/>
        </w:rPr>
        <w:t xml:space="preserve"> 376-384.</w:t>
      </w:r>
    </w:p>
    <w:p w14:paraId="369F36CE" w14:textId="77777777" w:rsidR="004F191A" w:rsidRDefault="004F191A" w:rsidP="004F191A">
      <w:pPr>
        <w:spacing w:before="100" w:beforeAutospacing="1" w:after="100" w:afterAutospacing="1" w:line="360" w:lineRule="auto"/>
        <w:ind w:left="720" w:hanging="720"/>
        <w:rPr>
          <w:rFonts w:ascii="Times New Roman" w:hAnsi="Times New Roman" w:cs="Times New Roman"/>
        </w:rPr>
      </w:pPr>
      <w:r w:rsidRPr="007448B5">
        <w:rPr>
          <w:rFonts w:ascii="Times New Roman" w:hAnsi="Times New Roman" w:cs="Times New Roman"/>
        </w:rPr>
        <w:t>Ratten, V. (2023). Entrepreneurship: Definitions, opportunities, challenges, and future directions. </w:t>
      </w:r>
      <w:r w:rsidRPr="007448B5">
        <w:rPr>
          <w:rFonts w:ascii="Times New Roman" w:hAnsi="Times New Roman" w:cs="Times New Roman"/>
          <w:i/>
          <w:iCs/>
        </w:rPr>
        <w:t>Global Business and Organizational Excellence</w:t>
      </w:r>
      <w:r w:rsidRPr="007448B5">
        <w:rPr>
          <w:rFonts w:ascii="Times New Roman" w:hAnsi="Times New Roman" w:cs="Times New Roman"/>
        </w:rPr>
        <w:t>, </w:t>
      </w:r>
      <w:r w:rsidRPr="007448B5">
        <w:rPr>
          <w:rFonts w:ascii="Times New Roman" w:hAnsi="Times New Roman" w:cs="Times New Roman"/>
          <w:i/>
          <w:iCs/>
        </w:rPr>
        <w:t>42</w:t>
      </w:r>
      <w:r w:rsidRPr="007448B5">
        <w:rPr>
          <w:rFonts w:ascii="Times New Roman" w:hAnsi="Times New Roman" w:cs="Times New Roman"/>
        </w:rPr>
        <w:t>(5), 79-90.</w:t>
      </w:r>
    </w:p>
    <w:p w14:paraId="15063E1A" w14:textId="77777777" w:rsidR="004F191A" w:rsidRPr="007448B5" w:rsidRDefault="004F191A" w:rsidP="004F191A">
      <w:pPr>
        <w:spacing w:after="0" w:line="360" w:lineRule="auto"/>
        <w:rPr>
          <w:rFonts w:ascii="Times New Roman" w:hAnsi="Times New Roman" w:cs="Times New Roman"/>
        </w:rPr>
      </w:pPr>
      <w:r w:rsidRPr="007448B5">
        <w:rPr>
          <w:rFonts w:ascii="Times New Roman" w:hAnsi="Times New Roman" w:cs="Times New Roman"/>
        </w:rPr>
        <w:t xml:space="preserve">REN21. (2023). </w:t>
      </w:r>
      <w:r w:rsidRPr="007448B5">
        <w:rPr>
          <w:rFonts w:ascii="Times New Roman" w:hAnsi="Times New Roman" w:cs="Times New Roman"/>
          <w:i/>
          <w:iCs/>
        </w:rPr>
        <w:t>Renewables Global Status Report</w:t>
      </w:r>
      <w:r w:rsidRPr="007448B5">
        <w:rPr>
          <w:rFonts w:ascii="Times New Roman" w:hAnsi="Times New Roman" w:cs="Times New Roman"/>
        </w:rPr>
        <w:t xml:space="preserve">. Retrieved from </w:t>
      </w:r>
      <w:hyperlink r:id="rId21" w:tgtFrame="_new" w:history="1">
        <w:r w:rsidRPr="007448B5">
          <w:rPr>
            <w:rStyle w:val="Hyperlink"/>
            <w:rFonts w:ascii="Times New Roman" w:hAnsi="Times New Roman" w:cs="Times New Roman"/>
            <w:color w:val="auto"/>
          </w:rPr>
          <w:t>https://www.ren21.net/</w:t>
        </w:r>
      </w:hyperlink>
    </w:p>
    <w:p w14:paraId="47A7A791" w14:textId="77777777" w:rsidR="004F191A" w:rsidRDefault="004F191A" w:rsidP="004F191A">
      <w:pPr>
        <w:spacing w:line="360" w:lineRule="auto"/>
        <w:ind w:left="720" w:hanging="720"/>
      </w:pPr>
      <w:r w:rsidRPr="007448B5">
        <w:rPr>
          <w:rFonts w:ascii="Times New Roman" w:hAnsi="Times New Roman" w:cs="Times New Roman"/>
        </w:rPr>
        <w:t xml:space="preserve">Rural Electrification Agency (REA). (2023). </w:t>
      </w:r>
      <w:r w:rsidRPr="007448B5">
        <w:rPr>
          <w:rFonts w:ascii="Times New Roman" w:hAnsi="Times New Roman" w:cs="Times New Roman"/>
          <w:i/>
          <w:iCs/>
        </w:rPr>
        <w:t>Nigeria Electrification Project Report</w:t>
      </w:r>
      <w:r w:rsidRPr="007448B5">
        <w:rPr>
          <w:rFonts w:ascii="Times New Roman" w:hAnsi="Times New Roman" w:cs="Times New Roman"/>
        </w:rPr>
        <w:t xml:space="preserve">. Retrieved from </w:t>
      </w:r>
      <w:hyperlink r:id="rId22" w:tgtFrame="_new" w:history="1">
        <w:r w:rsidRPr="007448B5">
          <w:rPr>
            <w:rStyle w:val="Hyperlink"/>
            <w:rFonts w:ascii="Times New Roman" w:hAnsi="Times New Roman" w:cs="Times New Roman"/>
            <w:color w:val="auto"/>
          </w:rPr>
          <w:t>https://rea.gov.ng</w:t>
        </w:r>
      </w:hyperlink>
    </w:p>
    <w:p w14:paraId="05D4527A" w14:textId="77777777" w:rsidR="004F191A" w:rsidRPr="007448B5" w:rsidRDefault="004F191A" w:rsidP="004F191A">
      <w:pPr>
        <w:spacing w:line="360" w:lineRule="auto"/>
        <w:ind w:left="720" w:hanging="720"/>
        <w:rPr>
          <w:rFonts w:ascii="Times New Roman" w:hAnsi="Times New Roman" w:cs="Times New Roman"/>
        </w:rPr>
      </w:pPr>
      <w:r w:rsidRPr="007448B5">
        <w:rPr>
          <w:rFonts w:ascii="Times New Roman" w:hAnsi="Times New Roman" w:cs="Times New Roman"/>
        </w:rPr>
        <w:t xml:space="preserve">World Bank. (2024). </w:t>
      </w:r>
      <w:r w:rsidRPr="007448B5">
        <w:rPr>
          <w:rFonts w:ascii="Times New Roman" w:hAnsi="Times New Roman" w:cs="Times New Roman"/>
          <w:i/>
          <w:iCs/>
        </w:rPr>
        <w:t>Off-Grid Solar Market Assessment: Nigeria</w:t>
      </w:r>
      <w:r w:rsidRPr="007448B5">
        <w:rPr>
          <w:rFonts w:ascii="Times New Roman" w:hAnsi="Times New Roman" w:cs="Times New Roman"/>
        </w:rPr>
        <w:t xml:space="preserve">. Retrieved from </w:t>
      </w:r>
      <w:hyperlink r:id="rId23" w:tgtFrame="_new" w:history="1">
        <w:r w:rsidRPr="007448B5">
          <w:rPr>
            <w:rStyle w:val="Hyperlink"/>
            <w:rFonts w:ascii="Times New Roman" w:hAnsi="Times New Roman" w:cs="Times New Roman"/>
            <w:color w:val="auto"/>
          </w:rPr>
          <w:t>https://www.worldbank.org</w:t>
        </w:r>
      </w:hyperlink>
    </w:p>
    <w:p w14:paraId="3D6CBBE8" w14:textId="77777777" w:rsidR="004F191A" w:rsidRPr="007448B5" w:rsidRDefault="004F191A" w:rsidP="004F191A">
      <w:pPr>
        <w:spacing w:line="360" w:lineRule="auto"/>
        <w:ind w:left="720" w:hanging="720"/>
        <w:rPr>
          <w:rFonts w:ascii="Times New Roman" w:hAnsi="Times New Roman" w:cs="Times New Roman"/>
        </w:rPr>
      </w:pPr>
    </w:p>
    <w:p w14:paraId="0F7185DB" w14:textId="77777777" w:rsidR="004F191A" w:rsidRPr="00FD70B2" w:rsidRDefault="004F191A" w:rsidP="004F191A">
      <w:pPr>
        <w:spacing w:line="360" w:lineRule="auto"/>
        <w:ind w:left="720" w:hanging="720"/>
        <w:rPr>
          <w:rFonts w:ascii="Times New Roman" w:hAnsi="Times New Roman" w:cs="Times New Roman"/>
        </w:rPr>
      </w:pPr>
    </w:p>
    <w:p w14:paraId="1128DC7B" w14:textId="77777777" w:rsidR="004F191A" w:rsidRPr="00FD70B2" w:rsidRDefault="004F191A" w:rsidP="004F191A">
      <w:pPr>
        <w:spacing w:line="360" w:lineRule="auto"/>
        <w:ind w:left="720" w:hanging="720"/>
        <w:rPr>
          <w:rFonts w:ascii="Times New Roman" w:hAnsi="Times New Roman" w:cs="Times New Roman"/>
        </w:rPr>
      </w:pPr>
    </w:p>
    <w:p w14:paraId="679F1DD1" w14:textId="77777777" w:rsidR="004F191A" w:rsidRPr="00FD70B2" w:rsidRDefault="004F191A" w:rsidP="004F191A"/>
    <w:p w14:paraId="120CB7CA" w14:textId="5E47D189" w:rsidR="004F191A" w:rsidRDefault="004F191A" w:rsidP="004F191A">
      <w:pPr>
        <w:spacing w:line="360" w:lineRule="auto"/>
        <w:jc w:val="both"/>
        <w:rPr>
          <w:rFonts w:ascii="Times New Roman" w:hAnsi="Times New Roman" w:cs="Times New Roman"/>
        </w:rPr>
      </w:pPr>
      <w:r w:rsidRPr="00F11858">
        <w:lastRenderedPageBreak/>
        <w:fldChar w:fldCharType="end"/>
      </w:r>
    </w:p>
    <w:sectPr w:rsidR="004F191A">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DB29B" w14:textId="77777777" w:rsidR="001C7FFE" w:rsidRDefault="001C7FFE" w:rsidP="00962951">
      <w:pPr>
        <w:spacing w:after="0" w:line="240" w:lineRule="auto"/>
      </w:pPr>
      <w:r>
        <w:separator/>
      </w:r>
    </w:p>
  </w:endnote>
  <w:endnote w:type="continuationSeparator" w:id="0">
    <w:p w14:paraId="05920905" w14:textId="77777777" w:rsidR="001C7FFE" w:rsidRDefault="001C7FFE" w:rsidP="00962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8F080" w14:textId="77777777" w:rsidR="00962951" w:rsidRDefault="009629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AB6D8" w14:textId="77777777" w:rsidR="00962951" w:rsidRDefault="00962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B2246" w14:textId="77777777" w:rsidR="00962951" w:rsidRDefault="00962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3699C" w14:textId="77777777" w:rsidR="001C7FFE" w:rsidRDefault="001C7FFE" w:rsidP="00962951">
      <w:pPr>
        <w:spacing w:after="0" w:line="240" w:lineRule="auto"/>
      </w:pPr>
      <w:r>
        <w:separator/>
      </w:r>
    </w:p>
  </w:footnote>
  <w:footnote w:type="continuationSeparator" w:id="0">
    <w:p w14:paraId="541B92E7" w14:textId="77777777" w:rsidR="001C7FFE" w:rsidRDefault="001C7FFE" w:rsidP="00962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3FF7" w14:textId="7ADD5407" w:rsidR="00962951" w:rsidRDefault="00962951">
    <w:pPr>
      <w:pStyle w:val="Header"/>
    </w:pPr>
    <w:r>
      <w:rPr>
        <w:noProof/>
      </w:rPr>
      <w:pict w14:anchorId="0BEF6A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3524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04733" w14:textId="2D519A47" w:rsidR="00962951" w:rsidRDefault="00962951">
    <w:pPr>
      <w:pStyle w:val="Header"/>
    </w:pPr>
    <w:r>
      <w:rPr>
        <w:noProof/>
      </w:rPr>
      <w:pict w14:anchorId="19FD81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3524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8258B" w14:textId="76513CD1" w:rsidR="00962951" w:rsidRDefault="00962951">
    <w:pPr>
      <w:pStyle w:val="Header"/>
    </w:pPr>
    <w:r>
      <w:rPr>
        <w:noProof/>
      </w:rPr>
      <w:pict w14:anchorId="48A4D3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13524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160"/>
    <w:multiLevelType w:val="multilevel"/>
    <w:tmpl w:val="7F321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A0413"/>
    <w:multiLevelType w:val="multilevel"/>
    <w:tmpl w:val="118A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558E6"/>
    <w:multiLevelType w:val="multilevel"/>
    <w:tmpl w:val="6CA0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C76F4"/>
    <w:multiLevelType w:val="hybridMultilevel"/>
    <w:tmpl w:val="86B075C6"/>
    <w:lvl w:ilvl="0" w:tplc="CEBEF878">
      <w:start w:val="1"/>
      <w:numFmt w:val="bullet"/>
      <w:lvlText w:val="●"/>
      <w:lvlJc w:val="left"/>
      <w:pPr>
        <w:ind w:left="720" w:hanging="360"/>
      </w:pPr>
    </w:lvl>
    <w:lvl w:ilvl="1" w:tplc="B0ECF2BE">
      <w:start w:val="1"/>
      <w:numFmt w:val="bullet"/>
      <w:lvlText w:val="○"/>
      <w:lvlJc w:val="left"/>
      <w:pPr>
        <w:ind w:left="1440" w:hanging="360"/>
      </w:pPr>
    </w:lvl>
    <w:lvl w:ilvl="2" w:tplc="2C2CF63A">
      <w:start w:val="1"/>
      <w:numFmt w:val="bullet"/>
      <w:lvlText w:val="■"/>
      <w:lvlJc w:val="left"/>
      <w:pPr>
        <w:ind w:left="2160" w:hanging="360"/>
      </w:pPr>
    </w:lvl>
    <w:lvl w:ilvl="3" w:tplc="969C5A60">
      <w:start w:val="1"/>
      <w:numFmt w:val="bullet"/>
      <w:lvlText w:val="●"/>
      <w:lvlJc w:val="left"/>
      <w:pPr>
        <w:ind w:left="2880" w:hanging="360"/>
      </w:pPr>
    </w:lvl>
    <w:lvl w:ilvl="4" w:tplc="8FD421A6">
      <w:start w:val="1"/>
      <w:numFmt w:val="bullet"/>
      <w:lvlText w:val="○"/>
      <w:lvlJc w:val="left"/>
      <w:pPr>
        <w:ind w:left="3600" w:hanging="360"/>
      </w:pPr>
    </w:lvl>
    <w:lvl w:ilvl="5" w:tplc="30B4C8D0">
      <w:start w:val="1"/>
      <w:numFmt w:val="bullet"/>
      <w:lvlText w:val="■"/>
      <w:lvlJc w:val="left"/>
      <w:pPr>
        <w:ind w:left="4320" w:hanging="360"/>
      </w:pPr>
    </w:lvl>
    <w:lvl w:ilvl="6" w:tplc="5C326A72">
      <w:start w:val="1"/>
      <w:numFmt w:val="bullet"/>
      <w:lvlText w:val="●"/>
      <w:lvlJc w:val="left"/>
      <w:pPr>
        <w:ind w:left="5040" w:hanging="360"/>
      </w:pPr>
    </w:lvl>
    <w:lvl w:ilvl="7" w:tplc="2616A03E">
      <w:start w:val="1"/>
      <w:numFmt w:val="bullet"/>
      <w:lvlText w:val="●"/>
      <w:lvlJc w:val="left"/>
      <w:pPr>
        <w:ind w:left="5760" w:hanging="360"/>
      </w:pPr>
    </w:lvl>
    <w:lvl w:ilvl="8" w:tplc="19867F04">
      <w:start w:val="1"/>
      <w:numFmt w:val="bullet"/>
      <w:lvlText w:val="●"/>
      <w:lvlJc w:val="left"/>
      <w:pPr>
        <w:ind w:left="6480" w:hanging="360"/>
      </w:pPr>
    </w:lvl>
  </w:abstractNum>
  <w:abstractNum w:abstractNumId="4" w15:restartNumberingAfterBreak="0">
    <w:nsid w:val="17CA5287"/>
    <w:multiLevelType w:val="multilevel"/>
    <w:tmpl w:val="B136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634FF7"/>
    <w:multiLevelType w:val="hybridMultilevel"/>
    <w:tmpl w:val="11D8D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85585F"/>
    <w:multiLevelType w:val="multilevel"/>
    <w:tmpl w:val="DC1EE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B1DF3"/>
    <w:multiLevelType w:val="multilevel"/>
    <w:tmpl w:val="6C86D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00078"/>
    <w:multiLevelType w:val="hybridMultilevel"/>
    <w:tmpl w:val="73A4B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2C40F9"/>
    <w:multiLevelType w:val="multilevel"/>
    <w:tmpl w:val="A13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22C59"/>
    <w:multiLevelType w:val="multilevel"/>
    <w:tmpl w:val="16BEC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017326"/>
    <w:multiLevelType w:val="multilevel"/>
    <w:tmpl w:val="79D6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BB75EF"/>
    <w:multiLevelType w:val="multilevel"/>
    <w:tmpl w:val="223A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00B9C"/>
    <w:multiLevelType w:val="hybridMultilevel"/>
    <w:tmpl w:val="2E2251F0"/>
    <w:lvl w:ilvl="0" w:tplc="C44E839E">
      <w:start w:val="1"/>
      <w:numFmt w:val="bullet"/>
      <w:lvlText w:val="●"/>
      <w:lvlJc w:val="left"/>
      <w:pPr>
        <w:ind w:left="360" w:hanging="360"/>
      </w:pPr>
    </w:lvl>
    <w:lvl w:ilvl="1" w:tplc="CE6A639C">
      <w:start w:val="1"/>
      <w:numFmt w:val="bullet"/>
      <w:lvlText w:val="○"/>
      <w:lvlJc w:val="left"/>
      <w:pPr>
        <w:ind w:left="1080" w:hanging="360"/>
      </w:pPr>
    </w:lvl>
    <w:lvl w:ilvl="2" w:tplc="DF7C12B8">
      <w:start w:val="1"/>
      <w:numFmt w:val="bullet"/>
      <w:lvlText w:val="■"/>
      <w:lvlJc w:val="left"/>
      <w:pPr>
        <w:ind w:left="1800" w:hanging="360"/>
      </w:pPr>
    </w:lvl>
    <w:lvl w:ilvl="3" w:tplc="83AE2008">
      <w:start w:val="1"/>
      <w:numFmt w:val="bullet"/>
      <w:lvlText w:val="●"/>
      <w:lvlJc w:val="left"/>
      <w:pPr>
        <w:ind w:left="2520" w:hanging="360"/>
      </w:pPr>
    </w:lvl>
    <w:lvl w:ilvl="4" w:tplc="4FA27764">
      <w:start w:val="1"/>
      <w:numFmt w:val="bullet"/>
      <w:lvlText w:val="○"/>
      <w:lvlJc w:val="left"/>
      <w:pPr>
        <w:ind w:left="3240" w:hanging="360"/>
      </w:pPr>
    </w:lvl>
    <w:lvl w:ilvl="5" w:tplc="CDF23194">
      <w:start w:val="1"/>
      <w:numFmt w:val="bullet"/>
      <w:lvlText w:val="■"/>
      <w:lvlJc w:val="left"/>
      <w:pPr>
        <w:ind w:left="3960" w:hanging="360"/>
      </w:pPr>
    </w:lvl>
    <w:lvl w:ilvl="6" w:tplc="44C24AD0">
      <w:start w:val="1"/>
      <w:numFmt w:val="bullet"/>
      <w:lvlText w:val="●"/>
      <w:lvlJc w:val="left"/>
      <w:pPr>
        <w:ind w:left="4680" w:hanging="360"/>
      </w:pPr>
    </w:lvl>
    <w:lvl w:ilvl="7" w:tplc="A12A393A">
      <w:start w:val="1"/>
      <w:numFmt w:val="bullet"/>
      <w:lvlText w:val="●"/>
      <w:lvlJc w:val="left"/>
      <w:pPr>
        <w:ind w:left="5400" w:hanging="360"/>
      </w:pPr>
    </w:lvl>
    <w:lvl w:ilvl="8" w:tplc="EEC2320E">
      <w:start w:val="1"/>
      <w:numFmt w:val="bullet"/>
      <w:lvlText w:val="●"/>
      <w:lvlJc w:val="left"/>
      <w:pPr>
        <w:ind w:left="6120" w:hanging="360"/>
      </w:pPr>
    </w:lvl>
  </w:abstractNum>
  <w:abstractNum w:abstractNumId="14" w15:restartNumberingAfterBreak="0">
    <w:nsid w:val="5CC252DB"/>
    <w:multiLevelType w:val="multilevel"/>
    <w:tmpl w:val="BA08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B8253C"/>
    <w:multiLevelType w:val="multilevel"/>
    <w:tmpl w:val="723A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985E07"/>
    <w:multiLevelType w:val="hybridMultilevel"/>
    <w:tmpl w:val="11B46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F21B06"/>
    <w:multiLevelType w:val="multilevel"/>
    <w:tmpl w:val="C8306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F4A95"/>
    <w:multiLevelType w:val="multilevel"/>
    <w:tmpl w:val="022A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9"/>
  </w:num>
  <w:num w:numId="3">
    <w:abstractNumId w:val="1"/>
  </w:num>
  <w:num w:numId="4">
    <w:abstractNumId w:val="14"/>
  </w:num>
  <w:num w:numId="5">
    <w:abstractNumId w:val="7"/>
  </w:num>
  <w:num w:numId="6">
    <w:abstractNumId w:val="18"/>
  </w:num>
  <w:num w:numId="7">
    <w:abstractNumId w:val="6"/>
  </w:num>
  <w:num w:numId="8">
    <w:abstractNumId w:val="17"/>
  </w:num>
  <w:num w:numId="9">
    <w:abstractNumId w:val="11"/>
  </w:num>
  <w:num w:numId="10">
    <w:abstractNumId w:val="2"/>
  </w:num>
  <w:num w:numId="11">
    <w:abstractNumId w:val="10"/>
  </w:num>
  <w:num w:numId="12">
    <w:abstractNumId w:val="8"/>
  </w:num>
  <w:num w:numId="13">
    <w:abstractNumId w:val="0"/>
  </w:num>
  <w:num w:numId="14">
    <w:abstractNumId w:val="4"/>
  </w:num>
  <w:num w:numId="15">
    <w:abstractNumId w:val="3"/>
    <w:lvlOverride w:ilvl="0">
      <w:startOverride w:val="1"/>
    </w:lvlOverride>
  </w:num>
  <w:num w:numId="16">
    <w:abstractNumId w:val="13"/>
    <w:lvlOverride w:ilvl="0">
      <w:startOverride w:val="1"/>
    </w:lvlOverride>
  </w:num>
  <w:num w:numId="17">
    <w:abstractNumId w:val="12"/>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A1"/>
    <w:rsid w:val="000025FE"/>
    <w:rsid w:val="00015933"/>
    <w:rsid w:val="00021EED"/>
    <w:rsid w:val="00024E83"/>
    <w:rsid w:val="0003020C"/>
    <w:rsid w:val="0004267E"/>
    <w:rsid w:val="000452D7"/>
    <w:rsid w:val="0006391A"/>
    <w:rsid w:val="00065DC5"/>
    <w:rsid w:val="000703F9"/>
    <w:rsid w:val="000705A5"/>
    <w:rsid w:val="000719BB"/>
    <w:rsid w:val="00074CE0"/>
    <w:rsid w:val="00080E3A"/>
    <w:rsid w:val="00087469"/>
    <w:rsid w:val="000975EC"/>
    <w:rsid w:val="000A1F05"/>
    <w:rsid w:val="000C5B86"/>
    <w:rsid w:val="000C6E53"/>
    <w:rsid w:val="000D2AF3"/>
    <w:rsid w:val="000D7E5A"/>
    <w:rsid w:val="000E6520"/>
    <w:rsid w:val="000F3BD6"/>
    <w:rsid w:val="000F43E6"/>
    <w:rsid w:val="001049B0"/>
    <w:rsid w:val="00106C70"/>
    <w:rsid w:val="00107DF5"/>
    <w:rsid w:val="00123955"/>
    <w:rsid w:val="001248EE"/>
    <w:rsid w:val="00137F50"/>
    <w:rsid w:val="00153708"/>
    <w:rsid w:val="00153E5E"/>
    <w:rsid w:val="0016296F"/>
    <w:rsid w:val="00165BD2"/>
    <w:rsid w:val="00165C9B"/>
    <w:rsid w:val="001712FE"/>
    <w:rsid w:val="00197B48"/>
    <w:rsid w:val="001A4436"/>
    <w:rsid w:val="001A450F"/>
    <w:rsid w:val="001C7FFE"/>
    <w:rsid w:val="001E006B"/>
    <w:rsid w:val="001F322D"/>
    <w:rsid w:val="001F3729"/>
    <w:rsid w:val="00204B81"/>
    <w:rsid w:val="00205E61"/>
    <w:rsid w:val="00211009"/>
    <w:rsid w:val="002113B8"/>
    <w:rsid w:val="00221C23"/>
    <w:rsid w:val="00225B44"/>
    <w:rsid w:val="00231EF7"/>
    <w:rsid w:val="00232521"/>
    <w:rsid w:val="00240ED4"/>
    <w:rsid w:val="002439E8"/>
    <w:rsid w:val="00247A4F"/>
    <w:rsid w:val="0025071F"/>
    <w:rsid w:val="00250D8A"/>
    <w:rsid w:val="00273E31"/>
    <w:rsid w:val="00283258"/>
    <w:rsid w:val="00290A60"/>
    <w:rsid w:val="002929AE"/>
    <w:rsid w:val="00297F22"/>
    <w:rsid w:val="002B4C7C"/>
    <w:rsid w:val="002B66CB"/>
    <w:rsid w:val="002C114B"/>
    <w:rsid w:val="002C38A2"/>
    <w:rsid w:val="002D1EDC"/>
    <w:rsid w:val="002D2F5F"/>
    <w:rsid w:val="002E6BDD"/>
    <w:rsid w:val="002E6C6F"/>
    <w:rsid w:val="002F0869"/>
    <w:rsid w:val="002F381F"/>
    <w:rsid w:val="003066D1"/>
    <w:rsid w:val="0031076D"/>
    <w:rsid w:val="00312692"/>
    <w:rsid w:val="00341A8E"/>
    <w:rsid w:val="003433D3"/>
    <w:rsid w:val="00343F8D"/>
    <w:rsid w:val="00344132"/>
    <w:rsid w:val="0036075A"/>
    <w:rsid w:val="003663FC"/>
    <w:rsid w:val="003801DE"/>
    <w:rsid w:val="00384CC5"/>
    <w:rsid w:val="00385524"/>
    <w:rsid w:val="003901D3"/>
    <w:rsid w:val="00390411"/>
    <w:rsid w:val="003922BD"/>
    <w:rsid w:val="003A7CC6"/>
    <w:rsid w:val="003B76DE"/>
    <w:rsid w:val="003C7FE5"/>
    <w:rsid w:val="003F2BCF"/>
    <w:rsid w:val="003F7B89"/>
    <w:rsid w:val="004051A2"/>
    <w:rsid w:val="0041673D"/>
    <w:rsid w:val="00416B28"/>
    <w:rsid w:val="0041767D"/>
    <w:rsid w:val="00423C14"/>
    <w:rsid w:val="004256DE"/>
    <w:rsid w:val="0043740D"/>
    <w:rsid w:val="00440A4F"/>
    <w:rsid w:val="004464E4"/>
    <w:rsid w:val="004537FE"/>
    <w:rsid w:val="004628C8"/>
    <w:rsid w:val="00464338"/>
    <w:rsid w:val="0046467B"/>
    <w:rsid w:val="00465DDA"/>
    <w:rsid w:val="00473B4E"/>
    <w:rsid w:val="004759B9"/>
    <w:rsid w:val="00476D42"/>
    <w:rsid w:val="00481A9E"/>
    <w:rsid w:val="00485D80"/>
    <w:rsid w:val="004917E7"/>
    <w:rsid w:val="00494423"/>
    <w:rsid w:val="004A3468"/>
    <w:rsid w:val="004A52C0"/>
    <w:rsid w:val="004A628E"/>
    <w:rsid w:val="004A6B44"/>
    <w:rsid w:val="004A6B97"/>
    <w:rsid w:val="004A7588"/>
    <w:rsid w:val="004A79D8"/>
    <w:rsid w:val="004A7C0C"/>
    <w:rsid w:val="004B314B"/>
    <w:rsid w:val="004B46D1"/>
    <w:rsid w:val="004B4937"/>
    <w:rsid w:val="004C1902"/>
    <w:rsid w:val="004C3A20"/>
    <w:rsid w:val="004D1179"/>
    <w:rsid w:val="004D47A5"/>
    <w:rsid w:val="004E1EE7"/>
    <w:rsid w:val="004F191A"/>
    <w:rsid w:val="00504E61"/>
    <w:rsid w:val="0051025B"/>
    <w:rsid w:val="0052362B"/>
    <w:rsid w:val="00526B9A"/>
    <w:rsid w:val="00527F05"/>
    <w:rsid w:val="00532A2D"/>
    <w:rsid w:val="00547949"/>
    <w:rsid w:val="0055000E"/>
    <w:rsid w:val="005513F1"/>
    <w:rsid w:val="00553D50"/>
    <w:rsid w:val="00554BCB"/>
    <w:rsid w:val="00561947"/>
    <w:rsid w:val="005769B5"/>
    <w:rsid w:val="00586CE5"/>
    <w:rsid w:val="00593413"/>
    <w:rsid w:val="00595CDA"/>
    <w:rsid w:val="005B337F"/>
    <w:rsid w:val="005C032F"/>
    <w:rsid w:val="005C3E37"/>
    <w:rsid w:val="005C684D"/>
    <w:rsid w:val="005D0D17"/>
    <w:rsid w:val="005D2699"/>
    <w:rsid w:val="005E17E2"/>
    <w:rsid w:val="005E5113"/>
    <w:rsid w:val="005F1DB0"/>
    <w:rsid w:val="005F6B88"/>
    <w:rsid w:val="006018E8"/>
    <w:rsid w:val="00602123"/>
    <w:rsid w:val="0061219C"/>
    <w:rsid w:val="00614995"/>
    <w:rsid w:val="0061566A"/>
    <w:rsid w:val="00616759"/>
    <w:rsid w:val="00620D54"/>
    <w:rsid w:val="0062357D"/>
    <w:rsid w:val="006266A1"/>
    <w:rsid w:val="0063167A"/>
    <w:rsid w:val="00637870"/>
    <w:rsid w:val="00637FE1"/>
    <w:rsid w:val="0064137A"/>
    <w:rsid w:val="00642630"/>
    <w:rsid w:val="0064367F"/>
    <w:rsid w:val="0064754A"/>
    <w:rsid w:val="006542D2"/>
    <w:rsid w:val="00654A4C"/>
    <w:rsid w:val="0066201E"/>
    <w:rsid w:val="00673D6C"/>
    <w:rsid w:val="00674868"/>
    <w:rsid w:val="00676CD8"/>
    <w:rsid w:val="00681054"/>
    <w:rsid w:val="00682ECA"/>
    <w:rsid w:val="00691160"/>
    <w:rsid w:val="006A435B"/>
    <w:rsid w:val="006D13B4"/>
    <w:rsid w:val="006D1AC2"/>
    <w:rsid w:val="006D6737"/>
    <w:rsid w:val="006E0F75"/>
    <w:rsid w:val="006F09D2"/>
    <w:rsid w:val="00704A77"/>
    <w:rsid w:val="00707161"/>
    <w:rsid w:val="00710DC9"/>
    <w:rsid w:val="00711B14"/>
    <w:rsid w:val="0071519C"/>
    <w:rsid w:val="0072240D"/>
    <w:rsid w:val="00727AE8"/>
    <w:rsid w:val="0073188E"/>
    <w:rsid w:val="00732E1E"/>
    <w:rsid w:val="00737796"/>
    <w:rsid w:val="00744581"/>
    <w:rsid w:val="00752737"/>
    <w:rsid w:val="00756296"/>
    <w:rsid w:val="007605D4"/>
    <w:rsid w:val="00767D6A"/>
    <w:rsid w:val="00770448"/>
    <w:rsid w:val="007731BB"/>
    <w:rsid w:val="00781A3F"/>
    <w:rsid w:val="00781E36"/>
    <w:rsid w:val="00790050"/>
    <w:rsid w:val="007965F8"/>
    <w:rsid w:val="007A43C4"/>
    <w:rsid w:val="007A5831"/>
    <w:rsid w:val="007B71B4"/>
    <w:rsid w:val="007C0406"/>
    <w:rsid w:val="007C1422"/>
    <w:rsid w:val="007C4757"/>
    <w:rsid w:val="007D12EE"/>
    <w:rsid w:val="007D24A8"/>
    <w:rsid w:val="007D4256"/>
    <w:rsid w:val="007D75B5"/>
    <w:rsid w:val="007E7927"/>
    <w:rsid w:val="007F108C"/>
    <w:rsid w:val="007F11F8"/>
    <w:rsid w:val="0080050C"/>
    <w:rsid w:val="00800C9C"/>
    <w:rsid w:val="00807152"/>
    <w:rsid w:val="00807D34"/>
    <w:rsid w:val="008205FD"/>
    <w:rsid w:val="00825220"/>
    <w:rsid w:val="0082716D"/>
    <w:rsid w:val="008326AB"/>
    <w:rsid w:val="00837E8C"/>
    <w:rsid w:val="00842F9F"/>
    <w:rsid w:val="008556B7"/>
    <w:rsid w:val="00860226"/>
    <w:rsid w:val="008670B9"/>
    <w:rsid w:val="0086731D"/>
    <w:rsid w:val="00867854"/>
    <w:rsid w:val="0087129C"/>
    <w:rsid w:val="008720E6"/>
    <w:rsid w:val="00874D04"/>
    <w:rsid w:val="008756CD"/>
    <w:rsid w:val="00876568"/>
    <w:rsid w:val="00882269"/>
    <w:rsid w:val="00885023"/>
    <w:rsid w:val="008877A1"/>
    <w:rsid w:val="0089531B"/>
    <w:rsid w:val="0089795C"/>
    <w:rsid w:val="008A325C"/>
    <w:rsid w:val="008B5EDB"/>
    <w:rsid w:val="008C507F"/>
    <w:rsid w:val="008C634B"/>
    <w:rsid w:val="008E1E93"/>
    <w:rsid w:val="008E2C64"/>
    <w:rsid w:val="008F512D"/>
    <w:rsid w:val="008F61EF"/>
    <w:rsid w:val="008F705C"/>
    <w:rsid w:val="00922A4D"/>
    <w:rsid w:val="00930394"/>
    <w:rsid w:val="00931570"/>
    <w:rsid w:val="00933B30"/>
    <w:rsid w:val="009349C9"/>
    <w:rsid w:val="00941AFB"/>
    <w:rsid w:val="00944806"/>
    <w:rsid w:val="009510BD"/>
    <w:rsid w:val="009571AA"/>
    <w:rsid w:val="00962951"/>
    <w:rsid w:val="00970369"/>
    <w:rsid w:val="00971B42"/>
    <w:rsid w:val="00981243"/>
    <w:rsid w:val="00982EE1"/>
    <w:rsid w:val="00984D5B"/>
    <w:rsid w:val="00986BC1"/>
    <w:rsid w:val="0099047B"/>
    <w:rsid w:val="009920DA"/>
    <w:rsid w:val="009951E7"/>
    <w:rsid w:val="009D1613"/>
    <w:rsid w:val="009E14EC"/>
    <w:rsid w:val="009E2F02"/>
    <w:rsid w:val="009F093B"/>
    <w:rsid w:val="00A01CAC"/>
    <w:rsid w:val="00A067D5"/>
    <w:rsid w:val="00A11459"/>
    <w:rsid w:val="00A21667"/>
    <w:rsid w:val="00A233E6"/>
    <w:rsid w:val="00A242EC"/>
    <w:rsid w:val="00A448C0"/>
    <w:rsid w:val="00A45406"/>
    <w:rsid w:val="00A45D28"/>
    <w:rsid w:val="00A5381F"/>
    <w:rsid w:val="00A600CA"/>
    <w:rsid w:val="00A65716"/>
    <w:rsid w:val="00A81CBD"/>
    <w:rsid w:val="00A82872"/>
    <w:rsid w:val="00A867FA"/>
    <w:rsid w:val="00A8726B"/>
    <w:rsid w:val="00A922D0"/>
    <w:rsid w:val="00A93735"/>
    <w:rsid w:val="00AA653D"/>
    <w:rsid w:val="00AB1A07"/>
    <w:rsid w:val="00AB1A73"/>
    <w:rsid w:val="00AB30DE"/>
    <w:rsid w:val="00AB452F"/>
    <w:rsid w:val="00AB6EAF"/>
    <w:rsid w:val="00AC271F"/>
    <w:rsid w:val="00AC35C5"/>
    <w:rsid w:val="00AE213B"/>
    <w:rsid w:val="00AE7330"/>
    <w:rsid w:val="00AF0530"/>
    <w:rsid w:val="00AF382D"/>
    <w:rsid w:val="00B03E21"/>
    <w:rsid w:val="00B071C3"/>
    <w:rsid w:val="00B1093C"/>
    <w:rsid w:val="00B122D5"/>
    <w:rsid w:val="00B12965"/>
    <w:rsid w:val="00B144A5"/>
    <w:rsid w:val="00B23C72"/>
    <w:rsid w:val="00B37CE8"/>
    <w:rsid w:val="00B4777F"/>
    <w:rsid w:val="00B479A7"/>
    <w:rsid w:val="00B47C43"/>
    <w:rsid w:val="00B71B80"/>
    <w:rsid w:val="00B75F38"/>
    <w:rsid w:val="00B76786"/>
    <w:rsid w:val="00B813D6"/>
    <w:rsid w:val="00B94997"/>
    <w:rsid w:val="00BB085B"/>
    <w:rsid w:val="00BB4DB3"/>
    <w:rsid w:val="00BB6FBF"/>
    <w:rsid w:val="00BB7424"/>
    <w:rsid w:val="00BC0D00"/>
    <w:rsid w:val="00BC2EE5"/>
    <w:rsid w:val="00BC7A97"/>
    <w:rsid w:val="00BD0852"/>
    <w:rsid w:val="00BD3A9D"/>
    <w:rsid w:val="00BD75E2"/>
    <w:rsid w:val="00BF13E0"/>
    <w:rsid w:val="00C06A00"/>
    <w:rsid w:val="00C27900"/>
    <w:rsid w:val="00C3220F"/>
    <w:rsid w:val="00C3298A"/>
    <w:rsid w:val="00C35B44"/>
    <w:rsid w:val="00C52C50"/>
    <w:rsid w:val="00C5405C"/>
    <w:rsid w:val="00C6545A"/>
    <w:rsid w:val="00C65E9B"/>
    <w:rsid w:val="00C70171"/>
    <w:rsid w:val="00C75CD8"/>
    <w:rsid w:val="00C7620F"/>
    <w:rsid w:val="00C80420"/>
    <w:rsid w:val="00C93D1F"/>
    <w:rsid w:val="00CA0306"/>
    <w:rsid w:val="00CA094C"/>
    <w:rsid w:val="00CA3CAC"/>
    <w:rsid w:val="00CA561E"/>
    <w:rsid w:val="00CB0F26"/>
    <w:rsid w:val="00CB3661"/>
    <w:rsid w:val="00CB74EE"/>
    <w:rsid w:val="00CC4E2A"/>
    <w:rsid w:val="00CD4012"/>
    <w:rsid w:val="00CD4D2D"/>
    <w:rsid w:val="00CD754F"/>
    <w:rsid w:val="00CF5264"/>
    <w:rsid w:val="00D026F5"/>
    <w:rsid w:val="00D05B72"/>
    <w:rsid w:val="00D06170"/>
    <w:rsid w:val="00D14620"/>
    <w:rsid w:val="00D2382A"/>
    <w:rsid w:val="00D35084"/>
    <w:rsid w:val="00D35EDC"/>
    <w:rsid w:val="00D41AC2"/>
    <w:rsid w:val="00D43162"/>
    <w:rsid w:val="00D43BA2"/>
    <w:rsid w:val="00D45872"/>
    <w:rsid w:val="00D53283"/>
    <w:rsid w:val="00D54228"/>
    <w:rsid w:val="00D546EE"/>
    <w:rsid w:val="00D6719E"/>
    <w:rsid w:val="00D77442"/>
    <w:rsid w:val="00D90A3C"/>
    <w:rsid w:val="00D95C2A"/>
    <w:rsid w:val="00DA2F33"/>
    <w:rsid w:val="00DB3C77"/>
    <w:rsid w:val="00DC18A6"/>
    <w:rsid w:val="00DC5600"/>
    <w:rsid w:val="00DC6BF4"/>
    <w:rsid w:val="00DD182C"/>
    <w:rsid w:val="00DD5523"/>
    <w:rsid w:val="00DD6BB5"/>
    <w:rsid w:val="00DF22E5"/>
    <w:rsid w:val="00DF22E8"/>
    <w:rsid w:val="00DF51B2"/>
    <w:rsid w:val="00DF6954"/>
    <w:rsid w:val="00DF7082"/>
    <w:rsid w:val="00E01CB3"/>
    <w:rsid w:val="00E033A0"/>
    <w:rsid w:val="00E23074"/>
    <w:rsid w:val="00E42E58"/>
    <w:rsid w:val="00E4620C"/>
    <w:rsid w:val="00E76701"/>
    <w:rsid w:val="00E82240"/>
    <w:rsid w:val="00E85B4A"/>
    <w:rsid w:val="00E90342"/>
    <w:rsid w:val="00E91ED6"/>
    <w:rsid w:val="00E93763"/>
    <w:rsid w:val="00E94768"/>
    <w:rsid w:val="00E96937"/>
    <w:rsid w:val="00EB7BBC"/>
    <w:rsid w:val="00EC59D1"/>
    <w:rsid w:val="00EC62F4"/>
    <w:rsid w:val="00EC672C"/>
    <w:rsid w:val="00ED5CC9"/>
    <w:rsid w:val="00ED61B6"/>
    <w:rsid w:val="00ED6DB0"/>
    <w:rsid w:val="00ED79DF"/>
    <w:rsid w:val="00EF0688"/>
    <w:rsid w:val="00EF3A55"/>
    <w:rsid w:val="00EF4ECE"/>
    <w:rsid w:val="00EF588D"/>
    <w:rsid w:val="00F00443"/>
    <w:rsid w:val="00F0584C"/>
    <w:rsid w:val="00F07173"/>
    <w:rsid w:val="00F11858"/>
    <w:rsid w:val="00F15742"/>
    <w:rsid w:val="00F17CAD"/>
    <w:rsid w:val="00F20896"/>
    <w:rsid w:val="00F277E0"/>
    <w:rsid w:val="00F30877"/>
    <w:rsid w:val="00F401AE"/>
    <w:rsid w:val="00F458D1"/>
    <w:rsid w:val="00F63B00"/>
    <w:rsid w:val="00F74729"/>
    <w:rsid w:val="00F96707"/>
    <w:rsid w:val="00F96EE6"/>
    <w:rsid w:val="00FA0C5D"/>
    <w:rsid w:val="00FB3270"/>
    <w:rsid w:val="00FB3488"/>
    <w:rsid w:val="00FC1756"/>
    <w:rsid w:val="00FC24BE"/>
    <w:rsid w:val="00FC7349"/>
    <w:rsid w:val="00FD431C"/>
    <w:rsid w:val="00FD4DB4"/>
    <w:rsid w:val="00FD5809"/>
    <w:rsid w:val="00FE3745"/>
    <w:rsid w:val="00FE640D"/>
    <w:rsid w:val="00FF043C"/>
    <w:rsid w:val="00FF1F5C"/>
    <w:rsid w:val="00FF534F"/>
    <w:rsid w:val="00FF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5D4E6E"/>
  <w15:chartTrackingRefBased/>
  <w15:docId w15:val="{2B7D7744-B76F-4A1C-BAE5-D88609F0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7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7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7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7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7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7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7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7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7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7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7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7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7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7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7A1"/>
    <w:rPr>
      <w:rFonts w:eastAsiaTheme="majorEastAsia" w:cstheme="majorBidi"/>
      <w:color w:val="272727" w:themeColor="text1" w:themeTint="D8"/>
    </w:rPr>
  </w:style>
  <w:style w:type="paragraph" w:styleId="Title">
    <w:name w:val="Title"/>
    <w:basedOn w:val="Normal"/>
    <w:next w:val="Normal"/>
    <w:link w:val="TitleChar"/>
    <w:uiPriority w:val="10"/>
    <w:qFormat/>
    <w:rsid w:val="008877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7A1"/>
    <w:pPr>
      <w:spacing w:before="160"/>
      <w:jc w:val="center"/>
    </w:pPr>
    <w:rPr>
      <w:i/>
      <w:iCs/>
      <w:color w:val="404040" w:themeColor="text1" w:themeTint="BF"/>
    </w:rPr>
  </w:style>
  <w:style w:type="character" w:customStyle="1" w:styleId="QuoteChar">
    <w:name w:val="Quote Char"/>
    <w:basedOn w:val="DefaultParagraphFont"/>
    <w:link w:val="Quote"/>
    <w:uiPriority w:val="29"/>
    <w:rsid w:val="008877A1"/>
    <w:rPr>
      <w:i/>
      <w:iCs/>
      <w:color w:val="404040" w:themeColor="text1" w:themeTint="BF"/>
    </w:rPr>
  </w:style>
  <w:style w:type="paragraph" w:styleId="ListParagraph">
    <w:name w:val="List Paragraph"/>
    <w:basedOn w:val="Normal"/>
    <w:qFormat/>
    <w:rsid w:val="008877A1"/>
    <w:pPr>
      <w:ind w:left="720"/>
      <w:contextualSpacing/>
    </w:pPr>
  </w:style>
  <w:style w:type="character" w:styleId="IntenseEmphasis">
    <w:name w:val="Intense Emphasis"/>
    <w:basedOn w:val="DefaultParagraphFont"/>
    <w:uiPriority w:val="21"/>
    <w:qFormat/>
    <w:rsid w:val="008877A1"/>
    <w:rPr>
      <w:i/>
      <w:iCs/>
      <w:color w:val="0F4761" w:themeColor="accent1" w:themeShade="BF"/>
    </w:rPr>
  </w:style>
  <w:style w:type="paragraph" w:styleId="IntenseQuote">
    <w:name w:val="Intense Quote"/>
    <w:basedOn w:val="Normal"/>
    <w:next w:val="Normal"/>
    <w:link w:val="IntenseQuoteChar"/>
    <w:uiPriority w:val="30"/>
    <w:qFormat/>
    <w:rsid w:val="008877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7A1"/>
    <w:rPr>
      <w:i/>
      <w:iCs/>
      <w:color w:val="0F4761" w:themeColor="accent1" w:themeShade="BF"/>
    </w:rPr>
  </w:style>
  <w:style w:type="character" w:styleId="IntenseReference">
    <w:name w:val="Intense Reference"/>
    <w:basedOn w:val="DefaultParagraphFont"/>
    <w:uiPriority w:val="32"/>
    <w:qFormat/>
    <w:rsid w:val="008877A1"/>
    <w:rPr>
      <w:b/>
      <w:bCs/>
      <w:smallCaps/>
      <w:color w:val="0F4761" w:themeColor="accent1" w:themeShade="BF"/>
      <w:spacing w:val="5"/>
    </w:rPr>
  </w:style>
  <w:style w:type="character" w:styleId="Hyperlink">
    <w:name w:val="Hyperlink"/>
    <w:basedOn w:val="DefaultParagraphFont"/>
    <w:uiPriority w:val="99"/>
    <w:unhideWhenUsed/>
    <w:rsid w:val="00BB6FBF"/>
    <w:rPr>
      <w:color w:val="467886" w:themeColor="hyperlink"/>
      <w:u w:val="single"/>
    </w:rPr>
  </w:style>
  <w:style w:type="character" w:styleId="UnresolvedMention">
    <w:name w:val="Unresolved Mention"/>
    <w:basedOn w:val="DefaultParagraphFont"/>
    <w:uiPriority w:val="99"/>
    <w:semiHidden/>
    <w:unhideWhenUsed/>
    <w:rsid w:val="00BB6FBF"/>
    <w:rPr>
      <w:color w:val="605E5C"/>
      <w:shd w:val="clear" w:color="auto" w:fill="E1DFDD"/>
    </w:rPr>
  </w:style>
  <w:style w:type="paragraph" w:styleId="NoSpacing">
    <w:name w:val="No Spacing"/>
    <w:uiPriority w:val="1"/>
    <w:qFormat/>
    <w:rsid w:val="00290A60"/>
    <w:pPr>
      <w:spacing w:after="0" w:line="240" w:lineRule="auto"/>
    </w:pPr>
  </w:style>
  <w:style w:type="paragraph" w:styleId="Bibliography">
    <w:name w:val="Bibliography"/>
    <w:basedOn w:val="Normal"/>
    <w:next w:val="Normal"/>
    <w:uiPriority w:val="37"/>
    <w:unhideWhenUsed/>
    <w:rsid w:val="00465DDA"/>
  </w:style>
  <w:style w:type="paragraph" w:styleId="Header">
    <w:name w:val="header"/>
    <w:basedOn w:val="Normal"/>
    <w:link w:val="HeaderChar"/>
    <w:uiPriority w:val="99"/>
    <w:unhideWhenUsed/>
    <w:rsid w:val="009629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951"/>
  </w:style>
  <w:style w:type="paragraph" w:styleId="Footer">
    <w:name w:val="footer"/>
    <w:basedOn w:val="Normal"/>
    <w:link w:val="FooterChar"/>
    <w:uiPriority w:val="99"/>
    <w:unhideWhenUsed/>
    <w:rsid w:val="009629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3520">
      <w:bodyDiv w:val="1"/>
      <w:marLeft w:val="0"/>
      <w:marRight w:val="0"/>
      <w:marTop w:val="0"/>
      <w:marBottom w:val="0"/>
      <w:divBdr>
        <w:top w:val="none" w:sz="0" w:space="0" w:color="auto"/>
        <w:left w:val="none" w:sz="0" w:space="0" w:color="auto"/>
        <w:bottom w:val="none" w:sz="0" w:space="0" w:color="auto"/>
        <w:right w:val="none" w:sz="0" w:space="0" w:color="auto"/>
      </w:divBdr>
    </w:div>
    <w:div w:id="42337001">
      <w:bodyDiv w:val="1"/>
      <w:marLeft w:val="0"/>
      <w:marRight w:val="0"/>
      <w:marTop w:val="0"/>
      <w:marBottom w:val="0"/>
      <w:divBdr>
        <w:top w:val="none" w:sz="0" w:space="0" w:color="auto"/>
        <w:left w:val="none" w:sz="0" w:space="0" w:color="auto"/>
        <w:bottom w:val="none" w:sz="0" w:space="0" w:color="auto"/>
        <w:right w:val="none" w:sz="0" w:space="0" w:color="auto"/>
      </w:divBdr>
    </w:div>
    <w:div w:id="71390515">
      <w:bodyDiv w:val="1"/>
      <w:marLeft w:val="0"/>
      <w:marRight w:val="0"/>
      <w:marTop w:val="0"/>
      <w:marBottom w:val="0"/>
      <w:divBdr>
        <w:top w:val="none" w:sz="0" w:space="0" w:color="auto"/>
        <w:left w:val="none" w:sz="0" w:space="0" w:color="auto"/>
        <w:bottom w:val="none" w:sz="0" w:space="0" w:color="auto"/>
        <w:right w:val="none" w:sz="0" w:space="0" w:color="auto"/>
      </w:divBdr>
    </w:div>
    <w:div w:id="71587493">
      <w:bodyDiv w:val="1"/>
      <w:marLeft w:val="0"/>
      <w:marRight w:val="0"/>
      <w:marTop w:val="0"/>
      <w:marBottom w:val="0"/>
      <w:divBdr>
        <w:top w:val="none" w:sz="0" w:space="0" w:color="auto"/>
        <w:left w:val="none" w:sz="0" w:space="0" w:color="auto"/>
        <w:bottom w:val="none" w:sz="0" w:space="0" w:color="auto"/>
        <w:right w:val="none" w:sz="0" w:space="0" w:color="auto"/>
      </w:divBdr>
    </w:div>
    <w:div w:id="128481105">
      <w:bodyDiv w:val="1"/>
      <w:marLeft w:val="0"/>
      <w:marRight w:val="0"/>
      <w:marTop w:val="0"/>
      <w:marBottom w:val="0"/>
      <w:divBdr>
        <w:top w:val="none" w:sz="0" w:space="0" w:color="auto"/>
        <w:left w:val="none" w:sz="0" w:space="0" w:color="auto"/>
        <w:bottom w:val="none" w:sz="0" w:space="0" w:color="auto"/>
        <w:right w:val="none" w:sz="0" w:space="0" w:color="auto"/>
      </w:divBdr>
    </w:div>
    <w:div w:id="219562257">
      <w:bodyDiv w:val="1"/>
      <w:marLeft w:val="0"/>
      <w:marRight w:val="0"/>
      <w:marTop w:val="0"/>
      <w:marBottom w:val="0"/>
      <w:divBdr>
        <w:top w:val="none" w:sz="0" w:space="0" w:color="auto"/>
        <w:left w:val="none" w:sz="0" w:space="0" w:color="auto"/>
        <w:bottom w:val="none" w:sz="0" w:space="0" w:color="auto"/>
        <w:right w:val="none" w:sz="0" w:space="0" w:color="auto"/>
      </w:divBdr>
    </w:div>
    <w:div w:id="228856001">
      <w:bodyDiv w:val="1"/>
      <w:marLeft w:val="0"/>
      <w:marRight w:val="0"/>
      <w:marTop w:val="0"/>
      <w:marBottom w:val="0"/>
      <w:divBdr>
        <w:top w:val="none" w:sz="0" w:space="0" w:color="auto"/>
        <w:left w:val="none" w:sz="0" w:space="0" w:color="auto"/>
        <w:bottom w:val="none" w:sz="0" w:space="0" w:color="auto"/>
        <w:right w:val="none" w:sz="0" w:space="0" w:color="auto"/>
      </w:divBdr>
    </w:div>
    <w:div w:id="245312959">
      <w:bodyDiv w:val="1"/>
      <w:marLeft w:val="0"/>
      <w:marRight w:val="0"/>
      <w:marTop w:val="0"/>
      <w:marBottom w:val="0"/>
      <w:divBdr>
        <w:top w:val="none" w:sz="0" w:space="0" w:color="auto"/>
        <w:left w:val="none" w:sz="0" w:space="0" w:color="auto"/>
        <w:bottom w:val="none" w:sz="0" w:space="0" w:color="auto"/>
        <w:right w:val="none" w:sz="0" w:space="0" w:color="auto"/>
      </w:divBdr>
    </w:div>
    <w:div w:id="280771471">
      <w:bodyDiv w:val="1"/>
      <w:marLeft w:val="0"/>
      <w:marRight w:val="0"/>
      <w:marTop w:val="0"/>
      <w:marBottom w:val="0"/>
      <w:divBdr>
        <w:top w:val="none" w:sz="0" w:space="0" w:color="auto"/>
        <w:left w:val="none" w:sz="0" w:space="0" w:color="auto"/>
        <w:bottom w:val="none" w:sz="0" w:space="0" w:color="auto"/>
        <w:right w:val="none" w:sz="0" w:space="0" w:color="auto"/>
      </w:divBdr>
    </w:div>
    <w:div w:id="325282794">
      <w:bodyDiv w:val="1"/>
      <w:marLeft w:val="0"/>
      <w:marRight w:val="0"/>
      <w:marTop w:val="0"/>
      <w:marBottom w:val="0"/>
      <w:divBdr>
        <w:top w:val="none" w:sz="0" w:space="0" w:color="auto"/>
        <w:left w:val="none" w:sz="0" w:space="0" w:color="auto"/>
        <w:bottom w:val="none" w:sz="0" w:space="0" w:color="auto"/>
        <w:right w:val="none" w:sz="0" w:space="0" w:color="auto"/>
      </w:divBdr>
    </w:div>
    <w:div w:id="381514771">
      <w:bodyDiv w:val="1"/>
      <w:marLeft w:val="0"/>
      <w:marRight w:val="0"/>
      <w:marTop w:val="0"/>
      <w:marBottom w:val="0"/>
      <w:divBdr>
        <w:top w:val="none" w:sz="0" w:space="0" w:color="auto"/>
        <w:left w:val="none" w:sz="0" w:space="0" w:color="auto"/>
        <w:bottom w:val="none" w:sz="0" w:space="0" w:color="auto"/>
        <w:right w:val="none" w:sz="0" w:space="0" w:color="auto"/>
      </w:divBdr>
    </w:div>
    <w:div w:id="462893232">
      <w:bodyDiv w:val="1"/>
      <w:marLeft w:val="0"/>
      <w:marRight w:val="0"/>
      <w:marTop w:val="0"/>
      <w:marBottom w:val="0"/>
      <w:divBdr>
        <w:top w:val="none" w:sz="0" w:space="0" w:color="auto"/>
        <w:left w:val="none" w:sz="0" w:space="0" w:color="auto"/>
        <w:bottom w:val="none" w:sz="0" w:space="0" w:color="auto"/>
        <w:right w:val="none" w:sz="0" w:space="0" w:color="auto"/>
      </w:divBdr>
    </w:div>
    <w:div w:id="470025918">
      <w:bodyDiv w:val="1"/>
      <w:marLeft w:val="0"/>
      <w:marRight w:val="0"/>
      <w:marTop w:val="0"/>
      <w:marBottom w:val="0"/>
      <w:divBdr>
        <w:top w:val="none" w:sz="0" w:space="0" w:color="auto"/>
        <w:left w:val="none" w:sz="0" w:space="0" w:color="auto"/>
        <w:bottom w:val="none" w:sz="0" w:space="0" w:color="auto"/>
        <w:right w:val="none" w:sz="0" w:space="0" w:color="auto"/>
      </w:divBdr>
    </w:div>
    <w:div w:id="481624924">
      <w:bodyDiv w:val="1"/>
      <w:marLeft w:val="0"/>
      <w:marRight w:val="0"/>
      <w:marTop w:val="0"/>
      <w:marBottom w:val="0"/>
      <w:divBdr>
        <w:top w:val="none" w:sz="0" w:space="0" w:color="auto"/>
        <w:left w:val="none" w:sz="0" w:space="0" w:color="auto"/>
        <w:bottom w:val="none" w:sz="0" w:space="0" w:color="auto"/>
        <w:right w:val="none" w:sz="0" w:space="0" w:color="auto"/>
      </w:divBdr>
    </w:div>
    <w:div w:id="508368627">
      <w:bodyDiv w:val="1"/>
      <w:marLeft w:val="0"/>
      <w:marRight w:val="0"/>
      <w:marTop w:val="0"/>
      <w:marBottom w:val="0"/>
      <w:divBdr>
        <w:top w:val="none" w:sz="0" w:space="0" w:color="auto"/>
        <w:left w:val="none" w:sz="0" w:space="0" w:color="auto"/>
        <w:bottom w:val="none" w:sz="0" w:space="0" w:color="auto"/>
        <w:right w:val="none" w:sz="0" w:space="0" w:color="auto"/>
      </w:divBdr>
    </w:div>
    <w:div w:id="511064761">
      <w:bodyDiv w:val="1"/>
      <w:marLeft w:val="0"/>
      <w:marRight w:val="0"/>
      <w:marTop w:val="0"/>
      <w:marBottom w:val="0"/>
      <w:divBdr>
        <w:top w:val="none" w:sz="0" w:space="0" w:color="auto"/>
        <w:left w:val="none" w:sz="0" w:space="0" w:color="auto"/>
        <w:bottom w:val="none" w:sz="0" w:space="0" w:color="auto"/>
        <w:right w:val="none" w:sz="0" w:space="0" w:color="auto"/>
      </w:divBdr>
    </w:div>
    <w:div w:id="597642855">
      <w:bodyDiv w:val="1"/>
      <w:marLeft w:val="0"/>
      <w:marRight w:val="0"/>
      <w:marTop w:val="0"/>
      <w:marBottom w:val="0"/>
      <w:divBdr>
        <w:top w:val="none" w:sz="0" w:space="0" w:color="auto"/>
        <w:left w:val="none" w:sz="0" w:space="0" w:color="auto"/>
        <w:bottom w:val="none" w:sz="0" w:space="0" w:color="auto"/>
        <w:right w:val="none" w:sz="0" w:space="0" w:color="auto"/>
      </w:divBdr>
    </w:div>
    <w:div w:id="660424601">
      <w:bodyDiv w:val="1"/>
      <w:marLeft w:val="0"/>
      <w:marRight w:val="0"/>
      <w:marTop w:val="0"/>
      <w:marBottom w:val="0"/>
      <w:divBdr>
        <w:top w:val="none" w:sz="0" w:space="0" w:color="auto"/>
        <w:left w:val="none" w:sz="0" w:space="0" w:color="auto"/>
        <w:bottom w:val="none" w:sz="0" w:space="0" w:color="auto"/>
        <w:right w:val="none" w:sz="0" w:space="0" w:color="auto"/>
      </w:divBdr>
    </w:div>
    <w:div w:id="697320076">
      <w:bodyDiv w:val="1"/>
      <w:marLeft w:val="0"/>
      <w:marRight w:val="0"/>
      <w:marTop w:val="0"/>
      <w:marBottom w:val="0"/>
      <w:divBdr>
        <w:top w:val="none" w:sz="0" w:space="0" w:color="auto"/>
        <w:left w:val="none" w:sz="0" w:space="0" w:color="auto"/>
        <w:bottom w:val="none" w:sz="0" w:space="0" w:color="auto"/>
        <w:right w:val="none" w:sz="0" w:space="0" w:color="auto"/>
      </w:divBdr>
    </w:div>
    <w:div w:id="713119399">
      <w:bodyDiv w:val="1"/>
      <w:marLeft w:val="0"/>
      <w:marRight w:val="0"/>
      <w:marTop w:val="0"/>
      <w:marBottom w:val="0"/>
      <w:divBdr>
        <w:top w:val="none" w:sz="0" w:space="0" w:color="auto"/>
        <w:left w:val="none" w:sz="0" w:space="0" w:color="auto"/>
        <w:bottom w:val="none" w:sz="0" w:space="0" w:color="auto"/>
        <w:right w:val="none" w:sz="0" w:space="0" w:color="auto"/>
      </w:divBdr>
    </w:div>
    <w:div w:id="741827932">
      <w:bodyDiv w:val="1"/>
      <w:marLeft w:val="0"/>
      <w:marRight w:val="0"/>
      <w:marTop w:val="0"/>
      <w:marBottom w:val="0"/>
      <w:divBdr>
        <w:top w:val="none" w:sz="0" w:space="0" w:color="auto"/>
        <w:left w:val="none" w:sz="0" w:space="0" w:color="auto"/>
        <w:bottom w:val="none" w:sz="0" w:space="0" w:color="auto"/>
        <w:right w:val="none" w:sz="0" w:space="0" w:color="auto"/>
      </w:divBdr>
      <w:divsChild>
        <w:div w:id="869952121">
          <w:marLeft w:val="0"/>
          <w:marRight w:val="0"/>
          <w:marTop w:val="0"/>
          <w:marBottom w:val="0"/>
          <w:divBdr>
            <w:top w:val="none" w:sz="0" w:space="0" w:color="auto"/>
            <w:left w:val="none" w:sz="0" w:space="0" w:color="auto"/>
            <w:bottom w:val="none" w:sz="0" w:space="0" w:color="auto"/>
            <w:right w:val="none" w:sz="0" w:space="0" w:color="auto"/>
          </w:divBdr>
          <w:divsChild>
            <w:div w:id="716391470">
              <w:marLeft w:val="0"/>
              <w:marRight w:val="0"/>
              <w:marTop w:val="0"/>
              <w:marBottom w:val="0"/>
              <w:divBdr>
                <w:top w:val="none" w:sz="0" w:space="0" w:color="auto"/>
                <w:left w:val="none" w:sz="0" w:space="0" w:color="auto"/>
                <w:bottom w:val="none" w:sz="0" w:space="0" w:color="auto"/>
                <w:right w:val="none" w:sz="0" w:space="0" w:color="auto"/>
              </w:divBdr>
              <w:divsChild>
                <w:div w:id="715349216">
                  <w:marLeft w:val="360"/>
                  <w:marRight w:val="0"/>
                  <w:marTop w:val="0"/>
                  <w:marBottom w:val="0"/>
                  <w:divBdr>
                    <w:top w:val="none" w:sz="0" w:space="0" w:color="auto"/>
                    <w:left w:val="none" w:sz="0" w:space="0" w:color="auto"/>
                    <w:bottom w:val="none" w:sz="0" w:space="0" w:color="auto"/>
                    <w:right w:val="none" w:sz="0" w:space="0" w:color="auto"/>
                  </w:divBdr>
                  <w:divsChild>
                    <w:div w:id="455563372">
                      <w:marLeft w:val="0"/>
                      <w:marRight w:val="0"/>
                      <w:marTop w:val="0"/>
                      <w:marBottom w:val="0"/>
                      <w:divBdr>
                        <w:top w:val="none" w:sz="0" w:space="0" w:color="auto"/>
                        <w:left w:val="none" w:sz="0" w:space="0" w:color="auto"/>
                        <w:bottom w:val="none" w:sz="0" w:space="0" w:color="auto"/>
                        <w:right w:val="none" w:sz="0" w:space="0" w:color="auto"/>
                      </w:divBdr>
                      <w:divsChild>
                        <w:div w:id="929659229">
                          <w:marLeft w:val="0"/>
                          <w:marRight w:val="0"/>
                          <w:marTop w:val="180"/>
                          <w:marBottom w:val="180"/>
                          <w:divBdr>
                            <w:top w:val="none" w:sz="0" w:space="0" w:color="auto"/>
                            <w:left w:val="single" w:sz="6" w:space="18" w:color="E0E0E0"/>
                            <w:bottom w:val="none" w:sz="0" w:space="0" w:color="auto"/>
                            <w:right w:val="none" w:sz="0" w:space="0" w:color="auto"/>
                          </w:divBdr>
                          <w:divsChild>
                            <w:div w:id="119087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031421">
                      <w:marLeft w:val="0"/>
                      <w:marRight w:val="0"/>
                      <w:marTop w:val="0"/>
                      <w:marBottom w:val="0"/>
                      <w:divBdr>
                        <w:top w:val="none" w:sz="0" w:space="0" w:color="auto"/>
                        <w:left w:val="none" w:sz="0" w:space="0" w:color="auto"/>
                        <w:bottom w:val="none" w:sz="0" w:space="0" w:color="auto"/>
                        <w:right w:val="none" w:sz="0" w:space="0" w:color="auto"/>
                      </w:divBdr>
                      <w:divsChild>
                        <w:div w:id="717052290">
                          <w:marLeft w:val="0"/>
                          <w:marRight w:val="0"/>
                          <w:marTop w:val="120"/>
                          <w:marBottom w:val="240"/>
                          <w:divBdr>
                            <w:top w:val="none" w:sz="0" w:space="0" w:color="auto"/>
                            <w:left w:val="single" w:sz="6" w:space="18" w:color="E0E0E0"/>
                            <w:bottom w:val="none" w:sz="0" w:space="0" w:color="auto"/>
                            <w:right w:val="none" w:sz="0" w:space="0" w:color="auto"/>
                          </w:divBdr>
                          <w:divsChild>
                            <w:div w:id="11787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466414">
                      <w:marLeft w:val="0"/>
                      <w:marRight w:val="0"/>
                      <w:marTop w:val="0"/>
                      <w:marBottom w:val="0"/>
                      <w:divBdr>
                        <w:top w:val="none" w:sz="0" w:space="0" w:color="auto"/>
                        <w:left w:val="none" w:sz="0" w:space="0" w:color="auto"/>
                        <w:bottom w:val="none" w:sz="0" w:space="0" w:color="auto"/>
                        <w:right w:val="none" w:sz="0" w:space="0" w:color="auto"/>
                      </w:divBdr>
                      <w:divsChild>
                        <w:div w:id="1202939237">
                          <w:marLeft w:val="0"/>
                          <w:marRight w:val="0"/>
                          <w:marTop w:val="180"/>
                          <w:marBottom w:val="180"/>
                          <w:divBdr>
                            <w:top w:val="none" w:sz="0" w:space="0" w:color="auto"/>
                            <w:left w:val="single" w:sz="6" w:space="18" w:color="E0E0E0"/>
                            <w:bottom w:val="none" w:sz="0" w:space="0" w:color="auto"/>
                            <w:right w:val="none" w:sz="0" w:space="0" w:color="auto"/>
                          </w:divBdr>
                          <w:divsChild>
                            <w:div w:id="204062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27398">
                      <w:marLeft w:val="0"/>
                      <w:marRight w:val="0"/>
                      <w:marTop w:val="0"/>
                      <w:marBottom w:val="0"/>
                      <w:divBdr>
                        <w:top w:val="none" w:sz="0" w:space="0" w:color="auto"/>
                        <w:left w:val="none" w:sz="0" w:space="0" w:color="auto"/>
                        <w:bottom w:val="none" w:sz="0" w:space="0" w:color="auto"/>
                        <w:right w:val="none" w:sz="0" w:space="0" w:color="auto"/>
                      </w:divBdr>
                      <w:divsChild>
                        <w:div w:id="946083963">
                          <w:marLeft w:val="0"/>
                          <w:marRight w:val="0"/>
                          <w:marTop w:val="120"/>
                          <w:marBottom w:val="240"/>
                          <w:divBdr>
                            <w:top w:val="none" w:sz="0" w:space="0" w:color="auto"/>
                            <w:left w:val="single" w:sz="6" w:space="18" w:color="E0E0E0"/>
                            <w:bottom w:val="none" w:sz="0" w:space="0" w:color="auto"/>
                            <w:right w:val="none" w:sz="0" w:space="0" w:color="auto"/>
                          </w:divBdr>
                          <w:divsChild>
                            <w:div w:id="16174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10674">
                      <w:marLeft w:val="0"/>
                      <w:marRight w:val="0"/>
                      <w:marTop w:val="0"/>
                      <w:marBottom w:val="0"/>
                      <w:divBdr>
                        <w:top w:val="none" w:sz="0" w:space="0" w:color="auto"/>
                        <w:left w:val="none" w:sz="0" w:space="0" w:color="auto"/>
                        <w:bottom w:val="none" w:sz="0" w:space="0" w:color="auto"/>
                        <w:right w:val="none" w:sz="0" w:space="0" w:color="auto"/>
                      </w:divBdr>
                      <w:divsChild>
                        <w:div w:id="872377416">
                          <w:marLeft w:val="0"/>
                          <w:marRight w:val="0"/>
                          <w:marTop w:val="180"/>
                          <w:marBottom w:val="180"/>
                          <w:divBdr>
                            <w:top w:val="none" w:sz="0" w:space="0" w:color="auto"/>
                            <w:left w:val="single" w:sz="6" w:space="18" w:color="E0E0E0"/>
                            <w:bottom w:val="none" w:sz="0" w:space="0" w:color="auto"/>
                            <w:right w:val="none" w:sz="0" w:space="0" w:color="auto"/>
                          </w:divBdr>
                          <w:divsChild>
                            <w:div w:id="10118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60893">
                      <w:marLeft w:val="0"/>
                      <w:marRight w:val="0"/>
                      <w:marTop w:val="0"/>
                      <w:marBottom w:val="0"/>
                      <w:divBdr>
                        <w:top w:val="none" w:sz="0" w:space="0" w:color="auto"/>
                        <w:left w:val="none" w:sz="0" w:space="0" w:color="auto"/>
                        <w:bottom w:val="none" w:sz="0" w:space="0" w:color="auto"/>
                        <w:right w:val="none" w:sz="0" w:space="0" w:color="auto"/>
                      </w:divBdr>
                      <w:divsChild>
                        <w:div w:id="609556035">
                          <w:marLeft w:val="0"/>
                          <w:marRight w:val="0"/>
                          <w:marTop w:val="120"/>
                          <w:marBottom w:val="240"/>
                          <w:divBdr>
                            <w:top w:val="none" w:sz="0" w:space="0" w:color="auto"/>
                            <w:left w:val="single" w:sz="6" w:space="18" w:color="E0E0E0"/>
                            <w:bottom w:val="none" w:sz="0" w:space="0" w:color="auto"/>
                            <w:right w:val="none" w:sz="0" w:space="0" w:color="auto"/>
                          </w:divBdr>
                          <w:divsChild>
                            <w:div w:id="682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529">
                      <w:marLeft w:val="0"/>
                      <w:marRight w:val="0"/>
                      <w:marTop w:val="0"/>
                      <w:marBottom w:val="0"/>
                      <w:divBdr>
                        <w:top w:val="none" w:sz="0" w:space="0" w:color="auto"/>
                        <w:left w:val="none" w:sz="0" w:space="0" w:color="auto"/>
                        <w:bottom w:val="none" w:sz="0" w:space="0" w:color="auto"/>
                        <w:right w:val="none" w:sz="0" w:space="0" w:color="auto"/>
                      </w:divBdr>
                      <w:divsChild>
                        <w:div w:id="642345838">
                          <w:marLeft w:val="0"/>
                          <w:marRight w:val="0"/>
                          <w:marTop w:val="180"/>
                          <w:marBottom w:val="180"/>
                          <w:divBdr>
                            <w:top w:val="none" w:sz="0" w:space="0" w:color="auto"/>
                            <w:left w:val="single" w:sz="6" w:space="18" w:color="E0E0E0"/>
                            <w:bottom w:val="none" w:sz="0" w:space="0" w:color="auto"/>
                            <w:right w:val="none" w:sz="0" w:space="0" w:color="auto"/>
                          </w:divBdr>
                          <w:divsChild>
                            <w:div w:id="162542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6184">
                      <w:marLeft w:val="0"/>
                      <w:marRight w:val="0"/>
                      <w:marTop w:val="0"/>
                      <w:marBottom w:val="0"/>
                      <w:divBdr>
                        <w:top w:val="none" w:sz="0" w:space="0" w:color="auto"/>
                        <w:left w:val="none" w:sz="0" w:space="0" w:color="auto"/>
                        <w:bottom w:val="none" w:sz="0" w:space="0" w:color="auto"/>
                        <w:right w:val="none" w:sz="0" w:space="0" w:color="auto"/>
                      </w:divBdr>
                      <w:divsChild>
                        <w:div w:id="1294797785">
                          <w:marLeft w:val="0"/>
                          <w:marRight w:val="0"/>
                          <w:marTop w:val="120"/>
                          <w:marBottom w:val="240"/>
                          <w:divBdr>
                            <w:top w:val="none" w:sz="0" w:space="0" w:color="auto"/>
                            <w:left w:val="single" w:sz="6" w:space="18" w:color="E0E0E0"/>
                            <w:bottom w:val="none" w:sz="0" w:space="0" w:color="auto"/>
                            <w:right w:val="none" w:sz="0" w:space="0" w:color="auto"/>
                          </w:divBdr>
                          <w:divsChild>
                            <w:div w:id="2563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937771">
          <w:marLeft w:val="0"/>
          <w:marRight w:val="0"/>
          <w:marTop w:val="0"/>
          <w:marBottom w:val="0"/>
          <w:divBdr>
            <w:top w:val="none" w:sz="0" w:space="0" w:color="auto"/>
            <w:left w:val="none" w:sz="0" w:space="0" w:color="auto"/>
            <w:bottom w:val="none" w:sz="0" w:space="0" w:color="auto"/>
            <w:right w:val="none" w:sz="0" w:space="0" w:color="auto"/>
          </w:divBdr>
        </w:div>
      </w:divsChild>
    </w:div>
    <w:div w:id="761725521">
      <w:bodyDiv w:val="1"/>
      <w:marLeft w:val="0"/>
      <w:marRight w:val="0"/>
      <w:marTop w:val="0"/>
      <w:marBottom w:val="0"/>
      <w:divBdr>
        <w:top w:val="none" w:sz="0" w:space="0" w:color="auto"/>
        <w:left w:val="none" w:sz="0" w:space="0" w:color="auto"/>
        <w:bottom w:val="none" w:sz="0" w:space="0" w:color="auto"/>
        <w:right w:val="none" w:sz="0" w:space="0" w:color="auto"/>
      </w:divBdr>
    </w:div>
    <w:div w:id="822114263">
      <w:bodyDiv w:val="1"/>
      <w:marLeft w:val="0"/>
      <w:marRight w:val="0"/>
      <w:marTop w:val="0"/>
      <w:marBottom w:val="0"/>
      <w:divBdr>
        <w:top w:val="none" w:sz="0" w:space="0" w:color="auto"/>
        <w:left w:val="none" w:sz="0" w:space="0" w:color="auto"/>
        <w:bottom w:val="none" w:sz="0" w:space="0" w:color="auto"/>
        <w:right w:val="none" w:sz="0" w:space="0" w:color="auto"/>
      </w:divBdr>
    </w:div>
    <w:div w:id="824904892">
      <w:bodyDiv w:val="1"/>
      <w:marLeft w:val="0"/>
      <w:marRight w:val="0"/>
      <w:marTop w:val="0"/>
      <w:marBottom w:val="0"/>
      <w:divBdr>
        <w:top w:val="none" w:sz="0" w:space="0" w:color="auto"/>
        <w:left w:val="none" w:sz="0" w:space="0" w:color="auto"/>
        <w:bottom w:val="none" w:sz="0" w:space="0" w:color="auto"/>
        <w:right w:val="none" w:sz="0" w:space="0" w:color="auto"/>
      </w:divBdr>
    </w:div>
    <w:div w:id="828130846">
      <w:bodyDiv w:val="1"/>
      <w:marLeft w:val="0"/>
      <w:marRight w:val="0"/>
      <w:marTop w:val="0"/>
      <w:marBottom w:val="0"/>
      <w:divBdr>
        <w:top w:val="none" w:sz="0" w:space="0" w:color="auto"/>
        <w:left w:val="none" w:sz="0" w:space="0" w:color="auto"/>
        <w:bottom w:val="none" w:sz="0" w:space="0" w:color="auto"/>
        <w:right w:val="none" w:sz="0" w:space="0" w:color="auto"/>
      </w:divBdr>
    </w:div>
    <w:div w:id="847015810">
      <w:bodyDiv w:val="1"/>
      <w:marLeft w:val="0"/>
      <w:marRight w:val="0"/>
      <w:marTop w:val="0"/>
      <w:marBottom w:val="0"/>
      <w:divBdr>
        <w:top w:val="none" w:sz="0" w:space="0" w:color="auto"/>
        <w:left w:val="none" w:sz="0" w:space="0" w:color="auto"/>
        <w:bottom w:val="none" w:sz="0" w:space="0" w:color="auto"/>
        <w:right w:val="none" w:sz="0" w:space="0" w:color="auto"/>
      </w:divBdr>
    </w:div>
    <w:div w:id="880753991">
      <w:bodyDiv w:val="1"/>
      <w:marLeft w:val="0"/>
      <w:marRight w:val="0"/>
      <w:marTop w:val="0"/>
      <w:marBottom w:val="0"/>
      <w:divBdr>
        <w:top w:val="none" w:sz="0" w:space="0" w:color="auto"/>
        <w:left w:val="none" w:sz="0" w:space="0" w:color="auto"/>
        <w:bottom w:val="none" w:sz="0" w:space="0" w:color="auto"/>
        <w:right w:val="none" w:sz="0" w:space="0" w:color="auto"/>
      </w:divBdr>
    </w:div>
    <w:div w:id="982196538">
      <w:bodyDiv w:val="1"/>
      <w:marLeft w:val="0"/>
      <w:marRight w:val="0"/>
      <w:marTop w:val="0"/>
      <w:marBottom w:val="0"/>
      <w:divBdr>
        <w:top w:val="none" w:sz="0" w:space="0" w:color="auto"/>
        <w:left w:val="none" w:sz="0" w:space="0" w:color="auto"/>
        <w:bottom w:val="none" w:sz="0" w:space="0" w:color="auto"/>
        <w:right w:val="none" w:sz="0" w:space="0" w:color="auto"/>
      </w:divBdr>
    </w:div>
    <w:div w:id="1083796202">
      <w:bodyDiv w:val="1"/>
      <w:marLeft w:val="0"/>
      <w:marRight w:val="0"/>
      <w:marTop w:val="0"/>
      <w:marBottom w:val="0"/>
      <w:divBdr>
        <w:top w:val="none" w:sz="0" w:space="0" w:color="auto"/>
        <w:left w:val="none" w:sz="0" w:space="0" w:color="auto"/>
        <w:bottom w:val="none" w:sz="0" w:space="0" w:color="auto"/>
        <w:right w:val="none" w:sz="0" w:space="0" w:color="auto"/>
      </w:divBdr>
    </w:div>
    <w:div w:id="1086338418">
      <w:bodyDiv w:val="1"/>
      <w:marLeft w:val="0"/>
      <w:marRight w:val="0"/>
      <w:marTop w:val="0"/>
      <w:marBottom w:val="0"/>
      <w:divBdr>
        <w:top w:val="none" w:sz="0" w:space="0" w:color="auto"/>
        <w:left w:val="none" w:sz="0" w:space="0" w:color="auto"/>
        <w:bottom w:val="none" w:sz="0" w:space="0" w:color="auto"/>
        <w:right w:val="none" w:sz="0" w:space="0" w:color="auto"/>
      </w:divBdr>
    </w:div>
    <w:div w:id="1118724532">
      <w:bodyDiv w:val="1"/>
      <w:marLeft w:val="0"/>
      <w:marRight w:val="0"/>
      <w:marTop w:val="0"/>
      <w:marBottom w:val="0"/>
      <w:divBdr>
        <w:top w:val="none" w:sz="0" w:space="0" w:color="auto"/>
        <w:left w:val="none" w:sz="0" w:space="0" w:color="auto"/>
        <w:bottom w:val="none" w:sz="0" w:space="0" w:color="auto"/>
        <w:right w:val="none" w:sz="0" w:space="0" w:color="auto"/>
      </w:divBdr>
    </w:div>
    <w:div w:id="1118794573">
      <w:bodyDiv w:val="1"/>
      <w:marLeft w:val="0"/>
      <w:marRight w:val="0"/>
      <w:marTop w:val="0"/>
      <w:marBottom w:val="0"/>
      <w:divBdr>
        <w:top w:val="none" w:sz="0" w:space="0" w:color="auto"/>
        <w:left w:val="none" w:sz="0" w:space="0" w:color="auto"/>
        <w:bottom w:val="none" w:sz="0" w:space="0" w:color="auto"/>
        <w:right w:val="none" w:sz="0" w:space="0" w:color="auto"/>
      </w:divBdr>
    </w:div>
    <w:div w:id="1153715325">
      <w:bodyDiv w:val="1"/>
      <w:marLeft w:val="0"/>
      <w:marRight w:val="0"/>
      <w:marTop w:val="0"/>
      <w:marBottom w:val="0"/>
      <w:divBdr>
        <w:top w:val="none" w:sz="0" w:space="0" w:color="auto"/>
        <w:left w:val="none" w:sz="0" w:space="0" w:color="auto"/>
        <w:bottom w:val="none" w:sz="0" w:space="0" w:color="auto"/>
        <w:right w:val="none" w:sz="0" w:space="0" w:color="auto"/>
      </w:divBdr>
    </w:div>
    <w:div w:id="1159081092">
      <w:bodyDiv w:val="1"/>
      <w:marLeft w:val="0"/>
      <w:marRight w:val="0"/>
      <w:marTop w:val="0"/>
      <w:marBottom w:val="0"/>
      <w:divBdr>
        <w:top w:val="none" w:sz="0" w:space="0" w:color="auto"/>
        <w:left w:val="none" w:sz="0" w:space="0" w:color="auto"/>
        <w:bottom w:val="none" w:sz="0" w:space="0" w:color="auto"/>
        <w:right w:val="none" w:sz="0" w:space="0" w:color="auto"/>
      </w:divBdr>
    </w:div>
    <w:div w:id="1172187902">
      <w:bodyDiv w:val="1"/>
      <w:marLeft w:val="0"/>
      <w:marRight w:val="0"/>
      <w:marTop w:val="0"/>
      <w:marBottom w:val="0"/>
      <w:divBdr>
        <w:top w:val="none" w:sz="0" w:space="0" w:color="auto"/>
        <w:left w:val="none" w:sz="0" w:space="0" w:color="auto"/>
        <w:bottom w:val="none" w:sz="0" w:space="0" w:color="auto"/>
        <w:right w:val="none" w:sz="0" w:space="0" w:color="auto"/>
      </w:divBdr>
    </w:div>
    <w:div w:id="1195193231">
      <w:bodyDiv w:val="1"/>
      <w:marLeft w:val="0"/>
      <w:marRight w:val="0"/>
      <w:marTop w:val="0"/>
      <w:marBottom w:val="0"/>
      <w:divBdr>
        <w:top w:val="none" w:sz="0" w:space="0" w:color="auto"/>
        <w:left w:val="none" w:sz="0" w:space="0" w:color="auto"/>
        <w:bottom w:val="none" w:sz="0" w:space="0" w:color="auto"/>
        <w:right w:val="none" w:sz="0" w:space="0" w:color="auto"/>
      </w:divBdr>
    </w:div>
    <w:div w:id="1202091414">
      <w:bodyDiv w:val="1"/>
      <w:marLeft w:val="0"/>
      <w:marRight w:val="0"/>
      <w:marTop w:val="0"/>
      <w:marBottom w:val="0"/>
      <w:divBdr>
        <w:top w:val="none" w:sz="0" w:space="0" w:color="auto"/>
        <w:left w:val="none" w:sz="0" w:space="0" w:color="auto"/>
        <w:bottom w:val="none" w:sz="0" w:space="0" w:color="auto"/>
        <w:right w:val="none" w:sz="0" w:space="0" w:color="auto"/>
      </w:divBdr>
    </w:div>
    <w:div w:id="1205143476">
      <w:bodyDiv w:val="1"/>
      <w:marLeft w:val="0"/>
      <w:marRight w:val="0"/>
      <w:marTop w:val="0"/>
      <w:marBottom w:val="0"/>
      <w:divBdr>
        <w:top w:val="none" w:sz="0" w:space="0" w:color="auto"/>
        <w:left w:val="none" w:sz="0" w:space="0" w:color="auto"/>
        <w:bottom w:val="none" w:sz="0" w:space="0" w:color="auto"/>
        <w:right w:val="none" w:sz="0" w:space="0" w:color="auto"/>
      </w:divBdr>
    </w:div>
    <w:div w:id="1286037457">
      <w:bodyDiv w:val="1"/>
      <w:marLeft w:val="0"/>
      <w:marRight w:val="0"/>
      <w:marTop w:val="0"/>
      <w:marBottom w:val="0"/>
      <w:divBdr>
        <w:top w:val="none" w:sz="0" w:space="0" w:color="auto"/>
        <w:left w:val="none" w:sz="0" w:space="0" w:color="auto"/>
        <w:bottom w:val="none" w:sz="0" w:space="0" w:color="auto"/>
        <w:right w:val="none" w:sz="0" w:space="0" w:color="auto"/>
      </w:divBdr>
    </w:div>
    <w:div w:id="1345596524">
      <w:bodyDiv w:val="1"/>
      <w:marLeft w:val="0"/>
      <w:marRight w:val="0"/>
      <w:marTop w:val="0"/>
      <w:marBottom w:val="0"/>
      <w:divBdr>
        <w:top w:val="none" w:sz="0" w:space="0" w:color="auto"/>
        <w:left w:val="none" w:sz="0" w:space="0" w:color="auto"/>
        <w:bottom w:val="none" w:sz="0" w:space="0" w:color="auto"/>
        <w:right w:val="none" w:sz="0" w:space="0" w:color="auto"/>
      </w:divBdr>
    </w:div>
    <w:div w:id="1352146015">
      <w:bodyDiv w:val="1"/>
      <w:marLeft w:val="0"/>
      <w:marRight w:val="0"/>
      <w:marTop w:val="0"/>
      <w:marBottom w:val="0"/>
      <w:divBdr>
        <w:top w:val="none" w:sz="0" w:space="0" w:color="auto"/>
        <w:left w:val="none" w:sz="0" w:space="0" w:color="auto"/>
        <w:bottom w:val="none" w:sz="0" w:space="0" w:color="auto"/>
        <w:right w:val="none" w:sz="0" w:space="0" w:color="auto"/>
      </w:divBdr>
    </w:div>
    <w:div w:id="1361585931">
      <w:bodyDiv w:val="1"/>
      <w:marLeft w:val="0"/>
      <w:marRight w:val="0"/>
      <w:marTop w:val="0"/>
      <w:marBottom w:val="0"/>
      <w:divBdr>
        <w:top w:val="none" w:sz="0" w:space="0" w:color="auto"/>
        <w:left w:val="none" w:sz="0" w:space="0" w:color="auto"/>
        <w:bottom w:val="none" w:sz="0" w:space="0" w:color="auto"/>
        <w:right w:val="none" w:sz="0" w:space="0" w:color="auto"/>
      </w:divBdr>
    </w:div>
    <w:div w:id="1400977861">
      <w:bodyDiv w:val="1"/>
      <w:marLeft w:val="0"/>
      <w:marRight w:val="0"/>
      <w:marTop w:val="0"/>
      <w:marBottom w:val="0"/>
      <w:divBdr>
        <w:top w:val="none" w:sz="0" w:space="0" w:color="auto"/>
        <w:left w:val="none" w:sz="0" w:space="0" w:color="auto"/>
        <w:bottom w:val="none" w:sz="0" w:space="0" w:color="auto"/>
        <w:right w:val="none" w:sz="0" w:space="0" w:color="auto"/>
      </w:divBdr>
    </w:div>
    <w:div w:id="1432386295">
      <w:bodyDiv w:val="1"/>
      <w:marLeft w:val="0"/>
      <w:marRight w:val="0"/>
      <w:marTop w:val="0"/>
      <w:marBottom w:val="0"/>
      <w:divBdr>
        <w:top w:val="none" w:sz="0" w:space="0" w:color="auto"/>
        <w:left w:val="none" w:sz="0" w:space="0" w:color="auto"/>
        <w:bottom w:val="none" w:sz="0" w:space="0" w:color="auto"/>
        <w:right w:val="none" w:sz="0" w:space="0" w:color="auto"/>
      </w:divBdr>
    </w:div>
    <w:div w:id="1450541032">
      <w:bodyDiv w:val="1"/>
      <w:marLeft w:val="0"/>
      <w:marRight w:val="0"/>
      <w:marTop w:val="0"/>
      <w:marBottom w:val="0"/>
      <w:divBdr>
        <w:top w:val="none" w:sz="0" w:space="0" w:color="auto"/>
        <w:left w:val="none" w:sz="0" w:space="0" w:color="auto"/>
        <w:bottom w:val="none" w:sz="0" w:space="0" w:color="auto"/>
        <w:right w:val="none" w:sz="0" w:space="0" w:color="auto"/>
      </w:divBdr>
    </w:div>
    <w:div w:id="1464227143">
      <w:bodyDiv w:val="1"/>
      <w:marLeft w:val="0"/>
      <w:marRight w:val="0"/>
      <w:marTop w:val="0"/>
      <w:marBottom w:val="0"/>
      <w:divBdr>
        <w:top w:val="none" w:sz="0" w:space="0" w:color="auto"/>
        <w:left w:val="none" w:sz="0" w:space="0" w:color="auto"/>
        <w:bottom w:val="none" w:sz="0" w:space="0" w:color="auto"/>
        <w:right w:val="none" w:sz="0" w:space="0" w:color="auto"/>
      </w:divBdr>
    </w:div>
    <w:div w:id="1507598487">
      <w:bodyDiv w:val="1"/>
      <w:marLeft w:val="0"/>
      <w:marRight w:val="0"/>
      <w:marTop w:val="0"/>
      <w:marBottom w:val="0"/>
      <w:divBdr>
        <w:top w:val="none" w:sz="0" w:space="0" w:color="auto"/>
        <w:left w:val="none" w:sz="0" w:space="0" w:color="auto"/>
        <w:bottom w:val="none" w:sz="0" w:space="0" w:color="auto"/>
        <w:right w:val="none" w:sz="0" w:space="0" w:color="auto"/>
      </w:divBdr>
    </w:div>
    <w:div w:id="1530530672">
      <w:bodyDiv w:val="1"/>
      <w:marLeft w:val="0"/>
      <w:marRight w:val="0"/>
      <w:marTop w:val="0"/>
      <w:marBottom w:val="0"/>
      <w:divBdr>
        <w:top w:val="none" w:sz="0" w:space="0" w:color="auto"/>
        <w:left w:val="none" w:sz="0" w:space="0" w:color="auto"/>
        <w:bottom w:val="none" w:sz="0" w:space="0" w:color="auto"/>
        <w:right w:val="none" w:sz="0" w:space="0" w:color="auto"/>
      </w:divBdr>
    </w:div>
    <w:div w:id="1588270711">
      <w:bodyDiv w:val="1"/>
      <w:marLeft w:val="0"/>
      <w:marRight w:val="0"/>
      <w:marTop w:val="0"/>
      <w:marBottom w:val="0"/>
      <w:divBdr>
        <w:top w:val="none" w:sz="0" w:space="0" w:color="auto"/>
        <w:left w:val="none" w:sz="0" w:space="0" w:color="auto"/>
        <w:bottom w:val="none" w:sz="0" w:space="0" w:color="auto"/>
        <w:right w:val="none" w:sz="0" w:space="0" w:color="auto"/>
      </w:divBdr>
    </w:div>
    <w:div w:id="1601060690">
      <w:bodyDiv w:val="1"/>
      <w:marLeft w:val="0"/>
      <w:marRight w:val="0"/>
      <w:marTop w:val="0"/>
      <w:marBottom w:val="0"/>
      <w:divBdr>
        <w:top w:val="none" w:sz="0" w:space="0" w:color="auto"/>
        <w:left w:val="none" w:sz="0" w:space="0" w:color="auto"/>
        <w:bottom w:val="none" w:sz="0" w:space="0" w:color="auto"/>
        <w:right w:val="none" w:sz="0" w:space="0" w:color="auto"/>
      </w:divBdr>
    </w:div>
    <w:div w:id="1608586496">
      <w:bodyDiv w:val="1"/>
      <w:marLeft w:val="0"/>
      <w:marRight w:val="0"/>
      <w:marTop w:val="0"/>
      <w:marBottom w:val="0"/>
      <w:divBdr>
        <w:top w:val="none" w:sz="0" w:space="0" w:color="auto"/>
        <w:left w:val="none" w:sz="0" w:space="0" w:color="auto"/>
        <w:bottom w:val="none" w:sz="0" w:space="0" w:color="auto"/>
        <w:right w:val="none" w:sz="0" w:space="0" w:color="auto"/>
      </w:divBdr>
    </w:div>
    <w:div w:id="1620725322">
      <w:bodyDiv w:val="1"/>
      <w:marLeft w:val="0"/>
      <w:marRight w:val="0"/>
      <w:marTop w:val="0"/>
      <w:marBottom w:val="0"/>
      <w:divBdr>
        <w:top w:val="none" w:sz="0" w:space="0" w:color="auto"/>
        <w:left w:val="none" w:sz="0" w:space="0" w:color="auto"/>
        <w:bottom w:val="none" w:sz="0" w:space="0" w:color="auto"/>
        <w:right w:val="none" w:sz="0" w:space="0" w:color="auto"/>
      </w:divBdr>
      <w:divsChild>
        <w:div w:id="959998343">
          <w:marLeft w:val="0"/>
          <w:marRight w:val="0"/>
          <w:marTop w:val="0"/>
          <w:marBottom w:val="0"/>
          <w:divBdr>
            <w:top w:val="none" w:sz="0" w:space="0" w:color="auto"/>
            <w:left w:val="none" w:sz="0" w:space="0" w:color="auto"/>
            <w:bottom w:val="none" w:sz="0" w:space="0" w:color="auto"/>
            <w:right w:val="none" w:sz="0" w:space="0" w:color="auto"/>
          </w:divBdr>
          <w:divsChild>
            <w:div w:id="715131336">
              <w:marLeft w:val="0"/>
              <w:marRight w:val="0"/>
              <w:marTop w:val="0"/>
              <w:marBottom w:val="0"/>
              <w:divBdr>
                <w:top w:val="none" w:sz="0" w:space="0" w:color="auto"/>
                <w:left w:val="none" w:sz="0" w:space="0" w:color="auto"/>
                <w:bottom w:val="none" w:sz="0" w:space="0" w:color="auto"/>
                <w:right w:val="none" w:sz="0" w:space="0" w:color="auto"/>
              </w:divBdr>
              <w:divsChild>
                <w:div w:id="2100440799">
                  <w:marLeft w:val="360"/>
                  <w:marRight w:val="0"/>
                  <w:marTop w:val="0"/>
                  <w:marBottom w:val="0"/>
                  <w:divBdr>
                    <w:top w:val="none" w:sz="0" w:space="0" w:color="auto"/>
                    <w:left w:val="none" w:sz="0" w:space="0" w:color="auto"/>
                    <w:bottom w:val="none" w:sz="0" w:space="0" w:color="auto"/>
                    <w:right w:val="none" w:sz="0" w:space="0" w:color="auto"/>
                  </w:divBdr>
                  <w:divsChild>
                    <w:div w:id="808593286">
                      <w:marLeft w:val="0"/>
                      <w:marRight w:val="0"/>
                      <w:marTop w:val="0"/>
                      <w:marBottom w:val="0"/>
                      <w:divBdr>
                        <w:top w:val="none" w:sz="0" w:space="0" w:color="auto"/>
                        <w:left w:val="none" w:sz="0" w:space="0" w:color="auto"/>
                        <w:bottom w:val="none" w:sz="0" w:space="0" w:color="auto"/>
                        <w:right w:val="none" w:sz="0" w:space="0" w:color="auto"/>
                      </w:divBdr>
                      <w:divsChild>
                        <w:div w:id="2048992937">
                          <w:marLeft w:val="0"/>
                          <w:marRight w:val="0"/>
                          <w:marTop w:val="180"/>
                          <w:marBottom w:val="180"/>
                          <w:divBdr>
                            <w:top w:val="none" w:sz="0" w:space="0" w:color="auto"/>
                            <w:left w:val="single" w:sz="6" w:space="18" w:color="E0E0E0"/>
                            <w:bottom w:val="none" w:sz="0" w:space="0" w:color="auto"/>
                            <w:right w:val="none" w:sz="0" w:space="0" w:color="auto"/>
                          </w:divBdr>
                          <w:divsChild>
                            <w:div w:id="128241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5980">
                      <w:marLeft w:val="0"/>
                      <w:marRight w:val="0"/>
                      <w:marTop w:val="0"/>
                      <w:marBottom w:val="0"/>
                      <w:divBdr>
                        <w:top w:val="none" w:sz="0" w:space="0" w:color="auto"/>
                        <w:left w:val="none" w:sz="0" w:space="0" w:color="auto"/>
                        <w:bottom w:val="none" w:sz="0" w:space="0" w:color="auto"/>
                        <w:right w:val="none" w:sz="0" w:space="0" w:color="auto"/>
                      </w:divBdr>
                      <w:divsChild>
                        <w:div w:id="654072566">
                          <w:marLeft w:val="0"/>
                          <w:marRight w:val="0"/>
                          <w:marTop w:val="120"/>
                          <w:marBottom w:val="240"/>
                          <w:divBdr>
                            <w:top w:val="none" w:sz="0" w:space="0" w:color="auto"/>
                            <w:left w:val="single" w:sz="6" w:space="18" w:color="E0E0E0"/>
                            <w:bottom w:val="none" w:sz="0" w:space="0" w:color="auto"/>
                            <w:right w:val="none" w:sz="0" w:space="0" w:color="auto"/>
                          </w:divBdr>
                          <w:divsChild>
                            <w:div w:id="16641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60062">
                      <w:marLeft w:val="0"/>
                      <w:marRight w:val="0"/>
                      <w:marTop w:val="0"/>
                      <w:marBottom w:val="0"/>
                      <w:divBdr>
                        <w:top w:val="none" w:sz="0" w:space="0" w:color="auto"/>
                        <w:left w:val="none" w:sz="0" w:space="0" w:color="auto"/>
                        <w:bottom w:val="none" w:sz="0" w:space="0" w:color="auto"/>
                        <w:right w:val="none" w:sz="0" w:space="0" w:color="auto"/>
                      </w:divBdr>
                      <w:divsChild>
                        <w:div w:id="1058671108">
                          <w:marLeft w:val="0"/>
                          <w:marRight w:val="0"/>
                          <w:marTop w:val="180"/>
                          <w:marBottom w:val="180"/>
                          <w:divBdr>
                            <w:top w:val="none" w:sz="0" w:space="0" w:color="auto"/>
                            <w:left w:val="single" w:sz="6" w:space="18" w:color="E0E0E0"/>
                            <w:bottom w:val="none" w:sz="0" w:space="0" w:color="auto"/>
                            <w:right w:val="none" w:sz="0" w:space="0" w:color="auto"/>
                          </w:divBdr>
                          <w:divsChild>
                            <w:div w:id="147135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1742">
                      <w:marLeft w:val="0"/>
                      <w:marRight w:val="0"/>
                      <w:marTop w:val="0"/>
                      <w:marBottom w:val="0"/>
                      <w:divBdr>
                        <w:top w:val="none" w:sz="0" w:space="0" w:color="auto"/>
                        <w:left w:val="none" w:sz="0" w:space="0" w:color="auto"/>
                        <w:bottom w:val="none" w:sz="0" w:space="0" w:color="auto"/>
                        <w:right w:val="none" w:sz="0" w:space="0" w:color="auto"/>
                      </w:divBdr>
                      <w:divsChild>
                        <w:div w:id="1297830344">
                          <w:marLeft w:val="0"/>
                          <w:marRight w:val="0"/>
                          <w:marTop w:val="120"/>
                          <w:marBottom w:val="240"/>
                          <w:divBdr>
                            <w:top w:val="none" w:sz="0" w:space="0" w:color="auto"/>
                            <w:left w:val="single" w:sz="6" w:space="18" w:color="E0E0E0"/>
                            <w:bottom w:val="none" w:sz="0" w:space="0" w:color="auto"/>
                            <w:right w:val="none" w:sz="0" w:space="0" w:color="auto"/>
                          </w:divBdr>
                          <w:divsChild>
                            <w:div w:id="108607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3120">
                      <w:marLeft w:val="0"/>
                      <w:marRight w:val="0"/>
                      <w:marTop w:val="0"/>
                      <w:marBottom w:val="0"/>
                      <w:divBdr>
                        <w:top w:val="none" w:sz="0" w:space="0" w:color="auto"/>
                        <w:left w:val="none" w:sz="0" w:space="0" w:color="auto"/>
                        <w:bottom w:val="none" w:sz="0" w:space="0" w:color="auto"/>
                        <w:right w:val="none" w:sz="0" w:space="0" w:color="auto"/>
                      </w:divBdr>
                      <w:divsChild>
                        <w:div w:id="684599977">
                          <w:marLeft w:val="0"/>
                          <w:marRight w:val="0"/>
                          <w:marTop w:val="180"/>
                          <w:marBottom w:val="180"/>
                          <w:divBdr>
                            <w:top w:val="none" w:sz="0" w:space="0" w:color="auto"/>
                            <w:left w:val="single" w:sz="6" w:space="18" w:color="E0E0E0"/>
                            <w:bottom w:val="none" w:sz="0" w:space="0" w:color="auto"/>
                            <w:right w:val="none" w:sz="0" w:space="0" w:color="auto"/>
                          </w:divBdr>
                          <w:divsChild>
                            <w:div w:id="13274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0712">
                      <w:marLeft w:val="0"/>
                      <w:marRight w:val="0"/>
                      <w:marTop w:val="0"/>
                      <w:marBottom w:val="0"/>
                      <w:divBdr>
                        <w:top w:val="none" w:sz="0" w:space="0" w:color="auto"/>
                        <w:left w:val="none" w:sz="0" w:space="0" w:color="auto"/>
                        <w:bottom w:val="none" w:sz="0" w:space="0" w:color="auto"/>
                        <w:right w:val="none" w:sz="0" w:space="0" w:color="auto"/>
                      </w:divBdr>
                      <w:divsChild>
                        <w:div w:id="845048635">
                          <w:marLeft w:val="0"/>
                          <w:marRight w:val="0"/>
                          <w:marTop w:val="120"/>
                          <w:marBottom w:val="240"/>
                          <w:divBdr>
                            <w:top w:val="none" w:sz="0" w:space="0" w:color="auto"/>
                            <w:left w:val="single" w:sz="6" w:space="18" w:color="E0E0E0"/>
                            <w:bottom w:val="none" w:sz="0" w:space="0" w:color="auto"/>
                            <w:right w:val="none" w:sz="0" w:space="0" w:color="auto"/>
                          </w:divBdr>
                          <w:divsChild>
                            <w:div w:id="2428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5028">
                      <w:marLeft w:val="0"/>
                      <w:marRight w:val="0"/>
                      <w:marTop w:val="0"/>
                      <w:marBottom w:val="0"/>
                      <w:divBdr>
                        <w:top w:val="none" w:sz="0" w:space="0" w:color="auto"/>
                        <w:left w:val="none" w:sz="0" w:space="0" w:color="auto"/>
                        <w:bottom w:val="none" w:sz="0" w:space="0" w:color="auto"/>
                        <w:right w:val="none" w:sz="0" w:space="0" w:color="auto"/>
                      </w:divBdr>
                      <w:divsChild>
                        <w:div w:id="1272131804">
                          <w:marLeft w:val="0"/>
                          <w:marRight w:val="0"/>
                          <w:marTop w:val="180"/>
                          <w:marBottom w:val="180"/>
                          <w:divBdr>
                            <w:top w:val="none" w:sz="0" w:space="0" w:color="auto"/>
                            <w:left w:val="single" w:sz="6" w:space="18" w:color="E0E0E0"/>
                            <w:bottom w:val="none" w:sz="0" w:space="0" w:color="auto"/>
                            <w:right w:val="none" w:sz="0" w:space="0" w:color="auto"/>
                          </w:divBdr>
                          <w:divsChild>
                            <w:div w:id="19282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9660">
                      <w:marLeft w:val="0"/>
                      <w:marRight w:val="0"/>
                      <w:marTop w:val="0"/>
                      <w:marBottom w:val="0"/>
                      <w:divBdr>
                        <w:top w:val="none" w:sz="0" w:space="0" w:color="auto"/>
                        <w:left w:val="none" w:sz="0" w:space="0" w:color="auto"/>
                        <w:bottom w:val="none" w:sz="0" w:space="0" w:color="auto"/>
                        <w:right w:val="none" w:sz="0" w:space="0" w:color="auto"/>
                      </w:divBdr>
                      <w:divsChild>
                        <w:div w:id="469828445">
                          <w:marLeft w:val="0"/>
                          <w:marRight w:val="0"/>
                          <w:marTop w:val="120"/>
                          <w:marBottom w:val="240"/>
                          <w:divBdr>
                            <w:top w:val="none" w:sz="0" w:space="0" w:color="auto"/>
                            <w:left w:val="single" w:sz="6" w:space="18" w:color="E0E0E0"/>
                            <w:bottom w:val="none" w:sz="0" w:space="0" w:color="auto"/>
                            <w:right w:val="none" w:sz="0" w:space="0" w:color="auto"/>
                          </w:divBdr>
                          <w:divsChild>
                            <w:div w:id="20948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109430">
          <w:marLeft w:val="0"/>
          <w:marRight w:val="0"/>
          <w:marTop w:val="0"/>
          <w:marBottom w:val="0"/>
          <w:divBdr>
            <w:top w:val="none" w:sz="0" w:space="0" w:color="auto"/>
            <w:left w:val="none" w:sz="0" w:space="0" w:color="auto"/>
            <w:bottom w:val="none" w:sz="0" w:space="0" w:color="auto"/>
            <w:right w:val="none" w:sz="0" w:space="0" w:color="auto"/>
          </w:divBdr>
        </w:div>
      </w:divsChild>
    </w:div>
    <w:div w:id="1640964077">
      <w:bodyDiv w:val="1"/>
      <w:marLeft w:val="0"/>
      <w:marRight w:val="0"/>
      <w:marTop w:val="0"/>
      <w:marBottom w:val="0"/>
      <w:divBdr>
        <w:top w:val="none" w:sz="0" w:space="0" w:color="auto"/>
        <w:left w:val="none" w:sz="0" w:space="0" w:color="auto"/>
        <w:bottom w:val="none" w:sz="0" w:space="0" w:color="auto"/>
        <w:right w:val="none" w:sz="0" w:space="0" w:color="auto"/>
      </w:divBdr>
    </w:div>
    <w:div w:id="1649477352">
      <w:bodyDiv w:val="1"/>
      <w:marLeft w:val="0"/>
      <w:marRight w:val="0"/>
      <w:marTop w:val="0"/>
      <w:marBottom w:val="0"/>
      <w:divBdr>
        <w:top w:val="none" w:sz="0" w:space="0" w:color="auto"/>
        <w:left w:val="none" w:sz="0" w:space="0" w:color="auto"/>
        <w:bottom w:val="none" w:sz="0" w:space="0" w:color="auto"/>
        <w:right w:val="none" w:sz="0" w:space="0" w:color="auto"/>
      </w:divBdr>
    </w:div>
    <w:div w:id="1686246157">
      <w:bodyDiv w:val="1"/>
      <w:marLeft w:val="0"/>
      <w:marRight w:val="0"/>
      <w:marTop w:val="0"/>
      <w:marBottom w:val="0"/>
      <w:divBdr>
        <w:top w:val="none" w:sz="0" w:space="0" w:color="auto"/>
        <w:left w:val="none" w:sz="0" w:space="0" w:color="auto"/>
        <w:bottom w:val="none" w:sz="0" w:space="0" w:color="auto"/>
        <w:right w:val="none" w:sz="0" w:space="0" w:color="auto"/>
      </w:divBdr>
      <w:divsChild>
        <w:div w:id="1429689897">
          <w:marLeft w:val="0"/>
          <w:marRight w:val="0"/>
          <w:marTop w:val="0"/>
          <w:marBottom w:val="0"/>
          <w:divBdr>
            <w:top w:val="none" w:sz="0" w:space="0" w:color="auto"/>
            <w:left w:val="none" w:sz="0" w:space="0" w:color="auto"/>
            <w:bottom w:val="none" w:sz="0" w:space="0" w:color="auto"/>
            <w:right w:val="none" w:sz="0" w:space="0" w:color="auto"/>
          </w:divBdr>
          <w:divsChild>
            <w:div w:id="1618951945">
              <w:marLeft w:val="0"/>
              <w:marRight w:val="0"/>
              <w:marTop w:val="0"/>
              <w:marBottom w:val="0"/>
              <w:divBdr>
                <w:top w:val="none" w:sz="0" w:space="0" w:color="auto"/>
                <w:left w:val="none" w:sz="0" w:space="0" w:color="auto"/>
                <w:bottom w:val="none" w:sz="0" w:space="0" w:color="auto"/>
                <w:right w:val="none" w:sz="0" w:space="0" w:color="auto"/>
              </w:divBdr>
              <w:divsChild>
                <w:div w:id="577904057">
                  <w:marLeft w:val="360"/>
                  <w:marRight w:val="0"/>
                  <w:marTop w:val="0"/>
                  <w:marBottom w:val="0"/>
                  <w:divBdr>
                    <w:top w:val="none" w:sz="0" w:space="0" w:color="auto"/>
                    <w:left w:val="none" w:sz="0" w:space="0" w:color="auto"/>
                    <w:bottom w:val="none" w:sz="0" w:space="0" w:color="auto"/>
                    <w:right w:val="none" w:sz="0" w:space="0" w:color="auto"/>
                  </w:divBdr>
                  <w:divsChild>
                    <w:div w:id="1695959835">
                      <w:marLeft w:val="0"/>
                      <w:marRight w:val="0"/>
                      <w:marTop w:val="0"/>
                      <w:marBottom w:val="0"/>
                      <w:divBdr>
                        <w:top w:val="none" w:sz="0" w:space="0" w:color="auto"/>
                        <w:left w:val="none" w:sz="0" w:space="0" w:color="auto"/>
                        <w:bottom w:val="none" w:sz="0" w:space="0" w:color="auto"/>
                        <w:right w:val="none" w:sz="0" w:space="0" w:color="auto"/>
                      </w:divBdr>
                      <w:divsChild>
                        <w:div w:id="446002120">
                          <w:marLeft w:val="0"/>
                          <w:marRight w:val="0"/>
                          <w:marTop w:val="180"/>
                          <w:marBottom w:val="180"/>
                          <w:divBdr>
                            <w:top w:val="none" w:sz="0" w:space="0" w:color="auto"/>
                            <w:left w:val="single" w:sz="6" w:space="18" w:color="E0E0E0"/>
                            <w:bottom w:val="none" w:sz="0" w:space="0" w:color="auto"/>
                            <w:right w:val="none" w:sz="0" w:space="0" w:color="auto"/>
                          </w:divBdr>
                          <w:divsChild>
                            <w:div w:id="6002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9017">
                      <w:marLeft w:val="0"/>
                      <w:marRight w:val="0"/>
                      <w:marTop w:val="0"/>
                      <w:marBottom w:val="0"/>
                      <w:divBdr>
                        <w:top w:val="none" w:sz="0" w:space="0" w:color="auto"/>
                        <w:left w:val="none" w:sz="0" w:space="0" w:color="auto"/>
                        <w:bottom w:val="none" w:sz="0" w:space="0" w:color="auto"/>
                        <w:right w:val="none" w:sz="0" w:space="0" w:color="auto"/>
                      </w:divBdr>
                      <w:divsChild>
                        <w:div w:id="148791013">
                          <w:marLeft w:val="0"/>
                          <w:marRight w:val="0"/>
                          <w:marTop w:val="120"/>
                          <w:marBottom w:val="240"/>
                          <w:divBdr>
                            <w:top w:val="none" w:sz="0" w:space="0" w:color="auto"/>
                            <w:left w:val="single" w:sz="6" w:space="18" w:color="E0E0E0"/>
                            <w:bottom w:val="none" w:sz="0" w:space="0" w:color="auto"/>
                            <w:right w:val="none" w:sz="0" w:space="0" w:color="auto"/>
                          </w:divBdr>
                          <w:divsChild>
                            <w:div w:id="16098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03346">
                      <w:marLeft w:val="0"/>
                      <w:marRight w:val="0"/>
                      <w:marTop w:val="0"/>
                      <w:marBottom w:val="0"/>
                      <w:divBdr>
                        <w:top w:val="none" w:sz="0" w:space="0" w:color="auto"/>
                        <w:left w:val="none" w:sz="0" w:space="0" w:color="auto"/>
                        <w:bottom w:val="none" w:sz="0" w:space="0" w:color="auto"/>
                        <w:right w:val="none" w:sz="0" w:space="0" w:color="auto"/>
                      </w:divBdr>
                      <w:divsChild>
                        <w:div w:id="1017536417">
                          <w:marLeft w:val="0"/>
                          <w:marRight w:val="0"/>
                          <w:marTop w:val="180"/>
                          <w:marBottom w:val="180"/>
                          <w:divBdr>
                            <w:top w:val="none" w:sz="0" w:space="0" w:color="auto"/>
                            <w:left w:val="single" w:sz="6" w:space="18" w:color="E0E0E0"/>
                            <w:bottom w:val="none" w:sz="0" w:space="0" w:color="auto"/>
                            <w:right w:val="none" w:sz="0" w:space="0" w:color="auto"/>
                          </w:divBdr>
                          <w:divsChild>
                            <w:div w:id="67797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60198">
                      <w:marLeft w:val="0"/>
                      <w:marRight w:val="0"/>
                      <w:marTop w:val="0"/>
                      <w:marBottom w:val="0"/>
                      <w:divBdr>
                        <w:top w:val="none" w:sz="0" w:space="0" w:color="auto"/>
                        <w:left w:val="none" w:sz="0" w:space="0" w:color="auto"/>
                        <w:bottom w:val="none" w:sz="0" w:space="0" w:color="auto"/>
                        <w:right w:val="none" w:sz="0" w:space="0" w:color="auto"/>
                      </w:divBdr>
                      <w:divsChild>
                        <w:div w:id="1838037211">
                          <w:marLeft w:val="0"/>
                          <w:marRight w:val="0"/>
                          <w:marTop w:val="120"/>
                          <w:marBottom w:val="240"/>
                          <w:divBdr>
                            <w:top w:val="none" w:sz="0" w:space="0" w:color="auto"/>
                            <w:left w:val="single" w:sz="6" w:space="18" w:color="E0E0E0"/>
                            <w:bottom w:val="none" w:sz="0" w:space="0" w:color="auto"/>
                            <w:right w:val="none" w:sz="0" w:space="0" w:color="auto"/>
                          </w:divBdr>
                          <w:divsChild>
                            <w:div w:id="109190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572077">
                      <w:marLeft w:val="0"/>
                      <w:marRight w:val="0"/>
                      <w:marTop w:val="0"/>
                      <w:marBottom w:val="0"/>
                      <w:divBdr>
                        <w:top w:val="none" w:sz="0" w:space="0" w:color="auto"/>
                        <w:left w:val="none" w:sz="0" w:space="0" w:color="auto"/>
                        <w:bottom w:val="none" w:sz="0" w:space="0" w:color="auto"/>
                        <w:right w:val="none" w:sz="0" w:space="0" w:color="auto"/>
                      </w:divBdr>
                      <w:divsChild>
                        <w:div w:id="1863124514">
                          <w:marLeft w:val="0"/>
                          <w:marRight w:val="0"/>
                          <w:marTop w:val="180"/>
                          <w:marBottom w:val="180"/>
                          <w:divBdr>
                            <w:top w:val="none" w:sz="0" w:space="0" w:color="auto"/>
                            <w:left w:val="single" w:sz="6" w:space="18" w:color="E0E0E0"/>
                            <w:bottom w:val="none" w:sz="0" w:space="0" w:color="auto"/>
                            <w:right w:val="none" w:sz="0" w:space="0" w:color="auto"/>
                          </w:divBdr>
                          <w:divsChild>
                            <w:div w:id="109709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04342">
                      <w:marLeft w:val="0"/>
                      <w:marRight w:val="0"/>
                      <w:marTop w:val="0"/>
                      <w:marBottom w:val="0"/>
                      <w:divBdr>
                        <w:top w:val="none" w:sz="0" w:space="0" w:color="auto"/>
                        <w:left w:val="none" w:sz="0" w:space="0" w:color="auto"/>
                        <w:bottom w:val="none" w:sz="0" w:space="0" w:color="auto"/>
                        <w:right w:val="none" w:sz="0" w:space="0" w:color="auto"/>
                      </w:divBdr>
                      <w:divsChild>
                        <w:div w:id="222563177">
                          <w:marLeft w:val="0"/>
                          <w:marRight w:val="0"/>
                          <w:marTop w:val="120"/>
                          <w:marBottom w:val="240"/>
                          <w:divBdr>
                            <w:top w:val="none" w:sz="0" w:space="0" w:color="auto"/>
                            <w:left w:val="single" w:sz="6" w:space="18" w:color="E0E0E0"/>
                            <w:bottom w:val="none" w:sz="0" w:space="0" w:color="auto"/>
                            <w:right w:val="none" w:sz="0" w:space="0" w:color="auto"/>
                          </w:divBdr>
                          <w:divsChild>
                            <w:div w:id="5306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826605">
                      <w:marLeft w:val="0"/>
                      <w:marRight w:val="0"/>
                      <w:marTop w:val="0"/>
                      <w:marBottom w:val="0"/>
                      <w:divBdr>
                        <w:top w:val="none" w:sz="0" w:space="0" w:color="auto"/>
                        <w:left w:val="none" w:sz="0" w:space="0" w:color="auto"/>
                        <w:bottom w:val="none" w:sz="0" w:space="0" w:color="auto"/>
                        <w:right w:val="none" w:sz="0" w:space="0" w:color="auto"/>
                      </w:divBdr>
                      <w:divsChild>
                        <w:div w:id="220947803">
                          <w:marLeft w:val="0"/>
                          <w:marRight w:val="0"/>
                          <w:marTop w:val="180"/>
                          <w:marBottom w:val="180"/>
                          <w:divBdr>
                            <w:top w:val="none" w:sz="0" w:space="0" w:color="auto"/>
                            <w:left w:val="single" w:sz="6" w:space="18" w:color="E0E0E0"/>
                            <w:bottom w:val="none" w:sz="0" w:space="0" w:color="auto"/>
                            <w:right w:val="none" w:sz="0" w:space="0" w:color="auto"/>
                          </w:divBdr>
                          <w:divsChild>
                            <w:div w:id="84436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7008">
                      <w:marLeft w:val="0"/>
                      <w:marRight w:val="0"/>
                      <w:marTop w:val="0"/>
                      <w:marBottom w:val="0"/>
                      <w:divBdr>
                        <w:top w:val="none" w:sz="0" w:space="0" w:color="auto"/>
                        <w:left w:val="none" w:sz="0" w:space="0" w:color="auto"/>
                        <w:bottom w:val="none" w:sz="0" w:space="0" w:color="auto"/>
                        <w:right w:val="none" w:sz="0" w:space="0" w:color="auto"/>
                      </w:divBdr>
                      <w:divsChild>
                        <w:div w:id="42096254">
                          <w:marLeft w:val="0"/>
                          <w:marRight w:val="0"/>
                          <w:marTop w:val="120"/>
                          <w:marBottom w:val="240"/>
                          <w:divBdr>
                            <w:top w:val="none" w:sz="0" w:space="0" w:color="auto"/>
                            <w:left w:val="single" w:sz="6" w:space="18" w:color="E0E0E0"/>
                            <w:bottom w:val="none" w:sz="0" w:space="0" w:color="auto"/>
                            <w:right w:val="none" w:sz="0" w:space="0" w:color="auto"/>
                          </w:divBdr>
                          <w:divsChild>
                            <w:div w:id="28134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8990168">
          <w:marLeft w:val="0"/>
          <w:marRight w:val="0"/>
          <w:marTop w:val="0"/>
          <w:marBottom w:val="0"/>
          <w:divBdr>
            <w:top w:val="none" w:sz="0" w:space="0" w:color="auto"/>
            <w:left w:val="none" w:sz="0" w:space="0" w:color="auto"/>
            <w:bottom w:val="none" w:sz="0" w:space="0" w:color="auto"/>
            <w:right w:val="none" w:sz="0" w:space="0" w:color="auto"/>
          </w:divBdr>
        </w:div>
      </w:divsChild>
    </w:div>
    <w:div w:id="1706783612">
      <w:bodyDiv w:val="1"/>
      <w:marLeft w:val="0"/>
      <w:marRight w:val="0"/>
      <w:marTop w:val="0"/>
      <w:marBottom w:val="0"/>
      <w:divBdr>
        <w:top w:val="none" w:sz="0" w:space="0" w:color="auto"/>
        <w:left w:val="none" w:sz="0" w:space="0" w:color="auto"/>
        <w:bottom w:val="none" w:sz="0" w:space="0" w:color="auto"/>
        <w:right w:val="none" w:sz="0" w:space="0" w:color="auto"/>
      </w:divBdr>
      <w:divsChild>
        <w:div w:id="1927113449">
          <w:marLeft w:val="0"/>
          <w:marRight w:val="0"/>
          <w:marTop w:val="0"/>
          <w:marBottom w:val="0"/>
          <w:divBdr>
            <w:top w:val="none" w:sz="0" w:space="0" w:color="auto"/>
            <w:left w:val="none" w:sz="0" w:space="0" w:color="auto"/>
            <w:bottom w:val="none" w:sz="0" w:space="0" w:color="auto"/>
            <w:right w:val="none" w:sz="0" w:space="0" w:color="auto"/>
          </w:divBdr>
          <w:divsChild>
            <w:div w:id="859709775">
              <w:marLeft w:val="0"/>
              <w:marRight w:val="0"/>
              <w:marTop w:val="0"/>
              <w:marBottom w:val="0"/>
              <w:divBdr>
                <w:top w:val="none" w:sz="0" w:space="0" w:color="auto"/>
                <w:left w:val="none" w:sz="0" w:space="0" w:color="auto"/>
                <w:bottom w:val="none" w:sz="0" w:space="0" w:color="auto"/>
                <w:right w:val="none" w:sz="0" w:space="0" w:color="auto"/>
              </w:divBdr>
              <w:divsChild>
                <w:div w:id="1744062874">
                  <w:marLeft w:val="360"/>
                  <w:marRight w:val="0"/>
                  <w:marTop w:val="0"/>
                  <w:marBottom w:val="0"/>
                  <w:divBdr>
                    <w:top w:val="none" w:sz="0" w:space="0" w:color="auto"/>
                    <w:left w:val="none" w:sz="0" w:space="0" w:color="auto"/>
                    <w:bottom w:val="none" w:sz="0" w:space="0" w:color="auto"/>
                    <w:right w:val="none" w:sz="0" w:space="0" w:color="auto"/>
                  </w:divBdr>
                  <w:divsChild>
                    <w:div w:id="1859077264">
                      <w:marLeft w:val="0"/>
                      <w:marRight w:val="0"/>
                      <w:marTop w:val="0"/>
                      <w:marBottom w:val="0"/>
                      <w:divBdr>
                        <w:top w:val="none" w:sz="0" w:space="0" w:color="auto"/>
                        <w:left w:val="none" w:sz="0" w:space="0" w:color="auto"/>
                        <w:bottom w:val="none" w:sz="0" w:space="0" w:color="auto"/>
                        <w:right w:val="none" w:sz="0" w:space="0" w:color="auto"/>
                      </w:divBdr>
                      <w:divsChild>
                        <w:div w:id="669791999">
                          <w:marLeft w:val="0"/>
                          <w:marRight w:val="0"/>
                          <w:marTop w:val="180"/>
                          <w:marBottom w:val="180"/>
                          <w:divBdr>
                            <w:top w:val="none" w:sz="0" w:space="0" w:color="auto"/>
                            <w:left w:val="single" w:sz="6" w:space="18" w:color="E0E0E0"/>
                            <w:bottom w:val="none" w:sz="0" w:space="0" w:color="auto"/>
                            <w:right w:val="none" w:sz="0" w:space="0" w:color="auto"/>
                          </w:divBdr>
                          <w:divsChild>
                            <w:div w:id="15230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4544">
                      <w:marLeft w:val="0"/>
                      <w:marRight w:val="0"/>
                      <w:marTop w:val="0"/>
                      <w:marBottom w:val="0"/>
                      <w:divBdr>
                        <w:top w:val="none" w:sz="0" w:space="0" w:color="auto"/>
                        <w:left w:val="none" w:sz="0" w:space="0" w:color="auto"/>
                        <w:bottom w:val="none" w:sz="0" w:space="0" w:color="auto"/>
                        <w:right w:val="none" w:sz="0" w:space="0" w:color="auto"/>
                      </w:divBdr>
                      <w:divsChild>
                        <w:div w:id="1678073598">
                          <w:marLeft w:val="0"/>
                          <w:marRight w:val="0"/>
                          <w:marTop w:val="120"/>
                          <w:marBottom w:val="240"/>
                          <w:divBdr>
                            <w:top w:val="none" w:sz="0" w:space="0" w:color="auto"/>
                            <w:left w:val="single" w:sz="6" w:space="18" w:color="E0E0E0"/>
                            <w:bottom w:val="none" w:sz="0" w:space="0" w:color="auto"/>
                            <w:right w:val="none" w:sz="0" w:space="0" w:color="auto"/>
                          </w:divBdr>
                          <w:divsChild>
                            <w:div w:id="199081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50771">
                      <w:marLeft w:val="0"/>
                      <w:marRight w:val="0"/>
                      <w:marTop w:val="0"/>
                      <w:marBottom w:val="0"/>
                      <w:divBdr>
                        <w:top w:val="none" w:sz="0" w:space="0" w:color="auto"/>
                        <w:left w:val="none" w:sz="0" w:space="0" w:color="auto"/>
                        <w:bottom w:val="none" w:sz="0" w:space="0" w:color="auto"/>
                        <w:right w:val="none" w:sz="0" w:space="0" w:color="auto"/>
                      </w:divBdr>
                      <w:divsChild>
                        <w:div w:id="1358387078">
                          <w:marLeft w:val="0"/>
                          <w:marRight w:val="0"/>
                          <w:marTop w:val="180"/>
                          <w:marBottom w:val="180"/>
                          <w:divBdr>
                            <w:top w:val="none" w:sz="0" w:space="0" w:color="auto"/>
                            <w:left w:val="single" w:sz="6" w:space="18" w:color="E0E0E0"/>
                            <w:bottom w:val="none" w:sz="0" w:space="0" w:color="auto"/>
                            <w:right w:val="none" w:sz="0" w:space="0" w:color="auto"/>
                          </w:divBdr>
                          <w:divsChild>
                            <w:div w:id="9478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933">
                      <w:marLeft w:val="0"/>
                      <w:marRight w:val="0"/>
                      <w:marTop w:val="0"/>
                      <w:marBottom w:val="0"/>
                      <w:divBdr>
                        <w:top w:val="none" w:sz="0" w:space="0" w:color="auto"/>
                        <w:left w:val="none" w:sz="0" w:space="0" w:color="auto"/>
                        <w:bottom w:val="none" w:sz="0" w:space="0" w:color="auto"/>
                        <w:right w:val="none" w:sz="0" w:space="0" w:color="auto"/>
                      </w:divBdr>
                      <w:divsChild>
                        <w:div w:id="1488788785">
                          <w:marLeft w:val="0"/>
                          <w:marRight w:val="0"/>
                          <w:marTop w:val="120"/>
                          <w:marBottom w:val="240"/>
                          <w:divBdr>
                            <w:top w:val="none" w:sz="0" w:space="0" w:color="auto"/>
                            <w:left w:val="single" w:sz="6" w:space="18" w:color="E0E0E0"/>
                            <w:bottom w:val="none" w:sz="0" w:space="0" w:color="auto"/>
                            <w:right w:val="none" w:sz="0" w:space="0" w:color="auto"/>
                          </w:divBdr>
                          <w:divsChild>
                            <w:div w:id="19563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7668">
                      <w:marLeft w:val="0"/>
                      <w:marRight w:val="0"/>
                      <w:marTop w:val="0"/>
                      <w:marBottom w:val="0"/>
                      <w:divBdr>
                        <w:top w:val="none" w:sz="0" w:space="0" w:color="auto"/>
                        <w:left w:val="none" w:sz="0" w:space="0" w:color="auto"/>
                        <w:bottom w:val="none" w:sz="0" w:space="0" w:color="auto"/>
                        <w:right w:val="none" w:sz="0" w:space="0" w:color="auto"/>
                      </w:divBdr>
                      <w:divsChild>
                        <w:div w:id="1078750617">
                          <w:marLeft w:val="0"/>
                          <w:marRight w:val="0"/>
                          <w:marTop w:val="180"/>
                          <w:marBottom w:val="180"/>
                          <w:divBdr>
                            <w:top w:val="none" w:sz="0" w:space="0" w:color="auto"/>
                            <w:left w:val="single" w:sz="6" w:space="18" w:color="E0E0E0"/>
                            <w:bottom w:val="none" w:sz="0" w:space="0" w:color="auto"/>
                            <w:right w:val="none" w:sz="0" w:space="0" w:color="auto"/>
                          </w:divBdr>
                          <w:divsChild>
                            <w:div w:id="5238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23121">
                      <w:marLeft w:val="0"/>
                      <w:marRight w:val="0"/>
                      <w:marTop w:val="0"/>
                      <w:marBottom w:val="0"/>
                      <w:divBdr>
                        <w:top w:val="none" w:sz="0" w:space="0" w:color="auto"/>
                        <w:left w:val="none" w:sz="0" w:space="0" w:color="auto"/>
                        <w:bottom w:val="none" w:sz="0" w:space="0" w:color="auto"/>
                        <w:right w:val="none" w:sz="0" w:space="0" w:color="auto"/>
                      </w:divBdr>
                      <w:divsChild>
                        <w:div w:id="1734354070">
                          <w:marLeft w:val="0"/>
                          <w:marRight w:val="0"/>
                          <w:marTop w:val="120"/>
                          <w:marBottom w:val="240"/>
                          <w:divBdr>
                            <w:top w:val="none" w:sz="0" w:space="0" w:color="auto"/>
                            <w:left w:val="single" w:sz="6" w:space="18" w:color="E0E0E0"/>
                            <w:bottom w:val="none" w:sz="0" w:space="0" w:color="auto"/>
                            <w:right w:val="none" w:sz="0" w:space="0" w:color="auto"/>
                          </w:divBdr>
                          <w:divsChild>
                            <w:div w:id="469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2176">
                      <w:marLeft w:val="0"/>
                      <w:marRight w:val="0"/>
                      <w:marTop w:val="0"/>
                      <w:marBottom w:val="0"/>
                      <w:divBdr>
                        <w:top w:val="none" w:sz="0" w:space="0" w:color="auto"/>
                        <w:left w:val="none" w:sz="0" w:space="0" w:color="auto"/>
                        <w:bottom w:val="none" w:sz="0" w:space="0" w:color="auto"/>
                        <w:right w:val="none" w:sz="0" w:space="0" w:color="auto"/>
                      </w:divBdr>
                      <w:divsChild>
                        <w:div w:id="1973826953">
                          <w:marLeft w:val="0"/>
                          <w:marRight w:val="0"/>
                          <w:marTop w:val="180"/>
                          <w:marBottom w:val="180"/>
                          <w:divBdr>
                            <w:top w:val="none" w:sz="0" w:space="0" w:color="auto"/>
                            <w:left w:val="single" w:sz="6" w:space="18" w:color="E0E0E0"/>
                            <w:bottom w:val="none" w:sz="0" w:space="0" w:color="auto"/>
                            <w:right w:val="none" w:sz="0" w:space="0" w:color="auto"/>
                          </w:divBdr>
                          <w:divsChild>
                            <w:div w:id="14515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4733">
                      <w:marLeft w:val="0"/>
                      <w:marRight w:val="0"/>
                      <w:marTop w:val="0"/>
                      <w:marBottom w:val="0"/>
                      <w:divBdr>
                        <w:top w:val="none" w:sz="0" w:space="0" w:color="auto"/>
                        <w:left w:val="none" w:sz="0" w:space="0" w:color="auto"/>
                        <w:bottom w:val="none" w:sz="0" w:space="0" w:color="auto"/>
                        <w:right w:val="none" w:sz="0" w:space="0" w:color="auto"/>
                      </w:divBdr>
                      <w:divsChild>
                        <w:div w:id="495922156">
                          <w:marLeft w:val="0"/>
                          <w:marRight w:val="0"/>
                          <w:marTop w:val="120"/>
                          <w:marBottom w:val="240"/>
                          <w:divBdr>
                            <w:top w:val="none" w:sz="0" w:space="0" w:color="auto"/>
                            <w:left w:val="single" w:sz="6" w:space="18" w:color="E0E0E0"/>
                            <w:bottom w:val="none" w:sz="0" w:space="0" w:color="auto"/>
                            <w:right w:val="none" w:sz="0" w:space="0" w:color="auto"/>
                          </w:divBdr>
                          <w:divsChild>
                            <w:div w:id="155499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8884250">
          <w:marLeft w:val="0"/>
          <w:marRight w:val="0"/>
          <w:marTop w:val="0"/>
          <w:marBottom w:val="0"/>
          <w:divBdr>
            <w:top w:val="none" w:sz="0" w:space="0" w:color="auto"/>
            <w:left w:val="none" w:sz="0" w:space="0" w:color="auto"/>
            <w:bottom w:val="none" w:sz="0" w:space="0" w:color="auto"/>
            <w:right w:val="none" w:sz="0" w:space="0" w:color="auto"/>
          </w:divBdr>
        </w:div>
      </w:divsChild>
    </w:div>
    <w:div w:id="1754471908">
      <w:bodyDiv w:val="1"/>
      <w:marLeft w:val="0"/>
      <w:marRight w:val="0"/>
      <w:marTop w:val="0"/>
      <w:marBottom w:val="0"/>
      <w:divBdr>
        <w:top w:val="none" w:sz="0" w:space="0" w:color="auto"/>
        <w:left w:val="none" w:sz="0" w:space="0" w:color="auto"/>
        <w:bottom w:val="none" w:sz="0" w:space="0" w:color="auto"/>
        <w:right w:val="none" w:sz="0" w:space="0" w:color="auto"/>
      </w:divBdr>
    </w:div>
    <w:div w:id="1788622472">
      <w:bodyDiv w:val="1"/>
      <w:marLeft w:val="0"/>
      <w:marRight w:val="0"/>
      <w:marTop w:val="0"/>
      <w:marBottom w:val="0"/>
      <w:divBdr>
        <w:top w:val="none" w:sz="0" w:space="0" w:color="auto"/>
        <w:left w:val="none" w:sz="0" w:space="0" w:color="auto"/>
        <w:bottom w:val="none" w:sz="0" w:space="0" w:color="auto"/>
        <w:right w:val="none" w:sz="0" w:space="0" w:color="auto"/>
      </w:divBdr>
    </w:div>
    <w:div w:id="1811630124">
      <w:bodyDiv w:val="1"/>
      <w:marLeft w:val="0"/>
      <w:marRight w:val="0"/>
      <w:marTop w:val="0"/>
      <w:marBottom w:val="0"/>
      <w:divBdr>
        <w:top w:val="none" w:sz="0" w:space="0" w:color="auto"/>
        <w:left w:val="none" w:sz="0" w:space="0" w:color="auto"/>
        <w:bottom w:val="none" w:sz="0" w:space="0" w:color="auto"/>
        <w:right w:val="none" w:sz="0" w:space="0" w:color="auto"/>
      </w:divBdr>
    </w:div>
    <w:div w:id="1827234489">
      <w:bodyDiv w:val="1"/>
      <w:marLeft w:val="0"/>
      <w:marRight w:val="0"/>
      <w:marTop w:val="0"/>
      <w:marBottom w:val="0"/>
      <w:divBdr>
        <w:top w:val="none" w:sz="0" w:space="0" w:color="auto"/>
        <w:left w:val="none" w:sz="0" w:space="0" w:color="auto"/>
        <w:bottom w:val="none" w:sz="0" w:space="0" w:color="auto"/>
        <w:right w:val="none" w:sz="0" w:space="0" w:color="auto"/>
      </w:divBdr>
    </w:div>
    <w:div w:id="1850024143">
      <w:bodyDiv w:val="1"/>
      <w:marLeft w:val="0"/>
      <w:marRight w:val="0"/>
      <w:marTop w:val="0"/>
      <w:marBottom w:val="0"/>
      <w:divBdr>
        <w:top w:val="none" w:sz="0" w:space="0" w:color="auto"/>
        <w:left w:val="none" w:sz="0" w:space="0" w:color="auto"/>
        <w:bottom w:val="none" w:sz="0" w:space="0" w:color="auto"/>
        <w:right w:val="none" w:sz="0" w:space="0" w:color="auto"/>
      </w:divBdr>
    </w:div>
    <w:div w:id="1892299747">
      <w:bodyDiv w:val="1"/>
      <w:marLeft w:val="0"/>
      <w:marRight w:val="0"/>
      <w:marTop w:val="0"/>
      <w:marBottom w:val="0"/>
      <w:divBdr>
        <w:top w:val="none" w:sz="0" w:space="0" w:color="auto"/>
        <w:left w:val="none" w:sz="0" w:space="0" w:color="auto"/>
        <w:bottom w:val="none" w:sz="0" w:space="0" w:color="auto"/>
        <w:right w:val="none" w:sz="0" w:space="0" w:color="auto"/>
      </w:divBdr>
    </w:div>
    <w:div w:id="1911695348">
      <w:bodyDiv w:val="1"/>
      <w:marLeft w:val="0"/>
      <w:marRight w:val="0"/>
      <w:marTop w:val="0"/>
      <w:marBottom w:val="0"/>
      <w:divBdr>
        <w:top w:val="none" w:sz="0" w:space="0" w:color="auto"/>
        <w:left w:val="none" w:sz="0" w:space="0" w:color="auto"/>
        <w:bottom w:val="none" w:sz="0" w:space="0" w:color="auto"/>
        <w:right w:val="none" w:sz="0" w:space="0" w:color="auto"/>
      </w:divBdr>
    </w:div>
    <w:div w:id="2007826957">
      <w:bodyDiv w:val="1"/>
      <w:marLeft w:val="0"/>
      <w:marRight w:val="0"/>
      <w:marTop w:val="0"/>
      <w:marBottom w:val="0"/>
      <w:divBdr>
        <w:top w:val="none" w:sz="0" w:space="0" w:color="auto"/>
        <w:left w:val="none" w:sz="0" w:space="0" w:color="auto"/>
        <w:bottom w:val="none" w:sz="0" w:space="0" w:color="auto"/>
        <w:right w:val="none" w:sz="0" w:space="0" w:color="auto"/>
      </w:divBdr>
    </w:div>
    <w:div w:id="2032805127">
      <w:bodyDiv w:val="1"/>
      <w:marLeft w:val="0"/>
      <w:marRight w:val="0"/>
      <w:marTop w:val="0"/>
      <w:marBottom w:val="0"/>
      <w:divBdr>
        <w:top w:val="none" w:sz="0" w:space="0" w:color="auto"/>
        <w:left w:val="none" w:sz="0" w:space="0" w:color="auto"/>
        <w:bottom w:val="none" w:sz="0" w:space="0" w:color="auto"/>
        <w:right w:val="none" w:sz="0" w:space="0" w:color="auto"/>
      </w:divBdr>
    </w:div>
    <w:div w:id="2033648885">
      <w:bodyDiv w:val="1"/>
      <w:marLeft w:val="0"/>
      <w:marRight w:val="0"/>
      <w:marTop w:val="0"/>
      <w:marBottom w:val="0"/>
      <w:divBdr>
        <w:top w:val="none" w:sz="0" w:space="0" w:color="auto"/>
        <w:left w:val="none" w:sz="0" w:space="0" w:color="auto"/>
        <w:bottom w:val="none" w:sz="0" w:space="0" w:color="auto"/>
        <w:right w:val="none" w:sz="0" w:space="0" w:color="auto"/>
      </w:divBdr>
    </w:div>
    <w:div w:id="2081711987">
      <w:bodyDiv w:val="1"/>
      <w:marLeft w:val="0"/>
      <w:marRight w:val="0"/>
      <w:marTop w:val="0"/>
      <w:marBottom w:val="0"/>
      <w:divBdr>
        <w:top w:val="none" w:sz="0" w:space="0" w:color="auto"/>
        <w:left w:val="none" w:sz="0" w:space="0" w:color="auto"/>
        <w:bottom w:val="none" w:sz="0" w:space="0" w:color="auto"/>
        <w:right w:val="none" w:sz="0" w:space="0" w:color="auto"/>
      </w:divBdr>
      <w:divsChild>
        <w:div w:id="700671730">
          <w:marLeft w:val="547"/>
          <w:marRight w:val="0"/>
          <w:marTop w:val="0"/>
          <w:marBottom w:val="0"/>
          <w:divBdr>
            <w:top w:val="none" w:sz="0" w:space="0" w:color="auto"/>
            <w:left w:val="none" w:sz="0" w:space="0" w:color="auto"/>
            <w:bottom w:val="none" w:sz="0" w:space="0" w:color="auto"/>
            <w:right w:val="none" w:sz="0" w:space="0" w:color="auto"/>
          </w:divBdr>
        </w:div>
      </w:divsChild>
    </w:div>
    <w:div w:id="2113356401">
      <w:bodyDiv w:val="1"/>
      <w:marLeft w:val="0"/>
      <w:marRight w:val="0"/>
      <w:marTop w:val="0"/>
      <w:marBottom w:val="0"/>
      <w:divBdr>
        <w:top w:val="none" w:sz="0" w:space="0" w:color="auto"/>
        <w:left w:val="none" w:sz="0" w:space="0" w:color="auto"/>
        <w:bottom w:val="none" w:sz="0" w:space="0" w:color="auto"/>
        <w:right w:val="none" w:sz="0" w:space="0" w:color="auto"/>
      </w:divBdr>
    </w:div>
    <w:div w:id="21221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en21.net/" TargetMode="Externa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core.ac.uk/download/564416404.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https://www.worldbank.org" TargetMode="External"/><Relationship Id="rId28" Type="http://schemas.openxmlformats.org/officeDocument/2006/relationships/header" Target="header3.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microsoft.com/office/2007/relationships/diagramDrawing" Target="diagrams/drawing1.xml"/><Relationship Id="rId22" Type="http://schemas.openxmlformats.org/officeDocument/2006/relationships/hyperlink" Target="https://rea.gov.ng"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Akanbi.ABUJAINVESTMENT.000\Desktop\renweable%20rsust\International%20Energy%20Agency%20-%20Total%20energy%20supply,%20Nigeria,%202022.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Akanbi.ABUJAINVESTMENT.000\Desktop\renweable%20rsust\International%20Energy%20Agency%20-%20Total%20energy%20supply,%20Nigeria,%202022.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Access</a:t>
            </a:r>
            <a:r>
              <a:rPr lang="en-US" baseline="0"/>
              <a:t> to Electricity</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'International Energy Agency - T'!$B$10:$B$12</c:f>
              <c:strCache>
                <c:ptCount val="3"/>
                <c:pt idx="0">
                  <c:v>Access to electricity (% of population)</c:v>
                </c:pt>
                <c:pt idx="1">
                  <c:v>Access to electricity, urban (% of urban population)</c:v>
                </c:pt>
                <c:pt idx="2">
                  <c:v>Access to electricity, rural (% of rural population)</c:v>
                </c:pt>
              </c:strCache>
            </c:strRef>
          </c:cat>
          <c:val>
            <c:numRef>
              <c:f>'International Energy Agency - T'!$C$10:$C$12</c:f>
              <c:numCache>
                <c:formatCode>General</c:formatCode>
                <c:ptCount val="3"/>
                <c:pt idx="0">
                  <c:v>60.5</c:v>
                </c:pt>
                <c:pt idx="1">
                  <c:v>89</c:v>
                </c:pt>
                <c:pt idx="2">
                  <c:v>27</c:v>
                </c:pt>
              </c:numCache>
            </c:numRef>
          </c:val>
          <c:extLst>
            <c:ext xmlns:c16="http://schemas.microsoft.com/office/drawing/2014/chart" uri="{C3380CC4-5D6E-409C-BE32-E72D297353CC}">
              <c16:uniqueId val="{00000000-268A-464D-AE78-0E28D52EBCF2}"/>
            </c:ext>
          </c:extLst>
        </c:ser>
        <c:dLbls>
          <c:showLegendKey val="0"/>
          <c:showVal val="0"/>
          <c:showCatName val="0"/>
          <c:showSerName val="0"/>
          <c:showPercent val="0"/>
          <c:showBubbleSize val="0"/>
        </c:dLbls>
        <c:gapWidth val="219"/>
        <c:overlap val="-27"/>
        <c:axId val="592395944"/>
        <c:axId val="592395584"/>
      </c:barChart>
      <c:catAx>
        <c:axId val="592395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95584"/>
        <c:crosses val="autoZero"/>
        <c:auto val="1"/>
        <c:lblAlgn val="ctr"/>
        <c:lblOffset val="100"/>
        <c:noMultiLvlLbl val="0"/>
      </c:catAx>
      <c:valAx>
        <c:axId val="592395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23959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Nigeria</a:t>
            </a:r>
            <a:r>
              <a:rPr lang="en-US" baseline="0"/>
              <a:t> Energy Supply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AF4-411D-BEC3-BBF0FD3410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AF4-411D-BEC3-BBF0FD34107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AF4-411D-BEC3-BBF0FD34107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AF4-411D-BEC3-BBF0FD34107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AF4-411D-BEC3-BBF0FD34107A}"/>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8AF4-411D-BEC3-BBF0FD34107A}"/>
              </c:ext>
            </c:extLst>
          </c:dPt>
          <c:cat>
            <c:strRef>
              <c:f>Sheet1!$B$4:$B$9</c:f>
              <c:strCache>
                <c:ptCount val="6"/>
                <c:pt idx="0">
                  <c:v>Coal</c:v>
                </c:pt>
                <c:pt idx="1">
                  <c:v>Natural gas</c:v>
                </c:pt>
                <c:pt idx="2">
                  <c:v>Hydro</c:v>
                </c:pt>
                <c:pt idx="3">
                  <c:v>Wind, solar, etc.</c:v>
                </c:pt>
                <c:pt idx="4">
                  <c:v>Biofuels and waste</c:v>
                </c:pt>
                <c:pt idx="5">
                  <c:v>Oil</c:v>
                </c:pt>
              </c:strCache>
            </c:strRef>
          </c:cat>
          <c:val>
            <c:numRef>
              <c:f>Sheet1!$C$4:$C$9</c:f>
              <c:numCache>
                <c:formatCode>General</c:formatCode>
                <c:ptCount val="6"/>
                <c:pt idx="0">
                  <c:v>35346</c:v>
                </c:pt>
                <c:pt idx="1">
                  <c:v>694056</c:v>
                </c:pt>
                <c:pt idx="2">
                  <c:v>33135</c:v>
                </c:pt>
                <c:pt idx="3">
                  <c:v>362</c:v>
                </c:pt>
                <c:pt idx="4">
                  <c:v>1352837</c:v>
                </c:pt>
                <c:pt idx="5">
                  <c:v>1004351</c:v>
                </c:pt>
              </c:numCache>
            </c:numRef>
          </c:val>
          <c:extLst>
            <c:ext xmlns:c16="http://schemas.microsoft.com/office/drawing/2014/chart" uri="{C3380CC4-5D6E-409C-BE32-E72D297353CC}">
              <c16:uniqueId val="{0000000C-8AF4-411D-BEC3-BBF0FD34107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DFAE498-B6BC-44FC-B54D-DEBD511812F7}"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en-US"/>
        </a:p>
      </dgm:t>
    </dgm:pt>
    <dgm:pt modelId="{9B069B15-EA0C-4757-B99F-B430B9144A16}">
      <dgm:prSet phldrT="[Text]"/>
      <dgm:spPr/>
      <dgm:t>
        <a:bodyPr/>
        <a:lstStyle/>
        <a:p>
          <a:pPr>
            <a:buNone/>
          </a:pPr>
          <a:r>
            <a:rPr lang="en-US"/>
            <a:t>Entrepreneurs </a:t>
          </a:r>
        </a:p>
      </dgm:t>
    </dgm:pt>
    <dgm:pt modelId="{267A5500-1774-447B-A0CE-FD399D602620}" type="parTrans" cxnId="{4440051B-0BB9-4AE7-A45E-B3B89609902F}">
      <dgm:prSet/>
      <dgm:spPr/>
      <dgm:t>
        <a:bodyPr/>
        <a:lstStyle/>
        <a:p>
          <a:endParaRPr lang="en-US"/>
        </a:p>
      </dgm:t>
    </dgm:pt>
    <dgm:pt modelId="{9D91AC1E-189C-46D7-B241-DDB9F18512E5}" type="sibTrans" cxnId="{4440051B-0BB9-4AE7-A45E-B3B89609902F}">
      <dgm:prSet/>
      <dgm:spPr/>
      <dgm:t>
        <a:bodyPr/>
        <a:lstStyle/>
        <a:p>
          <a:endParaRPr lang="en-US"/>
        </a:p>
      </dgm:t>
    </dgm:pt>
    <dgm:pt modelId="{F4309305-0FB3-4FFB-8DB5-42625E11ACC3}">
      <dgm:prSet phldrT="[Text]"/>
      <dgm:spPr/>
      <dgm:t>
        <a:bodyPr/>
        <a:lstStyle/>
        <a:p>
          <a:r>
            <a:rPr lang="en-US"/>
            <a:t>Technology</a:t>
          </a:r>
        </a:p>
      </dgm:t>
    </dgm:pt>
    <dgm:pt modelId="{0ACEF379-2A57-4199-AEA3-7E83B06BF025}" type="parTrans" cxnId="{F4A9D931-F6BC-4278-943A-4B425C00214D}">
      <dgm:prSet/>
      <dgm:spPr/>
      <dgm:t>
        <a:bodyPr/>
        <a:lstStyle/>
        <a:p>
          <a:endParaRPr lang="en-US"/>
        </a:p>
      </dgm:t>
    </dgm:pt>
    <dgm:pt modelId="{325EFEF4-FBAC-48FC-BCC4-BA6032DC0F34}" type="sibTrans" cxnId="{F4A9D931-F6BC-4278-943A-4B425C00214D}">
      <dgm:prSet/>
      <dgm:spPr/>
      <dgm:t>
        <a:bodyPr/>
        <a:lstStyle/>
        <a:p>
          <a:endParaRPr lang="en-US"/>
        </a:p>
      </dgm:t>
    </dgm:pt>
    <dgm:pt modelId="{5F533FE3-E30A-49B3-A792-8CFAB20A9A96}">
      <dgm:prSet phldrT="[Text]"/>
      <dgm:spPr/>
      <dgm:t>
        <a:bodyPr/>
        <a:lstStyle/>
        <a:p>
          <a:r>
            <a:rPr lang="en-US"/>
            <a:t> Environment</a:t>
          </a:r>
        </a:p>
      </dgm:t>
    </dgm:pt>
    <dgm:pt modelId="{E184B767-9FA4-4B74-A0B0-D4F73163DCD0}" type="parTrans" cxnId="{106BB940-175A-4DF9-B9A9-49CE23EF14FE}">
      <dgm:prSet/>
      <dgm:spPr/>
      <dgm:t>
        <a:bodyPr/>
        <a:lstStyle/>
        <a:p>
          <a:endParaRPr lang="en-US"/>
        </a:p>
      </dgm:t>
    </dgm:pt>
    <dgm:pt modelId="{97E40441-E184-41C4-BA64-AEABC7A23642}" type="sibTrans" cxnId="{106BB940-175A-4DF9-B9A9-49CE23EF14FE}">
      <dgm:prSet/>
      <dgm:spPr/>
      <dgm:t>
        <a:bodyPr/>
        <a:lstStyle/>
        <a:p>
          <a:endParaRPr lang="en-US"/>
        </a:p>
      </dgm:t>
    </dgm:pt>
    <dgm:pt modelId="{7C06E281-2C37-463A-A200-A77D951284FB}">
      <dgm:prSet phldrT="[Text]"/>
      <dgm:spPr/>
      <dgm:t>
        <a:bodyPr/>
        <a:lstStyle/>
        <a:p>
          <a:r>
            <a:rPr lang="en-US"/>
            <a:t>Prosperity </a:t>
          </a:r>
        </a:p>
      </dgm:t>
    </dgm:pt>
    <dgm:pt modelId="{DF6E4BC3-B79C-4844-AFF5-B239A8EE2590}" type="sibTrans" cxnId="{7FE35DED-0219-459A-9BF2-D4FE3660ADA9}">
      <dgm:prSet/>
      <dgm:spPr/>
      <dgm:t>
        <a:bodyPr/>
        <a:lstStyle/>
        <a:p>
          <a:endParaRPr lang="en-US"/>
        </a:p>
      </dgm:t>
    </dgm:pt>
    <dgm:pt modelId="{A5E9AF5D-C947-4A4B-92F5-2FF077302EE6}" type="parTrans" cxnId="{7FE35DED-0219-459A-9BF2-D4FE3660ADA9}">
      <dgm:prSet/>
      <dgm:spPr/>
      <dgm:t>
        <a:bodyPr/>
        <a:lstStyle/>
        <a:p>
          <a:endParaRPr lang="en-US"/>
        </a:p>
      </dgm:t>
    </dgm:pt>
    <dgm:pt modelId="{1B4296F9-995A-4A47-A84E-E1DFA8D0034F}" type="pres">
      <dgm:prSet presAssocID="{9DFAE498-B6BC-44FC-B54D-DEBD511812F7}" presName="Name0" presStyleCnt="0">
        <dgm:presLayoutVars>
          <dgm:chMax val="1"/>
          <dgm:chPref val="1"/>
          <dgm:dir/>
          <dgm:animOne val="branch"/>
          <dgm:animLvl val="lvl"/>
        </dgm:presLayoutVars>
      </dgm:prSet>
      <dgm:spPr/>
    </dgm:pt>
    <dgm:pt modelId="{451F4124-8062-4D77-8DDB-AA2D449616BF}" type="pres">
      <dgm:prSet presAssocID="{9B069B15-EA0C-4757-B99F-B430B9144A16}" presName="singleCycle" presStyleCnt="0"/>
      <dgm:spPr/>
    </dgm:pt>
    <dgm:pt modelId="{D5F3EC68-AA7B-4E03-8105-119C39179DA4}" type="pres">
      <dgm:prSet presAssocID="{9B069B15-EA0C-4757-B99F-B430B9144A16}" presName="singleCenter" presStyleLbl="node1" presStyleIdx="0" presStyleCnt="4">
        <dgm:presLayoutVars>
          <dgm:chMax val="7"/>
          <dgm:chPref val="7"/>
        </dgm:presLayoutVars>
      </dgm:prSet>
      <dgm:spPr/>
    </dgm:pt>
    <dgm:pt modelId="{80FC7BC6-8996-456B-BA1C-69D631B83157}" type="pres">
      <dgm:prSet presAssocID="{A5E9AF5D-C947-4A4B-92F5-2FF077302EE6}" presName="Name56" presStyleLbl="parChTrans1D2" presStyleIdx="0" presStyleCnt="3"/>
      <dgm:spPr/>
    </dgm:pt>
    <dgm:pt modelId="{DD7B885E-4D45-4D53-BC1B-CA074C35BE48}" type="pres">
      <dgm:prSet presAssocID="{7C06E281-2C37-463A-A200-A77D951284FB}" presName="text0" presStyleLbl="node1" presStyleIdx="1" presStyleCnt="4">
        <dgm:presLayoutVars>
          <dgm:bulletEnabled val="1"/>
        </dgm:presLayoutVars>
      </dgm:prSet>
      <dgm:spPr/>
    </dgm:pt>
    <dgm:pt modelId="{66A24F36-5478-4742-A941-DA695F52080F}" type="pres">
      <dgm:prSet presAssocID="{0ACEF379-2A57-4199-AEA3-7E83B06BF025}" presName="Name56" presStyleLbl="parChTrans1D2" presStyleIdx="1" presStyleCnt="3"/>
      <dgm:spPr/>
    </dgm:pt>
    <dgm:pt modelId="{E003CC85-F2A5-4500-A099-C3B2310306F8}" type="pres">
      <dgm:prSet presAssocID="{F4309305-0FB3-4FFB-8DB5-42625E11ACC3}" presName="text0" presStyleLbl="node1" presStyleIdx="2" presStyleCnt="4">
        <dgm:presLayoutVars>
          <dgm:bulletEnabled val="1"/>
        </dgm:presLayoutVars>
      </dgm:prSet>
      <dgm:spPr/>
    </dgm:pt>
    <dgm:pt modelId="{2B3E82B8-2E21-40B8-8666-16285F712D05}" type="pres">
      <dgm:prSet presAssocID="{E184B767-9FA4-4B74-A0B0-D4F73163DCD0}" presName="Name56" presStyleLbl="parChTrans1D2" presStyleIdx="2" presStyleCnt="3"/>
      <dgm:spPr/>
    </dgm:pt>
    <dgm:pt modelId="{916E7E65-EEC6-47F1-88F1-F9025C30BB69}" type="pres">
      <dgm:prSet presAssocID="{5F533FE3-E30A-49B3-A792-8CFAB20A9A96}" presName="text0" presStyleLbl="node1" presStyleIdx="3" presStyleCnt="4">
        <dgm:presLayoutVars>
          <dgm:bulletEnabled val="1"/>
        </dgm:presLayoutVars>
      </dgm:prSet>
      <dgm:spPr/>
    </dgm:pt>
  </dgm:ptLst>
  <dgm:cxnLst>
    <dgm:cxn modelId="{496CF207-086C-4F73-BC6E-178F2B2C9DE8}" type="presOf" srcId="{5F533FE3-E30A-49B3-A792-8CFAB20A9A96}" destId="{916E7E65-EEC6-47F1-88F1-F9025C30BB69}" srcOrd="0" destOrd="0" presId="urn:microsoft.com/office/officeart/2008/layout/RadialCluster"/>
    <dgm:cxn modelId="{4440051B-0BB9-4AE7-A45E-B3B89609902F}" srcId="{9DFAE498-B6BC-44FC-B54D-DEBD511812F7}" destId="{9B069B15-EA0C-4757-B99F-B430B9144A16}" srcOrd="0" destOrd="0" parTransId="{267A5500-1774-447B-A0CE-FD399D602620}" sibTransId="{9D91AC1E-189C-46D7-B241-DDB9F18512E5}"/>
    <dgm:cxn modelId="{53CD8329-48DD-4AF0-8A85-AB388366D115}" type="presOf" srcId="{A5E9AF5D-C947-4A4B-92F5-2FF077302EE6}" destId="{80FC7BC6-8996-456B-BA1C-69D631B83157}" srcOrd="0" destOrd="0" presId="urn:microsoft.com/office/officeart/2008/layout/RadialCluster"/>
    <dgm:cxn modelId="{F4A9D931-F6BC-4278-943A-4B425C00214D}" srcId="{9B069B15-EA0C-4757-B99F-B430B9144A16}" destId="{F4309305-0FB3-4FFB-8DB5-42625E11ACC3}" srcOrd="1" destOrd="0" parTransId="{0ACEF379-2A57-4199-AEA3-7E83B06BF025}" sibTransId="{325EFEF4-FBAC-48FC-BCC4-BA6032DC0F34}"/>
    <dgm:cxn modelId="{32ACC43E-0EAB-4C6E-9C1A-9955E35C4915}" type="presOf" srcId="{0ACEF379-2A57-4199-AEA3-7E83B06BF025}" destId="{66A24F36-5478-4742-A941-DA695F52080F}" srcOrd="0" destOrd="0" presId="urn:microsoft.com/office/officeart/2008/layout/RadialCluster"/>
    <dgm:cxn modelId="{106BB940-175A-4DF9-B9A9-49CE23EF14FE}" srcId="{9B069B15-EA0C-4757-B99F-B430B9144A16}" destId="{5F533FE3-E30A-49B3-A792-8CFAB20A9A96}" srcOrd="2" destOrd="0" parTransId="{E184B767-9FA4-4B74-A0B0-D4F73163DCD0}" sibTransId="{97E40441-E184-41C4-BA64-AEABC7A23642}"/>
    <dgm:cxn modelId="{EA302347-7378-4F0B-99C5-9F502C94DA30}" type="presOf" srcId="{F4309305-0FB3-4FFB-8DB5-42625E11ACC3}" destId="{E003CC85-F2A5-4500-A099-C3B2310306F8}" srcOrd="0" destOrd="0" presId="urn:microsoft.com/office/officeart/2008/layout/RadialCluster"/>
    <dgm:cxn modelId="{D40A3473-A70C-43F2-A8BE-02FF312953D2}" type="presOf" srcId="{9DFAE498-B6BC-44FC-B54D-DEBD511812F7}" destId="{1B4296F9-995A-4A47-A84E-E1DFA8D0034F}" srcOrd="0" destOrd="0" presId="urn:microsoft.com/office/officeart/2008/layout/RadialCluster"/>
    <dgm:cxn modelId="{C0E5C1A2-92F8-4FA7-B7B8-0794E5074A94}" type="presOf" srcId="{7C06E281-2C37-463A-A200-A77D951284FB}" destId="{DD7B885E-4D45-4D53-BC1B-CA074C35BE48}" srcOrd="0" destOrd="0" presId="urn:microsoft.com/office/officeart/2008/layout/RadialCluster"/>
    <dgm:cxn modelId="{94369EA9-E770-435F-8367-06C289DE4927}" type="presOf" srcId="{E184B767-9FA4-4B74-A0B0-D4F73163DCD0}" destId="{2B3E82B8-2E21-40B8-8666-16285F712D05}" srcOrd="0" destOrd="0" presId="urn:microsoft.com/office/officeart/2008/layout/RadialCluster"/>
    <dgm:cxn modelId="{EA7346CD-F916-42EC-AAB9-D422F389612B}" type="presOf" srcId="{9B069B15-EA0C-4757-B99F-B430B9144A16}" destId="{D5F3EC68-AA7B-4E03-8105-119C39179DA4}" srcOrd="0" destOrd="0" presId="urn:microsoft.com/office/officeart/2008/layout/RadialCluster"/>
    <dgm:cxn modelId="{7FE35DED-0219-459A-9BF2-D4FE3660ADA9}" srcId="{9B069B15-EA0C-4757-B99F-B430B9144A16}" destId="{7C06E281-2C37-463A-A200-A77D951284FB}" srcOrd="0" destOrd="0" parTransId="{A5E9AF5D-C947-4A4B-92F5-2FF077302EE6}" sibTransId="{DF6E4BC3-B79C-4844-AFF5-B239A8EE2590}"/>
    <dgm:cxn modelId="{7622CFF1-EA4F-48A5-9D03-037F1DEF6192}" type="presParOf" srcId="{1B4296F9-995A-4A47-A84E-E1DFA8D0034F}" destId="{451F4124-8062-4D77-8DDB-AA2D449616BF}" srcOrd="0" destOrd="0" presId="urn:microsoft.com/office/officeart/2008/layout/RadialCluster"/>
    <dgm:cxn modelId="{11A44D23-A321-4C24-98F4-24125FE686B9}" type="presParOf" srcId="{451F4124-8062-4D77-8DDB-AA2D449616BF}" destId="{D5F3EC68-AA7B-4E03-8105-119C39179DA4}" srcOrd="0" destOrd="0" presId="urn:microsoft.com/office/officeart/2008/layout/RadialCluster"/>
    <dgm:cxn modelId="{593AD1A1-F596-4FB1-8C5C-32CB6B58CDA3}" type="presParOf" srcId="{451F4124-8062-4D77-8DDB-AA2D449616BF}" destId="{80FC7BC6-8996-456B-BA1C-69D631B83157}" srcOrd="1" destOrd="0" presId="urn:microsoft.com/office/officeart/2008/layout/RadialCluster"/>
    <dgm:cxn modelId="{906B2BA5-61A5-4CB8-9CB3-56A0E50449A3}" type="presParOf" srcId="{451F4124-8062-4D77-8DDB-AA2D449616BF}" destId="{DD7B885E-4D45-4D53-BC1B-CA074C35BE48}" srcOrd="2" destOrd="0" presId="urn:microsoft.com/office/officeart/2008/layout/RadialCluster"/>
    <dgm:cxn modelId="{5E5D64AD-3260-4F0E-BCD4-984B9F5D6256}" type="presParOf" srcId="{451F4124-8062-4D77-8DDB-AA2D449616BF}" destId="{66A24F36-5478-4742-A941-DA695F52080F}" srcOrd="3" destOrd="0" presId="urn:microsoft.com/office/officeart/2008/layout/RadialCluster"/>
    <dgm:cxn modelId="{160A9EE3-2BCF-4E8A-9583-EB092A68F8C8}" type="presParOf" srcId="{451F4124-8062-4D77-8DDB-AA2D449616BF}" destId="{E003CC85-F2A5-4500-A099-C3B2310306F8}" srcOrd="4" destOrd="0" presId="urn:microsoft.com/office/officeart/2008/layout/RadialCluster"/>
    <dgm:cxn modelId="{F47E234C-5467-4F67-9830-D9D0BF846106}" type="presParOf" srcId="{451F4124-8062-4D77-8DDB-AA2D449616BF}" destId="{2B3E82B8-2E21-40B8-8666-16285F712D05}" srcOrd="5" destOrd="0" presId="urn:microsoft.com/office/officeart/2008/layout/RadialCluster"/>
    <dgm:cxn modelId="{83D98B2C-7370-4F78-8456-3952153334B4}" type="presParOf" srcId="{451F4124-8062-4D77-8DDB-AA2D449616BF}" destId="{916E7E65-EEC6-47F1-88F1-F9025C30BB69}" srcOrd="6" destOrd="0" presId="urn:microsoft.com/office/officeart/2008/layout/RadialCluster"/>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67F33D0-2580-4A7F-A99F-62527E9DEF89}" type="doc">
      <dgm:prSet loTypeId="urn:microsoft.com/office/officeart/2005/8/layout/cycle7" loCatId="cycle" qsTypeId="urn:microsoft.com/office/officeart/2005/8/quickstyle/simple1" qsCatId="simple" csTypeId="urn:microsoft.com/office/officeart/2005/8/colors/accent1_2" csCatId="accent1" phldr="1"/>
      <dgm:spPr/>
      <dgm:t>
        <a:bodyPr/>
        <a:lstStyle/>
        <a:p>
          <a:endParaRPr lang="en-US"/>
        </a:p>
      </dgm:t>
    </dgm:pt>
    <dgm:pt modelId="{EBF24A27-25AD-4E33-8474-46F82FA90AC4}">
      <dgm:prSet phldrT="[Text]"/>
      <dgm:spPr/>
      <dgm:t>
        <a:bodyPr/>
        <a:lstStyle/>
        <a:p>
          <a:pPr>
            <a:buNone/>
          </a:pPr>
          <a:r>
            <a:rPr lang="en-US"/>
            <a:t>Entrepreneurs </a:t>
          </a:r>
        </a:p>
      </dgm:t>
    </dgm:pt>
    <dgm:pt modelId="{C883187E-A5AA-476A-A62F-FC10C2BE8FC5}" type="parTrans" cxnId="{C8FF6B12-8B5C-4BEF-99F9-8BFEBAE82161}">
      <dgm:prSet/>
      <dgm:spPr/>
      <dgm:t>
        <a:bodyPr/>
        <a:lstStyle/>
        <a:p>
          <a:endParaRPr lang="en-US"/>
        </a:p>
      </dgm:t>
    </dgm:pt>
    <dgm:pt modelId="{20976663-B707-448D-943B-6FCF9CCD121F}" type="sibTrans" cxnId="{C8FF6B12-8B5C-4BEF-99F9-8BFEBAE82161}">
      <dgm:prSet/>
      <dgm:spPr/>
      <dgm:t>
        <a:bodyPr/>
        <a:lstStyle/>
        <a:p>
          <a:endParaRPr lang="en-US"/>
        </a:p>
      </dgm:t>
    </dgm:pt>
    <dgm:pt modelId="{1FF26904-481C-480B-9BCC-BDED20734048}">
      <dgm:prSet phldrT="[Text]"/>
      <dgm:spPr/>
      <dgm:t>
        <a:bodyPr/>
        <a:lstStyle/>
        <a:p>
          <a:r>
            <a:rPr lang="en-US"/>
            <a:t>Business</a:t>
          </a:r>
        </a:p>
      </dgm:t>
    </dgm:pt>
    <dgm:pt modelId="{5EA646D5-DFD1-408A-8F0D-5AD8389D7233}" type="parTrans" cxnId="{4AA64BAA-1893-42FB-B31E-77AAFB97122E}">
      <dgm:prSet/>
      <dgm:spPr/>
      <dgm:t>
        <a:bodyPr/>
        <a:lstStyle/>
        <a:p>
          <a:endParaRPr lang="en-US"/>
        </a:p>
      </dgm:t>
    </dgm:pt>
    <dgm:pt modelId="{650CE182-D654-433C-9975-60060BAABBE4}" type="sibTrans" cxnId="{4AA64BAA-1893-42FB-B31E-77AAFB97122E}">
      <dgm:prSet/>
      <dgm:spPr/>
      <dgm:t>
        <a:bodyPr/>
        <a:lstStyle/>
        <a:p>
          <a:endParaRPr lang="en-US"/>
        </a:p>
      </dgm:t>
    </dgm:pt>
    <dgm:pt modelId="{A95C1E71-0A2C-4FA3-AF44-DBCC1B4FEF79}">
      <dgm:prSet phldrT="[Text]"/>
      <dgm:spPr/>
      <dgm:t>
        <a:bodyPr/>
        <a:lstStyle/>
        <a:p>
          <a:r>
            <a:rPr lang="en-US"/>
            <a:t>Enalbers</a:t>
          </a:r>
        </a:p>
      </dgm:t>
    </dgm:pt>
    <dgm:pt modelId="{F4D224F9-C2BB-423F-B4B5-CE68AD60AE64}" type="parTrans" cxnId="{D2F6F0E3-205C-439D-AEA2-7CC29D63FC13}">
      <dgm:prSet/>
      <dgm:spPr/>
      <dgm:t>
        <a:bodyPr/>
        <a:lstStyle/>
        <a:p>
          <a:endParaRPr lang="en-US"/>
        </a:p>
      </dgm:t>
    </dgm:pt>
    <dgm:pt modelId="{77DBB26D-9C0A-4955-BD59-7E821A1852E5}" type="sibTrans" cxnId="{D2F6F0E3-205C-439D-AEA2-7CC29D63FC13}">
      <dgm:prSet/>
      <dgm:spPr/>
      <dgm:t>
        <a:bodyPr/>
        <a:lstStyle/>
        <a:p>
          <a:endParaRPr lang="en-US"/>
        </a:p>
      </dgm:t>
    </dgm:pt>
    <dgm:pt modelId="{4DE15EBD-7B87-4CA0-BABC-E92CC5E84EEF}" type="pres">
      <dgm:prSet presAssocID="{A67F33D0-2580-4A7F-A99F-62527E9DEF89}" presName="Name0" presStyleCnt="0">
        <dgm:presLayoutVars>
          <dgm:dir/>
          <dgm:resizeHandles val="exact"/>
        </dgm:presLayoutVars>
      </dgm:prSet>
      <dgm:spPr/>
    </dgm:pt>
    <dgm:pt modelId="{5A053956-336D-4330-AC28-4C4E6E7D46A4}" type="pres">
      <dgm:prSet presAssocID="{EBF24A27-25AD-4E33-8474-46F82FA90AC4}" presName="node" presStyleLbl="node1" presStyleIdx="0" presStyleCnt="3">
        <dgm:presLayoutVars>
          <dgm:bulletEnabled val="1"/>
        </dgm:presLayoutVars>
      </dgm:prSet>
      <dgm:spPr/>
    </dgm:pt>
    <dgm:pt modelId="{CF970F6A-33DF-4DC0-B487-97641E057A8A}" type="pres">
      <dgm:prSet presAssocID="{20976663-B707-448D-943B-6FCF9CCD121F}" presName="sibTrans" presStyleLbl="sibTrans2D1" presStyleIdx="0" presStyleCnt="3"/>
      <dgm:spPr/>
    </dgm:pt>
    <dgm:pt modelId="{5249BEFC-E50C-4137-BD6E-E5D2AA847EA3}" type="pres">
      <dgm:prSet presAssocID="{20976663-B707-448D-943B-6FCF9CCD121F}" presName="connectorText" presStyleLbl="sibTrans2D1" presStyleIdx="0" presStyleCnt="3"/>
      <dgm:spPr/>
    </dgm:pt>
    <dgm:pt modelId="{5CB6A8B4-88E6-48BF-B57D-19BA5CF04260}" type="pres">
      <dgm:prSet presAssocID="{1FF26904-481C-480B-9BCC-BDED20734048}" presName="node" presStyleLbl="node1" presStyleIdx="1" presStyleCnt="3">
        <dgm:presLayoutVars>
          <dgm:bulletEnabled val="1"/>
        </dgm:presLayoutVars>
      </dgm:prSet>
      <dgm:spPr/>
    </dgm:pt>
    <dgm:pt modelId="{E1D32C82-17B0-41F2-BE7B-546A04D5AE73}" type="pres">
      <dgm:prSet presAssocID="{650CE182-D654-433C-9975-60060BAABBE4}" presName="sibTrans" presStyleLbl="sibTrans2D1" presStyleIdx="1" presStyleCnt="3"/>
      <dgm:spPr/>
    </dgm:pt>
    <dgm:pt modelId="{4FE8155B-B037-44D6-AFA7-67E8937E56C2}" type="pres">
      <dgm:prSet presAssocID="{650CE182-D654-433C-9975-60060BAABBE4}" presName="connectorText" presStyleLbl="sibTrans2D1" presStyleIdx="1" presStyleCnt="3"/>
      <dgm:spPr/>
    </dgm:pt>
    <dgm:pt modelId="{98C708CE-67AA-482E-A477-A65D484F8A67}" type="pres">
      <dgm:prSet presAssocID="{A95C1E71-0A2C-4FA3-AF44-DBCC1B4FEF79}" presName="node" presStyleLbl="node1" presStyleIdx="2" presStyleCnt="3">
        <dgm:presLayoutVars>
          <dgm:bulletEnabled val="1"/>
        </dgm:presLayoutVars>
      </dgm:prSet>
      <dgm:spPr/>
    </dgm:pt>
    <dgm:pt modelId="{7020A4E6-36B7-4B1A-BC40-7CEE7BB33A8A}" type="pres">
      <dgm:prSet presAssocID="{77DBB26D-9C0A-4955-BD59-7E821A1852E5}" presName="sibTrans" presStyleLbl="sibTrans2D1" presStyleIdx="2" presStyleCnt="3"/>
      <dgm:spPr/>
    </dgm:pt>
    <dgm:pt modelId="{F66C184C-1438-471C-816B-BED70F93BD78}" type="pres">
      <dgm:prSet presAssocID="{77DBB26D-9C0A-4955-BD59-7E821A1852E5}" presName="connectorText" presStyleLbl="sibTrans2D1" presStyleIdx="2" presStyleCnt="3"/>
      <dgm:spPr/>
    </dgm:pt>
  </dgm:ptLst>
  <dgm:cxnLst>
    <dgm:cxn modelId="{C8FF6B12-8B5C-4BEF-99F9-8BFEBAE82161}" srcId="{A67F33D0-2580-4A7F-A99F-62527E9DEF89}" destId="{EBF24A27-25AD-4E33-8474-46F82FA90AC4}" srcOrd="0" destOrd="0" parTransId="{C883187E-A5AA-476A-A62F-FC10C2BE8FC5}" sibTransId="{20976663-B707-448D-943B-6FCF9CCD121F}"/>
    <dgm:cxn modelId="{54537A32-86D5-4A55-8DF4-6B51AEE1252C}" type="presOf" srcId="{20976663-B707-448D-943B-6FCF9CCD121F}" destId="{5249BEFC-E50C-4137-BD6E-E5D2AA847EA3}" srcOrd="1" destOrd="0" presId="urn:microsoft.com/office/officeart/2005/8/layout/cycle7"/>
    <dgm:cxn modelId="{9C61555D-882B-4614-AE39-B96DCA1EC663}" type="presOf" srcId="{A95C1E71-0A2C-4FA3-AF44-DBCC1B4FEF79}" destId="{98C708CE-67AA-482E-A477-A65D484F8A67}" srcOrd="0" destOrd="0" presId="urn:microsoft.com/office/officeart/2005/8/layout/cycle7"/>
    <dgm:cxn modelId="{14042441-E2B3-4E1F-89E2-64047E909356}" type="presOf" srcId="{20976663-B707-448D-943B-6FCF9CCD121F}" destId="{CF970F6A-33DF-4DC0-B487-97641E057A8A}" srcOrd="0" destOrd="0" presId="urn:microsoft.com/office/officeart/2005/8/layout/cycle7"/>
    <dgm:cxn modelId="{C2ACFE68-70A4-43DF-B17F-42EAFF3D7001}" type="presOf" srcId="{650CE182-D654-433C-9975-60060BAABBE4}" destId="{4FE8155B-B037-44D6-AFA7-67E8937E56C2}" srcOrd="1" destOrd="0" presId="urn:microsoft.com/office/officeart/2005/8/layout/cycle7"/>
    <dgm:cxn modelId="{5D358E4B-E358-4F20-8D22-2DCBC4BA40F7}" type="presOf" srcId="{77DBB26D-9C0A-4955-BD59-7E821A1852E5}" destId="{7020A4E6-36B7-4B1A-BC40-7CEE7BB33A8A}" srcOrd="0" destOrd="0" presId="urn:microsoft.com/office/officeart/2005/8/layout/cycle7"/>
    <dgm:cxn modelId="{43DF4AA6-1DD5-48DC-A136-3D331BA5A319}" type="presOf" srcId="{EBF24A27-25AD-4E33-8474-46F82FA90AC4}" destId="{5A053956-336D-4330-AC28-4C4E6E7D46A4}" srcOrd="0" destOrd="0" presId="urn:microsoft.com/office/officeart/2005/8/layout/cycle7"/>
    <dgm:cxn modelId="{4AA64BAA-1893-42FB-B31E-77AAFB97122E}" srcId="{A67F33D0-2580-4A7F-A99F-62527E9DEF89}" destId="{1FF26904-481C-480B-9BCC-BDED20734048}" srcOrd="1" destOrd="0" parTransId="{5EA646D5-DFD1-408A-8F0D-5AD8389D7233}" sibTransId="{650CE182-D654-433C-9975-60060BAABBE4}"/>
    <dgm:cxn modelId="{C9FCAFCB-8CA4-4DBE-A08C-2A73C6053ABC}" type="presOf" srcId="{650CE182-D654-433C-9975-60060BAABBE4}" destId="{E1D32C82-17B0-41F2-BE7B-546A04D5AE73}" srcOrd="0" destOrd="0" presId="urn:microsoft.com/office/officeart/2005/8/layout/cycle7"/>
    <dgm:cxn modelId="{347135D1-FC6F-4205-86B3-FE840DA0B82A}" type="presOf" srcId="{1FF26904-481C-480B-9BCC-BDED20734048}" destId="{5CB6A8B4-88E6-48BF-B57D-19BA5CF04260}" srcOrd="0" destOrd="0" presId="urn:microsoft.com/office/officeart/2005/8/layout/cycle7"/>
    <dgm:cxn modelId="{7427D0D1-996B-4A54-86E8-7401E91C5FCD}" type="presOf" srcId="{77DBB26D-9C0A-4955-BD59-7E821A1852E5}" destId="{F66C184C-1438-471C-816B-BED70F93BD78}" srcOrd="1" destOrd="0" presId="urn:microsoft.com/office/officeart/2005/8/layout/cycle7"/>
    <dgm:cxn modelId="{D2F6F0E3-205C-439D-AEA2-7CC29D63FC13}" srcId="{A67F33D0-2580-4A7F-A99F-62527E9DEF89}" destId="{A95C1E71-0A2C-4FA3-AF44-DBCC1B4FEF79}" srcOrd="2" destOrd="0" parTransId="{F4D224F9-C2BB-423F-B4B5-CE68AD60AE64}" sibTransId="{77DBB26D-9C0A-4955-BD59-7E821A1852E5}"/>
    <dgm:cxn modelId="{212ECDF8-5CEA-4287-8A03-CB62A9C4555D}" type="presOf" srcId="{A67F33D0-2580-4A7F-A99F-62527E9DEF89}" destId="{4DE15EBD-7B87-4CA0-BABC-E92CC5E84EEF}" srcOrd="0" destOrd="0" presId="urn:microsoft.com/office/officeart/2005/8/layout/cycle7"/>
    <dgm:cxn modelId="{1732F8DD-39FB-4237-A24C-DD1E873C9881}" type="presParOf" srcId="{4DE15EBD-7B87-4CA0-BABC-E92CC5E84EEF}" destId="{5A053956-336D-4330-AC28-4C4E6E7D46A4}" srcOrd="0" destOrd="0" presId="urn:microsoft.com/office/officeart/2005/8/layout/cycle7"/>
    <dgm:cxn modelId="{2FEFF736-5D0A-4025-B2A3-D356A0432ED6}" type="presParOf" srcId="{4DE15EBD-7B87-4CA0-BABC-E92CC5E84EEF}" destId="{CF970F6A-33DF-4DC0-B487-97641E057A8A}" srcOrd="1" destOrd="0" presId="urn:microsoft.com/office/officeart/2005/8/layout/cycle7"/>
    <dgm:cxn modelId="{FE05E51D-6D02-4307-999B-C73DE033438A}" type="presParOf" srcId="{CF970F6A-33DF-4DC0-B487-97641E057A8A}" destId="{5249BEFC-E50C-4137-BD6E-E5D2AA847EA3}" srcOrd="0" destOrd="0" presId="urn:microsoft.com/office/officeart/2005/8/layout/cycle7"/>
    <dgm:cxn modelId="{6A90E773-412E-4B84-84AC-7742E7C26A35}" type="presParOf" srcId="{4DE15EBD-7B87-4CA0-BABC-E92CC5E84EEF}" destId="{5CB6A8B4-88E6-48BF-B57D-19BA5CF04260}" srcOrd="2" destOrd="0" presId="urn:microsoft.com/office/officeart/2005/8/layout/cycle7"/>
    <dgm:cxn modelId="{BD5B23E4-9882-47FF-BBD9-A487F69340C3}" type="presParOf" srcId="{4DE15EBD-7B87-4CA0-BABC-E92CC5E84EEF}" destId="{E1D32C82-17B0-41F2-BE7B-546A04D5AE73}" srcOrd="3" destOrd="0" presId="urn:microsoft.com/office/officeart/2005/8/layout/cycle7"/>
    <dgm:cxn modelId="{77BCBF14-57A9-484E-8C93-E8C978DA5D31}" type="presParOf" srcId="{E1D32C82-17B0-41F2-BE7B-546A04D5AE73}" destId="{4FE8155B-B037-44D6-AFA7-67E8937E56C2}" srcOrd="0" destOrd="0" presId="urn:microsoft.com/office/officeart/2005/8/layout/cycle7"/>
    <dgm:cxn modelId="{EE002348-9212-4ACE-83CE-1FD4E7FB2855}" type="presParOf" srcId="{4DE15EBD-7B87-4CA0-BABC-E92CC5E84EEF}" destId="{98C708CE-67AA-482E-A477-A65D484F8A67}" srcOrd="4" destOrd="0" presId="urn:microsoft.com/office/officeart/2005/8/layout/cycle7"/>
    <dgm:cxn modelId="{65FF9D95-B747-485C-A947-56E92901EA81}" type="presParOf" srcId="{4DE15EBD-7B87-4CA0-BABC-E92CC5E84EEF}" destId="{7020A4E6-36B7-4B1A-BC40-7CEE7BB33A8A}" srcOrd="5" destOrd="0" presId="urn:microsoft.com/office/officeart/2005/8/layout/cycle7"/>
    <dgm:cxn modelId="{F2048DC9-7C45-4E7F-B6D2-92C63AE3B452}" type="presParOf" srcId="{7020A4E6-36B7-4B1A-BC40-7CEE7BB33A8A}" destId="{F66C184C-1438-471C-816B-BED70F93BD78}" srcOrd="0" destOrd="0" presId="urn:microsoft.com/office/officeart/2005/8/layout/cycle7"/>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F3EC68-AA7B-4E03-8105-119C39179DA4}">
      <dsp:nvSpPr>
        <dsp:cNvPr id="0" name=""/>
        <dsp:cNvSpPr/>
      </dsp:nvSpPr>
      <dsp:spPr>
        <a:xfrm>
          <a:off x="2263139" y="1488936"/>
          <a:ext cx="960120" cy="96012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444500">
            <a:lnSpc>
              <a:spcPct val="90000"/>
            </a:lnSpc>
            <a:spcBef>
              <a:spcPct val="0"/>
            </a:spcBef>
            <a:spcAft>
              <a:spcPct val="35000"/>
            </a:spcAft>
            <a:buNone/>
          </a:pPr>
          <a:r>
            <a:rPr lang="en-US" sz="1000" kern="1200"/>
            <a:t>Entrepreneurs </a:t>
          </a:r>
        </a:p>
      </dsp:txBody>
      <dsp:txXfrm>
        <a:off x="2310008" y="1535805"/>
        <a:ext cx="866382" cy="866382"/>
      </dsp:txXfrm>
    </dsp:sp>
    <dsp:sp modelId="{80FC7BC6-8996-456B-BA1C-69D631B83157}">
      <dsp:nvSpPr>
        <dsp:cNvPr id="0" name=""/>
        <dsp:cNvSpPr/>
      </dsp:nvSpPr>
      <dsp:spPr>
        <a:xfrm rot="16200000">
          <a:off x="2406457" y="1152194"/>
          <a:ext cx="673484" cy="0"/>
        </a:xfrm>
        <a:custGeom>
          <a:avLst/>
          <a:gdLst/>
          <a:ahLst/>
          <a:cxnLst/>
          <a:rect l="0" t="0" r="0" b="0"/>
          <a:pathLst>
            <a:path>
              <a:moveTo>
                <a:pt x="0" y="0"/>
              </a:moveTo>
              <a:lnTo>
                <a:pt x="67348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7B885E-4D45-4D53-BC1B-CA074C35BE48}">
      <dsp:nvSpPr>
        <dsp:cNvPr id="0" name=""/>
        <dsp:cNvSpPr/>
      </dsp:nvSpPr>
      <dsp:spPr>
        <a:xfrm>
          <a:off x="2421559" y="172171"/>
          <a:ext cx="643280" cy="64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US" sz="900" kern="1200"/>
            <a:t>Prosperity </a:t>
          </a:r>
        </a:p>
      </dsp:txBody>
      <dsp:txXfrm>
        <a:off x="2452961" y="203573"/>
        <a:ext cx="580476" cy="580476"/>
      </dsp:txXfrm>
    </dsp:sp>
    <dsp:sp modelId="{66A24F36-5478-4742-A941-DA695F52080F}">
      <dsp:nvSpPr>
        <dsp:cNvPr id="0" name=""/>
        <dsp:cNvSpPr/>
      </dsp:nvSpPr>
      <dsp:spPr>
        <a:xfrm rot="1800000">
          <a:off x="3186453" y="2383524"/>
          <a:ext cx="549460" cy="0"/>
        </a:xfrm>
        <a:custGeom>
          <a:avLst/>
          <a:gdLst/>
          <a:ahLst/>
          <a:cxnLst/>
          <a:rect l="0" t="0" r="0" b="0"/>
          <a:pathLst>
            <a:path>
              <a:moveTo>
                <a:pt x="0" y="0"/>
              </a:moveTo>
              <a:lnTo>
                <a:pt x="54946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003CC85-F2A5-4500-A099-C3B2310306F8}">
      <dsp:nvSpPr>
        <dsp:cNvPr id="0" name=""/>
        <dsp:cNvSpPr/>
      </dsp:nvSpPr>
      <dsp:spPr>
        <a:xfrm>
          <a:off x="3699106" y="2384948"/>
          <a:ext cx="643280" cy="64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US" sz="900" kern="1200"/>
            <a:t>Technology</a:t>
          </a:r>
        </a:p>
      </dsp:txBody>
      <dsp:txXfrm>
        <a:off x="3730508" y="2416350"/>
        <a:ext cx="580476" cy="580476"/>
      </dsp:txXfrm>
    </dsp:sp>
    <dsp:sp modelId="{2B3E82B8-2E21-40B8-8666-16285F712D05}">
      <dsp:nvSpPr>
        <dsp:cNvPr id="0" name=""/>
        <dsp:cNvSpPr/>
      </dsp:nvSpPr>
      <dsp:spPr>
        <a:xfrm rot="9000000">
          <a:off x="1750486" y="2383524"/>
          <a:ext cx="549460" cy="0"/>
        </a:xfrm>
        <a:custGeom>
          <a:avLst/>
          <a:gdLst/>
          <a:ahLst/>
          <a:cxnLst/>
          <a:rect l="0" t="0" r="0" b="0"/>
          <a:pathLst>
            <a:path>
              <a:moveTo>
                <a:pt x="0" y="0"/>
              </a:moveTo>
              <a:lnTo>
                <a:pt x="54946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6E7E65-EEC6-47F1-88F1-F9025C30BB69}">
      <dsp:nvSpPr>
        <dsp:cNvPr id="0" name=""/>
        <dsp:cNvSpPr/>
      </dsp:nvSpPr>
      <dsp:spPr>
        <a:xfrm>
          <a:off x="1144012" y="2384948"/>
          <a:ext cx="643280" cy="64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355600">
            <a:lnSpc>
              <a:spcPct val="90000"/>
            </a:lnSpc>
            <a:spcBef>
              <a:spcPct val="0"/>
            </a:spcBef>
            <a:spcAft>
              <a:spcPct val="35000"/>
            </a:spcAft>
            <a:buNone/>
          </a:pPr>
          <a:r>
            <a:rPr lang="en-US" sz="800" kern="1200"/>
            <a:t> Environment</a:t>
          </a:r>
        </a:p>
      </dsp:txBody>
      <dsp:txXfrm>
        <a:off x="1175414" y="2416350"/>
        <a:ext cx="580476" cy="5804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053956-336D-4330-AC28-4C4E6E7D46A4}">
      <dsp:nvSpPr>
        <dsp:cNvPr id="0" name=""/>
        <dsp:cNvSpPr/>
      </dsp:nvSpPr>
      <dsp:spPr>
        <a:xfrm>
          <a:off x="1914078" y="654"/>
          <a:ext cx="1658242" cy="82912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t>Entrepreneurs </a:t>
          </a:r>
        </a:p>
      </dsp:txBody>
      <dsp:txXfrm>
        <a:off x="1938362" y="24938"/>
        <a:ext cx="1609674" cy="780553"/>
      </dsp:txXfrm>
    </dsp:sp>
    <dsp:sp modelId="{CF970F6A-33DF-4DC0-B487-97641E057A8A}">
      <dsp:nvSpPr>
        <dsp:cNvPr id="0" name=""/>
        <dsp:cNvSpPr/>
      </dsp:nvSpPr>
      <dsp:spPr>
        <a:xfrm rot="3600000">
          <a:off x="2996006" y="1455103"/>
          <a:ext cx="862689" cy="290192"/>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3083064" y="1513141"/>
        <a:ext cx="688573" cy="174116"/>
      </dsp:txXfrm>
    </dsp:sp>
    <dsp:sp modelId="{5CB6A8B4-88E6-48BF-B57D-19BA5CF04260}">
      <dsp:nvSpPr>
        <dsp:cNvPr id="0" name=""/>
        <dsp:cNvSpPr/>
      </dsp:nvSpPr>
      <dsp:spPr>
        <a:xfrm>
          <a:off x="3282380" y="2370623"/>
          <a:ext cx="1658242" cy="82912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t>Business</a:t>
          </a:r>
        </a:p>
      </dsp:txBody>
      <dsp:txXfrm>
        <a:off x="3306664" y="2394907"/>
        <a:ext cx="1609674" cy="780553"/>
      </dsp:txXfrm>
    </dsp:sp>
    <dsp:sp modelId="{E1D32C82-17B0-41F2-BE7B-546A04D5AE73}">
      <dsp:nvSpPr>
        <dsp:cNvPr id="0" name=""/>
        <dsp:cNvSpPr/>
      </dsp:nvSpPr>
      <dsp:spPr>
        <a:xfrm rot="10800000">
          <a:off x="2311855" y="2640088"/>
          <a:ext cx="862689" cy="290192"/>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10800000">
        <a:off x="2398913" y="2698126"/>
        <a:ext cx="688573" cy="174116"/>
      </dsp:txXfrm>
    </dsp:sp>
    <dsp:sp modelId="{98C708CE-67AA-482E-A477-A65D484F8A67}">
      <dsp:nvSpPr>
        <dsp:cNvPr id="0" name=""/>
        <dsp:cNvSpPr/>
      </dsp:nvSpPr>
      <dsp:spPr>
        <a:xfrm>
          <a:off x="545776" y="2370623"/>
          <a:ext cx="1658242" cy="82912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2390" tIns="72390" rIns="72390" bIns="72390" numCol="1" spcCol="1270" anchor="ctr" anchorCtr="0">
          <a:noAutofit/>
        </a:bodyPr>
        <a:lstStyle/>
        <a:p>
          <a:pPr marL="0" lvl="0" indent="0" algn="ctr" defTabSz="844550">
            <a:lnSpc>
              <a:spcPct val="90000"/>
            </a:lnSpc>
            <a:spcBef>
              <a:spcPct val="0"/>
            </a:spcBef>
            <a:spcAft>
              <a:spcPct val="35000"/>
            </a:spcAft>
            <a:buNone/>
          </a:pPr>
          <a:r>
            <a:rPr lang="en-US" sz="1900" kern="1200"/>
            <a:t>Enalbers</a:t>
          </a:r>
        </a:p>
      </dsp:txBody>
      <dsp:txXfrm>
        <a:off x="570060" y="2394907"/>
        <a:ext cx="1609674" cy="780553"/>
      </dsp:txXfrm>
    </dsp:sp>
    <dsp:sp modelId="{7020A4E6-36B7-4B1A-BC40-7CEE7BB33A8A}">
      <dsp:nvSpPr>
        <dsp:cNvPr id="0" name=""/>
        <dsp:cNvSpPr/>
      </dsp:nvSpPr>
      <dsp:spPr>
        <a:xfrm rot="18000000">
          <a:off x="1627704" y="1455103"/>
          <a:ext cx="862689" cy="290192"/>
        </a:xfrm>
        <a:prstGeom prst="lef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a:off x="1714762" y="1513141"/>
        <a:ext cx="688573" cy="174116"/>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lnt25</b:Tag>
    <b:SourceType>InternetSite</b:SourceType>
    <b:Guid>{BE29788A-3EFA-470D-B4B3-A091BC55B19A}</b:Guid>
    <b:Title>https://www.iea.org</b:Title>
    <b:Year>2025</b:Year>
    <b:Author>
      <b:Author>
        <b:Corporate>lnternational  Energy Agency</b:Corporate>
      </b:Author>
    </b:Author>
    <b:InternetSiteTitle>https://www.iea.org/countries/nigeria</b:InternetSiteTitle>
    <b:Month>March</b:Month>
    <b:Day>23</b:Day>
    <b:URL>https://www.iea.org</b:URL>
    <b:YearAccessed>2025</b:YearAccessed>
    <b:MonthAccessed>March</b:MonthAccessed>
    <b:RefOrder>1</b:RefOrder>
  </b:Source>
</b:Sources>
</file>

<file path=customXml/itemProps1.xml><?xml version="1.0" encoding="utf-8"?>
<ds:datastoreItem xmlns:ds="http://schemas.openxmlformats.org/officeDocument/2006/customXml" ds:itemID="{0EFCBABC-7B42-4AD1-83F0-EF793360C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3979</Words>
  <Characters>22682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Akanbi</dc:creator>
  <cp:keywords/>
  <dc:description/>
  <cp:lastModifiedBy>SDI 1084</cp:lastModifiedBy>
  <cp:revision>21</cp:revision>
  <dcterms:created xsi:type="dcterms:W3CDTF">2025-07-08T16:17:00Z</dcterms:created>
  <dcterms:modified xsi:type="dcterms:W3CDTF">2025-08-12T08:15:00Z</dcterms:modified>
</cp:coreProperties>
</file>