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6E7D" w:rsidRDefault="00366E7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209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366E7D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366E7D" w:rsidRDefault="00366E7D">
            <w:pPr>
              <w:pStyle w:val="Heading2"/>
              <w:jc w:val="left"/>
              <w:rPr>
                <w:rFonts w:ascii="Arial" w:eastAsia="Arial" w:hAnsi="Arial" w:cs="Arial"/>
                <w:b w:val="0"/>
                <w:sz w:val="28"/>
                <w:szCs w:val="28"/>
              </w:rPr>
            </w:pPr>
          </w:p>
        </w:tc>
      </w:tr>
      <w:tr w:rsidR="00366E7D">
        <w:trPr>
          <w:trHeight w:val="290"/>
        </w:trPr>
        <w:tc>
          <w:tcPr>
            <w:tcW w:w="5167" w:type="dxa"/>
          </w:tcPr>
          <w:p w:rsidR="00366E7D" w:rsidRDefault="003307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E7D" w:rsidRDefault="003307E3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6">
              <w:r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Ophthalmology Research: An International Journal</w:t>
              </w:r>
            </w:hyperlink>
            <w:r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366E7D">
        <w:trPr>
          <w:trHeight w:val="290"/>
        </w:trPr>
        <w:tc>
          <w:tcPr>
            <w:tcW w:w="5167" w:type="dxa"/>
          </w:tcPr>
          <w:p w:rsidR="00366E7D" w:rsidRDefault="003307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E7D" w:rsidRDefault="003307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Ms_OR_145567</w:t>
            </w:r>
          </w:p>
        </w:tc>
      </w:tr>
      <w:tr w:rsidR="00366E7D">
        <w:trPr>
          <w:trHeight w:val="650"/>
        </w:trPr>
        <w:tc>
          <w:tcPr>
            <w:tcW w:w="5167" w:type="dxa"/>
          </w:tcPr>
          <w:p w:rsidR="00366E7D" w:rsidRDefault="003307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E7D" w:rsidRDefault="003307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Trauma to Transplant: </w:t>
            </w:r>
            <w:proofErr w:type="spellStart"/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Pediatric</w:t>
            </w:r>
            <w:proofErr w:type="spellEnd"/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Pythium Keratitis Advancing to Anterior Staphyloma</w:t>
            </w:r>
          </w:p>
        </w:tc>
      </w:tr>
      <w:tr w:rsidR="00366E7D">
        <w:trPr>
          <w:trHeight w:val="332"/>
        </w:trPr>
        <w:tc>
          <w:tcPr>
            <w:tcW w:w="5167" w:type="dxa"/>
          </w:tcPr>
          <w:p w:rsidR="00366E7D" w:rsidRDefault="003307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E7D" w:rsidRDefault="003307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Case report</w:t>
            </w:r>
          </w:p>
        </w:tc>
      </w:tr>
    </w:tbl>
    <w:p w:rsidR="00366E7D" w:rsidRDefault="00366E7D">
      <w:pPr>
        <w:rPr>
          <w:sz w:val="20"/>
          <w:szCs w:val="20"/>
        </w:rPr>
      </w:pPr>
      <w:bookmarkStart w:id="0" w:name="_8qnkrrtn7u60" w:colFirst="0" w:colLast="0"/>
      <w:bookmarkStart w:id="1" w:name="_GoBack"/>
      <w:bookmarkEnd w:id="0"/>
      <w:bookmarkEnd w:id="1"/>
    </w:p>
    <w:tbl>
      <w:tblPr>
        <w:tblStyle w:val="a0"/>
        <w:tblW w:w="2104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43"/>
        <w:gridCol w:w="9357"/>
        <w:gridCol w:w="6442"/>
      </w:tblGrid>
      <w:tr w:rsidR="00366E7D" w:rsidTr="003E51DB">
        <w:tc>
          <w:tcPr>
            <w:tcW w:w="21042" w:type="dxa"/>
            <w:gridSpan w:val="3"/>
            <w:tcBorders>
              <w:top w:val="nil"/>
              <w:left w:val="nil"/>
              <w:right w:val="nil"/>
            </w:tcBorders>
          </w:tcPr>
          <w:p w:rsidR="00366E7D" w:rsidRDefault="003307E3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highlight w:val="yellow"/>
              </w:rPr>
              <w:t>PART  1:</w:t>
            </w:r>
            <w:r>
              <w:rPr>
                <w:rFonts w:ascii="Times New Roman" w:eastAsia="Times New Roman" w:hAnsi="Times New Roman" w:cs="Times New Roman"/>
              </w:rPr>
              <w:t xml:space="preserve"> Comments</w:t>
            </w:r>
          </w:p>
          <w:p w:rsidR="00366E7D" w:rsidRDefault="00366E7D">
            <w:pPr>
              <w:rPr>
                <w:sz w:val="20"/>
                <w:szCs w:val="20"/>
              </w:rPr>
            </w:pPr>
          </w:p>
        </w:tc>
      </w:tr>
      <w:tr w:rsidR="00366E7D" w:rsidTr="003E51DB">
        <w:tc>
          <w:tcPr>
            <w:tcW w:w="5243" w:type="dxa"/>
          </w:tcPr>
          <w:p w:rsidR="00366E7D" w:rsidRDefault="00366E7D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357" w:type="dxa"/>
          </w:tcPr>
          <w:p w:rsidR="00366E7D" w:rsidRDefault="003307E3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Reviewer’s comment</w:t>
            </w:r>
          </w:p>
          <w:p w:rsidR="00366E7D" w:rsidRDefault="003307E3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366E7D" w:rsidRDefault="00366E7D"/>
        </w:tc>
        <w:tc>
          <w:tcPr>
            <w:tcW w:w="6442" w:type="dxa"/>
          </w:tcPr>
          <w:p w:rsidR="00366E7D" w:rsidRDefault="003307E3">
            <w:pPr>
              <w:spacing w:after="160" w:line="254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Author’s Feedback</w:t>
            </w:r>
            <w:r>
              <w:rPr>
                <w:sz w:val="20"/>
                <w:szCs w:val="20"/>
              </w:rPr>
              <w:t xml:space="preserve"> (It is mandatory that authors should write his/her feedback here)</w:t>
            </w:r>
          </w:p>
          <w:p w:rsidR="00366E7D" w:rsidRDefault="00366E7D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</w:tr>
      <w:tr w:rsidR="00366E7D" w:rsidTr="003E51DB">
        <w:trPr>
          <w:trHeight w:val="1264"/>
        </w:trPr>
        <w:tc>
          <w:tcPr>
            <w:tcW w:w="5243" w:type="dxa"/>
          </w:tcPr>
          <w:p w:rsidR="00366E7D" w:rsidRDefault="003307E3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366E7D" w:rsidRDefault="00366E7D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9357" w:type="dxa"/>
          </w:tcPr>
          <w:p w:rsidR="00366E7D" w:rsidRDefault="003307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A case of PYTHIUM KERATITS, treated early by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Peneterating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Keratoplasty.</w:t>
            </w:r>
          </w:p>
        </w:tc>
        <w:tc>
          <w:tcPr>
            <w:tcW w:w="6442" w:type="dxa"/>
          </w:tcPr>
          <w:p w:rsidR="00366E7D" w:rsidRDefault="003307E3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Early diagnosis and prompt treatment with penetrating keratoplasty surgery, improving the visual outcomes and preserving the globe in case of Pythium keratitis.</w:t>
            </w:r>
          </w:p>
        </w:tc>
      </w:tr>
      <w:tr w:rsidR="00366E7D" w:rsidTr="003E51DB">
        <w:trPr>
          <w:trHeight w:val="1262"/>
        </w:trPr>
        <w:tc>
          <w:tcPr>
            <w:tcW w:w="5243" w:type="dxa"/>
          </w:tcPr>
          <w:p w:rsidR="00366E7D" w:rsidRDefault="003307E3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Is the title of the article suitable?</w:t>
            </w:r>
          </w:p>
          <w:p w:rsidR="00366E7D" w:rsidRDefault="003307E3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(If not please suggest an alternative title)</w:t>
            </w:r>
          </w:p>
          <w:p w:rsidR="00366E7D" w:rsidRDefault="00366E7D">
            <w:pPr>
              <w:pStyle w:val="Heading2"/>
              <w:jc w:val="left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9357" w:type="dxa"/>
          </w:tcPr>
          <w:p w:rsidR="00366E7D" w:rsidRDefault="003307E3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366E7D" w:rsidRDefault="003307E3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Yes</w:t>
            </w:r>
          </w:p>
        </w:tc>
      </w:tr>
      <w:tr w:rsidR="00366E7D" w:rsidTr="003E51DB">
        <w:trPr>
          <w:trHeight w:val="1262"/>
        </w:trPr>
        <w:tc>
          <w:tcPr>
            <w:tcW w:w="5243" w:type="dxa"/>
          </w:tcPr>
          <w:p w:rsidR="00366E7D" w:rsidRDefault="003307E3">
            <w:pPr>
              <w:pStyle w:val="Heading2"/>
              <w:ind w:left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Is the abstract of the article comprehensive? Do you suggest the addition (or deletion) of some points in this section? Please write your suggestions here.</w:t>
            </w:r>
          </w:p>
          <w:p w:rsidR="00366E7D" w:rsidRDefault="00366E7D">
            <w:pPr>
              <w:pStyle w:val="Heading2"/>
              <w:jc w:val="left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9357" w:type="dxa"/>
          </w:tcPr>
          <w:p w:rsidR="00366E7D" w:rsidRDefault="003307E3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366E7D" w:rsidRDefault="003307E3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Yes</w:t>
            </w:r>
          </w:p>
        </w:tc>
      </w:tr>
      <w:tr w:rsidR="00366E7D" w:rsidTr="003E51DB">
        <w:trPr>
          <w:trHeight w:val="704"/>
        </w:trPr>
        <w:tc>
          <w:tcPr>
            <w:tcW w:w="5243" w:type="dxa"/>
          </w:tcPr>
          <w:p w:rsidR="00366E7D" w:rsidRDefault="003307E3">
            <w:pPr>
              <w:pStyle w:val="Heading2"/>
              <w:ind w:left="360"/>
              <w:jc w:val="left"/>
              <w:rPr>
                <w:b w:val="0"/>
                <w:u w:val="single"/>
              </w:rPr>
            </w:pPr>
            <w:r>
              <w:rPr>
                <w:rFonts w:ascii="Times New Roman" w:eastAsia="Times New Roman" w:hAnsi="Times New Roman" w:cs="Times New Roman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:rsidR="00366E7D" w:rsidRDefault="003307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Grammatical mistake is the</w:t>
            </w:r>
            <w:r>
              <w:rPr>
                <w:color w:val="000000"/>
                <w:sz w:val="20"/>
                <w:szCs w:val="20"/>
              </w:rPr>
              <w:t>re which should be rectified</w:t>
            </w:r>
          </w:p>
        </w:tc>
        <w:tc>
          <w:tcPr>
            <w:tcW w:w="6442" w:type="dxa"/>
          </w:tcPr>
          <w:p w:rsidR="00366E7D" w:rsidRDefault="003307E3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Will definitely rectify them.</w:t>
            </w:r>
          </w:p>
        </w:tc>
      </w:tr>
      <w:tr w:rsidR="00366E7D" w:rsidTr="003E51DB">
        <w:trPr>
          <w:trHeight w:val="703"/>
        </w:trPr>
        <w:tc>
          <w:tcPr>
            <w:tcW w:w="5243" w:type="dxa"/>
          </w:tcPr>
          <w:p w:rsidR="00366E7D" w:rsidRDefault="003307E3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366E7D" w:rsidRDefault="003307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References should be in </w:t>
            </w:r>
            <w:proofErr w:type="spellStart"/>
            <w:r>
              <w:rPr>
                <w:color w:val="000000"/>
                <w:sz w:val="20"/>
                <w:szCs w:val="20"/>
              </w:rPr>
              <w:t>Vancouvere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style</w:t>
            </w:r>
          </w:p>
        </w:tc>
        <w:tc>
          <w:tcPr>
            <w:tcW w:w="6442" w:type="dxa"/>
          </w:tcPr>
          <w:p w:rsidR="00366E7D" w:rsidRDefault="003307E3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They should definitely be in Vancouver style, will change them.</w:t>
            </w:r>
          </w:p>
        </w:tc>
      </w:tr>
      <w:tr w:rsidR="00366E7D" w:rsidTr="003E51DB">
        <w:trPr>
          <w:trHeight w:val="386"/>
        </w:trPr>
        <w:tc>
          <w:tcPr>
            <w:tcW w:w="5243" w:type="dxa"/>
          </w:tcPr>
          <w:p w:rsidR="00366E7D" w:rsidRDefault="003307E3">
            <w:pPr>
              <w:pStyle w:val="Heading2"/>
              <w:ind w:left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Is the language/English quality of the article suitable for scholarly communications?</w:t>
            </w:r>
          </w:p>
          <w:p w:rsidR="00366E7D" w:rsidRDefault="00366E7D">
            <w:pPr>
              <w:rPr>
                <w:sz w:val="20"/>
                <w:szCs w:val="20"/>
              </w:rPr>
            </w:pPr>
          </w:p>
        </w:tc>
        <w:tc>
          <w:tcPr>
            <w:tcW w:w="9357" w:type="dxa"/>
          </w:tcPr>
          <w:p w:rsidR="00366E7D" w:rsidRDefault="003307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366E7D" w:rsidRDefault="003307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</w:tr>
      <w:tr w:rsidR="00366E7D" w:rsidTr="003E51DB">
        <w:trPr>
          <w:trHeight w:val="1178"/>
        </w:trPr>
        <w:tc>
          <w:tcPr>
            <w:tcW w:w="5243" w:type="dxa"/>
          </w:tcPr>
          <w:p w:rsidR="00366E7D" w:rsidRDefault="003307E3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u w:val="single"/>
              </w:rPr>
              <w:t>Optional/General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 w:val="0"/>
              </w:rPr>
              <w:t>comments</w:t>
            </w:r>
          </w:p>
          <w:p w:rsidR="00366E7D" w:rsidRDefault="00366E7D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  <w:tc>
          <w:tcPr>
            <w:tcW w:w="9357" w:type="dxa"/>
          </w:tcPr>
          <w:p w:rsidR="00366E7D" w:rsidRDefault="00366E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:rsidR="00366E7D" w:rsidRDefault="00366E7D">
            <w:pPr>
              <w:rPr>
                <w:sz w:val="20"/>
                <w:szCs w:val="20"/>
              </w:rPr>
            </w:pPr>
          </w:p>
        </w:tc>
      </w:tr>
    </w:tbl>
    <w:p w:rsidR="00366E7D" w:rsidRDefault="00366E7D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366E7D" w:rsidRDefault="00366E7D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366E7D" w:rsidRDefault="00366E7D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366E7D" w:rsidRDefault="00366E7D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366E7D" w:rsidRDefault="00366E7D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366E7D" w:rsidRDefault="00366E7D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366E7D" w:rsidRDefault="00366E7D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366E7D" w:rsidRDefault="00366E7D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366E7D" w:rsidRDefault="00366E7D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366E7D" w:rsidRDefault="00366E7D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366E7D" w:rsidRDefault="00366E7D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366E7D" w:rsidRDefault="00366E7D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366E7D" w:rsidRDefault="00366E7D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tbl>
      <w:tblPr>
        <w:tblStyle w:val="a1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8642"/>
        <w:gridCol w:w="5677"/>
      </w:tblGrid>
      <w:tr w:rsidR="00366E7D">
        <w:trPr>
          <w:trHeight w:val="237"/>
        </w:trPr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E7D" w:rsidRDefault="003307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  <w:u w:val="single"/>
              </w:rPr>
            </w:pPr>
            <w:r>
              <w:rPr>
                <w:b/>
                <w:color w:val="000000"/>
                <w:sz w:val="20"/>
                <w:szCs w:val="20"/>
                <w:highlight w:val="yellow"/>
                <w:u w:val="single"/>
              </w:rPr>
              <w:t>PART  2:</w:t>
            </w:r>
            <w:r>
              <w:rPr>
                <w:b/>
                <w:color w:val="000000"/>
                <w:sz w:val="20"/>
                <w:szCs w:val="20"/>
                <w:u w:val="single"/>
              </w:rPr>
              <w:t xml:space="preserve"> </w:t>
            </w:r>
          </w:p>
          <w:p w:rsidR="00366E7D" w:rsidRDefault="00366E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  <w:u w:val="single"/>
              </w:rPr>
            </w:pPr>
          </w:p>
        </w:tc>
      </w:tr>
      <w:tr w:rsidR="00366E7D">
        <w:trPr>
          <w:trHeight w:val="935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E7D" w:rsidRDefault="00366E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86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E7D" w:rsidRDefault="003307E3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Reviewer’s comment</w:t>
            </w:r>
          </w:p>
        </w:tc>
        <w:tc>
          <w:tcPr>
            <w:tcW w:w="5677" w:type="dxa"/>
          </w:tcPr>
          <w:p w:rsidR="00366E7D" w:rsidRDefault="003307E3">
            <w:pPr>
              <w:spacing w:after="160" w:line="254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Author’s Feedback</w:t>
            </w:r>
            <w:r>
              <w:rPr>
                <w:sz w:val="20"/>
                <w:szCs w:val="20"/>
              </w:rPr>
              <w:t xml:space="preserve"> (It is mandatory that authors should write his/her feedback here)</w:t>
            </w:r>
          </w:p>
          <w:p w:rsidR="00366E7D" w:rsidRDefault="00366E7D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</w:tr>
      <w:tr w:rsidR="00366E7D">
        <w:trPr>
          <w:trHeight w:val="697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E7D" w:rsidRDefault="003307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Are there ethical issues in this manuscript? </w:t>
            </w:r>
          </w:p>
          <w:p w:rsidR="00366E7D" w:rsidRDefault="00366E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86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E7D" w:rsidRDefault="003307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  <w:u w:val="single"/>
              </w:rPr>
            </w:pPr>
            <w:r>
              <w:rPr>
                <w:i/>
                <w:color w:val="000000"/>
                <w:sz w:val="20"/>
                <w:szCs w:val="20"/>
                <w:u w:val="single"/>
              </w:rPr>
              <w:t xml:space="preserve">(If yes, Kindly please write down the ethical issues here in </w:t>
            </w:r>
            <w:proofErr w:type="gramStart"/>
            <w:r>
              <w:rPr>
                <w:i/>
                <w:color w:val="000000"/>
                <w:sz w:val="20"/>
                <w:szCs w:val="20"/>
                <w:u w:val="single"/>
              </w:rPr>
              <w:t xml:space="preserve">detail)   </w:t>
            </w:r>
            <w:proofErr w:type="gramEnd"/>
            <w:r>
              <w:rPr>
                <w:i/>
                <w:color w:val="000000"/>
                <w:sz w:val="20"/>
                <w:szCs w:val="20"/>
                <w:u w:val="single"/>
              </w:rPr>
              <w:t xml:space="preserve">  No</w:t>
            </w:r>
          </w:p>
          <w:p w:rsidR="00366E7D" w:rsidRDefault="00366E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  <w:p w:rsidR="00366E7D" w:rsidRDefault="00366E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5677" w:type="dxa"/>
            <w:vAlign w:val="center"/>
          </w:tcPr>
          <w:p w:rsidR="00366E7D" w:rsidRDefault="00366E7D">
            <w:pPr>
              <w:rPr>
                <w:sz w:val="20"/>
                <w:szCs w:val="20"/>
              </w:rPr>
            </w:pPr>
          </w:p>
          <w:p w:rsidR="00366E7D" w:rsidRDefault="003307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</w:t>
            </w:r>
          </w:p>
          <w:p w:rsidR="00366E7D" w:rsidRDefault="00366E7D">
            <w:pPr>
              <w:rPr>
                <w:sz w:val="20"/>
                <w:szCs w:val="20"/>
              </w:rPr>
            </w:pPr>
          </w:p>
          <w:p w:rsidR="00366E7D" w:rsidRDefault="00366E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</w:tr>
    </w:tbl>
    <w:p w:rsidR="00366E7D" w:rsidRDefault="00366E7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</w:p>
    <w:sectPr w:rsidR="00366E7D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07E3" w:rsidRDefault="003307E3">
      <w:r>
        <w:separator/>
      </w:r>
    </w:p>
  </w:endnote>
  <w:endnote w:type="continuationSeparator" w:id="0">
    <w:p w:rsidR="003307E3" w:rsidRDefault="003307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6E7D" w:rsidRDefault="003307E3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07E3" w:rsidRDefault="003307E3">
      <w:r>
        <w:separator/>
      </w:r>
    </w:p>
  </w:footnote>
  <w:footnote w:type="continuationSeparator" w:id="0">
    <w:p w:rsidR="003307E3" w:rsidRDefault="003307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6E7D" w:rsidRDefault="00366E7D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366E7D" w:rsidRDefault="003307E3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6E7D"/>
    <w:rsid w:val="003307E3"/>
    <w:rsid w:val="00366E7D"/>
    <w:rsid w:val="003E5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ABA94E0-D030-437A-9824-AA60A8033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or.com/index.php/O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1676</Characters>
  <Application>Microsoft Office Word</Application>
  <DocSecurity>0</DocSecurity>
  <Lines>13</Lines>
  <Paragraphs>3</Paragraphs>
  <ScaleCrop>false</ScaleCrop>
  <Company/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1186</cp:lastModifiedBy>
  <cp:revision>2</cp:revision>
  <dcterms:created xsi:type="dcterms:W3CDTF">2025-10-08T07:19:00Z</dcterms:created>
  <dcterms:modified xsi:type="dcterms:W3CDTF">2025-10-08T07:22:00Z</dcterms:modified>
</cp:coreProperties>
</file>