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7F01" w:rsidRDefault="00E27F01">
      <w:pPr>
        <w:pStyle w:val="BodyText"/>
        <w:spacing w:before="101"/>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8"/>
      </w:tblGrid>
      <w:tr w:rsidR="00E27F01">
        <w:trPr>
          <w:trHeight w:val="290"/>
        </w:trPr>
        <w:tc>
          <w:tcPr>
            <w:tcW w:w="5168" w:type="dxa"/>
          </w:tcPr>
          <w:p w:rsidR="00E27F01" w:rsidRDefault="00AD31CE">
            <w:pPr>
              <w:pStyle w:val="TableParagraph"/>
              <w:ind w:left="94"/>
              <w:rPr>
                <w:rFonts w:ascii="Arial MT"/>
                <w:sz w:val="20"/>
              </w:rPr>
            </w:pPr>
            <w:r>
              <w:rPr>
                <w:rFonts w:ascii="Arial MT"/>
                <w:sz w:val="20"/>
              </w:rPr>
              <w:t>Journal</w:t>
            </w:r>
            <w:r>
              <w:rPr>
                <w:rFonts w:ascii="Arial MT"/>
                <w:spacing w:val="-7"/>
                <w:sz w:val="20"/>
              </w:rPr>
              <w:t xml:space="preserve"> </w:t>
            </w:r>
            <w:r>
              <w:rPr>
                <w:rFonts w:ascii="Arial MT"/>
                <w:spacing w:val="-2"/>
                <w:sz w:val="20"/>
              </w:rPr>
              <w:t>Name:</w:t>
            </w:r>
          </w:p>
        </w:tc>
        <w:tc>
          <w:tcPr>
            <w:tcW w:w="15768" w:type="dxa"/>
          </w:tcPr>
          <w:p w:rsidR="00E27F01" w:rsidRDefault="00FB5C0E">
            <w:pPr>
              <w:pStyle w:val="TableParagraph"/>
              <w:spacing w:before="30"/>
              <w:ind w:left="107"/>
              <w:rPr>
                <w:rFonts w:ascii="Arial"/>
                <w:b/>
                <w:sz w:val="20"/>
              </w:rPr>
            </w:pPr>
            <w:hyperlink r:id="rId7" w:history="1">
              <w:r>
                <w:rPr>
                  <w:rStyle w:val="Hyperlink"/>
                  <w:rFonts w:ascii="Arial" w:hAnsi="Arial" w:cs="Arial"/>
                  <w:color w:val="0F4C82"/>
                  <w:sz w:val="20"/>
                  <w:szCs w:val="20"/>
                </w:rPr>
                <w:t>Journal of Scientific Research and Reports</w:t>
              </w:r>
            </w:hyperlink>
          </w:p>
        </w:tc>
      </w:tr>
      <w:tr w:rsidR="00E27F01">
        <w:trPr>
          <w:trHeight w:val="290"/>
        </w:trPr>
        <w:tc>
          <w:tcPr>
            <w:tcW w:w="5168" w:type="dxa"/>
          </w:tcPr>
          <w:p w:rsidR="00E27F01" w:rsidRDefault="00AD31CE">
            <w:pPr>
              <w:pStyle w:val="TableParagraph"/>
              <w:spacing w:before="1"/>
              <w:ind w:left="94"/>
              <w:rPr>
                <w:rFonts w:ascii="Arial MT"/>
                <w:sz w:val="20"/>
              </w:rPr>
            </w:pPr>
            <w:r>
              <w:rPr>
                <w:rFonts w:ascii="Arial MT"/>
                <w:sz w:val="20"/>
              </w:rPr>
              <w:t>Manuscript</w:t>
            </w:r>
            <w:r>
              <w:rPr>
                <w:rFonts w:ascii="Arial MT"/>
                <w:spacing w:val="-4"/>
                <w:sz w:val="20"/>
              </w:rPr>
              <w:t xml:space="preserve"> </w:t>
            </w:r>
            <w:r>
              <w:rPr>
                <w:rFonts w:ascii="Arial MT"/>
                <w:spacing w:val="-2"/>
                <w:sz w:val="20"/>
              </w:rPr>
              <w:t>Number:</w:t>
            </w:r>
          </w:p>
        </w:tc>
        <w:tc>
          <w:tcPr>
            <w:tcW w:w="15768" w:type="dxa"/>
          </w:tcPr>
          <w:p w:rsidR="00E27F01" w:rsidRDefault="00AD31CE">
            <w:pPr>
              <w:pStyle w:val="TableParagraph"/>
              <w:spacing w:before="31"/>
              <w:ind w:left="107"/>
              <w:rPr>
                <w:rFonts w:ascii="Arial"/>
                <w:b/>
                <w:sz w:val="20"/>
              </w:rPr>
            </w:pPr>
            <w:r>
              <w:rPr>
                <w:rFonts w:ascii="Arial"/>
                <w:b/>
                <w:spacing w:val="-2"/>
                <w:sz w:val="20"/>
              </w:rPr>
              <w:t>Ms_</w:t>
            </w:r>
            <w:r w:rsidR="00200BBC" w:rsidRPr="00200BBC">
              <w:rPr>
                <w:rFonts w:ascii="Arial"/>
                <w:b/>
                <w:spacing w:val="-2"/>
                <w:sz w:val="20"/>
              </w:rPr>
              <w:t>JSRR</w:t>
            </w:r>
            <w:r>
              <w:rPr>
                <w:rFonts w:ascii="Arial"/>
                <w:b/>
                <w:spacing w:val="-2"/>
                <w:sz w:val="20"/>
              </w:rPr>
              <w:t>_144881</w:t>
            </w:r>
          </w:p>
        </w:tc>
      </w:tr>
      <w:tr w:rsidR="00E27F01">
        <w:trPr>
          <w:trHeight w:val="650"/>
        </w:trPr>
        <w:tc>
          <w:tcPr>
            <w:tcW w:w="5168" w:type="dxa"/>
          </w:tcPr>
          <w:p w:rsidR="00E27F01" w:rsidRDefault="00AD31CE">
            <w:pPr>
              <w:pStyle w:val="TableParagraph"/>
              <w:ind w:left="94"/>
              <w:rPr>
                <w:rFonts w:ascii="Arial MT"/>
                <w:sz w:val="20"/>
              </w:rPr>
            </w:pPr>
            <w:r>
              <w:rPr>
                <w:rFonts w:ascii="Arial MT"/>
                <w:sz w:val="20"/>
              </w:rPr>
              <w:t>Title</w:t>
            </w:r>
            <w:r>
              <w:rPr>
                <w:rFonts w:ascii="Arial MT"/>
                <w:spacing w:val="-2"/>
                <w:sz w:val="20"/>
              </w:rPr>
              <w:t xml:space="preserve"> </w:t>
            </w:r>
            <w:r>
              <w:rPr>
                <w:rFonts w:ascii="Arial MT"/>
                <w:sz w:val="20"/>
              </w:rPr>
              <w:t>of</w:t>
            </w:r>
            <w:r>
              <w:rPr>
                <w:rFonts w:ascii="Arial MT"/>
                <w:spacing w:val="-2"/>
                <w:sz w:val="20"/>
              </w:rPr>
              <w:t xml:space="preserve"> </w:t>
            </w:r>
            <w:r>
              <w:rPr>
                <w:rFonts w:ascii="Arial MT"/>
                <w:sz w:val="20"/>
              </w:rPr>
              <w:t>the</w:t>
            </w:r>
            <w:r>
              <w:rPr>
                <w:rFonts w:ascii="Arial MT"/>
                <w:spacing w:val="-1"/>
                <w:sz w:val="20"/>
              </w:rPr>
              <w:t xml:space="preserve"> </w:t>
            </w:r>
            <w:r>
              <w:rPr>
                <w:rFonts w:ascii="Arial MT"/>
                <w:spacing w:val="-2"/>
                <w:sz w:val="20"/>
              </w:rPr>
              <w:t>Manuscript:</w:t>
            </w:r>
          </w:p>
        </w:tc>
        <w:tc>
          <w:tcPr>
            <w:tcW w:w="15768" w:type="dxa"/>
          </w:tcPr>
          <w:p w:rsidR="00E27F01" w:rsidRDefault="00AD31CE">
            <w:pPr>
              <w:pStyle w:val="TableParagraph"/>
              <w:spacing w:before="210"/>
              <w:ind w:left="107"/>
              <w:rPr>
                <w:rFonts w:ascii="Arial"/>
                <w:b/>
                <w:sz w:val="20"/>
              </w:rPr>
            </w:pPr>
            <w:r>
              <w:rPr>
                <w:rFonts w:ascii="Arial"/>
                <w:b/>
                <w:sz w:val="20"/>
              </w:rPr>
              <w:t>Assessment</w:t>
            </w:r>
            <w:r>
              <w:rPr>
                <w:rFonts w:ascii="Arial"/>
                <w:b/>
                <w:spacing w:val="-6"/>
                <w:sz w:val="20"/>
              </w:rPr>
              <w:t xml:space="preserve"> </w:t>
            </w:r>
            <w:r>
              <w:rPr>
                <w:rFonts w:ascii="Arial"/>
                <w:b/>
                <w:sz w:val="20"/>
              </w:rPr>
              <w:t>of</w:t>
            </w:r>
            <w:r>
              <w:rPr>
                <w:rFonts w:ascii="Arial"/>
                <w:b/>
                <w:spacing w:val="-3"/>
                <w:sz w:val="20"/>
              </w:rPr>
              <w:t xml:space="preserve"> </w:t>
            </w:r>
            <w:r>
              <w:rPr>
                <w:rFonts w:ascii="Arial"/>
                <w:b/>
                <w:sz w:val="20"/>
              </w:rPr>
              <w:t>Cutch,</w:t>
            </w:r>
            <w:r>
              <w:rPr>
                <w:rFonts w:ascii="Arial"/>
                <w:b/>
                <w:spacing w:val="-3"/>
                <w:sz w:val="20"/>
              </w:rPr>
              <w:t xml:space="preserve"> </w:t>
            </w:r>
            <w:r>
              <w:rPr>
                <w:rFonts w:ascii="Arial"/>
                <w:b/>
                <w:sz w:val="20"/>
              </w:rPr>
              <w:t>Katha</w:t>
            </w:r>
            <w:r>
              <w:rPr>
                <w:rFonts w:ascii="Arial"/>
                <w:b/>
                <w:spacing w:val="-3"/>
                <w:sz w:val="20"/>
              </w:rPr>
              <w:t xml:space="preserve"> </w:t>
            </w:r>
            <w:r>
              <w:rPr>
                <w:rFonts w:ascii="Arial"/>
                <w:b/>
                <w:sz w:val="20"/>
              </w:rPr>
              <w:t>and</w:t>
            </w:r>
            <w:r>
              <w:rPr>
                <w:rFonts w:ascii="Arial"/>
                <w:b/>
                <w:spacing w:val="-2"/>
                <w:sz w:val="20"/>
              </w:rPr>
              <w:t xml:space="preserve"> </w:t>
            </w:r>
            <w:r>
              <w:rPr>
                <w:rFonts w:ascii="Arial"/>
                <w:b/>
                <w:sz w:val="20"/>
              </w:rPr>
              <w:t>Catechin</w:t>
            </w:r>
            <w:r>
              <w:rPr>
                <w:rFonts w:ascii="Arial"/>
                <w:b/>
                <w:spacing w:val="-4"/>
                <w:sz w:val="20"/>
              </w:rPr>
              <w:t xml:space="preserve"> </w:t>
            </w:r>
            <w:r>
              <w:rPr>
                <w:rFonts w:ascii="Arial"/>
                <w:b/>
                <w:sz w:val="20"/>
              </w:rPr>
              <w:t>content</w:t>
            </w:r>
            <w:r>
              <w:rPr>
                <w:rFonts w:ascii="Arial"/>
                <w:b/>
                <w:spacing w:val="-3"/>
                <w:sz w:val="20"/>
              </w:rPr>
              <w:t xml:space="preserve"> </w:t>
            </w:r>
            <w:r>
              <w:rPr>
                <w:rFonts w:ascii="Arial"/>
                <w:b/>
                <w:sz w:val="20"/>
              </w:rPr>
              <w:t>from</w:t>
            </w:r>
            <w:r>
              <w:rPr>
                <w:rFonts w:ascii="Arial"/>
                <w:b/>
                <w:spacing w:val="-3"/>
                <w:sz w:val="20"/>
              </w:rPr>
              <w:t xml:space="preserve"> </w:t>
            </w:r>
            <w:r>
              <w:rPr>
                <w:rFonts w:ascii="Arial"/>
                <w:b/>
                <w:sz w:val="20"/>
              </w:rPr>
              <w:t>heartwood</w:t>
            </w:r>
            <w:r>
              <w:rPr>
                <w:rFonts w:ascii="Arial"/>
                <w:b/>
                <w:spacing w:val="-3"/>
                <w:sz w:val="20"/>
              </w:rPr>
              <w:t xml:space="preserve"> </w:t>
            </w:r>
            <w:r>
              <w:rPr>
                <w:rFonts w:ascii="Arial"/>
                <w:b/>
                <w:sz w:val="20"/>
              </w:rPr>
              <w:t>of</w:t>
            </w:r>
            <w:r>
              <w:rPr>
                <w:rFonts w:ascii="Arial"/>
                <w:b/>
                <w:spacing w:val="-2"/>
                <w:sz w:val="20"/>
              </w:rPr>
              <w:t xml:space="preserve"> </w:t>
            </w:r>
            <w:proofErr w:type="spellStart"/>
            <w:r>
              <w:rPr>
                <w:rFonts w:ascii="Arial"/>
                <w:b/>
                <w:sz w:val="20"/>
              </w:rPr>
              <w:t>Senegalia</w:t>
            </w:r>
            <w:proofErr w:type="spellEnd"/>
            <w:r>
              <w:rPr>
                <w:rFonts w:ascii="Arial"/>
                <w:b/>
                <w:spacing w:val="-3"/>
                <w:sz w:val="20"/>
              </w:rPr>
              <w:t xml:space="preserve"> </w:t>
            </w:r>
            <w:r>
              <w:rPr>
                <w:rFonts w:ascii="Arial"/>
                <w:b/>
                <w:sz w:val="20"/>
              </w:rPr>
              <w:t>catechu</w:t>
            </w:r>
            <w:r>
              <w:rPr>
                <w:rFonts w:ascii="Arial"/>
                <w:b/>
                <w:spacing w:val="-3"/>
                <w:sz w:val="20"/>
              </w:rPr>
              <w:t xml:space="preserve"> </w:t>
            </w:r>
            <w:r>
              <w:rPr>
                <w:rFonts w:ascii="Arial"/>
                <w:b/>
                <w:sz w:val="20"/>
              </w:rPr>
              <w:t>and</w:t>
            </w:r>
            <w:r>
              <w:rPr>
                <w:rFonts w:ascii="Arial"/>
                <w:b/>
                <w:spacing w:val="-3"/>
                <w:sz w:val="20"/>
              </w:rPr>
              <w:t xml:space="preserve"> </w:t>
            </w:r>
            <w:r>
              <w:rPr>
                <w:rFonts w:ascii="Arial"/>
                <w:b/>
                <w:sz w:val="20"/>
              </w:rPr>
              <w:t>its</w:t>
            </w:r>
            <w:r>
              <w:rPr>
                <w:rFonts w:ascii="Arial"/>
                <w:b/>
                <w:spacing w:val="-2"/>
                <w:sz w:val="20"/>
              </w:rPr>
              <w:t xml:space="preserve"> </w:t>
            </w:r>
            <w:r>
              <w:rPr>
                <w:rFonts w:ascii="Arial"/>
                <w:b/>
                <w:sz w:val="20"/>
              </w:rPr>
              <w:t>variation</w:t>
            </w:r>
            <w:r>
              <w:rPr>
                <w:rFonts w:ascii="Arial"/>
                <w:b/>
                <w:spacing w:val="-4"/>
                <w:sz w:val="20"/>
              </w:rPr>
              <w:t xml:space="preserve"> </w:t>
            </w:r>
            <w:r>
              <w:rPr>
                <w:rFonts w:ascii="Arial"/>
                <w:b/>
                <w:sz w:val="20"/>
              </w:rPr>
              <w:t>with</w:t>
            </w:r>
            <w:r>
              <w:rPr>
                <w:rFonts w:ascii="Arial"/>
                <w:b/>
                <w:spacing w:val="-4"/>
                <w:sz w:val="20"/>
              </w:rPr>
              <w:t xml:space="preserve"> </w:t>
            </w:r>
            <w:r>
              <w:rPr>
                <w:rFonts w:ascii="Arial"/>
                <w:b/>
                <w:spacing w:val="-2"/>
                <w:sz w:val="20"/>
              </w:rPr>
              <w:t>storage</w:t>
            </w:r>
          </w:p>
        </w:tc>
      </w:tr>
      <w:tr w:rsidR="00E27F01">
        <w:trPr>
          <w:trHeight w:val="331"/>
        </w:trPr>
        <w:tc>
          <w:tcPr>
            <w:tcW w:w="5168" w:type="dxa"/>
          </w:tcPr>
          <w:p w:rsidR="00E27F01" w:rsidRDefault="00AD31CE">
            <w:pPr>
              <w:pStyle w:val="TableParagraph"/>
              <w:ind w:left="94"/>
              <w:rPr>
                <w:rFonts w:ascii="Arial MT"/>
                <w:sz w:val="20"/>
              </w:rPr>
            </w:pPr>
            <w:r>
              <w:rPr>
                <w:rFonts w:ascii="Arial MT"/>
                <w:sz w:val="20"/>
              </w:rPr>
              <w:t>Type</w:t>
            </w:r>
            <w:r>
              <w:rPr>
                <w:rFonts w:ascii="Arial MT"/>
                <w:spacing w:val="-2"/>
                <w:sz w:val="20"/>
              </w:rPr>
              <w:t xml:space="preserve"> </w:t>
            </w:r>
            <w:r>
              <w:rPr>
                <w:rFonts w:ascii="Arial MT"/>
                <w:sz w:val="20"/>
              </w:rPr>
              <w:t>of</w:t>
            </w:r>
            <w:r>
              <w:rPr>
                <w:rFonts w:ascii="Arial MT"/>
                <w:spacing w:val="-2"/>
                <w:sz w:val="20"/>
              </w:rPr>
              <w:t xml:space="preserve"> </w:t>
            </w:r>
            <w:r>
              <w:rPr>
                <w:rFonts w:ascii="Arial MT"/>
                <w:sz w:val="20"/>
              </w:rPr>
              <w:t>the</w:t>
            </w:r>
            <w:r>
              <w:rPr>
                <w:rFonts w:ascii="Arial MT"/>
                <w:spacing w:val="-1"/>
                <w:sz w:val="20"/>
              </w:rPr>
              <w:t xml:space="preserve"> </w:t>
            </w:r>
            <w:r>
              <w:rPr>
                <w:rFonts w:ascii="Arial MT"/>
                <w:spacing w:val="-2"/>
                <w:sz w:val="20"/>
              </w:rPr>
              <w:t>Article</w:t>
            </w:r>
          </w:p>
        </w:tc>
        <w:tc>
          <w:tcPr>
            <w:tcW w:w="15768" w:type="dxa"/>
          </w:tcPr>
          <w:p w:rsidR="00E27F01" w:rsidRDefault="00AD31CE">
            <w:pPr>
              <w:pStyle w:val="TableParagraph"/>
              <w:spacing w:before="51"/>
              <w:ind w:left="107"/>
              <w:rPr>
                <w:rFonts w:ascii="Arial"/>
                <w:b/>
                <w:sz w:val="20"/>
              </w:rPr>
            </w:pPr>
            <w:r>
              <w:rPr>
                <w:rFonts w:ascii="Arial"/>
                <w:b/>
                <w:sz w:val="20"/>
              </w:rPr>
              <w:t>Original</w:t>
            </w:r>
            <w:r>
              <w:rPr>
                <w:rFonts w:ascii="Arial"/>
                <w:b/>
                <w:spacing w:val="-4"/>
                <w:sz w:val="20"/>
              </w:rPr>
              <w:t xml:space="preserve"> </w:t>
            </w:r>
            <w:r>
              <w:rPr>
                <w:rFonts w:ascii="Arial"/>
                <w:b/>
                <w:sz w:val="20"/>
              </w:rPr>
              <w:t>Research</w:t>
            </w:r>
            <w:r>
              <w:rPr>
                <w:rFonts w:ascii="Arial"/>
                <w:b/>
                <w:spacing w:val="-3"/>
                <w:sz w:val="20"/>
              </w:rPr>
              <w:t xml:space="preserve"> </w:t>
            </w:r>
            <w:r>
              <w:rPr>
                <w:rFonts w:ascii="Arial"/>
                <w:b/>
                <w:spacing w:val="-2"/>
                <w:sz w:val="20"/>
              </w:rPr>
              <w:t>Article</w:t>
            </w:r>
          </w:p>
        </w:tc>
      </w:tr>
    </w:tbl>
    <w:p w:rsidR="00E27F01" w:rsidRDefault="00E27F01">
      <w:pPr>
        <w:pStyle w:val="BodyText"/>
        <w:rPr>
          <w:b w:val="0"/>
        </w:rPr>
      </w:pPr>
      <w:bookmarkStart w:id="0" w:name="_GoBack"/>
      <w:bookmarkEnd w:id="0"/>
    </w:p>
    <w:p w:rsidR="00E27F01" w:rsidRDefault="00AD31CE">
      <w:pPr>
        <w:pStyle w:val="BodyText"/>
        <w:ind w:left="165"/>
      </w:pPr>
      <w:r>
        <w:rPr>
          <w:color w:val="000000"/>
          <w:highlight w:val="yellow"/>
        </w:rPr>
        <w:t>PART</w:t>
      </w:r>
      <w:r>
        <w:rPr>
          <w:color w:val="000000"/>
          <w:spacing w:val="44"/>
          <w:highlight w:val="yellow"/>
        </w:rPr>
        <w:t xml:space="preserve"> </w:t>
      </w:r>
      <w:r>
        <w:rPr>
          <w:color w:val="000000"/>
          <w:highlight w:val="yellow"/>
        </w:rPr>
        <w:t>1:</w:t>
      </w:r>
      <w:r>
        <w:rPr>
          <w:color w:val="000000"/>
          <w:spacing w:val="-1"/>
        </w:rPr>
        <w:t xml:space="preserve"> </w:t>
      </w:r>
      <w:r>
        <w:rPr>
          <w:color w:val="000000"/>
          <w:spacing w:val="-2"/>
        </w:rPr>
        <w:t>Comments</w:t>
      </w:r>
    </w:p>
    <w:p w:rsidR="00E27F01" w:rsidRDefault="00E27F01">
      <w:pPr>
        <w:pStyle w:val="BodyText"/>
        <w:spacing w:before="1"/>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66"/>
        <w:gridCol w:w="9358"/>
        <w:gridCol w:w="6442"/>
      </w:tblGrid>
      <w:tr w:rsidR="00E27F01" w:rsidTr="002C6F4B">
        <w:trPr>
          <w:trHeight w:val="1242"/>
        </w:trPr>
        <w:tc>
          <w:tcPr>
            <w:tcW w:w="5266" w:type="dxa"/>
          </w:tcPr>
          <w:p w:rsidR="00E27F01" w:rsidRDefault="00E27F01">
            <w:pPr>
              <w:pStyle w:val="TableParagraph"/>
              <w:rPr>
                <w:sz w:val="18"/>
              </w:rPr>
            </w:pPr>
          </w:p>
        </w:tc>
        <w:tc>
          <w:tcPr>
            <w:tcW w:w="9358" w:type="dxa"/>
          </w:tcPr>
          <w:p w:rsidR="00E27F01" w:rsidRDefault="00AD31CE">
            <w:pPr>
              <w:pStyle w:val="TableParagraph"/>
              <w:ind w:left="108"/>
              <w:rPr>
                <w:b/>
                <w:sz w:val="20"/>
              </w:rPr>
            </w:pPr>
            <w:r>
              <w:rPr>
                <w:b/>
                <w:sz w:val="20"/>
              </w:rPr>
              <w:t>Reviewer’s</w:t>
            </w:r>
            <w:r>
              <w:rPr>
                <w:b/>
                <w:spacing w:val="-4"/>
                <w:sz w:val="20"/>
              </w:rPr>
              <w:t xml:space="preserve"> </w:t>
            </w:r>
            <w:r>
              <w:rPr>
                <w:b/>
                <w:spacing w:val="-2"/>
                <w:sz w:val="20"/>
              </w:rPr>
              <w:t>comment</w:t>
            </w:r>
          </w:p>
          <w:p w:rsidR="00E27F01" w:rsidRDefault="00E27F01">
            <w:pPr>
              <w:pStyle w:val="TableParagraph"/>
              <w:spacing w:before="45"/>
              <w:rPr>
                <w:b/>
                <w:sz w:val="20"/>
              </w:rPr>
            </w:pPr>
          </w:p>
          <w:p w:rsidR="00E27F01" w:rsidRDefault="00AD31CE">
            <w:pPr>
              <w:pStyle w:val="TableParagraph"/>
              <w:spacing w:before="1"/>
              <w:ind w:left="108" w:right="125"/>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3"/>
                <w:sz w:val="20"/>
                <w:highlight w:val="yellow"/>
              </w:rPr>
              <w:t xml:space="preserve"> </w:t>
            </w:r>
            <w:r>
              <w:rPr>
                <w:b/>
                <w:color w:val="000000"/>
                <w:sz w:val="20"/>
                <w:highlight w:val="yellow"/>
              </w:rPr>
              <w:t>(AI)</w:t>
            </w:r>
            <w:r>
              <w:rPr>
                <w:b/>
                <w:color w:val="000000"/>
                <w:spacing w:val="-3"/>
                <w:sz w:val="20"/>
                <w:highlight w:val="yellow"/>
              </w:rPr>
              <w:t xml:space="preserve"> </w:t>
            </w:r>
            <w:r>
              <w:rPr>
                <w:b/>
                <w:color w:val="000000"/>
                <w:sz w:val="20"/>
                <w:highlight w:val="yellow"/>
              </w:rPr>
              <w:t>generated</w:t>
            </w:r>
            <w:r>
              <w:rPr>
                <w:b/>
                <w:color w:val="000000"/>
                <w:spacing w:val="-3"/>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3"/>
                <w:sz w:val="20"/>
                <w:highlight w:val="yellow"/>
              </w:rPr>
              <w:t xml:space="preserve"> </w:t>
            </w:r>
            <w:r>
              <w:rPr>
                <w:b/>
                <w:color w:val="000000"/>
                <w:sz w:val="20"/>
                <w:highlight w:val="yellow"/>
              </w:rPr>
              <w:t>review</w:t>
            </w:r>
            <w:r>
              <w:rPr>
                <w:b/>
                <w:color w:val="000000"/>
                <w:spacing w:val="-5"/>
                <w:sz w:val="20"/>
                <w:highlight w:val="yellow"/>
              </w:rPr>
              <w:t xml:space="preserve"> </w:t>
            </w:r>
            <w:r>
              <w:rPr>
                <w:b/>
                <w:color w:val="000000"/>
                <w:sz w:val="20"/>
                <w:highlight w:val="yellow"/>
              </w:rPr>
              <w:t>comments</w:t>
            </w:r>
            <w:r>
              <w:rPr>
                <w:b/>
                <w:color w:val="000000"/>
                <w:spacing w:val="-3"/>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3"/>
                <w:sz w:val="20"/>
                <w:highlight w:val="yellow"/>
              </w:rPr>
              <w:t xml:space="preserve"> </w:t>
            </w:r>
            <w:r>
              <w:rPr>
                <w:b/>
                <w:color w:val="000000"/>
                <w:sz w:val="20"/>
                <w:highlight w:val="yellow"/>
              </w:rPr>
              <w:t>during</w:t>
            </w:r>
            <w:r>
              <w:rPr>
                <w:b/>
                <w:color w:val="000000"/>
                <w:spacing w:val="-3"/>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2" w:type="dxa"/>
          </w:tcPr>
          <w:p w:rsidR="00E27F01" w:rsidRDefault="00AD31CE">
            <w:pPr>
              <w:pStyle w:val="TableParagraph"/>
              <w:ind w:left="108" w:right="673"/>
              <w:rPr>
                <w:i/>
                <w:sz w:val="20"/>
              </w:rPr>
            </w:pPr>
            <w:r>
              <w:rPr>
                <w:b/>
                <w:sz w:val="20"/>
              </w:rPr>
              <w:t>Author’s</w:t>
            </w:r>
            <w:r>
              <w:rPr>
                <w:b/>
                <w:spacing w:val="-4"/>
                <w:sz w:val="20"/>
              </w:rPr>
              <w:t xml:space="preserve"> </w:t>
            </w:r>
            <w:r>
              <w:rPr>
                <w:b/>
                <w:sz w:val="20"/>
              </w:rPr>
              <w:t>Feedback</w:t>
            </w:r>
            <w:r>
              <w:rPr>
                <w:b/>
                <w:spacing w:val="-5"/>
                <w:sz w:val="20"/>
              </w:rPr>
              <w:t xml:space="preserve"> </w:t>
            </w:r>
            <w:r>
              <w:rPr>
                <w:i/>
                <w:sz w:val="20"/>
              </w:rPr>
              <w:t>(It</w:t>
            </w:r>
            <w:r>
              <w:rPr>
                <w:i/>
                <w:spacing w:val="-4"/>
                <w:sz w:val="20"/>
              </w:rPr>
              <w:t xml:space="preserve"> </w:t>
            </w:r>
            <w:r>
              <w:rPr>
                <w:i/>
                <w:sz w:val="20"/>
              </w:rPr>
              <w:t>is</w:t>
            </w:r>
            <w:r>
              <w:rPr>
                <w:i/>
                <w:spacing w:val="-6"/>
                <w:sz w:val="20"/>
              </w:rPr>
              <w:t xml:space="preserve"> </w:t>
            </w:r>
            <w:r>
              <w:rPr>
                <w:i/>
                <w:sz w:val="20"/>
              </w:rPr>
              <w:t>mandatory</w:t>
            </w:r>
            <w:r>
              <w:rPr>
                <w:i/>
                <w:spacing w:val="-4"/>
                <w:sz w:val="20"/>
              </w:rPr>
              <w:t xml:space="preserve"> </w:t>
            </w:r>
            <w:r>
              <w:rPr>
                <w:i/>
                <w:sz w:val="20"/>
              </w:rPr>
              <w:t>that</w:t>
            </w:r>
            <w:r>
              <w:rPr>
                <w:i/>
                <w:spacing w:val="-6"/>
                <w:sz w:val="20"/>
              </w:rPr>
              <w:t xml:space="preserve"> </w:t>
            </w:r>
            <w:r>
              <w:rPr>
                <w:i/>
                <w:sz w:val="20"/>
              </w:rPr>
              <w:t>authors</w:t>
            </w:r>
            <w:r>
              <w:rPr>
                <w:i/>
                <w:spacing w:val="-4"/>
                <w:sz w:val="20"/>
              </w:rPr>
              <w:t xml:space="preserve"> </w:t>
            </w:r>
            <w:r>
              <w:rPr>
                <w:i/>
                <w:sz w:val="20"/>
              </w:rPr>
              <w:t>should</w:t>
            </w:r>
            <w:r>
              <w:rPr>
                <w:i/>
                <w:spacing w:val="-4"/>
                <w:sz w:val="20"/>
              </w:rPr>
              <w:t xml:space="preserve"> </w:t>
            </w:r>
            <w:r>
              <w:rPr>
                <w:i/>
                <w:sz w:val="20"/>
              </w:rPr>
              <w:t>write</w:t>
            </w:r>
            <w:r>
              <w:rPr>
                <w:i/>
                <w:spacing w:val="-4"/>
                <w:sz w:val="20"/>
              </w:rPr>
              <w:t xml:space="preserve"> </w:t>
            </w:r>
            <w:r>
              <w:rPr>
                <w:i/>
                <w:sz w:val="20"/>
              </w:rPr>
              <w:t>his/her feedback here)</w:t>
            </w:r>
          </w:p>
        </w:tc>
      </w:tr>
      <w:tr w:rsidR="00E27F01" w:rsidTr="002C6F4B">
        <w:trPr>
          <w:trHeight w:val="1263"/>
        </w:trPr>
        <w:tc>
          <w:tcPr>
            <w:tcW w:w="5266" w:type="dxa"/>
          </w:tcPr>
          <w:p w:rsidR="00E27F01" w:rsidRDefault="00AD31CE">
            <w:pPr>
              <w:pStyle w:val="TableParagraph"/>
              <w:ind w:left="467" w:right="195"/>
              <w:rPr>
                <w:b/>
                <w:sz w:val="20"/>
              </w:rPr>
            </w:pPr>
            <w:r>
              <w:rPr>
                <w:b/>
                <w:sz w:val="20"/>
              </w:rPr>
              <w:t>Please</w:t>
            </w:r>
            <w:r>
              <w:rPr>
                <w:b/>
                <w:spacing w:val="-5"/>
                <w:sz w:val="20"/>
              </w:rPr>
              <w:t xml:space="preserve"> </w:t>
            </w:r>
            <w:r>
              <w:rPr>
                <w:b/>
                <w:sz w:val="20"/>
              </w:rPr>
              <w:t>write</w:t>
            </w:r>
            <w:r>
              <w:rPr>
                <w:b/>
                <w:spacing w:val="-5"/>
                <w:sz w:val="20"/>
              </w:rPr>
              <w:t xml:space="preserve"> </w:t>
            </w:r>
            <w:r>
              <w:rPr>
                <w:b/>
                <w:sz w:val="20"/>
              </w:rPr>
              <w:t>a</w:t>
            </w:r>
            <w:r>
              <w:rPr>
                <w:b/>
                <w:spacing w:val="-5"/>
                <w:sz w:val="20"/>
              </w:rPr>
              <w:t xml:space="preserve"> </w:t>
            </w:r>
            <w:r>
              <w:rPr>
                <w:b/>
                <w:sz w:val="20"/>
              </w:rPr>
              <w:t>few</w:t>
            </w:r>
            <w:r>
              <w:rPr>
                <w:b/>
                <w:spacing w:val="-5"/>
                <w:sz w:val="20"/>
              </w:rPr>
              <w:t xml:space="preserve"> </w:t>
            </w:r>
            <w:r>
              <w:rPr>
                <w:b/>
                <w:sz w:val="20"/>
              </w:rPr>
              <w:t>sentences</w:t>
            </w:r>
            <w:r>
              <w:rPr>
                <w:b/>
                <w:spacing w:val="-6"/>
                <w:sz w:val="20"/>
              </w:rPr>
              <w:t xml:space="preserve"> </w:t>
            </w:r>
            <w:r>
              <w:rPr>
                <w:b/>
                <w:sz w:val="20"/>
              </w:rPr>
              <w:t>regarding</w:t>
            </w:r>
            <w:r>
              <w:rPr>
                <w:b/>
                <w:spacing w:val="-5"/>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8" w:type="dxa"/>
          </w:tcPr>
          <w:p w:rsidR="00E27F01" w:rsidRDefault="00AD31CE">
            <w:pPr>
              <w:pStyle w:val="TableParagraph"/>
              <w:ind w:left="108" w:right="105"/>
              <w:rPr>
                <w:b/>
                <w:sz w:val="20"/>
              </w:rPr>
            </w:pPr>
            <w:proofErr w:type="spellStart"/>
            <w:r>
              <w:rPr>
                <w:b/>
                <w:sz w:val="20"/>
              </w:rPr>
              <w:t>Senegalia</w:t>
            </w:r>
            <w:proofErr w:type="spellEnd"/>
            <w:r>
              <w:rPr>
                <w:b/>
                <w:spacing w:val="-3"/>
                <w:sz w:val="20"/>
              </w:rPr>
              <w:t xml:space="preserve"> </w:t>
            </w:r>
            <w:r>
              <w:rPr>
                <w:b/>
                <w:sz w:val="20"/>
              </w:rPr>
              <w:t>catechu</w:t>
            </w:r>
            <w:r>
              <w:rPr>
                <w:b/>
                <w:spacing w:val="-3"/>
                <w:sz w:val="20"/>
              </w:rPr>
              <w:t xml:space="preserve"> </w:t>
            </w:r>
            <w:r>
              <w:rPr>
                <w:b/>
                <w:sz w:val="20"/>
              </w:rPr>
              <w:t>is</w:t>
            </w:r>
            <w:r>
              <w:rPr>
                <w:b/>
                <w:spacing w:val="-4"/>
                <w:sz w:val="20"/>
              </w:rPr>
              <w:t xml:space="preserve"> </w:t>
            </w:r>
            <w:r>
              <w:rPr>
                <w:b/>
                <w:sz w:val="20"/>
              </w:rPr>
              <w:t>very</w:t>
            </w:r>
            <w:r>
              <w:rPr>
                <w:b/>
                <w:spacing w:val="-3"/>
                <w:sz w:val="20"/>
              </w:rPr>
              <w:t xml:space="preserve"> </w:t>
            </w:r>
            <w:proofErr w:type="gramStart"/>
            <w:r>
              <w:rPr>
                <w:b/>
                <w:sz w:val="20"/>
              </w:rPr>
              <w:t>important</w:t>
            </w:r>
            <w:r>
              <w:rPr>
                <w:b/>
                <w:spacing w:val="-3"/>
                <w:sz w:val="20"/>
              </w:rPr>
              <w:t xml:space="preserve"> </w:t>
            </w:r>
            <w:r>
              <w:rPr>
                <w:b/>
                <w:sz w:val="20"/>
              </w:rPr>
              <w:t>,</w:t>
            </w:r>
            <w:proofErr w:type="gramEnd"/>
            <w:r>
              <w:rPr>
                <w:b/>
                <w:spacing w:val="-3"/>
                <w:sz w:val="20"/>
              </w:rPr>
              <w:t xml:space="preserve"> </w:t>
            </w:r>
            <w:r>
              <w:rPr>
                <w:b/>
                <w:sz w:val="20"/>
              </w:rPr>
              <w:t>medicinal</w:t>
            </w:r>
            <w:r>
              <w:rPr>
                <w:b/>
                <w:spacing w:val="-3"/>
                <w:sz w:val="20"/>
              </w:rPr>
              <w:t xml:space="preserve"> </w:t>
            </w:r>
            <w:r>
              <w:rPr>
                <w:b/>
                <w:sz w:val="20"/>
              </w:rPr>
              <w:t>plant,</w:t>
            </w:r>
            <w:r>
              <w:rPr>
                <w:b/>
                <w:spacing w:val="-3"/>
                <w:sz w:val="20"/>
              </w:rPr>
              <w:t xml:space="preserve"> </w:t>
            </w:r>
            <w:r>
              <w:rPr>
                <w:b/>
                <w:sz w:val="20"/>
              </w:rPr>
              <w:t>this</w:t>
            </w:r>
            <w:r>
              <w:rPr>
                <w:b/>
                <w:spacing w:val="-3"/>
                <w:sz w:val="20"/>
              </w:rPr>
              <w:t xml:space="preserve"> </w:t>
            </w:r>
            <w:r>
              <w:rPr>
                <w:b/>
                <w:sz w:val="20"/>
              </w:rPr>
              <w:t>study</w:t>
            </w:r>
            <w:r>
              <w:rPr>
                <w:b/>
                <w:spacing w:val="-3"/>
                <w:sz w:val="20"/>
              </w:rPr>
              <w:t xml:space="preserve"> </w:t>
            </w:r>
            <w:r>
              <w:rPr>
                <w:b/>
                <w:sz w:val="20"/>
              </w:rPr>
              <w:t>is</w:t>
            </w:r>
            <w:r>
              <w:rPr>
                <w:b/>
                <w:spacing w:val="-5"/>
                <w:sz w:val="20"/>
              </w:rPr>
              <w:t xml:space="preserve"> </w:t>
            </w:r>
            <w:r>
              <w:rPr>
                <w:b/>
                <w:sz w:val="20"/>
              </w:rPr>
              <w:t>very</w:t>
            </w:r>
            <w:r>
              <w:rPr>
                <w:b/>
                <w:spacing w:val="-3"/>
                <w:sz w:val="20"/>
              </w:rPr>
              <w:t xml:space="preserve"> </w:t>
            </w:r>
            <w:r>
              <w:rPr>
                <w:b/>
                <w:sz w:val="20"/>
              </w:rPr>
              <w:t>useful</w:t>
            </w:r>
            <w:r>
              <w:rPr>
                <w:b/>
                <w:spacing w:val="-4"/>
                <w:sz w:val="20"/>
              </w:rPr>
              <w:t xml:space="preserve"> </w:t>
            </w:r>
            <w:r>
              <w:rPr>
                <w:b/>
                <w:sz w:val="20"/>
              </w:rPr>
              <w:t>for</w:t>
            </w:r>
            <w:r>
              <w:rPr>
                <w:b/>
                <w:spacing w:val="-3"/>
                <w:sz w:val="20"/>
              </w:rPr>
              <w:t xml:space="preserve"> </w:t>
            </w:r>
            <w:r>
              <w:rPr>
                <w:b/>
                <w:sz w:val="20"/>
              </w:rPr>
              <w:t>pharmaceutical</w:t>
            </w:r>
            <w:r>
              <w:rPr>
                <w:b/>
                <w:spacing w:val="-5"/>
                <w:sz w:val="20"/>
              </w:rPr>
              <w:t xml:space="preserve"> </w:t>
            </w:r>
            <w:r>
              <w:rPr>
                <w:b/>
                <w:sz w:val="20"/>
              </w:rPr>
              <w:t xml:space="preserve">industry. The quantity of Cutch, Katha and Catechin are studied in scientific method. This study also beneficial for herbal drug preparation by providing the ways of preservations of these bioactive compounds. As the works on </w:t>
            </w:r>
            <w:proofErr w:type="spellStart"/>
            <w:r>
              <w:rPr>
                <w:b/>
                <w:sz w:val="20"/>
              </w:rPr>
              <w:t>post harvest</w:t>
            </w:r>
            <w:proofErr w:type="spellEnd"/>
            <w:r>
              <w:rPr>
                <w:b/>
                <w:sz w:val="20"/>
              </w:rPr>
              <w:t xml:space="preserve"> preservation and handling of heartwood of S. catechu is limited this study help to future researchers.</w:t>
            </w:r>
          </w:p>
        </w:tc>
        <w:tc>
          <w:tcPr>
            <w:tcW w:w="6442" w:type="dxa"/>
          </w:tcPr>
          <w:p w:rsidR="00E27F01" w:rsidRPr="00991262" w:rsidRDefault="00991262" w:rsidP="00991262">
            <w:pPr>
              <w:pStyle w:val="TableParagraph"/>
              <w:jc w:val="both"/>
              <w:rPr>
                <w:sz w:val="18"/>
              </w:rPr>
            </w:pPr>
            <w:r>
              <w:rPr>
                <w:sz w:val="18"/>
              </w:rPr>
              <w:t xml:space="preserve"> </w:t>
            </w:r>
            <w:r w:rsidRPr="00991262">
              <w:rPr>
                <w:sz w:val="18"/>
              </w:rPr>
              <w:t xml:space="preserve">The </w:t>
            </w:r>
            <w:r w:rsidRPr="00991262">
              <w:rPr>
                <w:sz w:val="20"/>
              </w:rPr>
              <w:t xml:space="preserve">Cutch, Katha and Catechin content extraction procedure can be helpful as these compounds are extracted from saw dust than earlier extracted from wood flakes. Saw dust exposes more surface area to the solvent than flakes encouraging more extract of these phytochemicals, it will be helpful for assessment of good quality </w:t>
            </w:r>
            <w:proofErr w:type="gramStart"/>
            <w:r w:rsidRPr="00991262">
              <w:rPr>
                <w:sz w:val="20"/>
              </w:rPr>
              <w:t>Germplasm .</w:t>
            </w:r>
            <w:proofErr w:type="gramEnd"/>
            <w:r w:rsidRPr="00991262">
              <w:rPr>
                <w:sz w:val="20"/>
              </w:rPr>
              <w:t xml:space="preserve"> the storage findings will help to store the content with lest degradation and will encourage scientists to carryout research other storage options.</w:t>
            </w:r>
          </w:p>
        </w:tc>
      </w:tr>
      <w:tr w:rsidR="00E27F01" w:rsidTr="002C6F4B">
        <w:trPr>
          <w:trHeight w:val="1261"/>
        </w:trPr>
        <w:tc>
          <w:tcPr>
            <w:tcW w:w="5266" w:type="dxa"/>
          </w:tcPr>
          <w:p w:rsidR="00E27F01" w:rsidRDefault="00AD31CE">
            <w:pPr>
              <w:pStyle w:val="TableParagraph"/>
              <w:ind w:left="467"/>
              <w:rPr>
                <w:b/>
                <w:sz w:val="20"/>
              </w:rPr>
            </w:pPr>
            <w:r>
              <w:rPr>
                <w:b/>
                <w:sz w:val="20"/>
              </w:rPr>
              <w:t>Is</w:t>
            </w:r>
            <w:r>
              <w:rPr>
                <w:b/>
                <w:spacing w:val="-1"/>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of</w:t>
            </w:r>
            <w:r>
              <w:rPr>
                <w:b/>
                <w:spacing w:val="-2"/>
                <w:sz w:val="20"/>
              </w:rPr>
              <w:t xml:space="preserve"> </w:t>
            </w:r>
            <w:r>
              <w:rPr>
                <w:b/>
                <w:sz w:val="20"/>
              </w:rPr>
              <w:t>the</w:t>
            </w:r>
            <w:r>
              <w:rPr>
                <w:b/>
                <w:spacing w:val="-1"/>
                <w:sz w:val="20"/>
              </w:rPr>
              <w:t xml:space="preserve"> </w:t>
            </w:r>
            <w:r>
              <w:rPr>
                <w:b/>
                <w:sz w:val="20"/>
              </w:rPr>
              <w:t xml:space="preserve">article </w:t>
            </w:r>
            <w:r>
              <w:rPr>
                <w:b/>
                <w:spacing w:val="-2"/>
                <w:sz w:val="20"/>
              </w:rPr>
              <w:t>suitable?</w:t>
            </w:r>
          </w:p>
          <w:p w:rsidR="00E27F01" w:rsidRDefault="00AD31CE">
            <w:pPr>
              <w:pStyle w:val="TableParagraph"/>
              <w:ind w:left="467"/>
              <w:rPr>
                <w:b/>
                <w:sz w:val="20"/>
              </w:rPr>
            </w:pPr>
            <w:r>
              <w:rPr>
                <w:b/>
                <w:sz w:val="20"/>
              </w:rPr>
              <w:t>(If</w:t>
            </w:r>
            <w:r>
              <w:rPr>
                <w:b/>
                <w:spacing w:val="-3"/>
                <w:sz w:val="20"/>
              </w:rPr>
              <w:t xml:space="preserve"> </w:t>
            </w:r>
            <w:r>
              <w:rPr>
                <w:b/>
                <w:sz w:val="20"/>
              </w:rPr>
              <w:t>not</w:t>
            </w:r>
            <w:r>
              <w:rPr>
                <w:b/>
                <w:spacing w:val="-1"/>
                <w:sz w:val="20"/>
              </w:rPr>
              <w:t xml:space="preserve"> </w:t>
            </w:r>
            <w:r>
              <w:rPr>
                <w:b/>
                <w:sz w:val="20"/>
              </w:rPr>
              <w:t>please</w:t>
            </w:r>
            <w:r>
              <w:rPr>
                <w:b/>
                <w:spacing w:val="-3"/>
                <w:sz w:val="20"/>
              </w:rPr>
              <w:t xml:space="preserve"> </w:t>
            </w:r>
            <w:r>
              <w:rPr>
                <w:b/>
                <w:sz w:val="20"/>
              </w:rPr>
              <w:t>suggest</w:t>
            </w:r>
            <w:r>
              <w:rPr>
                <w:b/>
                <w:spacing w:val="-1"/>
                <w:sz w:val="20"/>
              </w:rPr>
              <w:t xml:space="preserve"> </w:t>
            </w:r>
            <w:r>
              <w:rPr>
                <w:b/>
                <w:sz w:val="20"/>
              </w:rPr>
              <w:t>an</w:t>
            </w:r>
            <w:r>
              <w:rPr>
                <w:b/>
                <w:spacing w:val="-2"/>
                <w:sz w:val="20"/>
              </w:rPr>
              <w:t xml:space="preserve"> </w:t>
            </w:r>
            <w:r>
              <w:rPr>
                <w:b/>
                <w:sz w:val="20"/>
              </w:rPr>
              <w:t xml:space="preserve">alternative </w:t>
            </w:r>
            <w:r>
              <w:rPr>
                <w:b/>
                <w:spacing w:val="-2"/>
                <w:sz w:val="20"/>
              </w:rPr>
              <w:t>title)</w:t>
            </w:r>
          </w:p>
        </w:tc>
        <w:tc>
          <w:tcPr>
            <w:tcW w:w="9358" w:type="dxa"/>
          </w:tcPr>
          <w:p w:rsidR="00E27F01" w:rsidRDefault="00AD31CE">
            <w:pPr>
              <w:pStyle w:val="TableParagraph"/>
              <w:ind w:left="468"/>
              <w:rPr>
                <w:b/>
                <w:sz w:val="20"/>
              </w:rPr>
            </w:pPr>
            <w:r>
              <w:rPr>
                <w:b/>
                <w:sz w:val="20"/>
              </w:rPr>
              <w:t>The</w:t>
            </w:r>
            <w:r>
              <w:rPr>
                <w:b/>
                <w:spacing w:val="-2"/>
                <w:sz w:val="20"/>
              </w:rPr>
              <w:t xml:space="preserve"> </w:t>
            </w:r>
            <w:r>
              <w:rPr>
                <w:b/>
                <w:sz w:val="20"/>
              </w:rPr>
              <w:t>title</w:t>
            </w:r>
            <w:r>
              <w:rPr>
                <w:b/>
                <w:spacing w:val="-1"/>
                <w:sz w:val="20"/>
              </w:rPr>
              <w:t xml:space="preserve"> </w:t>
            </w:r>
            <w:r>
              <w:rPr>
                <w:b/>
                <w:sz w:val="20"/>
              </w:rPr>
              <w:t>is</w:t>
            </w:r>
            <w:r>
              <w:rPr>
                <w:b/>
                <w:spacing w:val="-2"/>
                <w:sz w:val="20"/>
              </w:rPr>
              <w:t xml:space="preserve"> </w:t>
            </w:r>
            <w:r>
              <w:rPr>
                <w:b/>
                <w:sz w:val="20"/>
              </w:rPr>
              <w:t>clear,</w:t>
            </w:r>
            <w:r>
              <w:rPr>
                <w:b/>
                <w:spacing w:val="-2"/>
                <w:sz w:val="20"/>
              </w:rPr>
              <w:t xml:space="preserve"> </w:t>
            </w:r>
            <w:r>
              <w:rPr>
                <w:b/>
                <w:sz w:val="20"/>
              </w:rPr>
              <w:t>but</w:t>
            </w:r>
            <w:r>
              <w:rPr>
                <w:b/>
                <w:spacing w:val="-2"/>
                <w:sz w:val="20"/>
              </w:rPr>
              <w:t xml:space="preserve"> </w:t>
            </w:r>
            <w:r>
              <w:rPr>
                <w:b/>
                <w:sz w:val="20"/>
              </w:rPr>
              <w:t>it</w:t>
            </w:r>
            <w:r>
              <w:rPr>
                <w:b/>
                <w:spacing w:val="-1"/>
                <w:sz w:val="20"/>
              </w:rPr>
              <w:t xml:space="preserve"> </w:t>
            </w:r>
            <w:r>
              <w:rPr>
                <w:b/>
                <w:sz w:val="20"/>
              </w:rPr>
              <w:t>is</w:t>
            </w:r>
            <w:r>
              <w:rPr>
                <w:b/>
                <w:spacing w:val="-3"/>
                <w:sz w:val="20"/>
              </w:rPr>
              <w:t xml:space="preserve"> </w:t>
            </w:r>
            <w:r>
              <w:rPr>
                <w:b/>
                <w:sz w:val="20"/>
              </w:rPr>
              <w:t>slightly</w:t>
            </w:r>
            <w:r>
              <w:rPr>
                <w:b/>
                <w:spacing w:val="-3"/>
                <w:sz w:val="20"/>
              </w:rPr>
              <w:t xml:space="preserve"> </w:t>
            </w:r>
            <w:proofErr w:type="gramStart"/>
            <w:r>
              <w:rPr>
                <w:b/>
                <w:sz w:val="20"/>
              </w:rPr>
              <w:t>lengthy</w:t>
            </w:r>
            <w:r>
              <w:rPr>
                <w:b/>
                <w:spacing w:val="-1"/>
                <w:sz w:val="20"/>
              </w:rPr>
              <w:t xml:space="preserve"> </w:t>
            </w:r>
            <w:r>
              <w:rPr>
                <w:b/>
                <w:sz w:val="20"/>
              </w:rPr>
              <w:t>.</w:t>
            </w:r>
            <w:proofErr w:type="gramEnd"/>
            <w:r>
              <w:rPr>
                <w:b/>
                <w:spacing w:val="-3"/>
                <w:sz w:val="20"/>
              </w:rPr>
              <w:t xml:space="preserve"> </w:t>
            </w:r>
            <w:r>
              <w:rPr>
                <w:b/>
                <w:sz w:val="20"/>
              </w:rPr>
              <w:t>if</w:t>
            </w:r>
            <w:r>
              <w:rPr>
                <w:b/>
                <w:spacing w:val="-1"/>
                <w:sz w:val="20"/>
              </w:rPr>
              <w:t xml:space="preserve"> </w:t>
            </w:r>
            <w:r>
              <w:rPr>
                <w:b/>
                <w:sz w:val="20"/>
              </w:rPr>
              <w:t>u</w:t>
            </w:r>
            <w:r>
              <w:rPr>
                <w:b/>
                <w:spacing w:val="-2"/>
                <w:sz w:val="20"/>
              </w:rPr>
              <w:t xml:space="preserve"> </w:t>
            </w:r>
            <w:r>
              <w:rPr>
                <w:b/>
                <w:sz w:val="20"/>
              </w:rPr>
              <w:t>change</w:t>
            </w:r>
            <w:r>
              <w:rPr>
                <w:b/>
                <w:spacing w:val="-1"/>
                <w:sz w:val="20"/>
              </w:rPr>
              <w:t xml:space="preserve"> </w:t>
            </w:r>
            <w:r>
              <w:rPr>
                <w:b/>
                <w:sz w:val="20"/>
              </w:rPr>
              <w:t>it</w:t>
            </w:r>
            <w:r>
              <w:rPr>
                <w:b/>
                <w:spacing w:val="-2"/>
                <w:sz w:val="20"/>
              </w:rPr>
              <w:t xml:space="preserve"> </w:t>
            </w:r>
            <w:r>
              <w:rPr>
                <w:b/>
                <w:sz w:val="20"/>
              </w:rPr>
              <w:t>as</w:t>
            </w:r>
            <w:r>
              <w:rPr>
                <w:b/>
                <w:spacing w:val="-3"/>
                <w:sz w:val="20"/>
              </w:rPr>
              <w:t xml:space="preserve"> </w:t>
            </w:r>
            <w:r>
              <w:rPr>
                <w:b/>
                <w:sz w:val="20"/>
              </w:rPr>
              <w:t>follows</w:t>
            </w:r>
            <w:r>
              <w:rPr>
                <w:b/>
                <w:spacing w:val="-3"/>
                <w:sz w:val="20"/>
              </w:rPr>
              <w:t xml:space="preserve"> </w:t>
            </w:r>
            <w:r>
              <w:rPr>
                <w:b/>
                <w:sz w:val="20"/>
              </w:rPr>
              <w:t>then</w:t>
            </w:r>
            <w:r>
              <w:rPr>
                <w:b/>
                <w:spacing w:val="-2"/>
                <w:sz w:val="20"/>
              </w:rPr>
              <w:t xml:space="preserve"> </w:t>
            </w:r>
            <w:r>
              <w:rPr>
                <w:b/>
                <w:sz w:val="20"/>
              </w:rPr>
              <w:t>it</w:t>
            </w:r>
            <w:r>
              <w:rPr>
                <w:b/>
                <w:spacing w:val="-1"/>
                <w:sz w:val="20"/>
              </w:rPr>
              <w:t xml:space="preserve"> </w:t>
            </w:r>
            <w:r>
              <w:rPr>
                <w:b/>
                <w:sz w:val="20"/>
              </w:rPr>
              <w:t>suited</w:t>
            </w:r>
            <w:r>
              <w:rPr>
                <w:b/>
                <w:spacing w:val="-2"/>
                <w:sz w:val="20"/>
              </w:rPr>
              <w:t xml:space="preserve"> </w:t>
            </w:r>
            <w:r>
              <w:rPr>
                <w:b/>
                <w:spacing w:val="-4"/>
                <w:sz w:val="20"/>
              </w:rPr>
              <w:t>best</w:t>
            </w:r>
          </w:p>
          <w:p w:rsidR="00E27F01" w:rsidRDefault="00AD31CE">
            <w:pPr>
              <w:pStyle w:val="TableParagraph"/>
              <w:ind w:left="468" w:right="125"/>
              <w:rPr>
                <w:b/>
                <w:sz w:val="20"/>
              </w:rPr>
            </w:pPr>
            <w:r>
              <w:rPr>
                <w:b/>
                <w:sz w:val="20"/>
              </w:rPr>
              <w:t>Variation</w:t>
            </w:r>
            <w:r>
              <w:rPr>
                <w:b/>
                <w:spacing w:val="-3"/>
                <w:sz w:val="20"/>
              </w:rPr>
              <w:t xml:space="preserve"> </w:t>
            </w:r>
            <w:r>
              <w:rPr>
                <w:b/>
                <w:sz w:val="20"/>
              </w:rPr>
              <w:t>in</w:t>
            </w:r>
            <w:r>
              <w:rPr>
                <w:b/>
                <w:spacing w:val="-5"/>
                <w:sz w:val="20"/>
              </w:rPr>
              <w:t xml:space="preserve"> </w:t>
            </w:r>
            <w:r>
              <w:rPr>
                <w:b/>
                <w:sz w:val="20"/>
              </w:rPr>
              <w:t>Cutch,</w:t>
            </w:r>
            <w:r>
              <w:rPr>
                <w:b/>
                <w:spacing w:val="-3"/>
                <w:sz w:val="20"/>
              </w:rPr>
              <w:t xml:space="preserve"> </w:t>
            </w:r>
            <w:r>
              <w:rPr>
                <w:b/>
                <w:sz w:val="20"/>
              </w:rPr>
              <w:t>Katha</w:t>
            </w:r>
            <w:r>
              <w:rPr>
                <w:b/>
                <w:spacing w:val="-3"/>
                <w:sz w:val="20"/>
              </w:rPr>
              <w:t xml:space="preserve"> </w:t>
            </w:r>
            <w:r>
              <w:rPr>
                <w:b/>
                <w:sz w:val="20"/>
              </w:rPr>
              <w:t>and</w:t>
            </w:r>
            <w:r>
              <w:rPr>
                <w:b/>
                <w:spacing w:val="-3"/>
                <w:sz w:val="20"/>
              </w:rPr>
              <w:t xml:space="preserve"> </w:t>
            </w:r>
            <w:r>
              <w:rPr>
                <w:b/>
                <w:sz w:val="20"/>
              </w:rPr>
              <w:t>Catechin</w:t>
            </w:r>
            <w:r>
              <w:rPr>
                <w:b/>
                <w:spacing w:val="-4"/>
                <w:sz w:val="20"/>
              </w:rPr>
              <w:t xml:space="preserve"> </w:t>
            </w:r>
            <w:r>
              <w:rPr>
                <w:b/>
                <w:sz w:val="20"/>
              </w:rPr>
              <w:t>Content</w:t>
            </w:r>
            <w:r>
              <w:rPr>
                <w:b/>
                <w:spacing w:val="-3"/>
                <w:sz w:val="20"/>
              </w:rPr>
              <w:t xml:space="preserve"> </w:t>
            </w:r>
            <w:r>
              <w:rPr>
                <w:b/>
                <w:sz w:val="20"/>
              </w:rPr>
              <w:t>of</w:t>
            </w:r>
            <w:r>
              <w:rPr>
                <w:b/>
                <w:spacing w:val="-3"/>
                <w:sz w:val="20"/>
              </w:rPr>
              <w:t xml:space="preserve"> </w:t>
            </w:r>
            <w:proofErr w:type="spellStart"/>
            <w:r>
              <w:rPr>
                <w:b/>
                <w:sz w:val="20"/>
              </w:rPr>
              <w:t>Senegalia</w:t>
            </w:r>
            <w:proofErr w:type="spellEnd"/>
            <w:r>
              <w:rPr>
                <w:b/>
                <w:spacing w:val="-3"/>
                <w:sz w:val="20"/>
              </w:rPr>
              <w:t xml:space="preserve"> </w:t>
            </w:r>
            <w:r>
              <w:rPr>
                <w:b/>
                <w:sz w:val="20"/>
              </w:rPr>
              <w:t>catechu</w:t>
            </w:r>
            <w:r>
              <w:rPr>
                <w:b/>
                <w:spacing w:val="-3"/>
                <w:sz w:val="20"/>
              </w:rPr>
              <w:t xml:space="preserve"> </w:t>
            </w:r>
            <w:r>
              <w:rPr>
                <w:b/>
                <w:sz w:val="20"/>
              </w:rPr>
              <w:t>Heartwood</w:t>
            </w:r>
            <w:r>
              <w:rPr>
                <w:b/>
                <w:spacing w:val="-4"/>
                <w:sz w:val="20"/>
              </w:rPr>
              <w:t xml:space="preserve"> </w:t>
            </w:r>
            <w:r>
              <w:rPr>
                <w:b/>
                <w:sz w:val="20"/>
              </w:rPr>
              <w:t>under</w:t>
            </w:r>
            <w:r>
              <w:rPr>
                <w:b/>
                <w:spacing w:val="-4"/>
                <w:sz w:val="20"/>
              </w:rPr>
              <w:t xml:space="preserve"> </w:t>
            </w:r>
            <w:r>
              <w:rPr>
                <w:b/>
                <w:sz w:val="20"/>
              </w:rPr>
              <w:t>different storage conditions.</w:t>
            </w:r>
          </w:p>
        </w:tc>
        <w:tc>
          <w:tcPr>
            <w:tcW w:w="6442" w:type="dxa"/>
          </w:tcPr>
          <w:p w:rsidR="00E27F01" w:rsidRDefault="00A855FE" w:rsidP="00A855FE">
            <w:pPr>
              <w:pStyle w:val="TableParagraph"/>
              <w:rPr>
                <w:sz w:val="18"/>
              </w:rPr>
            </w:pPr>
            <w:r>
              <w:rPr>
                <w:sz w:val="18"/>
              </w:rPr>
              <w:t xml:space="preserve"> Variation word has broader scope which mainly emphasizes on genotypic and phenotypic variations for which other statistically test has to be taken up. As the intention was a preliminary study to know the exact content of the phytochemicals in the seed source for fetching higher value to farmers as well as department. This is the only reason the word </w:t>
            </w:r>
            <w:proofErr w:type="gramStart"/>
            <w:r>
              <w:rPr>
                <w:sz w:val="18"/>
              </w:rPr>
              <w:t>“ variation</w:t>
            </w:r>
            <w:proofErr w:type="gramEnd"/>
            <w:r>
              <w:rPr>
                <w:sz w:val="18"/>
              </w:rPr>
              <w:t xml:space="preserve"> “ has been replaced by assessment study. </w:t>
            </w:r>
            <w:proofErr w:type="spellStart"/>
            <w:r>
              <w:rPr>
                <w:sz w:val="18"/>
              </w:rPr>
              <w:t>Variationnstudy</w:t>
            </w:r>
            <w:proofErr w:type="spellEnd"/>
            <w:r>
              <w:rPr>
                <w:sz w:val="18"/>
              </w:rPr>
              <w:t xml:space="preserve"> can be taken up further for </w:t>
            </w:r>
            <w:proofErr w:type="spellStart"/>
            <w:r>
              <w:rPr>
                <w:sz w:val="18"/>
              </w:rPr>
              <w:t>tre</w:t>
            </w:r>
            <w:proofErr w:type="spellEnd"/>
            <w:r>
              <w:rPr>
                <w:sz w:val="18"/>
              </w:rPr>
              <w:t xml:space="preserve"> improvement study. If still the </w:t>
            </w:r>
            <w:proofErr w:type="spellStart"/>
            <w:r>
              <w:rPr>
                <w:sz w:val="18"/>
              </w:rPr>
              <w:t>Reviewr’s</w:t>
            </w:r>
            <w:proofErr w:type="spellEnd"/>
            <w:r>
              <w:rPr>
                <w:sz w:val="18"/>
              </w:rPr>
              <w:t xml:space="preserve"> feel to change the title it is accepted. </w:t>
            </w:r>
          </w:p>
        </w:tc>
      </w:tr>
      <w:tr w:rsidR="00E27F01" w:rsidTr="002C6F4B">
        <w:trPr>
          <w:trHeight w:val="1262"/>
        </w:trPr>
        <w:tc>
          <w:tcPr>
            <w:tcW w:w="5266" w:type="dxa"/>
          </w:tcPr>
          <w:p w:rsidR="00E27F01" w:rsidRDefault="00AD31CE">
            <w:pPr>
              <w:pStyle w:val="TableParagraph"/>
              <w:ind w:left="467" w:right="195"/>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4"/>
                <w:sz w:val="20"/>
              </w:rPr>
              <w:t xml:space="preserve"> </w:t>
            </w:r>
            <w:r>
              <w:rPr>
                <w:b/>
                <w:sz w:val="20"/>
              </w:rPr>
              <w:t>(or</w:t>
            </w:r>
            <w:r>
              <w:rPr>
                <w:b/>
                <w:spacing w:val="-4"/>
                <w:sz w:val="20"/>
              </w:rPr>
              <w:t xml:space="preserve"> </w:t>
            </w:r>
            <w:r>
              <w:rPr>
                <w:b/>
                <w:sz w:val="20"/>
              </w:rPr>
              <w:t>deletion)</w:t>
            </w:r>
            <w:r>
              <w:rPr>
                <w:b/>
                <w:spacing w:val="-5"/>
                <w:sz w:val="20"/>
              </w:rPr>
              <w:t xml:space="preserve"> </w:t>
            </w:r>
            <w:r>
              <w:rPr>
                <w:b/>
                <w:sz w:val="20"/>
              </w:rPr>
              <w:t>of</w:t>
            </w:r>
            <w:r>
              <w:rPr>
                <w:b/>
                <w:spacing w:val="-4"/>
                <w:sz w:val="20"/>
              </w:rPr>
              <w:t xml:space="preserve"> </w:t>
            </w:r>
            <w:r>
              <w:rPr>
                <w:b/>
                <w:sz w:val="20"/>
              </w:rPr>
              <w:t>some</w:t>
            </w:r>
            <w:r>
              <w:rPr>
                <w:b/>
                <w:spacing w:val="-6"/>
                <w:sz w:val="20"/>
              </w:rPr>
              <w:t xml:space="preserve"> </w:t>
            </w:r>
            <w:r>
              <w:rPr>
                <w:b/>
                <w:sz w:val="20"/>
              </w:rPr>
              <w:t>points</w:t>
            </w:r>
            <w:r>
              <w:rPr>
                <w:b/>
                <w:spacing w:val="-4"/>
                <w:sz w:val="20"/>
              </w:rPr>
              <w:t xml:space="preserve"> </w:t>
            </w:r>
            <w:r>
              <w:rPr>
                <w:b/>
                <w:sz w:val="20"/>
              </w:rPr>
              <w:t>in</w:t>
            </w:r>
            <w:r>
              <w:rPr>
                <w:b/>
                <w:spacing w:val="-5"/>
                <w:sz w:val="20"/>
              </w:rPr>
              <w:t xml:space="preserve"> </w:t>
            </w:r>
            <w:r>
              <w:rPr>
                <w:b/>
                <w:sz w:val="20"/>
              </w:rPr>
              <w:t>this section? Please write your suggestions here.</w:t>
            </w:r>
          </w:p>
        </w:tc>
        <w:tc>
          <w:tcPr>
            <w:tcW w:w="9358" w:type="dxa"/>
          </w:tcPr>
          <w:p w:rsidR="00E27F01" w:rsidRDefault="00AD31CE">
            <w:pPr>
              <w:pStyle w:val="TableParagraph"/>
              <w:ind w:left="468"/>
              <w:rPr>
                <w:b/>
                <w:sz w:val="20"/>
              </w:rPr>
            </w:pPr>
            <w:r>
              <w:rPr>
                <w:b/>
                <w:sz w:val="20"/>
              </w:rPr>
              <w:t>Abstract</w:t>
            </w:r>
            <w:r>
              <w:rPr>
                <w:b/>
                <w:spacing w:val="-5"/>
                <w:sz w:val="20"/>
              </w:rPr>
              <w:t xml:space="preserve"> </w:t>
            </w:r>
            <w:r>
              <w:rPr>
                <w:b/>
                <w:sz w:val="20"/>
              </w:rPr>
              <w:t>is</w:t>
            </w:r>
            <w:r>
              <w:rPr>
                <w:b/>
                <w:spacing w:val="-3"/>
                <w:sz w:val="20"/>
              </w:rPr>
              <w:t xml:space="preserve"> </w:t>
            </w:r>
            <w:proofErr w:type="spellStart"/>
            <w:r>
              <w:rPr>
                <w:b/>
                <w:sz w:val="20"/>
              </w:rPr>
              <w:t>comprensive</w:t>
            </w:r>
            <w:proofErr w:type="spellEnd"/>
            <w:r>
              <w:rPr>
                <w:b/>
                <w:spacing w:val="-5"/>
                <w:sz w:val="20"/>
              </w:rPr>
              <w:t xml:space="preserve"> </w:t>
            </w:r>
            <w:r>
              <w:rPr>
                <w:b/>
                <w:sz w:val="20"/>
              </w:rPr>
              <w:t>and</w:t>
            </w:r>
            <w:r>
              <w:rPr>
                <w:b/>
                <w:spacing w:val="-3"/>
                <w:sz w:val="20"/>
              </w:rPr>
              <w:t xml:space="preserve"> </w:t>
            </w:r>
            <w:r>
              <w:rPr>
                <w:b/>
                <w:sz w:val="20"/>
              </w:rPr>
              <w:t>includes</w:t>
            </w:r>
            <w:r>
              <w:rPr>
                <w:b/>
                <w:spacing w:val="-5"/>
                <w:sz w:val="20"/>
              </w:rPr>
              <w:t xml:space="preserve"> </w:t>
            </w:r>
            <w:r>
              <w:rPr>
                <w:b/>
                <w:sz w:val="20"/>
              </w:rPr>
              <w:t>Aim,</w:t>
            </w:r>
            <w:r>
              <w:rPr>
                <w:b/>
                <w:spacing w:val="-4"/>
                <w:sz w:val="20"/>
              </w:rPr>
              <w:t xml:space="preserve"> </w:t>
            </w:r>
            <w:r>
              <w:rPr>
                <w:b/>
                <w:sz w:val="20"/>
              </w:rPr>
              <w:t>Methods</w:t>
            </w:r>
            <w:r>
              <w:rPr>
                <w:b/>
                <w:spacing w:val="-3"/>
                <w:sz w:val="20"/>
              </w:rPr>
              <w:t xml:space="preserve"> </w:t>
            </w:r>
            <w:r>
              <w:rPr>
                <w:b/>
                <w:sz w:val="20"/>
              </w:rPr>
              <w:t>result</w:t>
            </w:r>
            <w:r>
              <w:rPr>
                <w:b/>
                <w:spacing w:val="-4"/>
                <w:sz w:val="20"/>
              </w:rPr>
              <w:t xml:space="preserve"> </w:t>
            </w:r>
            <w:r>
              <w:rPr>
                <w:b/>
                <w:sz w:val="20"/>
              </w:rPr>
              <w:t>and</w:t>
            </w:r>
            <w:r>
              <w:rPr>
                <w:b/>
                <w:spacing w:val="-4"/>
                <w:sz w:val="20"/>
              </w:rPr>
              <w:t xml:space="preserve"> </w:t>
            </w:r>
            <w:r>
              <w:rPr>
                <w:b/>
                <w:sz w:val="20"/>
              </w:rPr>
              <w:t>conclusion</w:t>
            </w:r>
            <w:r>
              <w:rPr>
                <w:b/>
                <w:spacing w:val="-4"/>
                <w:sz w:val="20"/>
              </w:rPr>
              <w:t xml:space="preserve"> </w:t>
            </w:r>
            <w:r>
              <w:rPr>
                <w:b/>
                <w:sz w:val="20"/>
              </w:rPr>
              <w:t>very</w:t>
            </w:r>
            <w:r>
              <w:rPr>
                <w:b/>
                <w:spacing w:val="-4"/>
                <w:sz w:val="20"/>
              </w:rPr>
              <w:t xml:space="preserve"> </w:t>
            </w:r>
            <w:r>
              <w:rPr>
                <w:b/>
                <w:spacing w:val="-2"/>
                <w:sz w:val="20"/>
              </w:rPr>
              <w:t>well.</w:t>
            </w:r>
          </w:p>
        </w:tc>
        <w:tc>
          <w:tcPr>
            <w:tcW w:w="6442" w:type="dxa"/>
          </w:tcPr>
          <w:p w:rsidR="00E27F01" w:rsidRDefault="00A855FE">
            <w:pPr>
              <w:pStyle w:val="TableParagraph"/>
              <w:rPr>
                <w:sz w:val="18"/>
              </w:rPr>
            </w:pPr>
            <w:r>
              <w:rPr>
                <w:sz w:val="18"/>
              </w:rPr>
              <w:t>Abstract provides the required findings in brief and needs no deletion or addition.</w:t>
            </w:r>
          </w:p>
        </w:tc>
      </w:tr>
      <w:tr w:rsidR="00E27F01" w:rsidTr="002C6F4B">
        <w:trPr>
          <w:trHeight w:val="704"/>
        </w:trPr>
        <w:tc>
          <w:tcPr>
            <w:tcW w:w="5266" w:type="dxa"/>
          </w:tcPr>
          <w:p w:rsidR="00E27F01" w:rsidRDefault="00AD31CE">
            <w:pPr>
              <w:pStyle w:val="TableParagraph"/>
              <w:ind w:left="467" w:right="195"/>
              <w:rPr>
                <w:b/>
                <w:sz w:val="20"/>
              </w:rPr>
            </w:pPr>
            <w:r>
              <w:rPr>
                <w:b/>
                <w:sz w:val="20"/>
              </w:rPr>
              <w:t>Is</w:t>
            </w:r>
            <w:r>
              <w:rPr>
                <w:b/>
                <w:spacing w:val="-6"/>
                <w:sz w:val="20"/>
              </w:rPr>
              <w:t xml:space="preserve"> </w:t>
            </w:r>
            <w:r>
              <w:rPr>
                <w:b/>
                <w:sz w:val="20"/>
              </w:rPr>
              <w:t>the</w:t>
            </w:r>
            <w:r>
              <w:rPr>
                <w:b/>
                <w:spacing w:val="-7"/>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z w:val="20"/>
              </w:rPr>
              <w:t>correct?</w:t>
            </w:r>
            <w:r>
              <w:rPr>
                <w:b/>
                <w:spacing w:val="-6"/>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8" w:type="dxa"/>
          </w:tcPr>
          <w:p w:rsidR="00E27F01" w:rsidRDefault="00AD31CE">
            <w:pPr>
              <w:pStyle w:val="TableParagraph"/>
              <w:ind w:left="108"/>
              <w:rPr>
                <w:sz w:val="20"/>
              </w:rPr>
            </w:pPr>
            <w:r>
              <w:rPr>
                <w:sz w:val="20"/>
              </w:rPr>
              <w:t>Scientifically</w:t>
            </w:r>
            <w:r>
              <w:rPr>
                <w:spacing w:val="-2"/>
                <w:sz w:val="20"/>
              </w:rPr>
              <w:t xml:space="preserve"> </w:t>
            </w:r>
            <w:r>
              <w:rPr>
                <w:sz w:val="20"/>
              </w:rPr>
              <w:t>the</w:t>
            </w:r>
            <w:r>
              <w:rPr>
                <w:spacing w:val="-2"/>
                <w:sz w:val="20"/>
              </w:rPr>
              <w:t xml:space="preserve"> </w:t>
            </w:r>
            <w:r>
              <w:rPr>
                <w:sz w:val="20"/>
              </w:rPr>
              <w:t>presentation</w:t>
            </w:r>
            <w:r>
              <w:rPr>
                <w:spacing w:val="-4"/>
                <w:sz w:val="20"/>
              </w:rPr>
              <w:t xml:space="preserve"> </w:t>
            </w:r>
            <w:r>
              <w:rPr>
                <w:sz w:val="20"/>
              </w:rPr>
              <w:t>of</w:t>
            </w:r>
            <w:r>
              <w:rPr>
                <w:spacing w:val="-1"/>
                <w:sz w:val="20"/>
              </w:rPr>
              <w:t xml:space="preserve"> </w:t>
            </w:r>
            <w:r>
              <w:rPr>
                <w:sz w:val="20"/>
              </w:rPr>
              <w:t>study</w:t>
            </w:r>
            <w:r>
              <w:rPr>
                <w:spacing w:val="-2"/>
                <w:sz w:val="20"/>
              </w:rPr>
              <w:t xml:space="preserve"> </w:t>
            </w:r>
            <w:r>
              <w:rPr>
                <w:sz w:val="20"/>
              </w:rPr>
              <w:t>is</w:t>
            </w:r>
            <w:r>
              <w:rPr>
                <w:spacing w:val="-3"/>
                <w:sz w:val="20"/>
              </w:rPr>
              <w:t xml:space="preserve"> </w:t>
            </w:r>
            <w:r>
              <w:rPr>
                <w:sz w:val="20"/>
              </w:rPr>
              <w:t>very</w:t>
            </w:r>
            <w:r>
              <w:rPr>
                <w:spacing w:val="-2"/>
                <w:sz w:val="20"/>
              </w:rPr>
              <w:t xml:space="preserve"> well.</w:t>
            </w:r>
          </w:p>
        </w:tc>
        <w:tc>
          <w:tcPr>
            <w:tcW w:w="6442" w:type="dxa"/>
          </w:tcPr>
          <w:p w:rsidR="00E27F01" w:rsidRDefault="00A855FE">
            <w:pPr>
              <w:pStyle w:val="TableParagraph"/>
              <w:rPr>
                <w:sz w:val="18"/>
              </w:rPr>
            </w:pPr>
            <w:r>
              <w:rPr>
                <w:sz w:val="18"/>
              </w:rPr>
              <w:t>yes</w:t>
            </w:r>
          </w:p>
        </w:tc>
      </w:tr>
      <w:tr w:rsidR="00E27F01" w:rsidTr="002C6F4B">
        <w:trPr>
          <w:trHeight w:val="704"/>
        </w:trPr>
        <w:tc>
          <w:tcPr>
            <w:tcW w:w="5266" w:type="dxa"/>
          </w:tcPr>
          <w:p w:rsidR="00E27F01" w:rsidRDefault="00AD31CE">
            <w:pPr>
              <w:pStyle w:val="TableParagraph"/>
              <w:spacing w:line="230" w:lineRule="atLeast"/>
              <w:ind w:left="467" w:right="195"/>
              <w:rPr>
                <w:b/>
                <w:sz w:val="20"/>
              </w:rPr>
            </w:pPr>
            <w:r>
              <w:rPr>
                <w:b/>
                <w:sz w:val="20"/>
              </w:rPr>
              <w:t>Are</w:t>
            </w:r>
            <w:r>
              <w:rPr>
                <w:b/>
                <w:spacing w:val="-6"/>
                <w:sz w:val="20"/>
              </w:rPr>
              <w:t xml:space="preserve"> </w:t>
            </w:r>
            <w:r>
              <w:rPr>
                <w:b/>
                <w:sz w:val="20"/>
              </w:rPr>
              <w:t>the</w:t>
            </w:r>
            <w:r>
              <w:rPr>
                <w:b/>
                <w:spacing w:val="-5"/>
                <w:sz w:val="20"/>
              </w:rPr>
              <w:t xml:space="preserve"> </w:t>
            </w:r>
            <w:r>
              <w:rPr>
                <w:b/>
                <w:sz w:val="20"/>
              </w:rPr>
              <w:t>references</w:t>
            </w:r>
            <w:r>
              <w:rPr>
                <w:b/>
                <w:spacing w:val="-5"/>
                <w:sz w:val="20"/>
              </w:rPr>
              <w:t xml:space="preserve"> </w:t>
            </w:r>
            <w:r>
              <w:rPr>
                <w:b/>
                <w:sz w:val="20"/>
              </w:rPr>
              <w:t>sufficient</w:t>
            </w:r>
            <w:r>
              <w:rPr>
                <w:b/>
                <w:spacing w:val="-6"/>
                <w:sz w:val="20"/>
              </w:rPr>
              <w:t xml:space="preserve"> </w:t>
            </w:r>
            <w:r>
              <w:rPr>
                <w:b/>
                <w:sz w:val="20"/>
              </w:rPr>
              <w:t>and</w:t>
            </w:r>
            <w:r>
              <w:rPr>
                <w:b/>
                <w:spacing w:val="-5"/>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8" w:type="dxa"/>
          </w:tcPr>
          <w:p w:rsidR="00E27F01" w:rsidRDefault="00AD31CE">
            <w:pPr>
              <w:pStyle w:val="TableParagraph"/>
              <w:ind w:left="108"/>
              <w:rPr>
                <w:sz w:val="20"/>
              </w:rPr>
            </w:pPr>
            <w:r>
              <w:rPr>
                <w:sz w:val="20"/>
              </w:rPr>
              <w:t>Old</w:t>
            </w:r>
            <w:r>
              <w:rPr>
                <w:spacing w:val="-5"/>
                <w:sz w:val="20"/>
              </w:rPr>
              <w:t xml:space="preserve"> </w:t>
            </w:r>
            <w:r>
              <w:rPr>
                <w:sz w:val="20"/>
              </w:rPr>
              <w:t>and</w:t>
            </w:r>
            <w:r>
              <w:rPr>
                <w:spacing w:val="-3"/>
                <w:sz w:val="20"/>
              </w:rPr>
              <w:t xml:space="preserve"> </w:t>
            </w:r>
            <w:r>
              <w:rPr>
                <w:sz w:val="20"/>
              </w:rPr>
              <w:t>new</w:t>
            </w:r>
            <w:r>
              <w:rPr>
                <w:spacing w:val="-2"/>
                <w:sz w:val="20"/>
              </w:rPr>
              <w:t xml:space="preserve"> </w:t>
            </w:r>
            <w:r>
              <w:rPr>
                <w:sz w:val="20"/>
              </w:rPr>
              <w:t>references</w:t>
            </w:r>
            <w:r>
              <w:rPr>
                <w:spacing w:val="-1"/>
                <w:sz w:val="20"/>
              </w:rPr>
              <w:t xml:space="preserve"> </w:t>
            </w:r>
            <w:r>
              <w:rPr>
                <w:sz w:val="20"/>
              </w:rPr>
              <w:t>stated</w:t>
            </w:r>
            <w:r>
              <w:rPr>
                <w:spacing w:val="-3"/>
                <w:sz w:val="20"/>
              </w:rPr>
              <w:t xml:space="preserve"> </w:t>
            </w:r>
            <w:proofErr w:type="gramStart"/>
            <w:r>
              <w:rPr>
                <w:sz w:val="20"/>
              </w:rPr>
              <w:t>perfectly</w:t>
            </w:r>
            <w:r>
              <w:rPr>
                <w:spacing w:val="-3"/>
                <w:sz w:val="20"/>
              </w:rPr>
              <w:t xml:space="preserve"> </w:t>
            </w:r>
            <w:r>
              <w:rPr>
                <w:sz w:val="20"/>
              </w:rPr>
              <w:t>,</w:t>
            </w:r>
            <w:proofErr w:type="gramEnd"/>
            <w:r>
              <w:rPr>
                <w:spacing w:val="-2"/>
                <w:sz w:val="20"/>
              </w:rPr>
              <w:t xml:space="preserve"> </w:t>
            </w:r>
            <w:r>
              <w:rPr>
                <w:sz w:val="20"/>
              </w:rPr>
              <w:t>but</w:t>
            </w:r>
            <w:r>
              <w:rPr>
                <w:spacing w:val="-4"/>
                <w:sz w:val="20"/>
              </w:rPr>
              <w:t xml:space="preserve"> </w:t>
            </w:r>
            <w:r>
              <w:rPr>
                <w:sz w:val="20"/>
              </w:rPr>
              <w:t>need</w:t>
            </w:r>
            <w:r>
              <w:rPr>
                <w:spacing w:val="-3"/>
                <w:sz w:val="20"/>
              </w:rPr>
              <w:t xml:space="preserve"> </w:t>
            </w:r>
            <w:r>
              <w:rPr>
                <w:sz w:val="20"/>
              </w:rPr>
              <w:t>more</w:t>
            </w:r>
            <w:r>
              <w:rPr>
                <w:spacing w:val="-4"/>
                <w:sz w:val="20"/>
              </w:rPr>
              <w:t xml:space="preserve"> </w:t>
            </w:r>
            <w:r>
              <w:rPr>
                <w:sz w:val="20"/>
              </w:rPr>
              <w:t>recent</w:t>
            </w:r>
            <w:r>
              <w:rPr>
                <w:spacing w:val="-2"/>
                <w:sz w:val="20"/>
              </w:rPr>
              <w:t xml:space="preserve"> </w:t>
            </w:r>
            <w:r>
              <w:rPr>
                <w:sz w:val="20"/>
              </w:rPr>
              <w:t>references</w:t>
            </w:r>
            <w:r>
              <w:rPr>
                <w:spacing w:val="-3"/>
                <w:sz w:val="20"/>
              </w:rPr>
              <w:t xml:space="preserve"> </w:t>
            </w:r>
            <w:r>
              <w:rPr>
                <w:sz w:val="20"/>
              </w:rPr>
              <w:t>enhance</w:t>
            </w:r>
            <w:r>
              <w:rPr>
                <w:spacing w:val="-2"/>
                <w:sz w:val="20"/>
              </w:rPr>
              <w:t xml:space="preserve"> </w:t>
            </w:r>
            <w:r>
              <w:rPr>
                <w:spacing w:val="-5"/>
                <w:sz w:val="20"/>
              </w:rPr>
              <w:t>it.</w:t>
            </w:r>
          </w:p>
        </w:tc>
        <w:tc>
          <w:tcPr>
            <w:tcW w:w="6442" w:type="dxa"/>
          </w:tcPr>
          <w:p w:rsidR="00E27F01" w:rsidRDefault="00C958E2" w:rsidP="00C958E2">
            <w:pPr>
              <w:pStyle w:val="TableParagraph"/>
              <w:rPr>
                <w:sz w:val="18"/>
              </w:rPr>
            </w:pPr>
            <w:r>
              <w:rPr>
                <w:sz w:val="18"/>
              </w:rPr>
              <w:t xml:space="preserve">Sufficient as less work has been done on storage aspect  and evaluation of species as it is restricted to drier tracts and the process of estimation of phytochemicals needs destructive operations of cutting trees. </w:t>
            </w:r>
          </w:p>
        </w:tc>
      </w:tr>
      <w:tr w:rsidR="00E27F01" w:rsidTr="002C6F4B">
        <w:trPr>
          <w:trHeight w:val="689"/>
        </w:trPr>
        <w:tc>
          <w:tcPr>
            <w:tcW w:w="5266" w:type="dxa"/>
          </w:tcPr>
          <w:p w:rsidR="00E27F01" w:rsidRDefault="00AD31CE">
            <w:pPr>
              <w:pStyle w:val="TableParagraph"/>
              <w:ind w:left="467" w:right="195"/>
              <w:rPr>
                <w:b/>
                <w:sz w:val="20"/>
              </w:rPr>
            </w:pPr>
            <w:r>
              <w:rPr>
                <w:b/>
                <w:sz w:val="20"/>
              </w:rPr>
              <w:t>Is</w:t>
            </w:r>
            <w:r>
              <w:rPr>
                <w:b/>
                <w:spacing w:val="-5"/>
                <w:sz w:val="20"/>
              </w:rPr>
              <w:t xml:space="preserve"> </w:t>
            </w:r>
            <w:r>
              <w:rPr>
                <w:b/>
                <w:sz w:val="20"/>
              </w:rPr>
              <w:t>the</w:t>
            </w:r>
            <w:r>
              <w:rPr>
                <w:b/>
                <w:spacing w:val="-6"/>
                <w:sz w:val="20"/>
              </w:rPr>
              <w:t xml:space="preserve"> </w:t>
            </w:r>
            <w:r>
              <w:rPr>
                <w:b/>
                <w:sz w:val="20"/>
              </w:rPr>
              <w:t>language/English</w:t>
            </w:r>
            <w:r>
              <w:rPr>
                <w:b/>
                <w:spacing w:val="-5"/>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7"/>
                <w:sz w:val="20"/>
              </w:rPr>
              <w:t xml:space="preserve"> </w:t>
            </w:r>
            <w:r>
              <w:rPr>
                <w:b/>
                <w:sz w:val="20"/>
              </w:rPr>
              <w:t>article</w:t>
            </w:r>
            <w:r>
              <w:rPr>
                <w:b/>
                <w:spacing w:val="-6"/>
                <w:sz w:val="20"/>
              </w:rPr>
              <w:t xml:space="preserve"> </w:t>
            </w:r>
            <w:r>
              <w:rPr>
                <w:b/>
                <w:sz w:val="20"/>
              </w:rPr>
              <w:t>suitable for scholarly communications?</w:t>
            </w:r>
          </w:p>
        </w:tc>
        <w:tc>
          <w:tcPr>
            <w:tcW w:w="9358" w:type="dxa"/>
          </w:tcPr>
          <w:p w:rsidR="00E27F01" w:rsidRDefault="00AD31CE">
            <w:pPr>
              <w:pStyle w:val="TableParagraph"/>
              <w:ind w:left="108"/>
              <w:rPr>
                <w:sz w:val="20"/>
              </w:rPr>
            </w:pPr>
            <w:r>
              <w:rPr>
                <w:sz w:val="20"/>
              </w:rPr>
              <w:t>Case</w:t>
            </w:r>
            <w:r>
              <w:rPr>
                <w:spacing w:val="-2"/>
                <w:sz w:val="20"/>
              </w:rPr>
              <w:t xml:space="preserve"> </w:t>
            </w:r>
            <w:r>
              <w:rPr>
                <w:sz w:val="20"/>
              </w:rPr>
              <w:t>study</w:t>
            </w:r>
            <w:r>
              <w:rPr>
                <w:spacing w:val="-2"/>
                <w:sz w:val="20"/>
              </w:rPr>
              <w:t xml:space="preserve"> </w:t>
            </w:r>
            <w:r>
              <w:rPr>
                <w:sz w:val="20"/>
              </w:rPr>
              <w:t>is</w:t>
            </w:r>
            <w:r>
              <w:rPr>
                <w:spacing w:val="-2"/>
                <w:sz w:val="20"/>
              </w:rPr>
              <w:t xml:space="preserve"> </w:t>
            </w:r>
            <w:r>
              <w:rPr>
                <w:sz w:val="20"/>
              </w:rPr>
              <w:t>understandable,</w:t>
            </w:r>
            <w:r>
              <w:rPr>
                <w:spacing w:val="-3"/>
                <w:sz w:val="20"/>
              </w:rPr>
              <w:t xml:space="preserve"> </w:t>
            </w:r>
            <w:r>
              <w:rPr>
                <w:sz w:val="20"/>
              </w:rPr>
              <w:t>but</w:t>
            </w:r>
            <w:r>
              <w:rPr>
                <w:spacing w:val="-4"/>
                <w:sz w:val="20"/>
              </w:rPr>
              <w:t xml:space="preserve"> </w:t>
            </w:r>
            <w:r>
              <w:rPr>
                <w:sz w:val="20"/>
              </w:rPr>
              <w:t>some</w:t>
            </w:r>
            <w:r>
              <w:rPr>
                <w:spacing w:val="-3"/>
                <w:sz w:val="20"/>
              </w:rPr>
              <w:t xml:space="preserve"> </w:t>
            </w:r>
            <w:r>
              <w:rPr>
                <w:sz w:val="20"/>
              </w:rPr>
              <w:t>corrections</w:t>
            </w:r>
            <w:r>
              <w:rPr>
                <w:spacing w:val="-2"/>
                <w:sz w:val="20"/>
              </w:rPr>
              <w:t xml:space="preserve"> </w:t>
            </w:r>
            <w:r>
              <w:rPr>
                <w:sz w:val="20"/>
              </w:rPr>
              <w:t>in</w:t>
            </w:r>
            <w:r>
              <w:rPr>
                <w:spacing w:val="-2"/>
                <w:sz w:val="20"/>
              </w:rPr>
              <w:t xml:space="preserve"> </w:t>
            </w:r>
            <w:r>
              <w:rPr>
                <w:sz w:val="20"/>
              </w:rPr>
              <w:t>grammar</w:t>
            </w:r>
            <w:r>
              <w:rPr>
                <w:spacing w:val="-1"/>
                <w:sz w:val="20"/>
              </w:rPr>
              <w:t xml:space="preserve"> </w:t>
            </w:r>
            <w:r>
              <w:rPr>
                <w:sz w:val="20"/>
              </w:rPr>
              <w:t>as</w:t>
            </w:r>
            <w:r>
              <w:rPr>
                <w:spacing w:val="-4"/>
                <w:sz w:val="20"/>
              </w:rPr>
              <w:t xml:space="preserve"> </w:t>
            </w:r>
            <w:r>
              <w:rPr>
                <w:sz w:val="20"/>
              </w:rPr>
              <w:t>well</w:t>
            </w:r>
            <w:r>
              <w:rPr>
                <w:spacing w:val="-2"/>
                <w:sz w:val="20"/>
              </w:rPr>
              <w:t xml:space="preserve"> </w:t>
            </w:r>
            <w:r>
              <w:rPr>
                <w:sz w:val="20"/>
              </w:rPr>
              <w:t>as</w:t>
            </w:r>
            <w:r>
              <w:rPr>
                <w:spacing w:val="-5"/>
                <w:sz w:val="20"/>
              </w:rPr>
              <w:t xml:space="preserve"> </w:t>
            </w:r>
            <w:r>
              <w:rPr>
                <w:sz w:val="20"/>
              </w:rPr>
              <w:t>terms</w:t>
            </w:r>
            <w:r>
              <w:rPr>
                <w:spacing w:val="-1"/>
                <w:sz w:val="20"/>
              </w:rPr>
              <w:t xml:space="preserve"> </w:t>
            </w:r>
            <w:r>
              <w:rPr>
                <w:sz w:val="20"/>
              </w:rPr>
              <w:t>like</w:t>
            </w:r>
            <w:r>
              <w:rPr>
                <w:spacing w:val="-3"/>
                <w:sz w:val="20"/>
              </w:rPr>
              <w:t xml:space="preserve"> </w:t>
            </w:r>
            <w:r>
              <w:rPr>
                <w:sz w:val="20"/>
              </w:rPr>
              <w:t>“</w:t>
            </w:r>
            <w:proofErr w:type="spellStart"/>
            <w:r>
              <w:rPr>
                <w:sz w:val="20"/>
              </w:rPr>
              <w:t>vakue</w:t>
            </w:r>
            <w:proofErr w:type="spellEnd"/>
            <w:r>
              <w:rPr>
                <w:sz w:val="20"/>
              </w:rPr>
              <w:t>”</w:t>
            </w:r>
            <w:r>
              <w:rPr>
                <w:spacing w:val="-4"/>
                <w:sz w:val="20"/>
              </w:rPr>
              <w:t xml:space="preserve"> </w:t>
            </w:r>
            <w:r>
              <w:rPr>
                <w:sz w:val="20"/>
              </w:rPr>
              <w:t>(value),</w:t>
            </w:r>
            <w:r>
              <w:rPr>
                <w:spacing w:val="-3"/>
                <w:sz w:val="20"/>
              </w:rPr>
              <w:t xml:space="preserve"> </w:t>
            </w:r>
            <w:r>
              <w:rPr>
                <w:sz w:val="20"/>
              </w:rPr>
              <w:t>“</w:t>
            </w:r>
            <w:proofErr w:type="spellStart"/>
            <w:r>
              <w:rPr>
                <w:sz w:val="20"/>
              </w:rPr>
              <w:t>stoed</w:t>
            </w:r>
            <w:proofErr w:type="spellEnd"/>
            <w:r>
              <w:rPr>
                <w:sz w:val="20"/>
              </w:rPr>
              <w:t>” (stored), “</w:t>
            </w:r>
            <w:proofErr w:type="spellStart"/>
            <w:r>
              <w:rPr>
                <w:sz w:val="20"/>
              </w:rPr>
              <w:t>strorage</w:t>
            </w:r>
            <w:proofErr w:type="spellEnd"/>
            <w:r>
              <w:rPr>
                <w:sz w:val="20"/>
              </w:rPr>
              <w:t>” (storage) need correction.</w:t>
            </w:r>
          </w:p>
        </w:tc>
        <w:tc>
          <w:tcPr>
            <w:tcW w:w="6442" w:type="dxa"/>
          </w:tcPr>
          <w:p w:rsidR="00E27F01" w:rsidRDefault="00C958E2">
            <w:pPr>
              <w:pStyle w:val="TableParagraph"/>
              <w:rPr>
                <w:sz w:val="18"/>
              </w:rPr>
            </w:pPr>
            <w:r>
              <w:rPr>
                <w:sz w:val="18"/>
              </w:rPr>
              <w:t xml:space="preserve">Hopefully to be understood by professionals and farmers </w:t>
            </w:r>
          </w:p>
        </w:tc>
      </w:tr>
      <w:tr w:rsidR="00E27F01" w:rsidTr="002C6F4B">
        <w:trPr>
          <w:trHeight w:val="1840"/>
        </w:trPr>
        <w:tc>
          <w:tcPr>
            <w:tcW w:w="5266" w:type="dxa"/>
          </w:tcPr>
          <w:p w:rsidR="00E27F01" w:rsidRDefault="00AD31CE">
            <w:pPr>
              <w:pStyle w:val="TableParagraph"/>
              <w:ind w:left="107"/>
              <w:rPr>
                <w:sz w:val="20"/>
              </w:rPr>
            </w:pPr>
            <w:r>
              <w:rPr>
                <w:b/>
                <w:sz w:val="20"/>
                <w:u w:val="single"/>
              </w:rPr>
              <w:t>Optional/General</w:t>
            </w:r>
            <w:r>
              <w:rPr>
                <w:b/>
                <w:spacing w:val="-7"/>
                <w:sz w:val="20"/>
              </w:rPr>
              <w:t xml:space="preserve"> </w:t>
            </w:r>
            <w:r>
              <w:rPr>
                <w:spacing w:val="-2"/>
                <w:sz w:val="20"/>
              </w:rPr>
              <w:t>comments</w:t>
            </w:r>
          </w:p>
        </w:tc>
        <w:tc>
          <w:tcPr>
            <w:tcW w:w="9358" w:type="dxa"/>
          </w:tcPr>
          <w:p w:rsidR="00E27F01" w:rsidRDefault="00AD31CE">
            <w:pPr>
              <w:pStyle w:val="TableParagraph"/>
              <w:numPr>
                <w:ilvl w:val="0"/>
                <w:numId w:val="1"/>
              </w:numPr>
              <w:tabs>
                <w:tab w:val="left" w:pos="828"/>
              </w:tabs>
              <w:ind w:right="240"/>
              <w:rPr>
                <w:b/>
                <w:sz w:val="20"/>
              </w:rPr>
            </w:pPr>
            <w:r>
              <w:rPr>
                <w:b/>
                <w:sz w:val="20"/>
              </w:rPr>
              <w:t>Figures</w:t>
            </w:r>
            <w:r>
              <w:rPr>
                <w:b/>
                <w:spacing w:val="-4"/>
                <w:sz w:val="20"/>
              </w:rPr>
              <w:t xml:space="preserve"> </w:t>
            </w:r>
            <w:r>
              <w:rPr>
                <w:b/>
                <w:sz w:val="20"/>
              </w:rPr>
              <w:t>should</w:t>
            </w:r>
            <w:r>
              <w:rPr>
                <w:b/>
                <w:spacing w:val="-3"/>
                <w:sz w:val="20"/>
              </w:rPr>
              <w:t xml:space="preserve"> </w:t>
            </w:r>
            <w:r>
              <w:rPr>
                <w:b/>
                <w:sz w:val="20"/>
              </w:rPr>
              <w:t>be</w:t>
            </w:r>
            <w:r>
              <w:rPr>
                <w:b/>
                <w:spacing w:val="-3"/>
                <w:sz w:val="20"/>
              </w:rPr>
              <w:t xml:space="preserve"> </w:t>
            </w:r>
            <w:r>
              <w:rPr>
                <w:b/>
                <w:sz w:val="20"/>
              </w:rPr>
              <w:t>checked</w:t>
            </w:r>
            <w:r>
              <w:rPr>
                <w:b/>
                <w:spacing w:val="-5"/>
                <w:sz w:val="20"/>
              </w:rPr>
              <w:t xml:space="preserve"> </w:t>
            </w:r>
            <w:r>
              <w:rPr>
                <w:b/>
                <w:sz w:val="20"/>
              </w:rPr>
              <w:t>for</w:t>
            </w:r>
            <w:r>
              <w:rPr>
                <w:b/>
                <w:spacing w:val="-3"/>
                <w:sz w:val="20"/>
              </w:rPr>
              <w:t xml:space="preserve"> </w:t>
            </w:r>
            <w:r>
              <w:rPr>
                <w:b/>
                <w:sz w:val="20"/>
              </w:rPr>
              <w:t>clarity</w:t>
            </w:r>
            <w:r>
              <w:rPr>
                <w:b/>
                <w:spacing w:val="-3"/>
                <w:sz w:val="20"/>
              </w:rPr>
              <w:t xml:space="preserve"> </w:t>
            </w:r>
            <w:r>
              <w:rPr>
                <w:b/>
                <w:sz w:val="20"/>
              </w:rPr>
              <w:t>and</w:t>
            </w:r>
            <w:r>
              <w:rPr>
                <w:b/>
                <w:spacing w:val="-4"/>
                <w:sz w:val="20"/>
              </w:rPr>
              <w:t xml:space="preserve"> </w:t>
            </w:r>
            <w:r>
              <w:rPr>
                <w:b/>
                <w:sz w:val="20"/>
              </w:rPr>
              <w:t>labeling</w:t>
            </w:r>
            <w:r>
              <w:rPr>
                <w:b/>
                <w:spacing w:val="-3"/>
                <w:sz w:val="20"/>
              </w:rPr>
              <w:t xml:space="preserve"> </w:t>
            </w:r>
            <w:r>
              <w:rPr>
                <w:b/>
                <w:sz w:val="20"/>
              </w:rPr>
              <w:t>consistency</w:t>
            </w:r>
            <w:r>
              <w:rPr>
                <w:b/>
                <w:spacing w:val="-5"/>
                <w:sz w:val="20"/>
              </w:rPr>
              <w:t xml:space="preserve"> </w:t>
            </w:r>
            <w:r>
              <w:rPr>
                <w:b/>
                <w:sz w:val="20"/>
              </w:rPr>
              <w:t>(e.g.,</w:t>
            </w:r>
            <w:r>
              <w:rPr>
                <w:b/>
                <w:spacing w:val="-4"/>
                <w:sz w:val="20"/>
              </w:rPr>
              <w:t xml:space="preserve"> </w:t>
            </w:r>
            <w:r>
              <w:rPr>
                <w:b/>
                <w:sz w:val="20"/>
              </w:rPr>
              <w:t>Figure</w:t>
            </w:r>
            <w:r>
              <w:rPr>
                <w:b/>
                <w:spacing w:val="-4"/>
                <w:sz w:val="20"/>
              </w:rPr>
              <w:t xml:space="preserve"> </w:t>
            </w:r>
            <w:r>
              <w:rPr>
                <w:b/>
                <w:sz w:val="20"/>
              </w:rPr>
              <w:t>numbers</w:t>
            </w:r>
            <w:r>
              <w:rPr>
                <w:b/>
                <w:spacing w:val="-5"/>
                <w:sz w:val="20"/>
              </w:rPr>
              <w:t xml:space="preserve"> </w:t>
            </w:r>
            <w:r>
              <w:rPr>
                <w:b/>
                <w:sz w:val="20"/>
              </w:rPr>
              <w:t>are</w:t>
            </w:r>
            <w:r>
              <w:rPr>
                <w:b/>
                <w:spacing w:val="-3"/>
                <w:sz w:val="20"/>
              </w:rPr>
              <w:t xml:space="preserve"> </w:t>
            </w:r>
            <w:r>
              <w:rPr>
                <w:b/>
                <w:sz w:val="20"/>
              </w:rPr>
              <w:t>repeated in some cases).</w:t>
            </w:r>
          </w:p>
          <w:p w:rsidR="00E27F01" w:rsidRDefault="00AD31CE">
            <w:pPr>
              <w:pStyle w:val="TableParagraph"/>
              <w:numPr>
                <w:ilvl w:val="0"/>
                <w:numId w:val="1"/>
              </w:numPr>
              <w:tabs>
                <w:tab w:val="left" w:pos="828"/>
              </w:tabs>
              <w:ind w:right="103"/>
              <w:rPr>
                <w:b/>
                <w:sz w:val="20"/>
              </w:rPr>
            </w:pPr>
            <w:r>
              <w:rPr>
                <w:b/>
                <w:sz w:val="20"/>
              </w:rPr>
              <w:t>Tables</w:t>
            </w:r>
            <w:r>
              <w:rPr>
                <w:b/>
                <w:spacing w:val="-5"/>
                <w:sz w:val="20"/>
              </w:rPr>
              <w:t xml:space="preserve"> </w:t>
            </w:r>
            <w:r>
              <w:rPr>
                <w:b/>
                <w:sz w:val="20"/>
              </w:rPr>
              <w:t>are</w:t>
            </w:r>
            <w:r>
              <w:rPr>
                <w:b/>
                <w:spacing w:val="-3"/>
                <w:sz w:val="20"/>
              </w:rPr>
              <w:t xml:space="preserve"> </w:t>
            </w:r>
            <w:r>
              <w:rPr>
                <w:b/>
                <w:sz w:val="20"/>
              </w:rPr>
              <w:t>informative</w:t>
            </w:r>
            <w:r>
              <w:rPr>
                <w:b/>
                <w:spacing w:val="-5"/>
                <w:sz w:val="20"/>
              </w:rPr>
              <w:t xml:space="preserve"> </w:t>
            </w:r>
            <w:r>
              <w:rPr>
                <w:b/>
                <w:sz w:val="20"/>
              </w:rPr>
              <w:t>but</w:t>
            </w:r>
            <w:r>
              <w:rPr>
                <w:b/>
                <w:spacing w:val="-4"/>
                <w:sz w:val="20"/>
              </w:rPr>
              <w:t xml:space="preserve"> </w:t>
            </w:r>
            <w:r>
              <w:rPr>
                <w:b/>
                <w:sz w:val="20"/>
              </w:rPr>
              <w:t>could</w:t>
            </w:r>
            <w:r>
              <w:rPr>
                <w:b/>
                <w:spacing w:val="-4"/>
                <w:sz w:val="20"/>
              </w:rPr>
              <w:t xml:space="preserve"> </w:t>
            </w:r>
            <w:r>
              <w:rPr>
                <w:b/>
                <w:sz w:val="20"/>
              </w:rPr>
              <w:t>be</w:t>
            </w:r>
            <w:r>
              <w:rPr>
                <w:b/>
                <w:spacing w:val="-3"/>
                <w:sz w:val="20"/>
              </w:rPr>
              <w:t xml:space="preserve"> </w:t>
            </w:r>
            <w:r>
              <w:rPr>
                <w:b/>
                <w:sz w:val="20"/>
              </w:rPr>
              <w:t>reformatted</w:t>
            </w:r>
            <w:r>
              <w:rPr>
                <w:b/>
                <w:spacing w:val="-4"/>
                <w:sz w:val="20"/>
              </w:rPr>
              <w:t xml:space="preserve"> </w:t>
            </w:r>
            <w:r>
              <w:rPr>
                <w:b/>
                <w:sz w:val="20"/>
              </w:rPr>
              <w:t>for</w:t>
            </w:r>
            <w:r>
              <w:rPr>
                <w:b/>
                <w:spacing w:val="-3"/>
                <w:sz w:val="20"/>
              </w:rPr>
              <w:t xml:space="preserve"> </w:t>
            </w:r>
            <w:r>
              <w:rPr>
                <w:b/>
                <w:sz w:val="20"/>
              </w:rPr>
              <w:t>better</w:t>
            </w:r>
            <w:r>
              <w:rPr>
                <w:b/>
                <w:spacing w:val="-3"/>
                <w:sz w:val="20"/>
              </w:rPr>
              <w:t xml:space="preserve"> </w:t>
            </w:r>
            <w:r>
              <w:rPr>
                <w:b/>
                <w:sz w:val="20"/>
              </w:rPr>
              <w:t>readability</w:t>
            </w:r>
            <w:r>
              <w:rPr>
                <w:b/>
                <w:spacing w:val="-4"/>
                <w:sz w:val="20"/>
              </w:rPr>
              <w:t xml:space="preserve"> </w:t>
            </w:r>
            <w:r>
              <w:rPr>
                <w:b/>
                <w:sz w:val="20"/>
              </w:rPr>
              <w:t>(aligning</w:t>
            </w:r>
            <w:r>
              <w:rPr>
                <w:b/>
                <w:spacing w:val="-3"/>
                <w:sz w:val="20"/>
              </w:rPr>
              <w:t xml:space="preserve"> </w:t>
            </w:r>
            <w:r>
              <w:rPr>
                <w:b/>
                <w:sz w:val="20"/>
              </w:rPr>
              <w:t>decimals,</w:t>
            </w:r>
            <w:r>
              <w:rPr>
                <w:b/>
                <w:spacing w:val="-3"/>
                <w:sz w:val="20"/>
              </w:rPr>
              <w:t xml:space="preserve"> </w:t>
            </w:r>
            <w:r>
              <w:rPr>
                <w:b/>
                <w:sz w:val="20"/>
              </w:rPr>
              <w:t>avoiding unnecessary repetition).</w:t>
            </w:r>
          </w:p>
          <w:p w:rsidR="00E27F01" w:rsidRDefault="00AD31CE">
            <w:pPr>
              <w:pStyle w:val="TableParagraph"/>
              <w:numPr>
                <w:ilvl w:val="0"/>
                <w:numId w:val="1"/>
              </w:numPr>
              <w:tabs>
                <w:tab w:val="left" w:pos="827"/>
              </w:tabs>
              <w:spacing w:line="230" w:lineRule="exact"/>
              <w:ind w:left="827" w:hanging="359"/>
              <w:rPr>
                <w:b/>
                <w:sz w:val="20"/>
              </w:rPr>
            </w:pPr>
            <w:r>
              <w:rPr>
                <w:b/>
                <w:sz w:val="20"/>
              </w:rPr>
              <w:t>The</w:t>
            </w:r>
            <w:r>
              <w:rPr>
                <w:b/>
                <w:spacing w:val="-5"/>
                <w:sz w:val="20"/>
              </w:rPr>
              <w:t xml:space="preserve"> </w:t>
            </w:r>
            <w:r>
              <w:rPr>
                <w:b/>
                <w:sz w:val="20"/>
              </w:rPr>
              <w:t>“Conclusion”</w:t>
            </w:r>
            <w:r>
              <w:rPr>
                <w:b/>
                <w:spacing w:val="-3"/>
                <w:sz w:val="20"/>
              </w:rPr>
              <w:t xml:space="preserve"> </w:t>
            </w:r>
            <w:r>
              <w:rPr>
                <w:b/>
                <w:sz w:val="20"/>
              </w:rPr>
              <w:t>could</w:t>
            </w:r>
            <w:r>
              <w:rPr>
                <w:b/>
                <w:spacing w:val="-5"/>
                <w:sz w:val="20"/>
              </w:rPr>
              <w:t xml:space="preserve"> </w:t>
            </w:r>
            <w:r>
              <w:rPr>
                <w:b/>
                <w:sz w:val="20"/>
              </w:rPr>
              <w:t>be</w:t>
            </w:r>
            <w:r>
              <w:rPr>
                <w:b/>
                <w:spacing w:val="-2"/>
                <w:sz w:val="20"/>
              </w:rPr>
              <w:t xml:space="preserve"> </w:t>
            </w:r>
            <w:r>
              <w:rPr>
                <w:b/>
                <w:sz w:val="20"/>
              </w:rPr>
              <w:t>expanded</w:t>
            </w:r>
            <w:r>
              <w:rPr>
                <w:b/>
                <w:spacing w:val="-3"/>
                <w:sz w:val="20"/>
              </w:rPr>
              <w:t xml:space="preserve"> </w:t>
            </w:r>
            <w:r>
              <w:rPr>
                <w:b/>
                <w:sz w:val="20"/>
              </w:rPr>
              <w:t>slightly</w:t>
            </w:r>
            <w:r>
              <w:rPr>
                <w:b/>
                <w:spacing w:val="-4"/>
                <w:sz w:val="20"/>
              </w:rPr>
              <w:t xml:space="preserve"> </w:t>
            </w:r>
            <w:r>
              <w:rPr>
                <w:b/>
                <w:sz w:val="20"/>
              </w:rPr>
              <w:t>to</w:t>
            </w:r>
            <w:r>
              <w:rPr>
                <w:b/>
                <w:spacing w:val="-2"/>
                <w:sz w:val="20"/>
              </w:rPr>
              <w:t xml:space="preserve"> </w:t>
            </w:r>
            <w:r>
              <w:rPr>
                <w:b/>
                <w:sz w:val="20"/>
              </w:rPr>
              <w:t>emphasize</w:t>
            </w:r>
            <w:r>
              <w:rPr>
                <w:b/>
                <w:spacing w:val="-3"/>
                <w:sz w:val="20"/>
              </w:rPr>
              <w:t xml:space="preserve"> </w:t>
            </w:r>
            <w:r>
              <w:rPr>
                <w:b/>
                <w:sz w:val="20"/>
              </w:rPr>
              <w:t>industrial</w:t>
            </w:r>
            <w:r>
              <w:rPr>
                <w:b/>
                <w:spacing w:val="-4"/>
                <w:sz w:val="20"/>
              </w:rPr>
              <w:t xml:space="preserve"> </w:t>
            </w:r>
            <w:r>
              <w:rPr>
                <w:b/>
                <w:sz w:val="20"/>
              </w:rPr>
              <w:t>and</w:t>
            </w:r>
            <w:r>
              <w:rPr>
                <w:b/>
                <w:spacing w:val="-2"/>
                <w:sz w:val="20"/>
              </w:rPr>
              <w:t xml:space="preserve"> pharmacological</w:t>
            </w:r>
          </w:p>
          <w:p w:rsidR="00E27F01" w:rsidRDefault="00AD31CE">
            <w:pPr>
              <w:pStyle w:val="TableParagraph"/>
              <w:spacing w:line="230" w:lineRule="exact"/>
              <w:ind w:left="828"/>
              <w:rPr>
                <w:b/>
                <w:sz w:val="20"/>
              </w:rPr>
            </w:pPr>
            <w:r>
              <w:rPr>
                <w:b/>
                <w:sz w:val="20"/>
              </w:rPr>
              <w:t>implications</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findings.</w:t>
            </w:r>
          </w:p>
          <w:p w:rsidR="00E27F01" w:rsidRDefault="00AD31CE">
            <w:pPr>
              <w:pStyle w:val="TableParagraph"/>
              <w:numPr>
                <w:ilvl w:val="0"/>
                <w:numId w:val="1"/>
              </w:numPr>
              <w:tabs>
                <w:tab w:val="left" w:pos="828"/>
              </w:tabs>
              <w:spacing w:line="230" w:lineRule="exact"/>
              <w:ind w:right="473"/>
              <w:rPr>
                <w:b/>
                <w:sz w:val="20"/>
              </w:rPr>
            </w:pPr>
            <w:r>
              <w:rPr>
                <w:b/>
                <w:sz w:val="20"/>
              </w:rPr>
              <w:t>Consider</w:t>
            </w:r>
            <w:r>
              <w:rPr>
                <w:b/>
                <w:spacing w:val="-3"/>
                <w:sz w:val="20"/>
              </w:rPr>
              <w:t xml:space="preserve"> </w:t>
            </w:r>
            <w:r>
              <w:rPr>
                <w:b/>
                <w:sz w:val="20"/>
              </w:rPr>
              <w:t>including</w:t>
            </w:r>
            <w:r>
              <w:rPr>
                <w:b/>
                <w:spacing w:val="-3"/>
                <w:sz w:val="20"/>
              </w:rPr>
              <w:t xml:space="preserve"> </w:t>
            </w:r>
            <w:r>
              <w:rPr>
                <w:b/>
                <w:sz w:val="20"/>
              </w:rPr>
              <w:t>a</w:t>
            </w:r>
            <w:r>
              <w:rPr>
                <w:b/>
                <w:spacing w:val="-4"/>
                <w:sz w:val="20"/>
              </w:rPr>
              <w:t xml:space="preserve"> </w:t>
            </w:r>
            <w:r>
              <w:rPr>
                <w:b/>
                <w:sz w:val="20"/>
              </w:rPr>
              <w:t>graphical</w:t>
            </w:r>
            <w:r>
              <w:rPr>
                <w:b/>
                <w:spacing w:val="-3"/>
                <w:sz w:val="20"/>
              </w:rPr>
              <w:t xml:space="preserve"> </w:t>
            </w:r>
            <w:r>
              <w:rPr>
                <w:b/>
                <w:sz w:val="20"/>
              </w:rPr>
              <w:t>abstract</w:t>
            </w:r>
            <w:r>
              <w:rPr>
                <w:b/>
                <w:spacing w:val="-3"/>
                <w:sz w:val="20"/>
              </w:rPr>
              <w:t xml:space="preserve"> </w:t>
            </w:r>
            <w:r>
              <w:rPr>
                <w:b/>
                <w:sz w:val="20"/>
              </w:rPr>
              <w:t>or</w:t>
            </w:r>
            <w:r>
              <w:rPr>
                <w:b/>
                <w:spacing w:val="-3"/>
                <w:sz w:val="20"/>
              </w:rPr>
              <w:t xml:space="preserve"> </w:t>
            </w:r>
            <w:r>
              <w:rPr>
                <w:b/>
                <w:sz w:val="20"/>
              </w:rPr>
              <w:t>summary</w:t>
            </w:r>
            <w:r>
              <w:rPr>
                <w:b/>
                <w:spacing w:val="-3"/>
                <w:sz w:val="20"/>
              </w:rPr>
              <w:t xml:space="preserve"> </w:t>
            </w:r>
            <w:r>
              <w:rPr>
                <w:b/>
                <w:sz w:val="20"/>
              </w:rPr>
              <w:t>diagram</w:t>
            </w:r>
            <w:r>
              <w:rPr>
                <w:b/>
                <w:spacing w:val="-4"/>
                <w:sz w:val="20"/>
              </w:rPr>
              <w:t xml:space="preserve"> </w:t>
            </w:r>
            <w:r>
              <w:rPr>
                <w:b/>
                <w:sz w:val="20"/>
              </w:rPr>
              <w:t>showing</w:t>
            </w:r>
            <w:r>
              <w:rPr>
                <w:b/>
                <w:spacing w:val="-3"/>
                <w:sz w:val="20"/>
              </w:rPr>
              <w:t xml:space="preserve"> </w:t>
            </w:r>
            <w:r>
              <w:rPr>
                <w:b/>
                <w:sz w:val="20"/>
              </w:rPr>
              <w:t>the</w:t>
            </w:r>
            <w:r>
              <w:rPr>
                <w:b/>
                <w:spacing w:val="-3"/>
                <w:sz w:val="20"/>
              </w:rPr>
              <w:t xml:space="preserve"> </w:t>
            </w:r>
            <w:r>
              <w:rPr>
                <w:b/>
                <w:sz w:val="20"/>
              </w:rPr>
              <w:t>influence</w:t>
            </w:r>
            <w:r>
              <w:rPr>
                <w:b/>
                <w:spacing w:val="-3"/>
                <w:sz w:val="20"/>
              </w:rPr>
              <w:t xml:space="preserve"> </w:t>
            </w:r>
            <w:r>
              <w:rPr>
                <w:b/>
                <w:sz w:val="20"/>
              </w:rPr>
              <w:t>of</w:t>
            </w:r>
            <w:r>
              <w:rPr>
                <w:b/>
                <w:spacing w:val="-3"/>
                <w:sz w:val="20"/>
              </w:rPr>
              <w:t xml:space="preserve"> </w:t>
            </w:r>
            <w:r>
              <w:rPr>
                <w:b/>
                <w:sz w:val="20"/>
              </w:rPr>
              <w:t>storage conditions on Katha, Cutch, and Catechin.</w:t>
            </w:r>
          </w:p>
        </w:tc>
        <w:tc>
          <w:tcPr>
            <w:tcW w:w="6442" w:type="dxa"/>
          </w:tcPr>
          <w:p w:rsidR="00E27F01" w:rsidRDefault="00C958E2" w:rsidP="00C958E2">
            <w:pPr>
              <w:pStyle w:val="TableParagraph"/>
              <w:rPr>
                <w:sz w:val="18"/>
              </w:rPr>
            </w:pPr>
            <w:r>
              <w:rPr>
                <w:sz w:val="18"/>
              </w:rPr>
              <w:t>To  checked</w:t>
            </w:r>
          </w:p>
          <w:p w:rsidR="00C958E2" w:rsidRDefault="00C958E2" w:rsidP="00C958E2">
            <w:pPr>
              <w:pStyle w:val="TableParagraph"/>
              <w:rPr>
                <w:sz w:val="18"/>
              </w:rPr>
            </w:pPr>
          </w:p>
          <w:p w:rsidR="00C958E2" w:rsidRDefault="00C958E2" w:rsidP="00C958E2">
            <w:pPr>
              <w:pStyle w:val="TableParagraph"/>
              <w:rPr>
                <w:sz w:val="18"/>
              </w:rPr>
            </w:pPr>
          </w:p>
          <w:p w:rsidR="00C958E2" w:rsidRDefault="00C958E2" w:rsidP="00C958E2">
            <w:pPr>
              <w:pStyle w:val="TableParagraph"/>
              <w:rPr>
                <w:sz w:val="18"/>
              </w:rPr>
            </w:pPr>
          </w:p>
        </w:tc>
      </w:tr>
    </w:tbl>
    <w:p w:rsidR="00E27F01" w:rsidRDefault="00E27F01">
      <w:pPr>
        <w:pStyle w:val="BodyText"/>
      </w:pPr>
    </w:p>
    <w:p w:rsidR="00E27F01" w:rsidRDefault="00E27F01">
      <w:pPr>
        <w:pStyle w:val="BodyText"/>
      </w:pPr>
    </w:p>
    <w:p w:rsidR="00E27F01" w:rsidRDefault="00E27F01">
      <w:pPr>
        <w:pStyle w:val="TableParagraph"/>
        <w:rPr>
          <w:b/>
          <w:sz w:val="20"/>
        </w:rPr>
      </w:pPr>
    </w:p>
    <w:p w:rsidR="00E27F01" w:rsidRDefault="00E27F01">
      <w:pPr>
        <w:pStyle w:val="TableParagraph"/>
        <w:rPr>
          <w:b/>
          <w:sz w:val="20"/>
        </w:rPr>
      </w:pPr>
    </w:p>
    <w:p w:rsidR="00E27F01" w:rsidRDefault="00E27F01">
      <w:pPr>
        <w:pStyle w:val="TableParagraph"/>
        <w:rPr>
          <w:b/>
          <w:sz w:val="20"/>
        </w:rPr>
      </w:pPr>
    </w:p>
    <w:p w:rsidR="00E27F01" w:rsidRDefault="00E27F01">
      <w:pPr>
        <w:pStyle w:val="TableParagraph"/>
        <w:rPr>
          <w:b/>
          <w:sz w:val="20"/>
        </w:rPr>
      </w:pPr>
    </w:p>
    <w:p w:rsidR="00E27F01" w:rsidRDefault="00E27F01">
      <w:pPr>
        <w:pStyle w:val="TableParagraph"/>
        <w:rPr>
          <w:b/>
          <w:sz w:val="20"/>
        </w:rPr>
      </w:pPr>
    </w:p>
    <w:p w:rsidR="00E27F01" w:rsidRDefault="00E27F01">
      <w:pPr>
        <w:pStyle w:val="TableParagraph"/>
        <w:rPr>
          <w:b/>
          <w:sz w:val="20"/>
        </w:rPr>
      </w:pPr>
    </w:p>
    <w:p w:rsidR="00E27F01" w:rsidRDefault="00E27F01">
      <w:pPr>
        <w:pStyle w:val="TableParagraph"/>
        <w:rPr>
          <w:b/>
          <w:sz w:val="20"/>
        </w:rPr>
      </w:pPr>
    </w:p>
    <w:p w:rsidR="00E27F01" w:rsidRDefault="00E27F01">
      <w:pPr>
        <w:pStyle w:val="TableParagraph"/>
        <w:rPr>
          <w:b/>
          <w:sz w:val="20"/>
        </w:rPr>
      </w:pPr>
    </w:p>
    <w:p w:rsidR="00E27F01" w:rsidRDefault="00AD31CE">
      <w:pPr>
        <w:pStyle w:val="BodyText"/>
        <w:ind w:left="165"/>
      </w:pPr>
      <w:r>
        <w:rPr>
          <w:color w:val="000000"/>
          <w:highlight w:val="yellow"/>
          <w:u w:val="single"/>
        </w:rPr>
        <w:t>PART</w:t>
      </w:r>
      <w:r>
        <w:rPr>
          <w:color w:val="000000"/>
          <w:spacing w:val="46"/>
          <w:highlight w:val="yellow"/>
          <w:u w:val="single"/>
        </w:rPr>
        <w:t xml:space="preserve"> </w:t>
      </w:r>
      <w:r>
        <w:rPr>
          <w:color w:val="000000"/>
          <w:spacing w:val="-5"/>
          <w:highlight w:val="yellow"/>
          <w:u w:val="single"/>
        </w:rPr>
        <w:t>2:</w:t>
      </w:r>
    </w:p>
    <w:p w:rsidR="00E27F01" w:rsidRDefault="00E27F01">
      <w:pPr>
        <w:pStyle w:val="TableParagraph"/>
        <w:rPr>
          <w:b/>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2"/>
        <w:gridCol w:w="8642"/>
        <w:gridCol w:w="5678"/>
      </w:tblGrid>
      <w:tr w:rsidR="00E27F01">
        <w:trPr>
          <w:trHeight w:val="934"/>
        </w:trPr>
        <w:tc>
          <w:tcPr>
            <w:tcW w:w="6832" w:type="dxa"/>
          </w:tcPr>
          <w:p w:rsidR="00E27F01" w:rsidRDefault="00E27F01">
            <w:pPr>
              <w:pStyle w:val="TableParagraph"/>
              <w:rPr>
                <w:sz w:val="18"/>
              </w:rPr>
            </w:pPr>
          </w:p>
        </w:tc>
        <w:tc>
          <w:tcPr>
            <w:tcW w:w="8642" w:type="dxa"/>
          </w:tcPr>
          <w:p w:rsidR="00E27F01" w:rsidRDefault="00AD31CE">
            <w:pPr>
              <w:pStyle w:val="TableParagraph"/>
              <w:ind w:left="106"/>
              <w:rPr>
                <w:b/>
                <w:sz w:val="20"/>
              </w:rPr>
            </w:pPr>
            <w:r>
              <w:rPr>
                <w:b/>
                <w:sz w:val="20"/>
              </w:rPr>
              <w:t>Reviewer’s</w:t>
            </w:r>
            <w:r>
              <w:rPr>
                <w:b/>
                <w:spacing w:val="-4"/>
                <w:sz w:val="20"/>
              </w:rPr>
              <w:t xml:space="preserve"> </w:t>
            </w:r>
            <w:r>
              <w:rPr>
                <w:b/>
                <w:spacing w:val="-2"/>
                <w:sz w:val="20"/>
              </w:rPr>
              <w:t>comment</w:t>
            </w:r>
          </w:p>
        </w:tc>
        <w:tc>
          <w:tcPr>
            <w:tcW w:w="5678" w:type="dxa"/>
          </w:tcPr>
          <w:p w:rsidR="00E27F01" w:rsidRDefault="00AD31CE">
            <w:pPr>
              <w:pStyle w:val="TableParagraph"/>
              <w:spacing w:line="259" w:lineRule="auto"/>
              <w:ind w:left="4" w:right="71"/>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6"/>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E27F01">
        <w:trPr>
          <w:trHeight w:val="920"/>
        </w:trPr>
        <w:tc>
          <w:tcPr>
            <w:tcW w:w="6832" w:type="dxa"/>
          </w:tcPr>
          <w:p w:rsidR="00E27F01" w:rsidRDefault="00E27F01">
            <w:pPr>
              <w:pStyle w:val="TableParagraph"/>
              <w:rPr>
                <w:b/>
                <w:sz w:val="20"/>
              </w:rPr>
            </w:pPr>
          </w:p>
          <w:p w:rsidR="00E27F01" w:rsidRDefault="00AD31CE">
            <w:pPr>
              <w:pStyle w:val="TableParagraph"/>
              <w:ind w:left="107"/>
              <w:rPr>
                <w:b/>
                <w:sz w:val="20"/>
              </w:rPr>
            </w:pPr>
            <w:r>
              <w:rPr>
                <w:b/>
                <w:sz w:val="20"/>
              </w:rPr>
              <w:t>Are</w:t>
            </w:r>
            <w:r>
              <w:rPr>
                <w:b/>
                <w:spacing w:val="-4"/>
                <w:sz w:val="20"/>
              </w:rPr>
              <w:t xml:space="preserve"> </w:t>
            </w:r>
            <w:r>
              <w:rPr>
                <w:b/>
                <w:sz w:val="20"/>
              </w:rPr>
              <w:t>there</w:t>
            </w:r>
            <w:r>
              <w:rPr>
                <w:b/>
                <w:spacing w:val="-3"/>
                <w:sz w:val="20"/>
              </w:rPr>
              <w:t xml:space="preserve"> </w:t>
            </w:r>
            <w:r>
              <w:rPr>
                <w:b/>
                <w:sz w:val="20"/>
              </w:rPr>
              <w:t>ethical</w:t>
            </w:r>
            <w:r>
              <w:rPr>
                <w:b/>
                <w:spacing w:val="-3"/>
                <w:sz w:val="20"/>
              </w:rPr>
              <w:t xml:space="preserve"> </w:t>
            </w:r>
            <w:r>
              <w:rPr>
                <w:b/>
                <w:sz w:val="20"/>
              </w:rPr>
              <w:t>issues</w:t>
            </w:r>
            <w:r>
              <w:rPr>
                <w:b/>
                <w:spacing w:val="-4"/>
                <w:sz w:val="20"/>
              </w:rPr>
              <w:t xml:space="preserve"> </w:t>
            </w:r>
            <w:r>
              <w:rPr>
                <w:b/>
                <w:sz w:val="20"/>
              </w:rPr>
              <w:t>in</w:t>
            </w:r>
            <w:r>
              <w:rPr>
                <w:b/>
                <w:spacing w:val="-3"/>
                <w:sz w:val="20"/>
              </w:rPr>
              <w:t xml:space="preserve"> </w:t>
            </w:r>
            <w:r>
              <w:rPr>
                <w:b/>
                <w:sz w:val="20"/>
              </w:rPr>
              <w:t>this</w:t>
            </w:r>
            <w:r>
              <w:rPr>
                <w:b/>
                <w:spacing w:val="-2"/>
                <w:sz w:val="20"/>
              </w:rPr>
              <w:t xml:space="preserve"> manuscript?</w:t>
            </w:r>
          </w:p>
        </w:tc>
        <w:tc>
          <w:tcPr>
            <w:tcW w:w="8642" w:type="dxa"/>
          </w:tcPr>
          <w:p w:rsidR="00E27F01" w:rsidRDefault="00AD31CE">
            <w:pPr>
              <w:pStyle w:val="TableParagraph"/>
              <w:spacing w:before="115"/>
              <w:ind w:left="106"/>
              <w:rPr>
                <w:i/>
                <w:sz w:val="20"/>
              </w:rPr>
            </w:pPr>
            <w:r>
              <w:rPr>
                <w:i/>
                <w:sz w:val="20"/>
                <w:u w:val="single"/>
              </w:rPr>
              <w:t>(If</w:t>
            </w:r>
            <w:r>
              <w:rPr>
                <w:i/>
                <w:spacing w:val="-1"/>
                <w:sz w:val="20"/>
                <w:u w:val="single"/>
              </w:rPr>
              <w:t xml:space="preserve"> </w:t>
            </w:r>
            <w:r>
              <w:rPr>
                <w:i/>
                <w:sz w:val="20"/>
                <w:u w:val="single"/>
              </w:rPr>
              <w:t>yes,</w:t>
            </w:r>
            <w:r>
              <w:rPr>
                <w:i/>
                <w:spacing w:val="-1"/>
                <w:sz w:val="20"/>
                <w:u w:val="single"/>
              </w:rPr>
              <w:t xml:space="preserve"> </w:t>
            </w:r>
            <w:r>
              <w:rPr>
                <w:i/>
                <w:sz w:val="20"/>
                <w:u w:val="single"/>
              </w:rPr>
              <w:t>Kindly</w:t>
            </w:r>
            <w:r>
              <w:rPr>
                <w:i/>
                <w:spacing w:val="-2"/>
                <w:sz w:val="20"/>
                <w:u w:val="single"/>
              </w:rPr>
              <w:t xml:space="preserve"> </w:t>
            </w:r>
            <w:r>
              <w:rPr>
                <w:i/>
                <w:sz w:val="20"/>
                <w:u w:val="single"/>
              </w:rPr>
              <w:t>please</w:t>
            </w:r>
            <w:r>
              <w:rPr>
                <w:i/>
                <w:spacing w:val="-2"/>
                <w:sz w:val="20"/>
                <w:u w:val="single"/>
              </w:rPr>
              <w:t xml:space="preserve"> </w:t>
            </w:r>
            <w:r>
              <w:rPr>
                <w:i/>
                <w:sz w:val="20"/>
                <w:u w:val="single"/>
              </w:rPr>
              <w:t>write</w:t>
            </w:r>
            <w:r>
              <w:rPr>
                <w:i/>
                <w:spacing w:val="-2"/>
                <w:sz w:val="20"/>
                <w:u w:val="single"/>
              </w:rPr>
              <w:t xml:space="preserve"> </w:t>
            </w:r>
            <w:r>
              <w:rPr>
                <w:i/>
                <w:sz w:val="20"/>
                <w:u w:val="single"/>
              </w:rPr>
              <w:t>down</w:t>
            </w:r>
            <w:r>
              <w:rPr>
                <w:i/>
                <w:spacing w:val="-1"/>
                <w:sz w:val="20"/>
                <w:u w:val="single"/>
              </w:rPr>
              <w:t xml:space="preserve"> </w:t>
            </w:r>
            <w:r>
              <w:rPr>
                <w:i/>
                <w:sz w:val="20"/>
                <w:u w:val="single"/>
              </w:rPr>
              <w:t>the</w:t>
            </w:r>
            <w:r>
              <w:rPr>
                <w:i/>
                <w:spacing w:val="-2"/>
                <w:sz w:val="20"/>
                <w:u w:val="single"/>
              </w:rPr>
              <w:t xml:space="preserve"> </w:t>
            </w:r>
            <w:r>
              <w:rPr>
                <w:i/>
                <w:sz w:val="20"/>
                <w:u w:val="single"/>
              </w:rPr>
              <w:t>ethical</w:t>
            </w:r>
            <w:r>
              <w:rPr>
                <w:i/>
                <w:spacing w:val="-1"/>
                <w:sz w:val="20"/>
                <w:u w:val="single"/>
              </w:rPr>
              <w:t xml:space="preserve"> </w:t>
            </w:r>
            <w:r>
              <w:rPr>
                <w:i/>
                <w:sz w:val="20"/>
                <w:u w:val="single"/>
              </w:rPr>
              <w:t>issues</w:t>
            </w:r>
            <w:r>
              <w:rPr>
                <w:i/>
                <w:spacing w:val="-2"/>
                <w:sz w:val="20"/>
                <w:u w:val="single"/>
              </w:rPr>
              <w:t xml:space="preserve"> </w:t>
            </w:r>
            <w:r>
              <w:rPr>
                <w:i/>
                <w:sz w:val="20"/>
                <w:u w:val="single"/>
              </w:rPr>
              <w:t>here</w:t>
            </w:r>
            <w:r>
              <w:rPr>
                <w:i/>
                <w:spacing w:val="-2"/>
                <w:sz w:val="20"/>
                <w:u w:val="single"/>
              </w:rPr>
              <w:t xml:space="preserve"> </w:t>
            </w:r>
            <w:r>
              <w:rPr>
                <w:i/>
                <w:sz w:val="20"/>
                <w:u w:val="single"/>
              </w:rPr>
              <w:t xml:space="preserve">in </w:t>
            </w:r>
            <w:r>
              <w:rPr>
                <w:i/>
                <w:spacing w:val="-2"/>
                <w:sz w:val="20"/>
                <w:u w:val="single"/>
              </w:rPr>
              <w:t>detail)</w:t>
            </w:r>
          </w:p>
          <w:p w:rsidR="00E27F01" w:rsidRDefault="00E27F01">
            <w:pPr>
              <w:pStyle w:val="TableParagraph"/>
              <w:rPr>
                <w:b/>
                <w:sz w:val="20"/>
              </w:rPr>
            </w:pPr>
          </w:p>
          <w:p w:rsidR="00E27F01" w:rsidRDefault="00AD31CE">
            <w:pPr>
              <w:pStyle w:val="TableParagraph"/>
              <w:ind w:left="106"/>
              <w:rPr>
                <w:sz w:val="20"/>
              </w:rPr>
            </w:pPr>
            <w:r>
              <w:rPr>
                <w:spacing w:val="-5"/>
                <w:sz w:val="20"/>
              </w:rPr>
              <w:t>NO</w:t>
            </w:r>
          </w:p>
        </w:tc>
        <w:tc>
          <w:tcPr>
            <w:tcW w:w="5678" w:type="dxa"/>
          </w:tcPr>
          <w:p w:rsidR="00E27F01" w:rsidRDefault="00C958E2">
            <w:pPr>
              <w:pStyle w:val="TableParagraph"/>
              <w:rPr>
                <w:sz w:val="18"/>
              </w:rPr>
            </w:pPr>
            <w:r>
              <w:rPr>
                <w:sz w:val="18"/>
              </w:rPr>
              <w:t>No</w:t>
            </w:r>
          </w:p>
        </w:tc>
      </w:tr>
    </w:tbl>
    <w:p w:rsidR="00E27F01" w:rsidRDefault="00E27F01">
      <w:pPr>
        <w:pStyle w:val="TableParagraph"/>
        <w:rPr>
          <w:b/>
          <w:sz w:val="20"/>
        </w:rPr>
        <w:sectPr w:rsidR="00E27F01">
          <w:headerReference w:type="default" r:id="rId8"/>
          <w:footerReference w:type="default" r:id="rId9"/>
          <w:pgSz w:w="23820" w:h="16840" w:orient="landscape"/>
          <w:pgMar w:top="1820" w:right="1275" w:bottom="880" w:left="1275" w:header="1284" w:footer="696" w:gutter="0"/>
          <w:cols w:space="720"/>
        </w:sectPr>
      </w:pPr>
    </w:p>
    <w:p w:rsidR="00E27F01" w:rsidRDefault="00E27F01">
      <w:pPr>
        <w:pStyle w:val="BodyText"/>
        <w:spacing w:before="55"/>
      </w:pPr>
    </w:p>
    <w:p w:rsidR="00E27F01" w:rsidRDefault="00AD31CE">
      <w:pPr>
        <w:pStyle w:val="BodyText"/>
        <w:ind w:left="165"/>
      </w:pPr>
      <w:r>
        <w:rPr>
          <w:u w:val="single"/>
        </w:rPr>
        <w:t>Editorial</w:t>
      </w:r>
      <w:r>
        <w:rPr>
          <w:spacing w:val="-6"/>
          <w:u w:val="single"/>
        </w:rPr>
        <w:t xml:space="preserve"> </w:t>
      </w:r>
      <w:r>
        <w:rPr>
          <w:u w:val="single"/>
        </w:rPr>
        <w:t>Comments</w:t>
      </w:r>
      <w:r>
        <w:rPr>
          <w:spacing w:val="-2"/>
          <w:u w:val="single"/>
        </w:rPr>
        <w:t xml:space="preserve"> </w:t>
      </w:r>
      <w:r>
        <w:rPr>
          <w:u w:val="single"/>
        </w:rPr>
        <w:t>(This</w:t>
      </w:r>
      <w:r>
        <w:rPr>
          <w:spacing w:val="-3"/>
          <w:u w:val="single"/>
        </w:rPr>
        <w:t xml:space="preserve"> </w:t>
      </w:r>
      <w:r>
        <w:rPr>
          <w:u w:val="single"/>
        </w:rPr>
        <w:t>section</w:t>
      </w:r>
      <w:r>
        <w:rPr>
          <w:spacing w:val="-3"/>
          <w:u w:val="single"/>
        </w:rPr>
        <w:t xml:space="preserve"> </w:t>
      </w:r>
      <w:r>
        <w:rPr>
          <w:u w:val="single"/>
        </w:rPr>
        <w:t>is</w:t>
      </w:r>
      <w:r>
        <w:rPr>
          <w:spacing w:val="-3"/>
          <w:u w:val="single"/>
        </w:rPr>
        <w:t xml:space="preserve"> </w:t>
      </w:r>
      <w:r>
        <w:rPr>
          <w:u w:val="single"/>
        </w:rPr>
        <w:t>reserved</w:t>
      </w:r>
      <w:r>
        <w:rPr>
          <w:spacing w:val="-2"/>
          <w:u w:val="single"/>
        </w:rPr>
        <w:t xml:space="preserve"> </w:t>
      </w:r>
      <w:r>
        <w:rPr>
          <w:u w:val="single"/>
        </w:rPr>
        <w:t>for</w:t>
      </w:r>
      <w:r>
        <w:rPr>
          <w:spacing w:val="-3"/>
          <w:u w:val="single"/>
        </w:rPr>
        <w:t xml:space="preserve"> </w:t>
      </w:r>
      <w:r>
        <w:rPr>
          <w:u w:val="single"/>
        </w:rPr>
        <w:t>the</w:t>
      </w:r>
      <w:r>
        <w:rPr>
          <w:spacing w:val="-2"/>
          <w:u w:val="single"/>
        </w:rPr>
        <w:t xml:space="preserve"> </w:t>
      </w:r>
      <w:r>
        <w:rPr>
          <w:u w:val="single"/>
        </w:rPr>
        <w:t>comments</w:t>
      </w:r>
      <w:r>
        <w:rPr>
          <w:spacing w:val="-2"/>
          <w:u w:val="single"/>
        </w:rPr>
        <w:t xml:space="preserve"> </w:t>
      </w:r>
      <w:r>
        <w:rPr>
          <w:u w:val="single"/>
        </w:rPr>
        <w:t>from</w:t>
      </w:r>
      <w:r>
        <w:rPr>
          <w:spacing w:val="-4"/>
          <w:u w:val="single"/>
        </w:rPr>
        <w:t xml:space="preserve"> </w:t>
      </w:r>
      <w:r>
        <w:rPr>
          <w:u w:val="single"/>
        </w:rPr>
        <w:t>journal</w:t>
      </w:r>
      <w:r>
        <w:rPr>
          <w:spacing w:val="-2"/>
          <w:u w:val="single"/>
        </w:rPr>
        <w:t xml:space="preserve"> </w:t>
      </w:r>
      <w:r>
        <w:rPr>
          <w:u w:val="single"/>
        </w:rPr>
        <w:t>editorial</w:t>
      </w:r>
      <w:r>
        <w:rPr>
          <w:spacing w:val="-3"/>
          <w:u w:val="single"/>
        </w:rPr>
        <w:t xml:space="preserve"> </w:t>
      </w:r>
      <w:r>
        <w:rPr>
          <w:u w:val="single"/>
        </w:rPr>
        <w:t>office</w:t>
      </w:r>
      <w:r>
        <w:rPr>
          <w:spacing w:val="-3"/>
          <w:u w:val="single"/>
        </w:rPr>
        <w:t xml:space="preserve"> </w:t>
      </w:r>
      <w:r>
        <w:rPr>
          <w:u w:val="single"/>
        </w:rPr>
        <w:t>and</w:t>
      </w:r>
      <w:r>
        <w:rPr>
          <w:spacing w:val="-2"/>
          <w:u w:val="single"/>
        </w:rPr>
        <w:t xml:space="preserve"> editors):</w:t>
      </w:r>
    </w:p>
    <w:p w:rsidR="00E27F01" w:rsidRDefault="00E27F01">
      <w:pPr>
        <w:pStyle w:val="BodyText"/>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536"/>
        <w:gridCol w:w="9614"/>
      </w:tblGrid>
      <w:tr w:rsidR="00E27F01">
        <w:trPr>
          <w:trHeight w:val="230"/>
        </w:trPr>
        <w:tc>
          <w:tcPr>
            <w:tcW w:w="11536" w:type="dxa"/>
          </w:tcPr>
          <w:p w:rsidR="00E27F01" w:rsidRDefault="00E27F01">
            <w:pPr>
              <w:pStyle w:val="TableParagraph"/>
              <w:rPr>
                <w:sz w:val="16"/>
              </w:rPr>
            </w:pPr>
          </w:p>
        </w:tc>
        <w:tc>
          <w:tcPr>
            <w:tcW w:w="9614" w:type="dxa"/>
          </w:tcPr>
          <w:p w:rsidR="00E27F01" w:rsidRDefault="00AD31CE">
            <w:pPr>
              <w:pStyle w:val="TableParagraph"/>
              <w:spacing w:line="210" w:lineRule="exact"/>
              <w:ind w:left="108"/>
              <w:rPr>
                <w:sz w:val="20"/>
              </w:rPr>
            </w:pPr>
            <w:r>
              <w:rPr>
                <w:sz w:val="20"/>
              </w:rPr>
              <w:t>Author’s</w:t>
            </w:r>
            <w:r>
              <w:rPr>
                <w:spacing w:val="-5"/>
                <w:sz w:val="20"/>
              </w:rPr>
              <w:t xml:space="preserve"> </w:t>
            </w:r>
            <w:r>
              <w:rPr>
                <w:spacing w:val="-2"/>
                <w:sz w:val="20"/>
              </w:rPr>
              <w:t>Feedback</w:t>
            </w:r>
          </w:p>
        </w:tc>
      </w:tr>
      <w:tr w:rsidR="00E27F01">
        <w:trPr>
          <w:trHeight w:val="1840"/>
        </w:trPr>
        <w:tc>
          <w:tcPr>
            <w:tcW w:w="11536" w:type="dxa"/>
          </w:tcPr>
          <w:p w:rsidR="00E27F01" w:rsidRDefault="00E27F01">
            <w:pPr>
              <w:pStyle w:val="TableParagraph"/>
              <w:rPr>
                <w:sz w:val="18"/>
              </w:rPr>
            </w:pPr>
          </w:p>
        </w:tc>
        <w:tc>
          <w:tcPr>
            <w:tcW w:w="9614" w:type="dxa"/>
          </w:tcPr>
          <w:p w:rsidR="00E27F01" w:rsidRDefault="00E27F01">
            <w:pPr>
              <w:pStyle w:val="TableParagraph"/>
              <w:rPr>
                <w:sz w:val="18"/>
              </w:rPr>
            </w:pPr>
          </w:p>
        </w:tc>
      </w:tr>
    </w:tbl>
    <w:p w:rsidR="00E27F01" w:rsidRDefault="00E27F01">
      <w:pPr>
        <w:pStyle w:val="BodyText"/>
      </w:pPr>
    </w:p>
    <w:p w:rsidR="00E27F01" w:rsidRDefault="00E27F01">
      <w:pPr>
        <w:pStyle w:val="BodyText"/>
      </w:pPr>
    </w:p>
    <w:p w:rsidR="00E27F01" w:rsidRDefault="00E27F01">
      <w:pPr>
        <w:pStyle w:val="BodyText"/>
      </w:pPr>
    </w:p>
    <w:p w:rsidR="00E27F01" w:rsidRDefault="00E27F01">
      <w:pPr>
        <w:pStyle w:val="BodyText"/>
      </w:pPr>
    </w:p>
    <w:p w:rsidR="00E27F01" w:rsidRDefault="00E27F01">
      <w:pPr>
        <w:pStyle w:val="BodyText"/>
        <w:spacing w:before="229"/>
      </w:pPr>
    </w:p>
    <w:p w:rsidR="00E27F01" w:rsidRDefault="00AD31CE">
      <w:pPr>
        <w:pStyle w:val="BodyText"/>
        <w:ind w:left="165"/>
      </w:pPr>
      <w:r>
        <w:rPr>
          <w:color w:val="000000"/>
          <w:highlight w:val="yellow"/>
          <w:u w:val="single"/>
        </w:rPr>
        <w:t>Reviewer</w:t>
      </w:r>
      <w:r>
        <w:rPr>
          <w:color w:val="000000"/>
          <w:spacing w:val="-3"/>
          <w:highlight w:val="yellow"/>
          <w:u w:val="single"/>
        </w:rPr>
        <w:t xml:space="preserve"> </w:t>
      </w:r>
      <w:r>
        <w:rPr>
          <w:color w:val="000000"/>
          <w:spacing w:val="-2"/>
          <w:highlight w:val="yellow"/>
          <w:u w:val="single"/>
        </w:rPr>
        <w:t>Details:</w:t>
      </w:r>
    </w:p>
    <w:p w:rsidR="00E27F01" w:rsidRDefault="00AD31CE">
      <w:pPr>
        <w:pStyle w:val="BodyText"/>
        <w:spacing w:before="1"/>
        <w:ind w:left="165"/>
      </w:pPr>
      <w:r>
        <w:rPr>
          <w:color w:val="FF0000"/>
          <w:u w:val="single" w:color="FF0000"/>
        </w:rPr>
        <w:t>This</w:t>
      </w:r>
      <w:r>
        <w:rPr>
          <w:color w:val="FF0000"/>
          <w:spacing w:val="-3"/>
          <w:u w:val="single" w:color="FF0000"/>
        </w:rPr>
        <w:t xml:space="preserve"> </w:t>
      </w:r>
      <w:r>
        <w:rPr>
          <w:color w:val="FF0000"/>
          <w:u w:val="single" w:color="FF0000"/>
        </w:rPr>
        <w:t>section</w:t>
      </w:r>
      <w:r>
        <w:rPr>
          <w:color w:val="FF0000"/>
          <w:spacing w:val="-2"/>
          <w:u w:val="single" w:color="FF0000"/>
        </w:rPr>
        <w:t xml:space="preserve"> </w:t>
      </w:r>
      <w:r>
        <w:rPr>
          <w:color w:val="FF0000"/>
          <w:u w:val="single" w:color="FF0000"/>
        </w:rPr>
        <w:t>is</w:t>
      </w:r>
      <w:r>
        <w:rPr>
          <w:color w:val="FF0000"/>
          <w:spacing w:val="-3"/>
          <w:u w:val="single" w:color="FF0000"/>
        </w:rPr>
        <w:t xml:space="preserve"> </w:t>
      </w:r>
      <w:r>
        <w:rPr>
          <w:color w:val="FF0000"/>
          <w:u w:val="single" w:color="FF0000"/>
        </w:rPr>
        <w:t>mandatory</w:t>
      </w:r>
      <w:r>
        <w:rPr>
          <w:color w:val="FF0000"/>
          <w:spacing w:val="-3"/>
          <w:u w:val="single" w:color="FF0000"/>
        </w:rPr>
        <w:t xml:space="preserve"> </w:t>
      </w:r>
      <w:r>
        <w:rPr>
          <w:color w:val="FF0000"/>
          <w:u w:val="single" w:color="FF0000"/>
        </w:rPr>
        <w:t>to</w:t>
      </w:r>
      <w:r>
        <w:rPr>
          <w:color w:val="FF0000"/>
          <w:spacing w:val="-2"/>
          <w:u w:val="single" w:color="FF0000"/>
        </w:rPr>
        <w:t xml:space="preserve"> </w:t>
      </w:r>
      <w:r>
        <w:rPr>
          <w:color w:val="FF0000"/>
          <w:u w:val="single" w:color="FF0000"/>
        </w:rPr>
        <w:t>prepare</w:t>
      </w:r>
      <w:r>
        <w:rPr>
          <w:color w:val="FF0000"/>
          <w:spacing w:val="-3"/>
          <w:u w:val="single" w:color="FF0000"/>
        </w:rPr>
        <w:t xml:space="preserve"> </w:t>
      </w:r>
      <w:r>
        <w:rPr>
          <w:color w:val="FF0000"/>
          <w:u w:val="single" w:color="FF0000"/>
        </w:rPr>
        <w:t>the</w:t>
      </w:r>
      <w:r>
        <w:rPr>
          <w:color w:val="FF0000"/>
          <w:spacing w:val="-3"/>
          <w:u w:val="single" w:color="FF0000"/>
        </w:rPr>
        <w:t xml:space="preserve"> </w:t>
      </w:r>
      <w:r>
        <w:rPr>
          <w:color w:val="FF0000"/>
          <w:u w:val="single" w:color="FF0000"/>
        </w:rPr>
        <w:t>Reviewer</w:t>
      </w:r>
      <w:r>
        <w:rPr>
          <w:color w:val="FF0000"/>
          <w:spacing w:val="-2"/>
          <w:u w:val="single" w:color="FF0000"/>
        </w:rPr>
        <w:t xml:space="preserve"> Certificate.</w:t>
      </w:r>
    </w:p>
    <w:p w:rsidR="00E27F01" w:rsidRDefault="00AD31CE">
      <w:pPr>
        <w:pStyle w:val="BodyText"/>
        <w:ind w:left="165" w:right="11778"/>
      </w:pPr>
      <w:r>
        <w:t>Please</w:t>
      </w:r>
      <w:r>
        <w:rPr>
          <w:spacing w:val="-2"/>
        </w:rPr>
        <w:t xml:space="preserve"> </w:t>
      </w:r>
      <w:r>
        <w:t>complete</w:t>
      </w:r>
      <w:r>
        <w:rPr>
          <w:spacing w:val="-2"/>
        </w:rPr>
        <w:t xml:space="preserve"> </w:t>
      </w:r>
      <w:r>
        <w:t>this</w:t>
      </w:r>
      <w:r>
        <w:rPr>
          <w:spacing w:val="-2"/>
        </w:rPr>
        <w:t xml:space="preserve"> </w:t>
      </w:r>
      <w:r>
        <w:t>section</w:t>
      </w:r>
      <w:r>
        <w:rPr>
          <w:spacing w:val="-4"/>
        </w:rPr>
        <w:t xml:space="preserve"> </w:t>
      </w:r>
      <w:r>
        <w:t>carefully.</w:t>
      </w:r>
      <w:r>
        <w:rPr>
          <w:spacing w:val="-2"/>
        </w:rPr>
        <w:t xml:space="preserve"> </w:t>
      </w:r>
      <w:r>
        <w:t>Reviewer</w:t>
      </w:r>
      <w:r>
        <w:rPr>
          <w:spacing w:val="-2"/>
        </w:rPr>
        <w:t xml:space="preserve"> </w:t>
      </w:r>
      <w:r>
        <w:t>Certificate</w:t>
      </w:r>
      <w:r>
        <w:rPr>
          <w:spacing w:val="-4"/>
        </w:rPr>
        <w:t xml:space="preserve"> </w:t>
      </w:r>
      <w:r>
        <w:t>will</w:t>
      </w:r>
      <w:r>
        <w:rPr>
          <w:spacing w:val="-2"/>
        </w:rPr>
        <w:t xml:space="preserve"> </w:t>
      </w:r>
      <w:r>
        <w:t>be</w:t>
      </w:r>
      <w:r>
        <w:rPr>
          <w:spacing w:val="-4"/>
        </w:rPr>
        <w:t xml:space="preserve"> </w:t>
      </w:r>
      <w:r>
        <w:t>generated</w:t>
      </w:r>
      <w:r>
        <w:rPr>
          <w:spacing w:val="-2"/>
        </w:rPr>
        <w:t xml:space="preserve"> </w:t>
      </w:r>
      <w:r>
        <w:t>by</w:t>
      </w:r>
      <w:r>
        <w:rPr>
          <w:spacing w:val="-4"/>
        </w:rPr>
        <w:t xml:space="preserve"> </w:t>
      </w:r>
      <w:r>
        <w:t>using</w:t>
      </w:r>
      <w:r>
        <w:rPr>
          <w:spacing w:val="-2"/>
        </w:rPr>
        <w:t xml:space="preserve"> </w:t>
      </w:r>
      <w:r>
        <w:t>this</w:t>
      </w:r>
      <w:r>
        <w:rPr>
          <w:spacing w:val="-2"/>
        </w:rPr>
        <w:t xml:space="preserve"> </w:t>
      </w:r>
      <w:r>
        <w:t>information</w:t>
      </w:r>
      <w:r>
        <w:rPr>
          <w:spacing w:val="-2"/>
        </w:rPr>
        <w:t xml:space="preserve"> </w:t>
      </w:r>
      <w:r>
        <w:t>only. Your Certificate will be wrong, if you provide incorrect information.</w:t>
      </w:r>
    </w:p>
    <w:p w:rsidR="00E27F01" w:rsidRDefault="00AD31CE">
      <w:pPr>
        <w:pStyle w:val="BodyText"/>
        <w:ind w:left="165" w:right="13914"/>
      </w:pPr>
      <w:r>
        <w:t>Please</w:t>
      </w:r>
      <w:r>
        <w:rPr>
          <w:spacing w:val="-3"/>
        </w:rPr>
        <w:t xml:space="preserve"> </w:t>
      </w:r>
      <w:r>
        <w:t>note</w:t>
      </w:r>
      <w:r>
        <w:rPr>
          <w:spacing w:val="-3"/>
        </w:rPr>
        <w:t xml:space="preserve"> </w:t>
      </w:r>
      <w:r>
        <w:t>modification</w:t>
      </w:r>
      <w:r>
        <w:rPr>
          <w:spacing w:val="-4"/>
        </w:rPr>
        <w:t xml:space="preserve"> </w:t>
      </w:r>
      <w:r>
        <w:t>of</w:t>
      </w:r>
      <w:r>
        <w:rPr>
          <w:spacing w:val="-4"/>
        </w:rPr>
        <w:t xml:space="preserve"> </w:t>
      </w:r>
      <w:r>
        <w:t>certificate</w:t>
      </w:r>
      <w:r>
        <w:rPr>
          <w:spacing w:val="-4"/>
        </w:rPr>
        <w:t xml:space="preserve"> </w:t>
      </w:r>
      <w:r>
        <w:t>will</w:t>
      </w:r>
      <w:r>
        <w:rPr>
          <w:spacing w:val="-4"/>
        </w:rPr>
        <w:t xml:space="preserve"> </w:t>
      </w:r>
      <w:r>
        <w:t>not</w:t>
      </w:r>
      <w:r>
        <w:rPr>
          <w:spacing w:val="-3"/>
        </w:rPr>
        <w:t xml:space="preserve"> </w:t>
      </w:r>
      <w:r>
        <w:t>be</w:t>
      </w:r>
      <w:r>
        <w:rPr>
          <w:spacing w:val="-5"/>
        </w:rPr>
        <w:t xml:space="preserve"> </w:t>
      </w:r>
      <w:r>
        <w:t>possible</w:t>
      </w:r>
      <w:r>
        <w:rPr>
          <w:spacing w:val="-3"/>
        </w:rPr>
        <w:t xml:space="preserve"> </w:t>
      </w:r>
      <w:r>
        <w:t>after</w:t>
      </w:r>
      <w:r>
        <w:rPr>
          <w:spacing w:val="-4"/>
        </w:rPr>
        <w:t xml:space="preserve"> </w:t>
      </w:r>
      <w:r>
        <w:t>generation. Certificate will not be issued if incomplete information is provided.</w:t>
      </w:r>
    </w:p>
    <w:p w:rsidR="00E27F01" w:rsidRDefault="00E27F01">
      <w:pPr>
        <w:pStyle w:val="BodyText"/>
      </w:pPr>
    </w:p>
    <w:p w:rsidR="00E27F01" w:rsidRDefault="00E27F01">
      <w:pPr>
        <w:pStyle w:val="BodyText"/>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28"/>
        <w:gridCol w:w="11840"/>
      </w:tblGrid>
      <w:tr w:rsidR="00E27F01">
        <w:trPr>
          <w:trHeight w:val="230"/>
        </w:trPr>
        <w:tc>
          <w:tcPr>
            <w:tcW w:w="4428" w:type="dxa"/>
          </w:tcPr>
          <w:p w:rsidR="00E27F01" w:rsidRDefault="00AD31CE">
            <w:pPr>
              <w:pStyle w:val="TableParagraph"/>
              <w:spacing w:line="210" w:lineRule="exact"/>
              <w:ind w:left="107"/>
              <w:rPr>
                <w:sz w:val="20"/>
              </w:rPr>
            </w:pPr>
            <w:r>
              <w:rPr>
                <w:sz w:val="20"/>
              </w:rPr>
              <w:t>Name</w:t>
            </w:r>
            <w:r>
              <w:rPr>
                <w:spacing w:val="-1"/>
                <w:sz w:val="20"/>
              </w:rPr>
              <w:t xml:space="preserve"> </w:t>
            </w:r>
            <w:r>
              <w:rPr>
                <w:sz w:val="20"/>
              </w:rPr>
              <w:t>of the</w:t>
            </w:r>
            <w:r>
              <w:rPr>
                <w:spacing w:val="-2"/>
                <w:sz w:val="20"/>
              </w:rPr>
              <w:t xml:space="preserve"> Reviewer</w:t>
            </w:r>
          </w:p>
        </w:tc>
        <w:tc>
          <w:tcPr>
            <w:tcW w:w="11840" w:type="dxa"/>
          </w:tcPr>
          <w:p w:rsidR="00E27F01" w:rsidRDefault="00AD31CE">
            <w:pPr>
              <w:pStyle w:val="TableParagraph"/>
              <w:spacing w:line="210" w:lineRule="exact"/>
              <w:ind w:left="108"/>
              <w:rPr>
                <w:sz w:val="20"/>
              </w:rPr>
            </w:pPr>
            <w:r>
              <w:rPr>
                <w:sz w:val="20"/>
              </w:rPr>
              <w:t>Prof.(Dr.)</w:t>
            </w:r>
            <w:r>
              <w:rPr>
                <w:spacing w:val="-2"/>
                <w:sz w:val="20"/>
              </w:rPr>
              <w:t xml:space="preserve"> </w:t>
            </w:r>
            <w:r>
              <w:rPr>
                <w:sz w:val="20"/>
              </w:rPr>
              <w:t>Mayur</w:t>
            </w:r>
            <w:r>
              <w:rPr>
                <w:spacing w:val="-2"/>
                <w:sz w:val="20"/>
              </w:rPr>
              <w:t xml:space="preserve"> </w:t>
            </w:r>
            <w:r>
              <w:rPr>
                <w:sz w:val="20"/>
              </w:rPr>
              <w:t>Arun</w:t>
            </w:r>
            <w:r>
              <w:rPr>
                <w:spacing w:val="-2"/>
                <w:sz w:val="20"/>
              </w:rPr>
              <w:t xml:space="preserve"> </w:t>
            </w:r>
            <w:proofErr w:type="spellStart"/>
            <w:r>
              <w:rPr>
                <w:spacing w:val="-2"/>
                <w:sz w:val="20"/>
              </w:rPr>
              <w:t>Dongre</w:t>
            </w:r>
            <w:proofErr w:type="spellEnd"/>
          </w:p>
        </w:tc>
      </w:tr>
      <w:tr w:rsidR="00E27F01">
        <w:trPr>
          <w:trHeight w:val="230"/>
        </w:trPr>
        <w:tc>
          <w:tcPr>
            <w:tcW w:w="4428" w:type="dxa"/>
          </w:tcPr>
          <w:p w:rsidR="00E27F01" w:rsidRDefault="00AD31CE">
            <w:pPr>
              <w:pStyle w:val="TableParagraph"/>
              <w:spacing w:line="210" w:lineRule="exact"/>
              <w:ind w:left="107"/>
              <w:rPr>
                <w:sz w:val="20"/>
              </w:rPr>
            </w:pPr>
            <w:r>
              <w:rPr>
                <w:sz w:val="20"/>
              </w:rPr>
              <w:t>Department</w:t>
            </w:r>
            <w:r>
              <w:rPr>
                <w:spacing w:val="-3"/>
                <w:sz w:val="20"/>
              </w:rPr>
              <w:t xml:space="preserve"> </w:t>
            </w:r>
            <w:r>
              <w:rPr>
                <w:sz w:val="20"/>
              </w:rPr>
              <w:t>of</w:t>
            </w:r>
            <w:r>
              <w:rPr>
                <w:spacing w:val="-2"/>
                <w:sz w:val="20"/>
              </w:rPr>
              <w:t xml:space="preserve"> Reviewer</w:t>
            </w:r>
          </w:p>
        </w:tc>
        <w:tc>
          <w:tcPr>
            <w:tcW w:w="11840" w:type="dxa"/>
          </w:tcPr>
          <w:p w:rsidR="00E27F01" w:rsidRDefault="00AD31CE">
            <w:pPr>
              <w:pStyle w:val="TableParagraph"/>
              <w:spacing w:line="210" w:lineRule="exact"/>
              <w:ind w:left="108"/>
              <w:rPr>
                <w:sz w:val="20"/>
              </w:rPr>
            </w:pPr>
            <w:r>
              <w:rPr>
                <w:spacing w:val="-2"/>
                <w:sz w:val="20"/>
              </w:rPr>
              <w:t>Botany</w:t>
            </w:r>
          </w:p>
        </w:tc>
      </w:tr>
      <w:tr w:rsidR="00E27F01">
        <w:trPr>
          <w:trHeight w:val="459"/>
        </w:trPr>
        <w:tc>
          <w:tcPr>
            <w:tcW w:w="4428" w:type="dxa"/>
          </w:tcPr>
          <w:p w:rsidR="00E27F01" w:rsidRDefault="00AD31CE">
            <w:pPr>
              <w:pStyle w:val="TableParagraph"/>
              <w:ind w:left="107"/>
              <w:rPr>
                <w:sz w:val="20"/>
              </w:rPr>
            </w:pPr>
            <w:r>
              <w:rPr>
                <w:sz w:val="20"/>
              </w:rPr>
              <w:t>University</w:t>
            </w:r>
            <w:r>
              <w:rPr>
                <w:spacing w:val="-2"/>
                <w:sz w:val="20"/>
              </w:rPr>
              <w:t xml:space="preserve"> </w:t>
            </w:r>
            <w:r>
              <w:rPr>
                <w:sz w:val="20"/>
              </w:rPr>
              <w:t>or</w:t>
            </w:r>
            <w:r>
              <w:rPr>
                <w:spacing w:val="-2"/>
                <w:sz w:val="20"/>
              </w:rPr>
              <w:t xml:space="preserve"> </w:t>
            </w:r>
            <w:r>
              <w:rPr>
                <w:sz w:val="20"/>
              </w:rPr>
              <w:t>Institution</w:t>
            </w:r>
            <w:r>
              <w:rPr>
                <w:spacing w:val="-2"/>
                <w:sz w:val="20"/>
              </w:rPr>
              <w:t xml:space="preserve"> </w:t>
            </w:r>
            <w:r>
              <w:rPr>
                <w:sz w:val="20"/>
              </w:rPr>
              <w:t>of</w:t>
            </w:r>
            <w:r>
              <w:rPr>
                <w:spacing w:val="-2"/>
                <w:sz w:val="20"/>
              </w:rPr>
              <w:t xml:space="preserve"> Reviewer</w:t>
            </w:r>
          </w:p>
        </w:tc>
        <w:tc>
          <w:tcPr>
            <w:tcW w:w="11840" w:type="dxa"/>
          </w:tcPr>
          <w:p w:rsidR="00E27F01" w:rsidRDefault="00AD31CE">
            <w:pPr>
              <w:pStyle w:val="TableParagraph"/>
              <w:spacing w:line="230" w:lineRule="exact"/>
              <w:ind w:left="108"/>
              <w:rPr>
                <w:sz w:val="20"/>
              </w:rPr>
            </w:pPr>
            <w:r>
              <w:rPr>
                <w:sz w:val="20"/>
              </w:rPr>
              <w:t>Shri.</w:t>
            </w:r>
            <w:r>
              <w:rPr>
                <w:spacing w:val="-2"/>
                <w:sz w:val="20"/>
              </w:rPr>
              <w:t xml:space="preserve"> </w:t>
            </w:r>
            <w:r>
              <w:rPr>
                <w:sz w:val="20"/>
              </w:rPr>
              <w:t>Shivaji</w:t>
            </w:r>
            <w:r>
              <w:rPr>
                <w:spacing w:val="-4"/>
                <w:sz w:val="20"/>
              </w:rPr>
              <w:t xml:space="preserve"> </w:t>
            </w:r>
            <w:r>
              <w:rPr>
                <w:sz w:val="20"/>
              </w:rPr>
              <w:t>Vidhya</w:t>
            </w:r>
            <w:r>
              <w:rPr>
                <w:spacing w:val="-2"/>
                <w:sz w:val="20"/>
              </w:rPr>
              <w:t xml:space="preserve"> </w:t>
            </w:r>
            <w:proofErr w:type="spellStart"/>
            <w:r>
              <w:rPr>
                <w:sz w:val="20"/>
              </w:rPr>
              <w:t>Prasarak</w:t>
            </w:r>
            <w:proofErr w:type="spellEnd"/>
            <w:r>
              <w:rPr>
                <w:spacing w:val="-2"/>
                <w:sz w:val="20"/>
              </w:rPr>
              <w:t xml:space="preserve"> </w:t>
            </w:r>
            <w:proofErr w:type="spellStart"/>
            <w:r>
              <w:rPr>
                <w:sz w:val="20"/>
              </w:rPr>
              <w:t>Santha’s</w:t>
            </w:r>
            <w:proofErr w:type="spellEnd"/>
            <w:r>
              <w:rPr>
                <w:spacing w:val="-4"/>
                <w:sz w:val="20"/>
              </w:rPr>
              <w:t xml:space="preserve"> </w:t>
            </w:r>
            <w:r>
              <w:rPr>
                <w:sz w:val="20"/>
              </w:rPr>
              <w:t>Late</w:t>
            </w:r>
            <w:r>
              <w:rPr>
                <w:spacing w:val="-4"/>
                <w:sz w:val="20"/>
              </w:rPr>
              <w:t xml:space="preserve"> </w:t>
            </w:r>
            <w:proofErr w:type="spellStart"/>
            <w:r>
              <w:rPr>
                <w:sz w:val="20"/>
              </w:rPr>
              <w:t>Karm.Dr</w:t>
            </w:r>
            <w:proofErr w:type="spellEnd"/>
            <w:r>
              <w:rPr>
                <w:sz w:val="20"/>
              </w:rPr>
              <w:t>.</w:t>
            </w:r>
            <w:r>
              <w:rPr>
                <w:spacing w:val="-3"/>
                <w:sz w:val="20"/>
              </w:rPr>
              <w:t xml:space="preserve"> </w:t>
            </w:r>
            <w:r>
              <w:rPr>
                <w:sz w:val="20"/>
              </w:rPr>
              <w:t>P.R.</w:t>
            </w:r>
            <w:r>
              <w:rPr>
                <w:spacing w:val="-2"/>
                <w:sz w:val="20"/>
              </w:rPr>
              <w:t xml:space="preserve"> </w:t>
            </w:r>
            <w:proofErr w:type="spellStart"/>
            <w:r>
              <w:rPr>
                <w:sz w:val="20"/>
              </w:rPr>
              <w:t>Ghogrey</w:t>
            </w:r>
            <w:proofErr w:type="spellEnd"/>
            <w:r>
              <w:rPr>
                <w:spacing w:val="-2"/>
                <w:sz w:val="20"/>
              </w:rPr>
              <w:t xml:space="preserve"> </w:t>
            </w:r>
            <w:r>
              <w:rPr>
                <w:sz w:val="20"/>
              </w:rPr>
              <w:t>Science</w:t>
            </w:r>
            <w:r>
              <w:rPr>
                <w:spacing w:val="-2"/>
                <w:sz w:val="20"/>
              </w:rPr>
              <w:t xml:space="preserve"> </w:t>
            </w:r>
            <w:r>
              <w:rPr>
                <w:sz w:val="20"/>
              </w:rPr>
              <w:t>College,</w:t>
            </w:r>
            <w:r>
              <w:rPr>
                <w:spacing w:val="-3"/>
                <w:sz w:val="20"/>
              </w:rPr>
              <w:t xml:space="preserve"> </w:t>
            </w:r>
            <w:r>
              <w:rPr>
                <w:sz w:val="20"/>
              </w:rPr>
              <w:t>Dhule,</w:t>
            </w:r>
            <w:r>
              <w:rPr>
                <w:spacing w:val="-3"/>
                <w:sz w:val="20"/>
              </w:rPr>
              <w:t xml:space="preserve"> </w:t>
            </w:r>
            <w:r>
              <w:rPr>
                <w:sz w:val="20"/>
              </w:rPr>
              <w:t>Maharashtra,</w:t>
            </w:r>
            <w:r>
              <w:rPr>
                <w:spacing w:val="-2"/>
                <w:sz w:val="20"/>
              </w:rPr>
              <w:t xml:space="preserve"> </w:t>
            </w:r>
            <w:r>
              <w:rPr>
                <w:sz w:val="20"/>
              </w:rPr>
              <w:t>Affiliated</w:t>
            </w:r>
            <w:r>
              <w:rPr>
                <w:spacing w:val="-2"/>
                <w:sz w:val="20"/>
              </w:rPr>
              <w:t xml:space="preserve"> </w:t>
            </w:r>
            <w:r>
              <w:rPr>
                <w:sz w:val="20"/>
              </w:rPr>
              <w:t>to</w:t>
            </w:r>
            <w:r>
              <w:rPr>
                <w:spacing w:val="-2"/>
                <w:sz w:val="20"/>
              </w:rPr>
              <w:t xml:space="preserve"> </w:t>
            </w:r>
            <w:r>
              <w:rPr>
                <w:sz w:val="20"/>
              </w:rPr>
              <w:t>KBCNMU,</w:t>
            </w:r>
            <w:r>
              <w:rPr>
                <w:spacing w:val="-2"/>
                <w:sz w:val="20"/>
              </w:rPr>
              <w:t xml:space="preserve"> </w:t>
            </w:r>
            <w:r>
              <w:rPr>
                <w:sz w:val="20"/>
              </w:rPr>
              <w:t xml:space="preserve">Jalgaon </w:t>
            </w:r>
            <w:r>
              <w:rPr>
                <w:spacing w:val="-2"/>
                <w:sz w:val="20"/>
              </w:rPr>
              <w:t>University</w:t>
            </w:r>
          </w:p>
        </w:tc>
      </w:tr>
      <w:tr w:rsidR="00E27F01">
        <w:trPr>
          <w:trHeight w:val="229"/>
        </w:trPr>
        <w:tc>
          <w:tcPr>
            <w:tcW w:w="4428" w:type="dxa"/>
          </w:tcPr>
          <w:p w:rsidR="00E27F01" w:rsidRDefault="00AD31CE">
            <w:pPr>
              <w:pStyle w:val="TableParagraph"/>
              <w:spacing w:line="209" w:lineRule="exact"/>
              <w:ind w:left="107"/>
              <w:rPr>
                <w:sz w:val="20"/>
              </w:rPr>
            </w:pPr>
            <w:r>
              <w:rPr>
                <w:sz w:val="20"/>
              </w:rPr>
              <w:t>Country</w:t>
            </w:r>
            <w:r>
              <w:rPr>
                <w:spacing w:val="-1"/>
                <w:sz w:val="20"/>
              </w:rPr>
              <w:t xml:space="preserve"> </w:t>
            </w:r>
            <w:r>
              <w:rPr>
                <w:sz w:val="20"/>
              </w:rPr>
              <w:t>of</w:t>
            </w:r>
            <w:r>
              <w:rPr>
                <w:spacing w:val="-1"/>
                <w:sz w:val="20"/>
              </w:rPr>
              <w:t xml:space="preserve"> </w:t>
            </w:r>
            <w:r>
              <w:rPr>
                <w:spacing w:val="-2"/>
                <w:sz w:val="20"/>
              </w:rPr>
              <w:t>Reviewer</w:t>
            </w:r>
          </w:p>
        </w:tc>
        <w:tc>
          <w:tcPr>
            <w:tcW w:w="11840" w:type="dxa"/>
          </w:tcPr>
          <w:p w:rsidR="00E27F01" w:rsidRDefault="00AD31CE">
            <w:pPr>
              <w:pStyle w:val="TableParagraph"/>
              <w:spacing w:line="209" w:lineRule="exact"/>
              <w:ind w:left="108"/>
              <w:rPr>
                <w:sz w:val="20"/>
              </w:rPr>
            </w:pPr>
            <w:r>
              <w:rPr>
                <w:spacing w:val="-2"/>
                <w:sz w:val="20"/>
              </w:rPr>
              <w:t>India</w:t>
            </w:r>
          </w:p>
        </w:tc>
      </w:tr>
      <w:tr w:rsidR="00E27F01">
        <w:trPr>
          <w:trHeight w:val="229"/>
        </w:trPr>
        <w:tc>
          <w:tcPr>
            <w:tcW w:w="4428" w:type="dxa"/>
          </w:tcPr>
          <w:p w:rsidR="00E27F01" w:rsidRDefault="00AD31CE">
            <w:pPr>
              <w:pStyle w:val="TableParagraph"/>
              <w:spacing w:line="210" w:lineRule="exact"/>
              <w:ind w:left="107"/>
              <w:rPr>
                <w:sz w:val="20"/>
              </w:rPr>
            </w:pPr>
            <w:r>
              <w:rPr>
                <w:sz w:val="20"/>
              </w:rPr>
              <w:t>Position:</w:t>
            </w:r>
            <w:r>
              <w:rPr>
                <w:spacing w:val="-3"/>
                <w:sz w:val="20"/>
              </w:rPr>
              <w:t xml:space="preserve"> </w:t>
            </w:r>
            <w:r>
              <w:rPr>
                <w:sz w:val="20"/>
              </w:rPr>
              <w:t>(Professor/lecturer,</w:t>
            </w:r>
            <w:r>
              <w:rPr>
                <w:spacing w:val="-3"/>
                <w:sz w:val="20"/>
              </w:rPr>
              <w:t xml:space="preserve"> </w:t>
            </w:r>
            <w:r>
              <w:rPr>
                <w:sz w:val="20"/>
              </w:rPr>
              <w:t>etc.)</w:t>
            </w:r>
            <w:r>
              <w:rPr>
                <w:spacing w:val="-4"/>
                <w:sz w:val="20"/>
              </w:rPr>
              <w:t xml:space="preserve"> </w:t>
            </w:r>
            <w:r>
              <w:rPr>
                <w:sz w:val="20"/>
              </w:rPr>
              <w:t>of</w:t>
            </w:r>
            <w:r>
              <w:rPr>
                <w:spacing w:val="-2"/>
                <w:sz w:val="20"/>
              </w:rPr>
              <w:t xml:space="preserve"> Reviewer</w:t>
            </w:r>
          </w:p>
        </w:tc>
        <w:tc>
          <w:tcPr>
            <w:tcW w:w="11840" w:type="dxa"/>
          </w:tcPr>
          <w:p w:rsidR="00E27F01" w:rsidRDefault="00AD31CE">
            <w:pPr>
              <w:pStyle w:val="TableParagraph"/>
              <w:spacing w:line="210" w:lineRule="exact"/>
              <w:ind w:left="108"/>
              <w:rPr>
                <w:sz w:val="20"/>
              </w:rPr>
            </w:pPr>
            <w:r>
              <w:rPr>
                <w:spacing w:val="-2"/>
                <w:sz w:val="20"/>
              </w:rPr>
              <w:t>Professor</w:t>
            </w:r>
          </w:p>
        </w:tc>
      </w:tr>
      <w:tr w:rsidR="00E27F01">
        <w:trPr>
          <w:trHeight w:val="230"/>
        </w:trPr>
        <w:tc>
          <w:tcPr>
            <w:tcW w:w="4428" w:type="dxa"/>
          </w:tcPr>
          <w:p w:rsidR="00E27F01" w:rsidRDefault="00AD31CE">
            <w:pPr>
              <w:pStyle w:val="TableParagraph"/>
              <w:spacing w:line="210" w:lineRule="exact"/>
              <w:ind w:left="107"/>
              <w:rPr>
                <w:sz w:val="20"/>
              </w:rPr>
            </w:pPr>
            <w:r>
              <w:rPr>
                <w:sz w:val="20"/>
              </w:rPr>
              <w:t>Email</w:t>
            </w:r>
            <w:r>
              <w:rPr>
                <w:spacing w:val="-1"/>
                <w:sz w:val="20"/>
              </w:rPr>
              <w:t xml:space="preserve"> </w:t>
            </w:r>
            <w:r>
              <w:rPr>
                <w:sz w:val="20"/>
              </w:rPr>
              <w:t>ID</w:t>
            </w:r>
            <w:r>
              <w:rPr>
                <w:spacing w:val="-1"/>
                <w:sz w:val="20"/>
              </w:rPr>
              <w:t xml:space="preserve"> </w:t>
            </w:r>
            <w:r>
              <w:rPr>
                <w:sz w:val="20"/>
              </w:rPr>
              <w:t>of</w:t>
            </w:r>
            <w:r>
              <w:rPr>
                <w:spacing w:val="-1"/>
                <w:sz w:val="20"/>
              </w:rPr>
              <w:t xml:space="preserve"> </w:t>
            </w:r>
            <w:r>
              <w:rPr>
                <w:spacing w:val="-2"/>
                <w:sz w:val="20"/>
              </w:rPr>
              <w:t>Reviewer</w:t>
            </w:r>
          </w:p>
        </w:tc>
        <w:tc>
          <w:tcPr>
            <w:tcW w:w="11840" w:type="dxa"/>
          </w:tcPr>
          <w:p w:rsidR="00E27F01" w:rsidRDefault="00A860D1">
            <w:pPr>
              <w:pStyle w:val="TableParagraph"/>
              <w:spacing w:line="210" w:lineRule="exact"/>
              <w:ind w:left="108"/>
              <w:rPr>
                <w:spacing w:val="-2"/>
                <w:sz w:val="20"/>
              </w:rPr>
            </w:pPr>
            <w:hyperlink r:id="rId10">
              <w:r w:rsidR="00AD31CE">
                <w:rPr>
                  <w:spacing w:val="-2"/>
                  <w:sz w:val="20"/>
                </w:rPr>
                <w:t>mayurdon82@gmail.com</w:t>
              </w:r>
            </w:hyperlink>
          </w:p>
          <w:p w:rsidR="00E27F01" w:rsidRDefault="00A860D1">
            <w:pPr>
              <w:pStyle w:val="TableParagraph"/>
              <w:spacing w:line="210" w:lineRule="exact"/>
              <w:ind w:left="108"/>
              <w:rPr>
                <w:sz w:val="20"/>
              </w:rPr>
            </w:pPr>
            <w:hyperlink r:id="rId11" w:history="1">
              <w:r w:rsidR="00AD31CE">
                <w:rPr>
                  <w:rStyle w:val="Hyperlink"/>
                  <w:rFonts w:ascii="Segoe UI" w:hAnsi="Segoe UI" w:cs="Segoe UI"/>
                  <w:color w:val="3858E9"/>
                  <w:sz w:val="20"/>
                  <w:szCs w:val="20"/>
                </w:rPr>
                <w:t>mayurdon82@gmail.com</w:t>
              </w:r>
            </w:hyperlink>
          </w:p>
        </w:tc>
      </w:tr>
      <w:tr w:rsidR="00E27F01">
        <w:trPr>
          <w:trHeight w:val="230"/>
        </w:trPr>
        <w:tc>
          <w:tcPr>
            <w:tcW w:w="4428" w:type="dxa"/>
          </w:tcPr>
          <w:p w:rsidR="00E27F01" w:rsidRDefault="00AD31CE">
            <w:pPr>
              <w:pStyle w:val="TableParagraph"/>
              <w:spacing w:line="210" w:lineRule="exact"/>
              <w:ind w:left="107"/>
              <w:rPr>
                <w:sz w:val="20"/>
              </w:rPr>
            </w:pPr>
            <w:r>
              <w:rPr>
                <w:sz w:val="20"/>
              </w:rPr>
              <w:t>WhatsApp</w:t>
            </w:r>
            <w:r>
              <w:rPr>
                <w:spacing w:val="-3"/>
                <w:sz w:val="20"/>
              </w:rPr>
              <w:t xml:space="preserve"> </w:t>
            </w:r>
            <w:r>
              <w:rPr>
                <w:sz w:val="20"/>
              </w:rPr>
              <w:t>Number</w:t>
            </w:r>
            <w:r>
              <w:rPr>
                <w:spacing w:val="-3"/>
                <w:sz w:val="20"/>
              </w:rPr>
              <w:t xml:space="preserve"> </w:t>
            </w:r>
            <w:r>
              <w:rPr>
                <w:sz w:val="20"/>
              </w:rPr>
              <w:t>of</w:t>
            </w:r>
            <w:r>
              <w:rPr>
                <w:spacing w:val="-3"/>
                <w:sz w:val="20"/>
              </w:rPr>
              <w:t xml:space="preserve"> </w:t>
            </w:r>
            <w:r>
              <w:rPr>
                <w:sz w:val="20"/>
              </w:rPr>
              <w:t>Reviewer</w:t>
            </w:r>
            <w:r>
              <w:rPr>
                <w:spacing w:val="-2"/>
                <w:sz w:val="20"/>
              </w:rPr>
              <w:t xml:space="preserve"> (Optional)</w:t>
            </w:r>
          </w:p>
        </w:tc>
        <w:tc>
          <w:tcPr>
            <w:tcW w:w="11840" w:type="dxa"/>
          </w:tcPr>
          <w:p w:rsidR="00E27F01" w:rsidRDefault="00AD31CE">
            <w:pPr>
              <w:pStyle w:val="TableParagraph"/>
              <w:spacing w:line="210" w:lineRule="exact"/>
              <w:ind w:left="108"/>
              <w:rPr>
                <w:sz w:val="20"/>
              </w:rPr>
            </w:pPr>
            <w:r>
              <w:rPr>
                <w:spacing w:val="-2"/>
                <w:sz w:val="20"/>
              </w:rPr>
              <w:t>9420373573</w:t>
            </w:r>
          </w:p>
        </w:tc>
      </w:tr>
      <w:tr w:rsidR="00E27F01">
        <w:trPr>
          <w:trHeight w:val="460"/>
        </w:trPr>
        <w:tc>
          <w:tcPr>
            <w:tcW w:w="4428" w:type="dxa"/>
          </w:tcPr>
          <w:p w:rsidR="00E27F01" w:rsidRDefault="00AD31CE">
            <w:pPr>
              <w:pStyle w:val="TableParagraph"/>
              <w:spacing w:line="230" w:lineRule="atLeast"/>
              <w:ind w:left="107" w:right="168"/>
              <w:rPr>
                <w:sz w:val="20"/>
              </w:rPr>
            </w:pPr>
            <w:r>
              <w:rPr>
                <w:sz w:val="20"/>
              </w:rPr>
              <w:t>Write</w:t>
            </w:r>
            <w:r>
              <w:rPr>
                <w:spacing w:val="-8"/>
                <w:sz w:val="20"/>
              </w:rPr>
              <w:t xml:space="preserve"> </w:t>
            </w:r>
            <w:r>
              <w:rPr>
                <w:sz w:val="20"/>
              </w:rPr>
              <w:t>5-8</w:t>
            </w:r>
            <w:r>
              <w:rPr>
                <w:spacing w:val="-7"/>
                <w:sz w:val="20"/>
              </w:rPr>
              <w:t xml:space="preserve"> </w:t>
            </w:r>
            <w:r>
              <w:rPr>
                <w:sz w:val="20"/>
              </w:rPr>
              <w:t>Keywords</w:t>
            </w:r>
            <w:r>
              <w:rPr>
                <w:spacing w:val="-7"/>
                <w:sz w:val="20"/>
              </w:rPr>
              <w:t xml:space="preserve"> </w:t>
            </w:r>
            <w:r>
              <w:rPr>
                <w:sz w:val="20"/>
              </w:rPr>
              <w:t>regarding</w:t>
            </w:r>
            <w:r>
              <w:rPr>
                <w:spacing w:val="-7"/>
                <w:sz w:val="20"/>
              </w:rPr>
              <w:t xml:space="preserve"> </w:t>
            </w:r>
            <w:r>
              <w:rPr>
                <w:sz w:val="20"/>
              </w:rPr>
              <w:t>expertise</w:t>
            </w:r>
            <w:r>
              <w:rPr>
                <w:spacing w:val="-8"/>
                <w:sz w:val="20"/>
              </w:rPr>
              <w:t xml:space="preserve"> </w:t>
            </w:r>
            <w:r>
              <w:rPr>
                <w:sz w:val="20"/>
              </w:rPr>
              <w:t xml:space="preserve">of </w:t>
            </w:r>
            <w:r>
              <w:rPr>
                <w:spacing w:val="-2"/>
                <w:sz w:val="20"/>
              </w:rPr>
              <w:t>Reviewer</w:t>
            </w:r>
          </w:p>
        </w:tc>
        <w:tc>
          <w:tcPr>
            <w:tcW w:w="11840" w:type="dxa"/>
          </w:tcPr>
          <w:p w:rsidR="00E27F01" w:rsidRDefault="00AD31CE">
            <w:pPr>
              <w:pStyle w:val="TableParagraph"/>
              <w:ind w:left="108"/>
              <w:rPr>
                <w:sz w:val="20"/>
              </w:rPr>
            </w:pPr>
            <w:r>
              <w:rPr>
                <w:sz w:val="20"/>
              </w:rPr>
              <w:t>Mycology,</w:t>
            </w:r>
            <w:r>
              <w:rPr>
                <w:spacing w:val="-6"/>
                <w:sz w:val="20"/>
              </w:rPr>
              <w:t xml:space="preserve"> </w:t>
            </w:r>
            <w:r>
              <w:rPr>
                <w:sz w:val="20"/>
              </w:rPr>
              <w:t>Plant</w:t>
            </w:r>
            <w:r>
              <w:rPr>
                <w:spacing w:val="-2"/>
                <w:sz w:val="20"/>
              </w:rPr>
              <w:t xml:space="preserve"> </w:t>
            </w:r>
            <w:proofErr w:type="spellStart"/>
            <w:r>
              <w:rPr>
                <w:sz w:val="20"/>
              </w:rPr>
              <w:t>Patholohgy</w:t>
            </w:r>
            <w:proofErr w:type="spellEnd"/>
            <w:r>
              <w:rPr>
                <w:sz w:val="20"/>
              </w:rPr>
              <w:t>,</w:t>
            </w:r>
            <w:r>
              <w:rPr>
                <w:spacing w:val="-2"/>
                <w:sz w:val="20"/>
              </w:rPr>
              <w:t xml:space="preserve"> </w:t>
            </w:r>
            <w:r>
              <w:rPr>
                <w:sz w:val="20"/>
              </w:rPr>
              <w:t>Plant</w:t>
            </w:r>
            <w:r>
              <w:rPr>
                <w:spacing w:val="-3"/>
                <w:sz w:val="20"/>
              </w:rPr>
              <w:t xml:space="preserve"> </w:t>
            </w:r>
            <w:r>
              <w:rPr>
                <w:sz w:val="20"/>
              </w:rPr>
              <w:t>Sciences,</w:t>
            </w:r>
            <w:r>
              <w:rPr>
                <w:spacing w:val="-4"/>
                <w:sz w:val="20"/>
              </w:rPr>
              <w:t xml:space="preserve"> </w:t>
            </w:r>
            <w:r>
              <w:rPr>
                <w:sz w:val="20"/>
              </w:rPr>
              <w:t>Bioinformatics,</w:t>
            </w:r>
            <w:r>
              <w:rPr>
                <w:spacing w:val="-2"/>
                <w:sz w:val="20"/>
              </w:rPr>
              <w:t xml:space="preserve"> </w:t>
            </w:r>
            <w:r>
              <w:rPr>
                <w:sz w:val="20"/>
              </w:rPr>
              <w:t>Plant</w:t>
            </w:r>
            <w:r>
              <w:rPr>
                <w:spacing w:val="-2"/>
                <w:sz w:val="20"/>
              </w:rPr>
              <w:t xml:space="preserve"> Omics,</w:t>
            </w:r>
          </w:p>
        </w:tc>
      </w:tr>
    </w:tbl>
    <w:p w:rsidR="00E27F01" w:rsidRDefault="00E27F01"/>
    <w:sectPr w:rsidR="00E27F01">
      <w:pgSz w:w="23820" w:h="16840" w:orient="landscape"/>
      <w:pgMar w:top="1820" w:right="1275" w:bottom="880" w:left="1275" w:header="1284" w:footer="69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60D1" w:rsidRDefault="00A860D1">
      <w:r>
        <w:separator/>
      </w:r>
    </w:p>
  </w:endnote>
  <w:endnote w:type="continuationSeparator" w:id="0">
    <w:p w:rsidR="00A860D1" w:rsidRDefault="00A86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7F01" w:rsidRDefault="00AD31CE">
    <w:pPr>
      <w:pStyle w:val="BodyText"/>
      <w:spacing w:line="14" w:lineRule="auto"/>
      <w:rPr>
        <w:b w:val="0"/>
      </w:rPr>
    </w:pPr>
    <w:r>
      <w:rPr>
        <w:b w:val="0"/>
        <w:noProof/>
        <w:lang w:val="en-IN" w:eastAsia="en-IN"/>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10110837</wp:posOffset>
              </wp:positionV>
              <wp:extent cx="662305" cy="13779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7795"/>
                      </a:xfrm>
                      <a:prstGeom prst="rect">
                        <a:avLst/>
                      </a:prstGeom>
                    </wps:spPr>
                    <wps:txbx>
                      <w:txbxContent>
                        <w:p w:rsidR="00E27F01" w:rsidRDefault="00AD31CE">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15pt;height:10.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" filled="f" stroked="f">
              <v:textbox inset="0,0,0,0">
                <w:txbxContent>
                  <w:p w:rsidR="00E27F01" w:rsidRDefault="00AD31CE">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251658240" behindDoc="1" locked="0" layoutInCell="1" allowOverlap="1">
              <wp:simplePos x="0" y="0"/>
              <wp:positionH relativeFrom="page">
                <wp:posOffset>2640838</wp:posOffset>
              </wp:positionH>
              <wp:positionV relativeFrom="page">
                <wp:posOffset>10110837</wp:posOffset>
              </wp:positionV>
              <wp:extent cx="708660" cy="1377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7795"/>
                      </a:xfrm>
                      <a:prstGeom prst="rect">
                        <a:avLst/>
                      </a:prstGeom>
                    </wps:spPr>
                    <wps:txbx>
                      <w:txbxContent>
                        <w:p w:rsidR="00E27F01" w:rsidRDefault="00AD31CE">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15pt;width:55.8pt;height:10.8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" filled="f" stroked="f">
              <v:textbox inset="0,0,0,0">
                <w:txbxContent>
                  <w:p w:rsidR="00E27F01" w:rsidRDefault="00AD31CE">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251660288" behindDoc="1" locked="0" layoutInCell="1" allowOverlap="1">
              <wp:simplePos x="0" y="0"/>
              <wp:positionH relativeFrom="page">
                <wp:posOffset>4415535</wp:posOffset>
              </wp:positionH>
              <wp:positionV relativeFrom="page">
                <wp:posOffset>10110837</wp:posOffset>
              </wp:positionV>
              <wp:extent cx="860425" cy="13779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0425" cy="137795"/>
                      </a:xfrm>
                      <a:prstGeom prst="rect">
                        <a:avLst/>
                      </a:prstGeom>
                    </wps:spPr>
                    <wps:txbx>
                      <w:txbxContent>
                        <w:p w:rsidR="00E27F01" w:rsidRDefault="00AD31CE">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wps:txbx>
                    <wps:bodyPr wrap="square" lIns="0" tIns="0" rIns="0" bIns="0" rtlCol="0">
                      <a:noAutofit/>
                    </wps:bodyPr>
                  </wps:wsp>
                </a:graphicData>
              </a:graphic>
            </wp:anchor>
          </w:drawing>
        </mc:Choice>
        <mc:Fallback>
          <w:pict>
            <v:shape id="Textbox 4" o:spid="_x0000_s1029" type="#_x0000_t202" style="position:absolute;margin-left:347.7pt;margin-top:796.15pt;width:67.75pt;height:10.8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" filled="f" stroked="f">
              <v:textbox inset="0,0,0,0">
                <w:txbxContent>
                  <w:p w:rsidR="00E27F01" w:rsidRDefault="00AD31CE">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251662336" behindDoc="1" locked="0" layoutInCell="1" allowOverlap="1">
              <wp:simplePos x="0" y="0"/>
              <wp:positionH relativeFrom="page">
                <wp:posOffset>6845554</wp:posOffset>
              </wp:positionH>
              <wp:positionV relativeFrom="page">
                <wp:posOffset>10110837</wp:posOffset>
              </wp:positionV>
              <wp:extent cx="1020444" cy="13779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7795"/>
                      </a:xfrm>
                      <a:prstGeom prst="rect">
                        <a:avLst/>
                      </a:prstGeom>
                    </wps:spPr>
                    <wps:txbx>
                      <w:txbxContent>
                        <w:p w:rsidR="00E27F01" w:rsidRDefault="00AD31CE">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6.15pt;width:80.35pt;height:10.8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" filled="f" stroked="f">
              <v:textbox inset="0,0,0,0">
                <w:txbxContent>
                  <w:p w:rsidR="00E27F01" w:rsidRDefault="00AD31CE">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60D1" w:rsidRDefault="00A860D1">
      <w:r>
        <w:separator/>
      </w:r>
    </w:p>
  </w:footnote>
  <w:footnote w:type="continuationSeparator" w:id="0">
    <w:p w:rsidR="00A860D1" w:rsidRDefault="00A86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7F01" w:rsidRDefault="00AD31CE">
    <w:pPr>
      <w:pStyle w:val="BodyText"/>
      <w:spacing w:line="14" w:lineRule="auto"/>
      <w:rPr>
        <w:b w:val="0"/>
      </w:rPr>
    </w:pPr>
    <w:r>
      <w:rPr>
        <w:b w:val="0"/>
        <w:noProof/>
        <w:lang w:val="en-IN" w:eastAsia="en-IN"/>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802598</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rsidR="00E27F01" w:rsidRDefault="00AD31CE">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pt;width:86.7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" filled="f" stroked="f">
              <v:textbox inset="0,0,0,0">
                <w:txbxContent>
                  <w:p w:rsidR="00E27F01" w:rsidRDefault="00AD31CE">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DA491F"/>
    <w:multiLevelType w:val="hybridMultilevel"/>
    <w:tmpl w:val="C4BE5434"/>
    <w:lvl w:ilvl="0" w:tplc="D2D855E2">
      <w:start w:val="1"/>
      <w:numFmt w:val="decimal"/>
      <w:lvlText w:val="%1."/>
      <w:lvlJc w:val="left"/>
      <w:pPr>
        <w:ind w:left="828" w:hanging="360"/>
      </w:pPr>
      <w:rPr>
        <w:rFonts w:ascii="Times New Roman" w:eastAsia="Times New Roman" w:hAnsi="Times New Roman" w:cs="Times New Roman" w:hint="default"/>
        <w:b/>
        <w:bCs/>
        <w:i w:val="0"/>
        <w:iCs w:val="0"/>
        <w:spacing w:val="0"/>
        <w:w w:val="100"/>
        <w:sz w:val="20"/>
        <w:szCs w:val="20"/>
        <w:lang w:val="en-US" w:eastAsia="en-US" w:bidi="ar-SA"/>
      </w:rPr>
    </w:lvl>
    <w:lvl w:ilvl="1" w:tplc="2F8C62A2">
      <w:numFmt w:val="bullet"/>
      <w:lvlText w:val="•"/>
      <w:lvlJc w:val="left"/>
      <w:pPr>
        <w:ind w:left="1672" w:hanging="360"/>
      </w:pPr>
      <w:rPr>
        <w:rFonts w:hint="default"/>
        <w:lang w:val="en-US" w:eastAsia="en-US" w:bidi="ar-SA"/>
      </w:rPr>
    </w:lvl>
    <w:lvl w:ilvl="2" w:tplc="7BD0772E">
      <w:numFmt w:val="bullet"/>
      <w:lvlText w:val="•"/>
      <w:lvlJc w:val="left"/>
      <w:pPr>
        <w:ind w:left="2525" w:hanging="360"/>
      </w:pPr>
      <w:rPr>
        <w:rFonts w:hint="default"/>
        <w:lang w:val="en-US" w:eastAsia="en-US" w:bidi="ar-SA"/>
      </w:rPr>
    </w:lvl>
    <w:lvl w:ilvl="3" w:tplc="8278BFE6">
      <w:numFmt w:val="bullet"/>
      <w:lvlText w:val="•"/>
      <w:lvlJc w:val="left"/>
      <w:pPr>
        <w:ind w:left="3378" w:hanging="360"/>
      </w:pPr>
      <w:rPr>
        <w:rFonts w:hint="default"/>
        <w:lang w:val="en-US" w:eastAsia="en-US" w:bidi="ar-SA"/>
      </w:rPr>
    </w:lvl>
    <w:lvl w:ilvl="4" w:tplc="87E6FDEA">
      <w:numFmt w:val="bullet"/>
      <w:lvlText w:val="•"/>
      <w:lvlJc w:val="left"/>
      <w:pPr>
        <w:ind w:left="4231" w:hanging="360"/>
      </w:pPr>
      <w:rPr>
        <w:rFonts w:hint="default"/>
        <w:lang w:val="en-US" w:eastAsia="en-US" w:bidi="ar-SA"/>
      </w:rPr>
    </w:lvl>
    <w:lvl w:ilvl="5" w:tplc="A808E184">
      <w:numFmt w:val="bullet"/>
      <w:lvlText w:val="•"/>
      <w:lvlJc w:val="left"/>
      <w:pPr>
        <w:ind w:left="5084" w:hanging="360"/>
      </w:pPr>
      <w:rPr>
        <w:rFonts w:hint="default"/>
        <w:lang w:val="en-US" w:eastAsia="en-US" w:bidi="ar-SA"/>
      </w:rPr>
    </w:lvl>
    <w:lvl w:ilvl="6" w:tplc="15886052">
      <w:numFmt w:val="bullet"/>
      <w:lvlText w:val="•"/>
      <w:lvlJc w:val="left"/>
      <w:pPr>
        <w:ind w:left="5936" w:hanging="360"/>
      </w:pPr>
      <w:rPr>
        <w:rFonts w:hint="default"/>
        <w:lang w:val="en-US" w:eastAsia="en-US" w:bidi="ar-SA"/>
      </w:rPr>
    </w:lvl>
    <w:lvl w:ilvl="7" w:tplc="8D3A8D2A">
      <w:numFmt w:val="bullet"/>
      <w:lvlText w:val="•"/>
      <w:lvlJc w:val="left"/>
      <w:pPr>
        <w:ind w:left="6789" w:hanging="360"/>
      </w:pPr>
      <w:rPr>
        <w:rFonts w:hint="default"/>
        <w:lang w:val="en-US" w:eastAsia="en-US" w:bidi="ar-SA"/>
      </w:rPr>
    </w:lvl>
    <w:lvl w:ilvl="8" w:tplc="20CA2AAC">
      <w:numFmt w:val="bullet"/>
      <w:lvlText w:val="•"/>
      <w:lvlJc w:val="left"/>
      <w:pPr>
        <w:ind w:left="7642"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27F01"/>
    <w:rsid w:val="00043B85"/>
    <w:rsid w:val="00200BBC"/>
    <w:rsid w:val="002C6F4B"/>
    <w:rsid w:val="004E04ED"/>
    <w:rsid w:val="00991262"/>
    <w:rsid w:val="00A855FE"/>
    <w:rsid w:val="00A860D1"/>
    <w:rsid w:val="00AD31CE"/>
    <w:rsid w:val="00C958E2"/>
    <w:rsid w:val="00D747D1"/>
    <w:rsid w:val="00E27F01"/>
    <w:rsid w:val="00FB5C0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E5286F-E47E-4AF1-A2F7-700B07EB6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Pr>
      <w:color w:val="0000FF"/>
      <w:u w:val="single"/>
    </w:rPr>
  </w:style>
  <w:style w:type="character" w:customStyle="1" w:styleId="BodyTextChar">
    <w:name w:val="Body Text Char"/>
    <w:basedOn w:val="DefaultParagraphFont"/>
    <w:link w:val="BodyText"/>
    <w:uiPriority w:val="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jsrr.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yurdon82@gmail.com" TargetMode="External"/><Relationship Id="rId5" Type="http://schemas.openxmlformats.org/officeDocument/2006/relationships/footnotes" Target="footnotes.xml"/><Relationship Id="rId10" Type="http://schemas.openxmlformats.org/officeDocument/2006/relationships/hyperlink" Target="mailto:mayurdon82@gmail.com"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846</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6</cp:revision>
  <dcterms:created xsi:type="dcterms:W3CDTF">2025-09-22T15:02:00Z</dcterms:created>
  <dcterms:modified xsi:type="dcterms:W3CDTF">2025-09-25T12:26:00Z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2025-09-18T00:00:00Z</vt:filetime>
  </property>
  <property fmtid="{D5CDD505-2E9C-101B-9397-08002B2CF9AE}" pid="3" name="Creator">
    <vt:lpwstr>Microsoft® Word for Microsoft 365</vt:lpwstr>
  </property>
  <property fmtid="{D5CDD505-2E9C-101B-9397-08002B2CF9AE}" pid="4" name="LastSaved">
    <vt:filetime>2025-09-19T00:00:00Z</vt:filetime>
  </property>
  <property fmtid="{D5CDD505-2E9C-101B-9397-08002B2CF9AE}" pid="5" name="Producer">
    <vt:lpwstr>Microsoft® Word for Microsoft 365</vt:lpwstr>
  </property>
</Properties>
</file>