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4D848" w14:textId="77777777" w:rsidR="002A7162" w:rsidRPr="009159E3" w:rsidRDefault="002A7162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"/>
        <w:gridCol w:w="5168"/>
        <w:gridCol w:w="73"/>
        <w:gridCol w:w="9356"/>
        <w:gridCol w:w="6341"/>
        <w:gridCol w:w="104"/>
      </w:tblGrid>
      <w:tr w:rsidR="002A7162" w:rsidRPr="009159E3" w14:paraId="362F547C" w14:textId="77777777" w:rsidTr="009A3FA1">
        <w:trPr>
          <w:gridBefore w:val="1"/>
          <w:gridAfter w:val="1"/>
          <w:wBefore w:w="111" w:type="dxa"/>
          <w:wAfter w:w="104" w:type="dxa"/>
          <w:trHeight w:val="290"/>
        </w:trPr>
        <w:tc>
          <w:tcPr>
            <w:tcW w:w="5168" w:type="dxa"/>
          </w:tcPr>
          <w:p w14:paraId="311A025F" w14:textId="77777777" w:rsidR="002A7162" w:rsidRPr="009159E3" w:rsidRDefault="00D0569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sz w:val="20"/>
                <w:szCs w:val="20"/>
              </w:rPr>
              <w:t>Journal</w:t>
            </w:r>
            <w:r w:rsidRPr="009159E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gridSpan w:val="3"/>
          </w:tcPr>
          <w:p w14:paraId="4DD9C38A" w14:textId="77777777" w:rsidR="002A7162" w:rsidRPr="009159E3" w:rsidRDefault="00F260F0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D05697" w:rsidRPr="009159E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D05697" w:rsidRPr="009159E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D05697" w:rsidRPr="009159E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D05697" w:rsidRPr="009159E3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D05697" w:rsidRPr="009159E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D05697" w:rsidRPr="009159E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05697" w:rsidRPr="009159E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D05697" w:rsidRPr="009159E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D05697" w:rsidRPr="009159E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D05697" w:rsidRPr="009159E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D05697" w:rsidRPr="009159E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D05697" w:rsidRPr="009159E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05697" w:rsidRPr="009159E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2A7162" w:rsidRPr="009159E3" w14:paraId="0CCBC214" w14:textId="77777777" w:rsidTr="009A3FA1">
        <w:trPr>
          <w:gridBefore w:val="1"/>
          <w:gridAfter w:val="1"/>
          <w:wBefore w:w="111" w:type="dxa"/>
          <w:wAfter w:w="104" w:type="dxa"/>
          <w:trHeight w:val="290"/>
        </w:trPr>
        <w:tc>
          <w:tcPr>
            <w:tcW w:w="5168" w:type="dxa"/>
          </w:tcPr>
          <w:p w14:paraId="50C8DA3C" w14:textId="77777777" w:rsidR="002A7162" w:rsidRPr="009159E3" w:rsidRDefault="00D0569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sz w:val="20"/>
                <w:szCs w:val="20"/>
              </w:rPr>
              <w:t>Manuscript</w:t>
            </w:r>
            <w:r w:rsidRPr="009159E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gridSpan w:val="3"/>
          </w:tcPr>
          <w:p w14:paraId="44690AAF" w14:textId="77777777" w:rsidR="002A7162" w:rsidRPr="009159E3" w:rsidRDefault="00D05697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Ms_JABB_145107</w:t>
            </w:r>
          </w:p>
        </w:tc>
      </w:tr>
      <w:tr w:rsidR="002A7162" w:rsidRPr="009159E3" w14:paraId="67A18916" w14:textId="77777777" w:rsidTr="009A3FA1">
        <w:trPr>
          <w:gridBefore w:val="1"/>
          <w:gridAfter w:val="1"/>
          <w:wBefore w:w="111" w:type="dxa"/>
          <w:wAfter w:w="104" w:type="dxa"/>
          <w:trHeight w:val="650"/>
        </w:trPr>
        <w:tc>
          <w:tcPr>
            <w:tcW w:w="5168" w:type="dxa"/>
          </w:tcPr>
          <w:p w14:paraId="7FE13F52" w14:textId="77777777" w:rsidR="002A7162" w:rsidRPr="009159E3" w:rsidRDefault="00D0569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sz w:val="20"/>
                <w:szCs w:val="20"/>
              </w:rPr>
              <w:t>Title</w:t>
            </w:r>
            <w:r w:rsidRPr="009159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of</w:t>
            </w:r>
            <w:r w:rsidRPr="009159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the</w:t>
            </w:r>
            <w:r w:rsidRPr="009159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gridSpan w:val="3"/>
          </w:tcPr>
          <w:p w14:paraId="7F47269E" w14:textId="77777777" w:rsidR="002A7162" w:rsidRPr="009159E3" w:rsidRDefault="00D05697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sz w:val="20"/>
                <w:szCs w:val="20"/>
              </w:rPr>
              <w:t>Insect</w:t>
            </w:r>
            <w:r w:rsidRPr="009159E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Hormones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159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9159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biochemical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regulation:</w:t>
            </w:r>
            <w:r w:rsidRPr="009159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159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overview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current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</w:t>
            </w:r>
          </w:p>
        </w:tc>
      </w:tr>
      <w:tr w:rsidR="002A7162" w:rsidRPr="009159E3" w14:paraId="5CC1C3FF" w14:textId="77777777" w:rsidTr="009A3FA1">
        <w:trPr>
          <w:gridBefore w:val="1"/>
          <w:gridAfter w:val="1"/>
          <w:wBefore w:w="111" w:type="dxa"/>
          <w:wAfter w:w="104" w:type="dxa"/>
          <w:trHeight w:val="333"/>
        </w:trPr>
        <w:tc>
          <w:tcPr>
            <w:tcW w:w="5168" w:type="dxa"/>
          </w:tcPr>
          <w:p w14:paraId="3B14FD6A" w14:textId="77777777" w:rsidR="002A7162" w:rsidRPr="009159E3" w:rsidRDefault="00D0569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sz w:val="20"/>
                <w:szCs w:val="20"/>
              </w:rPr>
              <w:t>Type</w:t>
            </w:r>
            <w:r w:rsidRPr="009159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of</w:t>
            </w:r>
            <w:r w:rsidRPr="009159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the</w:t>
            </w:r>
            <w:r w:rsidRPr="009159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gridSpan w:val="3"/>
          </w:tcPr>
          <w:p w14:paraId="2F4A9EFB" w14:textId="77777777" w:rsidR="002A7162" w:rsidRPr="009159E3" w:rsidRDefault="00D05697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159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  <w:tr w:rsidR="002A7162" w:rsidRPr="009159E3" w14:paraId="686E2D80" w14:textId="77777777" w:rsidTr="009A3FA1">
        <w:trPr>
          <w:trHeight w:val="453"/>
        </w:trPr>
        <w:tc>
          <w:tcPr>
            <w:tcW w:w="21153" w:type="dxa"/>
            <w:gridSpan w:val="6"/>
            <w:tcBorders>
              <w:top w:val="nil"/>
              <w:left w:val="nil"/>
              <w:right w:val="nil"/>
            </w:tcBorders>
          </w:tcPr>
          <w:p w14:paraId="4DDB25BF" w14:textId="77777777" w:rsidR="009A3FA1" w:rsidRPr="009159E3" w:rsidRDefault="009A3FA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410498FE" w14:textId="4CD2CBA4" w:rsidR="002A7162" w:rsidRPr="009159E3" w:rsidRDefault="00D05697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159E3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2A7162" w:rsidRPr="009159E3" w14:paraId="75CC8FA1" w14:textId="77777777" w:rsidTr="009A3FA1">
        <w:trPr>
          <w:trHeight w:val="964"/>
        </w:trPr>
        <w:tc>
          <w:tcPr>
            <w:tcW w:w="5352" w:type="dxa"/>
            <w:gridSpan w:val="3"/>
          </w:tcPr>
          <w:p w14:paraId="65D4708C" w14:textId="77777777" w:rsidR="002A7162" w:rsidRPr="009159E3" w:rsidRDefault="002A71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1EE9E07" w14:textId="77777777" w:rsidR="002A7162" w:rsidRPr="009159E3" w:rsidRDefault="00D05697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159E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A312CFC" w14:textId="77777777" w:rsidR="002A7162" w:rsidRPr="009159E3" w:rsidRDefault="00D05697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159E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159E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159E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159E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159E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159E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159E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159E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159E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159E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159E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159E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159E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  <w:gridSpan w:val="2"/>
          </w:tcPr>
          <w:p w14:paraId="2B97B376" w14:textId="77777777" w:rsidR="002A7162" w:rsidRPr="009159E3" w:rsidRDefault="00D05697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159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(It</w:t>
            </w:r>
            <w:r w:rsidRPr="009159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is</w:t>
            </w:r>
            <w:r w:rsidRPr="009159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mandatory</w:t>
            </w:r>
            <w:r w:rsidRPr="009159E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that</w:t>
            </w:r>
            <w:r w:rsidRPr="009159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authors</w:t>
            </w:r>
            <w:r w:rsidRPr="009159E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should</w:t>
            </w:r>
            <w:r w:rsidRPr="009159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write</w:t>
            </w:r>
            <w:r w:rsidRPr="009159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A7162" w:rsidRPr="009159E3" w14:paraId="4AED06FD" w14:textId="77777777" w:rsidTr="009A3FA1">
        <w:trPr>
          <w:trHeight w:val="1886"/>
        </w:trPr>
        <w:tc>
          <w:tcPr>
            <w:tcW w:w="5352" w:type="dxa"/>
            <w:gridSpan w:val="3"/>
          </w:tcPr>
          <w:p w14:paraId="43AF048E" w14:textId="77777777" w:rsidR="002A7162" w:rsidRPr="009159E3" w:rsidRDefault="00D0569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159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159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159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159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159E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2C4E992C" w14:textId="77777777" w:rsidR="002A7162" w:rsidRPr="009159E3" w:rsidRDefault="00D05697">
            <w:pPr>
              <w:pStyle w:val="TableParagraph"/>
              <w:spacing w:line="360" w:lineRule="auto"/>
              <w:ind w:left="108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sz w:val="20"/>
                <w:szCs w:val="20"/>
              </w:rPr>
              <w:t>The</w:t>
            </w:r>
            <w:r w:rsidRPr="009159E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key</w:t>
            </w:r>
            <w:r w:rsidRPr="009159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ways</w:t>
            </w:r>
            <w:r w:rsidRPr="009159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to move</w:t>
            </w:r>
            <w:r w:rsidRPr="009159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into</w:t>
            </w:r>
            <w:r w:rsidRPr="009159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the</w:t>
            </w:r>
            <w:r w:rsidRPr="009159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future</w:t>
            </w:r>
            <w:r w:rsidRPr="009159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are</w:t>
            </w:r>
            <w:r w:rsidRPr="009159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integrative</w:t>
            </w:r>
            <w:r w:rsidRPr="009159E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approaches</w:t>
            </w:r>
            <w:r w:rsidRPr="009159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to</w:t>
            </w:r>
            <w:r w:rsidRPr="009159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multi-omics,</w:t>
            </w:r>
            <w:r w:rsidRPr="009159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computational modeling and eco-endocrine approaches. All told and said, the biochemical regulation of</w:t>
            </w:r>
            <w:r w:rsidRPr="009159E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insect hormones can be</w:t>
            </w:r>
            <w:r w:rsidRPr="009159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of</w:t>
            </w:r>
            <w:r w:rsidRPr="009159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invaluable</w:t>
            </w:r>
            <w:r w:rsidRPr="009159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use</w:t>
            </w:r>
            <w:r w:rsidRPr="009159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in the</w:t>
            </w:r>
            <w:r w:rsidRPr="009159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basics of</w:t>
            </w:r>
            <w:r w:rsidRPr="009159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entomology</w:t>
            </w:r>
            <w:r w:rsidRPr="009159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and the</w:t>
            </w:r>
            <w:r w:rsidRPr="009159E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z w:val="20"/>
                <w:szCs w:val="20"/>
              </w:rPr>
              <w:t>applied practices of agriculture, biological preservation policies, and climatic-stable pest control.</w:t>
            </w:r>
          </w:p>
        </w:tc>
        <w:tc>
          <w:tcPr>
            <w:tcW w:w="6445" w:type="dxa"/>
            <w:gridSpan w:val="2"/>
          </w:tcPr>
          <w:p w14:paraId="5E5701CD" w14:textId="4D3FAAD7" w:rsidR="002A7162" w:rsidRPr="009159E3" w:rsidRDefault="00353E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 accept it</w:t>
            </w:r>
          </w:p>
        </w:tc>
      </w:tr>
      <w:tr w:rsidR="002A7162" w:rsidRPr="009159E3" w14:paraId="148150F4" w14:textId="77777777" w:rsidTr="009A3FA1">
        <w:trPr>
          <w:trHeight w:val="375"/>
        </w:trPr>
        <w:tc>
          <w:tcPr>
            <w:tcW w:w="5352" w:type="dxa"/>
            <w:gridSpan w:val="3"/>
          </w:tcPr>
          <w:p w14:paraId="0231F8DF" w14:textId="77777777" w:rsidR="002A7162" w:rsidRPr="009159E3" w:rsidRDefault="00D05697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159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9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159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159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9E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159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2253823" w14:textId="77777777" w:rsidR="002A7162" w:rsidRPr="009159E3" w:rsidRDefault="00D05697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78E7683C" w14:textId="77777777" w:rsidR="002A7162" w:rsidRPr="009159E3" w:rsidRDefault="00D05697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gridSpan w:val="2"/>
          </w:tcPr>
          <w:p w14:paraId="6096CE9D" w14:textId="3299F58B" w:rsidR="002A7162" w:rsidRPr="009159E3" w:rsidRDefault="00353E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 accept it</w:t>
            </w:r>
          </w:p>
        </w:tc>
      </w:tr>
      <w:tr w:rsidR="002A7162" w:rsidRPr="009159E3" w14:paraId="298AFFFC" w14:textId="77777777" w:rsidTr="009A3FA1">
        <w:trPr>
          <w:trHeight w:val="357"/>
        </w:trPr>
        <w:tc>
          <w:tcPr>
            <w:tcW w:w="5352" w:type="dxa"/>
            <w:gridSpan w:val="3"/>
          </w:tcPr>
          <w:p w14:paraId="400B540B" w14:textId="77777777" w:rsidR="002A7162" w:rsidRPr="009159E3" w:rsidRDefault="00D0569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159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159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159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159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DA3F4B4" w14:textId="77777777" w:rsidR="002A7162" w:rsidRPr="009159E3" w:rsidRDefault="00D05697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9159E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pacing w:val="-4"/>
                <w:sz w:val="20"/>
                <w:szCs w:val="20"/>
              </w:rPr>
              <w:t>need</w:t>
            </w:r>
          </w:p>
        </w:tc>
        <w:tc>
          <w:tcPr>
            <w:tcW w:w="6445" w:type="dxa"/>
            <w:gridSpan w:val="2"/>
          </w:tcPr>
          <w:p w14:paraId="65EF5489" w14:textId="6CB8EA04" w:rsidR="002A7162" w:rsidRPr="009159E3" w:rsidRDefault="00353E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 accept it</w:t>
            </w:r>
          </w:p>
        </w:tc>
      </w:tr>
      <w:tr w:rsidR="002A7162" w:rsidRPr="009159E3" w14:paraId="2BC3A8F2" w14:textId="77777777" w:rsidTr="009A3FA1">
        <w:trPr>
          <w:trHeight w:val="705"/>
        </w:trPr>
        <w:tc>
          <w:tcPr>
            <w:tcW w:w="5352" w:type="dxa"/>
            <w:gridSpan w:val="3"/>
          </w:tcPr>
          <w:p w14:paraId="548B35D2" w14:textId="77777777" w:rsidR="002A7162" w:rsidRPr="009159E3" w:rsidRDefault="00D0569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159E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9E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159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159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159E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159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159E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B9C99DE" w14:textId="77777777" w:rsidR="002A7162" w:rsidRPr="009159E3" w:rsidRDefault="00D05697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gridSpan w:val="2"/>
          </w:tcPr>
          <w:p w14:paraId="41C7DF05" w14:textId="73CFF734" w:rsidR="002A7162" w:rsidRPr="009159E3" w:rsidRDefault="00353E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 accept it</w:t>
            </w:r>
          </w:p>
        </w:tc>
      </w:tr>
      <w:tr w:rsidR="002A7162" w:rsidRPr="009159E3" w14:paraId="7718C45E" w14:textId="77777777" w:rsidTr="009A3FA1">
        <w:trPr>
          <w:trHeight w:val="702"/>
        </w:trPr>
        <w:tc>
          <w:tcPr>
            <w:tcW w:w="5352" w:type="dxa"/>
            <w:gridSpan w:val="3"/>
          </w:tcPr>
          <w:p w14:paraId="0C35157F" w14:textId="77777777" w:rsidR="002A7162" w:rsidRPr="009159E3" w:rsidRDefault="00D05697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159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159E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159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159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6B866AD9" w14:textId="77777777" w:rsidR="002A7162" w:rsidRPr="009159E3" w:rsidRDefault="00D0569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sz w:val="20"/>
                <w:szCs w:val="20"/>
              </w:rPr>
              <w:t>No</w:t>
            </w:r>
            <w:r w:rsidRPr="009159E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pacing w:val="-4"/>
                <w:sz w:val="20"/>
                <w:szCs w:val="20"/>
              </w:rPr>
              <w:t>need</w:t>
            </w:r>
          </w:p>
        </w:tc>
        <w:tc>
          <w:tcPr>
            <w:tcW w:w="6445" w:type="dxa"/>
            <w:gridSpan w:val="2"/>
          </w:tcPr>
          <w:p w14:paraId="1EBDEC23" w14:textId="28F2CCD2" w:rsidR="002A7162" w:rsidRPr="009159E3" w:rsidRDefault="00353E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 accept it</w:t>
            </w:r>
          </w:p>
        </w:tc>
      </w:tr>
      <w:tr w:rsidR="002A7162" w:rsidRPr="009159E3" w14:paraId="46B614DB" w14:textId="77777777" w:rsidTr="009A3FA1">
        <w:trPr>
          <w:trHeight w:val="690"/>
        </w:trPr>
        <w:tc>
          <w:tcPr>
            <w:tcW w:w="5352" w:type="dxa"/>
            <w:gridSpan w:val="3"/>
          </w:tcPr>
          <w:p w14:paraId="0C323932" w14:textId="77777777" w:rsidR="002A7162" w:rsidRPr="009159E3" w:rsidRDefault="00D0569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159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9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159E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159E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159E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159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159E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DC8EE21" w14:textId="77777777" w:rsidR="002A7162" w:rsidRPr="009159E3" w:rsidRDefault="00D0569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sz w:val="20"/>
                <w:szCs w:val="20"/>
              </w:rPr>
              <w:t>Article</w:t>
            </w:r>
            <w:r w:rsidRPr="009159E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5" w:type="dxa"/>
            <w:gridSpan w:val="2"/>
          </w:tcPr>
          <w:p w14:paraId="20646652" w14:textId="22540A5C" w:rsidR="002A7162" w:rsidRPr="009159E3" w:rsidRDefault="00353E9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 accept it</w:t>
            </w:r>
          </w:p>
        </w:tc>
      </w:tr>
      <w:tr w:rsidR="002A7162" w:rsidRPr="009159E3" w14:paraId="54678C72" w14:textId="77777777" w:rsidTr="009A3FA1">
        <w:trPr>
          <w:trHeight w:val="141"/>
        </w:trPr>
        <w:tc>
          <w:tcPr>
            <w:tcW w:w="5352" w:type="dxa"/>
            <w:gridSpan w:val="3"/>
          </w:tcPr>
          <w:p w14:paraId="524AF0D2" w14:textId="77777777" w:rsidR="002A7162" w:rsidRPr="009159E3" w:rsidRDefault="00D05697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9159E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9159E3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9159E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20058B46" w14:textId="77777777" w:rsidR="002A7162" w:rsidRPr="009159E3" w:rsidRDefault="002A71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  <w:gridSpan w:val="2"/>
          </w:tcPr>
          <w:p w14:paraId="0FBCADE3" w14:textId="77777777" w:rsidR="002A7162" w:rsidRPr="009159E3" w:rsidRDefault="002A71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83C6FC" w14:textId="77777777" w:rsidR="002A7162" w:rsidRPr="009159E3" w:rsidRDefault="002A7162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0"/>
        <w:gridCol w:w="7206"/>
        <w:gridCol w:w="7194"/>
      </w:tblGrid>
      <w:tr w:rsidR="00BD7452" w:rsidRPr="009159E3" w14:paraId="3F574E89" w14:textId="77777777" w:rsidTr="00BD745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59BA9" w14:textId="77777777" w:rsidR="00BD7452" w:rsidRPr="009159E3" w:rsidRDefault="00BD74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9159E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159E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FF183BB" w14:textId="77777777" w:rsidR="00BD7452" w:rsidRPr="009159E3" w:rsidRDefault="00BD74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D7452" w:rsidRPr="009159E3" w14:paraId="5E9FF98D" w14:textId="77777777" w:rsidTr="00BD745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CC10D" w14:textId="77777777" w:rsidR="00BD7452" w:rsidRPr="009159E3" w:rsidRDefault="00BD74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6DD0C" w14:textId="77777777" w:rsidR="00BD7452" w:rsidRPr="009159E3" w:rsidRDefault="00BD74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59E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B0095" w14:textId="77777777" w:rsidR="00BD7452" w:rsidRPr="009159E3" w:rsidRDefault="00BD745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159E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159E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E22B31" w14:textId="77777777" w:rsidR="00BD7452" w:rsidRPr="009159E3" w:rsidRDefault="00BD74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D7452" w:rsidRPr="009159E3" w14:paraId="6ECD261A" w14:textId="77777777" w:rsidTr="00BD745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56EB7" w14:textId="77777777" w:rsidR="00BD7452" w:rsidRPr="009159E3" w:rsidRDefault="00BD74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159E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EE529D0" w14:textId="77777777" w:rsidR="00BD7452" w:rsidRPr="009159E3" w:rsidRDefault="00BD74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1E768" w14:textId="77777777" w:rsidR="00BD7452" w:rsidRPr="009159E3" w:rsidRDefault="00BD745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159E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159E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159E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A974844" w14:textId="77777777" w:rsidR="00BD7452" w:rsidRPr="009159E3" w:rsidRDefault="00BD74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171F" w14:textId="77777777" w:rsidR="00BD7452" w:rsidRPr="009159E3" w:rsidRDefault="00BD74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CFBF81" w14:textId="77777777" w:rsidR="00BD7452" w:rsidRPr="009159E3" w:rsidRDefault="00BD74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F27708" w14:textId="77777777" w:rsidR="00BD7452" w:rsidRPr="009159E3" w:rsidRDefault="00BD74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F3B9620" w14:textId="77777777" w:rsidR="00BD7452" w:rsidRPr="009159E3" w:rsidRDefault="00BD7452" w:rsidP="00BD7452">
      <w:pPr>
        <w:rPr>
          <w:rFonts w:ascii="Arial" w:hAnsi="Arial" w:cs="Arial"/>
          <w:sz w:val="20"/>
          <w:szCs w:val="20"/>
        </w:rPr>
      </w:pPr>
    </w:p>
    <w:p w14:paraId="3BFB2C02" w14:textId="77777777" w:rsidR="00BD7452" w:rsidRPr="009159E3" w:rsidRDefault="00BD7452" w:rsidP="00BD7452">
      <w:pPr>
        <w:rPr>
          <w:rFonts w:ascii="Arial" w:hAnsi="Arial" w:cs="Arial"/>
          <w:sz w:val="20"/>
          <w:szCs w:val="20"/>
        </w:rPr>
      </w:pPr>
    </w:p>
    <w:p w14:paraId="2DD40F29" w14:textId="77777777" w:rsidR="00BD7452" w:rsidRPr="009159E3" w:rsidRDefault="00BD7452" w:rsidP="00BD745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3B5667D8" w14:textId="77777777" w:rsidR="00BD7452" w:rsidRPr="009159E3" w:rsidRDefault="00BD7452" w:rsidP="00BD7452">
      <w:pPr>
        <w:rPr>
          <w:rFonts w:ascii="Arial" w:hAnsi="Arial" w:cs="Arial"/>
          <w:sz w:val="20"/>
          <w:szCs w:val="20"/>
        </w:rPr>
      </w:pPr>
    </w:p>
    <w:p w14:paraId="7CDA9C09" w14:textId="77777777" w:rsidR="00BD7452" w:rsidRPr="009159E3" w:rsidRDefault="00BD7452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BD7452" w:rsidRPr="009159E3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6A8BD" w14:textId="77777777" w:rsidR="00F260F0" w:rsidRDefault="00F260F0">
      <w:r>
        <w:separator/>
      </w:r>
    </w:p>
  </w:endnote>
  <w:endnote w:type="continuationSeparator" w:id="0">
    <w:p w14:paraId="3AD29D98" w14:textId="77777777" w:rsidR="00F260F0" w:rsidRDefault="00F2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B3858" w14:textId="77777777" w:rsidR="00F260F0" w:rsidRDefault="00F260F0">
      <w:r>
        <w:separator/>
      </w:r>
    </w:p>
  </w:footnote>
  <w:footnote w:type="continuationSeparator" w:id="0">
    <w:p w14:paraId="1A5E34FB" w14:textId="77777777" w:rsidR="00F260F0" w:rsidRDefault="00F260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162"/>
    <w:rsid w:val="002A7162"/>
    <w:rsid w:val="002B2681"/>
    <w:rsid w:val="00353E93"/>
    <w:rsid w:val="008778AA"/>
    <w:rsid w:val="009159E3"/>
    <w:rsid w:val="009A3FA1"/>
    <w:rsid w:val="00BD7452"/>
    <w:rsid w:val="00CA0ADA"/>
    <w:rsid w:val="00D05697"/>
    <w:rsid w:val="00D346D5"/>
    <w:rsid w:val="00E12195"/>
    <w:rsid w:val="00E94C1B"/>
    <w:rsid w:val="00F260F0"/>
    <w:rsid w:val="00F3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EB370"/>
  <w15:docId w15:val="{D6FA3C02-499F-48E8-9FCF-38DEE7ACB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B26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4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5</cp:revision>
  <dcterms:created xsi:type="dcterms:W3CDTF">2025-09-24T17:51:00Z</dcterms:created>
  <dcterms:modified xsi:type="dcterms:W3CDTF">2025-09-25T11:10:00Z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2025-09-23T00:00:00Z</vt:filetime>
  </property>
  <property fmtid="{D5CDD505-2E9C-101B-9397-08002B2CF9AE}" pid="5" name="Producer">
    <vt:lpwstr>Microsoft® Word 2016</vt:lpwstr>
  </property>
</Properties>
</file>