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161" w:rsidRPr="00166A7F" w:rsidRDefault="00F30161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F30161" w:rsidRPr="00166A7F">
        <w:trPr>
          <w:trHeight w:val="287"/>
        </w:trPr>
        <w:tc>
          <w:tcPr>
            <w:tcW w:w="5166" w:type="dxa"/>
          </w:tcPr>
          <w:p w:rsidR="00F30161" w:rsidRPr="00166A7F" w:rsidRDefault="0044658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66A7F">
              <w:rPr>
                <w:rFonts w:ascii="Arial" w:hAnsi="Arial" w:cs="Arial"/>
                <w:sz w:val="20"/>
                <w:szCs w:val="20"/>
              </w:rPr>
              <w:t>Journal</w:t>
            </w:r>
            <w:r w:rsidRPr="00166A7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:rsidR="00F30161" w:rsidRPr="00166A7F" w:rsidRDefault="00FF6367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446583" w:rsidRPr="00166A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446583" w:rsidRPr="00166A7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446583" w:rsidRPr="00166A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446583" w:rsidRPr="00166A7F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446583" w:rsidRPr="00166A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446583" w:rsidRPr="00166A7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46583" w:rsidRPr="00166A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446583" w:rsidRPr="00166A7F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446583" w:rsidRPr="00166A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446583" w:rsidRPr="00166A7F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446583" w:rsidRPr="00166A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446583" w:rsidRPr="00166A7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46583" w:rsidRPr="00166A7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F30161" w:rsidRPr="00166A7F">
        <w:trPr>
          <w:trHeight w:val="292"/>
        </w:trPr>
        <w:tc>
          <w:tcPr>
            <w:tcW w:w="5166" w:type="dxa"/>
          </w:tcPr>
          <w:p w:rsidR="00F30161" w:rsidRPr="00166A7F" w:rsidRDefault="00446583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66A7F">
              <w:rPr>
                <w:rFonts w:ascii="Arial" w:hAnsi="Arial" w:cs="Arial"/>
                <w:sz w:val="20"/>
                <w:szCs w:val="20"/>
              </w:rPr>
              <w:t>Manuscript</w:t>
            </w:r>
            <w:r w:rsidRPr="00166A7F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:rsidR="00F30161" w:rsidRPr="00166A7F" w:rsidRDefault="00446583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Ms_JABB_144716</w:t>
            </w:r>
          </w:p>
        </w:tc>
      </w:tr>
      <w:tr w:rsidR="00F30161" w:rsidRPr="00166A7F">
        <w:trPr>
          <w:trHeight w:val="647"/>
        </w:trPr>
        <w:tc>
          <w:tcPr>
            <w:tcW w:w="5166" w:type="dxa"/>
          </w:tcPr>
          <w:p w:rsidR="00F30161" w:rsidRPr="00166A7F" w:rsidRDefault="0044658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66A7F">
              <w:rPr>
                <w:rFonts w:ascii="Arial" w:hAnsi="Arial" w:cs="Arial"/>
                <w:sz w:val="20"/>
                <w:szCs w:val="20"/>
              </w:rPr>
              <w:t>Title</w:t>
            </w:r>
            <w:r w:rsidRPr="00166A7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z w:val="20"/>
                <w:szCs w:val="20"/>
              </w:rPr>
              <w:t>of</w:t>
            </w:r>
            <w:r w:rsidRPr="00166A7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z w:val="20"/>
                <w:szCs w:val="20"/>
              </w:rPr>
              <w:t>the</w:t>
            </w:r>
            <w:r w:rsidRPr="00166A7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:rsidR="00F30161" w:rsidRPr="00166A7F" w:rsidRDefault="00446583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z w:val="20"/>
                <w:szCs w:val="20"/>
              </w:rPr>
              <w:t>High-Throughput</w:t>
            </w:r>
            <w:r w:rsidRPr="00166A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Root</w:t>
            </w:r>
            <w:r w:rsidRPr="00166A7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Dip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Assay</w:t>
            </w:r>
            <w:r w:rsidRPr="00166A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66A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Rapid</w:t>
            </w:r>
            <w:r w:rsidRPr="00166A7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Pathogenicity</w:t>
            </w:r>
            <w:r w:rsidRPr="00166A7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Testing</w:t>
            </w:r>
            <w:r w:rsidRPr="00166A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66A7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Ralstonia</w:t>
            </w: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solanacearum</w:t>
            </w:r>
            <w:r w:rsidRPr="00166A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66A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Tomato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>Seedlings</w:t>
            </w:r>
          </w:p>
        </w:tc>
      </w:tr>
      <w:tr w:rsidR="00F30161" w:rsidRPr="00166A7F">
        <w:trPr>
          <w:trHeight w:val="335"/>
        </w:trPr>
        <w:tc>
          <w:tcPr>
            <w:tcW w:w="5166" w:type="dxa"/>
          </w:tcPr>
          <w:p w:rsidR="00F30161" w:rsidRPr="00166A7F" w:rsidRDefault="0044658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66A7F">
              <w:rPr>
                <w:rFonts w:ascii="Arial" w:hAnsi="Arial" w:cs="Arial"/>
                <w:sz w:val="20"/>
                <w:szCs w:val="20"/>
              </w:rPr>
              <w:t>Type</w:t>
            </w:r>
            <w:r w:rsidRPr="00166A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z w:val="20"/>
                <w:szCs w:val="20"/>
              </w:rPr>
              <w:t>of the</w:t>
            </w:r>
            <w:r w:rsidRPr="00166A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:rsidR="00F30161" w:rsidRPr="00166A7F" w:rsidRDefault="00446583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66A7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F30161" w:rsidRPr="00166A7F" w:rsidRDefault="00F30161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F30161" w:rsidRPr="00166A7F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F30161" w:rsidRPr="00166A7F" w:rsidRDefault="00446583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66A7F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66A7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30161" w:rsidRPr="00166A7F">
        <w:trPr>
          <w:trHeight w:val="969"/>
        </w:trPr>
        <w:tc>
          <w:tcPr>
            <w:tcW w:w="5353" w:type="dxa"/>
          </w:tcPr>
          <w:p w:rsidR="00F30161" w:rsidRPr="00166A7F" w:rsidRDefault="00F301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:rsidR="00F30161" w:rsidRPr="00166A7F" w:rsidRDefault="004465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66A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F30161" w:rsidRPr="00166A7F" w:rsidRDefault="00446583">
            <w:pPr>
              <w:pStyle w:val="TableParagraph"/>
              <w:ind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66A7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166A7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66A7F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166A7F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66A7F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66A7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166A7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66A7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66A7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66A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F30161" w:rsidRPr="00166A7F" w:rsidRDefault="00446583">
            <w:pPr>
              <w:pStyle w:val="TableParagraph"/>
              <w:spacing w:line="261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66A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z w:val="20"/>
                <w:szCs w:val="20"/>
              </w:rPr>
              <w:t>(It</w:t>
            </w:r>
            <w:r w:rsidRPr="00166A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z w:val="20"/>
                <w:szCs w:val="20"/>
              </w:rPr>
              <w:t>is</w:t>
            </w:r>
            <w:r w:rsidRPr="00166A7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z w:val="20"/>
                <w:szCs w:val="20"/>
              </w:rPr>
              <w:t>mandatory</w:t>
            </w:r>
            <w:r w:rsidRPr="00166A7F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z w:val="20"/>
                <w:szCs w:val="20"/>
              </w:rPr>
              <w:t>that</w:t>
            </w:r>
            <w:r w:rsidRPr="00166A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z w:val="20"/>
                <w:szCs w:val="20"/>
              </w:rPr>
              <w:t>authors</w:t>
            </w:r>
            <w:r w:rsidRPr="00166A7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z w:val="20"/>
                <w:szCs w:val="20"/>
              </w:rPr>
              <w:t>should</w:t>
            </w:r>
            <w:r w:rsidRPr="00166A7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z w:val="20"/>
                <w:szCs w:val="20"/>
              </w:rPr>
              <w:t>write</w:t>
            </w:r>
            <w:r w:rsidRPr="00166A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30161" w:rsidRPr="00166A7F">
        <w:trPr>
          <w:trHeight w:val="1262"/>
        </w:trPr>
        <w:tc>
          <w:tcPr>
            <w:tcW w:w="5353" w:type="dxa"/>
          </w:tcPr>
          <w:p w:rsidR="00F30161" w:rsidRPr="00166A7F" w:rsidRDefault="00446583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66A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66A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66A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66A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66A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66A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:rsidR="00F30161" w:rsidRPr="00166A7F" w:rsidRDefault="00446583">
            <w:pPr>
              <w:pStyle w:val="TableParagraph"/>
              <w:ind w:right="106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z w:val="20"/>
                <w:szCs w:val="20"/>
              </w:rPr>
              <w:t>As Tomato is rich in nutrition most of the preparations contain it either in fresh or cooked form hence there is</w:t>
            </w:r>
            <w:r w:rsidRPr="00166A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a need</w:t>
            </w:r>
            <w:r w:rsidRPr="00166A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for healthy tomato or diseased free one.</w:t>
            </w:r>
            <w:r w:rsidRPr="00166A7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In this study Ralstonia solanacearum, a devastating vascular pathogen of tomato, causes bacterial wilt leading to significant crop losses globally. Rapid and reliable screening</w:t>
            </w:r>
            <w:r w:rsidRPr="00166A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166A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66A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essential to</w:t>
            </w:r>
            <w:r w:rsidRPr="00166A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assess</w:t>
            </w:r>
            <w:r w:rsidRPr="00166A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the pathogenic potential of</w:t>
            </w: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166A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isolates</w:t>
            </w:r>
            <w:r w:rsidRPr="00166A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66A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resistance breeding and epidemiological studies.</w:t>
            </w:r>
          </w:p>
        </w:tc>
        <w:tc>
          <w:tcPr>
            <w:tcW w:w="6443" w:type="dxa"/>
          </w:tcPr>
          <w:p w:rsidR="00F30161" w:rsidRPr="00166A7F" w:rsidRDefault="00E76B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A7F">
              <w:rPr>
                <w:rFonts w:ascii="Arial" w:hAnsi="Arial" w:cs="Arial"/>
                <w:sz w:val="20"/>
                <w:szCs w:val="20"/>
              </w:rPr>
              <w:t xml:space="preserve">We appreciate the </w:t>
            </w:r>
            <w:proofErr w:type="gramStart"/>
            <w:r w:rsidRPr="00166A7F">
              <w:rPr>
                <w:rFonts w:ascii="Arial" w:hAnsi="Arial" w:cs="Arial"/>
                <w:sz w:val="20"/>
                <w:szCs w:val="20"/>
              </w:rPr>
              <w:t>reviewers</w:t>
            </w:r>
            <w:proofErr w:type="gramEnd"/>
            <w:r w:rsidRPr="00166A7F">
              <w:rPr>
                <w:rFonts w:ascii="Arial" w:hAnsi="Arial" w:cs="Arial"/>
                <w:sz w:val="20"/>
                <w:szCs w:val="20"/>
              </w:rPr>
              <w:t xml:space="preserve"> efforts to improve the quality of the manuscript and thank you for the valuable suggestions</w:t>
            </w:r>
          </w:p>
        </w:tc>
      </w:tr>
      <w:tr w:rsidR="00F30161" w:rsidRPr="00166A7F" w:rsidTr="00166A7F">
        <w:trPr>
          <w:trHeight w:val="609"/>
        </w:trPr>
        <w:tc>
          <w:tcPr>
            <w:tcW w:w="5353" w:type="dxa"/>
          </w:tcPr>
          <w:p w:rsidR="00F30161" w:rsidRPr="00166A7F" w:rsidRDefault="00446583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66A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66A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66A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66A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F30161" w:rsidRPr="00166A7F" w:rsidRDefault="00446583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66A7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:rsidR="00F30161" w:rsidRPr="00166A7F" w:rsidRDefault="004465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3" w:type="dxa"/>
          </w:tcPr>
          <w:p w:rsidR="00F30161" w:rsidRPr="00166A7F" w:rsidRDefault="00F301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161" w:rsidRPr="00166A7F" w:rsidTr="00166A7F">
        <w:trPr>
          <w:trHeight w:val="618"/>
        </w:trPr>
        <w:tc>
          <w:tcPr>
            <w:tcW w:w="5353" w:type="dxa"/>
          </w:tcPr>
          <w:p w:rsidR="00F30161" w:rsidRPr="00166A7F" w:rsidRDefault="00446583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66A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66A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66A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66A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66A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66A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:rsidR="00F30161" w:rsidRPr="00166A7F" w:rsidRDefault="004465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43" w:type="dxa"/>
          </w:tcPr>
          <w:p w:rsidR="00F30161" w:rsidRPr="00166A7F" w:rsidRDefault="00F301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161" w:rsidRPr="00166A7F">
        <w:trPr>
          <w:trHeight w:val="705"/>
        </w:trPr>
        <w:tc>
          <w:tcPr>
            <w:tcW w:w="5353" w:type="dxa"/>
          </w:tcPr>
          <w:p w:rsidR="00F30161" w:rsidRPr="00166A7F" w:rsidRDefault="00446583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66A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66A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66A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66A7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:rsidR="00F30161" w:rsidRPr="00166A7F" w:rsidRDefault="00446583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166A7F">
              <w:rPr>
                <w:rFonts w:ascii="Arial" w:hAnsi="Arial" w:cs="Arial"/>
                <w:spacing w:val="-2"/>
                <w:sz w:val="20"/>
                <w:szCs w:val="20"/>
              </w:rPr>
              <w:t>Scientifically</w:t>
            </w:r>
            <w:r w:rsidRPr="00166A7F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3" w:type="dxa"/>
          </w:tcPr>
          <w:p w:rsidR="00F30161" w:rsidRPr="00166A7F" w:rsidRDefault="00F301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161" w:rsidRPr="00166A7F">
        <w:trPr>
          <w:trHeight w:val="700"/>
        </w:trPr>
        <w:tc>
          <w:tcPr>
            <w:tcW w:w="5353" w:type="dxa"/>
          </w:tcPr>
          <w:p w:rsidR="00F30161" w:rsidRPr="00166A7F" w:rsidRDefault="00446583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66A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66A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66A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66A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66A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66A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:rsidR="00F30161" w:rsidRPr="00166A7F" w:rsidRDefault="00446583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166A7F">
              <w:rPr>
                <w:rFonts w:ascii="Arial" w:hAnsi="Arial" w:cs="Arial"/>
                <w:spacing w:val="-2"/>
                <w:sz w:val="20"/>
                <w:szCs w:val="20"/>
              </w:rPr>
              <w:t>Sufficient</w:t>
            </w:r>
          </w:p>
        </w:tc>
        <w:tc>
          <w:tcPr>
            <w:tcW w:w="6443" w:type="dxa"/>
          </w:tcPr>
          <w:p w:rsidR="00F30161" w:rsidRPr="00166A7F" w:rsidRDefault="00F301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161" w:rsidRPr="00166A7F">
        <w:trPr>
          <w:trHeight w:val="691"/>
        </w:trPr>
        <w:tc>
          <w:tcPr>
            <w:tcW w:w="5353" w:type="dxa"/>
          </w:tcPr>
          <w:p w:rsidR="00F30161" w:rsidRPr="00166A7F" w:rsidRDefault="00446583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66A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66A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66A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66A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66A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66A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:rsidR="00F30161" w:rsidRPr="00166A7F" w:rsidRDefault="00446583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166A7F">
              <w:rPr>
                <w:rFonts w:ascii="Arial" w:hAnsi="Arial" w:cs="Arial"/>
                <w:sz w:val="20"/>
                <w:szCs w:val="20"/>
              </w:rPr>
              <w:t>Language</w:t>
            </w:r>
            <w:r w:rsidRPr="00166A7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166A7F">
              <w:rPr>
                <w:rFonts w:ascii="Arial" w:hAnsi="Arial" w:cs="Arial"/>
                <w:spacing w:val="-2"/>
                <w:sz w:val="20"/>
                <w:szCs w:val="20"/>
              </w:rPr>
              <w:t>satisfactory.</w:t>
            </w:r>
          </w:p>
        </w:tc>
        <w:tc>
          <w:tcPr>
            <w:tcW w:w="6443" w:type="dxa"/>
          </w:tcPr>
          <w:p w:rsidR="00F30161" w:rsidRPr="00166A7F" w:rsidRDefault="00F301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161" w:rsidRPr="00166A7F" w:rsidTr="00166A7F">
        <w:trPr>
          <w:trHeight w:val="222"/>
        </w:trPr>
        <w:tc>
          <w:tcPr>
            <w:tcW w:w="5353" w:type="dxa"/>
          </w:tcPr>
          <w:p w:rsidR="00F30161" w:rsidRPr="00166A7F" w:rsidRDefault="00446583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166A7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166A7F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166A7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:rsidR="00F30161" w:rsidRPr="00166A7F" w:rsidRDefault="00F301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3" w:type="dxa"/>
          </w:tcPr>
          <w:p w:rsidR="00F30161" w:rsidRPr="00166A7F" w:rsidRDefault="00F301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30161" w:rsidRPr="00166A7F" w:rsidRDefault="00F30161">
      <w:pPr>
        <w:pStyle w:val="BodyText"/>
        <w:rPr>
          <w:rFonts w:ascii="Arial" w:hAnsi="Arial" w:cs="Arial"/>
          <w:b w:val="0"/>
        </w:rPr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3"/>
        <w:gridCol w:w="7277"/>
        <w:gridCol w:w="7269"/>
      </w:tblGrid>
      <w:tr w:rsidR="00AE05EE" w:rsidRPr="00166A7F" w:rsidTr="00166A7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05EE" w:rsidRPr="00166A7F" w:rsidRDefault="00AE05E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166A7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66A7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E05EE" w:rsidRPr="00166A7F" w:rsidRDefault="00AE05E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05EE" w:rsidRPr="00166A7F" w:rsidTr="00166A7F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05EE" w:rsidRPr="00166A7F" w:rsidRDefault="00AE05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05EE" w:rsidRPr="00166A7F" w:rsidRDefault="00AE05E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6A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5EE" w:rsidRPr="00166A7F" w:rsidRDefault="00AE05E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66A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66A7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E05EE" w:rsidRPr="00166A7F" w:rsidRDefault="00AE05E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E05EE" w:rsidRPr="00166A7F" w:rsidTr="00166A7F">
        <w:trPr>
          <w:trHeight w:val="890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05EE" w:rsidRPr="00166A7F" w:rsidRDefault="00AE05E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66A7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E05EE" w:rsidRPr="00166A7F" w:rsidRDefault="00AE05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05EE" w:rsidRPr="00166A7F" w:rsidRDefault="00AE05E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66A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66A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66A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E05EE" w:rsidRPr="00166A7F" w:rsidRDefault="00AE05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EE" w:rsidRPr="00166A7F" w:rsidRDefault="00AE05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E05EE" w:rsidRPr="00166A7F" w:rsidRDefault="00AE05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E05EE" w:rsidRPr="00166A7F" w:rsidRDefault="00AE05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AE05EE" w:rsidRPr="00166A7F" w:rsidRDefault="00AE05EE" w:rsidP="00AE05EE">
      <w:pPr>
        <w:rPr>
          <w:rFonts w:ascii="Arial" w:hAnsi="Arial" w:cs="Arial"/>
          <w:sz w:val="20"/>
          <w:szCs w:val="20"/>
        </w:rPr>
      </w:pPr>
    </w:p>
    <w:p w:rsidR="00AE05EE" w:rsidRPr="00166A7F" w:rsidRDefault="00AE05EE" w:rsidP="00AE05EE">
      <w:pPr>
        <w:rPr>
          <w:rFonts w:ascii="Arial" w:hAnsi="Arial" w:cs="Arial"/>
          <w:sz w:val="20"/>
          <w:szCs w:val="20"/>
        </w:rPr>
      </w:pPr>
    </w:p>
    <w:p w:rsidR="00AE05EE" w:rsidRPr="00166A7F" w:rsidRDefault="00AE05EE" w:rsidP="00AE05E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:rsidR="00AE05EE" w:rsidRPr="00166A7F" w:rsidRDefault="00AE05EE" w:rsidP="00AE05EE">
      <w:pPr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2"/>
    </w:p>
    <w:p w:rsidR="00F30161" w:rsidRPr="00166A7F" w:rsidRDefault="00F30161">
      <w:pPr>
        <w:pStyle w:val="BodyText"/>
        <w:rPr>
          <w:rFonts w:ascii="Arial" w:hAnsi="Arial" w:cs="Arial"/>
          <w:b w:val="0"/>
        </w:rPr>
      </w:pPr>
    </w:p>
    <w:sectPr w:rsidR="00F30161" w:rsidRPr="00166A7F" w:rsidSect="00AE05EE">
      <w:pgSz w:w="23820" w:h="16840" w:orient="landscape"/>
      <w:pgMar w:top="1820" w:right="1275" w:bottom="1343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367" w:rsidRDefault="00FF6367">
      <w:r>
        <w:separator/>
      </w:r>
    </w:p>
  </w:endnote>
  <w:endnote w:type="continuationSeparator" w:id="0">
    <w:p w:rsidR="00FF6367" w:rsidRDefault="00FF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367" w:rsidRDefault="00FF6367">
      <w:r>
        <w:separator/>
      </w:r>
    </w:p>
  </w:footnote>
  <w:footnote w:type="continuationSeparator" w:id="0">
    <w:p w:rsidR="00FF6367" w:rsidRDefault="00FF63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0161"/>
    <w:rsid w:val="00166A7F"/>
    <w:rsid w:val="00446583"/>
    <w:rsid w:val="00496614"/>
    <w:rsid w:val="00710D8A"/>
    <w:rsid w:val="00AC3A55"/>
    <w:rsid w:val="00AE05EE"/>
    <w:rsid w:val="00B677D6"/>
    <w:rsid w:val="00E76B0B"/>
    <w:rsid w:val="00F30161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57CF9C-8F6A-444E-95AD-2A95882E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B677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4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2025-09-20T09:07:00Z</dcterms:created>
  <dcterms:modified xsi:type="dcterms:W3CDTF">2025-09-24T08:33:00Z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2025-09-20T00:00:00Z</vt:filetime>
  </property>
  <property fmtid="{D5CDD505-2E9C-101B-9397-08002B2CF9AE}" pid="5" name="Producer">
    <vt:lpwstr>3-Heights(TM) PDF Security Shell 4.8.25.2 (http://www.pdf-tools.com)</vt:lpwstr>
  </property>
</Properties>
</file>