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1488CC" w14:textId="77777777" w:rsidR="001D2C6F" w:rsidRPr="009D3A53" w:rsidRDefault="001D2C6F">
      <w:pPr>
        <w:spacing w:before="102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67"/>
      </w:tblGrid>
      <w:tr w:rsidR="001D2C6F" w:rsidRPr="009D3A53" w14:paraId="7A1488CF" w14:textId="77777777">
        <w:trPr>
          <w:trHeight w:val="290"/>
        </w:trPr>
        <w:tc>
          <w:tcPr>
            <w:tcW w:w="5167" w:type="dxa"/>
          </w:tcPr>
          <w:p w14:paraId="7A1488CD" w14:textId="77777777" w:rsidR="001D2C6F" w:rsidRPr="009D3A53" w:rsidRDefault="00B926F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sz w:val="20"/>
                <w:szCs w:val="20"/>
              </w:rPr>
              <w:t>Journal</w:t>
            </w:r>
            <w:r w:rsidRPr="009D3A5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67" w:type="dxa"/>
          </w:tcPr>
          <w:p w14:paraId="7A1488CE" w14:textId="77777777" w:rsidR="001D2C6F" w:rsidRPr="009D3A53" w:rsidRDefault="00D70F2D">
            <w:pPr>
              <w:pStyle w:val="TableParagraph"/>
              <w:spacing w:before="30"/>
              <w:rPr>
                <w:rFonts w:ascii="Arial" w:hAnsi="Arial" w:cs="Arial"/>
                <w:sz w:val="20"/>
                <w:szCs w:val="20"/>
              </w:rPr>
            </w:pPr>
            <w:hyperlink r:id="rId7">
              <w:r w:rsidR="00B926F1" w:rsidRPr="009D3A53">
                <w:rPr>
                  <w:rFonts w:ascii="Arial" w:hAnsi="Arial" w:cs="Arial"/>
                  <w:color w:val="0000FF"/>
                  <w:sz w:val="20"/>
                  <w:szCs w:val="20"/>
                  <w:u w:val="thick" w:color="0000FF"/>
                </w:rPr>
                <w:t>International</w:t>
              </w:r>
              <w:r w:rsidR="00B926F1" w:rsidRPr="009D3A53">
                <w:rPr>
                  <w:rFonts w:ascii="Arial" w:hAnsi="Arial" w:cs="Arial"/>
                  <w:color w:val="0000FF"/>
                  <w:spacing w:val="-7"/>
                  <w:sz w:val="20"/>
                  <w:szCs w:val="20"/>
                  <w:u w:val="thick" w:color="0000FF"/>
                </w:rPr>
                <w:t xml:space="preserve"> </w:t>
              </w:r>
              <w:r w:rsidR="00B926F1" w:rsidRPr="009D3A53">
                <w:rPr>
                  <w:rFonts w:ascii="Arial" w:hAnsi="Arial" w:cs="Arial"/>
                  <w:color w:val="0000FF"/>
                  <w:sz w:val="20"/>
                  <w:szCs w:val="20"/>
                  <w:u w:val="thick" w:color="0000FF"/>
                </w:rPr>
                <w:t>Research</w:t>
              </w:r>
              <w:r w:rsidR="00B926F1" w:rsidRPr="009D3A53">
                <w:rPr>
                  <w:rFonts w:ascii="Arial" w:hAnsi="Arial" w:cs="Arial"/>
                  <w:color w:val="0000FF"/>
                  <w:spacing w:val="-9"/>
                  <w:sz w:val="20"/>
                  <w:szCs w:val="20"/>
                  <w:u w:val="thick" w:color="0000FF"/>
                </w:rPr>
                <w:t xml:space="preserve"> </w:t>
              </w:r>
              <w:r w:rsidR="00B926F1" w:rsidRPr="009D3A53">
                <w:rPr>
                  <w:rFonts w:ascii="Arial" w:hAnsi="Arial" w:cs="Arial"/>
                  <w:color w:val="0000FF"/>
                  <w:sz w:val="20"/>
                  <w:szCs w:val="20"/>
                  <w:u w:val="thick" w:color="0000FF"/>
                </w:rPr>
                <w:t>Journal</w:t>
              </w:r>
              <w:r w:rsidR="00B926F1" w:rsidRPr="009D3A53">
                <w:rPr>
                  <w:rFonts w:ascii="Arial" w:hAnsi="Arial" w:cs="Arial"/>
                  <w:color w:val="0000FF"/>
                  <w:spacing w:val="-7"/>
                  <w:sz w:val="20"/>
                  <w:szCs w:val="20"/>
                  <w:u w:val="thick" w:color="0000FF"/>
                </w:rPr>
                <w:t xml:space="preserve"> </w:t>
              </w:r>
              <w:r w:rsidR="00B926F1" w:rsidRPr="009D3A53">
                <w:rPr>
                  <w:rFonts w:ascii="Arial" w:hAnsi="Arial" w:cs="Arial"/>
                  <w:color w:val="0000FF"/>
                  <w:sz w:val="20"/>
                  <w:szCs w:val="20"/>
                  <w:u w:val="thick" w:color="0000FF"/>
                </w:rPr>
                <w:t>of</w:t>
              </w:r>
              <w:r w:rsidR="00B926F1" w:rsidRPr="009D3A53">
                <w:rPr>
                  <w:rFonts w:ascii="Arial" w:hAnsi="Arial" w:cs="Arial"/>
                  <w:color w:val="0000FF"/>
                  <w:spacing w:val="-9"/>
                  <w:sz w:val="20"/>
                  <w:szCs w:val="20"/>
                  <w:u w:val="thick" w:color="0000FF"/>
                </w:rPr>
                <w:t xml:space="preserve"> </w:t>
              </w:r>
              <w:r w:rsidR="00B926F1" w:rsidRPr="009D3A53">
                <w:rPr>
                  <w:rFonts w:ascii="Arial" w:hAnsi="Arial" w:cs="Arial"/>
                  <w:color w:val="0000FF"/>
                  <w:sz w:val="20"/>
                  <w:szCs w:val="20"/>
                  <w:u w:val="thick" w:color="0000FF"/>
                </w:rPr>
                <w:t>Pure</w:t>
              </w:r>
              <w:r w:rsidR="00B926F1" w:rsidRPr="009D3A53">
                <w:rPr>
                  <w:rFonts w:ascii="Arial" w:hAnsi="Arial" w:cs="Arial"/>
                  <w:color w:val="0000FF"/>
                  <w:spacing w:val="-5"/>
                  <w:sz w:val="20"/>
                  <w:szCs w:val="20"/>
                  <w:u w:val="thick" w:color="0000FF"/>
                </w:rPr>
                <w:t xml:space="preserve"> </w:t>
              </w:r>
              <w:r w:rsidR="00B926F1" w:rsidRPr="009D3A53">
                <w:rPr>
                  <w:rFonts w:ascii="Arial" w:hAnsi="Arial" w:cs="Arial"/>
                  <w:color w:val="0000FF"/>
                  <w:sz w:val="20"/>
                  <w:szCs w:val="20"/>
                  <w:u w:val="thick" w:color="0000FF"/>
                </w:rPr>
                <w:t>and</w:t>
              </w:r>
              <w:r w:rsidR="00B926F1" w:rsidRPr="009D3A53">
                <w:rPr>
                  <w:rFonts w:ascii="Arial" w:hAnsi="Arial" w:cs="Arial"/>
                  <w:color w:val="0000FF"/>
                  <w:spacing w:val="-8"/>
                  <w:sz w:val="20"/>
                  <w:szCs w:val="20"/>
                  <w:u w:val="thick" w:color="0000FF"/>
                </w:rPr>
                <w:t xml:space="preserve"> </w:t>
              </w:r>
              <w:r w:rsidR="00B926F1" w:rsidRPr="009D3A53">
                <w:rPr>
                  <w:rFonts w:ascii="Arial" w:hAnsi="Arial" w:cs="Arial"/>
                  <w:color w:val="0000FF"/>
                  <w:sz w:val="20"/>
                  <w:szCs w:val="20"/>
                  <w:u w:val="thick" w:color="0000FF"/>
                </w:rPr>
                <w:t>Applied</w:t>
              </w:r>
              <w:r w:rsidR="00B926F1" w:rsidRPr="009D3A53">
                <w:rPr>
                  <w:rFonts w:ascii="Arial" w:hAnsi="Arial" w:cs="Arial"/>
                  <w:color w:val="0000FF"/>
                  <w:spacing w:val="-7"/>
                  <w:sz w:val="20"/>
                  <w:szCs w:val="20"/>
                  <w:u w:val="thick" w:color="0000FF"/>
                </w:rPr>
                <w:t xml:space="preserve"> </w:t>
              </w:r>
              <w:r w:rsidR="00B926F1" w:rsidRPr="009D3A53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  <w:u w:val="thick" w:color="0000FF"/>
                </w:rPr>
                <w:t>Chemistry</w:t>
              </w:r>
            </w:hyperlink>
          </w:p>
        </w:tc>
      </w:tr>
      <w:tr w:rsidR="001D2C6F" w:rsidRPr="009D3A53" w14:paraId="7A1488D2" w14:textId="77777777">
        <w:trPr>
          <w:trHeight w:val="290"/>
        </w:trPr>
        <w:tc>
          <w:tcPr>
            <w:tcW w:w="5167" w:type="dxa"/>
          </w:tcPr>
          <w:p w14:paraId="7A1488D0" w14:textId="77777777" w:rsidR="001D2C6F" w:rsidRPr="009D3A53" w:rsidRDefault="00B926F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sz w:val="20"/>
                <w:szCs w:val="20"/>
              </w:rPr>
              <w:t>Manuscript</w:t>
            </w:r>
            <w:r w:rsidRPr="009D3A53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67" w:type="dxa"/>
          </w:tcPr>
          <w:p w14:paraId="7A1488D1" w14:textId="77777777" w:rsidR="001D2C6F" w:rsidRPr="009D3A53" w:rsidRDefault="00B926F1">
            <w:pPr>
              <w:pStyle w:val="TableParagraph"/>
              <w:spacing w:before="30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>Ms_IRJPAC_144390</w:t>
            </w:r>
          </w:p>
        </w:tc>
      </w:tr>
      <w:tr w:rsidR="001D2C6F" w:rsidRPr="009D3A53" w14:paraId="7A1488D5" w14:textId="77777777">
        <w:trPr>
          <w:trHeight w:val="650"/>
        </w:trPr>
        <w:tc>
          <w:tcPr>
            <w:tcW w:w="5167" w:type="dxa"/>
          </w:tcPr>
          <w:p w14:paraId="7A1488D3" w14:textId="77777777" w:rsidR="001D2C6F" w:rsidRPr="009D3A53" w:rsidRDefault="00B926F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sz w:val="20"/>
                <w:szCs w:val="20"/>
              </w:rPr>
              <w:t>Title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of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the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67" w:type="dxa"/>
          </w:tcPr>
          <w:p w14:paraId="7A1488D4" w14:textId="77777777" w:rsidR="001D2C6F" w:rsidRPr="009D3A53" w:rsidRDefault="00B926F1">
            <w:pPr>
              <w:pStyle w:val="TableParagraph"/>
              <w:spacing w:before="210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sz w:val="20"/>
                <w:szCs w:val="20"/>
              </w:rPr>
              <w:t>CORNEAL</w:t>
            </w:r>
            <w:r w:rsidRPr="009D3A5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CHANGES</w:t>
            </w:r>
            <w:r w:rsidRPr="009D3A5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INDUCED</w:t>
            </w:r>
            <w:r w:rsidRPr="009D3A5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BY</w:t>
            </w:r>
            <w:r w:rsidRPr="009D3A5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TOPICAL</w:t>
            </w:r>
            <w:r w:rsidRPr="009D3A5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ADMINISTRATION</w:t>
            </w:r>
            <w:r w:rsidRPr="009D3A5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OF</w:t>
            </w:r>
            <w:r w:rsidRPr="009D3A5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BRYOPHYLLUM</w:t>
            </w:r>
            <w:r w:rsidRPr="009D3A5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>PINNATUM</w:t>
            </w:r>
          </w:p>
        </w:tc>
      </w:tr>
      <w:tr w:rsidR="001D2C6F" w:rsidRPr="009D3A53" w14:paraId="7A1488D8" w14:textId="77777777">
        <w:trPr>
          <w:trHeight w:val="331"/>
        </w:trPr>
        <w:tc>
          <w:tcPr>
            <w:tcW w:w="5167" w:type="dxa"/>
          </w:tcPr>
          <w:p w14:paraId="7A1488D6" w14:textId="77777777" w:rsidR="001D2C6F" w:rsidRPr="009D3A53" w:rsidRDefault="00B926F1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sz w:val="20"/>
                <w:szCs w:val="20"/>
              </w:rPr>
              <w:t>Type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of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67" w:type="dxa"/>
          </w:tcPr>
          <w:p w14:paraId="7A1488D7" w14:textId="0D9B0BD3" w:rsidR="001D2C6F" w:rsidRPr="009D3A53" w:rsidRDefault="009204E7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sz w:val="20"/>
                <w:szCs w:val="20"/>
              </w:rPr>
              <w:t>RETROSPECTIVE STUDY</w:t>
            </w:r>
          </w:p>
        </w:tc>
      </w:tr>
    </w:tbl>
    <w:p w14:paraId="7A1488DC" w14:textId="77777777" w:rsidR="001D2C6F" w:rsidRPr="009D3A53" w:rsidRDefault="001D2C6F">
      <w:pPr>
        <w:spacing w:before="8"/>
        <w:rPr>
          <w:rFonts w:ascii="Arial" w:hAnsi="Arial" w:cs="Arial"/>
          <w:sz w:val="20"/>
          <w:szCs w:val="20"/>
        </w:rPr>
      </w:pPr>
    </w:p>
    <w:p w14:paraId="7A1488DD" w14:textId="77777777" w:rsidR="001D2C6F" w:rsidRPr="009D3A53" w:rsidRDefault="00B926F1">
      <w:pPr>
        <w:pStyle w:val="BodyText"/>
        <w:ind w:left="165"/>
        <w:rPr>
          <w:rFonts w:ascii="Arial" w:hAnsi="Arial" w:cs="Arial"/>
          <w:b w:val="0"/>
          <w:bCs w:val="0"/>
        </w:rPr>
      </w:pPr>
      <w:bookmarkStart w:id="0" w:name="PART__1:_Comments"/>
      <w:bookmarkEnd w:id="0"/>
      <w:r w:rsidRPr="009D3A53">
        <w:rPr>
          <w:rFonts w:ascii="Arial" w:hAnsi="Arial" w:cs="Arial"/>
          <w:b w:val="0"/>
          <w:bCs w:val="0"/>
          <w:color w:val="000000"/>
          <w:highlight w:val="yellow"/>
        </w:rPr>
        <w:t>PART</w:t>
      </w:r>
      <w:r w:rsidRPr="009D3A53">
        <w:rPr>
          <w:rFonts w:ascii="Arial" w:hAnsi="Arial" w:cs="Arial"/>
          <w:b w:val="0"/>
          <w:bCs w:val="0"/>
          <w:color w:val="000000"/>
          <w:spacing w:val="45"/>
          <w:highlight w:val="yellow"/>
        </w:rPr>
        <w:t xml:space="preserve"> </w:t>
      </w:r>
      <w:r w:rsidRPr="009D3A53">
        <w:rPr>
          <w:rFonts w:ascii="Arial" w:hAnsi="Arial" w:cs="Arial"/>
          <w:b w:val="0"/>
          <w:bCs w:val="0"/>
          <w:color w:val="000000"/>
          <w:highlight w:val="yellow"/>
        </w:rPr>
        <w:t>1:</w:t>
      </w:r>
      <w:r w:rsidRPr="009D3A53">
        <w:rPr>
          <w:rFonts w:ascii="Arial" w:hAnsi="Arial" w:cs="Arial"/>
          <w:b w:val="0"/>
          <w:bCs w:val="0"/>
          <w:color w:val="000000"/>
          <w:spacing w:val="-1"/>
        </w:rPr>
        <w:t xml:space="preserve"> </w:t>
      </w:r>
      <w:r w:rsidRPr="009D3A53">
        <w:rPr>
          <w:rFonts w:ascii="Arial" w:hAnsi="Arial" w:cs="Arial"/>
          <w:b w:val="0"/>
          <w:bCs w:val="0"/>
          <w:color w:val="000000"/>
          <w:spacing w:val="-2"/>
        </w:rPr>
        <w:t>Comments</w:t>
      </w:r>
    </w:p>
    <w:p w14:paraId="7A1488DE" w14:textId="77777777" w:rsidR="001D2C6F" w:rsidRPr="009D3A53" w:rsidRDefault="001D2C6F">
      <w:pPr>
        <w:spacing w:before="2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8992"/>
        <w:gridCol w:w="6807"/>
      </w:tblGrid>
      <w:tr w:rsidR="001D2C6F" w:rsidRPr="009D3A53" w14:paraId="7A1488E3" w14:textId="77777777" w:rsidTr="009D3A53">
        <w:trPr>
          <w:trHeight w:val="965"/>
        </w:trPr>
        <w:tc>
          <w:tcPr>
            <w:tcW w:w="5351" w:type="dxa"/>
          </w:tcPr>
          <w:p w14:paraId="7A1488DF" w14:textId="77777777" w:rsidR="001D2C6F" w:rsidRPr="009D3A53" w:rsidRDefault="001D2C6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92" w:type="dxa"/>
          </w:tcPr>
          <w:p w14:paraId="7A1488E0" w14:textId="77777777" w:rsidR="001D2C6F" w:rsidRPr="009D3A53" w:rsidRDefault="00B926F1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sz w:val="20"/>
                <w:szCs w:val="20"/>
              </w:rPr>
              <w:t>Reviewer’s</w:t>
            </w:r>
            <w:r w:rsidRPr="009D3A53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>comment</w:t>
            </w:r>
          </w:p>
          <w:p w14:paraId="7A1488E1" w14:textId="77777777" w:rsidR="001D2C6F" w:rsidRPr="009D3A53" w:rsidRDefault="00B926F1">
            <w:pPr>
              <w:pStyle w:val="TableParagraph"/>
              <w:ind w:left="108" w:right="134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Artificial</w:t>
            </w:r>
            <w:r w:rsidRPr="009D3A53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9D3A5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Intelligence</w:t>
            </w:r>
            <w:r w:rsidRPr="009D3A53">
              <w:rPr>
                <w:rFonts w:ascii="Arial" w:hAnsi="Arial" w:cs="Arial"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9D3A5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(AI)</w:t>
            </w:r>
            <w:r w:rsidRPr="009D3A53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D3A5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generated</w:t>
            </w:r>
            <w:r w:rsidRPr="009D3A53">
              <w:rPr>
                <w:rFonts w:ascii="Arial" w:hAnsi="Arial" w:cs="Arial"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9D3A5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or</w:t>
            </w:r>
            <w:r w:rsidRPr="009D3A53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D3A5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assisted</w:t>
            </w:r>
            <w:r w:rsidRPr="009D3A53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D3A5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review</w:t>
            </w:r>
            <w:r w:rsidRPr="009D3A53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D3A5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comments</w:t>
            </w:r>
            <w:r w:rsidRPr="009D3A53">
              <w:rPr>
                <w:rFonts w:ascii="Arial" w:hAnsi="Arial" w:cs="Arial"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9D3A5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are</w:t>
            </w:r>
            <w:r w:rsidRPr="009D3A53">
              <w:rPr>
                <w:rFonts w:ascii="Arial" w:hAnsi="Arial" w:cs="Arial"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9D3A5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strictly</w:t>
            </w:r>
            <w:r w:rsidRPr="009D3A53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D3A5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prohibited</w:t>
            </w:r>
            <w:r w:rsidRPr="009D3A53">
              <w:rPr>
                <w:rFonts w:ascii="Arial" w:hAnsi="Arial" w:cs="Arial"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9D3A5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during</w:t>
            </w:r>
            <w:r w:rsidRPr="009D3A53">
              <w:rPr>
                <w:rFonts w:ascii="Arial" w:hAnsi="Arial" w:cs="Arial"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9D3A53"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  <w:t>peer</w:t>
            </w:r>
            <w:r w:rsidRPr="009D3A53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807" w:type="dxa"/>
          </w:tcPr>
          <w:p w14:paraId="7A1488E2" w14:textId="77777777" w:rsidR="001D2C6F" w:rsidRPr="009D3A53" w:rsidRDefault="00B926F1">
            <w:pPr>
              <w:pStyle w:val="TableParagraph"/>
              <w:spacing w:line="254" w:lineRule="auto"/>
              <w:ind w:left="106" w:right="734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sz w:val="20"/>
                <w:szCs w:val="20"/>
              </w:rPr>
              <w:t>Author’s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Feedback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(It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is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mandatory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that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authors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should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write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1D2C6F" w:rsidRPr="009D3A53" w14:paraId="7A1488E9" w14:textId="77777777" w:rsidTr="009D3A53">
        <w:trPr>
          <w:trHeight w:val="1320"/>
        </w:trPr>
        <w:tc>
          <w:tcPr>
            <w:tcW w:w="5351" w:type="dxa"/>
          </w:tcPr>
          <w:p w14:paraId="7A1488E4" w14:textId="77777777" w:rsidR="001D2C6F" w:rsidRPr="009D3A53" w:rsidRDefault="00B926F1">
            <w:pPr>
              <w:pStyle w:val="TableParagraph"/>
              <w:ind w:left="467" w:right="196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sz w:val="20"/>
                <w:szCs w:val="20"/>
              </w:rPr>
              <w:t>Please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write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</w:t>
            </w:r>
            <w:r w:rsidRPr="009D3A5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few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sentences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regarding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the</w:t>
            </w:r>
            <w:r w:rsidRPr="009D3A5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>part.</w:t>
            </w:r>
          </w:p>
        </w:tc>
        <w:tc>
          <w:tcPr>
            <w:tcW w:w="8992" w:type="dxa"/>
          </w:tcPr>
          <w:p w14:paraId="7A1488E6" w14:textId="2A7FBA0C" w:rsidR="001D2C6F" w:rsidRPr="009D3A53" w:rsidRDefault="00B926F1" w:rsidP="009D3A53">
            <w:pPr>
              <w:pStyle w:val="TableParagraph"/>
              <w:ind w:left="108" w:right="134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sz w:val="20"/>
                <w:szCs w:val="20"/>
              </w:rPr>
              <w:t>This manuscript provides important insight into the ocular effects of</w:t>
            </w:r>
            <w:r w:rsidRPr="009D3A5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9D3A53">
              <w:rPr>
                <w:rFonts w:ascii="Arial" w:hAnsi="Arial" w:cs="Arial"/>
                <w:i/>
                <w:sz w:val="20"/>
                <w:szCs w:val="20"/>
              </w:rPr>
              <w:t>Bryophyllum</w:t>
            </w:r>
            <w:proofErr w:type="spellEnd"/>
            <w:r w:rsidRPr="009D3A53">
              <w:rPr>
                <w:rFonts w:ascii="Arial" w:hAnsi="Arial" w:cs="Arial"/>
                <w:i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9D3A53">
              <w:rPr>
                <w:rFonts w:ascii="Arial" w:hAnsi="Arial" w:cs="Arial"/>
                <w:i/>
                <w:sz w:val="20"/>
                <w:szCs w:val="20"/>
              </w:rPr>
              <w:t>pinnatum</w:t>
            </w:r>
            <w:proofErr w:type="spellEnd"/>
            <w:r w:rsidRPr="009D3A53">
              <w:rPr>
                <w:rFonts w:ascii="Arial" w:hAnsi="Arial" w:cs="Arial"/>
                <w:sz w:val="20"/>
                <w:szCs w:val="20"/>
              </w:rPr>
              <w:t>, a plant widely used in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traditional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medicine.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Its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significance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lies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in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the</w:t>
            </w:r>
            <w:r w:rsidRPr="009D3A5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fact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that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it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bridges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the</w:t>
            </w:r>
            <w:r w:rsidRPr="009D3A5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gap between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folk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remedies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and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scientific validation of their safety in ophthalmology. Given the increasing global use of herbal preparations, this study highlights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awareness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of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potential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risks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of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corneal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toxicity,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helping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clinicians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and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public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health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practitioners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guide patients more effectively. Furthermore, it contributes to the growing body of literature on herb-induced ocular</w:t>
            </w:r>
            <w:r w:rsidR="009D3A53" w:rsidRPr="009D3A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30D97" w:rsidRPr="009D3A53">
              <w:rPr>
                <w:rFonts w:ascii="Arial" w:hAnsi="Arial" w:cs="Arial"/>
                <w:sz w:val="20"/>
                <w:szCs w:val="20"/>
              </w:rPr>
              <w:t>Changes</w:t>
            </w:r>
            <w:r w:rsidRPr="009D3A53">
              <w:rPr>
                <w:rFonts w:ascii="Arial" w:hAnsi="Arial" w:cs="Arial"/>
                <w:sz w:val="20"/>
                <w:szCs w:val="20"/>
              </w:rPr>
              <w:t>,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which</w:t>
            </w:r>
            <w:r w:rsidRPr="009D3A5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is</w:t>
            </w:r>
            <w:r w:rsidRPr="009D3A5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limited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compared</w:t>
            </w:r>
            <w:r w:rsidRPr="009D3A5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to</w:t>
            </w:r>
            <w:r w:rsidRPr="009D3A5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pharmacological</w:t>
            </w:r>
            <w:r w:rsidRPr="009D3A5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studies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on</w:t>
            </w:r>
            <w:r w:rsidRPr="009D3A5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synthetic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>drugs.</w:t>
            </w:r>
          </w:p>
        </w:tc>
        <w:tc>
          <w:tcPr>
            <w:tcW w:w="6807" w:type="dxa"/>
          </w:tcPr>
          <w:p w14:paraId="7A1488E7" w14:textId="77777777" w:rsidR="001D2C6F" w:rsidRPr="009D3A53" w:rsidRDefault="00E604EF">
            <w:pPr>
              <w:pStyle w:val="TableParagraph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D3A53">
              <w:rPr>
                <w:rFonts w:ascii="Arial" w:hAnsi="Arial" w:cs="Arial"/>
                <w:color w:val="FF0000"/>
                <w:sz w:val="20"/>
                <w:szCs w:val="20"/>
              </w:rPr>
              <w:t>Accepted:</w:t>
            </w:r>
          </w:p>
          <w:p w14:paraId="7A1488E8" w14:textId="5F1F7B01" w:rsidR="00E604EF" w:rsidRPr="009D3A53" w:rsidRDefault="00E604EF">
            <w:pPr>
              <w:pStyle w:val="TableParagraph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D3A53">
              <w:rPr>
                <w:rFonts w:ascii="Arial" w:hAnsi="Arial" w:cs="Arial"/>
                <w:color w:val="FF0000"/>
                <w:sz w:val="20"/>
                <w:szCs w:val="20"/>
              </w:rPr>
              <w:t xml:space="preserve">The reviewers </w:t>
            </w:r>
            <w:r w:rsidR="003D2421" w:rsidRPr="009D3A53">
              <w:rPr>
                <w:rFonts w:ascii="Arial" w:hAnsi="Arial" w:cs="Arial"/>
                <w:color w:val="FF0000"/>
                <w:sz w:val="20"/>
                <w:szCs w:val="20"/>
              </w:rPr>
              <w:t>highlight</w:t>
            </w:r>
            <w:r w:rsidRPr="009D3A53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3D2421" w:rsidRPr="009D3A53">
              <w:rPr>
                <w:rFonts w:ascii="Arial" w:hAnsi="Arial" w:cs="Arial"/>
                <w:color w:val="FF0000"/>
                <w:sz w:val="20"/>
                <w:szCs w:val="20"/>
              </w:rPr>
              <w:t xml:space="preserve">on </w:t>
            </w:r>
            <w:r w:rsidRPr="009D3A53">
              <w:rPr>
                <w:rFonts w:ascii="Arial" w:hAnsi="Arial" w:cs="Arial"/>
                <w:color w:val="FF0000"/>
                <w:sz w:val="20"/>
                <w:szCs w:val="20"/>
              </w:rPr>
              <w:t>the importance of this manuscript is highly acceptable</w:t>
            </w:r>
          </w:p>
        </w:tc>
      </w:tr>
      <w:tr w:rsidR="001D2C6F" w:rsidRPr="009D3A53" w14:paraId="7A1488F0" w14:textId="77777777" w:rsidTr="009D3A53">
        <w:trPr>
          <w:trHeight w:val="1262"/>
        </w:trPr>
        <w:tc>
          <w:tcPr>
            <w:tcW w:w="5351" w:type="dxa"/>
          </w:tcPr>
          <w:p w14:paraId="7A1488EA" w14:textId="77777777" w:rsidR="001D2C6F" w:rsidRPr="009D3A53" w:rsidRDefault="00B926F1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sz w:val="20"/>
                <w:szCs w:val="20"/>
              </w:rPr>
              <w:t>Is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the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title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of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the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article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>suitable?</w:t>
            </w:r>
          </w:p>
          <w:p w14:paraId="7A1488EB" w14:textId="77777777" w:rsidR="001D2C6F" w:rsidRPr="009D3A53" w:rsidRDefault="00B926F1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sz w:val="20"/>
                <w:szCs w:val="20"/>
              </w:rPr>
              <w:t>(If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not</w:t>
            </w:r>
            <w:r w:rsidRPr="009D3A5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please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suggest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an</w:t>
            </w:r>
            <w:r w:rsidRPr="009D3A5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alternative</w:t>
            </w:r>
            <w:r w:rsidRPr="009D3A5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8992" w:type="dxa"/>
          </w:tcPr>
          <w:p w14:paraId="7A1488EC" w14:textId="77777777" w:rsidR="001D2C6F" w:rsidRPr="009D3A53" w:rsidRDefault="00B926F1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9D3A53">
              <w:rPr>
                <w:rFonts w:ascii="Arial" w:hAnsi="Arial" w:cs="Arial"/>
                <w:sz w:val="20"/>
                <w:szCs w:val="20"/>
              </w:rPr>
              <w:t>The</w:t>
            </w:r>
            <w:r w:rsidRPr="009D3A5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current</w:t>
            </w:r>
            <w:r w:rsidRPr="009D3A5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title,</w:t>
            </w:r>
            <w:r w:rsidRPr="009D3A5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i/>
                <w:sz w:val="20"/>
                <w:szCs w:val="20"/>
              </w:rPr>
              <w:t>“CORNEAL</w:t>
            </w:r>
            <w:r w:rsidRPr="009D3A53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i/>
                <w:sz w:val="20"/>
                <w:szCs w:val="20"/>
              </w:rPr>
              <w:t>CHANGES</w:t>
            </w:r>
            <w:r w:rsidRPr="009D3A53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i/>
                <w:sz w:val="20"/>
                <w:szCs w:val="20"/>
              </w:rPr>
              <w:t>INDUCED</w:t>
            </w:r>
            <w:r w:rsidRPr="009D3A53">
              <w:rPr>
                <w:rFonts w:ascii="Arial" w:hAnsi="Arial" w:cs="Arial"/>
                <w:i/>
                <w:spacing w:val="-9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i/>
                <w:sz w:val="20"/>
                <w:szCs w:val="20"/>
              </w:rPr>
              <w:t>BY</w:t>
            </w:r>
            <w:r w:rsidRPr="009D3A53">
              <w:rPr>
                <w:rFonts w:ascii="Arial" w:hAnsi="Arial" w:cs="Arial"/>
                <w:i/>
                <w:spacing w:val="-8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i/>
                <w:sz w:val="20"/>
                <w:szCs w:val="20"/>
              </w:rPr>
              <w:t>TOPICAL</w:t>
            </w:r>
            <w:r w:rsidRPr="009D3A53">
              <w:rPr>
                <w:rFonts w:ascii="Arial" w:hAnsi="Arial" w:cs="Arial"/>
                <w:i/>
                <w:spacing w:val="-7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i/>
                <w:sz w:val="20"/>
                <w:szCs w:val="20"/>
              </w:rPr>
              <w:t>ADMINISTRATION</w:t>
            </w:r>
            <w:r w:rsidRPr="009D3A53">
              <w:rPr>
                <w:rFonts w:ascii="Arial" w:hAnsi="Arial" w:cs="Arial"/>
                <w:i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i/>
                <w:sz w:val="20"/>
                <w:szCs w:val="20"/>
              </w:rPr>
              <w:t>OF</w:t>
            </w:r>
            <w:r w:rsidRPr="009D3A53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i/>
                <w:spacing w:val="-2"/>
                <w:sz w:val="20"/>
                <w:szCs w:val="20"/>
              </w:rPr>
              <w:t>BRYOPHYLLUM</w:t>
            </w:r>
          </w:p>
          <w:p w14:paraId="7A1488ED" w14:textId="77777777" w:rsidR="001D2C6F" w:rsidRPr="009D3A53" w:rsidRDefault="00B926F1">
            <w:pPr>
              <w:pStyle w:val="TableParagraph"/>
              <w:ind w:left="108" w:right="134"/>
              <w:rPr>
                <w:rFonts w:ascii="Arial" w:hAnsi="Arial" w:cs="Arial"/>
                <w:i/>
                <w:sz w:val="20"/>
                <w:szCs w:val="20"/>
              </w:rPr>
            </w:pPr>
            <w:r w:rsidRPr="009D3A53">
              <w:rPr>
                <w:rFonts w:ascii="Arial" w:hAnsi="Arial" w:cs="Arial"/>
                <w:i/>
                <w:sz w:val="20"/>
                <w:szCs w:val="20"/>
              </w:rPr>
              <w:t>PINNATUM”</w:t>
            </w:r>
            <w:r w:rsidRPr="009D3A53">
              <w:rPr>
                <w:rFonts w:ascii="Arial" w:hAnsi="Arial" w:cs="Arial"/>
                <w:sz w:val="20"/>
                <w:szCs w:val="20"/>
              </w:rPr>
              <w:t>,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is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clear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but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can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be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refined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for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better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precision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and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scientific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tone.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Suggested alternative: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i/>
                <w:sz w:val="20"/>
                <w:szCs w:val="20"/>
              </w:rPr>
              <w:t xml:space="preserve">“Corneal and Visual Changes Associated with Topical Administration of </w:t>
            </w:r>
            <w:proofErr w:type="spellStart"/>
            <w:r w:rsidRPr="009D3A53">
              <w:rPr>
                <w:rFonts w:ascii="Arial" w:hAnsi="Arial" w:cs="Arial"/>
                <w:i/>
                <w:sz w:val="20"/>
                <w:szCs w:val="20"/>
              </w:rPr>
              <w:t>Bryophyllum</w:t>
            </w:r>
            <w:proofErr w:type="spellEnd"/>
            <w:r w:rsidRPr="009D3A5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9D3A53">
              <w:rPr>
                <w:rFonts w:ascii="Arial" w:hAnsi="Arial" w:cs="Arial"/>
                <w:i/>
                <w:sz w:val="20"/>
                <w:szCs w:val="20"/>
              </w:rPr>
              <w:t>pinnatum</w:t>
            </w:r>
            <w:proofErr w:type="spellEnd"/>
            <w:r w:rsidRPr="009D3A53">
              <w:rPr>
                <w:rFonts w:ascii="Arial" w:hAnsi="Arial" w:cs="Arial"/>
                <w:i/>
                <w:sz w:val="20"/>
                <w:szCs w:val="20"/>
              </w:rPr>
              <w:t xml:space="preserve"> (African Never-Die </w:t>
            </w:r>
            <w:r w:rsidRPr="009D3A53">
              <w:rPr>
                <w:rFonts w:ascii="Arial" w:hAnsi="Arial" w:cs="Arial"/>
                <w:i/>
                <w:spacing w:val="-2"/>
                <w:sz w:val="20"/>
                <w:szCs w:val="20"/>
              </w:rPr>
              <w:t>Plant)”</w:t>
            </w:r>
          </w:p>
        </w:tc>
        <w:tc>
          <w:tcPr>
            <w:tcW w:w="6807" w:type="dxa"/>
          </w:tcPr>
          <w:p w14:paraId="7A1488EE" w14:textId="77777777" w:rsidR="001F7546" w:rsidRPr="009D3A53" w:rsidRDefault="001F7546" w:rsidP="00CD2483">
            <w:pPr>
              <w:pStyle w:val="TableParagraph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D3A53">
              <w:rPr>
                <w:rFonts w:ascii="Arial" w:hAnsi="Arial" w:cs="Arial"/>
                <w:color w:val="FF0000"/>
                <w:sz w:val="20"/>
                <w:szCs w:val="20"/>
              </w:rPr>
              <w:t>Accepted:</w:t>
            </w:r>
          </w:p>
          <w:p w14:paraId="7A1488EF" w14:textId="2B61C5E8" w:rsidR="00E604EF" w:rsidRPr="009D3A53" w:rsidRDefault="00B724CF">
            <w:pPr>
              <w:pStyle w:val="TableParagraph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D3A53">
              <w:rPr>
                <w:rFonts w:ascii="Arial" w:hAnsi="Arial" w:cs="Arial"/>
                <w:color w:val="FF0000"/>
                <w:sz w:val="20"/>
                <w:szCs w:val="20"/>
              </w:rPr>
              <w:t>We suggest</w:t>
            </w:r>
            <w:r w:rsidR="00EB18C3" w:rsidRPr="009D3A53">
              <w:rPr>
                <w:rFonts w:ascii="Arial" w:hAnsi="Arial" w:cs="Arial"/>
                <w:color w:val="FF0000"/>
                <w:sz w:val="20"/>
                <w:szCs w:val="20"/>
              </w:rPr>
              <w:t xml:space="preserve"> an</w:t>
            </w:r>
            <w:r w:rsidR="00E604EF" w:rsidRPr="009D3A53">
              <w:rPr>
                <w:rFonts w:ascii="Arial" w:hAnsi="Arial" w:cs="Arial"/>
                <w:color w:val="FF0000"/>
                <w:sz w:val="20"/>
                <w:szCs w:val="20"/>
              </w:rPr>
              <w:t xml:space="preserve"> alternat</w:t>
            </w:r>
            <w:r w:rsidR="002A3E64" w:rsidRPr="009D3A53">
              <w:rPr>
                <w:rFonts w:ascii="Arial" w:hAnsi="Arial" w:cs="Arial"/>
                <w:color w:val="FF0000"/>
                <w:sz w:val="20"/>
                <w:szCs w:val="20"/>
              </w:rPr>
              <w:t>ive tittle of this manuscript</w:t>
            </w:r>
            <w:r w:rsidR="00E604EF" w:rsidRPr="009D3A53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2A3E64" w:rsidRPr="009D3A53">
              <w:rPr>
                <w:rFonts w:ascii="Arial" w:hAnsi="Arial" w:cs="Arial"/>
                <w:color w:val="FF0000"/>
                <w:sz w:val="20"/>
                <w:szCs w:val="20"/>
              </w:rPr>
              <w:t>refined</w:t>
            </w:r>
            <w:r w:rsidR="002A3E64" w:rsidRPr="009D3A53">
              <w:rPr>
                <w:rFonts w:ascii="Arial" w:hAnsi="Arial" w:cs="Arial"/>
                <w:color w:val="FF0000"/>
                <w:spacing w:val="-3"/>
                <w:sz w:val="20"/>
                <w:szCs w:val="20"/>
              </w:rPr>
              <w:t xml:space="preserve"> </w:t>
            </w:r>
            <w:r w:rsidR="002A3E64" w:rsidRPr="009D3A53">
              <w:rPr>
                <w:rFonts w:ascii="Arial" w:hAnsi="Arial" w:cs="Arial"/>
                <w:color w:val="FF0000"/>
                <w:sz w:val="20"/>
                <w:szCs w:val="20"/>
              </w:rPr>
              <w:t>for</w:t>
            </w:r>
            <w:r w:rsidR="002A3E64" w:rsidRPr="009D3A53">
              <w:rPr>
                <w:rFonts w:ascii="Arial" w:hAnsi="Arial" w:cs="Arial"/>
                <w:color w:val="FF0000"/>
                <w:spacing w:val="-3"/>
                <w:sz w:val="20"/>
                <w:szCs w:val="20"/>
              </w:rPr>
              <w:t xml:space="preserve"> </w:t>
            </w:r>
            <w:r w:rsidR="002A3E64" w:rsidRPr="009D3A53">
              <w:rPr>
                <w:rFonts w:ascii="Arial" w:hAnsi="Arial" w:cs="Arial"/>
                <w:color w:val="FF0000"/>
                <w:sz w:val="20"/>
                <w:szCs w:val="20"/>
              </w:rPr>
              <w:t>better</w:t>
            </w:r>
            <w:r w:rsidR="002A3E64" w:rsidRPr="009D3A53">
              <w:rPr>
                <w:rFonts w:ascii="Arial" w:hAnsi="Arial" w:cs="Arial"/>
                <w:color w:val="FF0000"/>
                <w:spacing w:val="-3"/>
                <w:sz w:val="20"/>
                <w:szCs w:val="20"/>
              </w:rPr>
              <w:t xml:space="preserve"> </w:t>
            </w:r>
            <w:r w:rsidR="002A3E64" w:rsidRPr="009D3A53">
              <w:rPr>
                <w:rFonts w:ascii="Arial" w:hAnsi="Arial" w:cs="Arial"/>
                <w:color w:val="FF0000"/>
                <w:sz w:val="20"/>
                <w:szCs w:val="20"/>
              </w:rPr>
              <w:t>precision</w:t>
            </w:r>
            <w:r w:rsidR="002A3E64" w:rsidRPr="009D3A53">
              <w:rPr>
                <w:rFonts w:ascii="Arial" w:hAnsi="Arial" w:cs="Arial"/>
                <w:color w:val="FF0000"/>
                <w:spacing w:val="-5"/>
                <w:sz w:val="20"/>
                <w:szCs w:val="20"/>
              </w:rPr>
              <w:t xml:space="preserve"> </w:t>
            </w:r>
            <w:r w:rsidR="002A3E64" w:rsidRPr="009D3A53">
              <w:rPr>
                <w:rFonts w:ascii="Arial" w:hAnsi="Arial" w:cs="Arial"/>
                <w:color w:val="FF0000"/>
                <w:sz w:val="20"/>
                <w:szCs w:val="20"/>
              </w:rPr>
              <w:t>and</w:t>
            </w:r>
            <w:r w:rsidR="002A3E64" w:rsidRPr="009D3A53">
              <w:rPr>
                <w:rFonts w:ascii="Arial" w:hAnsi="Arial" w:cs="Arial"/>
                <w:color w:val="FF0000"/>
                <w:spacing w:val="-3"/>
                <w:sz w:val="20"/>
                <w:szCs w:val="20"/>
              </w:rPr>
              <w:t xml:space="preserve"> </w:t>
            </w:r>
            <w:r w:rsidR="002A3E64" w:rsidRPr="009D3A53">
              <w:rPr>
                <w:rFonts w:ascii="Arial" w:hAnsi="Arial" w:cs="Arial"/>
                <w:color w:val="FF0000"/>
                <w:sz w:val="20"/>
                <w:szCs w:val="20"/>
              </w:rPr>
              <w:t>scientific</w:t>
            </w:r>
            <w:r w:rsidR="002A3E64" w:rsidRPr="009D3A53">
              <w:rPr>
                <w:rFonts w:ascii="Arial" w:hAnsi="Arial" w:cs="Arial"/>
                <w:color w:val="FF0000"/>
                <w:spacing w:val="-4"/>
                <w:sz w:val="20"/>
                <w:szCs w:val="20"/>
              </w:rPr>
              <w:t xml:space="preserve"> </w:t>
            </w:r>
            <w:r w:rsidR="00EB18C3" w:rsidRPr="009D3A53">
              <w:rPr>
                <w:rFonts w:ascii="Arial" w:hAnsi="Arial" w:cs="Arial"/>
                <w:color w:val="FF0000"/>
                <w:sz w:val="20"/>
                <w:szCs w:val="20"/>
              </w:rPr>
              <w:t>tone accordingly:</w:t>
            </w:r>
            <w:r w:rsidR="00EB18C3" w:rsidRPr="009D3A53">
              <w:rPr>
                <w:rFonts w:ascii="Arial" w:hAnsi="Arial" w:cs="Arial"/>
                <w:sz w:val="20"/>
                <w:szCs w:val="20"/>
              </w:rPr>
              <w:t xml:space="preserve"> “</w:t>
            </w:r>
            <w:r w:rsidR="00EB18C3" w:rsidRPr="009D3A53">
              <w:rPr>
                <w:rFonts w:ascii="Arial" w:hAnsi="Arial" w:cs="Arial"/>
                <w:color w:val="FF0000"/>
                <w:sz w:val="20"/>
                <w:szCs w:val="20"/>
              </w:rPr>
              <w:t>Association between Traditional Use of </w:t>
            </w:r>
            <w:proofErr w:type="spellStart"/>
            <w:r w:rsidR="00EB18C3" w:rsidRPr="009D3A5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Bryophyllum</w:t>
            </w:r>
            <w:proofErr w:type="spellEnd"/>
            <w:r w:rsidR="00EB18C3" w:rsidRPr="009D3A5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EB18C3" w:rsidRPr="009D3A53"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  <w:t>pinnatum</w:t>
            </w:r>
            <w:proofErr w:type="spellEnd"/>
            <w:r w:rsidR="00EB18C3" w:rsidRPr="009D3A53">
              <w:rPr>
                <w:rFonts w:ascii="Arial" w:hAnsi="Arial" w:cs="Arial"/>
                <w:color w:val="FF0000"/>
                <w:sz w:val="20"/>
                <w:szCs w:val="20"/>
              </w:rPr>
              <w:t> (Never-Die) and Visual Outcomes in Patients with Corneal Pathologies: A Retrospective Cohort Study”</w:t>
            </w:r>
          </w:p>
        </w:tc>
      </w:tr>
      <w:tr w:rsidR="001D2C6F" w:rsidRPr="009D3A53" w14:paraId="7A1488F5" w14:textId="77777777" w:rsidTr="009D3A53">
        <w:trPr>
          <w:trHeight w:val="1261"/>
        </w:trPr>
        <w:tc>
          <w:tcPr>
            <w:tcW w:w="5351" w:type="dxa"/>
          </w:tcPr>
          <w:p w14:paraId="7A1488F1" w14:textId="77777777" w:rsidR="001D2C6F" w:rsidRPr="009D3A53" w:rsidRDefault="00B926F1">
            <w:pPr>
              <w:pStyle w:val="TableParagraph"/>
              <w:ind w:left="467" w:right="196"/>
              <w:rPr>
                <w:rFonts w:ascii="Arial" w:hAnsi="Arial" w:cs="Arial"/>
                <w:sz w:val="20"/>
                <w:szCs w:val="20"/>
              </w:rPr>
            </w:pPr>
            <w:bookmarkStart w:id="1" w:name="Is_the_abstract_of_the_article_comprehen"/>
            <w:bookmarkEnd w:id="1"/>
            <w:r w:rsidRPr="009D3A53">
              <w:rPr>
                <w:rFonts w:ascii="Arial" w:hAnsi="Arial" w:cs="Arial"/>
                <w:sz w:val="20"/>
                <w:szCs w:val="20"/>
              </w:rPr>
              <w:t>Is the abstract of the article comprehensive? Do you suggest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the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addition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(or</w:t>
            </w:r>
            <w:r w:rsidRPr="009D3A5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deletion)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of</w:t>
            </w:r>
            <w:r w:rsidRPr="009D3A5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some</w:t>
            </w:r>
            <w:r w:rsidRPr="009D3A5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points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in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8992" w:type="dxa"/>
          </w:tcPr>
          <w:p w14:paraId="7A1488F2" w14:textId="77777777" w:rsidR="001D2C6F" w:rsidRPr="009D3A53" w:rsidRDefault="00B926F1">
            <w:pPr>
              <w:pStyle w:val="TableParagraph"/>
              <w:ind w:left="108" w:right="100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sz w:val="20"/>
                <w:szCs w:val="20"/>
              </w:rPr>
              <w:t>The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abstract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covers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the</w:t>
            </w:r>
            <w:r w:rsidRPr="009D3A5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scope,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methods,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results,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and conclusion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but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needs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improvement: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Clarify whether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the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study is clinical or observational to avoid ambiguity. Include specific statistical results (p-values, confidence intervals) in the abstract to strengthen the credibility. The conclusion should highlight both the risks and the lack of statistically significant improvement, rather than leaving it somewhat vague.</w:t>
            </w:r>
          </w:p>
        </w:tc>
        <w:tc>
          <w:tcPr>
            <w:tcW w:w="6807" w:type="dxa"/>
          </w:tcPr>
          <w:p w14:paraId="7A1488F3" w14:textId="77777777" w:rsidR="009F41A1" w:rsidRPr="009D3A53" w:rsidRDefault="009F41A1">
            <w:pPr>
              <w:pStyle w:val="TableParagraph"/>
              <w:ind w:left="0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9D3A53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Accepted:</w:t>
            </w:r>
          </w:p>
          <w:p w14:paraId="7A1488F4" w14:textId="59D7003B" w:rsidR="001D2C6F" w:rsidRPr="009D3A53" w:rsidRDefault="00E85A8E">
            <w:pPr>
              <w:pStyle w:val="TableParagraph"/>
              <w:ind w:left="0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9D3A53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The study is a retrospective observation. </w:t>
            </w:r>
            <w:r w:rsidR="009F41A1" w:rsidRPr="009D3A53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Adequ</w:t>
            </w:r>
            <w:r w:rsidR="00330D97" w:rsidRPr="009D3A53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ate communication of specific statistical results has been considered</w:t>
            </w:r>
            <w:r w:rsidR="005F7A44" w:rsidRPr="009D3A53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. Specific statistical results like p-values have been included</w:t>
            </w:r>
            <w:r w:rsidR="00A36C45" w:rsidRPr="009D3A53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  <w:r w:rsidR="00EF57CC" w:rsidRPr="009D3A53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in the abstract </w:t>
            </w:r>
            <w:r w:rsidR="00A36C45" w:rsidRPr="009D3A53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and the conclusion now highlights the </w:t>
            </w:r>
            <w:r w:rsidR="00EF57CC" w:rsidRPr="009D3A53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lack of statistical significance.</w:t>
            </w:r>
          </w:p>
        </w:tc>
      </w:tr>
      <w:tr w:rsidR="001D2C6F" w:rsidRPr="009D3A53" w14:paraId="7A1488FF" w14:textId="77777777" w:rsidTr="009D3A53">
        <w:trPr>
          <w:trHeight w:val="1150"/>
        </w:trPr>
        <w:tc>
          <w:tcPr>
            <w:tcW w:w="5351" w:type="dxa"/>
          </w:tcPr>
          <w:p w14:paraId="7A1488F6" w14:textId="77777777" w:rsidR="001D2C6F" w:rsidRPr="009D3A53" w:rsidRDefault="00B926F1">
            <w:pPr>
              <w:pStyle w:val="TableParagraph"/>
              <w:ind w:left="467" w:right="196"/>
              <w:rPr>
                <w:rFonts w:ascii="Arial" w:hAnsi="Arial" w:cs="Arial"/>
                <w:sz w:val="20"/>
                <w:szCs w:val="20"/>
              </w:rPr>
            </w:pPr>
            <w:bookmarkStart w:id="2" w:name="Is_the_manuscript_scientifically,_correc"/>
            <w:bookmarkEnd w:id="2"/>
            <w:r w:rsidRPr="009D3A53">
              <w:rPr>
                <w:rFonts w:ascii="Arial" w:hAnsi="Arial" w:cs="Arial"/>
                <w:sz w:val="20"/>
                <w:szCs w:val="20"/>
              </w:rPr>
              <w:t>Is</w:t>
            </w:r>
            <w:r w:rsidRPr="009D3A5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the</w:t>
            </w:r>
            <w:r w:rsidRPr="009D3A5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manuscript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scientifically,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correct?</w:t>
            </w:r>
            <w:r w:rsidRPr="009D3A5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Please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 xml:space="preserve">write 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>here.</w:t>
            </w:r>
          </w:p>
        </w:tc>
        <w:tc>
          <w:tcPr>
            <w:tcW w:w="8992" w:type="dxa"/>
          </w:tcPr>
          <w:p w14:paraId="7A1488F7" w14:textId="77777777" w:rsidR="001D2C6F" w:rsidRPr="009D3A53" w:rsidRDefault="00B926F1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sz w:val="20"/>
                <w:szCs w:val="20"/>
              </w:rPr>
              <w:t xml:space="preserve">The methodology, including ethical approval and statistical analysis, appears sound. </w:t>
            </w:r>
            <w:r w:rsidR="006D462E" w:rsidRPr="009D3A53">
              <w:rPr>
                <w:rFonts w:ascii="Arial" w:hAnsi="Arial" w:cs="Arial"/>
                <w:sz w:val="20"/>
                <w:szCs w:val="20"/>
              </w:rPr>
              <w:t>However: The</w:t>
            </w:r>
            <w:r w:rsidRPr="009D3A53">
              <w:rPr>
                <w:rFonts w:ascii="Arial" w:hAnsi="Arial" w:cs="Arial"/>
                <w:sz w:val="20"/>
                <w:szCs w:val="20"/>
              </w:rPr>
              <w:t xml:space="preserve"> sample size (n=69) is relatively small, which limits </w:t>
            </w:r>
            <w:r w:rsidR="006D462E" w:rsidRPr="009D3A53">
              <w:rPr>
                <w:rFonts w:ascii="Arial" w:hAnsi="Arial" w:cs="Arial"/>
                <w:sz w:val="20"/>
                <w:szCs w:val="20"/>
              </w:rPr>
              <w:t>generalizability. The</w:t>
            </w:r>
            <w:r w:rsidRPr="009D3A53">
              <w:rPr>
                <w:rFonts w:ascii="Arial" w:hAnsi="Arial" w:cs="Arial"/>
                <w:sz w:val="20"/>
                <w:szCs w:val="20"/>
              </w:rPr>
              <w:t xml:space="preserve"> discussion could expand on possible mechanisms (cytotoxic,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inflammatory,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oxidative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stress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pathways)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with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reference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to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more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recent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pharmacological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="006D462E" w:rsidRPr="009D3A53">
              <w:rPr>
                <w:rFonts w:ascii="Arial" w:hAnsi="Arial" w:cs="Arial"/>
                <w:sz w:val="20"/>
                <w:szCs w:val="20"/>
              </w:rPr>
              <w:t>studies. The</w:t>
            </w:r>
            <w:r w:rsidRPr="009D3A53">
              <w:rPr>
                <w:rFonts w:ascii="Arial" w:hAnsi="Arial" w:cs="Arial"/>
                <w:sz w:val="20"/>
                <w:szCs w:val="20"/>
              </w:rPr>
              <w:t xml:space="preserve"> results suggest improvement in prognosis post-management, but the lack of statistical significance should be</w:t>
            </w:r>
          </w:p>
          <w:p w14:paraId="7A1488F8" w14:textId="77777777" w:rsidR="001D2C6F" w:rsidRPr="009D3A53" w:rsidRDefault="00B926F1">
            <w:pPr>
              <w:pStyle w:val="TableParagraph"/>
              <w:spacing w:line="210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sz w:val="20"/>
                <w:szCs w:val="20"/>
              </w:rPr>
              <w:t>more</w:t>
            </w:r>
            <w:r w:rsidRPr="009D3A5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strongly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emphasized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to</w:t>
            </w:r>
            <w:r w:rsidRPr="009D3A5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prevent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>misinterpretation.</w:t>
            </w:r>
          </w:p>
        </w:tc>
        <w:tc>
          <w:tcPr>
            <w:tcW w:w="6807" w:type="dxa"/>
          </w:tcPr>
          <w:p w14:paraId="7A1488F9" w14:textId="77777777" w:rsidR="001D2C6F" w:rsidRPr="009D3A53" w:rsidRDefault="001F2F85">
            <w:pPr>
              <w:pStyle w:val="TableParagraph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D3A53">
              <w:rPr>
                <w:rFonts w:ascii="Arial" w:hAnsi="Arial" w:cs="Arial"/>
                <w:color w:val="FF0000"/>
                <w:sz w:val="20"/>
                <w:szCs w:val="20"/>
              </w:rPr>
              <w:t>Accepted:</w:t>
            </w:r>
          </w:p>
          <w:p w14:paraId="084EFC60" w14:textId="77777777" w:rsidR="00EF57CC" w:rsidRPr="009D3A53" w:rsidRDefault="00EF57CC" w:rsidP="00EF57CC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D3A53">
              <w:rPr>
                <w:rFonts w:ascii="Arial" w:hAnsi="Arial" w:cs="Arial"/>
                <w:color w:val="FF0000"/>
                <w:sz w:val="20"/>
                <w:szCs w:val="20"/>
              </w:rPr>
              <w:t xml:space="preserve">The discussion has been expanded to include possible mechanisms for the difference in prognosis in both groups as well as the cytotoxic effects with reference to more recent pharmacological studies. </w:t>
            </w:r>
          </w:p>
          <w:p w14:paraId="7A1488FE" w14:textId="4A2C0880" w:rsidR="00D8798E" w:rsidRPr="009D3A53" w:rsidRDefault="00EF57CC" w:rsidP="009D3A53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D3A53">
              <w:rPr>
                <w:rFonts w:ascii="Arial" w:hAnsi="Arial" w:cs="Arial"/>
                <w:color w:val="FF0000"/>
                <w:sz w:val="20"/>
                <w:szCs w:val="20"/>
              </w:rPr>
              <w:t xml:space="preserve">The lack of statistical significance has been strongly emphasized in the </w:t>
            </w:r>
            <w:r w:rsidR="009204E7" w:rsidRPr="009D3A53">
              <w:rPr>
                <w:rFonts w:ascii="Arial" w:hAnsi="Arial" w:cs="Arial"/>
                <w:color w:val="FF0000"/>
                <w:sz w:val="20"/>
                <w:szCs w:val="20"/>
              </w:rPr>
              <w:t>discussion, to</w:t>
            </w:r>
            <w:r w:rsidRPr="009D3A53">
              <w:rPr>
                <w:rFonts w:ascii="Arial" w:hAnsi="Arial" w:cs="Arial"/>
                <w:color w:val="FF0000"/>
                <w:sz w:val="20"/>
                <w:szCs w:val="20"/>
              </w:rPr>
              <w:t xml:space="preserve"> prevent misinterpretation.</w:t>
            </w:r>
          </w:p>
        </w:tc>
      </w:tr>
      <w:tr w:rsidR="001D2C6F" w:rsidRPr="009D3A53" w14:paraId="7A148906" w14:textId="77777777" w:rsidTr="009D3A53">
        <w:trPr>
          <w:trHeight w:val="703"/>
        </w:trPr>
        <w:tc>
          <w:tcPr>
            <w:tcW w:w="5351" w:type="dxa"/>
          </w:tcPr>
          <w:p w14:paraId="7A148900" w14:textId="77777777" w:rsidR="001D2C6F" w:rsidRPr="009D3A53" w:rsidRDefault="00B926F1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sz w:val="20"/>
                <w:szCs w:val="20"/>
              </w:rPr>
              <w:t>Are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the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references</w:t>
            </w:r>
            <w:r w:rsidRPr="009D3A5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sufficient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and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recent?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If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you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>have</w:t>
            </w:r>
          </w:p>
          <w:p w14:paraId="7A148901" w14:textId="77777777" w:rsidR="001D2C6F" w:rsidRPr="009D3A53" w:rsidRDefault="00B926F1">
            <w:pPr>
              <w:pStyle w:val="TableParagraph"/>
              <w:spacing w:line="228" w:lineRule="exact"/>
              <w:ind w:left="467" w:right="196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sz w:val="20"/>
                <w:szCs w:val="20"/>
              </w:rPr>
              <w:t>suggestions</w:t>
            </w:r>
            <w:r w:rsidRPr="009D3A5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of</w:t>
            </w:r>
            <w:r w:rsidRPr="009D3A5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additional</w:t>
            </w:r>
            <w:r w:rsidRPr="009D3A5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references,</w:t>
            </w:r>
            <w:r w:rsidRPr="009D3A5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please</w:t>
            </w:r>
            <w:r w:rsidRPr="009D3A5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mention them in the review form.</w:t>
            </w:r>
          </w:p>
        </w:tc>
        <w:tc>
          <w:tcPr>
            <w:tcW w:w="8992" w:type="dxa"/>
          </w:tcPr>
          <w:p w14:paraId="7A148902" w14:textId="77777777" w:rsidR="001D2C6F" w:rsidRPr="009D3A53" w:rsidRDefault="00B926F1">
            <w:pPr>
              <w:pStyle w:val="TableParagraph"/>
              <w:spacing w:line="229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sz w:val="20"/>
                <w:szCs w:val="20"/>
              </w:rPr>
              <w:t>The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references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are</w:t>
            </w:r>
            <w:r w:rsidRPr="009D3A5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relevant,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though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some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are</w:t>
            </w:r>
            <w:r w:rsidRPr="009D3A5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over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decade</w:t>
            </w:r>
            <w:r w:rsidRPr="009D3A5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old.</w:t>
            </w:r>
            <w:r w:rsidRPr="009D3A5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Recent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studies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on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herbal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ophthalmology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(past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pacing w:val="-10"/>
                <w:sz w:val="20"/>
                <w:szCs w:val="20"/>
              </w:rPr>
              <w:t>5</w:t>
            </w:r>
          </w:p>
          <w:p w14:paraId="7A148903" w14:textId="77777777" w:rsidR="001D2C6F" w:rsidRPr="009D3A53" w:rsidRDefault="00B926F1">
            <w:pPr>
              <w:pStyle w:val="TableParagraph"/>
              <w:spacing w:line="228" w:lineRule="exact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sz w:val="20"/>
                <w:szCs w:val="20"/>
              </w:rPr>
              <w:t>years)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could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strengthen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the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background.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Suggested</w:t>
            </w:r>
            <w:r w:rsidRPr="009D3A5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addition: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more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recent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pharmacological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or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toxicological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 xml:space="preserve">studies on </w:t>
            </w:r>
            <w:proofErr w:type="spellStart"/>
            <w:r w:rsidRPr="009D3A53">
              <w:rPr>
                <w:rFonts w:ascii="Arial" w:hAnsi="Arial" w:cs="Arial"/>
                <w:i/>
                <w:sz w:val="20"/>
                <w:szCs w:val="20"/>
              </w:rPr>
              <w:t>Bryophyllum</w:t>
            </w:r>
            <w:proofErr w:type="spellEnd"/>
            <w:r w:rsidRPr="009D3A5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9D3A53">
              <w:rPr>
                <w:rFonts w:ascii="Arial" w:hAnsi="Arial" w:cs="Arial"/>
                <w:i/>
                <w:sz w:val="20"/>
                <w:szCs w:val="20"/>
              </w:rPr>
              <w:t>pinnatum</w:t>
            </w:r>
            <w:proofErr w:type="spellEnd"/>
            <w:r w:rsidRPr="009D3A53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and comparative studies on ocular herbal toxicity.</w:t>
            </w:r>
          </w:p>
        </w:tc>
        <w:tc>
          <w:tcPr>
            <w:tcW w:w="6807" w:type="dxa"/>
          </w:tcPr>
          <w:p w14:paraId="7A148904" w14:textId="77777777" w:rsidR="001D2C6F" w:rsidRPr="009D3A53" w:rsidRDefault="001F2F85">
            <w:pPr>
              <w:pStyle w:val="TableParagraph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9D3A53">
              <w:rPr>
                <w:rFonts w:ascii="Arial" w:hAnsi="Arial" w:cs="Arial"/>
                <w:color w:val="FF0000"/>
                <w:sz w:val="20"/>
                <w:szCs w:val="20"/>
              </w:rPr>
              <w:t>Accpted</w:t>
            </w:r>
            <w:proofErr w:type="spellEnd"/>
          </w:p>
          <w:p w14:paraId="7A148905" w14:textId="04A11DDC" w:rsidR="001F2F85" w:rsidRPr="009D3A53" w:rsidRDefault="00B724CF">
            <w:pPr>
              <w:pStyle w:val="TableParagraph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D3A53">
              <w:rPr>
                <w:rFonts w:ascii="Arial" w:hAnsi="Arial" w:cs="Arial"/>
                <w:color w:val="FF0000"/>
                <w:sz w:val="20"/>
                <w:szCs w:val="20"/>
              </w:rPr>
              <w:t>Additional</w:t>
            </w:r>
            <w:r w:rsidR="001F2F85" w:rsidRPr="009D3A53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color w:val="FF0000"/>
                <w:sz w:val="20"/>
                <w:szCs w:val="20"/>
              </w:rPr>
              <w:t>references</w:t>
            </w:r>
            <w:r w:rsidR="004F075B" w:rsidRPr="009D3A53">
              <w:rPr>
                <w:rFonts w:ascii="Arial" w:hAnsi="Arial" w:cs="Arial"/>
                <w:color w:val="FF0000"/>
                <w:sz w:val="20"/>
                <w:szCs w:val="20"/>
              </w:rPr>
              <w:t xml:space="preserve"> of</w:t>
            </w:r>
            <w:r w:rsidR="001F2F85" w:rsidRPr="009D3A53">
              <w:rPr>
                <w:rFonts w:ascii="Arial" w:hAnsi="Arial" w:cs="Arial"/>
                <w:color w:val="FF0000"/>
                <w:sz w:val="20"/>
                <w:szCs w:val="20"/>
              </w:rPr>
              <w:t xml:space="preserve"> recent </w:t>
            </w:r>
            <w:r w:rsidR="004F075B" w:rsidRPr="009D3A53">
              <w:rPr>
                <w:rFonts w:ascii="Arial" w:hAnsi="Arial" w:cs="Arial"/>
                <w:color w:val="FF0000"/>
                <w:sz w:val="20"/>
                <w:szCs w:val="20"/>
              </w:rPr>
              <w:t xml:space="preserve">herbal </w:t>
            </w:r>
            <w:r w:rsidRPr="009D3A53">
              <w:rPr>
                <w:rFonts w:ascii="Arial" w:hAnsi="Arial" w:cs="Arial"/>
                <w:color w:val="FF0000"/>
                <w:sz w:val="20"/>
                <w:szCs w:val="20"/>
              </w:rPr>
              <w:t>ophthalmology</w:t>
            </w:r>
            <w:r w:rsidR="004F075B" w:rsidRPr="009D3A53">
              <w:rPr>
                <w:rFonts w:ascii="Arial" w:hAnsi="Arial" w:cs="Arial"/>
                <w:color w:val="FF0000"/>
                <w:sz w:val="20"/>
                <w:szCs w:val="20"/>
              </w:rPr>
              <w:t xml:space="preserve"> studies </w:t>
            </w:r>
            <w:proofErr w:type="gramStart"/>
            <w:r w:rsidR="001F2F85" w:rsidRPr="009D3A53">
              <w:rPr>
                <w:rFonts w:ascii="Arial" w:hAnsi="Arial" w:cs="Arial"/>
                <w:color w:val="FF0000"/>
                <w:sz w:val="20"/>
                <w:szCs w:val="20"/>
              </w:rPr>
              <w:t>has</w:t>
            </w:r>
            <w:proofErr w:type="gramEnd"/>
            <w:r w:rsidR="001F2F85" w:rsidRPr="009D3A53">
              <w:rPr>
                <w:rFonts w:ascii="Arial" w:hAnsi="Arial" w:cs="Arial"/>
                <w:color w:val="FF0000"/>
                <w:sz w:val="20"/>
                <w:szCs w:val="20"/>
              </w:rPr>
              <w:t xml:space="preserve"> been added</w:t>
            </w:r>
          </w:p>
        </w:tc>
      </w:tr>
      <w:tr w:rsidR="001D2C6F" w:rsidRPr="009D3A53" w14:paraId="7A14890B" w14:textId="77777777" w:rsidTr="009D3A53">
        <w:trPr>
          <w:trHeight w:val="690"/>
        </w:trPr>
        <w:tc>
          <w:tcPr>
            <w:tcW w:w="5351" w:type="dxa"/>
          </w:tcPr>
          <w:p w14:paraId="7A148907" w14:textId="77777777" w:rsidR="001D2C6F" w:rsidRPr="009D3A53" w:rsidRDefault="00B926F1">
            <w:pPr>
              <w:pStyle w:val="TableParagraph"/>
              <w:ind w:left="467" w:right="196"/>
              <w:rPr>
                <w:rFonts w:ascii="Arial" w:hAnsi="Arial" w:cs="Arial"/>
                <w:sz w:val="20"/>
                <w:szCs w:val="20"/>
              </w:rPr>
            </w:pPr>
            <w:bookmarkStart w:id="3" w:name="Is_the_language/English_quality_of_the_a"/>
            <w:bookmarkEnd w:id="3"/>
            <w:r w:rsidRPr="009D3A53">
              <w:rPr>
                <w:rFonts w:ascii="Arial" w:hAnsi="Arial" w:cs="Arial"/>
                <w:sz w:val="20"/>
                <w:szCs w:val="20"/>
              </w:rPr>
              <w:t>Is</w:t>
            </w:r>
            <w:r w:rsidRPr="009D3A5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the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language/English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quality</w:t>
            </w:r>
            <w:r w:rsidRPr="009D3A5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of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the</w:t>
            </w:r>
            <w:r w:rsidRPr="009D3A5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article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suitable for scholarly communications?</w:t>
            </w:r>
          </w:p>
        </w:tc>
        <w:tc>
          <w:tcPr>
            <w:tcW w:w="8992" w:type="dxa"/>
          </w:tcPr>
          <w:p w14:paraId="7A148908" w14:textId="77777777" w:rsidR="001D2C6F" w:rsidRPr="009D3A53" w:rsidRDefault="00B926F1">
            <w:pPr>
              <w:pStyle w:val="TableParagraph"/>
              <w:ind w:left="108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sz w:val="20"/>
                <w:szCs w:val="20"/>
              </w:rPr>
              <w:t>The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manuscript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is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written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in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acceptable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English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for</w:t>
            </w:r>
            <w:r w:rsidRPr="009D3A5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scholarly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communication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but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requires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minor</w:t>
            </w:r>
            <w:r w:rsidRPr="009D3A5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grammatical corrections, sentence restructuring for clarity, and consistency in tense.</w:t>
            </w:r>
          </w:p>
        </w:tc>
        <w:tc>
          <w:tcPr>
            <w:tcW w:w="6807" w:type="dxa"/>
          </w:tcPr>
          <w:p w14:paraId="7A148909" w14:textId="77777777" w:rsidR="001D2C6F" w:rsidRPr="009D3A53" w:rsidRDefault="00305A68">
            <w:pPr>
              <w:pStyle w:val="TableParagraph"/>
              <w:ind w:left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D3A53">
              <w:rPr>
                <w:rFonts w:ascii="Arial" w:hAnsi="Arial" w:cs="Arial"/>
                <w:color w:val="FF0000"/>
                <w:sz w:val="20"/>
                <w:szCs w:val="20"/>
              </w:rPr>
              <w:t>Accepted:</w:t>
            </w:r>
          </w:p>
          <w:p w14:paraId="7A14890A" w14:textId="77777777" w:rsidR="00305A68" w:rsidRPr="009D3A53" w:rsidRDefault="00305A68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color w:val="FF0000"/>
                <w:sz w:val="20"/>
                <w:szCs w:val="20"/>
              </w:rPr>
              <w:t>Minor grammatical corrections and sentences has been noted and reconstructed</w:t>
            </w:r>
          </w:p>
        </w:tc>
      </w:tr>
      <w:tr w:rsidR="001D2C6F" w:rsidRPr="009D3A53" w14:paraId="7A148910" w14:textId="77777777" w:rsidTr="009D3A53">
        <w:trPr>
          <w:trHeight w:val="132"/>
        </w:trPr>
        <w:tc>
          <w:tcPr>
            <w:tcW w:w="5351" w:type="dxa"/>
          </w:tcPr>
          <w:p w14:paraId="7A14890C" w14:textId="77777777" w:rsidR="001D2C6F" w:rsidRPr="009D3A53" w:rsidRDefault="00B926F1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bookmarkStart w:id="4" w:name="Optional/General_comments"/>
            <w:bookmarkEnd w:id="4"/>
            <w:r w:rsidRPr="009D3A53">
              <w:rPr>
                <w:rFonts w:ascii="Arial" w:hAnsi="Arial" w:cs="Arial"/>
                <w:spacing w:val="-2"/>
                <w:sz w:val="20"/>
                <w:szCs w:val="20"/>
                <w:u w:val="single"/>
              </w:rPr>
              <w:t>Optional/General</w:t>
            </w:r>
            <w:r w:rsidRPr="009D3A53">
              <w:rPr>
                <w:rFonts w:ascii="Arial" w:hAnsi="Arial" w:cs="Arial"/>
                <w:spacing w:val="16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8992" w:type="dxa"/>
          </w:tcPr>
          <w:p w14:paraId="7A14890D" w14:textId="77777777" w:rsidR="001D2C6F" w:rsidRPr="009D3A53" w:rsidRDefault="00B926F1">
            <w:pPr>
              <w:pStyle w:val="TableParagraph"/>
              <w:ind w:left="108" w:right="134"/>
              <w:rPr>
                <w:rFonts w:ascii="Arial" w:hAnsi="Arial" w:cs="Arial"/>
                <w:sz w:val="20"/>
                <w:szCs w:val="20"/>
              </w:rPr>
            </w:pPr>
            <w:r w:rsidRPr="009D3A53">
              <w:rPr>
                <w:rFonts w:ascii="Arial" w:hAnsi="Arial" w:cs="Arial"/>
                <w:sz w:val="20"/>
                <w:szCs w:val="20"/>
              </w:rPr>
              <w:t>·</w:t>
            </w:r>
            <w:r w:rsidRPr="009D3A53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The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study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addresses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an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important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gap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in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ophthalmic</w:t>
            </w:r>
            <w:r w:rsidRPr="009D3A5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toxicology. Figures</w:t>
            </w:r>
            <w:r w:rsidRPr="009D3A53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and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tables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are</w:t>
            </w:r>
            <w:r w:rsidRPr="009D3A5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relevant,</w:t>
            </w:r>
            <w:r w:rsidRPr="009D3A5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>though the figure legend could be</w:t>
            </w:r>
            <w:r w:rsidRPr="009D3A5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sz w:val="20"/>
                <w:szCs w:val="20"/>
              </w:rPr>
              <w:t xml:space="preserve">more descriptive. </w:t>
            </w:r>
          </w:p>
        </w:tc>
        <w:tc>
          <w:tcPr>
            <w:tcW w:w="6807" w:type="dxa"/>
          </w:tcPr>
          <w:p w14:paraId="7A14890E" w14:textId="77777777" w:rsidR="00A021BB" w:rsidRPr="009D3A53" w:rsidRDefault="00A021BB" w:rsidP="00A021BB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9D3A53">
              <w:rPr>
                <w:rFonts w:ascii="Arial" w:hAnsi="Arial" w:cs="Arial"/>
                <w:color w:val="FF0000"/>
                <w:sz w:val="20"/>
                <w:szCs w:val="20"/>
              </w:rPr>
              <w:t xml:space="preserve">The </w:t>
            </w:r>
            <w:r w:rsidR="008D067C" w:rsidRPr="009D3A53">
              <w:rPr>
                <w:rFonts w:ascii="Arial" w:hAnsi="Arial" w:cs="Arial"/>
                <w:color w:val="FF0000"/>
                <w:sz w:val="20"/>
                <w:szCs w:val="20"/>
              </w:rPr>
              <w:t xml:space="preserve">study </w:t>
            </w:r>
            <w:proofErr w:type="gramStart"/>
            <w:r w:rsidR="008D067C" w:rsidRPr="009D3A53">
              <w:rPr>
                <w:rFonts w:ascii="Arial" w:hAnsi="Arial" w:cs="Arial"/>
                <w:color w:val="FF0000"/>
                <w:sz w:val="20"/>
                <w:szCs w:val="20"/>
              </w:rPr>
              <w:t>consist</w:t>
            </w:r>
            <w:proofErr w:type="gramEnd"/>
            <w:r w:rsidR="008D067C" w:rsidRPr="009D3A53">
              <w:rPr>
                <w:rFonts w:ascii="Arial" w:hAnsi="Arial" w:cs="Arial"/>
                <w:color w:val="FF0000"/>
                <w:sz w:val="20"/>
                <w:szCs w:val="20"/>
              </w:rPr>
              <w:t xml:space="preserve"> of</w:t>
            </w:r>
            <w:r w:rsidRPr="009D3A53">
              <w:rPr>
                <w:rFonts w:ascii="Arial" w:hAnsi="Arial" w:cs="Arial"/>
                <w:color w:val="FF0000"/>
                <w:sz w:val="20"/>
                <w:szCs w:val="20"/>
              </w:rPr>
              <w:t xml:space="preserve"> 6 descriptive tables and 1figure</w:t>
            </w:r>
            <w:r w:rsidRPr="009D3A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D3A53">
              <w:rPr>
                <w:rFonts w:ascii="Arial" w:hAnsi="Arial" w:cs="Arial"/>
                <w:color w:val="FF0000"/>
                <w:sz w:val="20"/>
                <w:szCs w:val="20"/>
              </w:rPr>
              <w:t xml:space="preserve">showing the </w:t>
            </w:r>
            <w:proofErr w:type="spellStart"/>
            <w:r w:rsidRPr="009D3A53">
              <w:rPr>
                <w:rFonts w:ascii="Arial" w:hAnsi="Arial" w:cs="Arial"/>
                <w:color w:val="FF0000"/>
                <w:sz w:val="20"/>
                <w:szCs w:val="20"/>
              </w:rPr>
              <w:t>LogMAR</w:t>
            </w:r>
            <w:proofErr w:type="spellEnd"/>
            <w:r w:rsidRPr="009D3A53">
              <w:rPr>
                <w:rFonts w:ascii="Arial" w:hAnsi="Arial" w:cs="Arial"/>
                <w:color w:val="FF0000"/>
                <w:sz w:val="20"/>
                <w:szCs w:val="20"/>
              </w:rPr>
              <w:t xml:space="preserve"> visual acuity changes before and after management in the group that instilled </w:t>
            </w:r>
            <w:proofErr w:type="spellStart"/>
            <w:r w:rsidRPr="009D3A53">
              <w:rPr>
                <w:rFonts w:ascii="Arial" w:hAnsi="Arial" w:cs="Arial"/>
                <w:i/>
                <w:color w:val="FF0000"/>
                <w:sz w:val="20"/>
                <w:szCs w:val="20"/>
              </w:rPr>
              <w:t>Bryophyllum</w:t>
            </w:r>
            <w:proofErr w:type="spellEnd"/>
            <w:r w:rsidRPr="009D3A53">
              <w:rPr>
                <w:rFonts w:ascii="Arial" w:hAnsi="Arial" w:cs="Arial"/>
                <w:i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9D3A53">
              <w:rPr>
                <w:rFonts w:ascii="Arial" w:hAnsi="Arial" w:cs="Arial"/>
                <w:i/>
                <w:color w:val="FF0000"/>
                <w:sz w:val="20"/>
                <w:szCs w:val="20"/>
              </w:rPr>
              <w:t>pinnatum</w:t>
            </w:r>
            <w:proofErr w:type="spellEnd"/>
            <w:r w:rsidRPr="009D3A53">
              <w:rPr>
                <w:rFonts w:ascii="Arial" w:hAnsi="Arial" w:cs="Arial"/>
                <w:color w:val="FF0000"/>
                <w:sz w:val="20"/>
                <w:szCs w:val="20"/>
              </w:rPr>
              <w:t xml:space="preserve"> and the group that did not instill.</w:t>
            </w:r>
          </w:p>
          <w:p w14:paraId="7A14890F" w14:textId="77777777" w:rsidR="001D2C6F" w:rsidRPr="009D3A53" w:rsidRDefault="001D2C6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148912" w14:textId="1F78DB1C" w:rsidR="001D2C6F" w:rsidRDefault="001D2C6F">
      <w:pPr>
        <w:rPr>
          <w:rFonts w:ascii="Arial" w:hAnsi="Arial" w:cs="Arial"/>
          <w:sz w:val="20"/>
          <w:szCs w:val="20"/>
        </w:rPr>
      </w:pPr>
    </w:p>
    <w:p w14:paraId="7A7A8DD2" w14:textId="4A9FAA86" w:rsidR="009D3A53" w:rsidRDefault="009D3A53">
      <w:pPr>
        <w:rPr>
          <w:rFonts w:ascii="Arial" w:hAnsi="Arial" w:cs="Arial"/>
          <w:sz w:val="20"/>
          <w:szCs w:val="20"/>
        </w:rPr>
      </w:pPr>
    </w:p>
    <w:p w14:paraId="6A5DAC9F" w14:textId="2A084BA8" w:rsidR="009D3A53" w:rsidRDefault="009D3A53">
      <w:pPr>
        <w:rPr>
          <w:rFonts w:ascii="Arial" w:hAnsi="Arial" w:cs="Arial"/>
          <w:sz w:val="20"/>
          <w:szCs w:val="20"/>
        </w:rPr>
      </w:pPr>
    </w:p>
    <w:p w14:paraId="1B4B2F18" w14:textId="4D699350" w:rsidR="009D3A53" w:rsidRDefault="009D3A53">
      <w:pPr>
        <w:rPr>
          <w:rFonts w:ascii="Arial" w:hAnsi="Arial" w:cs="Arial"/>
          <w:sz w:val="20"/>
          <w:szCs w:val="20"/>
        </w:rPr>
      </w:pPr>
    </w:p>
    <w:p w14:paraId="66455294" w14:textId="558F6113" w:rsidR="009D3A53" w:rsidRDefault="009D3A53">
      <w:pPr>
        <w:rPr>
          <w:rFonts w:ascii="Arial" w:hAnsi="Arial" w:cs="Arial"/>
          <w:sz w:val="20"/>
          <w:szCs w:val="20"/>
        </w:rPr>
      </w:pPr>
    </w:p>
    <w:p w14:paraId="788BFB21" w14:textId="7B24B8DF" w:rsidR="009D3A53" w:rsidRDefault="009D3A53">
      <w:pPr>
        <w:rPr>
          <w:rFonts w:ascii="Arial" w:hAnsi="Arial" w:cs="Arial"/>
          <w:sz w:val="20"/>
          <w:szCs w:val="20"/>
        </w:rPr>
      </w:pPr>
    </w:p>
    <w:p w14:paraId="4AD52EAF" w14:textId="49C81602" w:rsidR="009D3A53" w:rsidRDefault="009D3A53">
      <w:pPr>
        <w:rPr>
          <w:rFonts w:ascii="Arial" w:hAnsi="Arial" w:cs="Arial"/>
          <w:sz w:val="20"/>
          <w:szCs w:val="20"/>
        </w:rPr>
      </w:pPr>
    </w:p>
    <w:p w14:paraId="1C011CB3" w14:textId="5BFA5524" w:rsidR="009D3A53" w:rsidRDefault="009D3A53">
      <w:pPr>
        <w:rPr>
          <w:rFonts w:ascii="Arial" w:hAnsi="Arial" w:cs="Arial"/>
          <w:sz w:val="20"/>
          <w:szCs w:val="20"/>
        </w:rPr>
      </w:pPr>
    </w:p>
    <w:p w14:paraId="2DA12A55" w14:textId="3862FF60" w:rsidR="009D3A53" w:rsidRDefault="009D3A53">
      <w:pPr>
        <w:rPr>
          <w:rFonts w:ascii="Arial" w:hAnsi="Arial" w:cs="Arial"/>
          <w:sz w:val="20"/>
          <w:szCs w:val="20"/>
        </w:rPr>
      </w:pPr>
    </w:p>
    <w:p w14:paraId="48EBDAD8" w14:textId="77777777" w:rsidR="009D3A53" w:rsidRPr="009D3A53" w:rsidRDefault="009D3A53">
      <w:pPr>
        <w:rPr>
          <w:rFonts w:ascii="Arial" w:hAnsi="Arial" w:cs="Arial"/>
          <w:sz w:val="20"/>
          <w:szCs w:val="20"/>
        </w:rPr>
      </w:pPr>
      <w:bookmarkStart w:id="5" w:name="_GoBack"/>
      <w:bookmarkEnd w:id="5"/>
    </w:p>
    <w:tbl>
      <w:tblPr>
        <w:tblW w:w="4901" w:type="pct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43"/>
        <w:gridCol w:w="7279"/>
        <w:gridCol w:w="7039"/>
      </w:tblGrid>
      <w:tr w:rsidR="009D3A53" w:rsidRPr="009D3A53" w14:paraId="1234E738" w14:textId="77777777" w:rsidTr="009D3A5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C5936" w14:textId="77777777" w:rsidR="009D3A53" w:rsidRPr="009D3A53" w:rsidRDefault="009D3A5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6" w:name="_Hlk156057704"/>
            <w:bookmarkStart w:id="7" w:name="_Hlk156057883"/>
            <w:r w:rsidRPr="009D3A5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9D3A5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41C73479" w14:textId="77777777" w:rsidR="009D3A53" w:rsidRPr="009D3A53" w:rsidRDefault="009D3A5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D3A53" w:rsidRPr="009D3A53" w14:paraId="74DCD499" w14:textId="77777777" w:rsidTr="009D3A53"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6F9FB" w14:textId="77777777" w:rsidR="009D3A53" w:rsidRPr="009D3A53" w:rsidRDefault="009D3A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0D339" w14:textId="77777777" w:rsidR="009D3A53" w:rsidRPr="009D3A53" w:rsidRDefault="009D3A5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D3A5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3FEA8" w14:textId="77777777" w:rsidR="009D3A53" w:rsidRPr="009D3A53" w:rsidRDefault="009D3A5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D3A5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D3A5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33D61C6" w14:textId="77777777" w:rsidR="009D3A53" w:rsidRPr="009D3A53" w:rsidRDefault="009D3A5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D3A53" w:rsidRPr="009D3A53" w14:paraId="7DBE5761" w14:textId="77777777" w:rsidTr="009D3A53">
        <w:trPr>
          <w:trHeight w:val="890"/>
        </w:trPr>
        <w:tc>
          <w:tcPr>
            <w:tcW w:w="1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4F275" w14:textId="77777777" w:rsidR="009D3A53" w:rsidRPr="009D3A53" w:rsidRDefault="009D3A5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D3A5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42665C87" w14:textId="77777777" w:rsidR="009D3A53" w:rsidRPr="009D3A53" w:rsidRDefault="009D3A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881B4" w14:textId="77777777" w:rsidR="009D3A53" w:rsidRPr="009D3A53" w:rsidRDefault="009D3A5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D3A5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D3A5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D3A5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794CE5A" w14:textId="77777777" w:rsidR="009D3A53" w:rsidRPr="009D3A53" w:rsidRDefault="009D3A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2BD2531" w14:textId="77777777" w:rsidR="009D3A53" w:rsidRPr="009D3A53" w:rsidRDefault="009D3A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8A21E" w14:textId="77777777" w:rsidR="009D3A53" w:rsidRPr="009D3A53" w:rsidRDefault="009D3A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6802028" w14:textId="77777777" w:rsidR="009D3A53" w:rsidRPr="009D3A53" w:rsidRDefault="009D3A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C5E6E67" w14:textId="77777777" w:rsidR="009D3A53" w:rsidRPr="009D3A53" w:rsidRDefault="009D3A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6"/>
      <w:bookmarkEnd w:id="7"/>
    </w:tbl>
    <w:p w14:paraId="7A148919" w14:textId="77777777" w:rsidR="001D2C6F" w:rsidRPr="009D3A53" w:rsidRDefault="001D2C6F" w:rsidP="009D3A53">
      <w:pPr>
        <w:rPr>
          <w:rFonts w:ascii="Arial" w:hAnsi="Arial" w:cs="Arial"/>
          <w:sz w:val="20"/>
          <w:szCs w:val="20"/>
        </w:rPr>
      </w:pPr>
    </w:p>
    <w:sectPr w:rsidR="001D2C6F" w:rsidRPr="009D3A53">
      <w:pgSz w:w="23820" w:h="16840" w:orient="landscape"/>
      <w:pgMar w:top="1820" w:right="1275" w:bottom="880" w:left="1275" w:header="1284" w:footer="6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A666C9" w14:textId="77777777" w:rsidR="00D70F2D" w:rsidRDefault="00D70F2D">
      <w:r>
        <w:separator/>
      </w:r>
    </w:p>
  </w:endnote>
  <w:endnote w:type="continuationSeparator" w:id="0">
    <w:p w14:paraId="483738F1" w14:textId="77777777" w:rsidR="00D70F2D" w:rsidRDefault="00D70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D4E21" w14:textId="77777777" w:rsidR="00D70F2D" w:rsidRDefault="00D70F2D">
      <w:r>
        <w:separator/>
      </w:r>
    </w:p>
  </w:footnote>
  <w:footnote w:type="continuationSeparator" w:id="0">
    <w:p w14:paraId="302D682E" w14:textId="77777777" w:rsidR="00D70F2D" w:rsidRDefault="00D70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E012BB"/>
    <w:multiLevelType w:val="hybridMultilevel"/>
    <w:tmpl w:val="A7725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D2C6F"/>
    <w:rsid w:val="001000D0"/>
    <w:rsid w:val="00164758"/>
    <w:rsid w:val="001D2C6F"/>
    <w:rsid w:val="001F2F85"/>
    <w:rsid w:val="001F7546"/>
    <w:rsid w:val="002A3E64"/>
    <w:rsid w:val="00305A68"/>
    <w:rsid w:val="00330D97"/>
    <w:rsid w:val="003D2421"/>
    <w:rsid w:val="004616F6"/>
    <w:rsid w:val="004F075B"/>
    <w:rsid w:val="00537EBE"/>
    <w:rsid w:val="005F7A44"/>
    <w:rsid w:val="00631EFC"/>
    <w:rsid w:val="00652E3C"/>
    <w:rsid w:val="006D462E"/>
    <w:rsid w:val="0071761B"/>
    <w:rsid w:val="007A7800"/>
    <w:rsid w:val="00832B06"/>
    <w:rsid w:val="008C1D97"/>
    <w:rsid w:val="008D067C"/>
    <w:rsid w:val="009204E7"/>
    <w:rsid w:val="009D3A53"/>
    <w:rsid w:val="009F269E"/>
    <w:rsid w:val="009F41A1"/>
    <w:rsid w:val="00A021BB"/>
    <w:rsid w:val="00A36C45"/>
    <w:rsid w:val="00B24E73"/>
    <w:rsid w:val="00B724CF"/>
    <w:rsid w:val="00B926F1"/>
    <w:rsid w:val="00C8090C"/>
    <w:rsid w:val="00CD2483"/>
    <w:rsid w:val="00D70F2D"/>
    <w:rsid w:val="00D8798E"/>
    <w:rsid w:val="00D96874"/>
    <w:rsid w:val="00E604EF"/>
    <w:rsid w:val="00E85A8E"/>
    <w:rsid w:val="00E86190"/>
    <w:rsid w:val="00EB18C3"/>
    <w:rsid w:val="00E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488CC"/>
  <w15:docId w15:val="{036BAED2-66D0-4D61-9DC8-88BDE5B28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631EFC"/>
    <w:rPr>
      <w:color w:val="0000FF"/>
      <w:u w:val="single"/>
    </w:rPr>
  </w:style>
  <w:style w:type="paragraph" w:styleId="NoSpacing">
    <w:name w:val="No Spacing"/>
    <w:uiPriority w:val="1"/>
    <w:qFormat/>
    <w:rsid w:val="00EB18C3"/>
    <w:pPr>
      <w:widowControl/>
      <w:autoSpaceDE/>
      <w:autoSpaceDN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3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irjpac.com/index.php/IRJPA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804</Words>
  <Characters>4584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1137</cp:lastModifiedBy>
  <cp:revision>3</cp:revision>
  <dcterms:created xsi:type="dcterms:W3CDTF">2025-09-18T08:03:00Z</dcterms:created>
  <dcterms:modified xsi:type="dcterms:W3CDTF">2025-09-18T09:48:00Z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2025-09-12T00:00:00Z</vt:filetime>
  </property>
  <property fmtid="{D5CDD505-2E9C-101B-9397-08002B2CF9AE}" pid="3" name="Creator">
    <vt:lpwstr>WPS Writer</vt:lpwstr>
  </property>
  <property fmtid="{D5CDD505-2E9C-101B-9397-08002B2CF9AE}" pid="4" name="LastSaved">
    <vt:filetime>2025-09-13T00:00:00Z</vt:filetime>
  </property>
  <property fmtid="{D5CDD505-2E9C-101B-9397-08002B2CF9AE}" pid="5" name="SourceModified">
    <vt:lpwstr>D:20250912171620+05'30'</vt:lpwstr>
  </property>
</Properties>
</file>