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51C1B" w14:textId="77777777" w:rsidR="003043A6" w:rsidRDefault="003043A6">
      <w:pPr>
        <w:pStyle w:val="BodyText"/>
        <w:spacing w:before="171" w:after="1"/>
        <w:rPr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3043A6" w14:paraId="62FDB191" w14:textId="77777777">
        <w:trPr>
          <w:trHeight w:val="290"/>
        </w:trPr>
        <w:tc>
          <w:tcPr>
            <w:tcW w:w="5167" w:type="dxa"/>
          </w:tcPr>
          <w:p w14:paraId="67140DF9" w14:textId="77777777" w:rsidR="003043A6" w:rsidRDefault="0035659F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5767" w:type="dxa"/>
          </w:tcPr>
          <w:p w14:paraId="07690551" w14:textId="77777777" w:rsidR="003043A6" w:rsidRDefault="002C676D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7">
              <w:r w:rsidR="0035659F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International</w:t>
              </w:r>
              <w:r w:rsidR="0035659F">
                <w:rPr>
                  <w:rFonts w:ascii="Arial"/>
                  <w:b/>
                  <w:color w:val="0000FF"/>
                  <w:spacing w:val="10"/>
                  <w:sz w:val="20"/>
                  <w:u w:val="thick" w:color="0000FF"/>
                </w:rPr>
                <w:t xml:space="preserve"> </w:t>
              </w:r>
              <w:r w:rsidR="0035659F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Neuropsychiatric</w:t>
              </w:r>
              <w:r w:rsidR="0035659F">
                <w:rPr>
                  <w:rFonts w:ascii="Arial"/>
                  <w:b/>
                  <w:color w:val="0000FF"/>
                  <w:spacing w:val="9"/>
                  <w:sz w:val="20"/>
                  <w:u w:val="thick" w:color="0000FF"/>
                </w:rPr>
                <w:t xml:space="preserve"> </w:t>
              </w:r>
              <w:r w:rsidR="0035659F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Disease</w:t>
              </w:r>
              <w:r w:rsidR="0035659F">
                <w:rPr>
                  <w:rFonts w:ascii="Arial"/>
                  <w:b/>
                  <w:color w:val="0000FF"/>
                  <w:spacing w:val="9"/>
                  <w:sz w:val="20"/>
                  <w:u w:val="thick" w:color="0000FF"/>
                </w:rPr>
                <w:t xml:space="preserve"> </w:t>
              </w:r>
              <w:r w:rsidR="0035659F">
                <w:rPr>
                  <w:rFonts w:ascii="Arial"/>
                  <w:b/>
                  <w:color w:val="0000FF"/>
                  <w:spacing w:val="-2"/>
                  <w:sz w:val="20"/>
                  <w:u w:val="thick" w:color="0000FF"/>
                </w:rPr>
                <w:t>Journal</w:t>
              </w:r>
            </w:hyperlink>
          </w:p>
        </w:tc>
      </w:tr>
      <w:tr w:rsidR="003043A6" w14:paraId="51276545" w14:textId="77777777">
        <w:trPr>
          <w:trHeight w:val="290"/>
        </w:trPr>
        <w:tc>
          <w:tcPr>
            <w:tcW w:w="5167" w:type="dxa"/>
          </w:tcPr>
          <w:p w14:paraId="3991E9E8" w14:textId="77777777" w:rsidR="003043A6" w:rsidRDefault="0035659F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5767" w:type="dxa"/>
          </w:tcPr>
          <w:p w14:paraId="2DC74824" w14:textId="77777777" w:rsidR="003043A6" w:rsidRDefault="0035659F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Ms_INDJ_146410</w:t>
            </w:r>
          </w:p>
        </w:tc>
      </w:tr>
      <w:tr w:rsidR="003043A6" w14:paraId="437BF1CE" w14:textId="77777777">
        <w:trPr>
          <w:trHeight w:val="650"/>
        </w:trPr>
        <w:tc>
          <w:tcPr>
            <w:tcW w:w="5167" w:type="dxa"/>
          </w:tcPr>
          <w:p w14:paraId="6F64D9E3" w14:textId="77777777" w:rsidR="003043A6" w:rsidRDefault="0035659F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5767" w:type="dxa"/>
          </w:tcPr>
          <w:p w14:paraId="0B07C0CB" w14:textId="77777777" w:rsidR="003043A6" w:rsidRDefault="0035659F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TEND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Prefrontal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Cortex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Scaffold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Accelerating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Adolescent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Neurodevelopment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Mitigating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Legion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Effect</w:t>
            </w:r>
          </w:p>
        </w:tc>
      </w:tr>
      <w:tr w:rsidR="003043A6" w14:paraId="47E5D200" w14:textId="77777777">
        <w:trPr>
          <w:trHeight w:val="331"/>
        </w:trPr>
        <w:tc>
          <w:tcPr>
            <w:tcW w:w="5167" w:type="dxa"/>
          </w:tcPr>
          <w:p w14:paraId="04F83F4F" w14:textId="77777777" w:rsidR="003043A6" w:rsidRDefault="0035659F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the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5767" w:type="dxa"/>
          </w:tcPr>
          <w:p w14:paraId="42A17A83" w14:textId="77777777" w:rsidR="003043A6" w:rsidRDefault="0035659F">
            <w:pPr>
              <w:pStyle w:val="TableParagraph"/>
              <w:spacing w:before="4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11AB9904" w14:textId="77777777" w:rsidR="003043A6" w:rsidRDefault="003043A6">
      <w:pPr>
        <w:pStyle w:val="BodyText"/>
        <w:spacing w:before="78"/>
        <w:rPr>
          <w:b w:val="0"/>
        </w:rPr>
      </w:pPr>
    </w:p>
    <w:p w14:paraId="7F19DD21" w14:textId="77777777" w:rsidR="003043A6" w:rsidRDefault="0035659F">
      <w:pPr>
        <w:pStyle w:val="BodyText"/>
        <w:ind w:left="165"/>
      </w:pPr>
      <w:bookmarkStart w:id="0" w:name="PART__1:_Comments"/>
      <w:bookmarkEnd w:id="0"/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Comments</w:t>
      </w:r>
    </w:p>
    <w:p w14:paraId="1E454169" w14:textId="77777777" w:rsidR="003043A6" w:rsidRDefault="003043A6">
      <w:pPr>
        <w:pStyle w:val="BodyText"/>
        <w:spacing w:before="2"/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6"/>
        <w:gridCol w:w="9357"/>
        <w:gridCol w:w="6442"/>
      </w:tblGrid>
      <w:tr w:rsidR="003043A6" w14:paraId="6DA31D57" w14:textId="77777777" w:rsidTr="004B5CEA">
        <w:trPr>
          <w:trHeight w:val="965"/>
        </w:trPr>
        <w:tc>
          <w:tcPr>
            <w:tcW w:w="5276" w:type="dxa"/>
          </w:tcPr>
          <w:p w14:paraId="61EB2DE3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57" w:type="dxa"/>
          </w:tcPr>
          <w:p w14:paraId="164C4804" w14:textId="77777777" w:rsidR="003043A6" w:rsidRDefault="0035659F">
            <w:pPr>
              <w:pStyle w:val="TableParagraph"/>
              <w:spacing w:line="228" w:lineRule="exact"/>
              <w:ind w:left="10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Reviewer’s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comment</w:t>
            </w:r>
          </w:p>
          <w:p w14:paraId="0773802C" w14:textId="77777777" w:rsidR="003043A6" w:rsidRDefault="0035659F">
            <w:pPr>
              <w:pStyle w:val="TableParagraph"/>
              <w:ind w:left="108" w:right="12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rFonts w:ascii="Times New Roman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rFonts w:ascii="Times New Roman"/>
                <w:b/>
                <w:color w:val="000000"/>
                <w:spacing w:val="-1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(AI)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rFonts w:ascii="Times New Roman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or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rFonts w:ascii="Times New Roman"/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are</w:t>
            </w:r>
            <w:r>
              <w:rPr>
                <w:rFonts w:ascii="Times New Roman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rFonts w:ascii="Times New Roman"/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rFonts w:ascii="Times New Roman"/>
                <w:b/>
                <w:color w:val="000000"/>
                <w:sz w:val="20"/>
                <w:highlight w:val="yellow"/>
              </w:rPr>
              <w:t>peer</w:t>
            </w:r>
            <w:r>
              <w:rPr>
                <w:rFonts w:asci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/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7508CCBB" w14:textId="77777777" w:rsidR="003043A6" w:rsidRDefault="0035659F">
            <w:pPr>
              <w:pStyle w:val="TableParagraph"/>
              <w:spacing w:line="254" w:lineRule="auto"/>
              <w:ind w:left="106" w:right="73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Author’s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Feedback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(It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mandatory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that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authors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should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write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his/her feedback here)</w:t>
            </w:r>
          </w:p>
        </w:tc>
      </w:tr>
      <w:tr w:rsidR="003043A6" w14:paraId="2C7C24E7" w14:textId="77777777" w:rsidTr="004B5CEA">
        <w:trPr>
          <w:trHeight w:val="1264"/>
        </w:trPr>
        <w:tc>
          <w:tcPr>
            <w:tcW w:w="5276" w:type="dxa"/>
          </w:tcPr>
          <w:p w14:paraId="25A972BE" w14:textId="77777777" w:rsidR="003043A6" w:rsidRDefault="0035659F">
            <w:pPr>
              <w:pStyle w:val="TableParagraph"/>
              <w:ind w:left="467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write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few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sentences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regarding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rFonts w:ascii="Times New Roman"/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</w:tcPr>
          <w:p w14:paraId="70A3984B" w14:textId="77777777" w:rsidR="003043A6" w:rsidRDefault="0035659F"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This manuscript introduces the TEND Model, which is a neurobiologically grounded framework functioning as an external PFC scaffold to strengthen executive control and emotional regulation in adolescents.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neuroscience,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cognitive-behavioral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methods,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novel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 Legion Effect, it reframes adolescent intervention from symptom management to targeted neural training that fosters PFC maturation.</w:t>
            </w:r>
          </w:p>
        </w:tc>
        <w:tc>
          <w:tcPr>
            <w:tcW w:w="6442" w:type="dxa"/>
          </w:tcPr>
          <w:p w14:paraId="7D47348B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  <w:p w14:paraId="4F167B11" w14:textId="44DC6A3F" w:rsidR="004E5D9F" w:rsidRDefault="004E5D9F">
            <w:pPr>
              <w:pStyle w:val="TableParagraph"/>
              <w:rPr>
                <w:rFonts w:ascii="Times New Roman"/>
                <w:sz w:val="18"/>
              </w:rPr>
            </w:pPr>
            <w:r w:rsidRPr="004E5D9F">
              <w:rPr>
                <w:rFonts w:ascii="Times New Roman"/>
                <w:sz w:val="18"/>
                <w:highlight w:val="yellow"/>
              </w:rPr>
              <w:t>N/A</w:t>
            </w:r>
          </w:p>
        </w:tc>
      </w:tr>
      <w:tr w:rsidR="003043A6" w14:paraId="6D11C1DF" w14:textId="77777777" w:rsidTr="004B5CEA">
        <w:trPr>
          <w:trHeight w:val="505"/>
        </w:trPr>
        <w:tc>
          <w:tcPr>
            <w:tcW w:w="5276" w:type="dxa"/>
          </w:tcPr>
          <w:p w14:paraId="31A070B6" w14:textId="77777777" w:rsidR="003043A6" w:rsidRDefault="0035659F">
            <w:pPr>
              <w:pStyle w:val="TableParagraph"/>
              <w:spacing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title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suitable?</w:t>
            </w:r>
          </w:p>
          <w:p w14:paraId="7310B1D5" w14:textId="77777777" w:rsidR="003043A6" w:rsidRDefault="0035659F">
            <w:pPr>
              <w:pStyle w:val="TableParagraph"/>
              <w:spacing w:line="229" w:lineRule="exact"/>
              <w:ind w:left="467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(If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not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alternative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title)</w:t>
            </w:r>
          </w:p>
        </w:tc>
        <w:tc>
          <w:tcPr>
            <w:tcW w:w="9357" w:type="dxa"/>
          </w:tcPr>
          <w:p w14:paraId="62832FAA" w14:textId="77777777" w:rsidR="003043A6" w:rsidRDefault="0035659F"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Personally, it’s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‘Yes.’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appropriate.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communicates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concepts, I.e.,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TEND Model, its neurobiological basis, its developmental focus, and its therapeutic target.</w:t>
            </w:r>
          </w:p>
        </w:tc>
        <w:tc>
          <w:tcPr>
            <w:tcW w:w="6442" w:type="dxa"/>
          </w:tcPr>
          <w:p w14:paraId="235DC3EF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  <w:p w14:paraId="5DC86D30" w14:textId="60FADB1E" w:rsidR="004E5D9F" w:rsidRDefault="004E5D9F">
            <w:pPr>
              <w:pStyle w:val="TableParagraph"/>
              <w:rPr>
                <w:rFonts w:ascii="Times New Roman"/>
                <w:sz w:val="18"/>
              </w:rPr>
            </w:pPr>
            <w:r w:rsidRPr="004E5D9F">
              <w:rPr>
                <w:rFonts w:ascii="Times New Roman"/>
                <w:sz w:val="18"/>
                <w:highlight w:val="yellow"/>
              </w:rPr>
              <w:t>N/A</w:t>
            </w:r>
          </w:p>
        </w:tc>
      </w:tr>
      <w:tr w:rsidR="003043A6" w14:paraId="41A6B64F" w14:textId="77777777" w:rsidTr="004B5CEA">
        <w:trPr>
          <w:trHeight w:val="1262"/>
        </w:trPr>
        <w:tc>
          <w:tcPr>
            <w:tcW w:w="5276" w:type="dxa"/>
          </w:tcPr>
          <w:p w14:paraId="5D477661" w14:textId="77777777" w:rsidR="003043A6" w:rsidRDefault="0035659F">
            <w:pPr>
              <w:pStyle w:val="TableParagraph"/>
              <w:ind w:left="467" w:right="196"/>
              <w:rPr>
                <w:rFonts w:ascii="Times New Roman"/>
                <w:b/>
                <w:sz w:val="20"/>
              </w:rPr>
            </w:pPr>
            <w:bookmarkStart w:id="1" w:name="Is_the_abstract_of_the_article_comprehen"/>
            <w:bookmarkEnd w:id="1"/>
            <w:r>
              <w:rPr>
                <w:rFonts w:ascii="Times New Roman"/>
                <w:b/>
                <w:sz w:val="20"/>
              </w:rPr>
              <w:t>Is the abstract of the article comprehensive? Do you suggest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addition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(or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deletion)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some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points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in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19955682" w14:textId="77777777" w:rsidR="003043A6" w:rsidRDefault="0035659F">
            <w:pPr>
              <w:pStyle w:val="TableParagraph"/>
              <w:ind w:left="108" w:right="9"/>
              <w:rPr>
                <w:sz w:val="20"/>
              </w:rPr>
            </w:pPr>
            <w:r>
              <w:rPr>
                <w:sz w:val="20"/>
              </w:rPr>
              <w:t>Personally, it is another ‘Yes.’ The abstract is certainly comprehensive enough. It clearly outlines the problem,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framework,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neural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mechanisms,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innovation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involved,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implications. The abstract has effectively integrated neuroscience and psychology while, at the same time, also maintained a logical flow throughout. My suggestion (optional) is that a slight condensation could improve readability for publication.</w:t>
            </w:r>
          </w:p>
        </w:tc>
        <w:tc>
          <w:tcPr>
            <w:tcW w:w="6442" w:type="dxa"/>
          </w:tcPr>
          <w:p w14:paraId="594B0120" w14:textId="77777777" w:rsidR="003043A6" w:rsidRDefault="004E5D9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</w:p>
          <w:p w14:paraId="112488F4" w14:textId="077F7ECD" w:rsidR="004E5D9F" w:rsidRDefault="004B5CE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  <w:highlight w:val="yellow"/>
              </w:rPr>
              <w:t xml:space="preserve">Thank </w:t>
            </w:r>
            <w:bookmarkStart w:id="2" w:name="_GoBack"/>
            <w:bookmarkEnd w:id="2"/>
            <w:r>
              <w:rPr>
                <w:rFonts w:ascii="Times New Roman"/>
                <w:sz w:val="18"/>
                <w:highlight w:val="yellow"/>
              </w:rPr>
              <w:t>you for your comments</w:t>
            </w:r>
          </w:p>
        </w:tc>
      </w:tr>
      <w:tr w:rsidR="003043A6" w14:paraId="30D94F60" w14:textId="77777777" w:rsidTr="004B5CEA">
        <w:trPr>
          <w:trHeight w:val="2396"/>
        </w:trPr>
        <w:tc>
          <w:tcPr>
            <w:tcW w:w="5276" w:type="dxa"/>
          </w:tcPr>
          <w:p w14:paraId="33ACBAFC" w14:textId="77777777" w:rsidR="003043A6" w:rsidRDefault="0035659F">
            <w:pPr>
              <w:pStyle w:val="TableParagraph"/>
              <w:ind w:left="467" w:right="196"/>
              <w:rPr>
                <w:rFonts w:ascii="Times New Roman"/>
                <w:b/>
                <w:sz w:val="20"/>
              </w:rPr>
            </w:pPr>
            <w:bookmarkStart w:id="3" w:name="Is_the_manuscript_scientifically,_correc"/>
            <w:bookmarkEnd w:id="3"/>
            <w:r>
              <w:rPr>
                <w:rFonts w:ascii="Times New Roman"/>
                <w:b/>
                <w:sz w:val="20"/>
              </w:rPr>
              <w:t>Is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manuscript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scientifically,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correct?</w:t>
            </w:r>
            <w:r>
              <w:rPr>
                <w:rFonts w:asci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Please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write </w:t>
            </w:r>
            <w:r>
              <w:rPr>
                <w:rFonts w:ascii="Times New Roman"/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</w:tcPr>
          <w:p w14:paraId="048E1790" w14:textId="77777777" w:rsidR="003043A6" w:rsidRDefault="0035659F">
            <w:pPr>
              <w:pStyle w:val="TableParagraph"/>
              <w:ind w:left="108" w:right="127"/>
              <w:rPr>
                <w:sz w:val="20"/>
              </w:rPr>
            </w:pPr>
            <w:r>
              <w:rPr>
                <w:sz w:val="20"/>
              </w:rPr>
              <w:t>This MS proposes the TEND Model (Track, Examine, Nurture, Direct) as an external PFC scaffold designed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strengthen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executive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emotional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regulation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adolescents.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grounded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 neuroscience and cognitive-behavioral theory, the model addresses the developmental imbalance between a hyper-reactive Limbic System and an underdeveloped PFC, being conceptualized as the Legion Effect, or internal fragmentation of self-states. Each TEND phase engages distinct neural circuits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practice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leverages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activity-dependent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neuro-plasticity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top- down regulation. It also re-balances default mode network activity. Moreover, </w:t>
            </w:r>
            <w:proofErr w:type="spellStart"/>
            <w:r>
              <w:rPr>
                <w:sz w:val="20"/>
              </w:rPr>
              <w:t>the</w:t>
            </w:r>
            <w:proofErr w:type="spellEnd"/>
            <w:r>
              <w:rPr>
                <w:sz w:val="20"/>
              </w:rPr>
              <w:t xml:space="preserve"> TEND model introduces the Voice Influence Score (VIS) for meta-cognitive tracking. It also helps to re-frame intervention from symptom management to targeted neural training, offering a unified, neuro- biologically sequenced framework for the development of adolescent mental health and wellness.</w:t>
            </w:r>
          </w:p>
        </w:tc>
        <w:tc>
          <w:tcPr>
            <w:tcW w:w="6442" w:type="dxa"/>
          </w:tcPr>
          <w:p w14:paraId="57ECEDAA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  <w:p w14:paraId="72B3D4F8" w14:textId="77777777" w:rsidR="001B48A5" w:rsidRDefault="001B48A5">
            <w:pPr>
              <w:pStyle w:val="TableParagraph"/>
              <w:rPr>
                <w:rFonts w:ascii="Times New Roman"/>
                <w:sz w:val="18"/>
              </w:rPr>
            </w:pPr>
          </w:p>
          <w:p w14:paraId="5A2AA3C3" w14:textId="72406BC6" w:rsidR="001B48A5" w:rsidRDefault="001B48A5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N/A</w:t>
            </w:r>
          </w:p>
        </w:tc>
      </w:tr>
      <w:tr w:rsidR="003043A6" w14:paraId="6940CFFA" w14:textId="77777777" w:rsidTr="004B5CEA">
        <w:trPr>
          <w:trHeight w:val="1380"/>
        </w:trPr>
        <w:tc>
          <w:tcPr>
            <w:tcW w:w="5276" w:type="dxa"/>
          </w:tcPr>
          <w:p w14:paraId="1BC6E00E" w14:textId="77777777" w:rsidR="003043A6" w:rsidRDefault="0035659F">
            <w:pPr>
              <w:pStyle w:val="TableParagraph"/>
              <w:ind w:left="467" w:right="196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Are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references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sufficient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and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recent?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If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you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</w:tcPr>
          <w:p w14:paraId="378E4C2F" w14:textId="77777777" w:rsidR="003043A6" w:rsidRDefault="0035659F">
            <w:pPr>
              <w:pStyle w:val="TableParagraph"/>
              <w:ind w:left="108" w:right="107"/>
              <w:rPr>
                <w:sz w:val="20"/>
              </w:rPr>
            </w:pPr>
            <w:r>
              <w:rPr>
                <w:sz w:val="20"/>
              </w:rPr>
              <w:t>The reference list provided at the end of the MS is certainly rich in seminal and theoretical sources.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course,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conceptual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integrative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model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paper.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~3%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from the past 5 to 6 years. Hence, for publication readiness, the author/authors should </w:t>
            </w:r>
            <w:r w:rsidRPr="005326DB">
              <w:rPr>
                <w:sz w:val="20"/>
                <w:highlight w:val="yellow"/>
              </w:rPr>
              <w:t>consider adding 5 to 10 more recent references (between 2019 and 2025),</w:t>
            </w:r>
            <w:r>
              <w:rPr>
                <w:sz w:val="20"/>
              </w:rPr>
              <w:t xml:space="preserve"> especially from adolescent neurodevelopment, DMN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research, and PFC training/intervention studies, in order to display their engagement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with current</w:t>
            </w:r>
          </w:p>
          <w:p w14:paraId="690D6B68" w14:textId="77777777" w:rsidR="003043A6" w:rsidRDefault="0035659F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literature.</w:t>
            </w:r>
          </w:p>
        </w:tc>
        <w:tc>
          <w:tcPr>
            <w:tcW w:w="6442" w:type="dxa"/>
          </w:tcPr>
          <w:p w14:paraId="045E75FF" w14:textId="77777777" w:rsidR="003043A6" w:rsidRPr="002770B7" w:rsidRDefault="003043A6">
            <w:pPr>
              <w:pStyle w:val="TableParagraph"/>
              <w:rPr>
                <w:rFonts w:ascii="Times New Roman"/>
                <w:sz w:val="18"/>
                <w:u w:val="single"/>
              </w:rPr>
            </w:pPr>
          </w:p>
          <w:p w14:paraId="2D67EDB7" w14:textId="45BB61CE" w:rsidR="005326DB" w:rsidRPr="002770B7" w:rsidRDefault="005326DB">
            <w:pPr>
              <w:pStyle w:val="TableParagraph"/>
              <w:rPr>
                <w:rFonts w:ascii="Times New Roman"/>
                <w:sz w:val="18"/>
                <w:u w:val="single"/>
              </w:rPr>
            </w:pPr>
            <w:r w:rsidRPr="002770B7">
              <w:rPr>
                <w:rFonts w:ascii="Times New Roman"/>
                <w:sz w:val="18"/>
                <w:highlight w:val="yellow"/>
                <w:u w:val="single"/>
              </w:rPr>
              <w:t xml:space="preserve">Latest references added </w:t>
            </w:r>
            <w:r w:rsidR="002770B7" w:rsidRPr="002770B7">
              <w:rPr>
                <w:rFonts w:ascii="Times New Roman"/>
                <w:sz w:val="18"/>
                <w:highlight w:val="yellow"/>
                <w:u w:val="single"/>
              </w:rPr>
              <w:t>+ intext citations</w:t>
            </w:r>
            <w:r w:rsidR="002770B7" w:rsidRPr="002770B7">
              <w:rPr>
                <w:rFonts w:ascii="Times New Roman"/>
                <w:sz w:val="18"/>
                <w:u w:val="single"/>
              </w:rPr>
              <w:t xml:space="preserve"> </w:t>
            </w:r>
          </w:p>
          <w:p w14:paraId="40A4069C" w14:textId="77777777" w:rsidR="002770B7" w:rsidRDefault="002770B7">
            <w:pPr>
              <w:pStyle w:val="TableParagraph"/>
              <w:rPr>
                <w:rFonts w:ascii="Times New Roman"/>
                <w:sz w:val="18"/>
              </w:rPr>
            </w:pPr>
          </w:p>
          <w:p w14:paraId="39D4C819" w14:textId="385DC966" w:rsid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Orben, A., </w:t>
            </w:r>
            <w:proofErr w:type="spellStart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Tomova</w:t>
            </w:r>
            <w:proofErr w:type="spellEnd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, L., &amp; Blakemore, S. J. (2020). The effects of social deprivation on adolescent development and mental health. The Lancet Child &amp; Adolescent Health, 4(8), 634-640. DOI: </w:t>
            </w:r>
            <w:hyperlink r:id="rId8" w:history="1">
              <w:r w:rsidRPr="000D16C0">
                <w:rPr>
                  <w:rStyle w:val="Hyperlink"/>
                  <w:rFonts w:ascii="Arial" w:hAnsi="Arial" w:cs="Arial"/>
                  <w:sz w:val="20"/>
                  <w:szCs w:val="20"/>
                  <w:highlight w:val="yellow"/>
                </w:rPr>
                <w:t>https://doi.org/10.1016/S2352-4642(20)30186-3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14:paraId="69F96C4C" w14:textId="4C1E52C2" w:rsid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Pfeifer, J. H., &amp; Allen, N. B. (2021). The audacity of specificity: Moving adolescent developmental neuroscience towards more powerful experimental paradigms. Developmental Cognitive Neuroscience, 48, 100934. DOI: </w:t>
            </w:r>
            <w:hyperlink r:id="rId9" w:history="1">
              <w:r w:rsidRPr="000D16C0">
                <w:rPr>
                  <w:rStyle w:val="Hyperlink"/>
                  <w:rFonts w:ascii="Arial" w:hAnsi="Arial" w:cs="Arial"/>
                  <w:sz w:val="20"/>
                  <w:szCs w:val="20"/>
                  <w:highlight w:val="yellow"/>
                </w:rPr>
                <w:t>https://doi.org/10.1016/j.dcn.2021.100934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14:paraId="4130BDAF" w14:textId="77777777" w:rsid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Foulkes, L., &amp; Blakemore, S. J. (2021). Studying individual differences in human adolescent brain development. Nature Neuroscience, 24(5), 622-632. DOI: </w:t>
            </w:r>
            <w:hyperlink r:id="rId10" w:history="1">
              <w:r w:rsidRPr="002770B7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  <w:highlight w:val="yellow"/>
                  <w:u w:val="none"/>
                </w:rPr>
                <w:t>https://doi.org/10.1038/s41593-021-00844-2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14:paraId="470EF42C" w14:textId="77777777" w:rsid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Patton, G. C., et al. (2022). The Lancet Commission on gender-based violence and maltreatment of young people. The Lancet, 399(10341), 2153-2166. DOI: </w:t>
            </w:r>
            <w:hyperlink r:id="rId11" w:history="1">
              <w:r w:rsidRPr="002770B7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  <w:highlight w:val="yellow"/>
                  <w:u w:val="none"/>
                </w:rPr>
                <w:t>https://doi.org/10.1016/S0140-6736(22)00167-2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14:paraId="62E256A4" w14:textId="77777777" w:rsid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proofErr w:type="spellStart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lastRenderedPageBreak/>
              <w:t>Harrer</w:t>
            </w:r>
            <w:proofErr w:type="spellEnd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, M., et al. (2023). The effectiveness of a novel digital mental health intervention for adolescents with anxiety and depression: A randomized controlled trial. JMIR Mental Health, 10, e49222. DOI: </w:t>
            </w:r>
            <w:hyperlink r:id="rId12" w:history="1">
              <w:r w:rsidRPr="002770B7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  <w:highlight w:val="yellow"/>
                  <w:u w:val="none"/>
                </w:rPr>
                <w:t>https://doi.org/10.2196/49222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14:paraId="02B23B45" w14:textId="39BB5616" w:rsidR="002770B7" w:rsidRPr="002770B7" w:rsidRDefault="002770B7" w:rsidP="002770B7">
            <w:pPr>
              <w:pStyle w:val="ListParagraph"/>
              <w:widowControl/>
              <w:numPr>
                <w:ilvl w:val="0"/>
                <w:numId w:val="2"/>
              </w:numPr>
              <w:autoSpaceDE/>
              <w:autoSpaceDN/>
              <w:spacing w:after="160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Crone, E. A., &amp; van </w:t>
            </w:r>
            <w:proofErr w:type="spellStart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Duijvenvoorde</w:t>
            </w:r>
            <w:proofErr w:type="spellEnd"/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 xml:space="preserve">, A. C. (2024). The adolescent brain in a digital world: A systematic review. Nature Reviews Neuroscience, 25(2), 94-111. DOI: </w:t>
            </w:r>
            <w:hyperlink r:id="rId13" w:history="1">
              <w:r w:rsidRPr="002770B7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  <w:highlight w:val="yellow"/>
                  <w:u w:val="none"/>
                </w:rPr>
                <w:t>https://doi.org/10.1038/s41583-023-00775-w</w:t>
              </w:r>
            </w:hyperlink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2770B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42DE67CC" w14:textId="2369D047" w:rsidR="002770B7" w:rsidRDefault="002770B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043A6" w14:paraId="6B4119AB" w14:textId="77777777" w:rsidTr="004B5CEA">
        <w:trPr>
          <w:trHeight w:val="690"/>
        </w:trPr>
        <w:tc>
          <w:tcPr>
            <w:tcW w:w="5276" w:type="dxa"/>
          </w:tcPr>
          <w:p w14:paraId="7677A5F9" w14:textId="77777777" w:rsidR="003043A6" w:rsidRDefault="0035659F">
            <w:pPr>
              <w:pStyle w:val="TableParagraph"/>
              <w:ind w:left="467" w:right="196"/>
              <w:rPr>
                <w:rFonts w:ascii="Times New Roman"/>
                <w:b/>
                <w:sz w:val="20"/>
              </w:rPr>
            </w:pPr>
            <w:bookmarkStart w:id="4" w:name="Is_the_language/English_quality_of_the_a"/>
            <w:bookmarkEnd w:id="4"/>
            <w:r>
              <w:rPr>
                <w:rFonts w:ascii="Times New Roman"/>
                <w:b/>
                <w:sz w:val="20"/>
              </w:rPr>
              <w:lastRenderedPageBreak/>
              <w:t>Is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language/English</w:t>
            </w:r>
            <w:r>
              <w:rPr>
                <w:rFonts w:asci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quality</w:t>
            </w:r>
            <w:r>
              <w:rPr>
                <w:rFonts w:asci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of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the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article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suitable for scholarly communications?</w:t>
            </w:r>
          </w:p>
        </w:tc>
        <w:tc>
          <w:tcPr>
            <w:tcW w:w="9357" w:type="dxa"/>
          </w:tcPr>
          <w:p w14:paraId="672740D5" w14:textId="77777777" w:rsidR="003043A6" w:rsidRDefault="0035659F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I must say the written English used in the MS is clear, precise, and academically sophisticated. The author/authors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has/have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demonstrated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command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structure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suitable</w:t>
            </w:r>
          </w:p>
          <w:p w14:paraId="67EF237D" w14:textId="77777777" w:rsidR="003043A6" w:rsidRDefault="0035659F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publication.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done!</w:t>
            </w:r>
          </w:p>
        </w:tc>
        <w:tc>
          <w:tcPr>
            <w:tcW w:w="6442" w:type="dxa"/>
          </w:tcPr>
          <w:p w14:paraId="08BC3144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  <w:p w14:paraId="5C3152C4" w14:textId="42646A76" w:rsidR="005326DB" w:rsidRDefault="005326DB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N/A</w:t>
            </w:r>
          </w:p>
        </w:tc>
      </w:tr>
      <w:tr w:rsidR="003043A6" w14:paraId="193F491E" w14:textId="77777777" w:rsidTr="004B5CEA">
        <w:trPr>
          <w:trHeight w:val="1177"/>
        </w:trPr>
        <w:tc>
          <w:tcPr>
            <w:tcW w:w="5276" w:type="dxa"/>
          </w:tcPr>
          <w:p w14:paraId="3B82A79D" w14:textId="77777777" w:rsidR="003043A6" w:rsidRDefault="0035659F">
            <w:pPr>
              <w:pStyle w:val="TableParagraph"/>
              <w:spacing w:line="229" w:lineRule="exact"/>
              <w:ind w:left="107"/>
              <w:rPr>
                <w:rFonts w:ascii="Times New Roman"/>
                <w:sz w:val="20"/>
              </w:rPr>
            </w:pPr>
            <w:bookmarkStart w:id="5" w:name="Optional/General_comments"/>
            <w:bookmarkEnd w:id="5"/>
            <w:r>
              <w:rPr>
                <w:rFonts w:ascii="Times New Roman"/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rFonts w:ascii="Times New Roman"/>
                <w:b/>
                <w:spacing w:val="1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</w:t>
            </w:r>
          </w:p>
        </w:tc>
        <w:tc>
          <w:tcPr>
            <w:tcW w:w="9357" w:type="dxa"/>
          </w:tcPr>
          <w:p w14:paraId="1E64FA7E" w14:textId="77777777" w:rsidR="003043A6" w:rsidRDefault="0035659F">
            <w:pPr>
              <w:pStyle w:val="TableParagraph"/>
              <w:spacing w:line="229" w:lineRule="exact"/>
              <w:ind w:left="10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Not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further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comments.</w:t>
            </w:r>
          </w:p>
        </w:tc>
        <w:tc>
          <w:tcPr>
            <w:tcW w:w="6442" w:type="dxa"/>
          </w:tcPr>
          <w:p w14:paraId="22EA800D" w14:textId="77777777" w:rsidR="003043A6" w:rsidRDefault="003043A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BE4C7EF" w14:textId="77777777" w:rsidR="003043A6" w:rsidRDefault="003043A6">
      <w:pPr>
        <w:pStyle w:val="TableParagraph"/>
        <w:rPr>
          <w:rFonts w:ascii="Times New Roman"/>
          <w:sz w:val="18"/>
        </w:rPr>
        <w:sectPr w:rsidR="003043A6">
          <w:headerReference w:type="default" r:id="rId14"/>
          <w:footerReference w:type="default" r:id="rId15"/>
          <w:pgSz w:w="23820" w:h="16840" w:orient="landscape"/>
          <w:pgMar w:top="1740" w:right="1275" w:bottom="880" w:left="1275" w:header="1284" w:footer="699" w:gutter="0"/>
          <w:cols w:space="720"/>
        </w:sectPr>
      </w:pPr>
    </w:p>
    <w:p w14:paraId="02D6F2F8" w14:textId="77777777" w:rsidR="00A53120" w:rsidRDefault="00A53120" w:rsidP="00A53120">
      <w:pPr>
        <w:pStyle w:val="BodyText"/>
        <w:spacing w:before="80"/>
        <w:ind w:left="165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A53120" w14:paraId="50AFA79D" w14:textId="77777777" w:rsidTr="00A5312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3D117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883"/>
            <w:bookmarkStart w:id="7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DE90D4A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3120" w14:paraId="1CEBFC20" w14:textId="77777777" w:rsidTr="00A5312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E177C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7EE01" w14:textId="77777777" w:rsidR="00A53120" w:rsidRDefault="00A531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5CE0" w14:textId="77777777" w:rsidR="00A53120" w:rsidRDefault="00A5312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1E647" w14:textId="77777777" w:rsidR="00A53120" w:rsidRDefault="00A531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3120" w14:paraId="77B08929" w14:textId="77777777" w:rsidTr="00A5312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4124C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CAEA9B3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12BCA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EE9D6A6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DC7837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D4FC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839CE4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26AC65" w14:textId="77777777" w:rsidR="00A53120" w:rsidRDefault="00A531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</w:tbl>
    <w:p w14:paraId="4A8AEE5E" w14:textId="77777777" w:rsidR="00A53120" w:rsidRDefault="00A53120" w:rsidP="00A5312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EE76B62" w14:textId="77777777" w:rsidR="00A53120" w:rsidRDefault="00A53120" w:rsidP="00A53120"/>
    <w:p w14:paraId="1F0F6346" w14:textId="77777777" w:rsidR="00A53120" w:rsidRDefault="00A53120" w:rsidP="00A53120">
      <w:pPr>
        <w:rPr>
          <w:bCs/>
          <w:u w:val="single"/>
          <w:lang w:val="en-GB"/>
        </w:rPr>
      </w:pPr>
    </w:p>
    <w:bookmarkEnd w:id="7"/>
    <w:p w14:paraId="2C6031A6" w14:textId="77777777" w:rsidR="00A53120" w:rsidRDefault="00A53120" w:rsidP="00A53120"/>
    <w:p w14:paraId="015D7025" w14:textId="77777777" w:rsidR="0035659F" w:rsidRDefault="0035659F" w:rsidP="00A53120">
      <w:pPr>
        <w:pStyle w:val="BodyText"/>
        <w:spacing w:before="80"/>
        <w:ind w:left="165"/>
      </w:pPr>
    </w:p>
    <w:sectPr w:rsidR="0035659F">
      <w:pgSz w:w="23820" w:h="16840" w:orient="landscape"/>
      <w:pgMar w:top="174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A9C48" w14:textId="77777777" w:rsidR="002C676D" w:rsidRDefault="002C676D">
      <w:r>
        <w:separator/>
      </w:r>
    </w:p>
  </w:endnote>
  <w:endnote w:type="continuationSeparator" w:id="0">
    <w:p w14:paraId="54859B57" w14:textId="77777777" w:rsidR="002C676D" w:rsidRDefault="002C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BCEA0" w14:textId="77777777" w:rsidR="003043A6" w:rsidRDefault="003565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 wp14:anchorId="03A26F1B" wp14:editId="098D0F4A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45B19A" w14:textId="77777777" w:rsidR="003043A6" w:rsidRDefault="0035659F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Created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A26F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" filled="f" stroked="f">
              <v:textbox inset="0,0,0,0">
                <w:txbxContent>
                  <w:p w14:paraId="3645B19A" w14:textId="77777777" w:rsidR="003043A6" w:rsidRDefault="0035659F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Created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784" behindDoc="1" locked="0" layoutInCell="1" allowOverlap="1" wp14:anchorId="0390515E" wp14:editId="528E4190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A5FB64" w14:textId="77777777" w:rsidR="003043A6" w:rsidRDefault="0035659F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Checked</w:t>
                          </w:r>
                          <w:r>
                            <w:rPr>
                              <w:rFonts w:ascii="Times New Roman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90515E" id="Textbox 3" o:spid="_x0000_s1028" type="#_x0000_t202" style="position:absolute;margin-left:207.9pt;margin-top:796pt;width:55.75pt;height:10.95pt;z-index:-15901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" filled="f" stroked="f">
              <v:textbox inset="0,0,0,0">
                <w:txbxContent>
                  <w:p w14:paraId="69A5FB64" w14:textId="77777777" w:rsidR="003043A6" w:rsidRDefault="0035659F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Checked</w:t>
                    </w:r>
                    <w:r>
                      <w:rPr>
                        <w:rFonts w:ascii="Times New Roman"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296" behindDoc="1" locked="0" layoutInCell="1" allowOverlap="1" wp14:anchorId="367616EB" wp14:editId="6B59F489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7D92CC" w14:textId="77777777" w:rsidR="003043A6" w:rsidRDefault="0035659F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Approved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by:</w:t>
                          </w:r>
                          <w:r>
                            <w:rPr>
                              <w:rFonts w:ascii="Times New Roman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7616EB" id="Textbox 4" o:spid="_x0000_s1029" type="#_x0000_t202" style="position:absolute;margin-left:347.6pt;margin-top:796pt;width:67.85pt;height:10.95pt;z-index:-15901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" filled="f" stroked="f">
              <v:textbox inset="0,0,0,0">
                <w:txbxContent>
                  <w:p w14:paraId="5B7D92CC" w14:textId="77777777" w:rsidR="003043A6" w:rsidRDefault="0035659F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Approved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by:</w:t>
                    </w:r>
                    <w:r>
                      <w:rPr>
                        <w:rFonts w:ascii="Times New Roman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5808" behindDoc="1" locked="0" layoutInCell="1" allowOverlap="1" wp14:anchorId="75070A53" wp14:editId="2A241B59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2F11F4" w14:textId="77777777" w:rsidR="003043A6" w:rsidRDefault="0035659F">
                          <w:pPr>
                            <w:spacing w:before="14"/>
                            <w:ind w:left="20"/>
                            <w:rPr>
                              <w:rFonts w:ascii="Times New Roman"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sz w:val="16"/>
                            </w:rPr>
                            <w:t>Version: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t>(07-07-</w:t>
                          </w:r>
                          <w:r>
                            <w:rPr>
                              <w:rFonts w:ascii="Times New Roman"/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070A53" id="Textbox 5" o:spid="_x0000_s1030" type="#_x0000_t202" style="position:absolute;margin-left:539pt;margin-top:796pt;width:80.3pt;height:10.95pt;z-index:-15900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" filled="f" stroked="f">
              <v:textbox inset="0,0,0,0">
                <w:txbxContent>
                  <w:p w14:paraId="652F11F4" w14:textId="77777777" w:rsidR="003043A6" w:rsidRDefault="0035659F">
                    <w:pPr>
                      <w:spacing w:before="14"/>
                      <w:ind w:left="20"/>
                      <w:rPr>
                        <w:rFonts w:ascii="Times New Roman"/>
                        <w:sz w:val="16"/>
                      </w:rPr>
                    </w:pPr>
                    <w:r>
                      <w:rPr>
                        <w:rFonts w:ascii="Times New Roman"/>
                        <w:sz w:val="16"/>
                      </w:rPr>
                      <w:t>Version: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3</w:t>
                    </w:r>
                    <w:r>
                      <w:rPr>
                        <w:rFonts w:ascii="Times New Roman"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sz w:val="16"/>
                      </w:rPr>
                      <w:t>(07-07-</w:t>
                    </w:r>
                    <w:r>
                      <w:rPr>
                        <w:rFonts w:ascii="Times New Roman"/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350B9" w14:textId="77777777" w:rsidR="002C676D" w:rsidRDefault="002C676D">
      <w:r>
        <w:separator/>
      </w:r>
    </w:p>
  </w:footnote>
  <w:footnote w:type="continuationSeparator" w:id="0">
    <w:p w14:paraId="0204C3A7" w14:textId="77777777" w:rsidR="002C676D" w:rsidRDefault="002C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3AB94" w14:textId="77777777" w:rsidR="003043A6" w:rsidRDefault="0035659F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 wp14:anchorId="5F166410" wp14:editId="7909AF99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39EF49" w14:textId="77777777" w:rsidR="003043A6" w:rsidRDefault="0035659F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16641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" filled="f" stroked="f">
              <v:textbox inset="0,0,0,0">
                <w:txbxContent>
                  <w:p w14:paraId="4639EF49" w14:textId="77777777" w:rsidR="003043A6" w:rsidRDefault="0035659F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2D46C1"/>
    <w:multiLevelType w:val="hybridMultilevel"/>
    <w:tmpl w:val="4B822C3E"/>
    <w:lvl w:ilvl="0" w:tplc="CB46E51E">
      <w:start w:val="10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85D59"/>
    <w:multiLevelType w:val="hybridMultilevel"/>
    <w:tmpl w:val="222EAF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3A6"/>
    <w:rsid w:val="001B48A5"/>
    <w:rsid w:val="00226D01"/>
    <w:rsid w:val="002770B7"/>
    <w:rsid w:val="002C676D"/>
    <w:rsid w:val="003043A6"/>
    <w:rsid w:val="0035659F"/>
    <w:rsid w:val="004B5CEA"/>
    <w:rsid w:val="004E5D9F"/>
    <w:rsid w:val="005326DB"/>
    <w:rsid w:val="00624A31"/>
    <w:rsid w:val="00637669"/>
    <w:rsid w:val="008C1195"/>
    <w:rsid w:val="00A53120"/>
    <w:rsid w:val="00B45DF0"/>
    <w:rsid w:val="00BB26F0"/>
    <w:rsid w:val="00C01A01"/>
    <w:rsid w:val="00C23F3D"/>
    <w:rsid w:val="00C95F04"/>
    <w:rsid w:val="00FB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32238"/>
  <w15:docId w15:val="{1E053FD8-B23F-488D-A2AE-35555FAA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26D0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226D0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77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S2352-4642(20)30186-3" TargetMode="External"/><Relationship Id="rId13" Type="http://schemas.openxmlformats.org/officeDocument/2006/relationships/hyperlink" Target="https://doi.org/10.1038/s41583-023-00775-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journalindj.com/index.php/INDJ" TargetMode="External"/><Relationship Id="rId12" Type="http://schemas.openxmlformats.org/officeDocument/2006/relationships/hyperlink" Target="https://doi.org/10.2196/49222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S0140-6736(22)00167-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doi.org/10.1038/s41593-021-00844-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dcn.2021.10093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912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9</cp:revision>
  <dcterms:created xsi:type="dcterms:W3CDTF">2025-10-19T14:31:00Z</dcterms:created>
  <dcterms:modified xsi:type="dcterms:W3CDTF">2025-10-21T06:57:00Z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2025-10-15T00:00:00Z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2025-10-16T00:00:00Z</vt:filetime>
  </property>
  <property fmtid="{D5CDD505-2E9C-101B-9397-08002B2CF9AE}" pid="5" name="SourceModified">
    <vt:lpwstr>D:20251015175435+08'00'</vt:lpwstr>
  </property>
</Properties>
</file>