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D52C8" w14:textId="77777777" w:rsidR="00BB1462" w:rsidRDefault="00BB1462">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B1462" w14:paraId="0C91B386" w14:textId="77777777">
        <w:trPr>
          <w:trHeight w:val="290"/>
        </w:trPr>
        <w:tc>
          <w:tcPr>
            <w:tcW w:w="20934" w:type="dxa"/>
            <w:gridSpan w:val="2"/>
            <w:tcBorders>
              <w:top w:val="nil"/>
              <w:left w:val="nil"/>
              <w:right w:val="nil"/>
            </w:tcBorders>
          </w:tcPr>
          <w:p w14:paraId="20CDA723" w14:textId="77777777" w:rsidR="00BB1462" w:rsidRDefault="00BB1462">
            <w:pPr>
              <w:pStyle w:val="Heading2"/>
              <w:jc w:val="left"/>
              <w:rPr>
                <w:rFonts w:ascii="Arial" w:eastAsia="Arial" w:hAnsi="Arial" w:cs="Arial"/>
                <w:b w:val="0"/>
                <w:sz w:val="28"/>
                <w:szCs w:val="28"/>
              </w:rPr>
            </w:pPr>
          </w:p>
        </w:tc>
      </w:tr>
      <w:tr w:rsidR="00BB1462" w14:paraId="0A0BF1FC" w14:textId="77777777">
        <w:trPr>
          <w:trHeight w:val="290"/>
        </w:trPr>
        <w:tc>
          <w:tcPr>
            <w:tcW w:w="5167" w:type="dxa"/>
          </w:tcPr>
          <w:p w14:paraId="4CA0CBEF" w14:textId="77777777" w:rsidR="00BB1462" w:rsidRDefault="00512FB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4FBC68C3" w14:textId="77777777" w:rsidR="00BB1462" w:rsidRDefault="007C0F28">
            <w:pPr>
              <w:rPr>
                <w:rFonts w:ascii="Arial" w:eastAsia="Arial" w:hAnsi="Arial" w:cs="Arial"/>
                <w:color w:val="0000FF"/>
                <w:sz w:val="20"/>
                <w:szCs w:val="20"/>
              </w:rPr>
            </w:pPr>
            <w:hyperlink r:id="rId7">
              <w:r w:rsidR="00512FB5">
                <w:rPr>
                  <w:rFonts w:ascii="Arial" w:eastAsia="Arial" w:hAnsi="Arial" w:cs="Arial"/>
                  <w:b/>
                  <w:color w:val="0000FF"/>
                  <w:sz w:val="20"/>
                  <w:szCs w:val="20"/>
                  <w:u w:val="single"/>
                </w:rPr>
                <w:t>International Journal of TROPICAL DISEASE &amp; Health</w:t>
              </w:r>
            </w:hyperlink>
          </w:p>
        </w:tc>
      </w:tr>
      <w:tr w:rsidR="00BB1462" w14:paraId="325FE00F" w14:textId="77777777">
        <w:trPr>
          <w:trHeight w:val="290"/>
        </w:trPr>
        <w:tc>
          <w:tcPr>
            <w:tcW w:w="5167" w:type="dxa"/>
          </w:tcPr>
          <w:p w14:paraId="074F0EAB" w14:textId="77777777" w:rsidR="00BB1462" w:rsidRDefault="00512FB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7EF2597C" w14:textId="77777777" w:rsidR="00BB1462" w:rsidRDefault="00512FB5">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Ms_IJTDH_145716</w:t>
            </w:r>
          </w:p>
        </w:tc>
      </w:tr>
      <w:tr w:rsidR="00BB1462" w14:paraId="018A9D2B" w14:textId="77777777">
        <w:trPr>
          <w:trHeight w:val="650"/>
        </w:trPr>
        <w:tc>
          <w:tcPr>
            <w:tcW w:w="5167" w:type="dxa"/>
          </w:tcPr>
          <w:p w14:paraId="23237C96" w14:textId="77777777" w:rsidR="00BB1462" w:rsidRDefault="00512FB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236F57DE" w14:textId="77777777" w:rsidR="00BB1462" w:rsidRDefault="00512FB5">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Knowledge, Attitude and practices about Refractive Error among different school going children of selected schools of Chittagong Metropolitan Area, Bangladesh</w:t>
            </w:r>
          </w:p>
        </w:tc>
      </w:tr>
      <w:tr w:rsidR="00BB1462" w14:paraId="1E2521DD" w14:textId="77777777">
        <w:trPr>
          <w:trHeight w:val="332"/>
        </w:trPr>
        <w:tc>
          <w:tcPr>
            <w:tcW w:w="5167" w:type="dxa"/>
          </w:tcPr>
          <w:p w14:paraId="3DBC32F8" w14:textId="77777777" w:rsidR="00BB1462" w:rsidRDefault="00512FB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77FC1E59" w14:textId="77777777" w:rsidR="00BB1462" w:rsidRDefault="00BB1462">
            <w:pPr>
              <w:pBdr>
                <w:top w:val="nil"/>
                <w:left w:val="nil"/>
                <w:bottom w:val="nil"/>
                <w:right w:val="nil"/>
                <w:between w:val="nil"/>
              </w:pBdr>
              <w:rPr>
                <w:rFonts w:ascii="Arial" w:eastAsia="Arial" w:hAnsi="Arial" w:cs="Arial"/>
                <w:color w:val="000000"/>
                <w:sz w:val="20"/>
                <w:szCs w:val="20"/>
              </w:rPr>
            </w:pPr>
          </w:p>
        </w:tc>
      </w:tr>
    </w:tbl>
    <w:p w14:paraId="7C10D83B" w14:textId="77777777" w:rsidR="00BB1462" w:rsidRDefault="00BB1462">
      <w:pPr>
        <w:rPr>
          <w:sz w:val="20"/>
          <w:szCs w:val="20"/>
        </w:rPr>
      </w:pPr>
      <w:bookmarkStart w:id="0" w:name="_heading=h.3dp32bjcv855" w:colFirst="0" w:colLast="0"/>
      <w:bookmarkStart w:id="1" w:name="_GoBack"/>
      <w:bookmarkEnd w:id="0"/>
      <w:bookmarkEnd w:id="1"/>
    </w:p>
    <w:tbl>
      <w:tblPr>
        <w:tblStyle w:val="a0"/>
        <w:tblW w:w="2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BB1462" w14:paraId="64D64862" w14:textId="77777777" w:rsidTr="00D734F0">
        <w:tc>
          <w:tcPr>
            <w:tcW w:w="21042" w:type="dxa"/>
            <w:gridSpan w:val="3"/>
            <w:tcBorders>
              <w:top w:val="nil"/>
              <w:left w:val="nil"/>
              <w:right w:val="nil"/>
            </w:tcBorders>
          </w:tcPr>
          <w:p w14:paraId="2D4453FC" w14:textId="77777777" w:rsidR="00BB1462" w:rsidRDefault="00512FB5">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3156AA76" w14:textId="77777777" w:rsidR="00BB1462" w:rsidRDefault="00BB1462">
            <w:pPr>
              <w:rPr>
                <w:sz w:val="20"/>
                <w:szCs w:val="20"/>
              </w:rPr>
            </w:pPr>
          </w:p>
        </w:tc>
      </w:tr>
      <w:tr w:rsidR="00BB1462" w14:paraId="012C38A4" w14:textId="77777777" w:rsidTr="00D734F0">
        <w:tc>
          <w:tcPr>
            <w:tcW w:w="5243" w:type="dxa"/>
          </w:tcPr>
          <w:p w14:paraId="0BA3B770" w14:textId="77777777" w:rsidR="00BB1462" w:rsidRDefault="00BB1462">
            <w:pPr>
              <w:pStyle w:val="Heading2"/>
              <w:jc w:val="left"/>
              <w:rPr>
                <w:rFonts w:ascii="Times New Roman" w:eastAsia="Times New Roman" w:hAnsi="Times New Roman" w:cs="Times New Roman"/>
              </w:rPr>
            </w:pPr>
          </w:p>
        </w:tc>
        <w:tc>
          <w:tcPr>
            <w:tcW w:w="9357" w:type="dxa"/>
          </w:tcPr>
          <w:p w14:paraId="22C10361" w14:textId="77777777" w:rsidR="00BB1462" w:rsidRDefault="00512FB5">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61AB62D9" w14:textId="77777777" w:rsidR="00BB1462" w:rsidRDefault="00512FB5">
            <w:pPr>
              <w:rPr>
                <w:sz w:val="20"/>
                <w:szCs w:val="20"/>
              </w:rPr>
            </w:pPr>
            <w:r>
              <w:rPr>
                <w:b/>
                <w:sz w:val="20"/>
                <w:szCs w:val="20"/>
                <w:highlight w:val="yellow"/>
              </w:rPr>
              <w:t>Artificial Intelligence (AI) generated or assisted review comments are strictly prohibited during peer review.</w:t>
            </w:r>
          </w:p>
          <w:p w14:paraId="06FC0B08" w14:textId="77777777" w:rsidR="00BB1462" w:rsidRDefault="00BB1462"/>
        </w:tc>
        <w:tc>
          <w:tcPr>
            <w:tcW w:w="6442" w:type="dxa"/>
          </w:tcPr>
          <w:p w14:paraId="0E3FF07A" w14:textId="77777777" w:rsidR="00BB1462" w:rsidRDefault="00512FB5">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14:paraId="45F91F22" w14:textId="77777777" w:rsidR="00BB1462" w:rsidRDefault="00BB1462">
            <w:pPr>
              <w:pStyle w:val="Heading2"/>
              <w:jc w:val="left"/>
              <w:rPr>
                <w:rFonts w:ascii="Times New Roman" w:eastAsia="Times New Roman" w:hAnsi="Times New Roman" w:cs="Times New Roman"/>
                <w:b w:val="0"/>
              </w:rPr>
            </w:pPr>
          </w:p>
        </w:tc>
      </w:tr>
      <w:tr w:rsidR="00BB1462" w14:paraId="243E4359" w14:textId="77777777" w:rsidTr="00D734F0">
        <w:trPr>
          <w:trHeight w:val="1264"/>
        </w:trPr>
        <w:tc>
          <w:tcPr>
            <w:tcW w:w="5243" w:type="dxa"/>
          </w:tcPr>
          <w:p w14:paraId="1885A487" w14:textId="77777777" w:rsidR="00BB1462" w:rsidRDefault="00512FB5">
            <w:pPr>
              <w:ind w:left="360"/>
              <w:rPr>
                <w:sz w:val="20"/>
                <w:szCs w:val="20"/>
              </w:rPr>
            </w:pPr>
            <w:r>
              <w:rPr>
                <w:b/>
                <w:sz w:val="20"/>
                <w:szCs w:val="20"/>
              </w:rPr>
              <w:t>Please write a few sentences regarding the importance of this manuscript for the scientific community. A minimum of 3-4 sentences may be required for this part.</w:t>
            </w:r>
          </w:p>
          <w:p w14:paraId="5A058451" w14:textId="77777777" w:rsidR="00BB1462" w:rsidRDefault="00BB1462">
            <w:pPr>
              <w:ind w:left="360"/>
              <w:rPr>
                <w:sz w:val="20"/>
                <w:szCs w:val="20"/>
              </w:rPr>
            </w:pPr>
          </w:p>
        </w:tc>
        <w:tc>
          <w:tcPr>
            <w:tcW w:w="9357" w:type="dxa"/>
          </w:tcPr>
          <w:p w14:paraId="20B20263" w14:textId="77777777" w:rsidR="00BB1462" w:rsidRDefault="00512FB5">
            <w:pPr>
              <w:pBdr>
                <w:top w:val="nil"/>
                <w:left w:val="nil"/>
                <w:bottom w:val="nil"/>
                <w:right w:val="nil"/>
                <w:between w:val="nil"/>
              </w:pBdr>
              <w:rPr>
                <w:color w:val="000000"/>
                <w:sz w:val="20"/>
                <w:szCs w:val="20"/>
              </w:rPr>
            </w:pPr>
            <w:r>
              <w:rPr>
                <w:color w:val="000000"/>
                <w:sz w:val="20"/>
                <w:szCs w:val="20"/>
              </w:rPr>
              <w:t>This study focuses on an important public health issue in children’s eye care — how much school-aged children know about and practice eye care related to refractive errors. The results can offer useful baseline information for those involved in planning and improving school eye health programs in Bangladesh, where such initiatives are growing. It highlights the gaps in knowledge that may delay early detection and correction of refractive errors, a major cause of preventable vision problems in children. Overall, this work is valuable for policymakers, teachers, and eye care professionals working to develop better vision screening and eye health education programs.</w:t>
            </w:r>
          </w:p>
        </w:tc>
        <w:tc>
          <w:tcPr>
            <w:tcW w:w="6442" w:type="dxa"/>
          </w:tcPr>
          <w:p w14:paraId="681261C9" w14:textId="0631FA73" w:rsidR="00BB1462" w:rsidRDefault="00512FB5">
            <w:pPr>
              <w:pStyle w:val="Heading2"/>
              <w:rPr>
                <w:rFonts w:ascii="Times New Roman" w:eastAsia="Times New Roman" w:hAnsi="Times New Roman" w:cs="Times New Roman"/>
                <w:b w:val="0"/>
              </w:rPr>
            </w:pPr>
            <w:r>
              <w:rPr>
                <w:rFonts w:ascii="Times New Roman" w:eastAsia="Times New Roman" w:hAnsi="Times New Roman" w:cs="Times New Roman"/>
                <w:b w:val="0"/>
              </w:rPr>
              <w:t>This study presents valuable findings about school children's attitudes, knowledge, and practices of refractive errors in the Chittagong Metropolitan Area, Bangladesh. The study adds to the general body of knowledge of vision health among children in low- and middle-income countries where uncorrected refractive errors remain a major and preventable cause of visual impairment. The research can further inform policymakers, educators, and eye care workers to implement evidence-based interventions aimed at improving early detection, correction, and overall vision care among students.</w:t>
            </w:r>
          </w:p>
        </w:tc>
      </w:tr>
      <w:tr w:rsidR="00BB1462" w14:paraId="178C2689" w14:textId="77777777" w:rsidTr="00D734F0">
        <w:trPr>
          <w:trHeight w:val="1262"/>
        </w:trPr>
        <w:tc>
          <w:tcPr>
            <w:tcW w:w="5243" w:type="dxa"/>
          </w:tcPr>
          <w:p w14:paraId="03AA7352" w14:textId="77777777" w:rsidR="00BB1462" w:rsidRDefault="00512FB5">
            <w:pPr>
              <w:ind w:left="360"/>
              <w:rPr>
                <w:sz w:val="20"/>
                <w:szCs w:val="20"/>
              </w:rPr>
            </w:pPr>
            <w:r>
              <w:rPr>
                <w:b/>
                <w:sz w:val="20"/>
                <w:szCs w:val="20"/>
              </w:rPr>
              <w:t>Is the title of the article suitable?</w:t>
            </w:r>
          </w:p>
          <w:p w14:paraId="3D16B6EE" w14:textId="77777777" w:rsidR="00BB1462" w:rsidRDefault="00512FB5">
            <w:pPr>
              <w:ind w:left="360"/>
              <w:rPr>
                <w:sz w:val="20"/>
                <w:szCs w:val="20"/>
              </w:rPr>
            </w:pPr>
            <w:r>
              <w:rPr>
                <w:b/>
                <w:sz w:val="20"/>
                <w:szCs w:val="20"/>
              </w:rPr>
              <w:t>(If not please suggest an alternative title)</w:t>
            </w:r>
          </w:p>
          <w:p w14:paraId="2B748D66" w14:textId="77777777" w:rsidR="00BB1462" w:rsidRDefault="00BB1462">
            <w:pPr>
              <w:pStyle w:val="Heading2"/>
              <w:jc w:val="left"/>
              <w:rPr>
                <w:rFonts w:ascii="Times New Roman" w:eastAsia="Times New Roman" w:hAnsi="Times New Roman" w:cs="Times New Roman"/>
                <w:u w:val="single"/>
              </w:rPr>
            </w:pPr>
          </w:p>
        </w:tc>
        <w:tc>
          <w:tcPr>
            <w:tcW w:w="9357" w:type="dxa"/>
          </w:tcPr>
          <w:p w14:paraId="316139BA" w14:textId="2434E2DB" w:rsidR="00BB1462" w:rsidRDefault="00512FB5">
            <w:pPr>
              <w:rPr>
                <w:sz w:val="20"/>
                <w:szCs w:val="20"/>
              </w:rPr>
            </w:pPr>
            <w:r>
              <w:rPr>
                <w:sz w:val="20"/>
                <w:szCs w:val="20"/>
              </w:rPr>
              <w:t xml:space="preserve">The title reflects the content of the manuscript, but it can be made more concise and </w:t>
            </w:r>
            <w:r w:rsidR="004D41A2">
              <w:rPr>
                <w:sz w:val="20"/>
                <w:szCs w:val="20"/>
              </w:rPr>
              <w:t>standardized</w:t>
            </w:r>
            <w:r>
              <w:rPr>
                <w:sz w:val="20"/>
                <w:szCs w:val="20"/>
              </w:rPr>
              <w:t>.</w:t>
            </w:r>
            <w:r>
              <w:rPr>
                <w:sz w:val="20"/>
                <w:szCs w:val="20"/>
              </w:rPr>
              <w:br/>
              <w:t>Suggested alternative title could be: “Knowledge, Attitudes and Practices Regarding Refractive Errors among Schoolchildren in Chittagong Metropolitan Area, Bangladesh.”</w:t>
            </w:r>
          </w:p>
        </w:tc>
        <w:tc>
          <w:tcPr>
            <w:tcW w:w="6442" w:type="dxa"/>
          </w:tcPr>
          <w:p w14:paraId="79F06CD5" w14:textId="77777777" w:rsidR="00BB1462" w:rsidRDefault="00512FB5">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Suitable</w:t>
            </w:r>
          </w:p>
        </w:tc>
      </w:tr>
      <w:tr w:rsidR="00BB1462" w14:paraId="647D349F" w14:textId="77777777" w:rsidTr="00D734F0">
        <w:trPr>
          <w:trHeight w:val="1262"/>
        </w:trPr>
        <w:tc>
          <w:tcPr>
            <w:tcW w:w="5243" w:type="dxa"/>
          </w:tcPr>
          <w:p w14:paraId="76AF12AF" w14:textId="77777777" w:rsidR="00BB1462" w:rsidRDefault="00512FB5">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356CB744" w14:textId="77777777" w:rsidR="00BB1462" w:rsidRDefault="00BB1462">
            <w:pPr>
              <w:pStyle w:val="Heading2"/>
              <w:jc w:val="left"/>
              <w:rPr>
                <w:rFonts w:ascii="Times New Roman" w:eastAsia="Times New Roman" w:hAnsi="Times New Roman" w:cs="Times New Roman"/>
                <w:u w:val="single"/>
              </w:rPr>
            </w:pPr>
          </w:p>
        </w:tc>
        <w:tc>
          <w:tcPr>
            <w:tcW w:w="9357" w:type="dxa"/>
          </w:tcPr>
          <w:p w14:paraId="26BF7090" w14:textId="77777777" w:rsidR="00BB1462" w:rsidRDefault="00512FB5">
            <w:pPr>
              <w:rPr>
                <w:sz w:val="20"/>
                <w:szCs w:val="20"/>
              </w:rPr>
            </w:pPr>
            <w:r>
              <w:rPr>
                <w:sz w:val="20"/>
                <w:szCs w:val="20"/>
              </w:rPr>
              <w:t>The abstract clearly mentions the purpose and main results of the study, but it needs more detail about how the study was done and what the exact numbers are. The authors should mention the type of study (for example, descriptive cross-sectional), the total number of participants (150), how the data were collected, and key figures such as how many children had refractive errors, how many wore glasses, and their level of awareness. The conclusion in the abstract repeats some points and should be shortened, and the recommendations made more concise. Adding one or two important numerical results would make the abstract clearer and more complete for readers.</w:t>
            </w:r>
          </w:p>
        </w:tc>
        <w:tc>
          <w:tcPr>
            <w:tcW w:w="6442" w:type="dxa"/>
          </w:tcPr>
          <w:p w14:paraId="194E1B62" w14:textId="77777777" w:rsidR="00BB1462" w:rsidRDefault="00512FB5">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It is comprehensive</w:t>
            </w:r>
          </w:p>
        </w:tc>
      </w:tr>
      <w:tr w:rsidR="00BB1462" w14:paraId="1136E458" w14:textId="77777777" w:rsidTr="00D734F0">
        <w:trPr>
          <w:trHeight w:val="704"/>
        </w:trPr>
        <w:tc>
          <w:tcPr>
            <w:tcW w:w="5243" w:type="dxa"/>
          </w:tcPr>
          <w:p w14:paraId="3258B68B" w14:textId="000F6545" w:rsidR="00BB1462" w:rsidRDefault="00512FB5">
            <w:pPr>
              <w:pStyle w:val="Heading2"/>
              <w:ind w:left="360"/>
              <w:jc w:val="left"/>
              <w:rPr>
                <w:b w:val="0"/>
                <w:u w:val="single"/>
              </w:rPr>
            </w:pPr>
            <w:r>
              <w:rPr>
                <w:rFonts w:ascii="Times New Roman" w:eastAsia="Times New Roman" w:hAnsi="Times New Roman" w:cs="Times New Roman"/>
              </w:rPr>
              <w:t xml:space="preserve">Is the manuscript </w:t>
            </w:r>
            <w:r w:rsidR="004D41A2">
              <w:rPr>
                <w:rFonts w:ascii="Times New Roman" w:eastAsia="Times New Roman" w:hAnsi="Times New Roman" w:cs="Times New Roman"/>
              </w:rPr>
              <w:t>scientifically</w:t>
            </w:r>
            <w:r>
              <w:rPr>
                <w:rFonts w:ascii="Times New Roman" w:eastAsia="Times New Roman" w:hAnsi="Times New Roman" w:cs="Times New Roman"/>
              </w:rPr>
              <w:t xml:space="preserve"> correct? Please write here.</w:t>
            </w:r>
          </w:p>
        </w:tc>
        <w:tc>
          <w:tcPr>
            <w:tcW w:w="9357" w:type="dxa"/>
          </w:tcPr>
          <w:p w14:paraId="105FB2DD" w14:textId="77777777" w:rsidR="00BB1462" w:rsidRDefault="00512FB5">
            <w:pPr>
              <w:pBdr>
                <w:top w:val="nil"/>
                <w:left w:val="nil"/>
                <w:bottom w:val="nil"/>
                <w:right w:val="nil"/>
                <w:between w:val="nil"/>
              </w:pBdr>
              <w:rPr>
                <w:color w:val="000000"/>
                <w:sz w:val="20"/>
                <w:szCs w:val="20"/>
              </w:rPr>
            </w:pPr>
            <w:r>
              <w:rPr>
                <w:color w:val="000000"/>
                <w:sz w:val="20"/>
                <w:szCs w:val="20"/>
              </w:rPr>
              <w:t>The topic is important, and the study design — a descriptive KAP (Knowledge, Attitude, and Practice) survey — suits the objectives. However, the methods section lacks enough detail, especially about how participants were selected, how refractive errors were defined or diagnosed, and how the data were analyzed. Using purposive sampling without explaining the reason may affect how well the results represent the wider population. Analyzing data in Excel is fine for basic descriptive statistics, but the authors should clearly state that no statistical tests were used. Some tables also show errors in percentage calculations. Overall, the study is scientifically sound but needs clearer explanations of the methods and corrections in data presentation.</w:t>
            </w:r>
          </w:p>
        </w:tc>
        <w:tc>
          <w:tcPr>
            <w:tcW w:w="6442" w:type="dxa"/>
          </w:tcPr>
          <w:p w14:paraId="425D7CE3" w14:textId="7A145928" w:rsidR="00BB1462" w:rsidRDefault="00512FB5">
            <w:pPr>
              <w:rPr>
                <w:sz w:val="20"/>
                <w:szCs w:val="20"/>
              </w:rPr>
            </w:pPr>
            <w:r>
              <w:rPr>
                <w:sz w:val="20"/>
                <w:szCs w:val="20"/>
              </w:rPr>
              <w:t xml:space="preserve">The study is scientifically sound </w:t>
            </w:r>
            <w:r w:rsidR="004D41A2">
              <w:rPr>
                <w:sz w:val="20"/>
                <w:szCs w:val="20"/>
              </w:rPr>
              <w:t>and important.</w:t>
            </w:r>
          </w:p>
          <w:p w14:paraId="178CD793" w14:textId="77777777" w:rsidR="00BB1462" w:rsidRDefault="00BB1462">
            <w:pPr>
              <w:pStyle w:val="Heading2"/>
              <w:jc w:val="left"/>
              <w:rPr>
                <w:rFonts w:ascii="Times New Roman" w:eastAsia="Times New Roman" w:hAnsi="Times New Roman" w:cs="Times New Roman"/>
                <w:b w:val="0"/>
              </w:rPr>
            </w:pPr>
          </w:p>
        </w:tc>
      </w:tr>
      <w:tr w:rsidR="00BB1462" w14:paraId="0208E79D" w14:textId="77777777" w:rsidTr="00D734F0">
        <w:trPr>
          <w:trHeight w:val="703"/>
        </w:trPr>
        <w:tc>
          <w:tcPr>
            <w:tcW w:w="5243" w:type="dxa"/>
          </w:tcPr>
          <w:p w14:paraId="01E2B174" w14:textId="77777777" w:rsidR="00BB1462" w:rsidRDefault="00512FB5">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14:paraId="70BE6C6E" w14:textId="77777777" w:rsidR="00BB1462" w:rsidRDefault="00512FB5">
            <w:pPr>
              <w:pBdr>
                <w:top w:val="nil"/>
                <w:left w:val="nil"/>
                <w:bottom w:val="nil"/>
                <w:right w:val="nil"/>
                <w:between w:val="nil"/>
              </w:pBdr>
              <w:rPr>
                <w:color w:val="000000"/>
                <w:sz w:val="20"/>
                <w:szCs w:val="20"/>
              </w:rPr>
            </w:pPr>
            <w:r>
              <w:rPr>
                <w:color w:val="000000"/>
                <w:sz w:val="20"/>
                <w:szCs w:val="20"/>
              </w:rPr>
              <w:t>The references include several useful background sources but are somewhat outdated. The authors should add recent studies (within the last 5–7 years) addressing refractive error prevalence and KAP among schoolchildren in South Asia.</w:t>
            </w:r>
          </w:p>
        </w:tc>
        <w:tc>
          <w:tcPr>
            <w:tcW w:w="6442" w:type="dxa"/>
          </w:tcPr>
          <w:p w14:paraId="5452A821" w14:textId="04E81B2C" w:rsidR="00BB1462" w:rsidRDefault="004D41A2">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Updated</w:t>
            </w:r>
          </w:p>
        </w:tc>
      </w:tr>
      <w:tr w:rsidR="00BB1462" w14:paraId="7115BC00" w14:textId="77777777" w:rsidTr="00D734F0">
        <w:trPr>
          <w:trHeight w:val="386"/>
        </w:trPr>
        <w:tc>
          <w:tcPr>
            <w:tcW w:w="5243" w:type="dxa"/>
          </w:tcPr>
          <w:p w14:paraId="2AAA1B8C" w14:textId="77777777" w:rsidR="00BB1462" w:rsidRDefault="00512FB5">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5AEF9577" w14:textId="77777777" w:rsidR="00BB1462" w:rsidRDefault="00BB1462">
            <w:pPr>
              <w:rPr>
                <w:sz w:val="20"/>
                <w:szCs w:val="20"/>
              </w:rPr>
            </w:pPr>
          </w:p>
        </w:tc>
        <w:tc>
          <w:tcPr>
            <w:tcW w:w="9357" w:type="dxa"/>
          </w:tcPr>
          <w:p w14:paraId="3445CB46" w14:textId="77777777" w:rsidR="00BB1462" w:rsidRDefault="00512FB5">
            <w:pPr>
              <w:rPr>
                <w:sz w:val="20"/>
                <w:szCs w:val="20"/>
              </w:rPr>
            </w:pPr>
            <w:r>
              <w:rPr>
                <w:sz w:val="20"/>
                <w:szCs w:val="20"/>
              </w:rPr>
              <w:t>The manuscript is understandable but requires moderate language editing. Grammar, punctuation, and sentence structure should be improved for scholarly communication. Some repetition and awkward phrasing in the abstract, results, and conclusion sections should be revised for clarity.</w:t>
            </w:r>
          </w:p>
        </w:tc>
        <w:tc>
          <w:tcPr>
            <w:tcW w:w="6442" w:type="dxa"/>
          </w:tcPr>
          <w:p w14:paraId="74941C7C" w14:textId="77777777" w:rsidR="00BB1462" w:rsidRDefault="00512FB5">
            <w:pPr>
              <w:rPr>
                <w:sz w:val="20"/>
                <w:szCs w:val="20"/>
              </w:rPr>
            </w:pPr>
            <w:r>
              <w:rPr>
                <w:sz w:val="20"/>
                <w:szCs w:val="20"/>
              </w:rPr>
              <w:t>Understandable</w:t>
            </w:r>
          </w:p>
        </w:tc>
      </w:tr>
      <w:tr w:rsidR="00BB1462" w14:paraId="5FE1B960" w14:textId="77777777" w:rsidTr="00D734F0">
        <w:trPr>
          <w:trHeight w:val="1178"/>
        </w:trPr>
        <w:tc>
          <w:tcPr>
            <w:tcW w:w="5243" w:type="dxa"/>
          </w:tcPr>
          <w:p w14:paraId="69DA4F0C" w14:textId="77777777" w:rsidR="00BB1462" w:rsidRDefault="00512FB5">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771773B8" w14:textId="77777777" w:rsidR="00BB1462" w:rsidRDefault="00BB1462">
            <w:pPr>
              <w:pStyle w:val="Heading2"/>
              <w:jc w:val="left"/>
              <w:rPr>
                <w:rFonts w:ascii="Times New Roman" w:eastAsia="Times New Roman" w:hAnsi="Times New Roman" w:cs="Times New Roman"/>
                <w:b w:val="0"/>
              </w:rPr>
            </w:pPr>
          </w:p>
        </w:tc>
        <w:tc>
          <w:tcPr>
            <w:tcW w:w="9357" w:type="dxa"/>
          </w:tcPr>
          <w:p w14:paraId="59BF5D6B" w14:textId="77777777" w:rsidR="00BB1462" w:rsidRDefault="00512FB5">
            <w:pPr>
              <w:pBdr>
                <w:top w:val="nil"/>
                <w:left w:val="nil"/>
                <w:bottom w:val="nil"/>
                <w:right w:val="nil"/>
                <w:between w:val="nil"/>
              </w:pBdr>
              <w:rPr>
                <w:color w:val="000000"/>
                <w:sz w:val="20"/>
                <w:szCs w:val="20"/>
              </w:rPr>
            </w:pPr>
            <w:r>
              <w:rPr>
                <w:color w:val="000000"/>
                <w:sz w:val="20"/>
                <w:szCs w:val="20"/>
              </w:rPr>
              <w:t>The study contributes useful local data and has public health importance. The manuscript, however, needs improvement in data presentation, clarification of ethics approval details, and refinement of English language. The authors should ensure consistency in numerical data and reformat the tables for readability.</w:t>
            </w:r>
          </w:p>
        </w:tc>
        <w:tc>
          <w:tcPr>
            <w:tcW w:w="6442" w:type="dxa"/>
          </w:tcPr>
          <w:p w14:paraId="1D6FAA37" w14:textId="77777777" w:rsidR="00BB1462" w:rsidRDefault="00BB1462">
            <w:pPr>
              <w:rPr>
                <w:sz w:val="20"/>
                <w:szCs w:val="20"/>
              </w:rPr>
            </w:pPr>
          </w:p>
        </w:tc>
      </w:tr>
    </w:tbl>
    <w:p w14:paraId="719176F5" w14:textId="77777777" w:rsidR="00BB1462" w:rsidRDefault="00BB1462">
      <w:pPr>
        <w:pBdr>
          <w:top w:val="nil"/>
          <w:left w:val="nil"/>
          <w:bottom w:val="nil"/>
          <w:right w:val="nil"/>
          <w:between w:val="nil"/>
        </w:pBdr>
        <w:jc w:val="both"/>
        <w:rPr>
          <w:color w:val="000000"/>
          <w:sz w:val="20"/>
          <w:szCs w:val="20"/>
          <w:u w:val="single"/>
        </w:rPr>
      </w:pPr>
    </w:p>
    <w:p w14:paraId="748D8219" w14:textId="77777777" w:rsidR="00BB1462" w:rsidRDefault="00BB1462">
      <w:pPr>
        <w:pBdr>
          <w:top w:val="nil"/>
          <w:left w:val="nil"/>
          <w:bottom w:val="nil"/>
          <w:right w:val="nil"/>
          <w:between w:val="nil"/>
        </w:pBdr>
        <w:jc w:val="both"/>
        <w:rPr>
          <w:color w:val="000000"/>
          <w:sz w:val="20"/>
          <w:szCs w:val="20"/>
          <w:u w:val="single"/>
        </w:rPr>
      </w:pPr>
    </w:p>
    <w:p w14:paraId="73C4E4E7" w14:textId="77777777" w:rsidR="00BB1462" w:rsidRDefault="00BB1462">
      <w:pPr>
        <w:pBdr>
          <w:top w:val="nil"/>
          <w:left w:val="nil"/>
          <w:bottom w:val="nil"/>
          <w:right w:val="nil"/>
          <w:between w:val="nil"/>
        </w:pBdr>
        <w:jc w:val="both"/>
        <w:rPr>
          <w:color w:val="000000"/>
          <w:sz w:val="20"/>
          <w:szCs w:val="20"/>
          <w:u w:val="single"/>
        </w:rPr>
      </w:pPr>
    </w:p>
    <w:p w14:paraId="638E5A71" w14:textId="77777777" w:rsidR="00BB1462" w:rsidRDefault="00BB1462">
      <w:pPr>
        <w:pBdr>
          <w:top w:val="nil"/>
          <w:left w:val="nil"/>
          <w:bottom w:val="nil"/>
          <w:right w:val="nil"/>
          <w:between w:val="nil"/>
        </w:pBdr>
        <w:jc w:val="both"/>
        <w:rPr>
          <w:color w:val="000000"/>
          <w:sz w:val="20"/>
          <w:szCs w:val="20"/>
          <w:u w:val="single"/>
        </w:rPr>
      </w:pPr>
      <w:bookmarkStart w:id="2" w:name="_heading=h.4o5cu5tsio0"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BB1462" w14:paraId="70BE1805" w14:textId="77777777">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14:paraId="673089E0" w14:textId="77777777" w:rsidR="00BB1462" w:rsidRDefault="00512FB5">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lastRenderedPageBreak/>
              <w:t>PART  2:</w:t>
            </w:r>
            <w:r>
              <w:rPr>
                <w:rFonts w:ascii="Arial" w:eastAsia="Arial" w:hAnsi="Arial" w:cs="Arial"/>
                <w:b/>
                <w:sz w:val="20"/>
                <w:szCs w:val="20"/>
                <w:u w:val="single"/>
              </w:rPr>
              <w:t xml:space="preserve"> </w:t>
            </w:r>
          </w:p>
          <w:p w14:paraId="4C2634A2" w14:textId="77777777" w:rsidR="00BB1462" w:rsidRDefault="00BB1462">
            <w:pPr>
              <w:spacing w:line="276" w:lineRule="auto"/>
              <w:rPr>
                <w:rFonts w:ascii="Arial" w:eastAsia="Arial" w:hAnsi="Arial" w:cs="Arial"/>
                <w:sz w:val="20"/>
                <w:szCs w:val="20"/>
                <w:u w:val="single"/>
              </w:rPr>
            </w:pPr>
          </w:p>
        </w:tc>
      </w:tr>
      <w:tr w:rsidR="00BB1462" w14:paraId="6115B6CE" w14:textId="77777777">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AC6A9B" w14:textId="77777777" w:rsidR="00BB1462" w:rsidRDefault="00BB1462">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2A0A3" w14:textId="77777777" w:rsidR="00BB1462" w:rsidRDefault="00512FB5">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14:paraId="7A596F5E" w14:textId="77777777" w:rsidR="00BB1462" w:rsidRDefault="00512FB5">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14:paraId="54126767" w14:textId="77777777" w:rsidR="00BB1462" w:rsidRDefault="00BB1462">
            <w:pPr>
              <w:keepNext/>
              <w:spacing w:line="276" w:lineRule="auto"/>
              <w:rPr>
                <w:rFonts w:ascii="Arial" w:eastAsia="Arial" w:hAnsi="Arial" w:cs="Arial"/>
                <w:sz w:val="20"/>
                <w:szCs w:val="20"/>
              </w:rPr>
            </w:pPr>
          </w:p>
        </w:tc>
      </w:tr>
      <w:tr w:rsidR="00BB1462" w14:paraId="2695854F" w14:textId="77777777">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2D541" w14:textId="77777777" w:rsidR="00BB1462" w:rsidRDefault="00512FB5">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14:paraId="028BDEFB" w14:textId="77777777" w:rsidR="00BB1462" w:rsidRDefault="00BB1462">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5F7C8" w14:textId="77777777" w:rsidR="00BB1462" w:rsidRDefault="00512FB5">
            <w:pPr>
              <w:spacing w:line="276" w:lineRule="auto"/>
              <w:rPr>
                <w:rFonts w:ascii="Arial" w:eastAsia="Arial" w:hAnsi="Arial" w:cs="Arial"/>
                <w:sz w:val="20"/>
                <w:szCs w:val="20"/>
                <w:u w:val="single"/>
              </w:rPr>
            </w:pPr>
            <w:r>
              <w:rPr>
                <w:rFonts w:ascii="Arial" w:eastAsia="Arial" w:hAnsi="Arial" w:cs="Arial"/>
                <w:i/>
                <w:sz w:val="20"/>
                <w:szCs w:val="20"/>
                <w:u w:val="single"/>
              </w:rPr>
              <w:t>(If yes, Kindly please write down the ethical issues here in details)</w:t>
            </w:r>
          </w:p>
          <w:p w14:paraId="592FA121" w14:textId="77777777" w:rsidR="00BB1462" w:rsidRDefault="00BB1462">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14:paraId="134547EE" w14:textId="77777777" w:rsidR="00BB1462" w:rsidRDefault="00512FB5">
            <w:pPr>
              <w:spacing w:line="276" w:lineRule="auto"/>
              <w:rPr>
                <w:rFonts w:ascii="Arial" w:eastAsia="Arial" w:hAnsi="Arial" w:cs="Arial"/>
                <w:sz w:val="20"/>
                <w:szCs w:val="20"/>
              </w:rPr>
            </w:pPr>
            <w:r>
              <w:rPr>
                <w:rFonts w:ascii="Arial" w:eastAsia="Arial" w:hAnsi="Arial" w:cs="Arial"/>
                <w:sz w:val="20"/>
                <w:szCs w:val="20"/>
              </w:rPr>
              <w:t>No</w:t>
            </w:r>
          </w:p>
          <w:p w14:paraId="63E5403D" w14:textId="77777777" w:rsidR="00BB1462" w:rsidRDefault="00BB1462">
            <w:pPr>
              <w:spacing w:line="276" w:lineRule="auto"/>
              <w:rPr>
                <w:rFonts w:ascii="Arial" w:eastAsia="Arial" w:hAnsi="Arial" w:cs="Arial"/>
                <w:sz w:val="20"/>
                <w:szCs w:val="20"/>
              </w:rPr>
            </w:pPr>
          </w:p>
          <w:p w14:paraId="6CDE48A3" w14:textId="77777777" w:rsidR="00BB1462" w:rsidRDefault="00BB1462">
            <w:pPr>
              <w:spacing w:line="276" w:lineRule="auto"/>
              <w:rPr>
                <w:rFonts w:ascii="Arial" w:eastAsia="Arial" w:hAnsi="Arial" w:cs="Arial"/>
                <w:sz w:val="20"/>
                <w:szCs w:val="20"/>
              </w:rPr>
            </w:pPr>
          </w:p>
        </w:tc>
      </w:tr>
    </w:tbl>
    <w:p w14:paraId="5127F759" w14:textId="77777777" w:rsidR="00BB1462" w:rsidRDefault="00BB1462"/>
    <w:p w14:paraId="0548EE66" w14:textId="77777777" w:rsidR="00BB1462" w:rsidRDefault="00BB1462"/>
    <w:p w14:paraId="59EE6318" w14:textId="77777777" w:rsidR="00BB1462" w:rsidRDefault="00BB1462">
      <w:pPr>
        <w:rPr>
          <w:u w:val="single"/>
        </w:rPr>
      </w:pPr>
    </w:p>
    <w:p w14:paraId="295C77B9" w14:textId="77777777" w:rsidR="00BB1462" w:rsidRDefault="00BB1462"/>
    <w:p w14:paraId="5B69AC2D" w14:textId="77777777" w:rsidR="00BB1462" w:rsidRDefault="00BB1462"/>
    <w:p w14:paraId="7FFF2E7C" w14:textId="77777777" w:rsidR="00BB1462" w:rsidRDefault="00BB1462"/>
    <w:p w14:paraId="7BA739B6" w14:textId="77777777" w:rsidR="00BB1462" w:rsidRDefault="00BB1462"/>
    <w:p w14:paraId="595E0642" w14:textId="77777777" w:rsidR="00BB1462" w:rsidRDefault="00BB1462">
      <w:pPr>
        <w:pBdr>
          <w:top w:val="nil"/>
          <w:left w:val="nil"/>
          <w:bottom w:val="nil"/>
          <w:right w:val="nil"/>
          <w:between w:val="nil"/>
        </w:pBdr>
        <w:jc w:val="both"/>
        <w:rPr>
          <w:color w:val="000000"/>
          <w:sz w:val="20"/>
          <w:szCs w:val="20"/>
          <w:u w:val="single"/>
        </w:rPr>
      </w:pPr>
    </w:p>
    <w:sectPr w:rsidR="00BB1462">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D8C05" w14:textId="77777777" w:rsidR="007C0F28" w:rsidRDefault="007C0F28">
      <w:r>
        <w:separator/>
      </w:r>
    </w:p>
  </w:endnote>
  <w:endnote w:type="continuationSeparator" w:id="0">
    <w:p w14:paraId="22808D28" w14:textId="77777777" w:rsidR="007C0F28" w:rsidRDefault="007C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CBD6" w14:textId="77777777" w:rsidR="00BB1462" w:rsidRDefault="00512FB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A3362" w14:textId="77777777" w:rsidR="007C0F28" w:rsidRDefault="007C0F28">
      <w:r>
        <w:separator/>
      </w:r>
    </w:p>
  </w:footnote>
  <w:footnote w:type="continuationSeparator" w:id="0">
    <w:p w14:paraId="2B3A5595" w14:textId="77777777" w:rsidR="007C0F28" w:rsidRDefault="007C0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48F20" w14:textId="77777777" w:rsidR="00BB1462" w:rsidRDefault="00BB1462">
    <w:pPr>
      <w:spacing w:after="280"/>
      <w:jc w:val="center"/>
      <w:rPr>
        <w:rFonts w:ascii="Arial" w:eastAsia="Arial" w:hAnsi="Arial" w:cs="Arial"/>
        <w:color w:val="003399"/>
        <w:u w:val="single"/>
      </w:rPr>
    </w:pPr>
  </w:p>
  <w:p w14:paraId="16339C37" w14:textId="77777777" w:rsidR="00BB1462" w:rsidRDefault="00512FB5">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462"/>
    <w:rsid w:val="004D41A2"/>
    <w:rsid w:val="00512FB5"/>
    <w:rsid w:val="007C0F28"/>
    <w:rsid w:val="00BB1462"/>
    <w:rsid w:val="00D73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DD73E"/>
  <w15:docId w15:val="{E852CC97-7F23-4407-9F89-EB3B80591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tdh.com/index.php/IJTD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swFnYjfjCvYBea2MHR61aday0A==">CgMxLjAyDmguM2RwMzJiamN2ODU1Mg1oLjRvNWN1NXRzaW8wOAByITFHZTZEYnRrNGNWU3hiTFpvOEc3RURoRWhkcmxJT0VtUA==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815</Words>
  <Characters>4648</Characters>
  <Application>Microsoft Office Word</Application>
  <DocSecurity>0</DocSecurity>
  <Lines>38</Lines>
  <Paragraphs>10</Paragraphs>
  <ScaleCrop>false</ScaleCrop>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3</cp:revision>
  <dcterms:created xsi:type="dcterms:W3CDTF">2025-10-08T10:58:00Z</dcterms:created>
  <dcterms:modified xsi:type="dcterms:W3CDTF">2025-10-09T06:07:00Z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51980679-2ccf-4664-b98e-85ac3d0a9e64</vt:lpwstr>
  </property>
</Properties>
</file>