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696" w:rsidRDefault="000A6696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A6696">
        <w:trPr>
          <w:trHeight w:val="290"/>
        </w:trPr>
        <w:tc>
          <w:tcPr>
            <w:tcW w:w="5168" w:type="dxa"/>
          </w:tcPr>
          <w:p w:rsidR="000A6696" w:rsidRDefault="005E14A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0A6696" w:rsidRDefault="00766625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5E14A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5E14AC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5E14A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5E14AC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5E14A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5E14A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E14A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5E14AC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E14A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5E14A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E14A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</w:t>
              </w:r>
              <w:r w:rsidR="005E14A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E14A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5E14A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E14A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Dentistry</w:t>
              </w:r>
            </w:hyperlink>
          </w:p>
        </w:tc>
      </w:tr>
      <w:tr w:rsidR="000A6696">
        <w:trPr>
          <w:trHeight w:val="290"/>
        </w:trPr>
        <w:tc>
          <w:tcPr>
            <w:tcW w:w="5168" w:type="dxa"/>
          </w:tcPr>
          <w:p w:rsidR="000A6696" w:rsidRDefault="005E14A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0A6696" w:rsidRDefault="005E14AC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Ms_IJRRD_145777</w:t>
            </w:r>
          </w:p>
        </w:tc>
      </w:tr>
      <w:tr w:rsidR="000A6696">
        <w:trPr>
          <w:trHeight w:val="650"/>
        </w:trPr>
        <w:tc>
          <w:tcPr>
            <w:tcW w:w="5168" w:type="dxa"/>
          </w:tcPr>
          <w:p w:rsidR="000A6696" w:rsidRDefault="005E14A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0A6696" w:rsidRDefault="005E14AC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Unusual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Mandibular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Incisive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behind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curtain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periapical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radiolucency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CBCT-assisted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diagnostic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approach: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report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literature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0A6696">
        <w:trPr>
          <w:trHeight w:val="333"/>
        </w:trPr>
        <w:tc>
          <w:tcPr>
            <w:tcW w:w="5168" w:type="dxa"/>
          </w:tcPr>
          <w:p w:rsidR="000A6696" w:rsidRDefault="005E14A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0A6696" w:rsidRDefault="005E14AC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0A6696" w:rsidRDefault="000A6696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0A6696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0A6696" w:rsidRDefault="005E14A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0A6696">
        <w:trPr>
          <w:trHeight w:val="964"/>
        </w:trPr>
        <w:tc>
          <w:tcPr>
            <w:tcW w:w="5352" w:type="dxa"/>
          </w:tcPr>
          <w:p w:rsidR="000A6696" w:rsidRDefault="000A6696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0A6696" w:rsidRDefault="005E14A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0A6696" w:rsidRDefault="005E14AC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0A6696" w:rsidRDefault="005E14AC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A6696">
        <w:trPr>
          <w:trHeight w:val="1264"/>
        </w:trPr>
        <w:tc>
          <w:tcPr>
            <w:tcW w:w="5352" w:type="dxa"/>
          </w:tcPr>
          <w:p w:rsidR="000A6696" w:rsidRDefault="005E14A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0A6696" w:rsidRDefault="005E14AC">
            <w:pPr>
              <w:pStyle w:val="TableParagraph"/>
              <w:spacing w:before="2"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authors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need 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clarify 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study’s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rationale,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design,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address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methodological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limitations,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providing</w:t>
            </w:r>
          </w:p>
          <w:p w:rsidR="000A6696" w:rsidRDefault="005E14AC">
            <w:pPr>
              <w:pStyle w:val="TableParagraph"/>
              <w:spacing w:line="206" w:lineRule="exact"/>
              <w:ind w:left="108"/>
              <w:rPr>
                <w:sz w:val="18"/>
              </w:rPr>
            </w:pPr>
            <w:r>
              <w:rPr>
                <w:sz w:val="18"/>
              </w:rPr>
              <w:t>actionable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recommendations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enhance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its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quality.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addition,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professional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copyediting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essential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ensure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the</w:t>
            </w:r>
          </w:p>
          <w:p w:rsidR="000A6696" w:rsidRDefault="005E14AC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manuscript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meets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journal’s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standards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academic</w:t>
            </w:r>
            <w:r>
              <w:rPr>
                <w:spacing w:val="-2"/>
                <w:sz w:val="18"/>
              </w:rPr>
              <w:t xml:space="preserve"> writing.</w:t>
            </w:r>
          </w:p>
        </w:tc>
        <w:tc>
          <w:tcPr>
            <w:tcW w:w="6444" w:type="dxa"/>
          </w:tcPr>
          <w:p w:rsidR="000A6696" w:rsidRDefault="00CD6ED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It’s a case report, there are no study rationale, study design, limitations in methodology.</w:t>
            </w:r>
          </w:p>
          <w:p w:rsidR="00CD6ED6" w:rsidRDefault="00C170B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Abstract changed acc to </w:t>
            </w:r>
            <w:proofErr w:type="spellStart"/>
            <w:r>
              <w:rPr>
                <w:sz w:val="18"/>
              </w:rPr>
              <w:t>reviews’s</w:t>
            </w:r>
            <w:proofErr w:type="spellEnd"/>
            <w:r>
              <w:rPr>
                <w:sz w:val="18"/>
              </w:rPr>
              <w:t xml:space="preserve"> comment- background, aim, methodology, study design, results and conclusion.</w:t>
            </w:r>
          </w:p>
        </w:tc>
      </w:tr>
      <w:tr w:rsidR="000A6696">
        <w:trPr>
          <w:trHeight w:val="1262"/>
        </w:trPr>
        <w:tc>
          <w:tcPr>
            <w:tcW w:w="5352" w:type="dxa"/>
          </w:tcPr>
          <w:p w:rsidR="000A6696" w:rsidRDefault="005E14A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0A6696" w:rsidRDefault="005E14A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0A6696" w:rsidRDefault="005E14AC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4"/>
                <w:sz w:val="18"/>
              </w:rPr>
              <w:t>Yes.</w:t>
            </w:r>
          </w:p>
        </w:tc>
        <w:tc>
          <w:tcPr>
            <w:tcW w:w="6444" w:type="dxa"/>
          </w:tcPr>
          <w:p w:rsidR="000A6696" w:rsidRDefault="00CD6ED6">
            <w:pPr>
              <w:pStyle w:val="TableParagraph"/>
              <w:rPr>
                <w:sz w:val="18"/>
              </w:rPr>
            </w:pPr>
            <w:r w:rsidRPr="00BC6AA7">
              <w:rPr>
                <w:rFonts w:ascii="Arial" w:hAnsi="Arial" w:cs="Arial"/>
                <w:b/>
              </w:rPr>
              <w:t>Title- Unusual</w:t>
            </w:r>
            <w:r w:rsidRPr="00BC6AA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Mandibular</w:t>
            </w:r>
            <w:r w:rsidRPr="00BC6AA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Incisive</w:t>
            </w:r>
            <w:r w:rsidRPr="00BC6AA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Canal</w:t>
            </w:r>
            <w:r w:rsidRPr="00BC6AA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behind</w:t>
            </w:r>
            <w:r w:rsidRPr="00BC6AA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the</w:t>
            </w:r>
            <w:r w:rsidRPr="00BC6AA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curtain</w:t>
            </w:r>
            <w:r w:rsidRPr="00BC6AA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of</w:t>
            </w:r>
            <w:r w:rsidRPr="00BC6AA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periapical</w:t>
            </w:r>
            <w:r w:rsidRPr="00BC6AA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radiolucency</w:t>
            </w:r>
            <w:r w:rsidRPr="00BC6AA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using</w:t>
            </w:r>
            <w:r w:rsidRPr="00BC6AA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a</w:t>
            </w:r>
            <w:r w:rsidRPr="00BC6AA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CBCT-assisted</w:t>
            </w:r>
            <w:r w:rsidRPr="00BC6AA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diagnostic</w:t>
            </w:r>
            <w:r w:rsidRPr="00BC6AA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approach:</w:t>
            </w:r>
            <w:r w:rsidRPr="00BC6AA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a</w:t>
            </w:r>
            <w:r w:rsidRPr="00BC6AA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case</w:t>
            </w:r>
            <w:r w:rsidRPr="00BC6AA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report</w:t>
            </w:r>
            <w:r w:rsidRPr="00BC6AA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and</w:t>
            </w:r>
            <w:r w:rsidRPr="00BC6AA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6AA7">
              <w:rPr>
                <w:rFonts w:ascii="Arial" w:hAnsi="Arial" w:cs="Arial"/>
                <w:b/>
              </w:rPr>
              <w:t>literature</w:t>
            </w:r>
            <w:r w:rsidRPr="00BC6AA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C6AA7">
              <w:rPr>
                <w:rFonts w:ascii="Arial" w:hAnsi="Arial" w:cs="Arial"/>
                <w:b/>
                <w:spacing w:val="-2"/>
              </w:rPr>
              <w:t xml:space="preserve">review, </w:t>
            </w:r>
            <w:r w:rsidRPr="00BC6AA7">
              <w:rPr>
                <w:rFonts w:ascii="Arial" w:hAnsi="Arial" w:cs="Arial"/>
                <w:bCs/>
                <w:spacing w:val="-2"/>
              </w:rPr>
              <w:t>is appropriate as per reviewer’s comment.</w:t>
            </w:r>
          </w:p>
        </w:tc>
      </w:tr>
      <w:tr w:rsidR="000A6696">
        <w:trPr>
          <w:trHeight w:val="1262"/>
        </w:trPr>
        <w:tc>
          <w:tcPr>
            <w:tcW w:w="5352" w:type="dxa"/>
          </w:tcPr>
          <w:p w:rsidR="000A6696" w:rsidRDefault="005E14A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0A6696" w:rsidRDefault="005E14AC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abstract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should give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 adequate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picture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entire</w:t>
            </w:r>
            <w:r>
              <w:rPr>
                <w:spacing w:val="-2"/>
                <w:sz w:val="18"/>
              </w:rPr>
              <w:t xml:space="preserve"> article.</w:t>
            </w:r>
          </w:p>
        </w:tc>
        <w:tc>
          <w:tcPr>
            <w:tcW w:w="6444" w:type="dxa"/>
          </w:tcPr>
          <w:p w:rsidR="000A6696" w:rsidRDefault="00CD6ED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Abstract is modified with background written to provide an overview of the topic.</w:t>
            </w:r>
            <w:r w:rsidR="00C170BF">
              <w:rPr>
                <w:sz w:val="18"/>
              </w:rPr>
              <w:t xml:space="preserve"> Abstract changed acc to </w:t>
            </w:r>
            <w:proofErr w:type="spellStart"/>
            <w:r w:rsidR="00C170BF">
              <w:rPr>
                <w:sz w:val="18"/>
              </w:rPr>
              <w:t>reviews’s</w:t>
            </w:r>
            <w:proofErr w:type="spellEnd"/>
            <w:r w:rsidR="00C170BF">
              <w:rPr>
                <w:sz w:val="18"/>
              </w:rPr>
              <w:t xml:space="preserve"> comment- background, aim, methodology, study design, results and conclusion.</w:t>
            </w:r>
          </w:p>
        </w:tc>
      </w:tr>
      <w:tr w:rsidR="000A6696">
        <w:trPr>
          <w:trHeight w:val="705"/>
        </w:trPr>
        <w:tc>
          <w:tcPr>
            <w:tcW w:w="5352" w:type="dxa"/>
          </w:tcPr>
          <w:p w:rsidR="000A6696" w:rsidRDefault="005E14A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0A6696" w:rsidRDefault="005E14AC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Need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revision.</w:t>
            </w:r>
          </w:p>
        </w:tc>
        <w:tc>
          <w:tcPr>
            <w:tcW w:w="6444" w:type="dxa"/>
          </w:tcPr>
          <w:p w:rsidR="000A6696" w:rsidRDefault="00CD6ED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Introduction and case report revised in text.</w:t>
            </w:r>
          </w:p>
        </w:tc>
      </w:tr>
      <w:tr w:rsidR="000A6696">
        <w:trPr>
          <w:trHeight w:val="705"/>
        </w:trPr>
        <w:tc>
          <w:tcPr>
            <w:tcW w:w="5352" w:type="dxa"/>
          </w:tcPr>
          <w:p w:rsidR="000A6696" w:rsidRDefault="005E14A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0A6696" w:rsidRDefault="005E14AC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0A6696" w:rsidRDefault="005E14AC">
            <w:pPr>
              <w:pStyle w:val="TableParagraph"/>
              <w:spacing w:line="276" w:lineRule="auto"/>
              <w:ind w:left="108" w:right="3803"/>
              <w:rPr>
                <w:sz w:val="18"/>
              </w:rPr>
            </w:pPr>
            <w:r>
              <w:rPr>
                <w:sz w:val="18"/>
              </w:rPr>
              <w:t>Consistently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complete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incomplete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journal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titles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your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references. All references should be expanded, updated, and standardized.</w:t>
            </w:r>
          </w:p>
        </w:tc>
        <w:tc>
          <w:tcPr>
            <w:tcW w:w="6444" w:type="dxa"/>
          </w:tcPr>
          <w:p w:rsidR="000A6696" w:rsidRDefault="00CD6ED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Reference recent are added with reference corrected.</w:t>
            </w:r>
          </w:p>
          <w:p w:rsidR="00C170BF" w:rsidRDefault="00C170B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Reference expanded and made according to journal specifications.</w:t>
            </w:r>
          </w:p>
        </w:tc>
      </w:tr>
      <w:tr w:rsidR="000A6696">
        <w:trPr>
          <w:trHeight w:val="691"/>
        </w:trPr>
        <w:tc>
          <w:tcPr>
            <w:tcW w:w="5352" w:type="dxa"/>
          </w:tcPr>
          <w:p w:rsidR="000A6696" w:rsidRDefault="005E14A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0A6696" w:rsidRDefault="005E14AC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manuscript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requires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comprehensive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proofreading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and </w:t>
            </w:r>
            <w:r>
              <w:rPr>
                <w:spacing w:val="-2"/>
                <w:sz w:val="18"/>
              </w:rPr>
              <w:t>editing.</w:t>
            </w:r>
          </w:p>
        </w:tc>
        <w:tc>
          <w:tcPr>
            <w:tcW w:w="6444" w:type="dxa"/>
          </w:tcPr>
          <w:p w:rsidR="000A6696" w:rsidRDefault="00CD6ED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Editing is done </w:t>
            </w:r>
            <w:r w:rsidR="00C170BF">
              <w:rPr>
                <w:sz w:val="18"/>
              </w:rPr>
              <w:t>i</w:t>
            </w:r>
            <w:r>
              <w:rPr>
                <w:sz w:val="18"/>
              </w:rPr>
              <w:t>n the manuscript as per reviewer’s comment.</w:t>
            </w:r>
          </w:p>
        </w:tc>
      </w:tr>
      <w:tr w:rsidR="000A6696">
        <w:trPr>
          <w:trHeight w:val="1177"/>
        </w:trPr>
        <w:tc>
          <w:tcPr>
            <w:tcW w:w="5352" w:type="dxa"/>
          </w:tcPr>
          <w:p w:rsidR="000A6696" w:rsidRDefault="005E14AC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0A6696" w:rsidRDefault="000A6696">
            <w:pPr>
              <w:pStyle w:val="TableParagraph"/>
              <w:rPr>
                <w:sz w:val="18"/>
              </w:rPr>
            </w:pPr>
          </w:p>
        </w:tc>
        <w:tc>
          <w:tcPr>
            <w:tcW w:w="6444" w:type="dxa"/>
          </w:tcPr>
          <w:p w:rsidR="000A6696" w:rsidRDefault="00CD6ED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E1696D" w:rsidRDefault="00E1696D">
      <w:pPr>
        <w:pStyle w:val="BodyText"/>
      </w:pPr>
    </w:p>
    <w:p w:rsidR="00E1696D" w:rsidRDefault="00E1696D">
      <w:pPr>
        <w:pStyle w:val="BodyText"/>
      </w:pPr>
      <w:bookmarkStart w:id="0" w:name="_GoBack"/>
      <w:bookmarkEnd w:id="0"/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p w:rsidR="000A6696" w:rsidRDefault="000A6696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54241D" w:rsidTr="0054241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241D" w:rsidTr="0054241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41D" w:rsidRDefault="0054241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41D" w:rsidRDefault="0054241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4241D" w:rsidRDefault="0054241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241D" w:rsidTr="0054241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229" w:rsidRPr="00340561" w:rsidRDefault="007C5229" w:rsidP="007C522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are no ethical issues with the case report.</w:t>
            </w:r>
          </w:p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241D" w:rsidRDefault="0054241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4241D" w:rsidRDefault="0054241D" w:rsidP="0054241D">
      <w:pPr>
        <w:rPr>
          <w:sz w:val="24"/>
          <w:szCs w:val="24"/>
        </w:rPr>
      </w:pPr>
    </w:p>
    <w:p w:rsidR="0054241D" w:rsidRDefault="0054241D" w:rsidP="0054241D"/>
    <w:p w:rsidR="0054241D" w:rsidRDefault="0054241D" w:rsidP="0054241D">
      <w:pPr>
        <w:rPr>
          <w:bCs/>
          <w:u w:val="single"/>
          <w:lang w:val="en-GB"/>
        </w:rPr>
      </w:pPr>
    </w:p>
    <w:bookmarkEnd w:id="2"/>
    <w:p w:rsidR="0054241D" w:rsidRDefault="0054241D" w:rsidP="0054241D"/>
    <w:bookmarkEnd w:id="3"/>
    <w:p w:rsidR="0054241D" w:rsidRDefault="0054241D" w:rsidP="0054241D"/>
    <w:bookmarkEnd w:id="4"/>
    <w:p w:rsidR="0054241D" w:rsidRDefault="0054241D" w:rsidP="0054241D"/>
    <w:p w:rsidR="000A6696" w:rsidRDefault="000A6696">
      <w:pPr>
        <w:pStyle w:val="BodyText"/>
      </w:pPr>
    </w:p>
    <w:sectPr w:rsidR="000A6696" w:rsidSect="0054241D">
      <w:pgSz w:w="23820" w:h="16840" w:orient="landscape"/>
      <w:pgMar w:top="1820" w:right="0" w:bottom="1337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625" w:rsidRDefault="00766625">
      <w:r>
        <w:separator/>
      </w:r>
    </w:p>
  </w:endnote>
  <w:endnote w:type="continuationSeparator" w:id="0">
    <w:p w:rsidR="00766625" w:rsidRDefault="0076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625" w:rsidRDefault="00766625">
      <w:r>
        <w:separator/>
      </w:r>
    </w:p>
  </w:footnote>
  <w:footnote w:type="continuationSeparator" w:id="0">
    <w:p w:rsidR="00766625" w:rsidRDefault="00766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6696"/>
    <w:rsid w:val="000A6696"/>
    <w:rsid w:val="00212EEC"/>
    <w:rsid w:val="0025780F"/>
    <w:rsid w:val="00274306"/>
    <w:rsid w:val="00395146"/>
    <w:rsid w:val="0054241D"/>
    <w:rsid w:val="005E14AC"/>
    <w:rsid w:val="00766625"/>
    <w:rsid w:val="007C5229"/>
    <w:rsid w:val="00820356"/>
    <w:rsid w:val="00C170BF"/>
    <w:rsid w:val="00CD6ED6"/>
    <w:rsid w:val="00E1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900F5"/>
  <w15:docId w15:val="{72D3B971-A1B7-4AD6-B972-436A4FD3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212E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2025-10-04T07:17:00Z</dcterms:created>
  <dcterms:modified xsi:type="dcterms:W3CDTF">2025-10-07T10:48:00Z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2025-10-04T00:00:00Z</vt:filetime>
  </property>
  <property fmtid="{D5CDD505-2E9C-101B-9397-08002B2CF9AE}" pid="5" name="Producer">
    <vt:lpwstr>3-Heights(TM) PDF Security Shell 4.8.25.2 (http://www.pdf-tools.com)</vt:lpwstr>
  </property>
</Properties>
</file>