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DD3574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3B5BAFC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3C8964B" w14:textId="77777777" w:rsidTr="002643B3">
        <w:trPr>
          <w:trHeight w:val="290"/>
        </w:trPr>
        <w:tc>
          <w:tcPr>
            <w:tcW w:w="1234" w:type="pct"/>
          </w:tcPr>
          <w:p w14:paraId="4FC6F5E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4C64F" w14:textId="77777777" w:rsidR="0000007A" w:rsidRPr="00E65EB7" w:rsidRDefault="00266D0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26BD7" w:rsidRPr="0049771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 w:rsidR="00826BD7" w:rsidRPr="00826BD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DE7ADFE" w14:textId="77777777" w:rsidTr="002643B3">
        <w:trPr>
          <w:trHeight w:val="290"/>
        </w:trPr>
        <w:tc>
          <w:tcPr>
            <w:tcW w:w="1234" w:type="pct"/>
          </w:tcPr>
          <w:p w14:paraId="213AB40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96940" w14:textId="77777777" w:rsidR="0000007A" w:rsidRPr="00F245A7" w:rsidRDefault="0089777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89777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Ms_IJPSS_145490</w:t>
            </w:r>
          </w:p>
        </w:tc>
      </w:tr>
      <w:tr w:rsidR="0000007A" w:rsidRPr="00F245A7" w14:paraId="5E0212BB" w14:textId="77777777" w:rsidTr="002643B3">
        <w:trPr>
          <w:trHeight w:val="650"/>
        </w:trPr>
        <w:tc>
          <w:tcPr>
            <w:tcW w:w="1234" w:type="pct"/>
          </w:tcPr>
          <w:p w14:paraId="7C0AB8C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F530E" w14:textId="77777777" w:rsidR="0000007A" w:rsidRPr="00F245A7" w:rsidRDefault="0089777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9777F">
              <w:rPr>
                <w:rFonts w:ascii="Arial" w:hAnsi="Arial" w:cs="Arial"/>
                <w:b/>
                <w:sz w:val="20"/>
                <w:szCs w:val="28"/>
                <w:lang w:val="en-GB"/>
              </w:rPr>
              <w:t>Multivariate and Yield Determinant Component Analysis among castor genotypes    using Correlation and PCA</w:t>
            </w:r>
          </w:p>
        </w:tc>
      </w:tr>
      <w:tr w:rsidR="00CF0BBB" w:rsidRPr="00F245A7" w14:paraId="0E31D1C4" w14:textId="77777777" w:rsidTr="002643B3">
        <w:trPr>
          <w:trHeight w:val="332"/>
        </w:trPr>
        <w:tc>
          <w:tcPr>
            <w:tcW w:w="1234" w:type="pct"/>
          </w:tcPr>
          <w:p w14:paraId="10957730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A2B74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7BBB983A" w14:textId="77777777" w:rsidR="00375C2F" w:rsidRPr="00900E9B" w:rsidRDefault="00375C2F" w:rsidP="00375C2F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75C2F" w:rsidRPr="00900E9B" w14:paraId="0695635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6CBDDE2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60C07D6" w14:textId="77777777"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</w:tr>
      <w:tr w:rsidR="00375C2F" w:rsidRPr="00900E9B" w14:paraId="508E4964" w14:textId="77777777">
        <w:tc>
          <w:tcPr>
            <w:tcW w:w="1265" w:type="pct"/>
            <w:noWrap/>
          </w:tcPr>
          <w:p w14:paraId="2C10450A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7355AF7" w14:textId="77777777" w:rsidR="00375C2F" w:rsidRDefault="00375C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4EF7067" w14:textId="77777777" w:rsidR="0078731D" w:rsidRDefault="0078731D" w:rsidP="0078731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0B7DB84" w14:textId="77777777" w:rsidR="0078731D" w:rsidRPr="0078731D" w:rsidRDefault="0078731D" w:rsidP="0078731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86CFDFD" w14:textId="77777777" w:rsidR="00DB7525" w:rsidRPr="00DB7525" w:rsidRDefault="00DB7525" w:rsidP="00DB752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DB752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752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58C51B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 w14:paraId="78364315" w14:textId="77777777">
        <w:trPr>
          <w:trHeight w:val="1264"/>
        </w:trPr>
        <w:tc>
          <w:tcPr>
            <w:tcW w:w="1265" w:type="pct"/>
            <w:noWrap/>
          </w:tcPr>
          <w:p w14:paraId="7DA25E16" w14:textId="77777777"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9006D3F" w14:textId="77777777" w:rsidR="00375C2F" w:rsidRPr="00900E9B" w:rsidRDefault="00375C2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6C0273" w14:textId="77777777" w:rsidR="00375C2F" w:rsidRPr="00900E9B" w:rsidRDefault="00375C2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8CD0B3B" w14:textId="77777777" w:rsidR="001C7FB3" w:rsidRDefault="001C7FB3" w:rsidP="001C7FB3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F76951">
              <w:rPr>
                <w:b/>
                <w:bCs/>
                <w:sz w:val="20"/>
                <w:szCs w:val="20"/>
              </w:rPr>
              <w:t xml:space="preserve">genetic variability and key yield-contributing traits in castor, which is crucial for crop improvement programs. </w:t>
            </w:r>
            <w:bookmarkStart w:id="3" w:name="_Hlk210411058"/>
            <w:r w:rsidRPr="00F76951">
              <w:rPr>
                <w:b/>
                <w:bCs/>
                <w:sz w:val="20"/>
                <w:szCs w:val="20"/>
              </w:rPr>
              <w:t>By combining correlation and multivariate analyses</w:t>
            </w:r>
            <w:r>
              <w:rPr>
                <w:b/>
                <w:bCs/>
                <w:sz w:val="20"/>
                <w:szCs w:val="20"/>
              </w:rPr>
              <w:t>, such as PCA, it identifies the most influential traits and promising genotypes, providing</w:t>
            </w:r>
            <w:r w:rsidRPr="00F76951">
              <w:rPr>
                <w:b/>
                <w:bCs/>
                <w:sz w:val="20"/>
                <w:szCs w:val="20"/>
              </w:rPr>
              <w:t xml:space="preserve"> a scientific basis for targeted breeding. </w:t>
            </w:r>
          </w:p>
          <w:p w14:paraId="4AA6B338" w14:textId="5D349CB7" w:rsidR="00375C2F" w:rsidRPr="00900E9B" w:rsidRDefault="001C7FB3" w:rsidP="001C7FB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76951">
              <w:t xml:space="preserve">The </w:t>
            </w:r>
            <w:proofErr w:type="spellStart"/>
            <w:r w:rsidRPr="00F76951">
              <w:t>findings</w:t>
            </w:r>
            <w:proofErr w:type="spellEnd"/>
            <w:r w:rsidRPr="00F76951">
              <w:t xml:space="preserve"> can guide breeders in </w:t>
            </w:r>
            <w:proofErr w:type="spellStart"/>
            <w:r w:rsidRPr="00F76951">
              <w:t>selecting</w:t>
            </w:r>
            <w:proofErr w:type="spellEnd"/>
            <w:r w:rsidRPr="00F76951">
              <w:t xml:space="preserve"> </w:t>
            </w:r>
            <w:proofErr w:type="spellStart"/>
            <w:r w:rsidRPr="00F76951">
              <w:t>superior</w:t>
            </w:r>
            <w:proofErr w:type="spellEnd"/>
            <w:r w:rsidRPr="00F76951">
              <w:t xml:space="preserve"> </w:t>
            </w:r>
            <w:proofErr w:type="spellStart"/>
            <w:r w:rsidRPr="00F76951">
              <w:t>genotypes</w:t>
            </w:r>
            <w:proofErr w:type="spellEnd"/>
            <w:r w:rsidRPr="00F76951">
              <w:t xml:space="preserve"> </w:t>
            </w:r>
            <w:proofErr w:type="spellStart"/>
            <w:r w:rsidRPr="00F76951">
              <w:t>with</w:t>
            </w:r>
            <w:proofErr w:type="spellEnd"/>
            <w:r w:rsidRPr="00F76951">
              <w:t xml:space="preserve"> </w:t>
            </w:r>
            <w:proofErr w:type="spellStart"/>
            <w:r w:rsidRPr="00F76951">
              <w:t>higher</w:t>
            </w:r>
            <w:proofErr w:type="spellEnd"/>
            <w:r w:rsidRPr="00F76951">
              <w:t xml:space="preserve"> </w:t>
            </w:r>
            <w:proofErr w:type="spellStart"/>
            <w:r w:rsidRPr="00F76951">
              <w:t>seed</w:t>
            </w:r>
            <w:proofErr w:type="spellEnd"/>
            <w:r w:rsidRPr="00F76951">
              <w:t xml:space="preserve"> </w:t>
            </w:r>
            <w:proofErr w:type="spellStart"/>
            <w:r w:rsidRPr="00F76951">
              <w:t>yield</w:t>
            </w:r>
            <w:proofErr w:type="spellEnd"/>
            <w:r w:rsidRPr="00F76951">
              <w:t xml:space="preserve"> and </w:t>
            </w:r>
            <w:proofErr w:type="spellStart"/>
            <w:r w:rsidRPr="00F76951">
              <w:t>oil</w:t>
            </w:r>
            <w:proofErr w:type="spellEnd"/>
            <w:r w:rsidRPr="00F76951">
              <w:t xml:space="preserve"> content, </w:t>
            </w:r>
            <w:proofErr w:type="spellStart"/>
            <w:r w:rsidRPr="00F76951">
              <w:t>thereby</w:t>
            </w:r>
            <w:proofErr w:type="spellEnd"/>
            <w:r w:rsidRPr="00F76951">
              <w:t xml:space="preserve"> </w:t>
            </w:r>
            <w:proofErr w:type="spellStart"/>
            <w:r w:rsidRPr="00F76951">
              <w:t>enhancing</w:t>
            </w:r>
            <w:proofErr w:type="spellEnd"/>
            <w:r w:rsidRPr="00F76951">
              <w:t xml:space="preserve"> castor </w:t>
            </w:r>
            <w:proofErr w:type="spellStart"/>
            <w:r w:rsidRPr="00F76951">
              <w:t>productivity</w:t>
            </w:r>
            <w:proofErr w:type="spellEnd"/>
            <w:r w:rsidRPr="00F76951">
              <w:t xml:space="preserve">. </w:t>
            </w:r>
            <w:proofErr w:type="spellStart"/>
            <w:r w:rsidRPr="00F76951">
              <w:t>Overall</w:t>
            </w:r>
            <w:proofErr w:type="spellEnd"/>
            <w:r w:rsidRPr="00F76951">
              <w:t xml:space="preserve">, </w:t>
            </w:r>
            <w:proofErr w:type="spellStart"/>
            <w:r w:rsidRPr="00F76951">
              <w:t>this</w:t>
            </w:r>
            <w:proofErr w:type="spellEnd"/>
            <w:r w:rsidRPr="00F76951">
              <w:t xml:space="preserve"> </w:t>
            </w:r>
            <w:proofErr w:type="spellStart"/>
            <w:r w:rsidRPr="00F76951">
              <w:t>study</w:t>
            </w:r>
            <w:proofErr w:type="spellEnd"/>
            <w:r w:rsidRPr="00F76951">
              <w:t xml:space="preserve"> </w:t>
            </w:r>
            <w:proofErr w:type="spellStart"/>
            <w:r w:rsidRPr="00F76951">
              <w:t>contributes</w:t>
            </w:r>
            <w:proofErr w:type="spellEnd"/>
            <w:r w:rsidRPr="00F76951">
              <w:t xml:space="preserve"> to the </w:t>
            </w:r>
            <w:proofErr w:type="spellStart"/>
            <w:r w:rsidRPr="00F76951">
              <w:t>understanding</w:t>
            </w:r>
            <w:proofErr w:type="spellEnd"/>
            <w:r w:rsidRPr="00F76951">
              <w:t xml:space="preserve"> of trait interactions and </w:t>
            </w:r>
            <w:proofErr w:type="spellStart"/>
            <w:r w:rsidRPr="00F76951">
              <w:t>genetic</w:t>
            </w:r>
            <w:proofErr w:type="spellEnd"/>
            <w:r w:rsidRPr="00F76951">
              <w:t xml:space="preserve"> </w:t>
            </w:r>
            <w:proofErr w:type="spellStart"/>
            <w:r w:rsidRPr="00F76951">
              <w:t>diversity</w:t>
            </w:r>
            <w:proofErr w:type="spellEnd"/>
            <w:r w:rsidRPr="00F76951">
              <w:t xml:space="preserve">, </w:t>
            </w:r>
            <w:proofErr w:type="spellStart"/>
            <w:r w:rsidRPr="00F76951">
              <w:t>supporting</w:t>
            </w:r>
            <w:proofErr w:type="spellEnd"/>
            <w:r w:rsidRPr="00F76951">
              <w:t xml:space="preserve"> </w:t>
            </w:r>
            <w:proofErr w:type="spellStart"/>
            <w:r w:rsidRPr="00F76951">
              <w:t>sustainable</w:t>
            </w:r>
            <w:proofErr w:type="spellEnd"/>
            <w:r w:rsidRPr="00F76951">
              <w:t xml:space="preserve"> castor cultivation and </w:t>
            </w:r>
            <w:proofErr w:type="spellStart"/>
            <w:r w:rsidRPr="00F76951">
              <w:t>industrial</w:t>
            </w:r>
            <w:proofErr w:type="spellEnd"/>
            <w:r w:rsidRPr="00F76951">
              <w:t xml:space="preserve"> applications.</w:t>
            </w:r>
            <w:bookmarkEnd w:id="3"/>
          </w:p>
        </w:tc>
      </w:tr>
      <w:tr w:rsidR="00375C2F" w:rsidRPr="00900E9B" w14:paraId="3C3AC991" w14:textId="77777777">
        <w:trPr>
          <w:trHeight w:val="1262"/>
        </w:trPr>
        <w:tc>
          <w:tcPr>
            <w:tcW w:w="1265" w:type="pct"/>
            <w:noWrap/>
          </w:tcPr>
          <w:p w14:paraId="54B87CD5" w14:textId="77777777"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499C920" w14:textId="77777777" w:rsidR="00375C2F" w:rsidRPr="00900E9B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AC5B0FB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D237DA6" w14:textId="77777777" w:rsidR="00375C2F" w:rsidRPr="00900E9B" w:rsidRDefault="008911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36EA428" w14:textId="77777777" w:rsidR="001C7FB3" w:rsidRPr="00F76951" w:rsidRDefault="001C7FB3" w:rsidP="001C7FB3">
            <w:pPr>
              <w:jc w:val="both"/>
              <w:rPr>
                <w:b/>
                <w:bCs/>
                <w:sz w:val="20"/>
                <w:szCs w:val="20"/>
                <w:lang w:val="en-IN"/>
              </w:rPr>
            </w:pPr>
            <w:r w:rsidRPr="00F76951">
              <w:rPr>
                <w:b/>
                <w:bCs/>
                <w:sz w:val="20"/>
                <w:szCs w:val="20"/>
                <w:lang w:val="en-IN"/>
              </w:rPr>
              <w:t>“Multivariate Analysis of Genetic Diversity and Yield Determinants in Castor Genotypes”</w:t>
            </w:r>
          </w:p>
          <w:p w14:paraId="05983BCD" w14:textId="39212230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C2F" w:rsidRPr="00900E9B" w14:paraId="402079AD" w14:textId="77777777">
        <w:trPr>
          <w:trHeight w:val="1262"/>
        </w:trPr>
        <w:tc>
          <w:tcPr>
            <w:tcW w:w="1265" w:type="pct"/>
            <w:noWrap/>
          </w:tcPr>
          <w:p w14:paraId="36538BF4" w14:textId="77777777" w:rsidR="00375C2F" w:rsidRPr="00900E9B" w:rsidRDefault="00375C2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E2CE609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B81AB4E" w14:textId="77777777" w:rsidR="00375C2F" w:rsidRPr="00900E9B" w:rsidRDefault="008911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8F4756B" w14:textId="77777777" w:rsidR="00375C2F" w:rsidRDefault="001C7FB3">
            <w:pPr>
              <w:pStyle w:val="Heading2"/>
              <w:jc w:val="left"/>
            </w:pPr>
            <w:r>
              <w:t xml:space="preserve">It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widely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in the production of biodiesel, soaps,</w:t>
            </w:r>
            <w:r>
              <w:rPr>
                <w:spacing w:val="40"/>
              </w:rPr>
              <w:t xml:space="preserve"> </w:t>
            </w:r>
            <w:proofErr w:type="spellStart"/>
            <w:r>
              <w:t>inks</w:t>
            </w:r>
            <w:proofErr w:type="spellEnd"/>
            <w:r>
              <w:t xml:space="preserve">, </w:t>
            </w:r>
            <w:proofErr w:type="spellStart"/>
            <w:r>
              <w:t>varnishes</w:t>
            </w:r>
            <w:proofErr w:type="spellEnd"/>
            <w:r>
              <w:t xml:space="preserve">, linoleum, and </w:t>
            </w:r>
            <w:proofErr w:type="spellStart"/>
            <w:r>
              <w:t>plasticizers</w:t>
            </w:r>
            <w:proofErr w:type="spellEnd"/>
            <w:r>
              <w:t>.</w:t>
            </w:r>
          </w:p>
          <w:p w14:paraId="75122561" w14:textId="77777777" w:rsidR="001C7FB3" w:rsidRDefault="001C7FB3" w:rsidP="001C7FB3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Include</w:t>
            </w:r>
            <w:proofErr w:type="spellEnd"/>
            <w:r>
              <w:rPr>
                <w:lang w:val="fr-FR"/>
              </w:rPr>
              <w:t xml:space="preserve"> 40 </w:t>
            </w:r>
            <w:proofErr w:type="spellStart"/>
            <w:r>
              <w:rPr>
                <w:lang w:val="fr-FR"/>
              </w:rPr>
              <w:t>genotypes</w:t>
            </w:r>
            <w:proofErr w:type="spellEnd"/>
            <w:r>
              <w:rPr>
                <w:lang w:val="fr-FR"/>
              </w:rPr>
              <w:t xml:space="preserve"> (37 </w:t>
            </w:r>
            <w:proofErr w:type="spellStart"/>
            <w:r>
              <w:rPr>
                <w:lang w:val="fr-FR"/>
              </w:rPr>
              <w:t>inbredlines</w:t>
            </w:r>
            <w:proofErr w:type="spellEnd"/>
            <w:r>
              <w:rPr>
                <w:lang w:val="fr-FR"/>
              </w:rPr>
              <w:t xml:space="preserve">+ 3 checks) </w:t>
            </w:r>
          </w:p>
          <w:p w14:paraId="1895A67B" w14:textId="63A2884B" w:rsidR="001C7FB3" w:rsidRPr="001C7FB3" w:rsidRDefault="001C7FB3" w:rsidP="001C7FB3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Finally</w:t>
            </w:r>
            <w:proofErr w:type="spellEnd"/>
            <w:r>
              <w:rPr>
                <w:lang w:val="fr-FR"/>
              </w:rPr>
              <w:t xml:space="preserve"> </w:t>
            </w:r>
            <w:r w:rsidR="00D535B4">
              <w:rPr>
                <w:lang w:val="fr-FR"/>
              </w:rPr>
              <w:t xml:space="preserve">by </w:t>
            </w:r>
            <w:proofErr w:type="spellStart"/>
            <w:r w:rsidR="00D535B4">
              <w:rPr>
                <w:lang w:val="fr-FR"/>
              </w:rPr>
              <w:t>combined</w:t>
            </w:r>
            <w:proofErr w:type="spellEnd"/>
            <w:r w:rsidR="00D535B4">
              <w:rPr>
                <w:lang w:val="fr-FR"/>
              </w:rPr>
              <w:t xml:space="preserve"> analyses </w:t>
            </w:r>
            <w:proofErr w:type="spellStart"/>
            <w:r w:rsidR="00D535B4">
              <w:rPr>
                <w:lang w:val="fr-FR"/>
              </w:rPr>
              <w:t>revealed</w:t>
            </w:r>
            <w:proofErr w:type="spellEnd"/>
            <w:r w:rsidR="00D535B4">
              <w:rPr>
                <w:lang w:val="fr-FR"/>
              </w:rPr>
              <w:t xml:space="preserve"> </w:t>
            </w:r>
            <w:proofErr w:type="spellStart"/>
            <w:r w:rsidR="00D535B4">
              <w:rPr>
                <w:lang w:val="fr-FR"/>
              </w:rPr>
              <w:t>promising</w:t>
            </w:r>
            <w:proofErr w:type="spellEnd"/>
            <w:r w:rsidR="00D535B4">
              <w:rPr>
                <w:lang w:val="fr-FR"/>
              </w:rPr>
              <w:t xml:space="preserve"> </w:t>
            </w:r>
            <w:proofErr w:type="spellStart"/>
            <w:r w:rsidR="00D535B4">
              <w:rPr>
                <w:lang w:val="fr-FR"/>
              </w:rPr>
              <w:t>genotypes</w:t>
            </w:r>
            <w:proofErr w:type="spellEnd"/>
            <w:r w:rsidR="00D535B4">
              <w:rPr>
                <w:lang w:val="fr-FR"/>
              </w:rPr>
              <w:t xml:space="preserve"> are </w:t>
            </w:r>
            <w:proofErr w:type="spellStart"/>
            <w:r w:rsidR="00D535B4">
              <w:rPr>
                <w:lang w:val="fr-FR"/>
              </w:rPr>
              <w:t>used</w:t>
            </w:r>
            <w:proofErr w:type="spellEnd"/>
            <w:r w:rsidR="00D535B4">
              <w:rPr>
                <w:lang w:val="fr-FR"/>
              </w:rPr>
              <w:t xml:space="preserve"> for </w:t>
            </w:r>
            <w:proofErr w:type="spellStart"/>
            <w:r w:rsidR="00D535B4">
              <w:rPr>
                <w:lang w:val="fr-FR"/>
              </w:rPr>
              <w:t>further</w:t>
            </w:r>
            <w:proofErr w:type="spellEnd"/>
            <w:r w:rsidR="00D535B4">
              <w:rPr>
                <w:lang w:val="fr-FR"/>
              </w:rPr>
              <w:t xml:space="preserve"> </w:t>
            </w:r>
            <w:proofErr w:type="spellStart"/>
            <w:r w:rsidR="00D535B4">
              <w:rPr>
                <w:lang w:val="fr-FR"/>
              </w:rPr>
              <w:t>hybridization</w:t>
            </w:r>
            <w:proofErr w:type="spellEnd"/>
            <w:r w:rsidR="00D535B4">
              <w:rPr>
                <w:lang w:val="fr-FR"/>
              </w:rPr>
              <w:t xml:space="preserve"> programme.</w:t>
            </w:r>
          </w:p>
        </w:tc>
      </w:tr>
      <w:tr w:rsidR="00375C2F" w:rsidRPr="00900E9B" w14:paraId="435B3708" w14:textId="77777777">
        <w:trPr>
          <w:trHeight w:val="704"/>
        </w:trPr>
        <w:tc>
          <w:tcPr>
            <w:tcW w:w="1265" w:type="pct"/>
            <w:noWrap/>
          </w:tcPr>
          <w:p w14:paraId="38E8B625" w14:textId="77777777" w:rsidR="00375C2F" w:rsidRPr="00900E9B" w:rsidRDefault="00375C2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2A06A2E" w14:textId="77777777" w:rsidR="00375C2F" w:rsidRPr="00C115E9" w:rsidRDefault="008911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F163E26" w14:textId="3F10FA14" w:rsidR="00375C2F" w:rsidRPr="00900E9B" w:rsidRDefault="00D535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 correct</w:t>
            </w:r>
          </w:p>
        </w:tc>
      </w:tr>
      <w:tr w:rsidR="00375C2F" w:rsidRPr="00900E9B" w14:paraId="2C6AE689" w14:textId="77777777">
        <w:trPr>
          <w:trHeight w:val="703"/>
        </w:trPr>
        <w:tc>
          <w:tcPr>
            <w:tcW w:w="1265" w:type="pct"/>
            <w:noWrap/>
          </w:tcPr>
          <w:p w14:paraId="1D5B1815" w14:textId="77777777" w:rsidR="00375C2F" w:rsidRPr="00E10705" w:rsidRDefault="00375C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4AB79FDD" w14:textId="77777777" w:rsidR="00375C2F" w:rsidRPr="006F5EBE" w:rsidRDefault="008911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17CD102" w14:textId="7E4296D6" w:rsidR="00375C2F" w:rsidRPr="00900E9B" w:rsidRDefault="00D535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Yes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references are sufficient</w:t>
            </w:r>
          </w:p>
        </w:tc>
      </w:tr>
      <w:tr w:rsidR="00375C2F" w:rsidRPr="00900E9B" w14:paraId="7E9A0287" w14:textId="77777777">
        <w:trPr>
          <w:trHeight w:val="386"/>
        </w:trPr>
        <w:tc>
          <w:tcPr>
            <w:tcW w:w="1265" w:type="pct"/>
            <w:noWrap/>
          </w:tcPr>
          <w:p w14:paraId="1C1AE113" w14:textId="77777777" w:rsidR="00375C2F" w:rsidRPr="00900E9B" w:rsidRDefault="00375C2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E3969EF" w14:textId="77777777" w:rsidR="00375C2F" w:rsidRPr="00900E9B" w:rsidRDefault="00375C2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A1D7B9" w14:textId="77777777" w:rsidR="00375C2F" w:rsidRPr="00900E9B" w:rsidRDefault="008911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ADD8090" w14:textId="3E16B3B7" w:rsidR="00375C2F" w:rsidRPr="00900E9B" w:rsidRDefault="00D535B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</w:tr>
      <w:tr w:rsidR="00375C2F" w:rsidRPr="00900E9B" w14:paraId="3D34736C" w14:textId="77777777">
        <w:trPr>
          <w:trHeight w:val="1178"/>
        </w:trPr>
        <w:tc>
          <w:tcPr>
            <w:tcW w:w="1265" w:type="pct"/>
            <w:noWrap/>
          </w:tcPr>
          <w:p w14:paraId="755FFCA9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E6CD6C0" w14:textId="77777777" w:rsidR="00375C2F" w:rsidRPr="00900E9B" w:rsidRDefault="00375C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0779197" w14:textId="77777777" w:rsidR="00375C2F" w:rsidRPr="000D0955" w:rsidRDefault="008911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Include Scientific name of the species in title of manuscript</w:t>
            </w:r>
          </w:p>
        </w:tc>
        <w:tc>
          <w:tcPr>
            <w:tcW w:w="1523" w:type="pct"/>
          </w:tcPr>
          <w:p w14:paraId="761921D9" w14:textId="13B9BFC3" w:rsidR="00375C2F" w:rsidRPr="00900E9B" w:rsidRDefault="00D535B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</w:t>
            </w:r>
            <w:r w:rsidRPr="00D535B4">
              <w:rPr>
                <w:i/>
                <w:iCs/>
                <w:sz w:val="20"/>
                <w:szCs w:val="20"/>
                <w:lang w:val="en-GB"/>
              </w:rPr>
              <w:t xml:space="preserve">Ricinus </w:t>
            </w:r>
            <w:proofErr w:type="spellStart"/>
            <w:r w:rsidRPr="00D535B4">
              <w:rPr>
                <w:i/>
                <w:iCs/>
                <w:sz w:val="20"/>
                <w:szCs w:val="20"/>
                <w:lang w:val="en-GB"/>
              </w:rPr>
              <w:t>communis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L.)</w:t>
            </w:r>
          </w:p>
        </w:tc>
      </w:tr>
    </w:tbl>
    <w:p w14:paraId="203CDE2A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23A242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14B63D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A00A17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AFFC95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79AD01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EEE723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261981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810B8" w:rsidRPr="00C810B8" w14:paraId="3916E8A8" w14:textId="77777777" w:rsidTr="00C810B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D6A5E" w14:textId="77777777" w:rsidR="00C810B8" w:rsidRDefault="00C810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bookmarkStart w:id="6" w:name="_Hlk209632241"/>
            <w:bookmarkStart w:id="7" w:name="_Hlk209784699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6D65F68" w14:textId="77777777" w:rsidR="00C810B8" w:rsidRDefault="00C810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810B8" w:rsidRPr="00C810B8" w14:paraId="3BBB7385" w14:textId="77777777" w:rsidTr="00C810B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840A2" w14:textId="77777777" w:rsidR="00C810B8" w:rsidRDefault="00C810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46B41" w14:textId="77777777" w:rsidR="00C810B8" w:rsidRDefault="00C810B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85BE" w14:textId="77777777" w:rsidR="00C810B8" w:rsidRDefault="00C810B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7E7782" w14:textId="77777777" w:rsidR="00C810B8" w:rsidRDefault="00C810B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810B8" w:rsidRPr="00C810B8" w14:paraId="2335B625" w14:textId="77777777" w:rsidTr="00C810B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B7F1F" w14:textId="77777777" w:rsidR="00C810B8" w:rsidRDefault="00C810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8589EE0" w14:textId="77777777" w:rsidR="00C810B8" w:rsidRDefault="00C810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3F6AE" w14:textId="77777777" w:rsidR="00C810B8" w:rsidRDefault="00C810B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0AB3BFE" w14:textId="77777777" w:rsidR="00C810B8" w:rsidRDefault="00C810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3D63" w14:textId="77777777" w:rsidR="00C810B8" w:rsidRDefault="00C810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24EF0F" w14:textId="115B2350" w:rsidR="00C810B8" w:rsidRDefault="00D535B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issues please proceed with corrections and suggestions.</w:t>
            </w:r>
          </w:p>
          <w:p w14:paraId="2CF3E219" w14:textId="77777777" w:rsidR="00C810B8" w:rsidRDefault="00C810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5E9973D8" w14:textId="77777777" w:rsidR="00C810B8" w:rsidRDefault="00C810B8" w:rsidP="00C810B8"/>
    <w:p w14:paraId="3FFE0D78" w14:textId="77777777" w:rsidR="00C810B8" w:rsidRDefault="00C810B8" w:rsidP="00C810B8"/>
    <w:p w14:paraId="105792EF" w14:textId="77777777" w:rsidR="00C810B8" w:rsidRDefault="00C810B8" w:rsidP="00C810B8">
      <w:pPr>
        <w:rPr>
          <w:bCs/>
          <w:u w:val="single"/>
          <w:lang w:val="en-GB"/>
        </w:rPr>
      </w:pPr>
    </w:p>
    <w:bookmarkEnd w:id="5"/>
    <w:p w14:paraId="0AAC823D" w14:textId="77777777" w:rsidR="00C810B8" w:rsidRDefault="00C810B8" w:rsidP="00C810B8"/>
    <w:bookmarkEnd w:id="6"/>
    <w:p w14:paraId="170D2678" w14:textId="77777777" w:rsidR="00C810B8" w:rsidRDefault="00C810B8" w:rsidP="00C810B8"/>
    <w:bookmarkEnd w:id="7"/>
    <w:p w14:paraId="6E8987EE" w14:textId="77777777" w:rsidR="00C810B8" w:rsidRDefault="00C810B8" w:rsidP="00C810B8"/>
    <w:bookmarkEnd w:id="0"/>
    <w:bookmarkEnd w:id="1"/>
    <w:p w14:paraId="2D30BA76" w14:textId="77777777" w:rsidR="00375C2F" w:rsidRPr="00900E9B" w:rsidRDefault="00375C2F" w:rsidP="00375C2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375C2F" w:rsidRPr="00900E9B" w:rsidSect="00391B3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3B3BF" w14:textId="77777777" w:rsidR="00266D08" w:rsidRPr="0000007A" w:rsidRDefault="00266D08" w:rsidP="0099583E">
      <w:r>
        <w:separator/>
      </w:r>
    </w:p>
  </w:endnote>
  <w:endnote w:type="continuationSeparator" w:id="0">
    <w:p w14:paraId="4102D95C" w14:textId="77777777" w:rsidR="00266D08" w:rsidRPr="0000007A" w:rsidRDefault="00266D0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0446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E05E0" w:rsidRPr="006E05E0">
      <w:rPr>
        <w:sz w:val="16"/>
      </w:rPr>
      <w:t xml:space="preserve">Version: </w:t>
    </w:r>
    <w:r w:rsidR="00FB5984">
      <w:rPr>
        <w:sz w:val="16"/>
      </w:rPr>
      <w:t>3</w:t>
    </w:r>
    <w:r w:rsidR="006E05E0" w:rsidRPr="006E05E0">
      <w:rPr>
        <w:sz w:val="16"/>
      </w:rPr>
      <w:t xml:space="preserve"> (0</w:t>
    </w:r>
    <w:r w:rsidR="00FB5984">
      <w:rPr>
        <w:sz w:val="16"/>
      </w:rPr>
      <w:t>7</w:t>
    </w:r>
    <w:r w:rsidR="006E05E0" w:rsidRPr="006E05E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EE8E1" w14:textId="77777777" w:rsidR="00266D08" w:rsidRPr="0000007A" w:rsidRDefault="00266D08" w:rsidP="0099583E">
      <w:r>
        <w:separator/>
      </w:r>
    </w:p>
  </w:footnote>
  <w:footnote w:type="continuationSeparator" w:id="0">
    <w:p w14:paraId="41BC6DC9" w14:textId="77777777" w:rsidR="00266D08" w:rsidRPr="0000007A" w:rsidRDefault="00266D0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1C03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E8836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B598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2601"/>
    <w:rsid w:val="00184644"/>
    <w:rsid w:val="0018753A"/>
    <w:rsid w:val="0019527A"/>
    <w:rsid w:val="00197E68"/>
    <w:rsid w:val="001A1605"/>
    <w:rsid w:val="001B0C63"/>
    <w:rsid w:val="001C7FB3"/>
    <w:rsid w:val="001D3A1D"/>
    <w:rsid w:val="001E4B3D"/>
    <w:rsid w:val="001F24FF"/>
    <w:rsid w:val="001F2913"/>
    <w:rsid w:val="001F707F"/>
    <w:rsid w:val="002011F3"/>
    <w:rsid w:val="00201B85"/>
    <w:rsid w:val="00202E80"/>
    <w:rsid w:val="00206943"/>
    <w:rsid w:val="002105F7"/>
    <w:rsid w:val="00213678"/>
    <w:rsid w:val="00220111"/>
    <w:rsid w:val="0022265B"/>
    <w:rsid w:val="0022369C"/>
    <w:rsid w:val="002320EB"/>
    <w:rsid w:val="00232B93"/>
    <w:rsid w:val="0023696A"/>
    <w:rsid w:val="002422CB"/>
    <w:rsid w:val="00245E23"/>
    <w:rsid w:val="0025366D"/>
    <w:rsid w:val="00254F80"/>
    <w:rsid w:val="00262634"/>
    <w:rsid w:val="002643B3"/>
    <w:rsid w:val="00266D08"/>
    <w:rsid w:val="00275984"/>
    <w:rsid w:val="00280EC9"/>
    <w:rsid w:val="00291D08"/>
    <w:rsid w:val="00293482"/>
    <w:rsid w:val="00293878"/>
    <w:rsid w:val="002D7EA9"/>
    <w:rsid w:val="002E1211"/>
    <w:rsid w:val="002E2339"/>
    <w:rsid w:val="002E6D86"/>
    <w:rsid w:val="002F6935"/>
    <w:rsid w:val="00312559"/>
    <w:rsid w:val="003204B8"/>
    <w:rsid w:val="003240A2"/>
    <w:rsid w:val="0033692F"/>
    <w:rsid w:val="00346223"/>
    <w:rsid w:val="00375C2F"/>
    <w:rsid w:val="00391B3E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7719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F51E1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4024"/>
    <w:rsid w:val="006A5E0B"/>
    <w:rsid w:val="006C3797"/>
    <w:rsid w:val="006E05E0"/>
    <w:rsid w:val="006E0D85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B1099"/>
    <w:rsid w:val="007B6E18"/>
    <w:rsid w:val="007D0246"/>
    <w:rsid w:val="007F5873"/>
    <w:rsid w:val="00806382"/>
    <w:rsid w:val="00815F94"/>
    <w:rsid w:val="0082130C"/>
    <w:rsid w:val="008224E2"/>
    <w:rsid w:val="00822A63"/>
    <w:rsid w:val="00825DC9"/>
    <w:rsid w:val="0082676D"/>
    <w:rsid w:val="00826BD7"/>
    <w:rsid w:val="00831055"/>
    <w:rsid w:val="008423BB"/>
    <w:rsid w:val="00846F1F"/>
    <w:rsid w:val="0086429A"/>
    <w:rsid w:val="0087201B"/>
    <w:rsid w:val="00877F10"/>
    <w:rsid w:val="00882091"/>
    <w:rsid w:val="0089115D"/>
    <w:rsid w:val="008913D5"/>
    <w:rsid w:val="00893E75"/>
    <w:rsid w:val="0089777F"/>
    <w:rsid w:val="008C2778"/>
    <w:rsid w:val="008C2F62"/>
    <w:rsid w:val="008C5731"/>
    <w:rsid w:val="008D020E"/>
    <w:rsid w:val="008D1117"/>
    <w:rsid w:val="008D15A4"/>
    <w:rsid w:val="008D6D5A"/>
    <w:rsid w:val="008E08EF"/>
    <w:rsid w:val="008E7747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1698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334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2DF8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2D43"/>
    <w:rsid w:val="00C22886"/>
    <w:rsid w:val="00C25C8F"/>
    <w:rsid w:val="00C263C6"/>
    <w:rsid w:val="00C62547"/>
    <w:rsid w:val="00C635B6"/>
    <w:rsid w:val="00C70DFC"/>
    <w:rsid w:val="00C810B8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0B4"/>
    <w:rsid w:val="00D40416"/>
    <w:rsid w:val="00D45CF7"/>
    <w:rsid w:val="00D46F47"/>
    <w:rsid w:val="00D4782A"/>
    <w:rsid w:val="00D535B4"/>
    <w:rsid w:val="00D535D5"/>
    <w:rsid w:val="00D7603E"/>
    <w:rsid w:val="00D8579C"/>
    <w:rsid w:val="00D90124"/>
    <w:rsid w:val="00D9392F"/>
    <w:rsid w:val="00DA41F5"/>
    <w:rsid w:val="00DB5B54"/>
    <w:rsid w:val="00DB7525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0B81"/>
    <w:rsid w:val="00E8527F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66CF2"/>
    <w:rsid w:val="00FA6528"/>
    <w:rsid w:val="00FB5984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4C85"/>
  <w15:chartTrackingRefBased/>
  <w15:docId w15:val="{621433EE-B818-6648-B59C-23B8DC866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4977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ss.com/index.php/IJP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88C51-46A9-438D-9F7D-C592A01A3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2687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https://journalijpss.com/index.php/IJPSS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2025-10-03T14:52:00Z</dcterms:created>
  <dcterms:modified xsi:type="dcterms:W3CDTF">2025-10-08T07:34:00Z</dcterms:modified>
</cp:coreProperties>
</file>