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417E" w:rsidRPr="005653A2" w:rsidRDefault="003E417E">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44" w:type="dxa"/>
        <w:tblLayout w:type="fixed"/>
        <w:tblLook w:val="0000" w:firstRow="0" w:lastRow="0" w:firstColumn="0" w:lastColumn="0" w:noHBand="0" w:noVBand="0"/>
      </w:tblPr>
      <w:tblGrid>
        <w:gridCol w:w="5167"/>
        <w:gridCol w:w="15777"/>
      </w:tblGrid>
      <w:tr w:rsidR="003E417E" w:rsidRPr="005653A2">
        <w:trPr>
          <w:trHeight w:val="290"/>
        </w:trPr>
        <w:tc>
          <w:tcPr>
            <w:tcW w:w="20944" w:type="dxa"/>
            <w:gridSpan w:val="2"/>
            <w:tcBorders>
              <w:bottom w:val="single" w:sz="4" w:space="0" w:color="000000"/>
            </w:tcBorders>
          </w:tcPr>
          <w:p w:rsidR="003E417E" w:rsidRPr="005653A2" w:rsidRDefault="003E417E">
            <w:pPr>
              <w:pStyle w:val="Heading2"/>
              <w:numPr>
                <w:ilvl w:val="1"/>
                <w:numId w:val="1"/>
              </w:numPr>
              <w:jc w:val="left"/>
              <w:rPr>
                <w:rFonts w:ascii="Arial" w:eastAsia="Arial" w:hAnsi="Arial" w:cs="Arial"/>
                <w:b w:val="0"/>
              </w:rPr>
            </w:pPr>
          </w:p>
        </w:tc>
      </w:tr>
      <w:tr w:rsidR="003E417E" w:rsidRPr="005653A2">
        <w:trPr>
          <w:trHeight w:val="290"/>
        </w:trPr>
        <w:tc>
          <w:tcPr>
            <w:tcW w:w="5167" w:type="dxa"/>
            <w:tcBorders>
              <w:top w:val="single" w:sz="4" w:space="0" w:color="000000"/>
              <w:left w:val="single" w:sz="4" w:space="0" w:color="000000"/>
              <w:bottom w:val="single" w:sz="4" w:space="0" w:color="000000"/>
            </w:tcBorders>
          </w:tcPr>
          <w:p w:rsidR="003E417E" w:rsidRPr="005653A2" w:rsidRDefault="00FB14CA">
            <w:pPr>
              <w:pBdr>
                <w:top w:val="nil"/>
                <w:left w:val="nil"/>
                <w:bottom w:val="nil"/>
                <w:right w:val="nil"/>
                <w:between w:val="nil"/>
              </w:pBdr>
              <w:ind w:left="90"/>
              <w:rPr>
                <w:rFonts w:ascii="Arial" w:eastAsia="Helvetica Neue" w:hAnsi="Arial" w:cs="Arial"/>
                <w:color w:val="000000"/>
                <w:sz w:val="20"/>
                <w:szCs w:val="20"/>
              </w:rPr>
            </w:pPr>
            <w:r w:rsidRPr="005653A2">
              <w:rPr>
                <w:rFonts w:ascii="Arial" w:eastAsia="Arial" w:hAnsi="Arial" w:cs="Arial"/>
                <w:color w:val="000000"/>
                <w:sz w:val="20"/>
                <w:szCs w:val="20"/>
              </w:rPr>
              <w:t>Journal Name:</w:t>
            </w:r>
          </w:p>
        </w:tc>
        <w:tc>
          <w:tcPr>
            <w:tcW w:w="15777" w:type="dxa"/>
            <w:tcBorders>
              <w:top w:val="single" w:sz="4" w:space="0" w:color="000000"/>
              <w:left w:val="single" w:sz="4" w:space="0" w:color="000000"/>
              <w:bottom w:val="single" w:sz="4" w:space="0" w:color="000000"/>
              <w:right w:val="single" w:sz="4" w:space="0" w:color="000000"/>
            </w:tcBorders>
            <w:vAlign w:val="center"/>
          </w:tcPr>
          <w:p w:rsidR="003E417E" w:rsidRPr="005653A2" w:rsidRDefault="00FB14CA">
            <w:pPr>
              <w:rPr>
                <w:rFonts w:ascii="Arial" w:hAnsi="Arial" w:cs="Arial"/>
                <w:sz w:val="20"/>
                <w:szCs w:val="20"/>
              </w:rPr>
            </w:pPr>
            <w:hyperlink r:id="rId8">
              <w:r w:rsidRPr="005653A2">
                <w:rPr>
                  <w:rFonts w:ascii="Arial" w:eastAsia="Arial" w:hAnsi="Arial" w:cs="Arial"/>
                  <w:b/>
                  <w:color w:val="0000FF"/>
                  <w:sz w:val="20"/>
                  <w:szCs w:val="20"/>
                  <w:u w:val="single"/>
                </w:rPr>
                <w:t>International Journal of Pathogen Research</w:t>
              </w:r>
            </w:hyperlink>
          </w:p>
        </w:tc>
      </w:tr>
      <w:tr w:rsidR="003E417E" w:rsidRPr="005653A2">
        <w:trPr>
          <w:trHeight w:val="290"/>
        </w:trPr>
        <w:tc>
          <w:tcPr>
            <w:tcW w:w="5167" w:type="dxa"/>
            <w:tcBorders>
              <w:top w:val="single" w:sz="4" w:space="0" w:color="000000"/>
              <w:left w:val="single" w:sz="4" w:space="0" w:color="000000"/>
              <w:bottom w:val="single" w:sz="4" w:space="0" w:color="000000"/>
            </w:tcBorders>
          </w:tcPr>
          <w:p w:rsidR="003E417E" w:rsidRPr="005653A2" w:rsidRDefault="00FB14CA">
            <w:pPr>
              <w:pBdr>
                <w:top w:val="nil"/>
                <w:left w:val="nil"/>
                <w:bottom w:val="nil"/>
                <w:right w:val="nil"/>
                <w:between w:val="nil"/>
              </w:pBdr>
              <w:ind w:left="90"/>
              <w:rPr>
                <w:rFonts w:ascii="Arial" w:eastAsia="Arial" w:hAnsi="Arial" w:cs="Arial"/>
                <w:color w:val="000000"/>
                <w:sz w:val="20"/>
                <w:szCs w:val="20"/>
              </w:rPr>
            </w:pPr>
            <w:r w:rsidRPr="005653A2">
              <w:rPr>
                <w:rFonts w:ascii="Arial" w:eastAsia="Arial" w:hAnsi="Arial" w:cs="Arial"/>
                <w:color w:val="000000"/>
                <w:sz w:val="20"/>
                <w:szCs w:val="20"/>
              </w:rPr>
              <w:t>Manuscript Number:</w:t>
            </w:r>
          </w:p>
        </w:tc>
        <w:tc>
          <w:tcPr>
            <w:tcW w:w="15777" w:type="dxa"/>
            <w:tcBorders>
              <w:top w:val="single" w:sz="4" w:space="0" w:color="000000"/>
              <w:left w:val="single" w:sz="4" w:space="0" w:color="000000"/>
              <w:bottom w:val="single" w:sz="4" w:space="0" w:color="000000"/>
              <w:right w:val="single" w:sz="4" w:space="0" w:color="000000"/>
            </w:tcBorders>
            <w:vAlign w:val="center"/>
          </w:tcPr>
          <w:p w:rsidR="003E417E" w:rsidRPr="005653A2" w:rsidRDefault="00FB14CA">
            <w:pPr>
              <w:pBdr>
                <w:top w:val="nil"/>
                <w:left w:val="nil"/>
                <w:bottom w:val="nil"/>
                <w:right w:val="nil"/>
                <w:between w:val="nil"/>
              </w:pBdr>
              <w:rPr>
                <w:rFonts w:ascii="Arial" w:eastAsia="Arimo" w:hAnsi="Arial" w:cs="Arial"/>
                <w:color w:val="000000"/>
                <w:sz w:val="20"/>
                <w:szCs w:val="20"/>
              </w:rPr>
            </w:pPr>
            <w:r w:rsidRPr="005653A2">
              <w:rPr>
                <w:rFonts w:ascii="Arial" w:eastAsia="Arial" w:hAnsi="Arial" w:cs="Arial"/>
                <w:b/>
                <w:color w:val="000000"/>
                <w:sz w:val="20"/>
                <w:szCs w:val="20"/>
              </w:rPr>
              <w:t>Ms_IJPR_144826</w:t>
            </w:r>
          </w:p>
        </w:tc>
      </w:tr>
      <w:tr w:rsidR="003E417E" w:rsidRPr="005653A2">
        <w:trPr>
          <w:trHeight w:val="650"/>
        </w:trPr>
        <w:tc>
          <w:tcPr>
            <w:tcW w:w="5167" w:type="dxa"/>
            <w:tcBorders>
              <w:top w:val="single" w:sz="4" w:space="0" w:color="000000"/>
              <w:left w:val="single" w:sz="4" w:space="0" w:color="000000"/>
              <w:bottom w:val="single" w:sz="4" w:space="0" w:color="000000"/>
            </w:tcBorders>
          </w:tcPr>
          <w:p w:rsidR="003E417E" w:rsidRPr="005653A2" w:rsidRDefault="00FB14CA">
            <w:pPr>
              <w:pBdr>
                <w:top w:val="nil"/>
                <w:left w:val="nil"/>
                <w:bottom w:val="nil"/>
                <w:right w:val="nil"/>
                <w:between w:val="nil"/>
              </w:pBdr>
              <w:ind w:left="90"/>
              <w:rPr>
                <w:rFonts w:ascii="Arial" w:eastAsia="Arial" w:hAnsi="Arial" w:cs="Arial"/>
                <w:color w:val="000000"/>
                <w:sz w:val="20"/>
                <w:szCs w:val="20"/>
              </w:rPr>
            </w:pPr>
            <w:r w:rsidRPr="005653A2">
              <w:rPr>
                <w:rFonts w:ascii="Arial" w:eastAsia="Arial" w:hAnsi="Arial" w:cs="Arial"/>
                <w:color w:val="000000"/>
                <w:sz w:val="20"/>
                <w:szCs w:val="20"/>
              </w:rPr>
              <w:t xml:space="preserve">Title of the Manuscript: </w:t>
            </w:r>
          </w:p>
        </w:tc>
        <w:tc>
          <w:tcPr>
            <w:tcW w:w="15777" w:type="dxa"/>
            <w:tcBorders>
              <w:top w:val="single" w:sz="4" w:space="0" w:color="000000"/>
              <w:left w:val="single" w:sz="4" w:space="0" w:color="000000"/>
              <w:bottom w:val="single" w:sz="4" w:space="0" w:color="000000"/>
              <w:right w:val="single" w:sz="4" w:space="0" w:color="000000"/>
            </w:tcBorders>
            <w:vAlign w:val="center"/>
          </w:tcPr>
          <w:p w:rsidR="003E417E" w:rsidRPr="005653A2" w:rsidRDefault="00FB14CA">
            <w:pPr>
              <w:pBdr>
                <w:top w:val="nil"/>
                <w:left w:val="nil"/>
                <w:bottom w:val="nil"/>
                <w:right w:val="nil"/>
                <w:between w:val="nil"/>
              </w:pBdr>
              <w:rPr>
                <w:rFonts w:ascii="Arial" w:eastAsia="Arimo" w:hAnsi="Arial" w:cs="Arial"/>
                <w:color w:val="000000"/>
                <w:sz w:val="20"/>
                <w:szCs w:val="20"/>
              </w:rPr>
            </w:pPr>
            <w:r w:rsidRPr="005653A2">
              <w:rPr>
                <w:rFonts w:ascii="Arial" w:eastAsia="Arial" w:hAnsi="Arial" w:cs="Arial"/>
                <w:b/>
                <w:color w:val="000000"/>
                <w:sz w:val="20"/>
                <w:szCs w:val="20"/>
              </w:rPr>
              <w:t>Role of Gut Microbiota-Derived Metabolites in Modulating Immune Responses in Colorectal Cancer</w:t>
            </w:r>
          </w:p>
        </w:tc>
      </w:tr>
      <w:tr w:rsidR="003E417E" w:rsidRPr="005653A2">
        <w:trPr>
          <w:trHeight w:val="332"/>
        </w:trPr>
        <w:tc>
          <w:tcPr>
            <w:tcW w:w="5167" w:type="dxa"/>
            <w:tcBorders>
              <w:top w:val="single" w:sz="4" w:space="0" w:color="000000"/>
              <w:left w:val="single" w:sz="4" w:space="0" w:color="000000"/>
              <w:bottom w:val="single" w:sz="4" w:space="0" w:color="000000"/>
            </w:tcBorders>
          </w:tcPr>
          <w:p w:rsidR="003E417E" w:rsidRPr="005653A2" w:rsidRDefault="00FB14CA">
            <w:pPr>
              <w:pBdr>
                <w:top w:val="nil"/>
                <w:left w:val="nil"/>
                <w:bottom w:val="nil"/>
                <w:right w:val="nil"/>
                <w:between w:val="nil"/>
              </w:pBdr>
              <w:ind w:left="90"/>
              <w:rPr>
                <w:rFonts w:ascii="Arial" w:eastAsia="Arial" w:hAnsi="Arial" w:cs="Arial"/>
                <w:color w:val="000000"/>
                <w:sz w:val="20"/>
                <w:szCs w:val="20"/>
              </w:rPr>
            </w:pPr>
            <w:r w:rsidRPr="005653A2">
              <w:rPr>
                <w:rFonts w:ascii="Arial" w:eastAsia="Arial" w:hAnsi="Arial" w:cs="Arial"/>
                <w:color w:val="000000"/>
                <w:sz w:val="20"/>
                <w:szCs w:val="20"/>
              </w:rPr>
              <w:t>Type of the Article</w:t>
            </w:r>
          </w:p>
        </w:tc>
        <w:tc>
          <w:tcPr>
            <w:tcW w:w="15777" w:type="dxa"/>
            <w:tcBorders>
              <w:top w:val="single" w:sz="4" w:space="0" w:color="000000"/>
              <w:left w:val="single" w:sz="4" w:space="0" w:color="000000"/>
              <w:bottom w:val="single" w:sz="4" w:space="0" w:color="000000"/>
              <w:right w:val="single" w:sz="4" w:space="0" w:color="000000"/>
            </w:tcBorders>
            <w:vAlign w:val="center"/>
          </w:tcPr>
          <w:p w:rsidR="003E417E" w:rsidRPr="005653A2" w:rsidRDefault="003E417E">
            <w:pPr>
              <w:pBdr>
                <w:top w:val="nil"/>
                <w:left w:val="nil"/>
                <w:bottom w:val="nil"/>
                <w:right w:val="nil"/>
                <w:between w:val="nil"/>
              </w:pBdr>
              <w:rPr>
                <w:rFonts w:ascii="Arial" w:eastAsia="Arial" w:hAnsi="Arial" w:cs="Arial"/>
                <w:color w:val="000000"/>
                <w:sz w:val="20"/>
                <w:szCs w:val="20"/>
              </w:rPr>
            </w:pPr>
          </w:p>
        </w:tc>
      </w:tr>
    </w:tbl>
    <w:p w:rsidR="003E417E" w:rsidRPr="005653A2" w:rsidRDefault="003E417E">
      <w:pPr>
        <w:pBdr>
          <w:top w:val="nil"/>
          <w:left w:val="nil"/>
          <w:bottom w:val="nil"/>
          <w:right w:val="nil"/>
          <w:between w:val="nil"/>
        </w:pBdr>
        <w:jc w:val="both"/>
        <w:rPr>
          <w:rFonts w:ascii="Arial" w:eastAsia="Arial" w:hAnsi="Arial" w:cs="Arial"/>
          <w:color w:val="000000"/>
          <w:sz w:val="20"/>
          <w:szCs w:val="20"/>
          <w:u w:val="single"/>
        </w:rPr>
      </w:pPr>
      <w:bookmarkStart w:id="0" w:name="_heading=h.dpivlbdjlno0" w:colFirst="0" w:colLast="0"/>
      <w:bookmarkEnd w:id="0"/>
    </w:p>
    <w:tbl>
      <w:tblPr>
        <w:tblStyle w:val="a0"/>
        <w:tblW w:w="21160" w:type="dxa"/>
        <w:tblInd w:w="-113" w:type="dxa"/>
        <w:tblLayout w:type="fixed"/>
        <w:tblLook w:val="0000" w:firstRow="0" w:lastRow="0" w:firstColumn="0" w:lastColumn="0" w:noHBand="0" w:noVBand="0"/>
      </w:tblPr>
      <w:tblGrid>
        <w:gridCol w:w="5351"/>
        <w:gridCol w:w="9357"/>
        <w:gridCol w:w="6452"/>
      </w:tblGrid>
      <w:tr w:rsidR="003E417E" w:rsidRPr="005653A2">
        <w:tc>
          <w:tcPr>
            <w:tcW w:w="21160" w:type="dxa"/>
            <w:gridSpan w:val="3"/>
            <w:tcBorders>
              <w:bottom w:val="single" w:sz="4" w:space="0" w:color="000000"/>
            </w:tcBorders>
          </w:tcPr>
          <w:p w:rsidR="003E417E" w:rsidRPr="005653A2" w:rsidRDefault="00FB14CA" w:rsidP="005653A2">
            <w:pPr>
              <w:pStyle w:val="Heading2"/>
              <w:jc w:val="left"/>
              <w:rPr>
                <w:rFonts w:ascii="Arial" w:hAnsi="Arial" w:cs="Arial"/>
              </w:rPr>
            </w:pPr>
            <w:r w:rsidRPr="005653A2">
              <w:rPr>
                <w:rFonts w:ascii="Arial" w:eastAsia="Times New Roman" w:hAnsi="Arial" w:cs="Arial"/>
                <w:highlight w:val="yellow"/>
              </w:rPr>
              <w:t>PART  1:</w:t>
            </w:r>
            <w:r w:rsidRPr="005653A2">
              <w:rPr>
                <w:rFonts w:ascii="Arial" w:eastAsia="Times New Roman" w:hAnsi="Arial" w:cs="Arial"/>
              </w:rPr>
              <w:t xml:space="preserve"> Comments</w:t>
            </w:r>
          </w:p>
          <w:p w:rsidR="003E417E" w:rsidRPr="005653A2" w:rsidRDefault="003E417E">
            <w:pPr>
              <w:rPr>
                <w:rFonts w:ascii="Arial" w:hAnsi="Arial" w:cs="Arial"/>
                <w:sz w:val="20"/>
                <w:szCs w:val="20"/>
              </w:rPr>
            </w:pPr>
          </w:p>
        </w:tc>
      </w:tr>
      <w:tr w:rsidR="003E417E" w:rsidRPr="005653A2">
        <w:tc>
          <w:tcPr>
            <w:tcW w:w="5351" w:type="dxa"/>
            <w:tcBorders>
              <w:top w:val="single" w:sz="4" w:space="0" w:color="000000"/>
              <w:left w:val="single" w:sz="4" w:space="0" w:color="000000"/>
              <w:bottom w:val="single" w:sz="4" w:space="0" w:color="000000"/>
            </w:tcBorders>
          </w:tcPr>
          <w:p w:rsidR="003E417E" w:rsidRPr="005653A2" w:rsidRDefault="003E417E">
            <w:pPr>
              <w:pStyle w:val="Heading2"/>
              <w:numPr>
                <w:ilvl w:val="1"/>
                <w:numId w:val="1"/>
              </w:numPr>
              <w:jc w:val="left"/>
              <w:rPr>
                <w:rFonts w:ascii="Arial" w:eastAsia="Times New Roman" w:hAnsi="Arial" w:cs="Arial"/>
              </w:rPr>
            </w:pPr>
          </w:p>
        </w:tc>
        <w:tc>
          <w:tcPr>
            <w:tcW w:w="9357" w:type="dxa"/>
            <w:tcBorders>
              <w:top w:val="single" w:sz="4" w:space="0" w:color="000000"/>
              <w:left w:val="single" w:sz="4" w:space="0" w:color="000000"/>
              <w:bottom w:val="single" w:sz="4" w:space="0" w:color="000000"/>
            </w:tcBorders>
          </w:tcPr>
          <w:p w:rsidR="003E417E" w:rsidRPr="005653A2" w:rsidRDefault="00FB14CA">
            <w:pPr>
              <w:pStyle w:val="Heading2"/>
              <w:numPr>
                <w:ilvl w:val="1"/>
                <w:numId w:val="1"/>
              </w:numPr>
              <w:jc w:val="left"/>
              <w:rPr>
                <w:rFonts w:ascii="Arial" w:hAnsi="Arial" w:cs="Arial"/>
                <w:highlight w:val="yellow"/>
              </w:rPr>
            </w:pPr>
            <w:r w:rsidRPr="005653A2">
              <w:rPr>
                <w:rFonts w:ascii="Arial" w:eastAsia="Times New Roman" w:hAnsi="Arial" w:cs="Arial"/>
              </w:rPr>
              <w:t>Reviewer’s comment</w:t>
            </w:r>
          </w:p>
          <w:p w:rsidR="003E417E" w:rsidRPr="005653A2" w:rsidRDefault="00FB14CA">
            <w:pPr>
              <w:rPr>
                <w:rFonts w:ascii="Arial" w:hAnsi="Arial" w:cs="Arial"/>
                <w:sz w:val="20"/>
                <w:szCs w:val="20"/>
              </w:rPr>
            </w:pPr>
            <w:r w:rsidRPr="005653A2">
              <w:rPr>
                <w:rFonts w:ascii="Arial" w:hAnsi="Arial" w:cs="Arial"/>
                <w:b/>
                <w:sz w:val="20"/>
                <w:szCs w:val="20"/>
                <w:highlight w:val="yellow"/>
              </w:rPr>
              <w:t>Artificial Intelligence (AI) generated or assisted review comments are strictly prohibited during peer review.</w:t>
            </w:r>
          </w:p>
          <w:p w:rsidR="003E417E" w:rsidRPr="005653A2" w:rsidRDefault="003E417E">
            <w:pPr>
              <w:rPr>
                <w:rFonts w:ascii="Arial" w:hAnsi="Arial" w:cs="Arial"/>
                <w:sz w:val="20"/>
                <w:szCs w:val="20"/>
              </w:rPr>
            </w:pPr>
          </w:p>
        </w:tc>
        <w:tc>
          <w:tcPr>
            <w:tcW w:w="6452" w:type="dxa"/>
            <w:tcBorders>
              <w:top w:val="single" w:sz="4" w:space="0" w:color="000000"/>
              <w:left w:val="single" w:sz="4" w:space="0" w:color="000000"/>
              <w:bottom w:val="single" w:sz="4" w:space="0" w:color="000000"/>
              <w:right w:val="single" w:sz="4" w:space="0" w:color="000000"/>
            </w:tcBorders>
          </w:tcPr>
          <w:p w:rsidR="003E417E" w:rsidRPr="005653A2" w:rsidRDefault="00FB14CA">
            <w:pPr>
              <w:spacing w:after="160" w:line="252" w:lineRule="auto"/>
              <w:rPr>
                <w:rFonts w:ascii="Arial" w:hAnsi="Arial" w:cs="Arial"/>
                <w:sz w:val="20"/>
                <w:szCs w:val="20"/>
              </w:rPr>
            </w:pPr>
            <w:r w:rsidRPr="005653A2">
              <w:rPr>
                <w:rFonts w:ascii="Arial" w:hAnsi="Arial" w:cs="Arial"/>
                <w:b/>
                <w:sz w:val="20"/>
                <w:szCs w:val="20"/>
              </w:rPr>
              <w:t>Author’s Feedback</w:t>
            </w:r>
            <w:r w:rsidRPr="005653A2">
              <w:rPr>
                <w:rFonts w:ascii="Arial" w:hAnsi="Arial" w:cs="Arial"/>
                <w:sz w:val="20"/>
                <w:szCs w:val="20"/>
              </w:rPr>
              <w:t xml:space="preserve"> (It is mandatory that authors should write his/her feedback here)</w:t>
            </w:r>
          </w:p>
          <w:p w:rsidR="003E417E" w:rsidRPr="005653A2" w:rsidRDefault="003E417E">
            <w:pPr>
              <w:pStyle w:val="Heading2"/>
              <w:numPr>
                <w:ilvl w:val="1"/>
                <w:numId w:val="1"/>
              </w:numPr>
              <w:jc w:val="left"/>
              <w:rPr>
                <w:rFonts w:ascii="Arial" w:eastAsia="Times New Roman" w:hAnsi="Arial" w:cs="Arial"/>
                <w:b w:val="0"/>
              </w:rPr>
            </w:pPr>
          </w:p>
        </w:tc>
      </w:tr>
      <w:tr w:rsidR="003E417E" w:rsidRPr="005653A2">
        <w:trPr>
          <w:trHeight w:val="1264"/>
        </w:trPr>
        <w:tc>
          <w:tcPr>
            <w:tcW w:w="5351" w:type="dxa"/>
            <w:tcBorders>
              <w:top w:val="single" w:sz="4" w:space="0" w:color="000000"/>
              <w:left w:val="single" w:sz="4" w:space="0" w:color="000000"/>
              <w:bottom w:val="single" w:sz="4" w:space="0" w:color="000000"/>
            </w:tcBorders>
          </w:tcPr>
          <w:p w:rsidR="003E417E" w:rsidRPr="005653A2" w:rsidRDefault="00FB14CA">
            <w:pPr>
              <w:ind w:left="360"/>
              <w:rPr>
                <w:rFonts w:ascii="Arial" w:hAnsi="Arial" w:cs="Arial"/>
                <w:sz w:val="20"/>
                <w:szCs w:val="20"/>
              </w:rPr>
            </w:pPr>
            <w:r w:rsidRPr="005653A2">
              <w:rPr>
                <w:rFonts w:ascii="Arial" w:hAnsi="Arial" w:cs="Arial"/>
                <w:b/>
                <w:sz w:val="20"/>
                <w:szCs w:val="20"/>
              </w:rPr>
              <w:t>Please write a few sentences regarding the importance of this manuscript for the scientific community. A minimum of 3-4 sentences may be required for this part.</w:t>
            </w:r>
          </w:p>
          <w:p w:rsidR="003E417E" w:rsidRPr="005653A2" w:rsidRDefault="003E417E">
            <w:pPr>
              <w:ind w:left="360"/>
              <w:rPr>
                <w:rFonts w:ascii="Arial" w:hAnsi="Arial" w:cs="Arial"/>
                <w:sz w:val="20"/>
                <w:szCs w:val="20"/>
              </w:rPr>
            </w:pPr>
          </w:p>
        </w:tc>
        <w:tc>
          <w:tcPr>
            <w:tcW w:w="9357" w:type="dxa"/>
            <w:tcBorders>
              <w:top w:val="single" w:sz="4" w:space="0" w:color="000000"/>
              <w:left w:val="single" w:sz="4" w:space="0" w:color="000000"/>
              <w:bottom w:val="single" w:sz="4" w:space="0" w:color="000000"/>
            </w:tcBorders>
          </w:tcPr>
          <w:p w:rsidR="003E417E" w:rsidRPr="005653A2" w:rsidRDefault="00FB14CA">
            <w:pPr>
              <w:pBdr>
                <w:top w:val="nil"/>
                <w:left w:val="nil"/>
                <w:bottom w:val="nil"/>
                <w:right w:val="nil"/>
                <w:between w:val="nil"/>
              </w:pBdr>
              <w:rPr>
                <w:rFonts w:ascii="Arial" w:hAnsi="Arial" w:cs="Arial"/>
                <w:color w:val="000000"/>
                <w:sz w:val="20"/>
                <w:szCs w:val="20"/>
              </w:rPr>
            </w:pPr>
            <w:r w:rsidRPr="005653A2">
              <w:rPr>
                <w:rFonts w:ascii="Arial" w:hAnsi="Arial" w:cs="Arial"/>
                <w:b/>
                <w:color w:val="000000"/>
                <w:sz w:val="20"/>
                <w:szCs w:val="20"/>
              </w:rPr>
              <w:t>This manuscript, "Role of Gut Microbiota-Derived Metabolites in Modulating Immune Responses in</w:t>
            </w:r>
            <w:r w:rsidRPr="005653A2">
              <w:rPr>
                <w:rFonts w:ascii="Arial" w:hAnsi="Arial" w:cs="Arial"/>
                <w:b/>
                <w:color w:val="000000"/>
                <w:sz w:val="20"/>
                <w:szCs w:val="20"/>
              </w:rPr>
              <w:t xml:space="preserve"> Colorectal Cancer," presents a compelling case-control study that explores the link between the gut metabolome and the </w:t>
            </w:r>
            <w:proofErr w:type="spellStart"/>
            <w:r w:rsidRPr="005653A2">
              <w:rPr>
                <w:rFonts w:ascii="Arial" w:hAnsi="Arial" w:cs="Arial"/>
                <w:b/>
                <w:color w:val="000000"/>
                <w:sz w:val="20"/>
                <w:szCs w:val="20"/>
              </w:rPr>
              <w:t>tumor</w:t>
            </w:r>
            <w:proofErr w:type="spellEnd"/>
            <w:r w:rsidRPr="005653A2">
              <w:rPr>
                <w:rFonts w:ascii="Arial" w:hAnsi="Arial" w:cs="Arial"/>
                <w:b/>
                <w:color w:val="000000"/>
                <w:sz w:val="20"/>
                <w:szCs w:val="20"/>
              </w:rPr>
              <w:t xml:space="preserve"> microenvironment in colorectal cancer (CRC). The study's focus on two key metabolites, butyrate and deoxycholic acid (DCA), and th</w:t>
            </w:r>
            <w:r w:rsidRPr="005653A2">
              <w:rPr>
                <w:rFonts w:ascii="Arial" w:hAnsi="Arial" w:cs="Arial"/>
                <w:b/>
                <w:color w:val="000000"/>
                <w:sz w:val="20"/>
                <w:szCs w:val="20"/>
              </w:rPr>
              <w:t>eir correlation with immune cell populations and patient survival, is highly relevant and timely. The findings provide new insights into potential non-invasive prognostic biomarkers and therapeutic targets. Overall, the paper is well-structured and the dat</w:t>
            </w:r>
            <w:r w:rsidRPr="005653A2">
              <w:rPr>
                <w:rFonts w:ascii="Arial" w:hAnsi="Arial" w:cs="Arial"/>
                <w:b/>
                <w:color w:val="000000"/>
                <w:sz w:val="20"/>
                <w:szCs w:val="20"/>
              </w:rPr>
              <w:t xml:space="preserve">a is presented clearly. </w:t>
            </w:r>
          </w:p>
        </w:tc>
        <w:tc>
          <w:tcPr>
            <w:tcW w:w="6452" w:type="dxa"/>
            <w:tcBorders>
              <w:top w:val="single" w:sz="4" w:space="0" w:color="000000"/>
              <w:left w:val="single" w:sz="4" w:space="0" w:color="000000"/>
              <w:bottom w:val="single" w:sz="4" w:space="0" w:color="000000"/>
              <w:right w:val="single" w:sz="4" w:space="0" w:color="000000"/>
            </w:tcBorders>
          </w:tcPr>
          <w:p w:rsidR="003E417E" w:rsidRPr="005653A2" w:rsidRDefault="00FB14CA">
            <w:pPr>
              <w:numPr>
                <w:ilvl w:val="1"/>
                <w:numId w:val="1"/>
              </w:numPr>
              <w:rPr>
                <w:rFonts w:ascii="Arial" w:hAnsi="Arial" w:cs="Arial"/>
                <w:sz w:val="20"/>
                <w:szCs w:val="20"/>
              </w:rPr>
            </w:pPr>
            <w:r w:rsidRPr="005653A2">
              <w:rPr>
                <w:rFonts w:ascii="Arial" w:hAnsi="Arial" w:cs="Arial"/>
                <w:sz w:val="20"/>
                <w:szCs w:val="20"/>
              </w:rPr>
              <w:t>Thank you for your feedback</w:t>
            </w:r>
          </w:p>
          <w:p w:rsidR="003E417E" w:rsidRPr="005653A2" w:rsidRDefault="003E417E">
            <w:pPr>
              <w:pStyle w:val="Heading2"/>
              <w:numPr>
                <w:ilvl w:val="1"/>
                <w:numId w:val="1"/>
              </w:numPr>
              <w:jc w:val="left"/>
              <w:rPr>
                <w:rFonts w:ascii="Arial" w:eastAsia="Times New Roman" w:hAnsi="Arial" w:cs="Arial"/>
                <w:b w:val="0"/>
              </w:rPr>
            </w:pPr>
          </w:p>
        </w:tc>
      </w:tr>
      <w:tr w:rsidR="003E417E" w:rsidRPr="005653A2" w:rsidTr="005653A2">
        <w:trPr>
          <w:trHeight w:val="665"/>
        </w:trPr>
        <w:tc>
          <w:tcPr>
            <w:tcW w:w="5351" w:type="dxa"/>
            <w:tcBorders>
              <w:top w:val="single" w:sz="4" w:space="0" w:color="000000"/>
              <w:left w:val="single" w:sz="4" w:space="0" w:color="000000"/>
              <w:bottom w:val="single" w:sz="4" w:space="0" w:color="000000"/>
            </w:tcBorders>
          </w:tcPr>
          <w:p w:rsidR="003E417E" w:rsidRPr="005653A2" w:rsidRDefault="00FB14CA">
            <w:pPr>
              <w:ind w:left="360"/>
              <w:rPr>
                <w:rFonts w:ascii="Arial" w:hAnsi="Arial" w:cs="Arial"/>
                <w:sz w:val="20"/>
                <w:szCs w:val="20"/>
              </w:rPr>
            </w:pPr>
            <w:r w:rsidRPr="005653A2">
              <w:rPr>
                <w:rFonts w:ascii="Arial" w:hAnsi="Arial" w:cs="Arial"/>
                <w:b/>
                <w:sz w:val="20"/>
                <w:szCs w:val="20"/>
              </w:rPr>
              <w:t>Is the title of the article suitable?</w:t>
            </w:r>
          </w:p>
          <w:p w:rsidR="003E417E" w:rsidRPr="005653A2" w:rsidRDefault="00FB14CA">
            <w:pPr>
              <w:ind w:left="360"/>
              <w:rPr>
                <w:rFonts w:ascii="Arial" w:hAnsi="Arial" w:cs="Arial"/>
                <w:sz w:val="20"/>
                <w:szCs w:val="20"/>
                <w:u w:val="single"/>
              </w:rPr>
            </w:pPr>
            <w:r w:rsidRPr="005653A2">
              <w:rPr>
                <w:rFonts w:ascii="Arial" w:hAnsi="Arial" w:cs="Arial"/>
                <w:b/>
                <w:sz w:val="20"/>
                <w:szCs w:val="20"/>
              </w:rPr>
              <w:t>(If not please suggest an alternative title)</w:t>
            </w:r>
          </w:p>
          <w:p w:rsidR="003E417E" w:rsidRPr="005653A2" w:rsidRDefault="003E417E">
            <w:pPr>
              <w:pStyle w:val="Heading2"/>
              <w:numPr>
                <w:ilvl w:val="1"/>
                <w:numId w:val="1"/>
              </w:numPr>
              <w:jc w:val="left"/>
              <w:rPr>
                <w:rFonts w:ascii="Arial" w:eastAsia="Times New Roman" w:hAnsi="Arial" w:cs="Arial"/>
                <w:u w:val="single"/>
              </w:rPr>
            </w:pPr>
          </w:p>
        </w:tc>
        <w:tc>
          <w:tcPr>
            <w:tcW w:w="9357" w:type="dxa"/>
            <w:tcBorders>
              <w:top w:val="single" w:sz="4" w:space="0" w:color="000000"/>
              <w:left w:val="single" w:sz="4" w:space="0" w:color="000000"/>
              <w:bottom w:val="single" w:sz="4" w:space="0" w:color="000000"/>
            </w:tcBorders>
          </w:tcPr>
          <w:p w:rsidR="003E417E" w:rsidRPr="005653A2" w:rsidRDefault="00FB14CA">
            <w:pPr>
              <w:ind w:left="360"/>
              <w:rPr>
                <w:rFonts w:ascii="Arial" w:hAnsi="Arial" w:cs="Arial"/>
                <w:sz w:val="20"/>
                <w:szCs w:val="20"/>
              </w:rPr>
            </w:pPr>
            <w:r w:rsidRPr="005653A2">
              <w:rPr>
                <w:rFonts w:ascii="Arial" w:hAnsi="Arial" w:cs="Arial"/>
                <w:b/>
                <w:sz w:val="20"/>
                <w:szCs w:val="20"/>
              </w:rPr>
              <w:t>Yes</w:t>
            </w:r>
          </w:p>
        </w:tc>
        <w:tc>
          <w:tcPr>
            <w:tcW w:w="6452" w:type="dxa"/>
            <w:tcBorders>
              <w:top w:val="single" w:sz="4" w:space="0" w:color="000000"/>
              <w:left w:val="single" w:sz="4" w:space="0" w:color="000000"/>
              <w:bottom w:val="single" w:sz="4" w:space="0" w:color="000000"/>
              <w:right w:val="single" w:sz="4" w:space="0" w:color="000000"/>
            </w:tcBorders>
          </w:tcPr>
          <w:p w:rsidR="003E417E" w:rsidRPr="005653A2" w:rsidRDefault="00FB14CA">
            <w:pPr>
              <w:numPr>
                <w:ilvl w:val="1"/>
                <w:numId w:val="1"/>
              </w:numPr>
              <w:rPr>
                <w:rFonts w:ascii="Arial" w:hAnsi="Arial" w:cs="Arial"/>
                <w:sz w:val="20"/>
                <w:szCs w:val="20"/>
              </w:rPr>
            </w:pPr>
            <w:r w:rsidRPr="005653A2">
              <w:rPr>
                <w:rFonts w:ascii="Arial" w:hAnsi="Arial" w:cs="Arial"/>
                <w:sz w:val="20"/>
                <w:szCs w:val="20"/>
              </w:rPr>
              <w:t>Thank you for your feedback</w:t>
            </w:r>
          </w:p>
          <w:p w:rsidR="003E417E" w:rsidRPr="005653A2" w:rsidRDefault="003E417E">
            <w:pPr>
              <w:pStyle w:val="Heading2"/>
              <w:numPr>
                <w:ilvl w:val="1"/>
                <w:numId w:val="1"/>
              </w:numPr>
              <w:jc w:val="left"/>
              <w:rPr>
                <w:rFonts w:ascii="Arial" w:eastAsia="Times New Roman" w:hAnsi="Arial" w:cs="Arial"/>
                <w:b w:val="0"/>
              </w:rPr>
            </w:pPr>
          </w:p>
        </w:tc>
      </w:tr>
      <w:tr w:rsidR="003E417E" w:rsidRPr="005653A2">
        <w:trPr>
          <w:trHeight w:val="1262"/>
        </w:trPr>
        <w:tc>
          <w:tcPr>
            <w:tcW w:w="5351" w:type="dxa"/>
            <w:tcBorders>
              <w:top w:val="single" w:sz="4" w:space="0" w:color="000000"/>
              <w:left w:val="single" w:sz="4" w:space="0" w:color="000000"/>
              <w:bottom w:val="single" w:sz="4" w:space="0" w:color="000000"/>
            </w:tcBorders>
          </w:tcPr>
          <w:p w:rsidR="003E417E" w:rsidRPr="005653A2" w:rsidRDefault="00FB14CA">
            <w:pPr>
              <w:pStyle w:val="Heading2"/>
              <w:numPr>
                <w:ilvl w:val="1"/>
                <w:numId w:val="1"/>
              </w:numPr>
              <w:ind w:left="360" w:firstLine="0"/>
              <w:jc w:val="left"/>
              <w:rPr>
                <w:rFonts w:ascii="Arial" w:eastAsia="Times New Roman" w:hAnsi="Arial" w:cs="Arial"/>
                <w:u w:val="single"/>
              </w:rPr>
            </w:pPr>
            <w:r w:rsidRPr="005653A2">
              <w:rPr>
                <w:rFonts w:ascii="Arial" w:eastAsia="Times New Roman" w:hAnsi="Arial" w:cs="Arial"/>
              </w:rPr>
              <w:t>Is the abstract of the article comprehensive? Do you suggest the addition (or deletion) of some points in this section? Please write your suggestions here.</w:t>
            </w:r>
          </w:p>
          <w:p w:rsidR="003E417E" w:rsidRPr="005653A2" w:rsidRDefault="003E417E">
            <w:pPr>
              <w:pStyle w:val="Heading2"/>
              <w:numPr>
                <w:ilvl w:val="1"/>
                <w:numId w:val="1"/>
              </w:numPr>
              <w:jc w:val="left"/>
              <w:rPr>
                <w:rFonts w:ascii="Arial" w:eastAsia="Times New Roman" w:hAnsi="Arial" w:cs="Arial"/>
                <w:u w:val="single"/>
              </w:rPr>
            </w:pPr>
          </w:p>
        </w:tc>
        <w:tc>
          <w:tcPr>
            <w:tcW w:w="9357" w:type="dxa"/>
            <w:tcBorders>
              <w:top w:val="single" w:sz="4" w:space="0" w:color="000000"/>
              <w:left w:val="single" w:sz="4" w:space="0" w:color="000000"/>
              <w:bottom w:val="single" w:sz="4" w:space="0" w:color="000000"/>
            </w:tcBorders>
          </w:tcPr>
          <w:p w:rsidR="003E417E" w:rsidRPr="005653A2" w:rsidRDefault="00FB14CA">
            <w:pPr>
              <w:ind w:left="360"/>
              <w:rPr>
                <w:rFonts w:ascii="Arial" w:hAnsi="Arial" w:cs="Arial"/>
                <w:sz w:val="20"/>
                <w:szCs w:val="20"/>
              </w:rPr>
            </w:pPr>
            <w:r w:rsidRPr="005653A2">
              <w:rPr>
                <w:rFonts w:ascii="Arial" w:hAnsi="Arial" w:cs="Arial"/>
                <w:b/>
                <w:sz w:val="20"/>
                <w:szCs w:val="20"/>
              </w:rPr>
              <w:t>The abstract is well structured.</w:t>
            </w:r>
          </w:p>
        </w:tc>
        <w:tc>
          <w:tcPr>
            <w:tcW w:w="6452" w:type="dxa"/>
            <w:tcBorders>
              <w:top w:val="single" w:sz="4" w:space="0" w:color="000000"/>
              <w:left w:val="single" w:sz="4" w:space="0" w:color="000000"/>
              <w:bottom w:val="single" w:sz="4" w:space="0" w:color="000000"/>
              <w:right w:val="single" w:sz="4" w:space="0" w:color="000000"/>
            </w:tcBorders>
          </w:tcPr>
          <w:p w:rsidR="003E417E" w:rsidRPr="005653A2" w:rsidRDefault="00FB14CA">
            <w:pPr>
              <w:numPr>
                <w:ilvl w:val="1"/>
                <w:numId w:val="1"/>
              </w:numPr>
              <w:rPr>
                <w:rFonts w:ascii="Arial" w:hAnsi="Arial" w:cs="Arial"/>
                <w:sz w:val="20"/>
                <w:szCs w:val="20"/>
              </w:rPr>
            </w:pPr>
            <w:r w:rsidRPr="005653A2">
              <w:rPr>
                <w:rFonts w:ascii="Arial" w:hAnsi="Arial" w:cs="Arial"/>
                <w:sz w:val="20"/>
                <w:szCs w:val="20"/>
              </w:rPr>
              <w:t>Thank you for your feedback</w:t>
            </w:r>
          </w:p>
          <w:p w:rsidR="003E417E" w:rsidRPr="005653A2" w:rsidRDefault="003E417E">
            <w:pPr>
              <w:pStyle w:val="Heading2"/>
              <w:numPr>
                <w:ilvl w:val="1"/>
                <w:numId w:val="1"/>
              </w:numPr>
              <w:jc w:val="left"/>
              <w:rPr>
                <w:rFonts w:ascii="Arial" w:eastAsia="Times New Roman" w:hAnsi="Arial" w:cs="Arial"/>
                <w:b w:val="0"/>
              </w:rPr>
            </w:pPr>
          </w:p>
        </w:tc>
      </w:tr>
      <w:tr w:rsidR="003E417E" w:rsidRPr="005653A2">
        <w:trPr>
          <w:trHeight w:val="704"/>
        </w:trPr>
        <w:tc>
          <w:tcPr>
            <w:tcW w:w="5351" w:type="dxa"/>
            <w:tcBorders>
              <w:top w:val="single" w:sz="4" w:space="0" w:color="000000"/>
              <w:left w:val="single" w:sz="4" w:space="0" w:color="000000"/>
              <w:bottom w:val="single" w:sz="4" w:space="0" w:color="000000"/>
            </w:tcBorders>
          </w:tcPr>
          <w:p w:rsidR="003E417E" w:rsidRPr="005653A2" w:rsidRDefault="00FB14CA">
            <w:pPr>
              <w:pStyle w:val="Heading2"/>
              <w:numPr>
                <w:ilvl w:val="1"/>
                <w:numId w:val="1"/>
              </w:numPr>
              <w:ind w:left="360" w:firstLine="0"/>
              <w:jc w:val="left"/>
              <w:rPr>
                <w:rFonts w:ascii="Arial" w:hAnsi="Arial" w:cs="Arial"/>
              </w:rPr>
            </w:pPr>
            <w:r w:rsidRPr="005653A2">
              <w:rPr>
                <w:rFonts w:ascii="Arial" w:eastAsia="Times New Roman" w:hAnsi="Arial" w:cs="Arial"/>
              </w:rPr>
              <w:t>Is the manuscript scientifically, co</w:t>
            </w:r>
            <w:r w:rsidRPr="005653A2">
              <w:rPr>
                <w:rFonts w:ascii="Arial" w:eastAsia="Times New Roman" w:hAnsi="Arial" w:cs="Arial"/>
              </w:rPr>
              <w:t>rrect? Please write here.</w:t>
            </w:r>
          </w:p>
        </w:tc>
        <w:tc>
          <w:tcPr>
            <w:tcW w:w="9357" w:type="dxa"/>
            <w:tcBorders>
              <w:top w:val="single" w:sz="4" w:space="0" w:color="000000"/>
              <w:left w:val="single" w:sz="4" w:space="0" w:color="000000"/>
              <w:bottom w:val="single" w:sz="4" w:space="0" w:color="000000"/>
            </w:tcBorders>
          </w:tcPr>
          <w:p w:rsidR="003E417E" w:rsidRPr="005653A2" w:rsidRDefault="00FB14CA">
            <w:pPr>
              <w:pBdr>
                <w:top w:val="nil"/>
                <w:left w:val="nil"/>
                <w:bottom w:val="nil"/>
                <w:right w:val="nil"/>
                <w:between w:val="nil"/>
              </w:pBdr>
              <w:rPr>
                <w:rFonts w:ascii="Arial" w:hAnsi="Arial" w:cs="Arial"/>
                <w:color w:val="000000"/>
                <w:sz w:val="20"/>
                <w:szCs w:val="20"/>
              </w:rPr>
            </w:pPr>
            <w:r w:rsidRPr="005653A2">
              <w:rPr>
                <w:rFonts w:ascii="Arial" w:hAnsi="Arial" w:cs="Arial"/>
                <w:color w:val="000000"/>
                <w:sz w:val="20"/>
                <w:szCs w:val="20"/>
              </w:rPr>
              <w:t>The manuscript is scientifically sound but has some weaknesses to be improved.</w:t>
            </w:r>
          </w:p>
        </w:tc>
        <w:tc>
          <w:tcPr>
            <w:tcW w:w="6452" w:type="dxa"/>
            <w:tcBorders>
              <w:top w:val="single" w:sz="4" w:space="0" w:color="000000"/>
              <w:left w:val="single" w:sz="4" w:space="0" w:color="000000"/>
              <w:bottom w:val="single" w:sz="4" w:space="0" w:color="000000"/>
              <w:right w:val="single" w:sz="4" w:space="0" w:color="000000"/>
            </w:tcBorders>
          </w:tcPr>
          <w:p w:rsidR="003E417E" w:rsidRPr="005653A2" w:rsidRDefault="00FB14CA">
            <w:pPr>
              <w:numPr>
                <w:ilvl w:val="1"/>
                <w:numId w:val="1"/>
              </w:numPr>
              <w:rPr>
                <w:rFonts w:ascii="Arial" w:hAnsi="Arial" w:cs="Arial"/>
                <w:sz w:val="20"/>
                <w:szCs w:val="20"/>
              </w:rPr>
            </w:pPr>
            <w:r w:rsidRPr="005653A2">
              <w:rPr>
                <w:rFonts w:ascii="Arial" w:hAnsi="Arial" w:cs="Arial"/>
                <w:sz w:val="20"/>
                <w:szCs w:val="20"/>
              </w:rPr>
              <w:t>Thank you for your feedback</w:t>
            </w:r>
          </w:p>
          <w:p w:rsidR="003E417E" w:rsidRPr="005653A2" w:rsidRDefault="003E417E">
            <w:pPr>
              <w:pStyle w:val="Heading2"/>
              <w:numPr>
                <w:ilvl w:val="1"/>
                <w:numId w:val="1"/>
              </w:numPr>
              <w:jc w:val="left"/>
              <w:rPr>
                <w:rFonts w:ascii="Arial" w:eastAsia="Times New Roman" w:hAnsi="Arial" w:cs="Arial"/>
                <w:b w:val="0"/>
              </w:rPr>
            </w:pPr>
          </w:p>
        </w:tc>
      </w:tr>
      <w:tr w:rsidR="003E417E" w:rsidRPr="005653A2">
        <w:trPr>
          <w:trHeight w:val="703"/>
        </w:trPr>
        <w:tc>
          <w:tcPr>
            <w:tcW w:w="5351" w:type="dxa"/>
            <w:tcBorders>
              <w:top w:val="single" w:sz="4" w:space="0" w:color="000000"/>
              <w:left w:val="single" w:sz="4" w:space="0" w:color="000000"/>
              <w:bottom w:val="single" w:sz="4" w:space="0" w:color="000000"/>
            </w:tcBorders>
          </w:tcPr>
          <w:p w:rsidR="003E417E" w:rsidRPr="005653A2" w:rsidRDefault="00FB14CA">
            <w:pPr>
              <w:ind w:left="360"/>
              <w:rPr>
                <w:rFonts w:ascii="Arial" w:hAnsi="Arial" w:cs="Arial"/>
                <w:sz w:val="20"/>
                <w:szCs w:val="20"/>
              </w:rPr>
            </w:pPr>
            <w:r w:rsidRPr="005653A2">
              <w:rPr>
                <w:rFonts w:ascii="Arial" w:hAnsi="Arial" w:cs="Arial"/>
                <w:b/>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tcBorders>
          </w:tcPr>
          <w:p w:rsidR="003E417E" w:rsidRPr="005653A2" w:rsidRDefault="00FB14CA">
            <w:pPr>
              <w:pBdr>
                <w:top w:val="nil"/>
                <w:left w:val="nil"/>
                <w:bottom w:val="nil"/>
                <w:right w:val="nil"/>
                <w:between w:val="nil"/>
              </w:pBdr>
              <w:rPr>
                <w:rFonts w:ascii="Arial" w:hAnsi="Arial" w:cs="Arial"/>
                <w:color w:val="000000"/>
                <w:sz w:val="20"/>
                <w:szCs w:val="20"/>
              </w:rPr>
            </w:pPr>
            <w:r w:rsidRPr="005653A2">
              <w:rPr>
                <w:rFonts w:ascii="Arial" w:hAnsi="Arial" w:cs="Arial"/>
                <w:color w:val="000000"/>
                <w:sz w:val="20"/>
                <w:szCs w:val="20"/>
              </w:rPr>
              <w:t>Yes, the references are sufficient.</w:t>
            </w:r>
          </w:p>
        </w:tc>
        <w:tc>
          <w:tcPr>
            <w:tcW w:w="6452" w:type="dxa"/>
            <w:tcBorders>
              <w:top w:val="single" w:sz="4" w:space="0" w:color="000000"/>
              <w:left w:val="single" w:sz="4" w:space="0" w:color="000000"/>
              <w:bottom w:val="single" w:sz="4" w:space="0" w:color="000000"/>
              <w:right w:val="single" w:sz="4" w:space="0" w:color="000000"/>
            </w:tcBorders>
          </w:tcPr>
          <w:p w:rsidR="003E417E" w:rsidRPr="005653A2" w:rsidRDefault="00FB14CA">
            <w:pPr>
              <w:numPr>
                <w:ilvl w:val="1"/>
                <w:numId w:val="1"/>
              </w:numPr>
              <w:rPr>
                <w:rFonts w:ascii="Arial" w:hAnsi="Arial" w:cs="Arial"/>
                <w:sz w:val="20"/>
                <w:szCs w:val="20"/>
              </w:rPr>
            </w:pPr>
            <w:r w:rsidRPr="005653A2">
              <w:rPr>
                <w:rFonts w:ascii="Arial" w:hAnsi="Arial" w:cs="Arial"/>
                <w:sz w:val="20"/>
                <w:szCs w:val="20"/>
              </w:rPr>
              <w:t>Thank you for your feedback</w:t>
            </w:r>
          </w:p>
          <w:p w:rsidR="003E417E" w:rsidRPr="005653A2" w:rsidRDefault="003E417E">
            <w:pPr>
              <w:pStyle w:val="Heading2"/>
              <w:numPr>
                <w:ilvl w:val="1"/>
                <w:numId w:val="1"/>
              </w:numPr>
              <w:jc w:val="left"/>
              <w:rPr>
                <w:rFonts w:ascii="Arial" w:eastAsia="Times New Roman" w:hAnsi="Arial" w:cs="Arial"/>
                <w:b w:val="0"/>
              </w:rPr>
            </w:pPr>
          </w:p>
        </w:tc>
      </w:tr>
      <w:tr w:rsidR="003E417E" w:rsidRPr="005653A2">
        <w:trPr>
          <w:trHeight w:val="386"/>
        </w:trPr>
        <w:tc>
          <w:tcPr>
            <w:tcW w:w="5351" w:type="dxa"/>
            <w:tcBorders>
              <w:top w:val="single" w:sz="4" w:space="0" w:color="000000"/>
              <w:left w:val="single" w:sz="4" w:space="0" w:color="000000"/>
              <w:bottom w:val="single" w:sz="4" w:space="0" w:color="000000"/>
            </w:tcBorders>
          </w:tcPr>
          <w:p w:rsidR="003E417E" w:rsidRPr="005653A2" w:rsidRDefault="00FB14CA">
            <w:pPr>
              <w:pStyle w:val="Heading2"/>
              <w:numPr>
                <w:ilvl w:val="1"/>
                <w:numId w:val="1"/>
              </w:numPr>
              <w:ind w:left="360" w:firstLine="0"/>
              <w:jc w:val="left"/>
              <w:rPr>
                <w:rFonts w:ascii="Arial" w:hAnsi="Arial" w:cs="Arial"/>
              </w:rPr>
            </w:pPr>
            <w:r w:rsidRPr="005653A2">
              <w:rPr>
                <w:rFonts w:ascii="Arial" w:eastAsia="Times New Roman" w:hAnsi="Arial" w:cs="Arial"/>
              </w:rPr>
              <w:lastRenderedPageBreak/>
              <w:t>Is the language/English q</w:t>
            </w:r>
            <w:bookmarkStart w:id="1" w:name="_GoBack"/>
            <w:bookmarkEnd w:id="1"/>
            <w:r w:rsidRPr="005653A2">
              <w:rPr>
                <w:rFonts w:ascii="Arial" w:eastAsia="Times New Roman" w:hAnsi="Arial" w:cs="Arial"/>
              </w:rPr>
              <w:t>uality of the article suitable for scholarly communications?</w:t>
            </w:r>
          </w:p>
          <w:p w:rsidR="003E417E" w:rsidRPr="005653A2" w:rsidRDefault="003E417E">
            <w:pPr>
              <w:rPr>
                <w:rFonts w:ascii="Arial" w:hAnsi="Arial" w:cs="Arial"/>
                <w:sz w:val="20"/>
                <w:szCs w:val="20"/>
              </w:rPr>
            </w:pPr>
          </w:p>
        </w:tc>
        <w:tc>
          <w:tcPr>
            <w:tcW w:w="9357" w:type="dxa"/>
            <w:tcBorders>
              <w:top w:val="single" w:sz="4" w:space="0" w:color="000000"/>
              <w:left w:val="single" w:sz="4" w:space="0" w:color="000000"/>
              <w:bottom w:val="single" w:sz="4" w:space="0" w:color="000000"/>
            </w:tcBorders>
          </w:tcPr>
          <w:p w:rsidR="003E417E" w:rsidRPr="005653A2" w:rsidRDefault="00FB14CA">
            <w:pPr>
              <w:rPr>
                <w:rFonts w:ascii="Arial" w:hAnsi="Arial" w:cs="Arial"/>
                <w:sz w:val="20"/>
                <w:szCs w:val="20"/>
              </w:rPr>
            </w:pPr>
            <w:r w:rsidRPr="005653A2">
              <w:rPr>
                <w:rFonts w:ascii="Arial" w:hAnsi="Arial" w:cs="Arial"/>
                <w:sz w:val="20"/>
                <w:szCs w:val="20"/>
              </w:rPr>
              <w:t xml:space="preserve">There are several minor grammatical errors and formatting inconsistencies throughout the paper, such as in the titles and body text. </w:t>
            </w:r>
          </w:p>
        </w:tc>
        <w:tc>
          <w:tcPr>
            <w:tcW w:w="6452" w:type="dxa"/>
            <w:tcBorders>
              <w:top w:val="single" w:sz="4" w:space="0" w:color="000000"/>
              <w:left w:val="single" w:sz="4" w:space="0" w:color="000000"/>
              <w:bottom w:val="single" w:sz="4" w:space="0" w:color="000000"/>
              <w:right w:val="single" w:sz="4" w:space="0" w:color="000000"/>
            </w:tcBorders>
          </w:tcPr>
          <w:p w:rsidR="003E417E" w:rsidRPr="005653A2" w:rsidRDefault="00FB14CA">
            <w:pPr>
              <w:rPr>
                <w:rFonts w:ascii="Arial" w:hAnsi="Arial" w:cs="Arial"/>
                <w:sz w:val="20"/>
                <w:szCs w:val="20"/>
              </w:rPr>
            </w:pPr>
            <w:r w:rsidRPr="005653A2">
              <w:rPr>
                <w:rFonts w:ascii="Arial" w:hAnsi="Arial" w:cs="Arial"/>
                <w:sz w:val="20"/>
                <w:szCs w:val="20"/>
              </w:rPr>
              <w:t>Thank you for your feedback</w:t>
            </w:r>
          </w:p>
          <w:p w:rsidR="003E417E" w:rsidRPr="005653A2" w:rsidRDefault="003E417E">
            <w:pPr>
              <w:rPr>
                <w:rFonts w:ascii="Arial" w:hAnsi="Arial" w:cs="Arial"/>
                <w:sz w:val="20"/>
                <w:szCs w:val="20"/>
              </w:rPr>
            </w:pPr>
          </w:p>
        </w:tc>
      </w:tr>
      <w:tr w:rsidR="003E417E" w:rsidRPr="005653A2">
        <w:trPr>
          <w:trHeight w:val="1178"/>
        </w:trPr>
        <w:tc>
          <w:tcPr>
            <w:tcW w:w="5351" w:type="dxa"/>
            <w:tcBorders>
              <w:top w:val="single" w:sz="4" w:space="0" w:color="000000"/>
              <w:left w:val="single" w:sz="4" w:space="0" w:color="000000"/>
              <w:bottom w:val="single" w:sz="4" w:space="0" w:color="000000"/>
            </w:tcBorders>
          </w:tcPr>
          <w:p w:rsidR="003E417E" w:rsidRPr="005653A2" w:rsidRDefault="00FB14CA">
            <w:pPr>
              <w:pStyle w:val="Heading2"/>
              <w:numPr>
                <w:ilvl w:val="1"/>
                <w:numId w:val="1"/>
              </w:numPr>
              <w:jc w:val="left"/>
              <w:rPr>
                <w:rFonts w:ascii="Arial" w:eastAsia="Times New Roman" w:hAnsi="Arial" w:cs="Arial"/>
                <w:b w:val="0"/>
              </w:rPr>
            </w:pPr>
            <w:r w:rsidRPr="005653A2">
              <w:rPr>
                <w:rFonts w:ascii="Arial" w:eastAsia="Times New Roman" w:hAnsi="Arial" w:cs="Arial"/>
                <w:u w:val="single"/>
              </w:rPr>
              <w:t>Optional/General</w:t>
            </w:r>
            <w:r w:rsidRPr="005653A2">
              <w:rPr>
                <w:rFonts w:ascii="Arial" w:eastAsia="Times New Roman" w:hAnsi="Arial" w:cs="Arial"/>
              </w:rPr>
              <w:t xml:space="preserve"> </w:t>
            </w:r>
            <w:r w:rsidRPr="005653A2">
              <w:rPr>
                <w:rFonts w:ascii="Arial" w:eastAsia="Times New Roman" w:hAnsi="Arial" w:cs="Arial"/>
                <w:b w:val="0"/>
              </w:rPr>
              <w:t>comments</w:t>
            </w:r>
          </w:p>
          <w:p w:rsidR="003E417E" w:rsidRPr="005653A2" w:rsidRDefault="003E417E">
            <w:pPr>
              <w:pStyle w:val="Heading2"/>
              <w:numPr>
                <w:ilvl w:val="1"/>
                <w:numId w:val="1"/>
              </w:numPr>
              <w:jc w:val="left"/>
              <w:rPr>
                <w:rFonts w:ascii="Arial" w:eastAsia="Times New Roman" w:hAnsi="Arial" w:cs="Arial"/>
                <w:b w:val="0"/>
              </w:rPr>
            </w:pPr>
          </w:p>
        </w:tc>
        <w:tc>
          <w:tcPr>
            <w:tcW w:w="9357" w:type="dxa"/>
            <w:tcBorders>
              <w:top w:val="single" w:sz="4" w:space="0" w:color="000000"/>
              <w:left w:val="single" w:sz="4" w:space="0" w:color="000000"/>
              <w:bottom w:val="single" w:sz="4" w:space="0" w:color="000000"/>
            </w:tcBorders>
          </w:tcPr>
          <w:p w:rsidR="003E417E" w:rsidRPr="005653A2" w:rsidRDefault="00FB14CA">
            <w:pPr>
              <w:pBdr>
                <w:top w:val="nil"/>
                <w:left w:val="nil"/>
                <w:bottom w:val="nil"/>
                <w:right w:val="nil"/>
                <w:between w:val="nil"/>
              </w:pBdr>
              <w:jc w:val="both"/>
              <w:rPr>
                <w:rFonts w:ascii="Arial" w:hAnsi="Arial" w:cs="Arial"/>
                <w:color w:val="000000"/>
                <w:sz w:val="20"/>
                <w:szCs w:val="20"/>
              </w:rPr>
            </w:pPr>
            <w:r w:rsidRPr="005653A2">
              <w:rPr>
                <w:rFonts w:ascii="Arial" w:hAnsi="Arial" w:cs="Arial"/>
                <w:color w:val="000000"/>
                <w:sz w:val="20"/>
                <w:szCs w:val="20"/>
              </w:rPr>
              <w:t xml:space="preserve">Limited Sample Size: The study uses a relatively small sample size of 30 CRC patients and 30 healthy controls. While the results are statistically significant, a larger cohort would increase the generalizability and power of the findings. The small sample </w:t>
            </w:r>
            <w:r w:rsidRPr="005653A2">
              <w:rPr>
                <w:rFonts w:ascii="Arial" w:hAnsi="Arial" w:cs="Arial"/>
                <w:color w:val="000000"/>
                <w:sz w:val="20"/>
                <w:szCs w:val="20"/>
              </w:rPr>
              <w:t>size may also limit the ability to detect more subtle correlations or subgroup differences.</w:t>
            </w:r>
          </w:p>
          <w:p w:rsidR="003E417E" w:rsidRPr="005653A2" w:rsidRDefault="00FB14CA">
            <w:pPr>
              <w:numPr>
                <w:ilvl w:val="0"/>
                <w:numId w:val="2"/>
              </w:numPr>
              <w:pBdr>
                <w:top w:val="nil"/>
                <w:left w:val="nil"/>
                <w:bottom w:val="nil"/>
                <w:right w:val="nil"/>
                <w:between w:val="nil"/>
              </w:pBdr>
              <w:tabs>
                <w:tab w:val="left" w:pos="0"/>
              </w:tabs>
              <w:jc w:val="both"/>
              <w:rPr>
                <w:rFonts w:ascii="Arial" w:hAnsi="Arial" w:cs="Arial"/>
                <w:color w:val="000000"/>
                <w:sz w:val="20"/>
                <w:szCs w:val="20"/>
              </w:rPr>
            </w:pPr>
            <w:r w:rsidRPr="005653A2">
              <w:rPr>
                <w:rFonts w:ascii="Arial" w:hAnsi="Arial" w:cs="Arial"/>
                <w:color w:val="000000"/>
                <w:sz w:val="20"/>
                <w:szCs w:val="20"/>
              </w:rPr>
              <w:t xml:space="preserve">Lack of Mechanistic Detail: While the paper speculates on the mechanisms (e.g., butyrate's role as an HDAC </w:t>
            </w:r>
            <w:proofErr w:type="gramStart"/>
            <w:r w:rsidRPr="005653A2">
              <w:rPr>
                <w:rFonts w:ascii="Arial" w:hAnsi="Arial" w:cs="Arial"/>
                <w:color w:val="000000"/>
                <w:sz w:val="20"/>
                <w:szCs w:val="20"/>
              </w:rPr>
              <w:t>inhibitor )</w:t>
            </w:r>
            <w:proofErr w:type="gramEnd"/>
            <w:r w:rsidRPr="005653A2">
              <w:rPr>
                <w:rFonts w:ascii="Arial" w:hAnsi="Arial" w:cs="Arial"/>
                <w:color w:val="000000"/>
                <w:sz w:val="20"/>
                <w:szCs w:val="20"/>
              </w:rPr>
              <w:t>, it doesn't provide direct experimental evide</w:t>
            </w:r>
            <w:r w:rsidRPr="005653A2">
              <w:rPr>
                <w:rFonts w:ascii="Arial" w:hAnsi="Arial" w:cs="Arial"/>
                <w:color w:val="000000"/>
                <w:sz w:val="20"/>
                <w:szCs w:val="20"/>
              </w:rPr>
              <w:t>nce to support these mechanisms within the study itself. For instance, the authors could have performed in-vitro experiments using patient-derived cells to confirm the effects of the metabolites on immune cell function.</w:t>
            </w:r>
          </w:p>
          <w:p w:rsidR="003E417E" w:rsidRPr="005653A2" w:rsidRDefault="00FB14CA">
            <w:pPr>
              <w:numPr>
                <w:ilvl w:val="0"/>
                <w:numId w:val="3"/>
              </w:numPr>
              <w:pBdr>
                <w:top w:val="nil"/>
                <w:left w:val="nil"/>
                <w:bottom w:val="nil"/>
                <w:right w:val="nil"/>
                <w:between w:val="nil"/>
              </w:pBdr>
              <w:tabs>
                <w:tab w:val="left" w:pos="0"/>
              </w:tabs>
              <w:jc w:val="both"/>
              <w:rPr>
                <w:rFonts w:ascii="Arial" w:hAnsi="Arial" w:cs="Arial"/>
                <w:color w:val="000000"/>
                <w:sz w:val="20"/>
                <w:szCs w:val="20"/>
              </w:rPr>
            </w:pPr>
            <w:r w:rsidRPr="005653A2">
              <w:rPr>
                <w:rFonts w:ascii="Arial" w:hAnsi="Arial" w:cs="Arial"/>
                <w:color w:val="000000"/>
                <w:sz w:val="20"/>
                <w:szCs w:val="20"/>
              </w:rPr>
              <w:t>Absence of Patient Demographics: The</w:t>
            </w:r>
            <w:r w:rsidRPr="005653A2">
              <w:rPr>
                <w:rFonts w:ascii="Arial" w:hAnsi="Arial" w:cs="Arial"/>
                <w:color w:val="000000"/>
                <w:sz w:val="20"/>
                <w:szCs w:val="20"/>
              </w:rPr>
              <w:t xml:space="preserve"> manuscript is missing key demographic information about the study cohort, such as age, sex, </w:t>
            </w:r>
            <w:proofErr w:type="spellStart"/>
            <w:r w:rsidRPr="005653A2">
              <w:rPr>
                <w:rFonts w:ascii="Arial" w:hAnsi="Arial" w:cs="Arial"/>
                <w:color w:val="000000"/>
                <w:sz w:val="20"/>
                <w:szCs w:val="20"/>
              </w:rPr>
              <w:t>tumor</w:t>
            </w:r>
            <w:proofErr w:type="spellEnd"/>
            <w:r w:rsidRPr="005653A2">
              <w:rPr>
                <w:rFonts w:ascii="Arial" w:hAnsi="Arial" w:cs="Arial"/>
                <w:color w:val="000000"/>
                <w:sz w:val="20"/>
                <w:szCs w:val="20"/>
              </w:rPr>
              <w:t xml:space="preserve"> stage, and treatment history. Providing these details is crucial for assessing potential confounding factors and understanding the context of the results. Th</w:t>
            </w:r>
            <w:r w:rsidRPr="005653A2">
              <w:rPr>
                <w:rFonts w:ascii="Arial" w:hAnsi="Arial" w:cs="Arial"/>
                <w:color w:val="000000"/>
                <w:sz w:val="20"/>
                <w:szCs w:val="20"/>
              </w:rPr>
              <w:t>is is especially important given the rising incidence of CRC in younger individuals.</w:t>
            </w:r>
          </w:p>
          <w:p w:rsidR="003E417E" w:rsidRPr="005653A2" w:rsidRDefault="00FB14CA">
            <w:pPr>
              <w:numPr>
                <w:ilvl w:val="0"/>
                <w:numId w:val="4"/>
              </w:numPr>
              <w:pBdr>
                <w:top w:val="nil"/>
                <w:left w:val="nil"/>
                <w:bottom w:val="nil"/>
                <w:right w:val="nil"/>
                <w:between w:val="nil"/>
              </w:pBdr>
              <w:tabs>
                <w:tab w:val="left" w:pos="0"/>
              </w:tabs>
              <w:jc w:val="both"/>
              <w:rPr>
                <w:rFonts w:ascii="Arial" w:hAnsi="Arial" w:cs="Arial"/>
                <w:color w:val="000000"/>
                <w:sz w:val="20"/>
                <w:szCs w:val="20"/>
              </w:rPr>
            </w:pPr>
            <w:r w:rsidRPr="005653A2">
              <w:rPr>
                <w:rFonts w:ascii="Arial" w:hAnsi="Arial" w:cs="Arial"/>
                <w:color w:val="000000"/>
                <w:sz w:val="20"/>
                <w:szCs w:val="20"/>
              </w:rPr>
              <w:t>Inconsistent Data Representation: In Table 4, the Hazard Ratio for "High Serum Butyrate" is reported as 0.41, and for "Low Serum DCA" it is 1.0, which seems to imply that the low DCA group is the reference group. However, the text states that patients with</w:t>
            </w:r>
            <w:r w:rsidRPr="005653A2">
              <w:rPr>
                <w:rFonts w:ascii="Arial" w:hAnsi="Arial" w:cs="Arial"/>
                <w:color w:val="000000"/>
                <w:sz w:val="20"/>
                <w:szCs w:val="20"/>
              </w:rPr>
              <w:t xml:space="preserve"> "reduced serum DCA levels exhibited significantly better 5-year overall survival compared to patients with high DCA levels". This discrepancy needs to be clarified to ensure the results are interpreted correctly.</w:t>
            </w:r>
          </w:p>
          <w:p w:rsidR="003E417E" w:rsidRPr="005653A2" w:rsidRDefault="00FB14CA">
            <w:pPr>
              <w:numPr>
                <w:ilvl w:val="0"/>
                <w:numId w:val="5"/>
              </w:numPr>
              <w:pBdr>
                <w:top w:val="nil"/>
                <w:left w:val="nil"/>
                <w:bottom w:val="nil"/>
                <w:right w:val="nil"/>
                <w:between w:val="nil"/>
              </w:pBdr>
              <w:tabs>
                <w:tab w:val="left" w:pos="0"/>
              </w:tabs>
              <w:jc w:val="both"/>
              <w:rPr>
                <w:rFonts w:ascii="Arial" w:hAnsi="Arial" w:cs="Arial"/>
                <w:color w:val="000000"/>
                <w:sz w:val="20"/>
                <w:szCs w:val="20"/>
              </w:rPr>
            </w:pPr>
            <w:r w:rsidRPr="005653A2">
              <w:rPr>
                <w:rFonts w:ascii="Arial" w:hAnsi="Arial" w:cs="Arial"/>
                <w:color w:val="000000"/>
                <w:sz w:val="20"/>
                <w:szCs w:val="20"/>
              </w:rPr>
              <w:t>Methodology Section Could Be More Detailed</w:t>
            </w:r>
            <w:r w:rsidRPr="005653A2">
              <w:rPr>
                <w:rFonts w:ascii="Arial" w:hAnsi="Arial" w:cs="Arial"/>
                <w:color w:val="000000"/>
                <w:sz w:val="20"/>
                <w:szCs w:val="20"/>
              </w:rPr>
              <w:t>: The methodology section provides a good overview but could be more granular. For example, specific details about the patient selection criteria (inclusion/exclusion criteria), the exact bowel prep used (if any), and the rationale for selecting the specif</w:t>
            </w:r>
            <w:r w:rsidRPr="005653A2">
              <w:rPr>
                <w:rFonts w:ascii="Arial" w:hAnsi="Arial" w:cs="Arial"/>
                <w:color w:val="000000"/>
                <w:sz w:val="20"/>
                <w:szCs w:val="20"/>
              </w:rPr>
              <w:t xml:space="preserve">ic immune markers (e.g., FOXP3 for </w:t>
            </w:r>
            <w:proofErr w:type="spellStart"/>
            <w:r w:rsidRPr="005653A2">
              <w:rPr>
                <w:rFonts w:ascii="Arial" w:hAnsi="Arial" w:cs="Arial"/>
                <w:color w:val="000000"/>
                <w:sz w:val="20"/>
                <w:szCs w:val="20"/>
              </w:rPr>
              <w:t>Tregs</w:t>
            </w:r>
            <w:proofErr w:type="spellEnd"/>
            <w:r w:rsidRPr="005653A2">
              <w:rPr>
                <w:rFonts w:ascii="Arial" w:hAnsi="Arial" w:cs="Arial"/>
                <w:color w:val="000000"/>
                <w:sz w:val="20"/>
                <w:szCs w:val="20"/>
              </w:rPr>
              <w:t>) would enhance the paper's transparency and reproducibility</w:t>
            </w:r>
          </w:p>
          <w:p w:rsidR="003E417E" w:rsidRPr="005653A2" w:rsidRDefault="003E417E">
            <w:pPr>
              <w:pBdr>
                <w:top w:val="nil"/>
                <w:left w:val="nil"/>
                <w:bottom w:val="nil"/>
                <w:right w:val="nil"/>
                <w:between w:val="nil"/>
              </w:pBdr>
              <w:rPr>
                <w:rFonts w:ascii="Arial" w:hAnsi="Arial" w:cs="Arial"/>
                <w:color w:val="000000"/>
                <w:sz w:val="20"/>
                <w:szCs w:val="20"/>
              </w:rPr>
            </w:pPr>
          </w:p>
        </w:tc>
        <w:tc>
          <w:tcPr>
            <w:tcW w:w="6452" w:type="dxa"/>
            <w:tcBorders>
              <w:top w:val="single" w:sz="4" w:space="0" w:color="000000"/>
              <w:left w:val="single" w:sz="4" w:space="0" w:color="000000"/>
              <w:bottom w:val="single" w:sz="4" w:space="0" w:color="000000"/>
              <w:right w:val="single" w:sz="4" w:space="0" w:color="000000"/>
            </w:tcBorders>
          </w:tcPr>
          <w:p w:rsidR="003E417E" w:rsidRPr="005653A2" w:rsidRDefault="00FB14CA">
            <w:pPr>
              <w:rPr>
                <w:rFonts w:ascii="Arial" w:hAnsi="Arial" w:cs="Arial"/>
                <w:sz w:val="20"/>
                <w:szCs w:val="20"/>
              </w:rPr>
            </w:pPr>
            <w:r w:rsidRPr="005653A2">
              <w:rPr>
                <w:rFonts w:ascii="Arial" w:hAnsi="Arial" w:cs="Arial"/>
                <w:sz w:val="20"/>
                <w:szCs w:val="20"/>
              </w:rPr>
              <w:t>Thank you for your feedback</w:t>
            </w:r>
          </w:p>
          <w:p w:rsidR="003E417E" w:rsidRPr="005653A2" w:rsidRDefault="003E417E">
            <w:pPr>
              <w:rPr>
                <w:rFonts w:ascii="Arial" w:hAnsi="Arial" w:cs="Arial"/>
                <w:sz w:val="20"/>
                <w:szCs w:val="20"/>
              </w:rPr>
            </w:pPr>
          </w:p>
        </w:tc>
      </w:tr>
    </w:tbl>
    <w:p w:rsidR="003E417E" w:rsidRPr="005653A2" w:rsidRDefault="003E417E">
      <w:pPr>
        <w:pBdr>
          <w:top w:val="nil"/>
          <w:left w:val="nil"/>
          <w:bottom w:val="nil"/>
          <w:right w:val="nil"/>
          <w:between w:val="nil"/>
        </w:pBdr>
        <w:jc w:val="both"/>
        <w:rPr>
          <w:rFonts w:ascii="Arial" w:hAnsi="Arial" w:cs="Arial"/>
          <w:color w:val="000000"/>
          <w:sz w:val="20"/>
          <w:szCs w:val="20"/>
          <w:u w:val="single"/>
        </w:rPr>
      </w:pPr>
      <w:bookmarkStart w:id="2" w:name="_heading=h.1c6ig2fot2e7" w:colFirst="0" w:colLast="0"/>
      <w:bookmarkEnd w:id="2"/>
    </w:p>
    <w:tbl>
      <w:tblPr>
        <w:tblStyle w:val="a1"/>
        <w:tblW w:w="211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0"/>
        <w:gridCol w:w="7165"/>
        <w:gridCol w:w="7152"/>
      </w:tblGrid>
      <w:tr w:rsidR="003E417E" w:rsidRPr="005653A2">
        <w:tc>
          <w:tcPr>
            <w:tcW w:w="21147" w:type="dxa"/>
            <w:gridSpan w:val="3"/>
            <w:tcBorders>
              <w:top w:val="nil"/>
              <w:left w:val="nil"/>
              <w:bottom w:val="single" w:sz="4" w:space="0" w:color="000000"/>
              <w:right w:val="nil"/>
            </w:tcBorders>
            <w:tcMar>
              <w:top w:w="0" w:type="dxa"/>
              <w:left w:w="108" w:type="dxa"/>
              <w:bottom w:w="0" w:type="dxa"/>
              <w:right w:w="108" w:type="dxa"/>
            </w:tcMar>
            <w:vAlign w:val="center"/>
          </w:tcPr>
          <w:p w:rsidR="003E417E" w:rsidRPr="005653A2" w:rsidRDefault="00FB14CA">
            <w:pPr>
              <w:spacing w:line="276" w:lineRule="auto"/>
              <w:rPr>
                <w:rFonts w:ascii="Arial" w:eastAsia="Arial" w:hAnsi="Arial" w:cs="Arial"/>
                <w:sz w:val="20"/>
                <w:szCs w:val="20"/>
                <w:u w:val="single"/>
              </w:rPr>
            </w:pPr>
            <w:r w:rsidRPr="005653A2">
              <w:rPr>
                <w:rFonts w:ascii="Arial" w:eastAsia="Arial" w:hAnsi="Arial" w:cs="Arial"/>
                <w:b/>
                <w:sz w:val="20"/>
                <w:szCs w:val="20"/>
                <w:highlight w:val="yellow"/>
                <w:u w:val="single"/>
              </w:rPr>
              <w:t>PART  2:</w:t>
            </w:r>
            <w:r w:rsidRPr="005653A2">
              <w:rPr>
                <w:rFonts w:ascii="Arial" w:eastAsia="Arial" w:hAnsi="Arial" w:cs="Arial"/>
                <w:b/>
                <w:sz w:val="20"/>
                <w:szCs w:val="20"/>
                <w:u w:val="single"/>
              </w:rPr>
              <w:t xml:space="preserve"> </w:t>
            </w:r>
          </w:p>
          <w:p w:rsidR="003E417E" w:rsidRPr="005653A2" w:rsidRDefault="003E417E">
            <w:pPr>
              <w:spacing w:line="276" w:lineRule="auto"/>
              <w:rPr>
                <w:rFonts w:ascii="Arial" w:eastAsia="Arial" w:hAnsi="Arial" w:cs="Arial"/>
                <w:sz w:val="20"/>
                <w:szCs w:val="20"/>
                <w:u w:val="single"/>
              </w:rPr>
            </w:pPr>
          </w:p>
        </w:tc>
      </w:tr>
      <w:tr w:rsidR="003E417E" w:rsidRPr="005653A2">
        <w:tc>
          <w:tcPr>
            <w:tcW w:w="6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417E" w:rsidRPr="005653A2" w:rsidRDefault="003E417E">
            <w:pPr>
              <w:spacing w:line="276" w:lineRule="auto"/>
              <w:rPr>
                <w:rFonts w:ascii="Arial" w:eastAsia="Arial" w:hAnsi="Arial" w:cs="Arial"/>
                <w:sz w:val="20"/>
                <w:szCs w:val="20"/>
              </w:rPr>
            </w:pPr>
          </w:p>
        </w:tc>
        <w:tc>
          <w:tcPr>
            <w:tcW w:w="7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417E" w:rsidRPr="005653A2" w:rsidRDefault="00FB14CA">
            <w:pPr>
              <w:keepNext/>
              <w:spacing w:line="276" w:lineRule="auto"/>
              <w:rPr>
                <w:rFonts w:ascii="Arial" w:eastAsia="Arial" w:hAnsi="Arial" w:cs="Arial"/>
                <w:sz w:val="20"/>
                <w:szCs w:val="20"/>
              </w:rPr>
            </w:pPr>
            <w:r w:rsidRPr="005653A2">
              <w:rPr>
                <w:rFonts w:ascii="Arial" w:eastAsia="Arial" w:hAnsi="Arial" w:cs="Arial"/>
                <w:b/>
                <w:sz w:val="20"/>
                <w:szCs w:val="20"/>
              </w:rPr>
              <w:t>Reviewer’s comment</w:t>
            </w:r>
          </w:p>
        </w:tc>
        <w:tc>
          <w:tcPr>
            <w:tcW w:w="7152" w:type="dxa"/>
            <w:tcBorders>
              <w:top w:val="single" w:sz="4" w:space="0" w:color="000000"/>
              <w:left w:val="single" w:sz="4" w:space="0" w:color="000000"/>
              <w:bottom w:val="single" w:sz="4" w:space="0" w:color="000000"/>
              <w:right w:val="single" w:sz="4" w:space="0" w:color="000000"/>
            </w:tcBorders>
          </w:tcPr>
          <w:p w:rsidR="003E417E" w:rsidRPr="005653A2" w:rsidRDefault="00FB14CA">
            <w:pPr>
              <w:spacing w:after="160" w:line="252" w:lineRule="auto"/>
              <w:rPr>
                <w:rFonts w:ascii="Arial" w:eastAsia="Arial" w:hAnsi="Arial" w:cs="Arial"/>
                <w:sz w:val="20"/>
                <w:szCs w:val="20"/>
              </w:rPr>
            </w:pPr>
            <w:r w:rsidRPr="005653A2">
              <w:rPr>
                <w:rFonts w:ascii="Arial" w:eastAsia="Arial" w:hAnsi="Arial" w:cs="Arial"/>
                <w:b/>
                <w:sz w:val="20"/>
                <w:szCs w:val="20"/>
              </w:rPr>
              <w:t>Author’s Feedback</w:t>
            </w:r>
            <w:r w:rsidRPr="005653A2">
              <w:rPr>
                <w:rFonts w:ascii="Arial" w:eastAsia="Arial" w:hAnsi="Arial" w:cs="Arial"/>
                <w:sz w:val="20"/>
                <w:szCs w:val="20"/>
              </w:rPr>
              <w:t xml:space="preserve"> (It is mandatory that authors should write his/her feedback here)</w:t>
            </w:r>
          </w:p>
          <w:p w:rsidR="003E417E" w:rsidRPr="005653A2" w:rsidRDefault="003E417E">
            <w:pPr>
              <w:keepNext/>
              <w:spacing w:line="276" w:lineRule="auto"/>
              <w:rPr>
                <w:rFonts w:ascii="Arial" w:eastAsia="Arial" w:hAnsi="Arial" w:cs="Arial"/>
                <w:sz w:val="20"/>
                <w:szCs w:val="20"/>
              </w:rPr>
            </w:pPr>
          </w:p>
        </w:tc>
      </w:tr>
      <w:tr w:rsidR="003E417E" w:rsidRPr="005653A2">
        <w:trPr>
          <w:trHeight w:val="890"/>
        </w:trPr>
        <w:tc>
          <w:tcPr>
            <w:tcW w:w="6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417E" w:rsidRPr="005653A2" w:rsidRDefault="00FB14CA">
            <w:pPr>
              <w:spacing w:line="276" w:lineRule="auto"/>
              <w:rPr>
                <w:rFonts w:ascii="Arial" w:eastAsia="Arial" w:hAnsi="Arial" w:cs="Arial"/>
                <w:sz w:val="20"/>
                <w:szCs w:val="20"/>
              </w:rPr>
            </w:pPr>
            <w:r w:rsidRPr="005653A2">
              <w:rPr>
                <w:rFonts w:ascii="Arial" w:eastAsia="Arial" w:hAnsi="Arial" w:cs="Arial"/>
                <w:b/>
                <w:sz w:val="20"/>
                <w:szCs w:val="20"/>
              </w:rPr>
              <w:t xml:space="preserve">Are there ethical issues in this manuscript? </w:t>
            </w:r>
          </w:p>
          <w:p w:rsidR="003E417E" w:rsidRPr="005653A2" w:rsidRDefault="003E417E">
            <w:pPr>
              <w:spacing w:line="276" w:lineRule="auto"/>
              <w:rPr>
                <w:rFonts w:ascii="Arial" w:eastAsia="Arial" w:hAnsi="Arial" w:cs="Arial"/>
                <w:sz w:val="20"/>
                <w:szCs w:val="20"/>
              </w:rPr>
            </w:pPr>
          </w:p>
        </w:tc>
        <w:tc>
          <w:tcPr>
            <w:tcW w:w="7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417E" w:rsidRPr="005653A2" w:rsidRDefault="00FB14CA">
            <w:pPr>
              <w:spacing w:line="276" w:lineRule="auto"/>
              <w:rPr>
                <w:rFonts w:ascii="Arial" w:eastAsia="Arial" w:hAnsi="Arial" w:cs="Arial"/>
                <w:sz w:val="20"/>
                <w:szCs w:val="20"/>
                <w:u w:val="single"/>
              </w:rPr>
            </w:pPr>
            <w:r w:rsidRPr="005653A2">
              <w:rPr>
                <w:rFonts w:ascii="Arial" w:eastAsia="Arial" w:hAnsi="Arial" w:cs="Arial"/>
                <w:i/>
                <w:sz w:val="20"/>
                <w:szCs w:val="20"/>
                <w:u w:val="single"/>
              </w:rPr>
              <w:t xml:space="preserve">(If yes, </w:t>
            </w:r>
            <w:proofErr w:type="gramStart"/>
            <w:r w:rsidRPr="005653A2">
              <w:rPr>
                <w:rFonts w:ascii="Arial" w:eastAsia="Arial" w:hAnsi="Arial" w:cs="Arial"/>
                <w:i/>
                <w:sz w:val="20"/>
                <w:szCs w:val="20"/>
                <w:u w:val="single"/>
              </w:rPr>
              <w:t>Kindly</w:t>
            </w:r>
            <w:proofErr w:type="gramEnd"/>
            <w:r w:rsidRPr="005653A2">
              <w:rPr>
                <w:rFonts w:ascii="Arial" w:eastAsia="Arial" w:hAnsi="Arial" w:cs="Arial"/>
                <w:i/>
                <w:sz w:val="20"/>
                <w:szCs w:val="20"/>
                <w:u w:val="single"/>
              </w:rPr>
              <w:t xml:space="preserve"> please write down the ethical issues here in details)</w:t>
            </w:r>
          </w:p>
          <w:p w:rsidR="003E417E" w:rsidRPr="005653A2" w:rsidRDefault="003E417E">
            <w:pPr>
              <w:spacing w:line="276" w:lineRule="auto"/>
              <w:rPr>
                <w:rFonts w:ascii="Arial" w:eastAsia="Arial" w:hAnsi="Arial" w:cs="Arial"/>
                <w:sz w:val="20"/>
                <w:szCs w:val="20"/>
              </w:rPr>
            </w:pPr>
          </w:p>
        </w:tc>
        <w:tc>
          <w:tcPr>
            <w:tcW w:w="7152" w:type="dxa"/>
            <w:tcBorders>
              <w:top w:val="single" w:sz="4" w:space="0" w:color="000000"/>
              <w:left w:val="single" w:sz="4" w:space="0" w:color="000000"/>
              <w:bottom w:val="single" w:sz="4" w:space="0" w:color="000000"/>
              <w:right w:val="single" w:sz="4" w:space="0" w:color="000000"/>
            </w:tcBorders>
            <w:vAlign w:val="center"/>
          </w:tcPr>
          <w:p w:rsidR="003E417E" w:rsidRPr="005653A2" w:rsidRDefault="003E417E">
            <w:pPr>
              <w:spacing w:line="276" w:lineRule="auto"/>
              <w:rPr>
                <w:rFonts w:ascii="Arial" w:eastAsia="Arial" w:hAnsi="Arial" w:cs="Arial"/>
                <w:sz w:val="20"/>
                <w:szCs w:val="20"/>
              </w:rPr>
            </w:pPr>
          </w:p>
          <w:p w:rsidR="003E417E" w:rsidRPr="005653A2" w:rsidRDefault="00FB14CA">
            <w:pPr>
              <w:spacing w:line="276" w:lineRule="auto"/>
              <w:rPr>
                <w:rFonts w:ascii="Arial" w:hAnsi="Arial" w:cs="Arial"/>
                <w:sz w:val="20"/>
                <w:szCs w:val="20"/>
              </w:rPr>
            </w:pPr>
            <w:r w:rsidRPr="005653A2">
              <w:rPr>
                <w:rFonts w:ascii="Arial" w:eastAsia="Arial" w:hAnsi="Arial" w:cs="Arial"/>
                <w:sz w:val="20"/>
                <w:szCs w:val="20"/>
              </w:rPr>
              <w:t xml:space="preserve">No, ethical issues. </w:t>
            </w:r>
            <w:r w:rsidRPr="005653A2">
              <w:rPr>
                <w:rFonts w:ascii="Arial" w:hAnsi="Arial" w:cs="Arial"/>
                <w:sz w:val="20"/>
                <w:szCs w:val="20"/>
              </w:rPr>
              <w:t>Thank you for your feedback</w:t>
            </w:r>
          </w:p>
          <w:p w:rsidR="003E417E" w:rsidRPr="005653A2" w:rsidRDefault="003E417E">
            <w:pPr>
              <w:spacing w:line="276" w:lineRule="auto"/>
              <w:rPr>
                <w:rFonts w:ascii="Arial" w:eastAsia="Arial" w:hAnsi="Arial" w:cs="Arial"/>
                <w:sz w:val="20"/>
                <w:szCs w:val="20"/>
              </w:rPr>
            </w:pPr>
          </w:p>
          <w:p w:rsidR="003E417E" w:rsidRPr="005653A2" w:rsidRDefault="003E417E">
            <w:pPr>
              <w:spacing w:line="276" w:lineRule="auto"/>
              <w:rPr>
                <w:rFonts w:ascii="Arial" w:eastAsia="Arial" w:hAnsi="Arial" w:cs="Arial"/>
                <w:sz w:val="20"/>
                <w:szCs w:val="20"/>
              </w:rPr>
            </w:pPr>
          </w:p>
        </w:tc>
      </w:tr>
    </w:tbl>
    <w:p w:rsidR="003E417E" w:rsidRPr="005653A2" w:rsidRDefault="003E417E">
      <w:pPr>
        <w:rPr>
          <w:rFonts w:ascii="Arial" w:hAnsi="Arial" w:cs="Arial"/>
          <w:sz w:val="20"/>
          <w:szCs w:val="20"/>
        </w:rPr>
      </w:pPr>
    </w:p>
    <w:p w:rsidR="003E417E" w:rsidRPr="005653A2" w:rsidRDefault="003E417E">
      <w:pPr>
        <w:rPr>
          <w:rFonts w:ascii="Arial" w:hAnsi="Arial" w:cs="Arial"/>
          <w:sz w:val="20"/>
          <w:szCs w:val="20"/>
        </w:rPr>
      </w:pPr>
    </w:p>
    <w:p w:rsidR="003E417E" w:rsidRPr="005653A2" w:rsidRDefault="003E417E">
      <w:pPr>
        <w:rPr>
          <w:rFonts w:ascii="Arial" w:hAnsi="Arial" w:cs="Arial"/>
          <w:sz w:val="20"/>
          <w:szCs w:val="20"/>
          <w:u w:val="single"/>
        </w:rPr>
      </w:pPr>
    </w:p>
    <w:p w:rsidR="003E417E" w:rsidRPr="005653A2" w:rsidRDefault="003E417E">
      <w:pPr>
        <w:rPr>
          <w:rFonts w:ascii="Arial" w:hAnsi="Arial" w:cs="Arial"/>
          <w:sz w:val="20"/>
          <w:szCs w:val="20"/>
        </w:rPr>
      </w:pPr>
    </w:p>
    <w:p w:rsidR="003E417E" w:rsidRPr="005653A2" w:rsidRDefault="003E417E">
      <w:pPr>
        <w:pBdr>
          <w:top w:val="nil"/>
          <w:left w:val="nil"/>
          <w:bottom w:val="nil"/>
          <w:right w:val="nil"/>
          <w:between w:val="nil"/>
        </w:pBdr>
        <w:jc w:val="both"/>
        <w:rPr>
          <w:rFonts w:ascii="Arial" w:hAnsi="Arial" w:cs="Arial"/>
          <w:color w:val="000000"/>
          <w:sz w:val="20"/>
          <w:szCs w:val="20"/>
          <w:u w:val="single"/>
        </w:rPr>
      </w:pPr>
    </w:p>
    <w:sectPr w:rsidR="003E417E" w:rsidRPr="005653A2">
      <w:headerReference w:type="default" r:id="rId9"/>
      <w:footerReference w:type="even" r:id="rId10"/>
      <w:footerReference w:type="default" r:id="rId11"/>
      <w:headerReference w:type="first" r:id="rId12"/>
      <w:footerReference w:type="first" r:id="rId13"/>
      <w:pgSz w:w="23811" w:h="16838"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4CA" w:rsidRDefault="00FB14CA">
      <w:r>
        <w:separator/>
      </w:r>
    </w:p>
  </w:endnote>
  <w:endnote w:type="continuationSeparator" w:id="0">
    <w:p w:rsidR="00FB14CA" w:rsidRDefault="00FB1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Helvetica Neue">
    <w:charset w:val="00"/>
    <w:family w:val="auto"/>
    <w:pitch w:val="default"/>
  </w:font>
  <w:font w:name="Arimo">
    <w:charset w:val="00"/>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OpenSymbo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17E" w:rsidRDefault="003E41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17E" w:rsidRDefault="00FB14CA">
    <w:pPr>
      <w:pBdr>
        <w:top w:val="nil"/>
        <w:left w:val="nil"/>
        <w:bottom w:val="nil"/>
        <w:right w:val="nil"/>
        <w:between w:val="nil"/>
      </w:pBdr>
      <w:rPr>
        <w:color w:val="000000"/>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17E" w:rsidRDefault="003E41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4CA" w:rsidRDefault="00FB14CA">
      <w:r>
        <w:separator/>
      </w:r>
    </w:p>
  </w:footnote>
  <w:footnote w:type="continuationSeparator" w:id="0">
    <w:p w:rsidR="00FB14CA" w:rsidRDefault="00FB1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17E" w:rsidRDefault="003E417E">
    <w:pPr>
      <w:spacing w:after="280"/>
      <w:jc w:val="center"/>
      <w:rPr>
        <w:rFonts w:ascii="Arial" w:eastAsia="Arial" w:hAnsi="Arial" w:cs="Arial"/>
        <w:color w:val="003399"/>
        <w:u w:val="single"/>
      </w:rPr>
    </w:pPr>
  </w:p>
  <w:p w:rsidR="003E417E" w:rsidRDefault="00FB14CA">
    <w:pPr>
      <w:spacing w:before="280" w:after="280"/>
    </w:pPr>
    <w:r>
      <w:rPr>
        <w:rFonts w:ascii="Arial" w:eastAsia="Arial" w:hAnsi="Arial" w:cs="Arial"/>
        <w:b/>
        <w:color w:val="003399"/>
        <w:u w:val="single"/>
      </w:rPr>
      <w:t>Review Form 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17E" w:rsidRDefault="003E41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44F5"/>
    <w:multiLevelType w:val="multilevel"/>
    <w:tmpl w:val="3E0CB78A"/>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1" w15:restartNumberingAfterBreak="0">
    <w:nsid w:val="47CC2628"/>
    <w:multiLevelType w:val="multilevel"/>
    <w:tmpl w:val="1B98F668"/>
    <w:lvl w:ilvl="0">
      <w:start w:val="1"/>
      <w:numFmt w:val="bullet"/>
      <w:lvlText w:val="●"/>
      <w:lvlJc w:val="left"/>
      <w:pPr>
        <w:ind w:left="720" w:hanging="283"/>
      </w:pPr>
      <w:rPr>
        <w:rFonts w:ascii="Noto Sans Symbols" w:eastAsia="Noto Sans Symbols" w:hAnsi="Noto Sans Symbols" w:cs="Noto Sans Symbols"/>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 w15:restartNumberingAfterBreak="0">
    <w:nsid w:val="56CC17EE"/>
    <w:multiLevelType w:val="multilevel"/>
    <w:tmpl w:val="7DD4CCA6"/>
    <w:lvl w:ilvl="0">
      <w:start w:val="1"/>
      <w:numFmt w:val="bullet"/>
      <w:lvlText w:val="●"/>
      <w:lvlJc w:val="left"/>
      <w:pPr>
        <w:ind w:left="720" w:hanging="283"/>
      </w:pPr>
      <w:rPr>
        <w:rFonts w:ascii="Noto Sans Symbols" w:eastAsia="Noto Sans Symbols" w:hAnsi="Noto Sans Symbols" w:cs="Noto Sans Symbols"/>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3" w15:restartNumberingAfterBreak="0">
    <w:nsid w:val="580F71F9"/>
    <w:multiLevelType w:val="multilevel"/>
    <w:tmpl w:val="3B38675E"/>
    <w:lvl w:ilvl="0">
      <w:start w:val="1"/>
      <w:numFmt w:val="bullet"/>
      <w:lvlText w:val="●"/>
      <w:lvlJc w:val="left"/>
      <w:pPr>
        <w:ind w:left="720" w:hanging="283"/>
      </w:pPr>
      <w:rPr>
        <w:rFonts w:ascii="Noto Sans Symbols" w:eastAsia="Noto Sans Symbols" w:hAnsi="Noto Sans Symbols" w:cs="Noto Sans Symbols"/>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4" w15:restartNumberingAfterBreak="0">
    <w:nsid w:val="7844235F"/>
    <w:multiLevelType w:val="multilevel"/>
    <w:tmpl w:val="4D4CDD1A"/>
    <w:lvl w:ilvl="0">
      <w:start w:val="1"/>
      <w:numFmt w:val="bullet"/>
      <w:lvlText w:val="●"/>
      <w:lvlJc w:val="left"/>
      <w:pPr>
        <w:ind w:left="720" w:hanging="283"/>
      </w:pPr>
      <w:rPr>
        <w:rFonts w:ascii="Noto Sans Symbols" w:eastAsia="Noto Sans Symbols" w:hAnsi="Noto Sans Symbols" w:cs="Noto Sans Symbols"/>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17E"/>
    <w:rsid w:val="003E417E"/>
    <w:rsid w:val="005653A2"/>
    <w:rsid w:val="00FB1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84522"/>
  <w15:docId w15:val="{A7D4C700-0A8E-48BF-9DE4-068338C6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ind w:left="576" w:hanging="576"/>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spacing w:before="280" w:after="280"/>
      <w:ind w:left="864" w:hanging="864"/>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WW8Num5z0">
    <w:name w:val="WW8Num5z0"/>
    <w:rPr>
      <w:b w:val="0"/>
      <w:w w:val="100"/>
      <w:position w:val="-1"/>
      <w:effect w:val="none"/>
      <w:vertAlign w:val="baseline"/>
      <w:cs w:val="0"/>
      <w:em w:val="none"/>
    </w:rPr>
  </w:style>
  <w:style w:type="character" w:customStyle="1" w:styleId="WW8Num5z1">
    <w:name w:val="WW8Num5z1"/>
    <w:rPr>
      <w:w w:val="100"/>
      <w:position w:val="-1"/>
      <w:effect w:val="none"/>
      <w:vertAlign w:val="baseline"/>
      <w:cs w:val="0"/>
      <w:em w:val="none"/>
    </w:rPr>
  </w:style>
  <w:style w:type="character" w:customStyle="1" w:styleId="WW8Num5z2">
    <w:name w:val="WW8Num5z2"/>
    <w:rPr>
      <w:w w:val="100"/>
      <w:position w:val="-1"/>
      <w:effect w:val="none"/>
      <w:vertAlign w:val="baseline"/>
      <w:cs w:val="0"/>
      <w:em w:val="none"/>
    </w:rPr>
  </w:style>
  <w:style w:type="character" w:customStyle="1" w:styleId="WW8Num5z3">
    <w:name w:val="WW8Num5z3"/>
    <w:rPr>
      <w:w w:val="100"/>
      <w:position w:val="-1"/>
      <w:effect w:val="none"/>
      <w:vertAlign w:val="baseline"/>
      <w:cs w:val="0"/>
      <w:em w:val="none"/>
    </w:rPr>
  </w:style>
  <w:style w:type="character" w:customStyle="1" w:styleId="WW8Num5z4">
    <w:name w:val="WW8Num5z4"/>
    <w:rPr>
      <w:w w:val="100"/>
      <w:position w:val="-1"/>
      <w:effect w:val="none"/>
      <w:vertAlign w:val="baseline"/>
      <w:cs w:val="0"/>
      <w:em w:val="none"/>
    </w:rPr>
  </w:style>
  <w:style w:type="character" w:customStyle="1" w:styleId="WW8Num5z5">
    <w:name w:val="WW8Num5z5"/>
    <w:rPr>
      <w:w w:val="100"/>
      <w:position w:val="-1"/>
      <w:effect w:val="none"/>
      <w:vertAlign w:val="baseline"/>
      <w:cs w:val="0"/>
      <w:em w:val="none"/>
    </w:rPr>
  </w:style>
  <w:style w:type="character" w:customStyle="1" w:styleId="WW8Num5z6">
    <w:name w:val="WW8Num5z6"/>
    <w:rPr>
      <w:w w:val="100"/>
      <w:position w:val="-1"/>
      <w:effect w:val="none"/>
      <w:vertAlign w:val="baseline"/>
      <w:cs w:val="0"/>
      <w:em w:val="none"/>
    </w:rPr>
  </w:style>
  <w:style w:type="character" w:customStyle="1" w:styleId="WW8Num5z7">
    <w:name w:val="WW8Num5z7"/>
    <w:rPr>
      <w:w w:val="100"/>
      <w:position w:val="-1"/>
      <w:effect w:val="none"/>
      <w:vertAlign w:val="baseline"/>
      <w:cs w:val="0"/>
      <w:em w:val="none"/>
    </w:rPr>
  </w:style>
  <w:style w:type="character" w:customStyle="1" w:styleId="WW8Num5z8">
    <w:name w:val="WW8Num5z8"/>
    <w:rPr>
      <w:w w:val="100"/>
      <w:position w:val="-1"/>
      <w:effect w:val="none"/>
      <w:vertAlign w:val="baseline"/>
      <w:cs w:val="0"/>
      <w:em w:val="none"/>
    </w:rPr>
  </w:style>
  <w:style w:type="character" w:customStyle="1" w:styleId="WW8Num6z0">
    <w:name w:val="WW8Num6z0"/>
    <w:rPr>
      <w:rFonts w:ascii="Arial" w:hAnsi="Arial" w:cs="Arial" w:hint="default"/>
      <w:w w:val="100"/>
      <w:position w:val="-1"/>
      <w:effect w:val="none"/>
      <w:vertAlign w:val="baseline"/>
      <w:cs w:val="0"/>
      <w:em w:val="none"/>
    </w:rPr>
  </w:style>
  <w:style w:type="character" w:customStyle="1" w:styleId="WW8Num6z1">
    <w:name w:val="WW8Num6z1"/>
    <w:rPr>
      <w:w w:val="100"/>
      <w:position w:val="-1"/>
      <w:effect w:val="none"/>
      <w:vertAlign w:val="baseline"/>
      <w:cs w:val="0"/>
      <w:em w:val="none"/>
    </w:rPr>
  </w:style>
  <w:style w:type="character" w:customStyle="1" w:styleId="WW8Num6z2">
    <w:name w:val="WW8Num6z2"/>
    <w:rPr>
      <w:w w:val="100"/>
      <w:position w:val="-1"/>
      <w:effect w:val="none"/>
      <w:vertAlign w:val="baseline"/>
      <w:cs w:val="0"/>
      <w:em w:val="none"/>
    </w:rPr>
  </w:style>
  <w:style w:type="character" w:customStyle="1" w:styleId="WW8Num6z3">
    <w:name w:val="WW8Num6z3"/>
    <w:rPr>
      <w:w w:val="100"/>
      <w:position w:val="-1"/>
      <w:effect w:val="none"/>
      <w:vertAlign w:val="baseline"/>
      <w:cs w:val="0"/>
      <w:em w:val="none"/>
    </w:rPr>
  </w:style>
  <w:style w:type="character" w:customStyle="1" w:styleId="WW8Num6z4">
    <w:name w:val="WW8Num6z4"/>
    <w:rPr>
      <w:w w:val="100"/>
      <w:position w:val="-1"/>
      <w:effect w:val="none"/>
      <w:vertAlign w:val="baseline"/>
      <w:cs w:val="0"/>
      <w:em w:val="none"/>
    </w:rPr>
  </w:style>
  <w:style w:type="character" w:customStyle="1" w:styleId="WW8Num6z5">
    <w:name w:val="WW8Num6z5"/>
    <w:rPr>
      <w:w w:val="100"/>
      <w:position w:val="-1"/>
      <w:effect w:val="none"/>
      <w:vertAlign w:val="baseline"/>
      <w:cs w:val="0"/>
      <w:em w:val="none"/>
    </w:rPr>
  </w:style>
  <w:style w:type="character" w:customStyle="1" w:styleId="WW8Num6z6">
    <w:name w:val="WW8Num6z6"/>
    <w:rPr>
      <w:w w:val="100"/>
      <w:position w:val="-1"/>
      <w:effect w:val="none"/>
      <w:vertAlign w:val="baseline"/>
      <w:cs w:val="0"/>
      <w:em w:val="none"/>
    </w:rPr>
  </w:style>
  <w:style w:type="character" w:customStyle="1" w:styleId="WW8Num6z7">
    <w:name w:val="WW8Num6z7"/>
    <w:rPr>
      <w:w w:val="100"/>
      <w:position w:val="-1"/>
      <w:effect w:val="none"/>
      <w:vertAlign w:val="baseline"/>
      <w:cs w:val="0"/>
      <w:em w:val="none"/>
    </w:rPr>
  </w:style>
  <w:style w:type="character" w:customStyle="1" w:styleId="WW8Num6z8">
    <w:name w:val="WW8Num6z8"/>
    <w:rPr>
      <w:w w:val="100"/>
      <w:position w:val="-1"/>
      <w:effect w:val="none"/>
      <w:vertAlign w:val="baseline"/>
      <w:cs w:val="0"/>
      <w:em w:val="none"/>
    </w:rPr>
  </w:style>
  <w:style w:type="character" w:customStyle="1" w:styleId="WW8Num7z0">
    <w:name w:val="WW8Num7z0"/>
    <w:rPr>
      <w:rFonts w:ascii="Symbol" w:hAnsi="Symbol" w:cs="Symbol" w:hint="default"/>
      <w:w w:val="100"/>
      <w:position w:val="-1"/>
      <w:effect w:val="none"/>
      <w:vertAlign w:val="baseline"/>
      <w:cs w:val="0"/>
      <w:em w:val="none"/>
    </w:rPr>
  </w:style>
  <w:style w:type="character" w:customStyle="1" w:styleId="WW8Num7z1">
    <w:name w:val="WW8Num7z1"/>
    <w:rPr>
      <w:rFonts w:ascii="Courier New" w:hAnsi="Courier New" w:cs="Courier New" w:hint="default"/>
      <w:w w:val="100"/>
      <w:position w:val="-1"/>
      <w:effect w:val="none"/>
      <w:vertAlign w:val="baseline"/>
      <w:cs w:val="0"/>
      <w:em w:val="none"/>
    </w:rPr>
  </w:style>
  <w:style w:type="character" w:customStyle="1" w:styleId="WW8Num7z2">
    <w:name w:val="WW8Num7z2"/>
    <w:rPr>
      <w:rFonts w:ascii="Wingdings" w:hAnsi="Wingdings" w:cs="Wingdings" w:hint="default"/>
      <w:w w:val="100"/>
      <w:position w:val="-1"/>
      <w:effect w:val="none"/>
      <w:vertAlign w:val="baseline"/>
      <w:cs w:val="0"/>
      <w:em w:val="none"/>
    </w:rPr>
  </w:style>
  <w:style w:type="character" w:customStyle="1" w:styleId="WW8Num8z0">
    <w:name w:val="WW8Num8z0"/>
    <w:rPr>
      <w:w w:val="100"/>
      <w:position w:val="-1"/>
      <w:effect w:val="none"/>
      <w:vertAlign w:val="baseline"/>
      <w:cs w:val="0"/>
      <w:em w:val="none"/>
    </w:rPr>
  </w:style>
  <w:style w:type="character" w:customStyle="1" w:styleId="WW8Num8z1">
    <w:name w:val="WW8Num8z1"/>
    <w:rPr>
      <w:w w:val="100"/>
      <w:position w:val="-1"/>
      <w:effect w:val="none"/>
      <w:vertAlign w:val="baseline"/>
      <w:cs w:val="0"/>
      <w:em w:val="none"/>
    </w:rPr>
  </w:style>
  <w:style w:type="character" w:customStyle="1" w:styleId="WW8Num8z2">
    <w:name w:val="WW8Num8z2"/>
    <w:rPr>
      <w:w w:val="100"/>
      <w:position w:val="-1"/>
      <w:effect w:val="none"/>
      <w:vertAlign w:val="baseline"/>
      <w:cs w:val="0"/>
      <w:em w:val="none"/>
    </w:rPr>
  </w:style>
  <w:style w:type="character" w:customStyle="1" w:styleId="WW8Num8z3">
    <w:name w:val="WW8Num8z3"/>
    <w:rPr>
      <w:w w:val="100"/>
      <w:position w:val="-1"/>
      <w:effect w:val="none"/>
      <w:vertAlign w:val="baseline"/>
      <w:cs w:val="0"/>
      <w:em w:val="none"/>
    </w:rPr>
  </w:style>
  <w:style w:type="character" w:customStyle="1" w:styleId="WW8Num8z4">
    <w:name w:val="WW8Num8z4"/>
    <w:rPr>
      <w:w w:val="100"/>
      <w:position w:val="-1"/>
      <w:effect w:val="none"/>
      <w:vertAlign w:val="baseline"/>
      <w:cs w:val="0"/>
      <w:em w:val="none"/>
    </w:rPr>
  </w:style>
  <w:style w:type="character" w:customStyle="1" w:styleId="WW8Num8z5">
    <w:name w:val="WW8Num8z5"/>
    <w:rPr>
      <w:w w:val="100"/>
      <w:position w:val="-1"/>
      <w:effect w:val="none"/>
      <w:vertAlign w:val="baseline"/>
      <w:cs w:val="0"/>
      <w:em w:val="none"/>
    </w:rPr>
  </w:style>
  <w:style w:type="character" w:customStyle="1" w:styleId="WW8Num8z6">
    <w:name w:val="WW8Num8z6"/>
    <w:rPr>
      <w:w w:val="100"/>
      <w:position w:val="-1"/>
      <w:effect w:val="none"/>
      <w:vertAlign w:val="baseline"/>
      <w:cs w:val="0"/>
      <w:em w:val="none"/>
    </w:rPr>
  </w:style>
  <w:style w:type="character" w:customStyle="1" w:styleId="WW8Num8z7">
    <w:name w:val="WW8Num8z7"/>
    <w:rPr>
      <w:w w:val="100"/>
      <w:position w:val="-1"/>
      <w:effect w:val="none"/>
      <w:vertAlign w:val="baseline"/>
      <w:cs w:val="0"/>
      <w:em w:val="none"/>
    </w:rPr>
  </w:style>
  <w:style w:type="character" w:customStyle="1" w:styleId="WW8Num8z8">
    <w:name w:val="WW8Num8z8"/>
    <w:rPr>
      <w:w w:val="100"/>
      <w:position w:val="-1"/>
      <w:effect w:val="none"/>
      <w:vertAlign w:val="baseline"/>
      <w:cs w:val="0"/>
      <w:em w:val="none"/>
    </w:rPr>
  </w:style>
  <w:style w:type="character" w:customStyle="1" w:styleId="WW8Num9z0">
    <w:name w:val="WW8Num9z0"/>
    <w:rPr>
      <w:w w:val="100"/>
      <w:position w:val="-1"/>
      <w:effect w:val="none"/>
      <w:vertAlign w:val="baseline"/>
      <w:cs w:val="0"/>
      <w:em w:val="none"/>
    </w:rPr>
  </w:style>
  <w:style w:type="character" w:customStyle="1" w:styleId="WW8Num9z1">
    <w:name w:val="WW8Num9z1"/>
    <w:rPr>
      <w:w w:val="100"/>
      <w:position w:val="-1"/>
      <w:effect w:val="none"/>
      <w:vertAlign w:val="baseline"/>
      <w:cs w:val="0"/>
      <w:em w:val="none"/>
    </w:rPr>
  </w:style>
  <w:style w:type="character" w:customStyle="1" w:styleId="WW8Num9z2">
    <w:name w:val="WW8Num9z2"/>
    <w:rPr>
      <w:w w:val="100"/>
      <w:position w:val="-1"/>
      <w:effect w:val="none"/>
      <w:vertAlign w:val="baseline"/>
      <w:cs w:val="0"/>
      <w:em w:val="none"/>
    </w:rPr>
  </w:style>
  <w:style w:type="character" w:customStyle="1" w:styleId="WW8Num9z3">
    <w:name w:val="WW8Num9z3"/>
    <w:rPr>
      <w:w w:val="100"/>
      <w:position w:val="-1"/>
      <w:effect w:val="none"/>
      <w:vertAlign w:val="baseline"/>
      <w:cs w:val="0"/>
      <w:em w:val="none"/>
    </w:rPr>
  </w:style>
  <w:style w:type="character" w:customStyle="1" w:styleId="WW8Num9z4">
    <w:name w:val="WW8Num9z4"/>
    <w:rPr>
      <w:w w:val="100"/>
      <w:position w:val="-1"/>
      <w:effect w:val="none"/>
      <w:vertAlign w:val="baseline"/>
      <w:cs w:val="0"/>
      <w:em w:val="none"/>
    </w:rPr>
  </w:style>
  <w:style w:type="character" w:customStyle="1" w:styleId="WW8Num9z5">
    <w:name w:val="WW8Num9z5"/>
    <w:rPr>
      <w:w w:val="100"/>
      <w:position w:val="-1"/>
      <w:effect w:val="none"/>
      <w:vertAlign w:val="baseline"/>
      <w:cs w:val="0"/>
      <w:em w:val="none"/>
    </w:rPr>
  </w:style>
  <w:style w:type="character" w:customStyle="1" w:styleId="WW8Num9z6">
    <w:name w:val="WW8Num9z6"/>
    <w:rPr>
      <w:w w:val="100"/>
      <w:position w:val="-1"/>
      <w:effect w:val="none"/>
      <w:vertAlign w:val="baseline"/>
      <w:cs w:val="0"/>
      <w:em w:val="none"/>
    </w:rPr>
  </w:style>
  <w:style w:type="character" w:customStyle="1" w:styleId="WW8Num9z7">
    <w:name w:val="WW8Num9z7"/>
    <w:rPr>
      <w:w w:val="100"/>
      <w:position w:val="-1"/>
      <w:effect w:val="none"/>
      <w:vertAlign w:val="baseline"/>
      <w:cs w:val="0"/>
      <w:em w:val="none"/>
    </w:rPr>
  </w:style>
  <w:style w:type="character" w:customStyle="1" w:styleId="WW8Num9z8">
    <w:name w:val="WW8Num9z8"/>
    <w:rPr>
      <w:w w:val="100"/>
      <w:position w:val="-1"/>
      <w:effect w:val="none"/>
      <w:vertAlign w:val="baseline"/>
      <w:cs w:val="0"/>
      <w:em w:val="none"/>
    </w:rPr>
  </w:style>
  <w:style w:type="character" w:customStyle="1" w:styleId="WW8Num10z0">
    <w:name w:val="WW8Num10z0"/>
    <w:rPr>
      <w:w w:val="100"/>
      <w:position w:val="-1"/>
      <w:effect w:val="none"/>
      <w:vertAlign w:val="baseline"/>
      <w:cs w:val="0"/>
      <w:em w:val="none"/>
    </w:rPr>
  </w:style>
  <w:style w:type="character" w:customStyle="1" w:styleId="WW8Num10z1">
    <w:name w:val="WW8Num10z1"/>
    <w:rPr>
      <w:w w:val="100"/>
      <w:position w:val="-1"/>
      <w:effect w:val="none"/>
      <w:vertAlign w:val="baseline"/>
      <w:cs w:val="0"/>
      <w:em w:val="none"/>
    </w:rPr>
  </w:style>
  <w:style w:type="character" w:customStyle="1" w:styleId="WW8Num10z2">
    <w:name w:val="WW8Num10z2"/>
    <w:rPr>
      <w:w w:val="100"/>
      <w:position w:val="-1"/>
      <w:effect w:val="none"/>
      <w:vertAlign w:val="baseline"/>
      <w:cs w:val="0"/>
      <w:em w:val="none"/>
    </w:rPr>
  </w:style>
  <w:style w:type="character" w:customStyle="1" w:styleId="WW8Num10z3">
    <w:name w:val="WW8Num10z3"/>
    <w:rPr>
      <w:w w:val="100"/>
      <w:position w:val="-1"/>
      <w:effect w:val="none"/>
      <w:vertAlign w:val="baseline"/>
      <w:cs w:val="0"/>
      <w:em w:val="none"/>
    </w:rPr>
  </w:style>
  <w:style w:type="character" w:customStyle="1" w:styleId="WW8Num10z4">
    <w:name w:val="WW8Num10z4"/>
    <w:rPr>
      <w:w w:val="100"/>
      <w:position w:val="-1"/>
      <w:effect w:val="none"/>
      <w:vertAlign w:val="baseline"/>
      <w:cs w:val="0"/>
      <w:em w:val="none"/>
    </w:rPr>
  </w:style>
  <w:style w:type="character" w:customStyle="1" w:styleId="WW8Num10z5">
    <w:name w:val="WW8Num10z5"/>
    <w:rPr>
      <w:w w:val="100"/>
      <w:position w:val="-1"/>
      <w:effect w:val="none"/>
      <w:vertAlign w:val="baseline"/>
      <w:cs w:val="0"/>
      <w:em w:val="none"/>
    </w:rPr>
  </w:style>
  <w:style w:type="character" w:customStyle="1" w:styleId="WW8Num10z6">
    <w:name w:val="WW8Num10z6"/>
    <w:rPr>
      <w:w w:val="100"/>
      <w:position w:val="-1"/>
      <w:effect w:val="none"/>
      <w:vertAlign w:val="baseline"/>
      <w:cs w:val="0"/>
      <w:em w:val="none"/>
    </w:rPr>
  </w:style>
  <w:style w:type="character" w:customStyle="1" w:styleId="WW8Num10z7">
    <w:name w:val="WW8Num10z7"/>
    <w:rPr>
      <w:w w:val="100"/>
      <w:position w:val="-1"/>
      <w:effect w:val="none"/>
      <w:vertAlign w:val="baseline"/>
      <w:cs w:val="0"/>
      <w:em w:val="none"/>
    </w:rPr>
  </w:style>
  <w:style w:type="character" w:customStyle="1" w:styleId="WW8Num10z8">
    <w:name w:val="WW8Num10z8"/>
    <w:rPr>
      <w:w w:val="100"/>
      <w:position w:val="-1"/>
      <w:effect w:val="none"/>
      <w:vertAlign w:val="baseline"/>
      <w:cs w:val="0"/>
      <w:em w:val="none"/>
    </w:rPr>
  </w:style>
  <w:style w:type="character" w:customStyle="1" w:styleId="WW8Num11z0">
    <w:name w:val="WW8Num11z0"/>
    <w:rPr>
      <w:rFonts w:ascii="Symbol" w:hAnsi="Symbol" w:cs="Symbol" w:hint="default"/>
      <w:w w:val="100"/>
      <w:position w:val="-1"/>
      <w:effect w:val="none"/>
      <w:vertAlign w:val="baseline"/>
      <w:cs w:val="0"/>
      <w:em w:val="none"/>
    </w:rPr>
  </w:style>
  <w:style w:type="character" w:customStyle="1" w:styleId="WW8Num11z1">
    <w:name w:val="WW8Num11z1"/>
    <w:rPr>
      <w:rFonts w:ascii="Courier New" w:hAnsi="Courier New" w:cs="Courier New" w:hint="default"/>
      <w:w w:val="100"/>
      <w:position w:val="-1"/>
      <w:effect w:val="none"/>
      <w:vertAlign w:val="baseline"/>
      <w:cs w:val="0"/>
      <w:em w:val="none"/>
    </w:rPr>
  </w:style>
  <w:style w:type="character" w:customStyle="1" w:styleId="WW8Num11z2">
    <w:name w:val="WW8Num11z2"/>
    <w:rPr>
      <w:rFonts w:ascii="Wingdings" w:hAnsi="Wingdings" w:cs="Wingdings" w:hint="default"/>
      <w:w w:val="100"/>
      <w:position w:val="-1"/>
      <w:effect w:val="none"/>
      <w:vertAlign w:val="baseline"/>
      <w:cs w:val="0"/>
      <w:em w:val="none"/>
    </w:rPr>
  </w:style>
  <w:style w:type="character" w:customStyle="1" w:styleId="WW8Num12z0">
    <w:name w:val="WW8Num12z0"/>
    <w:rPr>
      <w:rFonts w:ascii="Symbol" w:hAnsi="Symbol" w:cs="Symbol" w:hint="default"/>
      <w:w w:val="100"/>
      <w:position w:val="-1"/>
      <w:effect w:val="none"/>
      <w:vertAlign w:val="baseline"/>
      <w:cs w:val="0"/>
      <w:em w:val="none"/>
    </w:rPr>
  </w:style>
  <w:style w:type="character" w:customStyle="1" w:styleId="WW8Num12z1">
    <w:name w:val="WW8Num12z1"/>
    <w:rPr>
      <w:rFonts w:ascii="Courier New" w:hAnsi="Courier New" w:cs="Courier New" w:hint="default"/>
      <w:w w:val="100"/>
      <w:position w:val="-1"/>
      <w:effect w:val="none"/>
      <w:vertAlign w:val="baseline"/>
      <w:cs w:val="0"/>
      <w:em w:val="none"/>
    </w:rPr>
  </w:style>
  <w:style w:type="character" w:customStyle="1" w:styleId="WW8Num12z2">
    <w:name w:val="WW8Num12z2"/>
    <w:rPr>
      <w:rFonts w:ascii="Wingdings" w:hAnsi="Wingdings" w:cs="Wingdings" w:hint="default"/>
      <w:w w:val="100"/>
      <w:position w:val="-1"/>
      <w:effect w:val="none"/>
      <w:vertAlign w:val="baseline"/>
      <w:cs w:val="0"/>
      <w:em w:val="none"/>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character" w:styleId="UnresolvedMention">
    <w:name w:val="Unresolved Mention"/>
    <w:rPr>
      <w:color w:val="605E5C"/>
      <w:w w:val="100"/>
      <w:position w:val="-1"/>
      <w:effect w:val="none"/>
      <w:shd w:val="clear" w:color="auto" w:fill="E1DFDD"/>
      <w:vertAlign w:val="baseline"/>
      <w:cs w:val="0"/>
      <w:em w:val="none"/>
    </w:rPr>
  </w:style>
  <w:style w:type="character" w:customStyle="1" w:styleId="Punti">
    <w:name w:val="Punti"/>
    <w:rPr>
      <w:rFonts w:ascii="OpenSymbol" w:eastAsia="OpenSymbol" w:hAnsi="OpenSymbol" w:cs="OpenSymbol"/>
      <w:w w:val="100"/>
      <w:position w:val="-1"/>
      <w:effect w:val="none"/>
      <w:vertAlign w:val="baseline"/>
      <w:cs w:val="0"/>
      <w:em w:val="none"/>
    </w:rPr>
  </w:style>
  <w:style w:type="paragraph" w:customStyle="1" w:styleId="Intestazione">
    <w:name w:val="Intestazione"/>
    <w:basedOn w:val="Normal"/>
    <w:next w:val="BodyText"/>
    <w:pPr>
      <w:keepNext/>
      <w:spacing w:before="240" w:after="120" w:line="1" w:lineRule="atLeast"/>
      <w:ind w:leftChars="-1" w:left="-1" w:hangingChars="1" w:hanging="1"/>
      <w:textDirection w:val="btLr"/>
      <w:textAlignment w:val="top"/>
      <w:outlineLvl w:val="0"/>
    </w:pPr>
    <w:rPr>
      <w:rFonts w:ascii="Arial" w:eastAsia="Microsoft YaHei" w:hAnsi="Arial" w:cs="Arial"/>
      <w:position w:val="-1"/>
      <w:sz w:val="28"/>
      <w:szCs w:val="28"/>
      <w:lang w:val="en-US" w:eastAsia="ar-SA"/>
    </w:rPr>
  </w:style>
  <w:style w:type="paragraph" w:styleId="BodyText">
    <w:name w:val="Body Text"/>
    <w:basedOn w:val="Normal"/>
    <w:pPr>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ar-SA"/>
    </w:rPr>
  </w:style>
  <w:style w:type="paragraph" w:styleId="List">
    <w:name w:val="List"/>
    <w:basedOn w:val="BodyText"/>
    <w:rPr>
      <w:rFonts w:cs="Arial"/>
    </w:rPr>
  </w:style>
  <w:style w:type="paragraph" w:customStyle="1" w:styleId="Didascalia">
    <w:name w:val="Didascalia"/>
    <w:basedOn w:val="Normal"/>
    <w:pPr>
      <w:suppressLineNumbers/>
      <w:spacing w:before="120" w:after="120" w:line="1" w:lineRule="atLeast"/>
      <w:ind w:leftChars="-1" w:left="-1" w:hangingChars="1" w:hanging="1"/>
      <w:textDirection w:val="btLr"/>
      <w:textAlignment w:val="top"/>
      <w:outlineLvl w:val="0"/>
    </w:pPr>
    <w:rPr>
      <w:i/>
      <w:iCs/>
      <w:position w:val="-1"/>
      <w:lang w:val="en-US" w:eastAsia="ar-SA"/>
    </w:rPr>
  </w:style>
  <w:style w:type="paragraph" w:customStyle="1" w:styleId="Indice">
    <w:name w:val="Indice"/>
    <w:basedOn w:val="Normal"/>
    <w:pPr>
      <w:suppressLineNumbers/>
      <w:spacing w:line="1" w:lineRule="atLeast"/>
      <w:ind w:leftChars="-1" w:left="-1" w:hangingChars="1" w:hanging="1"/>
      <w:textDirection w:val="btLr"/>
      <w:textAlignment w:val="top"/>
      <w:outlineLvl w:val="0"/>
    </w:pPr>
    <w:rPr>
      <w:position w:val="-1"/>
      <w:lang w:val="en-US" w:eastAsia="ar-SA"/>
    </w:rPr>
  </w:style>
  <w:style w:type="paragraph" w:styleId="NormalWeb">
    <w:name w:val="Normal (Web)"/>
    <w:basedOn w:val="Normal"/>
    <w:pPr>
      <w:spacing w:before="280" w:after="280"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ar-SA"/>
    </w:rPr>
  </w:style>
  <w:style w:type="paragraph" w:styleId="Header">
    <w:name w:val="header"/>
    <w:basedOn w:val="Normal"/>
    <w:pPr>
      <w:spacing w:line="1" w:lineRule="atLeast"/>
      <w:ind w:leftChars="-1" w:left="-1" w:hangingChars="1" w:hanging="1"/>
      <w:textDirection w:val="btLr"/>
      <w:textAlignment w:val="top"/>
      <w:outlineLvl w:val="0"/>
    </w:pPr>
    <w:rPr>
      <w:position w:val="-1"/>
      <w:lang w:val="en-US" w:eastAsia="ar-SA"/>
    </w:rPr>
  </w:style>
  <w:style w:type="paragraph" w:styleId="Footer">
    <w:name w:val="footer"/>
    <w:basedOn w:val="Normal"/>
    <w:pPr>
      <w:spacing w:line="1" w:lineRule="atLeast"/>
      <w:ind w:leftChars="-1" w:left="-1" w:hangingChars="1" w:hanging="1"/>
      <w:textDirection w:val="btLr"/>
      <w:textAlignment w:val="top"/>
      <w:outlineLvl w:val="0"/>
    </w:pPr>
    <w:rPr>
      <w:position w:val="-1"/>
      <w:lang w:val="en-US" w:eastAsia="ar-SA"/>
    </w:rPr>
  </w:style>
  <w:style w:type="paragraph" w:styleId="ListParagraph">
    <w:name w:val="List Paragraph"/>
    <w:basedOn w:val="Normal"/>
    <w:pPr>
      <w:spacing w:line="1" w:lineRule="atLeast"/>
      <w:ind w:leftChars="-1" w:left="720" w:hangingChars="1"/>
      <w:textDirection w:val="btLr"/>
      <w:textAlignment w:val="top"/>
      <w:outlineLvl w:val="0"/>
    </w:pPr>
    <w:rPr>
      <w:position w:val="-1"/>
      <w:lang w:val="en-US" w:eastAsia="ar-SA"/>
    </w:rPr>
  </w:style>
  <w:style w:type="paragraph" w:styleId="Revision">
    <w:name w:val="Revision"/>
    <w:pPr>
      <w:spacing w:line="1" w:lineRule="atLeast"/>
      <w:ind w:leftChars="-1" w:left="-1" w:hangingChars="1" w:hanging="1"/>
      <w:textDirection w:val="btLr"/>
      <w:textAlignment w:val="top"/>
      <w:outlineLvl w:val="0"/>
    </w:pPr>
    <w:rPr>
      <w:rFonts w:ascii="Calibri" w:eastAsia="Calibri" w:hAnsi="Calibri"/>
      <w:position w:val="-1"/>
      <w:sz w:val="22"/>
      <w:szCs w:val="22"/>
      <w:lang w:val="en-US" w:eastAsia="ar-SA"/>
    </w:rPr>
  </w:style>
  <w:style w:type="paragraph" w:customStyle="1" w:styleId="Contenutotabella">
    <w:name w:val="Contenuto tabella"/>
    <w:basedOn w:val="Normal"/>
    <w:pPr>
      <w:suppressLineNumbers/>
      <w:spacing w:line="1" w:lineRule="atLeast"/>
      <w:ind w:leftChars="-1" w:left="-1" w:hangingChars="1" w:hanging="1"/>
      <w:textDirection w:val="btLr"/>
      <w:textAlignment w:val="top"/>
      <w:outlineLvl w:val="0"/>
    </w:pPr>
    <w:rPr>
      <w:position w:val="-1"/>
      <w:lang w:val="en-US" w:eastAsia="ar-SA"/>
    </w:rPr>
  </w:style>
  <w:style w:type="paragraph" w:customStyle="1" w:styleId="Intestazionetabella">
    <w:name w:val="Intestazione tabella"/>
    <w:basedOn w:val="Contenutotabella"/>
    <w:pPr>
      <w:jc w:val="center"/>
    </w:pPr>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ijpr.com/index.php/IJPR"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pM/4YWYDDOoRzBIw5XaJd+ndg==">CgMxLjAyDmguZHBpdmxiZGpsbm8wMg5oLjFjNmlnMmZvdDJlNzgAciExY29mSk1GZ2pGOHJJRDc4Wkw1QlB4bnByZTdqRnFlZDA=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693</Words>
  <Characters>3955</Characters>
  <Application>Microsoft Office Word</Application>
  <DocSecurity>0</DocSecurity>
  <Lines>32</Lines>
  <Paragraphs>9</Paragraphs>
  <ScaleCrop>false</ScaleCrop>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2011-08-01T05:51:00Z</dcterms:created>
  <dcterms:modified xsi:type="dcterms:W3CDTF">2025-09-22T10:01:00Z</dcterms:modified>
</cp:coreProperties>
</file>