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F245A7" w14:paraId="293863E6" w14:textId="77777777" w:rsidTr="002643B3">
        <w:trPr>
          <w:trHeight w:val="290"/>
        </w:trPr>
        <w:tc>
          <w:tcPr>
            <w:tcW w:w="5000" w:type="pct"/>
            <w:gridSpan w:val="2"/>
            <w:tcBorders>
              <w:top w:val="nil"/>
              <w:left w:val="nil"/>
              <w:right w:val="nil"/>
            </w:tcBorders>
          </w:tcPr>
          <w:p w14:paraId="6555D77B" w14:textId="77777777" w:rsidR="00602F7D" w:rsidRPr="00F245A7" w:rsidRDefault="00602F7D" w:rsidP="00F2643C">
            <w:pPr>
              <w:pStyle w:val="Heading2"/>
              <w:jc w:val="left"/>
              <w:rPr>
                <w:rFonts w:ascii="Arial" w:hAnsi="Arial" w:cs="Arial"/>
                <w:b w:val="0"/>
                <w:bCs w:val="0"/>
                <w:sz w:val="28"/>
                <w:szCs w:val="28"/>
                <w:lang w:val="en-GB"/>
              </w:rPr>
            </w:pPr>
          </w:p>
        </w:tc>
      </w:tr>
      <w:tr w:rsidR="0000007A" w:rsidRPr="00F245A7" w14:paraId="11F76E3C" w14:textId="77777777" w:rsidTr="002643B3">
        <w:trPr>
          <w:trHeight w:val="290"/>
        </w:trPr>
        <w:tc>
          <w:tcPr>
            <w:tcW w:w="1234" w:type="pct"/>
          </w:tcPr>
          <w:p w14:paraId="735D3CB4"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Journal Name:</w:t>
            </w:r>
          </w:p>
        </w:tc>
        <w:tc>
          <w:tcPr>
            <w:tcW w:w="3766" w:type="pct"/>
            <w:tcMar>
              <w:top w:w="0" w:type="dxa"/>
              <w:left w:w="108" w:type="dxa"/>
              <w:bottom w:w="0" w:type="dxa"/>
              <w:right w:w="108" w:type="dxa"/>
            </w:tcMar>
            <w:vAlign w:val="center"/>
          </w:tcPr>
          <w:p w14:paraId="5AEEB089" w14:textId="77777777" w:rsidR="0000007A" w:rsidRPr="00E65EB7" w:rsidRDefault="00B81E47" w:rsidP="00E65EB7">
            <w:pPr>
              <w:rPr>
                <w:rFonts w:ascii="Arial" w:hAnsi="Arial" w:cs="Arial"/>
                <w:b/>
                <w:bCs/>
                <w:color w:val="0000FF"/>
                <w:sz w:val="20"/>
                <w:szCs w:val="20"/>
              </w:rPr>
            </w:pPr>
            <w:hyperlink r:id="rId8" w:history="1">
              <w:r w:rsidR="006A7563" w:rsidRPr="007C42F4">
                <w:rPr>
                  <w:rStyle w:val="Hyperlink"/>
                  <w:rFonts w:ascii="Arial" w:hAnsi="Arial" w:cs="Arial"/>
                  <w:b/>
                  <w:bCs/>
                  <w:sz w:val="20"/>
                  <w:szCs w:val="20"/>
                </w:rPr>
                <w:t>International Journal of Medical and Pharmaceutical Case Reports</w:t>
              </w:r>
            </w:hyperlink>
            <w:r w:rsidR="006A7563" w:rsidRPr="006A7563">
              <w:rPr>
                <w:rFonts w:ascii="Arial" w:hAnsi="Arial" w:cs="Arial"/>
                <w:b/>
                <w:bCs/>
                <w:color w:val="0000FF"/>
                <w:sz w:val="20"/>
                <w:szCs w:val="20"/>
              </w:rPr>
              <w:t xml:space="preserve"> </w:t>
            </w:r>
          </w:p>
        </w:tc>
      </w:tr>
      <w:tr w:rsidR="0000007A" w:rsidRPr="00F245A7" w14:paraId="6737611A" w14:textId="77777777" w:rsidTr="002643B3">
        <w:trPr>
          <w:trHeight w:val="290"/>
        </w:trPr>
        <w:tc>
          <w:tcPr>
            <w:tcW w:w="1234" w:type="pct"/>
          </w:tcPr>
          <w:p w14:paraId="5C4CADF1"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Manuscript Number:</w:t>
            </w:r>
          </w:p>
        </w:tc>
        <w:tc>
          <w:tcPr>
            <w:tcW w:w="3766" w:type="pct"/>
            <w:tcMar>
              <w:top w:w="0" w:type="dxa"/>
              <w:left w:w="108" w:type="dxa"/>
              <w:bottom w:w="0" w:type="dxa"/>
              <w:right w:w="108" w:type="dxa"/>
            </w:tcMar>
            <w:vAlign w:val="center"/>
          </w:tcPr>
          <w:p w14:paraId="04B9CE98" w14:textId="77777777" w:rsidR="0000007A" w:rsidRPr="00F245A7" w:rsidRDefault="00510042" w:rsidP="00F3669D">
            <w:pPr>
              <w:pStyle w:val="NormalWeb"/>
              <w:spacing w:before="0" w:beforeAutospacing="0" w:after="0" w:afterAutospacing="0"/>
              <w:rPr>
                <w:rFonts w:ascii="Arial" w:hAnsi="Arial" w:cs="Arial"/>
                <w:b/>
                <w:bCs/>
                <w:sz w:val="20"/>
                <w:szCs w:val="28"/>
                <w:lang w:val="en-GB"/>
              </w:rPr>
            </w:pPr>
            <w:r w:rsidRPr="00510042">
              <w:rPr>
                <w:rFonts w:ascii="Arial" w:hAnsi="Arial" w:cs="Arial"/>
                <w:b/>
                <w:bCs/>
                <w:sz w:val="20"/>
                <w:szCs w:val="28"/>
                <w:lang w:val="en-GB"/>
              </w:rPr>
              <w:t>Ms_IJMPCR_145814</w:t>
            </w:r>
          </w:p>
        </w:tc>
      </w:tr>
      <w:tr w:rsidR="0000007A" w:rsidRPr="00F245A7" w14:paraId="3E4B7B7C" w14:textId="77777777" w:rsidTr="002643B3">
        <w:trPr>
          <w:trHeight w:val="650"/>
        </w:trPr>
        <w:tc>
          <w:tcPr>
            <w:tcW w:w="1234" w:type="pct"/>
          </w:tcPr>
          <w:p w14:paraId="52951203"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 xml:space="preserve">Title of the Manuscript: </w:t>
            </w:r>
          </w:p>
        </w:tc>
        <w:tc>
          <w:tcPr>
            <w:tcW w:w="3766" w:type="pct"/>
            <w:tcMar>
              <w:top w:w="0" w:type="dxa"/>
              <w:left w:w="108" w:type="dxa"/>
              <w:bottom w:w="0" w:type="dxa"/>
              <w:right w:w="108" w:type="dxa"/>
            </w:tcMar>
            <w:vAlign w:val="center"/>
          </w:tcPr>
          <w:p w14:paraId="3BE0E8B0" w14:textId="77777777" w:rsidR="0000007A" w:rsidRPr="00F245A7" w:rsidRDefault="00853632" w:rsidP="000450FC">
            <w:pPr>
              <w:pStyle w:val="NormalWeb"/>
              <w:spacing w:before="0" w:beforeAutospacing="0" w:after="0" w:afterAutospacing="0"/>
              <w:rPr>
                <w:rFonts w:ascii="Arial" w:hAnsi="Arial" w:cs="Arial"/>
                <w:b/>
                <w:sz w:val="20"/>
                <w:szCs w:val="28"/>
                <w:lang w:val="en-GB"/>
              </w:rPr>
            </w:pPr>
            <w:r w:rsidRPr="00853632">
              <w:rPr>
                <w:rFonts w:ascii="Arial" w:hAnsi="Arial" w:cs="Arial"/>
                <w:b/>
                <w:sz w:val="20"/>
                <w:szCs w:val="28"/>
                <w:lang w:val="en-GB"/>
              </w:rPr>
              <w:t>AN OVERLOOKED CASE OF PEDIATRIC CHRONIC MASTOIDITIS PRESENTING WITH SUBTOTAL PERFORATION: A CASE REPORT</w:t>
            </w:r>
          </w:p>
        </w:tc>
      </w:tr>
      <w:tr w:rsidR="00CF0BBB" w:rsidRPr="00F245A7" w14:paraId="4104EB88" w14:textId="77777777" w:rsidTr="002643B3">
        <w:trPr>
          <w:trHeight w:val="332"/>
        </w:trPr>
        <w:tc>
          <w:tcPr>
            <w:tcW w:w="1234" w:type="pct"/>
          </w:tcPr>
          <w:p w14:paraId="70CD0BD3" w14:textId="77777777" w:rsidR="00CF0BBB" w:rsidRPr="00F245A7" w:rsidRDefault="00CF0BBB"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Type of the Article</w:t>
            </w:r>
          </w:p>
        </w:tc>
        <w:tc>
          <w:tcPr>
            <w:tcW w:w="3766" w:type="pct"/>
            <w:tcMar>
              <w:top w:w="0" w:type="dxa"/>
              <w:left w:w="108" w:type="dxa"/>
              <w:bottom w:w="0" w:type="dxa"/>
              <w:right w:w="108" w:type="dxa"/>
            </w:tcMar>
            <w:vAlign w:val="center"/>
          </w:tcPr>
          <w:p w14:paraId="054B9E4F" w14:textId="77777777" w:rsidR="00CF0BBB" w:rsidRPr="00F245A7" w:rsidRDefault="00B2679F" w:rsidP="000450FC">
            <w:pPr>
              <w:pStyle w:val="NormalWeb"/>
              <w:spacing w:before="0" w:beforeAutospacing="0" w:after="0" w:afterAutospacing="0"/>
              <w:rPr>
                <w:rFonts w:ascii="Arial" w:hAnsi="Arial" w:cs="Arial"/>
                <w:b/>
                <w:sz w:val="20"/>
                <w:szCs w:val="28"/>
                <w:lang w:val="en-GB"/>
              </w:rPr>
            </w:pPr>
            <w:r w:rsidRPr="00B2679F">
              <w:rPr>
                <w:rFonts w:ascii="Arial" w:hAnsi="Arial" w:cs="Arial"/>
                <w:b/>
                <w:sz w:val="20"/>
                <w:szCs w:val="28"/>
                <w:lang w:val="en-GB"/>
              </w:rPr>
              <w:t>Case Report</w:t>
            </w:r>
          </w:p>
        </w:tc>
      </w:tr>
    </w:tbl>
    <w:p w14:paraId="3B84A7FC" w14:textId="77777777" w:rsidR="005A3013" w:rsidRPr="00900E9B" w:rsidRDefault="005A3013" w:rsidP="005A3013">
      <w:pPr>
        <w:rPr>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5A3013" w:rsidRPr="00900E9B" w14:paraId="6019D357" w14:textId="77777777">
        <w:tc>
          <w:tcPr>
            <w:tcW w:w="5000" w:type="pct"/>
            <w:gridSpan w:val="3"/>
            <w:tcBorders>
              <w:top w:val="nil"/>
              <w:left w:val="nil"/>
              <w:right w:val="nil"/>
            </w:tcBorders>
            <w:noWrap/>
          </w:tcPr>
          <w:p w14:paraId="6B2D356D" w14:textId="77777777" w:rsidR="005A3013" w:rsidRPr="00900E9B" w:rsidRDefault="005A3013">
            <w:pPr>
              <w:pStyle w:val="Heading2"/>
              <w:jc w:val="left"/>
              <w:rPr>
                <w:rFonts w:ascii="Times New Roman" w:hAnsi="Times New Roman"/>
                <w:lang w:val="en-GB"/>
              </w:rPr>
            </w:pPr>
            <w:r w:rsidRPr="00900E9B">
              <w:rPr>
                <w:rFonts w:ascii="Times New Roman" w:hAnsi="Times New Roman"/>
                <w:highlight w:val="yellow"/>
                <w:lang w:val="en-GB"/>
              </w:rPr>
              <w:t>PART  1:</w:t>
            </w:r>
            <w:r w:rsidRPr="00900E9B">
              <w:rPr>
                <w:rFonts w:ascii="Times New Roman" w:hAnsi="Times New Roman"/>
                <w:lang w:val="en-GB"/>
              </w:rPr>
              <w:t xml:space="preserve"> Comments</w:t>
            </w:r>
          </w:p>
          <w:p w14:paraId="4067905B" w14:textId="77777777" w:rsidR="005A3013" w:rsidRPr="00900E9B" w:rsidRDefault="005A3013">
            <w:pPr>
              <w:rPr>
                <w:sz w:val="20"/>
                <w:szCs w:val="20"/>
                <w:lang w:val="en-GB"/>
              </w:rPr>
            </w:pPr>
          </w:p>
        </w:tc>
      </w:tr>
      <w:tr w:rsidR="005A3013" w:rsidRPr="00900E9B" w14:paraId="328D0DA9" w14:textId="77777777">
        <w:tc>
          <w:tcPr>
            <w:tcW w:w="1265" w:type="pct"/>
            <w:noWrap/>
          </w:tcPr>
          <w:p w14:paraId="59CD9A1A" w14:textId="77777777" w:rsidR="005A3013" w:rsidRPr="00900E9B" w:rsidRDefault="005A3013">
            <w:pPr>
              <w:pStyle w:val="Heading2"/>
              <w:jc w:val="left"/>
              <w:rPr>
                <w:rFonts w:ascii="Times New Roman" w:hAnsi="Times New Roman"/>
                <w:lang w:val="en-GB"/>
              </w:rPr>
            </w:pPr>
          </w:p>
        </w:tc>
        <w:tc>
          <w:tcPr>
            <w:tcW w:w="2212" w:type="pct"/>
          </w:tcPr>
          <w:p w14:paraId="3F9DCE0F" w14:textId="77777777" w:rsidR="005A3013" w:rsidRDefault="005A3013">
            <w:pPr>
              <w:pStyle w:val="Heading2"/>
              <w:jc w:val="left"/>
              <w:rPr>
                <w:rFonts w:ascii="Times New Roman" w:hAnsi="Times New Roman"/>
                <w:lang w:val="en-GB"/>
              </w:rPr>
            </w:pPr>
            <w:r w:rsidRPr="00900E9B">
              <w:rPr>
                <w:rFonts w:ascii="Times New Roman" w:hAnsi="Times New Roman"/>
                <w:lang w:val="en-GB"/>
              </w:rPr>
              <w:t>Reviewer’s comment</w:t>
            </w:r>
          </w:p>
          <w:p w14:paraId="23F6DD88" w14:textId="77777777" w:rsidR="00CA17EF" w:rsidRDefault="00CA17EF" w:rsidP="00CA17EF">
            <w:pPr>
              <w:rPr>
                <w:b/>
                <w:bCs/>
                <w:sz w:val="20"/>
                <w:szCs w:val="20"/>
              </w:rPr>
            </w:pPr>
            <w:r w:rsidRPr="00A604EE">
              <w:rPr>
                <w:b/>
                <w:bCs/>
                <w:sz w:val="20"/>
                <w:szCs w:val="20"/>
                <w:highlight w:val="yellow"/>
              </w:rPr>
              <w:t>Artificial Intelligence (AI) generated or assisted review comments are strictly prohibited during peer review.</w:t>
            </w:r>
          </w:p>
          <w:p w14:paraId="509D7A34" w14:textId="77777777" w:rsidR="00CA17EF" w:rsidRPr="00CA17EF" w:rsidRDefault="00CA17EF" w:rsidP="00CA17EF">
            <w:pPr>
              <w:rPr>
                <w:lang w:val="en-GB"/>
              </w:rPr>
            </w:pPr>
          </w:p>
        </w:tc>
        <w:tc>
          <w:tcPr>
            <w:tcW w:w="1523" w:type="pct"/>
          </w:tcPr>
          <w:p w14:paraId="446607E3" w14:textId="77777777" w:rsidR="00423EBE" w:rsidRDefault="00423EBE" w:rsidP="00423EBE">
            <w:pPr>
              <w:spacing w:after="160" w:line="254"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194977FE" w14:textId="77777777" w:rsidR="005A3013" w:rsidRPr="00900E9B" w:rsidRDefault="005A3013">
            <w:pPr>
              <w:pStyle w:val="Heading2"/>
              <w:jc w:val="left"/>
              <w:rPr>
                <w:rFonts w:ascii="Times New Roman" w:hAnsi="Times New Roman"/>
                <w:b w:val="0"/>
                <w:lang w:val="en-GB"/>
              </w:rPr>
            </w:pPr>
          </w:p>
        </w:tc>
      </w:tr>
      <w:tr w:rsidR="00CD2DDD" w:rsidRPr="00900E9B" w14:paraId="31755EBD" w14:textId="77777777">
        <w:trPr>
          <w:trHeight w:val="1264"/>
        </w:trPr>
        <w:tc>
          <w:tcPr>
            <w:tcW w:w="1265" w:type="pct"/>
            <w:noWrap/>
          </w:tcPr>
          <w:p w14:paraId="6851E3AF" w14:textId="77777777" w:rsidR="00CD2DDD" w:rsidRPr="00900E9B" w:rsidRDefault="00CD2DDD" w:rsidP="00CD2DDD">
            <w:pPr>
              <w:ind w:left="360"/>
              <w:rPr>
                <w:b/>
                <w:bCs/>
                <w:sz w:val="20"/>
                <w:szCs w:val="20"/>
                <w:lang w:val="en-GB"/>
              </w:rPr>
            </w:pPr>
            <w:r w:rsidRPr="00900E9B">
              <w:rPr>
                <w:b/>
                <w:bCs/>
                <w:sz w:val="20"/>
                <w:szCs w:val="20"/>
                <w:lang w:val="en-GB"/>
              </w:rPr>
              <w:t xml:space="preserve">Please write </w:t>
            </w:r>
            <w:r>
              <w:rPr>
                <w:b/>
                <w:bCs/>
                <w:sz w:val="20"/>
                <w:szCs w:val="20"/>
                <w:lang w:val="en-GB"/>
              </w:rPr>
              <w:t xml:space="preserve">a </w:t>
            </w:r>
            <w:r w:rsidRPr="00900E9B">
              <w:rPr>
                <w:b/>
                <w:bCs/>
                <w:sz w:val="20"/>
                <w:szCs w:val="20"/>
                <w:lang w:val="en-GB"/>
              </w:rPr>
              <w:t xml:space="preserve">few sentences regarding the importance </w:t>
            </w:r>
            <w:r>
              <w:rPr>
                <w:b/>
                <w:bCs/>
                <w:sz w:val="20"/>
                <w:szCs w:val="20"/>
                <w:lang w:val="en-GB"/>
              </w:rPr>
              <w:t xml:space="preserve">of </w:t>
            </w:r>
            <w:r w:rsidRPr="00900E9B">
              <w:rPr>
                <w:b/>
                <w:bCs/>
                <w:sz w:val="20"/>
                <w:szCs w:val="20"/>
                <w:lang w:val="en-GB"/>
              </w:rPr>
              <w:t xml:space="preserve">this manuscript for </w:t>
            </w:r>
            <w:r>
              <w:rPr>
                <w:b/>
                <w:bCs/>
                <w:sz w:val="20"/>
                <w:szCs w:val="20"/>
                <w:lang w:val="en-GB"/>
              </w:rPr>
              <w:t xml:space="preserve">the </w:t>
            </w:r>
            <w:r w:rsidRPr="00900E9B">
              <w:rPr>
                <w:b/>
                <w:bCs/>
                <w:sz w:val="20"/>
                <w:szCs w:val="20"/>
                <w:lang w:val="en-GB"/>
              </w:rPr>
              <w:t xml:space="preserve">scientific community. </w:t>
            </w:r>
            <w:r>
              <w:rPr>
                <w:b/>
                <w:bCs/>
                <w:sz w:val="20"/>
                <w:szCs w:val="20"/>
                <w:lang w:val="en-GB"/>
              </w:rPr>
              <w:t>A minimum</w:t>
            </w:r>
            <w:r w:rsidRPr="00900E9B">
              <w:rPr>
                <w:b/>
                <w:bCs/>
                <w:sz w:val="20"/>
                <w:szCs w:val="20"/>
                <w:lang w:val="en-GB"/>
              </w:rPr>
              <w:t xml:space="preserve"> </w:t>
            </w:r>
            <w:r>
              <w:rPr>
                <w:b/>
                <w:bCs/>
                <w:sz w:val="20"/>
                <w:szCs w:val="20"/>
                <w:lang w:val="en-GB"/>
              </w:rPr>
              <w:t xml:space="preserve">of </w:t>
            </w:r>
            <w:r w:rsidRPr="00900E9B">
              <w:rPr>
                <w:b/>
                <w:bCs/>
                <w:sz w:val="20"/>
                <w:szCs w:val="20"/>
                <w:lang w:val="en-GB"/>
              </w:rPr>
              <w:t>3-4 sentences may be required for this part.</w:t>
            </w:r>
          </w:p>
          <w:p w14:paraId="2898A1DE" w14:textId="77777777" w:rsidR="00CD2DDD" w:rsidRPr="00900E9B" w:rsidRDefault="00CD2DDD" w:rsidP="00CD2DDD">
            <w:pPr>
              <w:ind w:left="360"/>
              <w:rPr>
                <w:rFonts w:eastAsia="MS Mincho"/>
                <w:b/>
                <w:bCs/>
                <w:sz w:val="20"/>
                <w:szCs w:val="20"/>
                <w:lang w:val="en-GB"/>
              </w:rPr>
            </w:pPr>
          </w:p>
        </w:tc>
        <w:tc>
          <w:tcPr>
            <w:tcW w:w="2212" w:type="pct"/>
          </w:tcPr>
          <w:p w14:paraId="02868DB4" w14:textId="77777777" w:rsidR="00CD2DDD" w:rsidRDefault="00CD2DDD" w:rsidP="00CD2DDD">
            <w:pPr>
              <w:spacing w:before="120" w:after="120" w:line="336" w:lineRule="auto"/>
            </w:pPr>
            <w:r>
              <w:rPr>
                <w:rFonts w:ascii="Arimo" w:eastAsia="Arimo" w:hAnsi="Arimo" w:cs="Arimo"/>
                <w:color w:val="000000"/>
              </w:rPr>
              <w:t xml:space="preserve"> </w:t>
            </w:r>
          </w:p>
          <w:p w14:paraId="7EF6F3E0" w14:textId="77777777" w:rsidR="00CD2DDD" w:rsidRDefault="00CD2DDD" w:rsidP="00CD2DDD">
            <w:pPr>
              <w:spacing w:before="120" w:after="120" w:line="336" w:lineRule="auto"/>
            </w:pPr>
            <w:r>
              <w:rPr>
                <w:rFonts w:ascii="Arimo" w:eastAsia="Arimo" w:hAnsi="Arimo" w:cs="Arimo"/>
                <w:color w:val="000000"/>
              </w:rPr>
              <w:t xml:space="preserve">This case report is important for the scientific community because it highlights a rare presentation of chronic mastoiditis in a pediatric patient—mastoid sclerosis with subtotal tympanic membrane perforation—which represents a delayed stage of the disease. It also emphasizes the critical nature of preoperative optimization for patients presenting with confounding issues like hypokalemia and ECG changes, which can pose significant anesthetic challenges. Finally, the manuscript stresses the value of a multidisciplinary approach, specifically underscoring the vital role of the clinical pharmacist in ensuring perioperative safety, medication optimization, and electrolyte correction. </w:t>
            </w:r>
          </w:p>
        </w:tc>
        <w:tc>
          <w:tcPr>
            <w:tcW w:w="1523" w:type="pct"/>
          </w:tcPr>
          <w:p w14:paraId="62F6CF23" w14:textId="77777777" w:rsidR="00CD2DDD" w:rsidRPr="00900E9B" w:rsidRDefault="00CD2DDD" w:rsidP="00CD2DDD">
            <w:pPr>
              <w:pStyle w:val="Heading2"/>
              <w:jc w:val="left"/>
              <w:rPr>
                <w:rFonts w:ascii="Times New Roman" w:hAnsi="Times New Roman"/>
                <w:b w:val="0"/>
                <w:lang w:val="en-GB"/>
              </w:rPr>
            </w:pPr>
          </w:p>
        </w:tc>
      </w:tr>
      <w:tr w:rsidR="00CD2DDD" w:rsidRPr="00900E9B" w14:paraId="362DF5BD" w14:textId="77777777">
        <w:trPr>
          <w:trHeight w:val="1262"/>
        </w:trPr>
        <w:tc>
          <w:tcPr>
            <w:tcW w:w="1265" w:type="pct"/>
            <w:noWrap/>
          </w:tcPr>
          <w:p w14:paraId="7EC03726" w14:textId="77777777" w:rsidR="00CD2DDD" w:rsidRPr="00900E9B" w:rsidRDefault="00CD2DDD" w:rsidP="00CD2DDD">
            <w:pPr>
              <w:ind w:left="360"/>
              <w:rPr>
                <w:b/>
                <w:bCs/>
                <w:sz w:val="20"/>
                <w:szCs w:val="20"/>
                <w:lang w:val="en-GB"/>
              </w:rPr>
            </w:pPr>
            <w:r w:rsidRPr="00900E9B">
              <w:rPr>
                <w:b/>
                <w:bCs/>
                <w:sz w:val="20"/>
                <w:szCs w:val="20"/>
                <w:lang w:val="en-GB"/>
              </w:rPr>
              <w:t>Is the title of the article suitable?</w:t>
            </w:r>
          </w:p>
          <w:p w14:paraId="2F109961" w14:textId="77777777" w:rsidR="00CD2DDD" w:rsidRPr="00900E9B" w:rsidRDefault="00CD2DDD" w:rsidP="00CD2DDD">
            <w:pPr>
              <w:ind w:left="360"/>
              <w:rPr>
                <w:b/>
                <w:bCs/>
                <w:sz w:val="20"/>
                <w:szCs w:val="20"/>
                <w:lang w:val="en-GB"/>
              </w:rPr>
            </w:pPr>
            <w:r w:rsidRPr="00900E9B">
              <w:rPr>
                <w:b/>
                <w:bCs/>
                <w:sz w:val="20"/>
                <w:szCs w:val="20"/>
                <w:lang w:val="en-GB"/>
              </w:rPr>
              <w:t>(If not please suggest an alternative title)</w:t>
            </w:r>
          </w:p>
          <w:p w14:paraId="2AD8D95C" w14:textId="77777777" w:rsidR="00CD2DDD" w:rsidRPr="00900E9B" w:rsidRDefault="00CD2DDD" w:rsidP="00CD2DDD">
            <w:pPr>
              <w:pStyle w:val="Heading2"/>
              <w:jc w:val="left"/>
              <w:rPr>
                <w:rFonts w:ascii="Times New Roman" w:hAnsi="Times New Roman"/>
                <w:u w:val="single"/>
                <w:lang w:val="en-GB"/>
              </w:rPr>
            </w:pPr>
          </w:p>
        </w:tc>
        <w:tc>
          <w:tcPr>
            <w:tcW w:w="2212" w:type="pct"/>
          </w:tcPr>
          <w:p w14:paraId="5C175DF6" w14:textId="77777777" w:rsidR="00CD2DDD" w:rsidRDefault="00CD2DDD" w:rsidP="00CD2DDD">
            <w:pPr>
              <w:spacing w:before="120" w:after="120" w:line="336" w:lineRule="auto"/>
            </w:pPr>
            <w:r>
              <w:rPr>
                <w:rFonts w:ascii="Arimo" w:eastAsia="Arimo" w:hAnsi="Arimo" w:cs="Arimo"/>
                <w:color w:val="000000"/>
              </w:rPr>
              <w:t xml:space="preserve"> </w:t>
            </w:r>
          </w:p>
          <w:p w14:paraId="077C8169" w14:textId="77777777" w:rsidR="00CD2DDD" w:rsidRDefault="00CD2DDD" w:rsidP="00CD2DDD">
            <w:pPr>
              <w:spacing w:before="120" w:after="120" w:line="336" w:lineRule="auto"/>
            </w:pPr>
            <w:r>
              <w:rPr>
                <w:rFonts w:ascii="Arimo" w:eastAsia="Arimo" w:hAnsi="Arimo" w:cs="Arimo"/>
                <w:color w:val="000000"/>
              </w:rPr>
              <w:t xml:space="preserve">The title, "AN OVERLOOKED CASE OF PEDIATRIC CHRONIC MASTOIDITIS PRESENTING WITH SUBTOTAL PERFORATION: A CASE REPORT", is suitable. It clearly and concisely identifies the patient population, the main condition, the key presentation finding, and the article type. </w:t>
            </w:r>
          </w:p>
        </w:tc>
        <w:tc>
          <w:tcPr>
            <w:tcW w:w="1523" w:type="pct"/>
          </w:tcPr>
          <w:p w14:paraId="348627FD" w14:textId="7500BEB3" w:rsidR="00CD2DDD" w:rsidRDefault="00B0716D" w:rsidP="00CD2DDD">
            <w:pPr>
              <w:pStyle w:val="Heading2"/>
              <w:jc w:val="left"/>
              <w:rPr>
                <w:rFonts w:ascii="Times New Roman" w:hAnsi="Times New Roman"/>
                <w:b w:val="0"/>
                <w:lang w:val="en-GB"/>
              </w:rPr>
            </w:pPr>
            <w:r>
              <w:rPr>
                <w:rFonts w:ascii="Times New Roman" w:hAnsi="Times New Roman"/>
                <w:b w:val="0"/>
                <w:lang w:val="en-GB"/>
              </w:rPr>
              <w:t xml:space="preserve">Thank </w:t>
            </w:r>
            <w:r w:rsidR="001E0768">
              <w:rPr>
                <w:rFonts w:ascii="Times New Roman" w:hAnsi="Times New Roman"/>
                <w:b w:val="0"/>
                <w:lang w:val="en-GB"/>
              </w:rPr>
              <w:t>y</w:t>
            </w:r>
            <w:r>
              <w:rPr>
                <w:rFonts w:ascii="Times New Roman" w:hAnsi="Times New Roman"/>
                <w:b w:val="0"/>
                <w:lang w:val="en-GB"/>
              </w:rPr>
              <w:t>ou for your sug</w:t>
            </w:r>
            <w:r w:rsidR="001E0768">
              <w:rPr>
                <w:rFonts w:ascii="Times New Roman" w:hAnsi="Times New Roman"/>
                <w:b w:val="0"/>
                <w:lang w:val="en-GB"/>
              </w:rPr>
              <w:t>g</w:t>
            </w:r>
            <w:bookmarkStart w:id="2" w:name="_GoBack"/>
            <w:bookmarkEnd w:id="2"/>
            <w:r>
              <w:rPr>
                <w:rFonts w:ascii="Times New Roman" w:hAnsi="Times New Roman"/>
                <w:b w:val="0"/>
                <w:lang w:val="en-GB"/>
              </w:rPr>
              <w:t>estions</w:t>
            </w:r>
          </w:p>
          <w:p w14:paraId="4E7D40DB" w14:textId="0E92E5CA" w:rsidR="00B0716D" w:rsidRPr="00B0716D" w:rsidRDefault="00B0716D" w:rsidP="00B0716D">
            <w:pPr>
              <w:rPr>
                <w:lang w:val="en-GB"/>
              </w:rPr>
            </w:pPr>
          </w:p>
        </w:tc>
      </w:tr>
      <w:tr w:rsidR="00CD2DDD" w:rsidRPr="00900E9B" w14:paraId="32BF7A86" w14:textId="77777777">
        <w:trPr>
          <w:trHeight w:val="1262"/>
        </w:trPr>
        <w:tc>
          <w:tcPr>
            <w:tcW w:w="1265" w:type="pct"/>
            <w:noWrap/>
          </w:tcPr>
          <w:p w14:paraId="1C3927E2" w14:textId="77777777" w:rsidR="00CD2DDD" w:rsidRPr="00900E9B" w:rsidRDefault="00CD2DDD" w:rsidP="00CD2DDD">
            <w:pPr>
              <w:pStyle w:val="Heading2"/>
              <w:ind w:left="360"/>
              <w:jc w:val="left"/>
              <w:rPr>
                <w:rFonts w:ascii="Times New Roman" w:hAnsi="Times New Roman"/>
                <w:lang w:val="en-GB"/>
              </w:rPr>
            </w:pPr>
            <w:r w:rsidRPr="00900E9B">
              <w:rPr>
                <w:rFonts w:ascii="Times New Roman" w:hAnsi="Times New Roman"/>
                <w:lang w:val="en-GB"/>
              </w:rPr>
              <w:lastRenderedPageBreak/>
              <w:t xml:space="preserve">Is the abstract of the article comprehensive? Do you suggest </w:t>
            </w:r>
            <w:r>
              <w:rPr>
                <w:rFonts w:ascii="Times New Roman" w:hAnsi="Times New Roman"/>
                <w:lang w:val="en-GB"/>
              </w:rPr>
              <w:t xml:space="preserve">the </w:t>
            </w:r>
            <w:r w:rsidRPr="00900E9B">
              <w:rPr>
                <w:rFonts w:ascii="Times New Roman" w:hAnsi="Times New Roman"/>
                <w:lang w:val="en-GB"/>
              </w:rPr>
              <w:t>addition (or deletion) of some points in this section? Please write your suggestions here.</w:t>
            </w:r>
          </w:p>
          <w:p w14:paraId="57BBC2DF" w14:textId="77777777" w:rsidR="00CD2DDD" w:rsidRPr="00900E9B" w:rsidRDefault="00CD2DDD" w:rsidP="00CD2DDD">
            <w:pPr>
              <w:pStyle w:val="Heading2"/>
              <w:jc w:val="left"/>
              <w:rPr>
                <w:rFonts w:ascii="Times New Roman" w:hAnsi="Times New Roman"/>
                <w:u w:val="single"/>
                <w:lang w:val="en-GB"/>
              </w:rPr>
            </w:pPr>
          </w:p>
        </w:tc>
        <w:tc>
          <w:tcPr>
            <w:tcW w:w="2212" w:type="pct"/>
          </w:tcPr>
          <w:p w14:paraId="592FC093" w14:textId="77777777" w:rsidR="00CD2DDD" w:rsidRDefault="00CD2DDD" w:rsidP="00CD2DDD">
            <w:pPr>
              <w:spacing w:before="120" w:after="120" w:line="336" w:lineRule="auto"/>
            </w:pPr>
            <w:r>
              <w:rPr>
                <w:rFonts w:ascii="Arimo" w:eastAsia="Arimo" w:hAnsi="Arimo" w:cs="Arimo"/>
                <w:color w:val="000000"/>
              </w:rPr>
              <w:t xml:space="preserve">The abstract is comprehensive. It covers the rarity of chronic mastoiditis in children, the patient's age and condition (chronic suppurative otitis media, mastoid sclerosis, and subtotal tympanic membrane perforation), key diagnostic findings (mild hearing loss, mastoid sclerosis), a mention of the anesthetic challenge (hypokalemia and ECG changes), the procedure performed (right cortical mastoidectomy with tympanoplasty), and the paper's key takeaways (timely diagnosis, multidisciplinary care, and the pharmacist's role). No additions or deletions are suggested. </w:t>
            </w:r>
          </w:p>
          <w:p w14:paraId="17FB9FE5" w14:textId="77777777" w:rsidR="00CD2DDD" w:rsidRDefault="00CD2DDD" w:rsidP="00CD2DDD">
            <w:pPr>
              <w:spacing w:before="120" w:after="120" w:line="336" w:lineRule="auto"/>
            </w:pPr>
            <w:r>
              <w:rPr>
                <w:rFonts w:ascii="Arimo" w:eastAsia="Arimo" w:hAnsi="Arimo" w:cs="Arimo"/>
                <w:color w:val="000000"/>
              </w:rPr>
              <w:t xml:space="preserve"> </w:t>
            </w:r>
          </w:p>
        </w:tc>
        <w:tc>
          <w:tcPr>
            <w:tcW w:w="1523" w:type="pct"/>
          </w:tcPr>
          <w:p w14:paraId="6044F4A5" w14:textId="1FA74F5B" w:rsidR="00CD2DDD" w:rsidRDefault="00B008A2" w:rsidP="00CD2DDD">
            <w:pPr>
              <w:pStyle w:val="Heading2"/>
              <w:jc w:val="left"/>
              <w:rPr>
                <w:rFonts w:ascii="Times New Roman" w:hAnsi="Times New Roman"/>
                <w:b w:val="0"/>
                <w:lang w:val="en-GB"/>
              </w:rPr>
            </w:pPr>
            <w:r>
              <w:rPr>
                <w:rFonts w:ascii="Times New Roman" w:hAnsi="Times New Roman"/>
                <w:b w:val="0"/>
                <w:lang w:val="en-GB"/>
              </w:rPr>
              <w:t>Noted</w:t>
            </w:r>
          </w:p>
          <w:p w14:paraId="2B31DB86" w14:textId="0ED6C4B4" w:rsidR="00B008A2" w:rsidRPr="00B008A2" w:rsidRDefault="00B008A2" w:rsidP="00B008A2">
            <w:pPr>
              <w:rPr>
                <w:lang w:val="en-GB"/>
              </w:rPr>
            </w:pPr>
          </w:p>
        </w:tc>
      </w:tr>
      <w:tr w:rsidR="00472B41" w:rsidRPr="00900E9B" w14:paraId="2C82CAC5" w14:textId="77777777">
        <w:trPr>
          <w:trHeight w:val="704"/>
        </w:trPr>
        <w:tc>
          <w:tcPr>
            <w:tcW w:w="1265" w:type="pct"/>
            <w:noWrap/>
          </w:tcPr>
          <w:p w14:paraId="76CC2E29" w14:textId="77777777" w:rsidR="00472B41" w:rsidRPr="00900E9B" w:rsidRDefault="00472B41" w:rsidP="00472B41">
            <w:pPr>
              <w:pStyle w:val="Heading2"/>
              <w:ind w:left="360"/>
              <w:jc w:val="left"/>
              <w:rPr>
                <w:b w:val="0"/>
                <w:bCs w:val="0"/>
                <w:u w:val="single"/>
                <w:lang w:val="en-GB"/>
              </w:rPr>
            </w:pPr>
            <w:r w:rsidRPr="00900E9B">
              <w:rPr>
                <w:rFonts w:ascii="Times New Roman" w:hAnsi="Times New Roman"/>
                <w:lang w:val="en-GB"/>
              </w:rPr>
              <w:t xml:space="preserve">Is the </w:t>
            </w:r>
            <w:r>
              <w:rPr>
                <w:rFonts w:ascii="Times New Roman" w:hAnsi="Times New Roman"/>
                <w:lang w:val="en-GB"/>
              </w:rPr>
              <w:t>manuscript scientifically, correct? Please write here.</w:t>
            </w:r>
          </w:p>
        </w:tc>
        <w:tc>
          <w:tcPr>
            <w:tcW w:w="2212" w:type="pct"/>
          </w:tcPr>
          <w:p w14:paraId="1213BFAD" w14:textId="77777777" w:rsidR="00472B41" w:rsidRDefault="00472B41" w:rsidP="00472B41">
            <w:pPr>
              <w:spacing w:before="120" w:after="120" w:line="336" w:lineRule="auto"/>
            </w:pPr>
            <w:r>
              <w:rPr>
                <w:rFonts w:ascii="Arimo" w:eastAsia="Arimo" w:hAnsi="Arimo" w:cs="Arimo"/>
                <w:color w:val="000000"/>
              </w:rPr>
              <w:t xml:space="preserve"> </w:t>
            </w:r>
          </w:p>
          <w:p w14:paraId="1AAD0F2A" w14:textId="77777777" w:rsidR="00472B41" w:rsidRDefault="00472B41" w:rsidP="00472B41">
            <w:pPr>
              <w:spacing w:before="120" w:after="120" w:line="336" w:lineRule="auto"/>
            </w:pPr>
            <w:r>
              <w:rPr>
                <w:rFonts w:ascii="Arimo" w:eastAsia="Arimo" w:hAnsi="Arimo" w:cs="Arimo"/>
                <w:color w:val="000000"/>
              </w:rPr>
              <w:t xml:space="preserve">Yes, the manuscript appears to be scientifically correct. It details the clinical presentation (persistent ear discharge), examination findings (subtotal tympanic membrane perforation with mastoid tenderness), laboratory results (mild leukocytosis, hypokalemia, mildly elevated chloride and ALP), imaging results (sclerosis of the right mastoid air cells and chronic mastoiditis), and surgical procedure (right cortical mastoidectomy with tympanoplasty) in a logical and established manner. The discussion relates the findings to existing medical literature, such as the rarity of this presentation in children and the importance of addressing perioperative risks. </w:t>
            </w:r>
          </w:p>
        </w:tc>
        <w:tc>
          <w:tcPr>
            <w:tcW w:w="1523" w:type="pct"/>
          </w:tcPr>
          <w:p w14:paraId="7C2B8463" w14:textId="77777777" w:rsidR="00472B41" w:rsidRPr="00900E9B" w:rsidRDefault="00472B41" w:rsidP="00472B41">
            <w:pPr>
              <w:pStyle w:val="Heading2"/>
              <w:jc w:val="left"/>
              <w:rPr>
                <w:rFonts w:ascii="Times New Roman" w:hAnsi="Times New Roman"/>
                <w:b w:val="0"/>
                <w:lang w:val="en-GB"/>
              </w:rPr>
            </w:pPr>
          </w:p>
        </w:tc>
      </w:tr>
      <w:tr w:rsidR="00472B41" w:rsidRPr="00900E9B" w14:paraId="3CF8814E" w14:textId="77777777">
        <w:trPr>
          <w:trHeight w:val="703"/>
        </w:trPr>
        <w:tc>
          <w:tcPr>
            <w:tcW w:w="1265" w:type="pct"/>
            <w:noWrap/>
          </w:tcPr>
          <w:p w14:paraId="30A9A456" w14:textId="77777777" w:rsidR="00472B41" w:rsidRPr="00E10705" w:rsidRDefault="00472B41" w:rsidP="00472B41">
            <w:pPr>
              <w:ind w:left="360"/>
              <w:rPr>
                <w:b/>
                <w:bCs/>
                <w:sz w:val="20"/>
                <w:szCs w:val="20"/>
                <w:lang w:val="en-GB"/>
              </w:rPr>
            </w:pPr>
            <w:r w:rsidRPr="00900E9B">
              <w:rPr>
                <w:b/>
                <w:bCs/>
                <w:sz w:val="20"/>
                <w:szCs w:val="20"/>
                <w:lang w:val="en-GB"/>
              </w:rPr>
              <w:t xml:space="preserve">Are the references sufficient and recent? If you have </w:t>
            </w:r>
            <w:r>
              <w:rPr>
                <w:b/>
                <w:bCs/>
                <w:sz w:val="20"/>
                <w:szCs w:val="20"/>
                <w:lang w:val="en-GB"/>
              </w:rPr>
              <w:t>suggestions</w:t>
            </w:r>
            <w:r w:rsidRPr="00900E9B">
              <w:rPr>
                <w:b/>
                <w:bCs/>
                <w:sz w:val="20"/>
                <w:szCs w:val="20"/>
                <w:lang w:val="en-GB"/>
              </w:rPr>
              <w:t xml:space="preserve"> of additional references, please mention </w:t>
            </w:r>
            <w:r>
              <w:rPr>
                <w:b/>
                <w:bCs/>
                <w:sz w:val="20"/>
                <w:szCs w:val="20"/>
                <w:lang w:val="en-GB"/>
              </w:rPr>
              <w:t xml:space="preserve">them </w:t>
            </w:r>
            <w:r w:rsidRPr="00900E9B">
              <w:rPr>
                <w:b/>
                <w:bCs/>
                <w:sz w:val="20"/>
                <w:szCs w:val="20"/>
                <w:lang w:val="en-GB"/>
              </w:rPr>
              <w:t>in the review form.</w:t>
            </w:r>
          </w:p>
        </w:tc>
        <w:tc>
          <w:tcPr>
            <w:tcW w:w="2212" w:type="pct"/>
          </w:tcPr>
          <w:p w14:paraId="771236A1" w14:textId="77777777" w:rsidR="00472B41" w:rsidRDefault="00472B41" w:rsidP="00472B41">
            <w:pPr>
              <w:spacing w:before="120" w:after="120" w:line="336" w:lineRule="auto"/>
            </w:pPr>
            <w:r>
              <w:rPr>
                <w:rFonts w:ascii="Arimo" w:eastAsia="Arimo" w:hAnsi="Arimo" w:cs="Arimo"/>
                <w:color w:val="000000"/>
              </w:rPr>
              <w:t xml:space="preserve">The text includes numbered citations in the Introduction and Discussion sections, which suggests that the references are present in the full manuscript. The included reference list shows a mix of texts, from older landmark studies to more recent reviews (e.g., from 1991 to 2019/2021). The references appear sufficient to support the claims, covering topics like otitis media epidemiology, anesthesia and electrolyte disorders, tympanoplasty outcomes, and the pharmacist's role. </w:t>
            </w:r>
          </w:p>
          <w:p w14:paraId="10C6B1F5" w14:textId="77777777" w:rsidR="00472B41" w:rsidRDefault="00472B41" w:rsidP="00472B41">
            <w:pPr>
              <w:spacing w:before="120" w:after="120" w:line="336" w:lineRule="auto"/>
            </w:pPr>
            <w:r>
              <w:rPr>
                <w:rFonts w:ascii="Arimo" w:eastAsia="Arimo" w:hAnsi="Arimo" w:cs="Arimo"/>
                <w:color w:val="000000"/>
              </w:rPr>
              <w:t xml:space="preserve"> </w:t>
            </w:r>
          </w:p>
        </w:tc>
        <w:tc>
          <w:tcPr>
            <w:tcW w:w="1523" w:type="pct"/>
          </w:tcPr>
          <w:p w14:paraId="31A5B409" w14:textId="77777777" w:rsidR="00472B41" w:rsidRPr="00900E9B" w:rsidRDefault="00472B41" w:rsidP="00472B41">
            <w:pPr>
              <w:pStyle w:val="Heading2"/>
              <w:jc w:val="left"/>
              <w:rPr>
                <w:rFonts w:ascii="Times New Roman" w:hAnsi="Times New Roman"/>
                <w:b w:val="0"/>
                <w:lang w:val="en-GB"/>
              </w:rPr>
            </w:pPr>
          </w:p>
        </w:tc>
      </w:tr>
      <w:tr w:rsidR="00472B41" w:rsidRPr="00900E9B" w14:paraId="03D61D1D" w14:textId="77777777">
        <w:trPr>
          <w:trHeight w:val="386"/>
        </w:trPr>
        <w:tc>
          <w:tcPr>
            <w:tcW w:w="1265" w:type="pct"/>
            <w:noWrap/>
          </w:tcPr>
          <w:p w14:paraId="2485647B" w14:textId="77777777" w:rsidR="00472B41" w:rsidRPr="00900E9B" w:rsidRDefault="00472B41" w:rsidP="00472B41">
            <w:pPr>
              <w:pStyle w:val="Heading2"/>
              <w:ind w:left="360"/>
              <w:jc w:val="left"/>
              <w:rPr>
                <w:rFonts w:ascii="Times New Roman" w:hAnsi="Times New Roman"/>
                <w:bCs w:val="0"/>
                <w:lang w:val="en-GB"/>
              </w:rPr>
            </w:pPr>
            <w:r w:rsidRPr="00900E9B">
              <w:rPr>
                <w:rFonts w:ascii="Times New Roman" w:hAnsi="Times New Roman"/>
                <w:bCs w:val="0"/>
                <w:lang w:val="en-GB"/>
              </w:rPr>
              <w:lastRenderedPageBreak/>
              <w:t xml:space="preserve">Is </w:t>
            </w:r>
            <w:r>
              <w:rPr>
                <w:rFonts w:ascii="Times New Roman" w:hAnsi="Times New Roman"/>
                <w:bCs w:val="0"/>
                <w:lang w:val="en-GB"/>
              </w:rPr>
              <w:t xml:space="preserve">the </w:t>
            </w:r>
            <w:r w:rsidRPr="00900E9B">
              <w:rPr>
                <w:rFonts w:ascii="Times New Roman" w:hAnsi="Times New Roman"/>
                <w:bCs w:val="0"/>
                <w:lang w:val="en-GB"/>
              </w:rPr>
              <w:t>language/English quality of the article suitable for scholarly communications?</w:t>
            </w:r>
          </w:p>
          <w:p w14:paraId="2C6C7FAD" w14:textId="77777777" w:rsidR="00472B41" w:rsidRPr="00900E9B" w:rsidRDefault="00472B41" w:rsidP="00472B41">
            <w:pPr>
              <w:rPr>
                <w:sz w:val="20"/>
                <w:szCs w:val="20"/>
                <w:lang w:val="en-GB"/>
              </w:rPr>
            </w:pPr>
          </w:p>
        </w:tc>
        <w:tc>
          <w:tcPr>
            <w:tcW w:w="2212" w:type="pct"/>
          </w:tcPr>
          <w:p w14:paraId="596AE424" w14:textId="77777777" w:rsidR="00472B41" w:rsidRDefault="00472B41" w:rsidP="00472B41">
            <w:pPr>
              <w:spacing w:before="120" w:after="120" w:line="336" w:lineRule="auto"/>
            </w:pPr>
            <w:r>
              <w:rPr>
                <w:rFonts w:ascii="Arimo" w:eastAsia="Arimo" w:hAnsi="Arimo" w:cs="Arimo"/>
                <w:color w:val="000000"/>
              </w:rPr>
              <w:t xml:space="preserve"> </w:t>
            </w:r>
          </w:p>
          <w:p w14:paraId="74BF202D" w14:textId="77777777" w:rsidR="00472B41" w:rsidRDefault="00472B41" w:rsidP="00472B41">
            <w:pPr>
              <w:spacing w:before="120" w:after="120" w:line="336" w:lineRule="auto"/>
            </w:pPr>
            <w:r>
              <w:rPr>
                <w:rFonts w:ascii="Arimo" w:eastAsia="Arimo" w:hAnsi="Arimo" w:cs="Arimo"/>
                <w:color w:val="000000"/>
              </w:rPr>
              <w:t xml:space="preserve">Yes, the language and English quality are suitable for scholarly communication. The writing is clear, direct, and uses appropriate medical terminology. </w:t>
            </w:r>
          </w:p>
        </w:tc>
        <w:tc>
          <w:tcPr>
            <w:tcW w:w="1523" w:type="pct"/>
          </w:tcPr>
          <w:p w14:paraId="63425C27" w14:textId="506A46AF" w:rsidR="00472B41" w:rsidRPr="00900E9B" w:rsidRDefault="004B05DD" w:rsidP="00472B41">
            <w:pPr>
              <w:rPr>
                <w:sz w:val="20"/>
                <w:szCs w:val="20"/>
                <w:lang w:val="en-GB"/>
              </w:rPr>
            </w:pPr>
            <w:r>
              <w:rPr>
                <w:sz w:val="20"/>
                <w:szCs w:val="20"/>
                <w:lang w:val="en-GB"/>
              </w:rPr>
              <w:t>Thank you so much</w:t>
            </w:r>
          </w:p>
        </w:tc>
      </w:tr>
      <w:tr w:rsidR="005A3013" w:rsidRPr="00900E9B" w14:paraId="2B3011FB" w14:textId="77777777">
        <w:trPr>
          <w:trHeight w:val="1178"/>
        </w:trPr>
        <w:tc>
          <w:tcPr>
            <w:tcW w:w="1265" w:type="pct"/>
            <w:noWrap/>
          </w:tcPr>
          <w:p w14:paraId="482785F3" w14:textId="77777777" w:rsidR="005A3013" w:rsidRPr="00900E9B" w:rsidRDefault="005A3013">
            <w:pPr>
              <w:pStyle w:val="Heading2"/>
              <w:jc w:val="left"/>
              <w:rPr>
                <w:rFonts w:ascii="Times New Roman" w:hAnsi="Times New Roman"/>
                <w:b w:val="0"/>
                <w:bCs w:val="0"/>
                <w:lang w:val="en-GB"/>
              </w:rPr>
            </w:pPr>
            <w:r w:rsidRPr="00900E9B">
              <w:rPr>
                <w:rFonts w:ascii="Times New Roman" w:hAnsi="Times New Roman"/>
                <w:bCs w:val="0"/>
                <w:u w:val="single"/>
                <w:lang w:val="en-GB"/>
              </w:rPr>
              <w:t>Optional/General</w:t>
            </w:r>
            <w:r w:rsidRPr="00900E9B">
              <w:rPr>
                <w:rFonts w:ascii="Times New Roman" w:hAnsi="Times New Roman"/>
                <w:bCs w:val="0"/>
                <w:lang w:val="en-GB"/>
              </w:rPr>
              <w:t xml:space="preserve"> </w:t>
            </w:r>
            <w:r w:rsidRPr="00900E9B">
              <w:rPr>
                <w:rFonts w:ascii="Times New Roman" w:hAnsi="Times New Roman"/>
                <w:b w:val="0"/>
                <w:bCs w:val="0"/>
                <w:lang w:val="en-GB"/>
              </w:rPr>
              <w:t>comments</w:t>
            </w:r>
          </w:p>
          <w:p w14:paraId="2F4A9FC2" w14:textId="77777777" w:rsidR="005A3013" w:rsidRPr="00900E9B" w:rsidRDefault="005A3013">
            <w:pPr>
              <w:pStyle w:val="Heading2"/>
              <w:jc w:val="left"/>
              <w:rPr>
                <w:rFonts w:ascii="Times New Roman" w:hAnsi="Times New Roman"/>
                <w:b w:val="0"/>
                <w:lang w:val="en-GB"/>
              </w:rPr>
            </w:pPr>
          </w:p>
        </w:tc>
        <w:tc>
          <w:tcPr>
            <w:tcW w:w="2212" w:type="pct"/>
          </w:tcPr>
          <w:p w14:paraId="5CDF9F34" w14:textId="77777777" w:rsidR="005A3013" w:rsidRPr="000D0955" w:rsidRDefault="005A3013">
            <w:pPr>
              <w:pStyle w:val="NormalWeb"/>
              <w:spacing w:before="0" w:beforeAutospacing="0" w:after="0" w:afterAutospacing="0"/>
              <w:rPr>
                <w:rFonts w:ascii="Times New Roman" w:hAnsi="Times New Roman" w:cs="Times New Roman"/>
                <w:b/>
                <w:sz w:val="20"/>
                <w:szCs w:val="20"/>
                <w:lang w:val="en-GB"/>
              </w:rPr>
            </w:pPr>
          </w:p>
        </w:tc>
        <w:tc>
          <w:tcPr>
            <w:tcW w:w="1523" w:type="pct"/>
          </w:tcPr>
          <w:p w14:paraId="09EB83E8" w14:textId="77777777" w:rsidR="005A3013" w:rsidRPr="00900E9B" w:rsidRDefault="005A3013">
            <w:pPr>
              <w:rPr>
                <w:sz w:val="20"/>
                <w:szCs w:val="20"/>
                <w:lang w:val="en-GB"/>
              </w:rPr>
            </w:pPr>
          </w:p>
        </w:tc>
      </w:tr>
    </w:tbl>
    <w:p w14:paraId="2DF17320" w14:textId="7D781B03" w:rsidR="001B72C1" w:rsidRDefault="001B72C1" w:rsidP="001B72C1"/>
    <w:p w14:paraId="22DA67BF" w14:textId="77777777" w:rsidR="001B72C1" w:rsidRDefault="001B72C1" w:rsidP="001B72C1"/>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762"/>
        <w:gridCol w:w="7092"/>
        <w:gridCol w:w="7080"/>
      </w:tblGrid>
      <w:tr w:rsidR="00DC689B" w:rsidRPr="00DC689B" w14:paraId="537B9526" w14:textId="77777777" w:rsidTr="00DC689B">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2FCACB0D" w14:textId="77777777" w:rsidR="00DC689B" w:rsidRDefault="00DC689B">
            <w:pPr>
              <w:spacing w:line="276" w:lineRule="auto"/>
              <w:rPr>
                <w:rFonts w:ascii="Arial" w:eastAsia="Arial Unicode MS" w:hAnsi="Arial" w:cs="Arial"/>
                <w:b/>
                <w:sz w:val="20"/>
                <w:szCs w:val="20"/>
                <w:u w:val="single"/>
                <w:lang w:val="en-GB"/>
              </w:rPr>
            </w:pPr>
            <w:bookmarkStart w:id="3" w:name="_Hlk156057883"/>
            <w:bookmarkStart w:id="4" w:name="_Hlk156057704"/>
            <w:bookmarkStart w:id="5" w:name="_Hlk209632241"/>
            <w:bookmarkStart w:id="6" w:name="_Hlk209784699"/>
            <w:bookmarkStart w:id="7" w:name="_Hlk210487174"/>
            <w:r>
              <w:rPr>
                <w:rFonts w:ascii="Arial" w:eastAsia="Arial Unicode MS" w:hAnsi="Arial" w:cs="Arial"/>
                <w:b/>
                <w:sz w:val="20"/>
                <w:szCs w:val="20"/>
                <w:highlight w:val="yellow"/>
                <w:u w:val="single"/>
                <w:lang w:val="en-GB"/>
              </w:rPr>
              <w:t>PART  2:</w:t>
            </w:r>
            <w:r>
              <w:rPr>
                <w:rFonts w:ascii="Arial" w:eastAsia="Arial Unicode MS" w:hAnsi="Arial" w:cs="Arial"/>
                <w:b/>
                <w:sz w:val="20"/>
                <w:szCs w:val="20"/>
                <w:u w:val="single"/>
                <w:lang w:val="en-GB"/>
              </w:rPr>
              <w:t xml:space="preserve"> </w:t>
            </w:r>
          </w:p>
          <w:p w14:paraId="11DC8233" w14:textId="77777777" w:rsidR="00DC689B" w:rsidRDefault="00DC689B">
            <w:pPr>
              <w:spacing w:line="276" w:lineRule="auto"/>
              <w:rPr>
                <w:rFonts w:ascii="Arial" w:eastAsia="Arial Unicode MS" w:hAnsi="Arial" w:cs="Arial"/>
                <w:b/>
                <w:sz w:val="20"/>
                <w:szCs w:val="20"/>
                <w:u w:val="single"/>
                <w:lang w:val="en-GB"/>
              </w:rPr>
            </w:pPr>
          </w:p>
        </w:tc>
      </w:tr>
      <w:tr w:rsidR="00DC689B" w:rsidRPr="00DC689B" w14:paraId="446FD613" w14:textId="77777777" w:rsidTr="00DC689B">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4715BC9A" w14:textId="77777777" w:rsidR="00DC689B" w:rsidRDefault="00DC689B">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F14C12" w14:textId="77777777" w:rsidR="00DC689B" w:rsidRDefault="00DC689B">
            <w:pPr>
              <w:keepNext/>
              <w:spacing w:line="276" w:lineRule="auto"/>
              <w:outlineLvl w:val="1"/>
              <w:rPr>
                <w:rFonts w:ascii="Arial" w:eastAsia="MS Mincho" w:hAnsi="Arial" w:cs="Arial"/>
                <w:b/>
                <w:bCs/>
                <w:sz w:val="20"/>
                <w:szCs w:val="20"/>
                <w:lang w:val="en-GB"/>
              </w:rPr>
            </w:pPr>
            <w:r>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tcPr>
          <w:p w14:paraId="6F000622" w14:textId="77777777" w:rsidR="00DC689B" w:rsidRDefault="00DC689B">
            <w:pPr>
              <w:spacing w:after="160" w:line="252" w:lineRule="auto"/>
              <w:rPr>
                <w:rFonts w:ascii="Arial" w:eastAsia="Calibri" w:hAnsi="Arial" w:cs="Arial"/>
                <w:kern w:val="2"/>
                <w:sz w:val="20"/>
                <w:szCs w:val="20"/>
                <w:lang w:val="en-IN"/>
              </w:rPr>
            </w:pPr>
            <w:r>
              <w:rPr>
                <w:rFonts w:ascii="Arial" w:eastAsia="Calibri" w:hAnsi="Arial" w:cs="Arial"/>
                <w:b/>
                <w:kern w:val="2"/>
                <w:sz w:val="20"/>
                <w:szCs w:val="20"/>
                <w:lang w:val="en-IN"/>
              </w:rPr>
              <w:t>Author’s Feedback</w:t>
            </w:r>
            <w:r>
              <w:rPr>
                <w:rFonts w:ascii="Arial" w:eastAsia="Calibri" w:hAnsi="Arial" w:cs="Arial"/>
                <w:kern w:val="2"/>
                <w:sz w:val="20"/>
                <w:szCs w:val="20"/>
                <w:lang w:val="en-IN"/>
              </w:rPr>
              <w:t xml:space="preserve"> (It is mandatory that authors should write his/her feedback here)</w:t>
            </w:r>
          </w:p>
          <w:p w14:paraId="6EF83E02" w14:textId="77777777" w:rsidR="00DC689B" w:rsidRDefault="00DC689B">
            <w:pPr>
              <w:keepNext/>
              <w:spacing w:line="276" w:lineRule="auto"/>
              <w:outlineLvl w:val="1"/>
              <w:rPr>
                <w:rFonts w:ascii="Arial" w:eastAsia="MS Mincho" w:hAnsi="Arial" w:cs="Arial"/>
                <w:bCs/>
                <w:sz w:val="20"/>
                <w:szCs w:val="20"/>
                <w:lang w:val="en-GB"/>
              </w:rPr>
            </w:pPr>
          </w:p>
        </w:tc>
      </w:tr>
      <w:tr w:rsidR="00DC689B" w:rsidRPr="00DC689B" w14:paraId="43629C9C" w14:textId="77777777" w:rsidTr="00DC689B">
        <w:trPr>
          <w:trHeight w:val="890"/>
        </w:trPr>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117480C7" w14:textId="77777777" w:rsidR="00DC689B" w:rsidRDefault="00DC689B">
            <w:pPr>
              <w:spacing w:line="276" w:lineRule="auto"/>
              <w:rPr>
                <w:rFonts w:ascii="Arial" w:eastAsia="Arial Unicode MS" w:hAnsi="Arial" w:cs="Arial"/>
                <w:b/>
                <w:sz w:val="20"/>
                <w:szCs w:val="20"/>
                <w:lang w:val="en-GB"/>
              </w:rPr>
            </w:pPr>
            <w:r>
              <w:rPr>
                <w:rFonts w:ascii="Arial" w:eastAsia="Arial Unicode MS" w:hAnsi="Arial" w:cs="Arial"/>
                <w:b/>
                <w:sz w:val="20"/>
                <w:szCs w:val="20"/>
                <w:lang w:val="en-GB"/>
              </w:rPr>
              <w:t xml:space="preserve">Are there ethical issues in this manuscript? </w:t>
            </w:r>
          </w:p>
          <w:p w14:paraId="3D7D1F05" w14:textId="77777777" w:rsidR="00DC689B" w:rsidRDefault="00DC689B">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1BDCA9" w14:textId="77777777" w:rsidR="00DC689B" w:rsidRDefault="00DC689B">
            <w:pPr>
              <w:spacing w:line="276" w:lineRule="auto"/>
              <w:rPr>
                <w:rFonts w:ascii="Arial" w:eastAsia="Arial Unicode MS" w:hAnsi="Arial" w:cs="Arial"/>
                <w:i/>
                <w:iCs/>
                <w:sz w:val="20"/>
                <w:szCs w:val="20"/>
                <w:u w:val="single"/>
                <w:lang w:val="en-GB"/>
              </w:rPr>
            </w:pPr>
            <w:r>
              <w:rPr>
                <w:rFonts w:ascii="Arial" w:eastAsia="Arial Unicode MS" w:hAnsi="Arial" w:cs="Arial"/>
                <w:i/>
                <w:iCs/>
                <w:sz w:val="20"/>
                <w:szCs w:val="20"/>
                <w:u w:val="single"/>
                <w:lang w:val="en-GB"/>
              </w:rPr>
              <w:t>(If yes, Kindly please write down the ethical issues here in details)</w:t>
            </w:r>
          </w:p>
          <w:p w14:paraId="3BECEAB4" w14:textId="77777777" w:rsidR="00DC689B" w:rsidRDefault="00DC689B">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vAlign w:val="center"/>
          </w:tcPr>
          <w:p w14:paraId="0AF4D4C9" w14:textId="77777777" w:rsidR="00DC689B" w:rsidRDefault="00DC689B">
            <w:pPr>
              <w:spacing w:line="276" w:lineRule="auto"/>
              <w:rPr>
                <w:rFonts w:ascii="Arial" w:eastAsia="Arial Unicode MS" w:hAnsi="Arial" w:cs="Arial"/>
                <w:sz w:val="20"/>
                <w:szCs w:val="20"/>
                <w:lang w:val="en-GB"/>
              </w:rPr>
            </w:pPr>
          </w:p>
          <w:p w14:paraId="1435D114" w14:textId="77777777" w:rsidR="00585812" w:rsidRPr="00585812" w:rsidRDefault="00585812" w:rsidP="00585812">
            <w:pPr>
              <w:rPr>
                <w:rFonts w:ascii="Arial" w:eastAsia="Arial Unicode MS" w:hAnsi="Arial" w:cs="Arial"/>
                <w:sz w:val="20"/>
                <w:szCs w:val="20"/>
                <w:lang w:val="en-GB"/>
              </w:rPr>
            </w:pPr>
            <w:r w:rsidRPr="00585812">
              <w:rPr>
                <w:rFonts w:ascii="Arial" w:eastAsia="Arial Unicode MS" w:hAnsi="Arial" w:cs="Arial"/>
                <w:sz w:val="20"/>
                <w:szCs w:val="20"/>
                <w:lang w:val="en-GB"/>
              </w:rPr>
              <w:t>There are no ethical issues in this manuscript.</w:t>
            </w:r>
          </w:p>
          <w:p w14:paraId="6FA2A835" w14:textId="77777777" w:rsidR="00585812" w:rsidRPr="00585812" w:rsidRDefault="00585812" w:rsidP="00585812">
            <w:pPr>
              <w:rPr>
                <w:rFonts w:ascii="Arial" w:eastAsia="Arial Unicode MS" w:hAnsi="Arial" w:cs="Arial"/>
                <w:sz w:val="20"/>
                <w:szCs w:val="20"/>
                <w:lang w:val="en-GB"/>
              </w:rPr>
            </w:pPr>
            <w:r w:rsidRPr="00585812">
              <w:rPr>
                <w:rFonts w:ascii="Arial" w:eastAsia="Arial Unicode MS" w:hAnsi="Arial" w:cs="Arial"/>
                <w:sz w:val="20"/>
                <w:szCs w:val="20"/>
                <w:lang w:val="en-GB"/>
              </w:rPr>
              <w:t>The case report was prepared in accordance with the principles of the Declaration of Helsinki.</w:t>
            </w:r>
          </w:p>
          <w:p w14:paraId="4E1BDF15" w14:textId="77777777" w:rsidR="00585812" w:rsidRPr="00585812" w:rsidRDefault="00585812" w:rsidP="00585812">
            <w:pPr>
              <w:rPr>
                <w:rFonts w:ascii="Arial" w:eastAsia="Arial Unicode MS" w:hAnsi="Arial" w:cs="Arial"/>
                <w:sz w:val="20"/>
                <w:szCs w:val="20"/>
                <w:lang w:val="en-GB"/>
              </w:rPr>
            </w:pPr>
            <w:r w:rsidRPr="00585812">
              <w:rPr>
                <w:rFonts w:ascii="Arial" w:eastAsia="Arial Unicode MS" w:hAnsi="Arial" w:cs="Arial"/>
                <w:sz w:val="20"/>
                <w:szCs w:val="20"/>
                <w:lang w:val="en-GB"/>
              </w:rPr>
              <w:t>Written informed consent was obtained from the patient’s legal guardian for publication of clinical information and related images.</w:t>
            </w:r>
          </w:p>
          <w:p w14:paraId="1E49FCC7" w14:textId="77777777" w:rsidR="00585812" w:rsidRPr="00585812" w:rsidRDefault="00585812" w:rsidP="00585812">
            <w:pPr>
              <w:rPr>
                <w:rFonts w:ascii="Arial" w:eastAsia="Arial Unicode MS" w:hAnsi="Arial" w:cs="Arial"/>
                <w:sz w:val="20"/>
                <w:szCs w:val="20"/>
                <w:lang w:val="en-GB"/>
              </w:rPr>
            </w:pPr>
            <w:r w:rsidRPr="00585812">
              <w:rPr>
                <w:rFonts w:ascii="Arial" w:eastAsia="Arial Unicode MS" w:hAnsi="Arial" w:cs="Arial"/>
                <w:sz w:val="20"/>
                <w:szCs w:val="20"/>
                <w:lang w:val="en-GB"/>
              </w:rPr>
              <w:t>The patient’s identity has been kept strictly confidential, and no personal identifiers appear in the manuscript.</w:t>
            </w:r>
          </w:p>
          <w:p w14:paraId="59DB0BDA" w14:textId="17731119" w:rsidR="00DC689B" w:rsidRDefault="00585812">
            <w:pPr>
              <w:spacing w:line="276" w:lineRule="auto"/>
              <w:rPr>
                <w:rFonts w:ascii="Arial" w:eastAsia="Arial Unicode MS" w:hAnsi="Arial" w:cs="Arial"/>
                <w:sz w:val="20"/>
                <w:szCs w:val="20"/>
                <w:lang w:val="en-GB"/>
              </w:rPr>
            </w:pPr>
            <w:r w:rsidRPr="00585812">
              <w:rPr>
                <w:rFonts w:ascii="Arial" w:eastAsia="Arial Unicode MS" w:hAnsi="Arial" w:cs="Arial"/>
                <w:sz w:val="20"/>
                <w:szCs w:val="20"/>
                <w:lang w:val="en-GB"/>
              </w:rPr>
              <w:t>As per institutional norms, ethical committee approval was not required for a single anonymized case report.</w:t>
            </w:r>
          </w:p>
        </w:tc>
      </w:tr>
      <w:bookmarkEnd w:id="3"/>
    </w:tbl>
    <w:p w14:paraId="391EF486" w14:textId="77777777" w:rsidR="00DC689B" w:rsidRDefault="00DC689B" w:rsidP="00DC689B"/>
    <w:p w14:paraId="73978913" w14:textId="77777777" w:rsidR="00DC689B" w:rsidRDefault="00DC689B" w:rsidP="00DC689B"/>
    <w:p w14:paraId="17729A49" w14:textId="77777777" w:rsidR="00DC689B" w:rsidRDefault="00DC689B" w:rsidP="00DC689B">
      <w:pPr>
        <w:rPr>
          <w:bCs/>
          <w:u w:val="single"/>
          <w:lang w:val="en-GB"/>
        </w:rPr>
      </w:pPr>
    </w:p>
    <w:bookmarkEnd w:id="4"/>
    <w:p w14:paraId="2295AA14" w14:textId="77777777" w:rsidR="00DC689B" w:rsidRDefault="00DC689B" w:rsidP="00DC689B"/>
    <w:bookmarkEnd w:id="5"/>
    <w:p w14:paraId="62AA86A6" w14:textId="77777777" w:rsidR="00DC689B" w:rsidRDefault="00DC689B" w:rsidP="00DC689B"/>
    <w:bookmarkEnd w:id="6"/>
    <w:p w14:paraId="42FC6FC9" w14:textId="77777777" w:rsidR="00DC689B" w:rsidRDefault="00DC689B" w:rsidP="00DC689B"/>
    <w:bookmarkEnd w:id="7"/>
    <w:p w14:paraId="695957EB" w14:textId="77777777" w:rsidR="00DC689B" w:rsidRDefault="00DC689B" w:rsidP="00DC689B"/>
    <w:bookmarkEnd w:id="0"/>
    <w:bookmarkEnd w:id="1"/>
    <w:p w14:paraId="238ED3C6" w14:textId="77777777" w:rsidR="005A3013" w:rsidRDefault="005A3013" w:rsidP="005A3013">
      <w:pPr>
        <w:pStyle w:val="BodyText"/>
        <w:rPr>
          <w:rFonts w:ascii="Times New Roman" w:hAnsi="Times New Roman"/>
          <w:b/>
          <w:bCs/>
          <w:sz w:val="20"/>
          <w:szCs w:val="20"/>
          <w:u w:val="single"/>
          <w:lang w:val="en-GB"/>
        </w:rPr>
      </w:pPr>
    </w:p>
    <w:sectPr w:rsidR="005A3013" w:rsidSect="00232506">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8577E2" w14:textId="77777777" w:rsidR="00B81E47" w:rsidRPr="0000007A" w:rsidRDefault="00B81E47" w:rsidP="0099583E">
      <w:r>
        <w:separator/>
      </w:r>
    </w:p>
  </w:endnote>
  <w:endnote w:type="continuationSeparator" w:id="0">
    <w:p w14:paraId="06C26732" w14:textId="77777777" w:rsidR="00B81E47" w:rsidRPr="0000007A" w:rsidRDefault="00B81E47"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Arimo">
    <w:altName w:val="Calibri"/>
    <w:charset w:val="00"/>
    <w:family w:val="auto"/>
    <w:pitch w:val="default"/>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198BFD"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77728D" w:rsidRPr="0077728D">
      <w:rPr>
        <w:sz w:val="16"/>
      </w:rPr>
      <w:t xml:space="preserve">Version: </w:t>
    </w:r>
    <w:r w:rsidR="00085F6F">
      <w:rPr>
        <w:sz w:val="16"/>
      </w:rPr>
      <w:t xml:space="preserve">3 </w:t>
    </w:r>
    <w:r w:rsidR="0077728D" w:rsidRPr="0077728D">
      <w:rPr>
        <w:sz w:val="16"/>
      </w:rPr>
      <w:t>(0</w:t>
    </w:r>
    <w:r w:rsidR="00085F6F">
      <w:rPr>
        <w:sz w:val="16"/>
      </w:rPr>
      <w:t>7</w:t>
    </w:r>
    <w:r w:rsidR="0077728D" w:rsidRPr="0077728D">
      <w:rPr>
        <w:sz w:val="16"/>
      </w:rPr>
      <w:t>-07-2024)</w:t>
    </w:r>
    <w:r w:rsidR="00B62F41">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243F0C" w14:textId="77777777" w:rsidR="00B81E47" w:rsidRPr="0000007A" w:rsidRDefault="00B81E47" w:rsidP="0099583E">
      <w:r>
        <w:separator/>
      </w:r>
    </w:p>
  </w:footnote>
  <w:footnote w:type="continuationSeparator" w:id="0">
    <w:p w14:paraId="075C5732" w14:textId="77777777" w:rsidR="00B81E47" w:rsidRPr="0000007A" w:rsidRDefault="00B81E47"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A610AD"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12DA7C04"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EE6A9E">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6187"/>
    <w:rsid w:val="00010403"/>
    <w:rsid w:val="00012C8B"/>
    <w:rsid w:val="00021981"/>
    <w:rsid w:val="000234E1"/>
    <w:rsid w:val="0002598E"/>
    <w:rsid w:val="00037D52"/>
    <w:rsid w:val="000450FC"/>
    <w:rsid w:val="00056CB0"/>
    <w:rsid w:val="000577C2"/>
    <w:rsid w:val="0006257C"/>
    <w:rsid w:val="00084D7C"/>
    <w:rsid w:val="00085F6F"/>
    <w:rsid w:val="00091112"/>
    <w:rsid w:val="000936AC"/>
    <w:rsid w:val="00095A59"/>
    <w:rsid w:val="000A2134"/>
    <w:rsid w:val="000A6F41"/>
    <w:rsid w:val="000B4EE5"/>
    <w:rsid w:val="000B74A1"/>
    <w:rsid w:val="000B757E"/>
    <w:rsid w:val="000C0837"/>
    <w:rsid w:val="000C3B7E"/>
    <w:rsid w:val="00100577"/>
    <w:rsid w:val="00101322"/>
    <w:rsid w:val="00136984"/>
    <w:rsid w:val="00144521"/>
    <w:rsid w:val="00150304"/>
    <w:rsid w:val="0015296D"/>
    <w:rsid w:val="00163622"/>
    <w:rsid w:val="001645A2"/>
    <w:rsid w:val="00164F4E"/>
    <w:rsid w:val="00165685"/>
    <w:rsid w:val="0017480A"/>
    <w:rsid w:val="001766DF"/>
    <w:rsid w:val="00184644"/>
    <w:rsid w:val="0018753A"/>
    <w:rsid w:val="0019527A"/>
    <w:rsid w:val="00197E68"/>
    <w:rsid w:val="001A1605"/>
    <w:rsid w:val="001B0C63"/>
    <w:rsid w:val="001B72C1"/>
    <w:rsid w:val="001D3A1D"/>
    <w:rsid w:val="001E0768"/>
    <w:rsid w:val="001E4B3D"/>
    <w:rsid w:val="001F24FF"/>
    <w:rsid w:val="001F2913"/>
    <w:rsid w:val="001F707F"/>
    <w:rsid w:val="002011F3"/>
    <w:rsid w:val="00201B85"/>
    <w:rsid w:val="00202E80"/>
    <w:rsid w:val="002105F7"/>
    <w:rsid w:val="00220111"/>
    <w:rsid w:val="0022369C"/>
    <w:rsid w:val="002320EB"/>
    <w:rsid w:val="00232506"/>
    <w:rsid w:val="0023696A"/>
    <w:rsid w:val="002422CB"/>
    <w:rsid w:val="00245E23"/>
    <w:rsid w:val="0025366D"/>
    <w:rsid w:val="00254F80"/>
    <w:rsid w:val="00262634"/>
    <w:rsid w:val="002643B3"/>
    <w:rsid w:val="00275984"/>
    <w:rsid w:val="00280EC9"/>
    <w:rsid w:val="00285741"/>
    <w:rsid w:val="00291D08"/>
    <w:rsid w:val="00293482"/>
    <w:rsid w:val="002D7EA9"/>
    <w:rsid w:val="002E1211"/>
    <w:rsid w:val="002E2339"/>
    <w:rsid w:val="002E6D86"/>
    <w:rsid w:val="002F6935"/>
    <w:rsid w:val="00312559"/>
    <w:rsid w:val="003204B8"/>
    <w:rsid w:val="0033131E"/>
    <w:rsid w:val="0033692F"/>
    <w:rsid w:val="00346223"/>
    <w:rsid w:val="003A04E7"/>
    <w:rsid w:val="003A4991"/>
    <w:rsid w:val="003A6E1A"/>
    <w:rsid w:val="003B2172"/>
    <w:rsid w:val="003E746A"/>
    <w:rsid w:val="00423EBE"/>
    <w:rsid w:val="0042465A"/>
    <w:rsid w:val="004356CC"/>
    <w:rsid w:val="00435B36"/>
    <w:rsid w:val="00442B24"/>
    <w:rsid w:val="0044444D"/>
    <w:rsid w:val="0044519B"/>
    <w:rsid w:val="00445B35"/>
    <w:rsid w:val="00446659"/>
    <w:rsid w:val="00457AB1"/>
    <w:rsid w:val="00457BC0"/>
    <w:rsid w:val="00462996"/>
    <w:rsid w:val="004674B4"/>
    <w:rsid w:val="00472847"/>
    <w:rsid w:val="00472B41"/>
    <w:rsid w:val="004B05DD"/>
    <w:rsid w:val="004B4CAD"/>
    <w:rsid w:val="004B4FDC"/>
    <w:rsid w:val="004C3DF1"/>
    <w:rsid w:val="004D2E36"/>
    <w:rsid w:val="004E14E6"/>
    <w:rsid w:val="005011AD"/>
    <w:rsid w:val="00503AB6"/>
    <w:rsid w:val="005047C5"/>
    <w:rsid w:val="00510042"/>
    <w:rsid w:val="00510920"/>
    <w:rsid w:val="00521812"/>
    <w:rsid w:val="00523D2C"/>
    <w:rsid w:val="00531C82"/>
    <w:rsid w:val="005339A8"/>
    <w:rsid w:val="00533FC1"/>
    <w:rsid w:val="0054564B"/>
    <w:rsid w:val="00545A13"/>
    <w:rsid w:val="00546343"/>
    <w:rsid w:val="00557CD3"/>
    <w:rsid w:val="00560D3C"/>
    <w:rsid w:val="00567DE0"/>
    <w:rsid w:val="005735A5"/>
    <w:rsid w:val="00585812"/>
    <w:rsid w:val="005A3013"/>
    <w:rsid w:val="005A5BE0"/>
    <w:rsid w:val="005B12E0"/>
    <w:rsid w:val="005C25A0"/>
    <w:rsid w:val="005D230D"/>
    <w:rsid w:val="00602F7D"/>
    <w:rsid w:val="00605952"/>
    <w:rsid w:val="00620677"/>
    <w:rsid w:val="00624032"/>
    <w:rsid w:val="00645A56"/>
    <w:rsid w:val="006532DF"/>
    <w:rsid w:val="0065579D"/>
    <w:rsid w:val="00663792"/>
    <w:rsid w:val="0067046C"/>
    <w:rsid w:val="00676845"/>
    <w:rsid w:val="00680547"/>
    <w:rsid w:val="0068446F"/>
    <w:rsid w:val="0069428E"/>
    <w:rsid w:val="00696CAD"/>
    <w:rsid w:val="006A5E0B"/>
    <w:rsid w:val="006A7563"/>
    <w:rsid w:val="006C3797"/>
    <w:rsid w:val="006D342B"/>
    <w:rsid w:val="006E7664"/>
    <w:rsid w:val="006E7D6E"/>
    <w:rsid w:val="006F6F2F"/>
    <w:rsid w:val="00701186"/>
    <w:rsid w:val="00707BE1"/>
    <w:rsid w:val="007238EB"/>
    <w:rsid w:val="0072731D"/>
    <w:rsid w:val="0072789A"/>
    <w:rsid w:val="007317C3"/>
    <w:rsid w:val="00734756"/>
    <w:rsid w:val="0073538B"/>
    <w:rsid w:val="00741BD0"/>
    <w:rsid w:val="007426E6"/>
    <w:rsid w:val="00746370"/>
    <w:rsid w:val="00766889"/>
    <w:rsid w:val="00766A0D"/>
    <w:rsid w:val="00767F8C"/>
    <w:rsid w:val="0077728D"/>
    <w:rsid w:val="00780B67"/>
    <w:rsid w:val="007B1099"/>
    <w:rsid w:val="007B6E18"/>
    <w:rsid w:val="007C42F4"/>
    <w:rsid w:val="007D0246"/>
    <w:rsid w:val="007F39D2"/>
    <w:rsid w:val="007F5873"/>
    <w:rsid w:val="00806382"/>
    <w:rsid w:val="00815F94"/>
    <w:rsid w:val="0082130C"/>
    <w:rsid w:val="008224E2"/>
    <w:rsid w:val="00825DC9"/>
    <w:rsid w:val="0082676D"/>
    <w:rsid w:val="00831055"/>
    <w:rsid w:val="008423BB"/>
    <w:rsid w:val="00846F1F"/>
    <w:rsid w:val="00853632"/>
    <w:rsid w:val="0087201B"/>
    <w:rsid w:val="00877F10"/>
    <w:rsid w:val="00882091"/>
    <w:rsid w:val="008913D5"/>
    <w:rsid w:val="00893E75"/>
    <w:rsid w:val="008C2778"/>
    <w:rsid w:val="008C2F62"/>
    <w:rsid w:val="008D020E"/>
    <w:rsid w:val="008D1117"/>
    <w:rsid w:val="008D15A4"/>
    <w:rsid w:val="008F36E4"/>
    <w:rsid w:val="00933C8B"/>
    <w:rsid w:val="009553EC"/>
    <w:rsid w:val="0097330E"/>
    <w:rsid w:val="00974330"/>
    <w:rsid w:val="0097498C"/>
    <w:rsid w:val="00982766"/>
    <w:rsid w:val="009852C4"/>
    <w:rsid w:val="00985F26"/>
    <w:rsid w:val="0099583E"/>
    <w:rsid w:val="00996010"/>
    <w:rsid w:val="009A0242"/>
    <w:rsid w:val="009A59ED"/>
    <w:rsid w:val="009B5AA8"/>
    <w:rsid w:val="009C45A0"/>
    <w:rsid w:val="009C5642"/>
    <w:rsid w:val="009D4D61"/>
    <w:rsid w:val="009E13C3"/>
    <w:rsid w:val="009E6A30"/>
    <w:rsid w:val="009E79E5"/>
    <w:rsid w:val="009F07D4"/>
    <w:rsid w:val="009F29EB"/>
    <w:rsid w:val="00A001A0"/>
    <w:rsid w:val="00A12C83"/>
    <w:rsid w:val="00A16F63"/>
    <w:rsid w:val="00A31AAC"/>
    <w:rsid w:val="00A32905"/>
    <w:rsid w:val="00A36C95"/>
    <w:rsid w:val="00A37DE3"/>
    <w:rsid w:val="00A519D1"/>
    <w:rsid w:val="00A6343B"/>
    <w:rsid w:val="00A65C50"/>
    <w:rsid w:val="00A66DD2"/>
    <w:rsid w:val="00A83EF1"/>
    <w:rsid w:val="00AA41B3"/>
    <w:rsid w:val="00AA6670"/>
    <w:rsid w:val="00AB10F0"/>
    <w:rsid w:val="00AB1ED6"/>
    <w:rsid w:val="00AB397D"/>
    <w:rsid w:val="00AB5F38"/>
    <w:rsid w:val="00AB638A"/>
    <w:rsid w:val="00AB6E43"/>
    <w:rsid w:val="00AC1349"/>
    <w:rsid w:val="00AD6C51"/>
    <w:rsid w:val="00AF3016"/>
    <w:rsid w:val="00B008A2"/>
    <w:rsid w:val="00B03A45"/>
    <w:rsid w:val="00B0716D"/>
    <w:rsid w:val="00B2236C"/>
    <w:rsid w:val="00B22FE6"/>
    <w:rsid w:val="00B2679F"/>
    <w:rsid w:val="00B3033D"/>
    <w:rsid w:val="00B356AF"/>
    <w:rsid w:val="00B62087"/>
    <w:rsid w:val="00B62F41"/>
    <w:rsid w:val="00B73785"/>
    <w:rsid w:val="00B760E1"/>
    <w:rsid w:val="00B807F8"/>
    <w:rsid w:val="00B81E47"/>
    <w:rsid w:val="00B858FF"/>
    <w:rsid w:val="00B95330"/>
    <w:rsid w:val="00BA1AB3"/>
    <w:rsid w:val="00BA6421"/>
    <w:rsid w:val="00BB34E6"/>
    <w:rsid w:val="00BB4FEC"/>
    <w:rsid w:val="00BC402F"/>
    <w:rsid w:val="00BD27BA"/>
    <w:rsid w:val="00BE13EF"/>
    <w:rsid w:val="00BE40A5"/>
    <w:rsid w:val="00BE6454"/>
    <w:rsid w:val="00BF32AD"/>
    <w:rsid w:val="00BF39A4"/>
    <w:rsid w:val="00C02797"/>
    <w:rsid w:val="00C10283"/>
    <w:rsid w:val="00C110CC"/>
    <w:rsid w:val="00C22886"/>
    <w:rsid w:val="00C25C8F"/>
    <w:rsid w:val="00C263C6"/>
    <w:rsid w:val="00C565A9"/>
    <w:rsid w:val="00C635B6"/>
    <w:rsid w:val="00C70DFC"/>
    <w:rsid w:val="00C82466"/>
    <w:rsid w:val="00C84097"/>
    <w:rsid w:val="00C91075"/>
    <w:rsid w:val="00CA17EF"/>
    <w:rsid w:val="00CB429B"/>
    <w:rsid w:val="00CC2753"/>
    <w:rsid w:val="00CD093E"/>
    <w:rsid w:val="00CD1556"/>
    <w:rsid w:val="00CD1FD7"/>
    <w:rsid w:val="00CD2DDD"/>
    <w:rsid w:val="00CE199A"/>
    <w:rsid w:val="00CE5AC7"/>
    <w:rsid w:val="00CE6ECA"/>
    <w:rsid w:val="00CF0BBB"/>
    <w:rsid w:val="00CF2682"/>
    <w:rsid w:val="00D1283A"/>
    <w:rsid w:val="00D17979"/>
    <w:rsid w:val="00D2075F"/>
    <w:rsid w:val="00D3257B"/>
    <w:rsid w:val="00D40416"/>
    <w:rsid w:val="00D45CF7"/>
    <w:rsid w:val="00D4782A"/>
    <w:rsid w:val="00D57CD4"/>
    <w:rsid w:val="00D7603E"/>
    <w:rsid w:val="00D8579C"/>
    <w:rsid w:val="00D85CA1"/>
    <w:rsid w:val="00D90124"/>
    <w:rsid w:val="00D9392F"/>
    <w:rsid w:val="00DA41F5"/>
    <w:rsid w:val="00DB5B54"/>
    <w:rsid w:val="00DB7E1B"/>
    <w:rsid w:val="00DC1D81"/>
    <w:rsid w:val="00DC689B"/>
    <w:rsid w:val="00E25925"/>
    <w:rsid w:val="00E451EA"/>
    <w:rsid w:val="00E53E52"/>
    <w:rsid w:val="00E57F4B"/>
    <w:rsid w:val="00E6307F"/>
    <w:rsid w:val="00E63889"/>
    <w:rsid w:val="00E65EB7"/>
    <w:rsid w:val="00E71C8D"/>
    <w:rsid w:val="00E72360"/>
    <w:rsid w:val="00E972A7"/>
    <w:rsid w:val="00EA2839"/>
    <w:rsid w:val="00EB3E91"/>
    <w:rsid w:val="00EC6894"/>
    <w:rsid w:val="00ED6B12"/>
    <w:rsid w:val="00EE0D3E"/>
    <w:rsid w:val="00EE6A9E"/>
    <w:rsid w:val="00EF326D"/>
    <w:rsid w:val="00EF53FE"/>
    <w:rsid w:val="00F245A7"/>
    <w:rsid w:val="00F2643C"/>
    <w:rsid w:val="00F3295A"/>
    <w:rsid w:val="00F34D8E"/>
    <w:rsid w:val="00F3669D"/>
    <w:rsid w:val="00F405F8"/>
    <w:rsid w:val="00F41154"/>
    <w:rsid w:val="00F4700F"/>
    <w:rsid w:val="00F51F7F"/>
    <w:rsid w:val="00F573EA"/>
    <w:rsid w:val="00F57E9D"/>
    <w:rsid w:val="00FA6528"/>
    <w:rsid w:val="00FC2E17"/>
    <w:rsid w:val="00FC6387"/>
    <w:rsid w:val="00FC6802"/>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A87917"/>
  <w15:chartTrackingRefBased/>
  <w15:docId w15:val="{75FEA837-8238-F046-A650-6A97C37E92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7C42F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45070439">
      <w:bodyDiv w:val="1"/>
      <w:marLeft w:val="0"/>
      <w:marRight w:val="0"/>
      <w:marTop w:val="0"/>
      <w:marBottom w:val="0"/>
      <w:divBdr>
        <w:top w:val="none" w:sz="0" w:space="0" w:color="auto"/>
        <w:left w:val="none" w:sz="0" w:space="0" w:color="auto"/>
        <w:bottom w:val="none" w:sz="0" w:space="0" w:color="auto"/>
        <w:right w:val="none" w:sz="0" w:space="0" w:color="auto"/>
      </w:divBdr>
    </w:div>
    <w:div w:id="342828636">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729961897">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142849089">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692105196">
      <w:bodyDiv w:val="1"/>
      <w:marLeft w:val="0"/>
      <w:marRight w:val="0"/>
      <w:marTop w:val="0"/>
      <w:marBottom w:val="0"/>
      <w:divBdr>
        <w:top w:val="none" w:sz="0" w:space="0" w:color="auto"/>
        <w:left w:val="none" w:sz="0" w:space="0" w:color="auto"/>
        <w:bottom w:val="none" w:sz="0" w:space="0" w:color="auto"/>
        <w:right w:val="none" w:sz="0" w:space="0" w:color="auto"/>
      </w:divBdr>
    </w:div>
    <w:div w:id="1845700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ijmpcr.com/index.php/IJMPC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DBB2A6-1E9D-4418-AA9F-966392F3E2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737</Words>
  <Characters>4206</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4934</CharactersWithSpaces>
  <SharedDoc>false</SharedDoc>
  <HLinks>
    <vt:vector size="6" baseType="variant">
      <vt:variant>
        <vt:i4>7209001</vt:i4>
      </vt:variant>
      <vt:variant>
        <vt:i4>0</vt:i4>
      </vt:variant>
      <vt:variant>
        <vt:i4>0</vt:i4>
      </vt:variant>
      <vt:variant>
        <vt:i4>5</vt:i4>
      </vt:variant>
      <vt:variant>
        <vt:lpwstr>https://journalijmpcr.com/index.php/IJMPCR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1186</cp:lastModifiedBy>
  <cp:revision>6</cp:revision>
  <dcterms:created xsi:type="dcterms:W3CDTF">2025-10-08T14:24:00Z</dcterms:created>
  <dcterms:modified xsi:type="dcterms:W3CDTF">2025-10-15T08:09:00Z</dcterms:modified>
</cp:coreProperties>
</file>