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2AF" w:rsidRDefault="002A62AF">
      <w:pPr>
        <w:pStyle w:val="BodyText"/>
        <w:spacing w:before="101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2A62AF">
        <w:trPr>
          <w:trHeight w:val="290"/>
        </w:trPr>
        <w:tc>
          <w:tcPr>
            <w:tcW w:w="5168" w:type="dxa"/>
          </w:tcPr>
          <w:p w:rsidR="002A62AF" w:rsidRDefault="00364E50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:rsidR="002A62AF" w:rsidRDefault="00364E50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hyperlink r:id="rId7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Infectious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Diseases</w:t>
              </w:r>
            </w:hyperlink>
          </w:p>
        </w:tc>
      </w:tr>
      <w:tr w:rsidR="002A62AF">
        <w:trPr>
          <w:trHeight w:val="290"/>
        </w:trPr>
        <w:tc>
          <w:tcPr>
            <w:tcW w:w="5168" w:type="dxa"/>
          </w:tcPr>
          <w:p w:rsidR="002A62AF" w:rsidRDefault="00364E50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:rsidR="002A62AF" w:rsidRDefault="00364E50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Ms_AJRID_146452</w:t>
            </w:r>
          </w:p>
        </w:tc>
      </w:tr>
      <w:tr w:rsidR="002A62AF">
        <w:trPr>
          <w:trHeight w:val="650"/>
        </w:trPr>
        <w:tc>
          <w:tcPr>
            <w:tcW w:w="5168" w:type="dxa"/>
          </w:tcPr>
          <w:p w:rsidR="002A62AF" w:rsidRDefault="00364E50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:rsidR="002A62AF" w:rsidRDefault="00364E50">
            <w:pPr>
              <w:pStyle w:val="TableParagraph"/>
              <w:spacing w:before="21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cluster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randomized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trial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evaluating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care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model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adapted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people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living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with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HIV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Senegal</w:t>
            </w:r>
          </w:p>
        </w:tc>
      </w:tr>
      <w:tr w:rsidR="002A62AF">
        <w:trPr>
          <w:trHeight w:val="333"/>
        </w:trPr>
        <w:tc>
          <w:tcPr>
            <w:tcW w:w="5168" w:type="dxa"/>
          </w:tcPr>
          <w:p w:rsidR="002A62AF" w:rsidRDefault="00364E50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:rsidR="002A62AF" w:rsidRDefault="00364E50">
            <w:pPr>
              <w:pStyle w:val="TableParagraph"/>
              <w:spacing w:before="52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Original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:rsidR="002A62AF" w:rsidRDefault="002A62AF">
      <w:pPr>
        <w:pStyle w:val="BodyText"/>
        <w:spacing w:before="5"/>
        <w:rPr>
          <w:sz w:val="20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74"/>
        <w:gridCol w:w="9356"/>
        <w:gridCol w:w="6445"/>
      </w:tblGrid>
      <w:tr w:rsidR="002A62AF" w:rsidTr="00D0143F">
        <w:trPr>
          <w:trHeight w:val="448"/>
        </w:trPr>
        <w:tc>
          <w:tcPr>
            <w:tcW w:w="21075" w:type="dxa"/>
            <w:gridSpan w:val="3"/>
            <w:tcBorders>
              <w:top w:val="nil"/>
              <w:left w:val="nil"/>
              <w:right w:val="nil"/>
            </w:tcBorders>
          </w:tcPr>
          <w:p w:rsidR="002A62AF" w:rsidRDefault="00364E50">
            <w:pPr>
              <w:pStyle w:val="TableParagraph"/>
              <w:spacing w:line="221" w:lineRule="exact"/>
              <w:ind w:left="112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PART</w:t>
            </w:r>
            <w:r>
              <w:rPr>
                <w:rFonts w:ascii="Times New Roman"/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1:</w:t>
            </w:r>
            <w:r>
              <w:rPr>
                <w:rFonts w:ascii="Times New Roman"/>
                <w:b/>
                <w:color w:val="000000"/>
                <w:sz w:val="20"/>
              </w:rPr>
              <w:t xml:space="preserve"> </w:t>
            </w:r>
            <w:r>
              <w:rPr>
                <w:rFonts w:ascii="Times New Roman"/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2A62AF" w:rsidTr="00D0143F">
        <w:trPr>
          <w:trHeight w:val="967"/>
        </w:trPr>
        <w:tc>
          <w:tcPr>
            <w:tcW w:w="5274" w:type="dxa"/>
          </w:tcPr>
          <w:p w:rsidR="002A62AF" w:rsidRDefault="002A62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56" w:type="dxa"/>
          </w:tcPr>
          <w:p w:rsidR="002A62AF" w:rsidRDefault="00364E50">
            <w:pPr>
              <w:pStyle w:val="TableParagraph"/>
              <w:ind w:left="108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Reviewer’s</w:t>
            </w:r>
            <w:r>
              <w:rPr>
                <w:rFonts w:ascii="Times New Roman" w:hAns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comment</w:t>
            </w:r>
          </w:p>
          <w:p w:rsidR="002A62AF" w:rsidRDefault="00364E50">
            <w:pPr>
              <w:pStyle w:val="TableParagraph"/>
              <w:ind w:left="108" w:right="131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rFonts w:ascii="Times New Roman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rFonts w:ascii="Times New Roman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(AI)</w:t>
            </w:r>
            <w:r>
              <w:rPr>
                <w:rFonts w:ascii="Times New Roman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rFonts w:ascii="Times New Roman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or</w:t>
            </w:r>
            <w:r>
              <w:rPr>
                <w:rFonts w:ascii="Times New Roman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rFonts w:ascii="Times New Roman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rFonts w:ascii="Times New Roman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rFonts w:ascii="Times New Roman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are</w:t>
            </w:r>
            <w:r>
              <w:rPr>
                <w:rFonts w:ascii="Times New Roman"/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rFonts w:ascii="Times New Roman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rFonts w:ascii="Times New Roman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rFonts w:ascii="Times New Roman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peer</w:t>
            </w:r>
            <w:r>
              <w:rPr>
                <w:rFonts w:ascii="Times New Roman"/>
                <w:b/>
                <w:color w:val="000000"/>
                <w:sz w:val="20"/>
              </w:rPr>
              <w:t xml:space="preserve"> </w:t>
            </w:r>
            <w:r>
              <w:rPr>
                <w:rFonts w:ascii="Times New Roman"/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2A62AF" w:rsidRDefault="00364E50">
            <w:pPr>
              <w:pStyle w:val="TableParagraph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The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manuscript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was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written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by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co-author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(N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Nd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F)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who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French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speaker with a good English, level and then corrected by an English speaker</w:t>
            </w:r>
          </w:p>
        </w:tc>
      </w:tr>
      <w:tr w:rsidR="002A62AF" w:rsidTr="00D0143F">
        <w:trPr>
          <w:trHeight w:val="1264"/>
        </w:trPr>
        <w:tc>
          <w:tcPr>
            <w:tcW w:w="5274" w:type="dxa"/>
          </w:tcPr>
          <w:p w:rsidR="002A62AF" w:rsidRDefault="00364E50">
            <w:pPr>
              <w:pStyle w:val="TableParagraph"/>
              <w:ind w:left="467" w:right="199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Please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write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few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sentences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regarding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rFonts w:ascii="Times New Roman"/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2A62AF" w:rsidRDefault="00364E50">
            <w:pPr>
              <w:pStyle w:val="TableParagraph"/>
              <w:ind w:left="108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article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adds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more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value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in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field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infectious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diseases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community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medicine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and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immunology</w:t>
            </w:r>
          </w:p>
        </w:tc>
        <w:tc>
          <w:tcPr>
            <w:tcW w:w="6445" w:type="dxa"/>
          </w:tcPr>
          <w:p w:rsidR="002A62AF" w:rsidRDefault="002A62A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A62AF" w:rsidTr="00D0143F">
        <w:trPr>
          <w:trHeight w:val="1261"/>
        </w:trPr>
        <w:tc>
          <w:tcPr>
            <w:tcW w:w="5274" w:type="dxa"/>
          </w:tcPr>
          <w:p w:rsidR="002A62AF" w:rsidRDefault="00364E50">
            <w:pPr>
              <w:pStyle w:val="TableParagraph"/>
              <w:ind w:left="467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Is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title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article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suitable?</w:t>
            </w:r>
          </w:p>
          <w:p w:rsidR="002A62AF" w:rsidRDefault="00364E50">
            <w:pPr>
              <w:pStyle w:val="TableParagraph"/>
              <w:ind w:left="467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(If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not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please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suggest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an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alternative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2A62AF" w:rsidRDefault="00364E50">
            <w:pPr>
              <w:pStyle w:val="TableParagraph"/>
              <w:ind w:left="468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title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article is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suitable</w:t>
            </w:r>
          </w:p>
        </w:tc>
        <w:tc>
          <w:tcPr>
            <w:tcW w:w="6445" w:type="dxa"/>
          </w:tcPr>
          <w:p w:rsidR="002A62AF" w:rsidRDefault="002A62AF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2A62AF" w:rsidRDefault="002A62AF">
      <w:pPr>
        <w:pStyle w:val="TableParagraph"/>
        <w:rPr>
          <w:rFonts w:ascii="Times New Roman"/>
          <w:sz w:val="18"/>
        </w:rPr>
        <w:sectPr w:rsidR="002A62AF">
          <w:headerReference w:type="default" r:id="rId8"/>
          <w:footerReference w:type="default" r:id="rId9"/>
          <w:type w:val="continuous"/>
          <w:pgSz w:w="23820" w:h="16840" w:orient="landscape"/>
          <w:pgMar w:top="1820" w:right="1275" w:bottom="880" w:left="1275" w:header="1285" w:footer="694" w:gutter="0"/>
          <w:pgNumType w:start="1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2A62AF">
        <w:trPr>
          <w:trHeight w:val="1262"/>
        </w:trPr>
        <w:tc>
          <w:tcPr>
            <w:tcW w:w="5352" w:type="dxa"/>
          </w:tcPr>
          <w:p w:rsidR="002A62AF" w:rsidRDefault="00364E50">
            <w:pPr>
              <w:pStyle w:val="TableParagraph"/>
              <w:ind w:left="467" w:right="199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lastRenderedPageBreak/>
              <w:t>Is the abstract of the article comprehensive? Do you suggest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addition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(or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deletion)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some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points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in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2A62AF" w:rsidRDefault="00364E50">
            <w:pPr>
              <w:pStyle w:val="TableParagraph"/>
              <w:spacing w:line="275" w:lineRule="exact"/>
              <w:ind w:left="46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the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abstract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the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article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is </w:t>
            </w:r>
            <w:r>
              <w:rPr>
                <w:rFonts w:ascii="Times New Roman"/>
                <w:spacing w:val="-2"/>
                <w:sz w:val="24"/>
              </w:rPr>
              <w:t>comprehensive</w:t>
            </w:r>
          </w:p>
        </w:tc>
        <w:tc>
          <w:tcPr>
            <w:tcW w:w="6445" w:type="dxa"/>
          </w:tcPr>
          <w:p w:rsidR="002A62AF" w:rsidRDefault="002A62AF">
            <w:pPr>
              <w:pStyle w:val="TableParagraph"/>
              <w:rPr>
                <w:rFonts w:ascii="Times New Roman"/>
              </w:rPr>
            </w:pPr>
          </w:p>
        </w:tc>
      </w:tr>
      <w:tr w:rsidR="002A62AF">
        <w:trPr>
          <w:trHeight w:val="590"/>
        </w:trPr>
        <w:tc>
          <w:tcPr>
            <w:tcW w:w="5352" w:type="dxa"/>
            <w:tcBorders>
              <w:bottom w:val="nil"/>
            </w:tcBorders>
          </w:tcPr>
          <w:p w:rsidR="002A62AF" w:rsidRDefault="00364E50">
            <w:pPr>
              <w:pStyle w:val="TableParagraph"/>
              <w:ind w:left="467" w:right="199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Is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manuscript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scientifically,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correct?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Please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 xml:space="preserve">write </w:t>
            </w:r>
            <w:r>
              <w:rPr>
                <w:rFonts w:ascii="Times New Roman"/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  <w:tcBorders>
              <w:bottom w:val="nil"/>
            </w:tcBorders>
          </w:tcPr>
          <w:p w:rsidR="002A62AF" w:rsidRDefault="00364E50">
            <w:pPr>
              <w:pStyle w:val="TableParagraph"/>
              <w:spacing w:line="275" w:lineRule="exact"/>
              <w:ind w:left="10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At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the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start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introduction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section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[lines42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and 43],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the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authors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stated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that: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The</w:t>
            </w:r>
            <w:r>
              <w:rPr>
                <w:rFonts w:ascii="Times New Roman"/>
                <w:spacing w:val="-2"/>
                <w:sz w:val="24"/>
              </w:rPr>
              <w:t xml:space="preserve"> effectiveness</w:t>
            </w:r>
          </w:p>
          <w:p w:rsidR="002A62AF" w:rsidRDefault="00364E50">
            <w:pPr>
              <w:pStyle w:val="TableParagraph"/>
              <w:spacing w:before="24" w:line="272" w:lineRule="exact"/>
              <w:ind w:left="10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antiretroviral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therapy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(ART)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has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been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proven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to be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effective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in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prolonging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the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lives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pacing w:val="-5"/>
                <w:sz w:val="24"/>
              </w:rPr>
              <w:t>of</w:t>
            </w:r>
          </w:p>
        </w:tc>
        <w:tc>
          <w:tcPr>
            <w:tcW w:w="6445" w:type="dxa"/>
            <w:tcBorders>
              <w:bottom w:val="nil"/>
            </w:tcBorders>
          </w:tcPr>
          <w:p w:rsidR="002A62AF" w:rsidRDefault="00364E50">
            <w:pPr>
              <w:pStyle w:val="TableParagraph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Paragraph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added</w:t>
            </w:r>
          </w:p>
        </w:tc>
      </w:tr>
      <w:tr w:rsidR="002A62AF">
        <w:trPr>
          <w:trHeight w:val="297"/>
        </w:trPr>
        <w:tc>
          <w:tcPr>
            <w:tcW w:w="5352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56" w:type="dxa"/>
            <w:tcBorders>
              <w:top w:val="nil"/>
              <w:bottom w:val="nil"/>
            </w:tcBorders>
          </w:tcPr>
          <w:p w:rsidR="002A62AF" w:rsidRDefault="00364E50">
            <w:pPr>
              <w:pStyle w:val="TableParagraph"/>
              <w:spacing w:before="5" w:line="272" w:lineRule="exact"/>
              <w:ind w:left="10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people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living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with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HIV</w:t>
            </w:r>
            <w:r>
              <w:rPr>
                <w:rFonts w:ascii="Times New Roman"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(PLHIV)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and improve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their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quality of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life.</w:t>
            </w:r>
            <w:r>
              <w:rPr>
                <w:rFonts w:ascii="Times New Roman"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The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immune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basis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of </w:t>
            </w:r>
            <w:r>
              <w:rPr>
                <w:rFonts w:ascii="Times New Roman"/>
                <w:spacing w:val="-5"/>
                <w:sz w:val="24"/>
              </w:rPr>
              <w:t>HIV</w:t>
            </w:r>
          </w:p>
        </w:tc>
        <w:tc>
          <w:tcPr>
            <w:tcW w:w="6445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</w:rPr>
            </w:pPr>
          </w:p>
        </w:tc>
      </w:tr>
      <w:tr w:rsidR="002A62AF">
        <w:trPr>
          <w:trHeight w:val="297"/>
        </w:trPr>
        <w:tc>
          <w:tcPr>
            <w:tcW w:w="5352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56" w:type="dxa"/>
            <w:tcBorders>
              <w:top w:val="nil"/>
              <w:bottom w:val="nil"/>
            </w:tcBorders>
          </w:tcPr>
          <w:p w:rsidR="002A62AF" w:rsidRDefault="00364E50">
            <w:pPr>
              <w:pStyle w:val="TableParagraph"/>
              <w:spacing w:before="5" w:line="272" w:lineRule="exact"/>
              <w:ind w:left="10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and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the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immune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value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spacing w:val="-1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ART</w:t>
            </w:r>
            <w:r>
              <w:rPr>
                <w:rFonts w:ascii="Times New Roman"/>
                <w:spacing w:val="-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should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be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explained briefly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at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the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start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introduction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section.</w:t>
            </w:r>
          </w:p>
        </w:tc>
        <w:tc>
          <w:tcPr>
            <w:tcW w:w="6445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</w:rPr>
            </w:pPr>
          </w:p>
        </w:tc>
      </w:tr>
      <w:tr w:rsidR="002A62AF">
        <w:trPr>
          <w:trHeight w:val="297"/>
        </w:trPr>
        <w:tc>
          <w:tcPr>
            <w:tcW w:w="5352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56" w:type="dxa"/>
            <w:tcBorders>
              <w:top w:val="nil"/>
              <w:bottom w:val="nil"/>
            </w:tcBorders>
          </w:tcPr>
          <w:p w:rsidR="002A62AF" w:rsidRDefault="00364E50">
            <w:pPr>
              <w:pStyle w:val="TableParagraph"/>
              <w:spacing w:before="5" w:line="272" w:lineRule="exact"/>
              <w:ind w:left="10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the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following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prepared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paragraph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can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add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the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informative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data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and apply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more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logic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follow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pacing w:val="-5"/>
                <w:sz w:val="24"/>
              </w:rPr>
              <w:t>of</w:t>
            </w:r>
          </w:p>
        </w:tc>
        <w:tc>
          <w:tcPr>
            <w:tcW w:w="6445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</w:rPr>
            </w:pPr>
          </w:p>
        </w:tc>
      </w:tr>
      <w:tr w:rsidR="002A62AF">
        <w:trPr>
          <w:trHeight w:val="395"/>
        </w:trPr>
        <w:tc>
          <w:tcPr>
            <w:tcW w:w="5352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56" w:type="dxa"/>
            <w:tcBorders>
              <w:top w:val="nil"/>
              <w:bottom w:val="nil"/>
            </w:tcBorders>
          </w:tcPr>
          <w:p w:rsidR="002A62AF" w:rsidRDefault="00364E50">
            <w:pPr>
              <w:pStyle w:val="TableParagraph"/>
              <w:spacing w:before="5"/>
              <w:ind w:left="10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ideas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taken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in consideration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and added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in the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introduction </w:t>
            </w:r>
            <w:r>
              <w:rPr>
                <w:rFonts w:ascii="Times New Roman"/>
                <w:spacing w:val="-2"/>
                <w:sz w:val="24"/>
              </w:rPr>
              <w:t>section:</w:t>
            </w:r>
          </w:p>
        </w:tc>
        <w:tc>
          <w:tcPr>
            <w:tcW w:w="6445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</w:rPr>
            </w:pPr>
          </w:p>
        </w:tc>
      </w:tr>
      <w:tr w:rsidR="002A62AF">
        <w:trPr>
          <w:trHeight w:val="358"/>
        </w:trPr>
        <w:tc>
          <w:tcPr>
            <w:tcW w:w="5352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56" w:type="dxa"/>
            <w:tcBorders>
              <w:top w:val="nil"/>
              <w:bottom w:val="nil"/>
            </w:tcBorders>
          </w:tcPr>
          <w:p w:rsidR="002A62AF" w:rsidRDefault="00364E50">
            <w:pPr>
              <w:pStyle w:val="TableParagraph"/>
              <w:spacing w:before="69"/>
              <w:ind w:left="108"/>
            </w:pPr>
            <w:r>
              <w:t>Immune</w:t>
            </w:r>
            <w:r>
              <w:rPr>
                <w:spacing w:val="53"/>
              </w:rPr>
              <w:t xml:space="preserve"> </w:t>
            </w:r>
            <w:r>
              <w:t>restoration</w:t>
            </w:r>
            <w:r>
              <w:rPr>
                <w:spacing w:val="56"/>
              </w:rPr>
              <w:t xml:space="preserve"> </w:t>
            </w:r>
            <w:r>
              <w:t>after</w:t>
            </w:r>
            <w:r>
              <w:rPr>
                <w:spacing w:val="56"/>
              </w:rPr>
              <w:t xml:space="preserve"> </w:t>
            </w:r>
            <w:r>
              <w:t>ART</w:t>
            </w:r>
            <w:r>
              <w:rPr>
                <w:spacing w:val="57"/>
              </w:rPr>
              <w:t xml:space="preserve"> </w:t>
            </w:r>
            <w:r>
              <w:t>dramatically</w:t>
            </w:r>
            <w:r>
              <w:rPr>
                <w:spacing w:val="55"/>
              </w:rPr>
              <w:t xml:space="preserve"> </w:t>
            </w:r>
            <w:r>
              <w:t>reduces</w:t>
            </w:r>
            <w:r>
              <w:rPr>
                <w:spacing w:val="58"/>
              </w:rPr>
              <w:t xml:space="preserve"> </w:t>
            </w:r>
            <w:r>
              <w:t>the</w:t>
            </w:r>
            <w:r>
              <w:rPr>
                <w:spacing w:val="57"/>
              </w:rPr>
              <w:t xml:space="preserve"> </w:t>
            </w:r>
            <w:r>
              <w:t>incidence</w:t>
            </w:r>
            <w:r>
              <w:rPr>
                <w:spacing w:val="58"/>
              </w:rPr>
              <w:t xml:space="preserve"> </w:t>
            </w:r>
            <w:r>
              <w:t>and</w:t>
            </w:r>
            <w:r>
              <w:rPr>
                <w:spacing w:val="57"/>
              </w:rPr>
              <w:t xml:space="preserve"> </w:t>
            </w:r>
            <w:r>
              <w:t>severity</w:t>
            </w:r>
            <w:r>
              <w:rPr>
                <w:spacing w:val="55"/>
              </w:rPr>
              <w:t xml:space="preserve"> </w:t>
            </w:r>
            <w:r>
              <w:t>of</w:t>
            </w:r>
            <w:r>
              <w:rPr>
                <w:spacing w:val="55"/>
              </w:rPr>
              <w:t xml:space="preserve"> </w:t>
            </w:r>
            <w:r>
              <w:rPr>
                <w:spacing w:val="-2"/>
              </w:rPr>
              <w:t>opportunistic</w:t>
            </w:r>
          </w:p>
        </w:tc>
        <w:tc>
          <w:tcPr>
            <w:tcW w:w="6445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</w:rPr>
            </w:pPr>
          </w:p>
        </w:tc>
      </w:tr>
      <w:tr w:rsidR="002A62AF">
        <w:trPr>
          <w:trHeight w:val="267"/>
        </w:trPr>
        <w:tc>
          <w:tcPr>
            <w:tcW w:w="5352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56" w:type="dxa"/>
            <w:tcBorders>
              <w:top w:val="nil"/>
              <w:bottom w:val="nil"/>
            </w:tcBorders>
          </w:tcPr>
          <w:p w:rsidR="002A62AF" w:rsidRDefault="00364E50">
            <w:pPr>
              <w:pStyle w:val="TableParagraph"/>
              <w:spacing w:line="248" w:lineRule="exact"/>
              <w:ind w:left="108"/>
            </w:pPr>
            <w:r>
              <w:t>diseases</w:t>
            </w:r>
            <w:r>
              <w:rPr>
                <w:spacing w:val="29"/>
              </w:rPr>
              <w:t xml:space="preserve"> </w:t>
            </w:r>
            <w:r>
              <w:t>and</w:t>
            </w:r>
            <w:r>
              <w:rPr>
                <w:spacing w:val="31"/>
              </w:rPr>
              <w:t xml:space="preserve"> </w:t>
            </w:r>
            <w:r>
              <w:t>death[A].</w:t>
            </w:r>
            <w:r>
              <w:rPr>
                <w:spacing w:val="31"/>
              </w:rPr>
              <w:t xml:space="preserve"> </w:t>
            </w:r>
            <w:r>
              <w:t>CD11a</w:t>
            </w:r>
            <w:r>
              <w:rPr>
                <w:spacing w:val="31"/>
              </w:rPr>
              <w:t xml:space="preserve"> </w:t>
            </w:r>
            <w:r>
              <w:t>is</w:t>
            </w:r>
            <w:r>
              <w:rPr>
                <w:spacing w:val="30"/>
              </w:rPr>
              <w:t xml:space="preserve"> </w:t>
            </w:r>
            <w:r>
              <w:t>important</w:t>
            </w:r>
            <w:r>
              <w:rPr>
                <w:spacing w:val="32"/>
              </w:rPr>
              <w:t xml:space="preserve"> </w:t>
            </w:r>
            <w:r>
              <w:t>for</w:t>
            </w:r>
            <w:r>
              <w:rPr>
                <w:spacing w:val="31"/>
              </w:rPr>
              <w:t xml:space="preserve"> </w:t>
            </w:r>
            <w:r>
              <w:t>normal</w:t>
            </w:r>
            <w:r>
              <w:rPr>
                <w:spacing w:val="31"/>
              </w:rPr>
              <w:t xml:space="preserve"> </w:t>
            </w:r>
            <w:r>
              <w:t>lymphocyte</w:t>
            </w:r>
            <w:r>
              <w:rPr>
                <w:spacing w:val="31"/>
              </w:rPr>
              <w:t xml:space="preserve"> </w:t>
            </w:r>
            <w:r>
              <w:t>development</w:t>
            </w:r>
            <w:r>
              <w:rPr>
                <w:spacing w:val="32"/>
              </w:rPr>
              <w:t xml:space="preserve"> </w:t>
            </w:r>
            <w:r>
              <w:t>[1].</w:t>
            </w:r>
            <w:r>
              <w:rPr>
                <w:spacing w:val="31"/>
              </w:rPr>
              <w:t xml:space="preserve"> </w:t>
            </w:r>
            <w:r>
              <w:t>HIV</w:t>
            </w:r>
            <w:r>
              <w:rPr>
                <w:spacing w:val="31"/>
              </w:rPr>
              <w:t xml:space="preserve"> </w:t>
            </w:r>
            <w:r>
              <w:rPr>
                <w:spacing w:val="-2"/>
              </w:rPr>
              <w:t>activates</w:t>
            </w:r>
          </w:p>
        </w:tc>
        <w:tc>
          <w:tcPr>
            <w:tcW w:w="6445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A62AF">
        <w:trPr>
          <w:trHeight w:val="267"/>
        </w:trPr>
        <w:tc>
          <w:tcPr>
            <w:tcW w:w="5352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56" w:type="dxa"/>
            <w:tcBorders>
              <w:top w:val="nil"/>
              <w:bottom w:val="nil"/>
            </w:tcBorders>
          </w:tcPr>
          <w:p w:rsidR="002A62AF" w:rsidRDefault="00364E50">
            <w:pPr>
              <w:pStyle w:val="TableParagraph"/>
              <w:spacing w:line="247" w:lineRule="exact"/>
              <w:ind w:left="108"/>
            </w:pPr>
            <w:r>
              <w:t>CD4+</w:t>
            </w:r>
            <w:r>
              <w:rPr>
                <w:spacing w:val="-4"/>
              </w:rPr>
              <w:t xml:space="preserve"> </w:t>
            </w:r>
            <w:r>
              <w:t>T</w:t>
            </w:r>
            <w:r>
              <w:rPr>
                <w:spacing w:val="17"/>
              </w:rPr>
              <w:t xml:space="preserve"> </w:t>
            </w:r>
            <w:r>
              <w:t>lymphocytes,</w:t>
            </w:r>
            <w:r>
              <w:rPr>
                <w:spacing w:val="17"/>
              </w:rPr>
              <w:t xml:space="preserve"> </w:t>
            </w:r>
            <w:r>
              <w:t>dendritic</w:t>
            </w:r>
            <w:r>
              <w:rPr>
                <w:spacing w:val="18"/>
              </w:rPr>
              <w:t xml:space="preserve"> </w:t>
            </w:r>
            <w:r>
              <w:t>cells,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macrophages,</w:t>
            </w:r>
            <w:r>
              <w:rPr>
                <w:spacing w:val="19"/>
              </w:rPr>
              <w:t xml:space="preserve"> </w:t>
            </w:r>
            <w:r>
              <w:t>resulting</w:t>
            </w:r>
            <w:r>
              <w:rPr>
                <w:spacing w:val="18"/>
              </w:rPr>
              <w:t xml:space="preserve"> </w:t>
            </w:r>
            <w:r>
              <w:t>in</w:t>
            </w:r>
            <w:r>
              <w:rPr>
                <w:spacing w:val="17"/>
              </w:rPr>
              <w:t xml:space="preserve"> </w:t>
            </w:r>
            <w:r>
              <w:t>immune</w:t>
            </w:r>
            <w:r>
              <w:rPr>
                <w:spacing w:val="19"/>
              </w:rPr>
              <w:t xml:space="preserve"> </w:t>
            </w:r>
            <w:r>
              <w:t>system</w:t>
            </w:r>
            <w:r>
              <w:rPr>
                <w:spacing w:val="20"/>
              </w:rPr>
              <w:t xml:space="preserve"> </w:t>
            </w:r>
            <w:r>
              <w:t>dysfunction</w:t>
            </w:r>
            <w:r>
              <w:rPr>
                <w:spacing w:val="18"/>
              </w:rPr>
              <w:t xml:space="preserve"> </w:t>
            </w:r>
            <w:r>
              <w:rPr>
                <w:spacing w:val="-4"/>
              </w:rPr>
              <w:t>[2].</w:t>
            </w:r>
          </w:p>
        </w:tc>
        <w:tc>
          <w:tcPr>
            <w:tcW w:w="6445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A62AF">
        <w:trPr>
          <w:trHeight w:val="268"/>
        </w:trPr>
        <w:tc>
          <w:tcPr>
            <w:tcW w:w="5352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56" w:type="dxa"/>
            <w:tcBorders>
              <w:top w:val="nil"/>
              <w:bottom w:val="nil"/>
            </w:tcBorders>
          </w:tcPr>
          <w:p w:rsidR="002A62AF" w:rsidRDefault="00364E50">
            <w:pPr>
              <w:pStyle w:val="TableParagraph"/>
              <w:spacing w:line="249" w:lineRule="exact"/>
              <w:ind w:left="108"/>
            </w:pPr>
            <w:r>
              <w:t>Toll</w:t>
            </w:r>
            <w:r>
              <w:rPr>
                <w:spacing w:val="44"/>
              </w:rPr>
              <w:t xml:space="preserve"> </w:t>
            </w:r>
            <w:r>
              <w:t>like</w:t>
            </w:r>
            <w:r>
              <w:rPr>
                <w:spacing w:val="45"/>
              </w:rPr>
              <w:t xml:space="preserve"> </w:t>
            </w:r>
            <w:r>
              <w:t>receptor</w:t>
            </w:r>
            <w:r>
              <w:rPr>
                <w:spacing w:val="42"/>
              </w:rPr>
              <w:t xml:space="preserve"> </w:t>
            </w:r>
            <w:r>
              <w:t>2</w:t>
            </w:r>
            <w:r>
              <w:rPr>
                <w:spacing w:val="48"/>
              </w:rPr>
              <w:t xml:space="preserve"> </w:t>
            </w:r>
            <w:r>
              <w:t>and</w:t>
            </w:r>
            <w:r>
              <w:rPr>
                <w:spacing w:val="44"/>
              </w:rPr>
              <w:t xml:space="preserve"> </w:t>
            </w:r>
            <w:r>
              <w:t>4</w:t>
            </w:r>
            <w:r>
              <w:rPr>
                <w:spacing w:val="45"/>
              </w:rPr>
              <w:t xml:space="preserve"> </w:t>
            </w:r>
            <w:r>
              <w:t>(TLR2</w:t>
            </w:r>
            <w:r>
              <w:rPr>
                <w:spacing w:val="45"/>
              </w:rPr>
              <w:t xml:space="preserve"> </w:t>
            </w:r>
            <w:r>
              <w:t>and</w:t>
            </w:r>
            <w:r>
              <w:rPr>
                <w:spacing w:val="45"/>
              </w:rPr>
              <w:t xml:space="preserve"> </w:t>
            </w:r>
            <w:r>
              <w:t>TLR4)</w:t>
            </w:r>
            <w:r>
              <w:rPr>
                <w:spacing w:val="45"/>
              </w:rPr>
              <w:t xml:space="preserve"> </w:t>
            </w:r>
            <w:r>
              <w:t>play</w:t>
            </w:r>
            <w:r>
              <w:rPr>
                <w:spacing w:val="44"/>
              </w:rPr>
              <w:t xml:space="preserve"> </w:t>
            </w:r>
            <w:r>
              <w:t>a</w:t>
            </w:r>
            <w:r>
              <w:rPr>
                <w:spacing w:val="42"/>
              </w:rPr>
              <w:t xml:space="preserve"> </w:t>
            </w:r>
            <w:r>
              <w:t>considerable</w:t>
            </w:r>
            <w:r>
              <w:rPr>
                <w:spacing w:val="45"/>
              </w:rPr>
              <w:t xml:space="preserve"> </w:t>
            </w:r>
            <w:r>
              <w:t>role</w:t>
            </w:r>
            <w:r>
              <w:rPr>
                <w:spacing w:val="45"/>
              </w:rPr>
              <w:t xml:space="preserve"> </w:t>
            </w:r>
            <w:r>
              <w:t>in</w:t>
            </w:r>
            <w:r>
              <w:rPr>
                <w:spacing w:val="45"/>
              </w:rPr>
              <w:t xml:space="preserve"> </w:t>
            </w:r>
            <w:r>
              <w:t>the</w:t>
            </w:r>
            <w:r>
              <w:rPr>
                <w:spacing w:val="43"/>
              </w:rPr>
              <w:t xml:space="preserve"> </w:t>
            </w:r>
            <w:r>
              <w:t>host</w:t>
            </w:r>
            <w:r>
              <w:rPr>
                <w:spacing w:val="45"/>
              </w:rPr>
              <w:t xml:space="preserve"> </w:t>
            </w:r>
            <w:r>
              <w:t>defense</w:t>
            </w:r>
            <w:r>
              <w:rPr>
                <w:spacing w:val="44"/>
              </w:rPr>
              <w:t xml:space="preserve"> </w:t>
            </w:r>
            <w:r>
              <w:rPr>
                <w:spacing w:val="-2"/>
              </w:rPr>
              <w:t>against</w:t>
            </w:r>
          </w:p>
        </w:tc>
        <w:tc>
          <w:tcPr>
            <w:tcW w:w="6445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A62AF">
        <w:trPr>
          <w:trHeight w:val="268"/>
        </w:trPr>
        <w:tc>
          <w:tcPr>
            <w:tcW w:w="5352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56" w:type="dxa"/>
            <w:tcBorders>
              <w:top w:val="nil"/>
              <w:bottom w:val="nil"/>
            </w:tcBorders>
          </w:tcPr>
          <w:p w:rsidR="002A62AF" w:rsidRDefault="00364E50">
            <w:pPr>
              <w:pStyle w:val="TableParagraph"/>
              <w:spacing w:line="249" w:lineRule="exact"/>
              <w:ind w:left="108"/>
            </w:pPr>
            <w:r>
              <w:t>microorganism</w:t>
            </w:r>
            <w:r>
              <w:rPr>
                <w:spacing w:val="25"/>
              </w:rPr>
              <w:t xml:space="preserve"> </w:t>
            </w:r>
            <w:r>
              <w:t>[3]</w:t>
            </w:r>
            <w:r>
              <w:rPr>
                <w:spacing w:val="27"/>
              </w:rPr>
              <w:t xml:space="preserve"> </w:t>
            </w:r>
            <w:r>
              <w:t>and</w:t>
            </w:r>
            <w:r>
              <w:rPr>
                <w:spacing w:val="28"/>
              </w:rPr>
              <w:t xml:space="preserve"> </w:t>
            </w:r>
            <w:r>
              <w:t>highly</w:t>
            </w:r>
            <w:r>
              <w:rPr>
                <w:spacing w:val="28"/>
              </w:rPr>
              <w:t xml:space="preserve"> </w:t>
            </w:r>
            <w:r>
              <w:t>expressed</w:t>
            </w:r>
            <w:r>
              <w:rPr>
                <w:spacing w:val="28"/>
              </w:rPr>
              <w:t xml:space="preserve"> </w:t>
            </w:r>
            <w:r>
              <w:t>HIV-1-infected</w:t>
            </w:r>
            <w:r>
              <w:rPr>
                <w:spacing w:val="29"/>
              </w:rPr>
              <w:t xml:space="preserve"> </w:t>
            </w:r>
            <w:r>
              <w:t>patients</w:t>
            </w:r>
            <w:r>
              <w:rPr>
                <w:spacing w:val="27"/>
              </w:rPr>
              <w:t xml:space="preserve"> </w:t>
            </w:r>
            <w:r>
              <w:t>[4].</w:t>
            </w:r>
            <w:r>
              <w:rPr>
                <w:spacing w:val="26"/>
              </w:rPr>
              <w:t xml:space="preserve"> </w:t>
            </w:r>
            <w:r>
              <w:t>IL-10</w:t>
            </w:r>
            <w:r>
              <w:rPr>
                <w:spacing w:val="28"/>
              </w:rPr>
              <w:t xml:space="preserve"> </w:t>
            </w:r>
            <w:r>
              <w:t>is</w:t>
            </w:r>
            <w:r>
              <w:rPr>
                <w:spacing w:val="28"/>
              </w:rPr>
              <w:t xml:space="preserve"> </w:t>
            </w:r>
            <w:r>
              <w:t>an</w:t>
            </w:r>
            <w:r>
              <w:rPr>
                <w:spacing w:val="29"/>
              </w:rPr>
              <w:t xml:space="preserve"> </w:t>
            </w:r>
            <w:r>
              <w:t>immune-</w:t>
            </w:r>
            <w:r>
              <w:rPr>
                <w:spacing w:val="-2"/>
              </w:rPr>
              <w:t>regulatory</w:t>
            </w:r>
          </w:p>
        </w:tc>
        <w:tc>
          <w:tcPr>
            <w:tcW w:w="6445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A62AF">
        <w:trPr>
          <w:trHeight w:val="268"/>
        </w:trPr>
        <w:tc>
          <w:tcPr>
            <w:tcW w:w="5352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56" w:type="dxa"/>
            <w:tcBorders>
              <w:top w:val="nil"/>
              <w:bottom w:val="nil"/>
            </w:tcBorders>
          </w:tcPr>
          <w:p w:rsidR="002A62AF" w:rsidRDefault="00364E50">
            <w:pPr>
              <w:pStyle w:val="TableParagraph"/>
              <w:spacing w:line="249" w:lineRule="exact"/>
              <w:ind w:left="108"/>
            </w:pPr>
            <w:r>
              <w:t>cytokine</w:t>
            </w:r>
            <w:r>
              <w:rPr>
                <w:spacing w:val="40"/>
              </w:rPr>
              <w:t xml:space="preserve"> </w:t>
            </w:r>
            <w:r>
              <w:t>[5]</w:t>
            </w:r>
            <w:r>
              <w:rPr>
                <w:spacing w:val="42"/>
              </w:rPr>
              <w:t xml:space="preserve"> </w:t>
            </w:r>
            <w:r>
              <w:t>having</w:t>
            </w:r>
            <w:r>
              <w:rPr>
                <w:spacing w:val="38"/>
              </w:rPr>
              <w:t xml:space="preserve"> </w:t>
            </w:r>
            <w:r>
              <w:t>a</w:t>
            </w:r>
            <w:r>
              <w:rPr>
                <w:spacing w:val="40"/>
              </w:rPr>
              <w:t xml:space="preserve"> </w:t>
            </w:r>
            <w:r>
              <w:t>potential</w:t>
            </w:r>
            <w:r>
              <w:rPr>
                <w:spacing w:val="41"/>
              </w:rPr>
              <w:t xml:space="preserve"> </w:t>
            </w:r>
            <w:r>
              <w:t>pathogenic</w:t>
            </w:r>
            <w:r>
              <w:rPr>
                <w:spacing w:val="40"/>
              </w:rPr>
              <w:t xml:space="preserve"> </w:t>
            </w:r>
            <w:r>
              <w:t>role</w:t>
            </w:r>
            <w:r>
              <w:rPr>
                <w:spacing w:val="40"/>
              </w:rPr>
              <w:t xml:space="preserve"> </w:t>
            </w:r>
            <w:r>
              <w:t>in</w:t>
            </w:r>
            <w:r>
              <w:rPr>
                <w:spacing w:val="38"/>
              </w:rPr>
              <w:t xml:space="preserve"> </w:t>
            </w:r>
            <w:r>
              <w:t>HIV</w:t>
            </w:r>
            <w:r>
              <w:rPr>
                <w:spacing w:val="41"/>
              </w:rPr>
              <w:t xml:space="preserve"> </w:t>
            </w:r>
            <w:r>
              <w:t>infection</w:t>
            </w:r>
            <w:r>
              <w:rPr>
                <w:spacing w:val="41"/>
              </w:rPr>
              <w:t xml:space="preserve"> </w:t>
            </w:r>
            <w:r>
              <w:t>[6],</w:t>
            </w:r>
            <w:r>
              <w:rPr>
                <w:spacing w:val="42"/>
              </w:rPr>
              <w:t xml:space="preserve"> </w:t>
            </w:r>
            <w:r>
              <w:t>Also,</w:t>
            </w:r>
            <w:r>
              <w:rPr>
                <w:spacing w:val="40"/>
              </w:rPr>
              <w:t xml:space="preserve"> </w:t>
            </w:r>
            <w:r>
              <w:t>there</w:t>
            </w:r>
            <w:r>
              <w:rPr>
                <w:spacing w:val="39"/>
              </w:rPr>
              <w:t xml:space="preserve"> </w:t>
            </w:r>
            <w:r>
              <w:t>is</w:t>
            </w:r>
            <w:r>
              <w:rPr>
                <w:spacing w:val="40"/>
              </w:rPr>
              <w:t xml:space="preserve"> </w:t>
            </w:r>
            <w:r>
              <w:t>no</w:t>
            </w:r>
            <w:r>
              <w:rPr>
                <w:spacing w:val="41"/>
              </w:rPr>
              <w:t xml:space="preserve"> </w:t>
            </w:r>
            <w:r>
              <w:rPr>
                <w:spacing w:val="-2"/>
              </w:rPr>
              <w:t>association</w:t>
            </w:r>
          </w:p>
        </w:tc>
        <w:tc>
          <w:tcPr>
            <w:tcW w:w="6445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A62AF">
        <w:trPr>
          <w:trHeight w:val="268"/>
        </w:trPr>
        <w:tc>
          <w:tcPr>
            <w:tcW w:w="5352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56" w:type="dxa"/>
            <w:tcBorders>
              <w:top w:val="nil"/>
              <w:bottom w:val="nil"/>
            </w:tcBorders>
          </w:tcPr>
          <w:p w:rsidR="002A62AF" w:rsidRDefault="00364E50">
            <w:pPr>
              <w:pStyle w:val="TableParagraph"/>
              <w:spacing w:line="249" w:lineRule="exact"/>
              <w:ind w:left="108"/>
            </w:pPr>
            <w:r>
              <w:t>between</w:t>
            </w:r>
            <w:r>
              <w:rPr>
                <w:spacing w:val="27"/>
              </w:rPr>
              <w:t xml:space="preserve"> </w:t>
            </w:r>
            <w:r>
              <w:t>HIV</w:t>
            </w:r>
            <w:r>
              <w:rPr>
                <w:spacing w:val="30"/>
              </w:rPr>
              <w:t xml:space="preserve"> </w:t>
            </w:r>
            <w:r>
              <w:t>naive</w:t>
            </w:r>
            <w:r>
              <w:rPr>
                <w:spacing w:val="31"/>
              </w:rPr>
              <w:t xml:space="preserve"> </w:t>
            </w:r>
            <w:r>
              <w:t>and</w:t>
            </w:r>
            <w:r>
              <w:rPr>
                <w:spacing w:val="30"/>
              </w:rPr>
              <w:t xml:space="preserve"> </w:t>
            </w:r>
            <w:r>
              <w:t>sVCAM-1[7],</w:t>
            </w:r>
            <w:r>
              <w:rPr>
                <w:spacing w:val="29"/>
              </w:rPr>
              <w:t xml:space="preserve"> </w:t>
            </w:r>
            <w:r>
              <w:t>as</w:t>
            </w:r>
            <w:r>
              <w:rPr>
                <w:spacing w:val="30"/>
              </w:rPr>
              <w:t xml:space="preserve"> </w:t>
            </w:r>
            <w:r>
              <w:t>the</w:t>
            </w:r>
            <w:r>
              <w:rPr>
                <w:spacing w:val="32"/>
              </w:rPr>
              <w:t xml:space="preserve"> </w:t>
            </w:r>
            <w:r>
              <w:t>latter</w:t>
            </w:r>
            <w:r>
              <w:rPr>
                <w:spacing w:val="30"/>
              </w:rPr>
              <w:t xml:space="preserve"> </w:t>
            </w:r>
            <w:r>
              <w:t>is</w:t>
            </w:r>
            <w:r>
              <w:rPr>
                <w:spacing w:val="31"/>
              </w:rPr>
              <w:t xml:space="preserve"> </w:t>
            </w:r>
            <w:r>
              <w:t>a</w:t>
            </w:r>
            <w:r>
              <w:rPr>
                <w:spacing w:val="31"/>
              </w:rPr>
              <w:t xml:space="preserve"> </w:t>
            </w:r>
            <w:r>
              <w:t>cytokine-inducible</w:t>
            </w:r>
            <w:r>
              <w:rPr>
                <w:spacing w:val="28"/>
              </w:rPr>
              <w:t xml:space="preserve"> </w:t>
            </w:r>
            <w:r>
              <w:t>endothelial</w:t>
            </w:r>
            <w:r>
              <w:rPr>
                <w:spacing w:val="29"/>
              </w:rPr>
              <w:t xml:space="preserve"> </w:t>
            </w:r>
            <w:r>
              <w:t>cell</w:t>
            </w:r>
            <w:r>
              <w:rPr>
                <w:spacing w:val="31"/>
              </w:rPr>
              <w:t xml:space="preserve"> </w:t>
            </w:r>
            <w:r>
              <w:rPr>
                <w:spacing w:val="-2"/>
              </w:rPr>
              <w:t>adhesion</w:t>
            </w:r>
          </w:p>
        </w:tc>
        <w:tc>
          <w:tcPr>
            <w:tcW w:w="6445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A62AF">
        <w:trPr>
          <w:trHeight w:val="268"/>
        </w:trPr>
        <w:tc>
          <w:tcPr>
            <w:tcW w:w="5352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56" w:type="dxa"/>
            <w:tcBorders>
              <w:top w:val="nil"/>
              <w:bottom w:val="nil"/>
            </w:tcBorders>
          </w:tcPr>
          <w:p w:rsidR="002A62AF" w:rsidRDefault="00364E50">
            <w:pPr>
              <w:pStyle w:val="TableParagraph"/>
              <w:spacing w:line="249" w:lineRule="exact"/>
              <w:ind w:left="108"/>
            </w:pPr>
            <w:r>
              <w:t>molecule</w:t>
            </w:r>
            <w:r>
              <w:rPr>
                <w:spacing w:val="3"/>
              </w:rPr>
              <w:t xml:space="preserve"> </w:t>
            </w:r>
            <w:r>
              <w:t>(CAM)</w:t>
            </w:r>
            <w:r>
              <w:rPr>
                <w:spacing w:val="3"/>
              </w:rPr>
              <w:t xml:space="preserve"> </w:t>
            </w:r>
            <w:r>
              <w:t>[8].</w:t>
            </w:r>
            <w:r>
              <w:rPr>
                <w:spacing w:val="3"/>
              </w:rPr>
              <w:t xml:space="preserve"> </w:t>
            </w:r>
            <w:r>
              <w:t>PD-L1</w:t>
            </w:r>
            <w:r>
              <w:rPr>
                <w:spacing w:val="3"/>
              </w:rPr>
              <w:t xml:space="preserve"> </w:t>
            </w:r>
            <w:r>
              <w:t>is</w:t>
            </w:r>
            <w:r>
              <w:rPr>
                <w:spacing w:val="5"/>
              </w:rPr>
              <w:t xml:space="preserve"> </w:t>
            </w:r>
            <w:r>
              <w:t>responsible</w:t>
            </w:r>
            <w:r>
              <w:rPr>
                <w:spacing w:val="4"/>
              </w:rPr>
              <w:t xml:space="preserve"> </w:t>
            </w:r>
            <w:r>
              <w:t>for</w:t>
            </w:r>
            <w:r>
              <w:rPr>
                <w:spacing w:val="2"/>
              </w:rPr>
              <w:t xml:space="preserve"> </w:t>
            </w:r>
            <w:r>
              <w:t>T</w:t>
            </w:r>
            <w:r>
              <w:rPr>
                <w:spacing w:val="4"/>
              </w:rPr>
              <w:t xml:space="preserve"> </w:t>
            </w:r>
            <w:r>
              <w:t>cell</w:t>
            </w:r>
            <w:r>
              <w:rPr>
                <w:spacing w:val="5"/>
              </w:rPr>
              <w:t xml:space="preserve"> </w:t>
            </w:r>
            <w:r>
              <w:t>activation,</w:t>
            </w:r>
            <w:r>
              <w:rPr>
                <w:spacing w:val="5"/>
              </w:rPr>
              <w:t xml:space="preserve"> </w:t>
            </w:r>
            <w:r>
              <w:t>proliferation,</w:t>
            </w:r>
            <w:r>
              <w:rPr>
                <w:spacing w:val="5"/>
              </w:rPr>
              <w:t xml:space="preserve"> </w:t>
            </w:r>
            <w:r>
              <w:t>and</w:t>
            </w:r>
            <w:r>
              <w:rPr>
                <w:spacing w:val="3"/>
              </w:rPr>
              <w:t xml:space="preserve"> </w:t>
            </w:r>
            <w:r>
              <w:t>cytotoxic</w:t>
            </w:r>
            <w:r>
              <w:rPr>
                <w:spacing w:val="3"/>
              </w:rPr>
              <w:t xml:space="preserve"> </w:t>
            </w:r>
            <w:r>
              <w:t>secretion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</w:rPr>
              <w:t>to</w:t>
            </w:r>
          </w:p>
        </w:tc>
        <w:tc>
          <w:tcPr>
            <w:tcW w:w="6445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A62AF">
        <w:trPr>
          <w:trHeight w:val="268"/>
        </w:trPr>
        <w:tc>
          <w:tcPr>
            <w:tcW w:w="5352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56" w:type="dxa"/>
            <w:tcBorders>
              <w:top w:val="nil"/>
              <w:bottom w:val="nil"/>
            </w:tcBorders>
          </w:tcPr>
          <w:p w:rsidR="002A62AF" w:rsidRDefault="00364E50">
            <w:pPr>
              <w:pStyle w:val="TableParagraph"/>
              <w:spacing w:line="249" w:lineRule="exact"/>
              <w:ind w:left="108"/>
            </w:pPr>
            <w:r>
              <w:t>produce</w:t>
            </w:r>
            <w:r>
              <w:rPr>
                <w:spacing w:val="54"/>
              </w:rPr>
              <w:t xml:space="preserve"> </w:t>
            </w:r>
            <w:r>
              <w:t>anti-tumor</w:t>
            </w:r>
            <w:r>
              <w:rPr>
                <w:spacing w:val="57"/>
              </w:rPr>
              <w:t xml:space="preserve"> </w:t>
            </w:r>
            <w:r>
              <w:t>and</w:t>
            </w:r>
            <w:r>
              <w:rPr>
                <w:spacing w:val="58"/>
              </w:rPr>
              <w:t xml:space="preserve"> </w:t>
            </w:r>
            <w:r>
              <w:t>immune</w:t>
            </w:r>
            <w:r>
              <w:rPr>
                <w:spacing w:val="60"/>
              </w:rPr>
              <w:t xml:space="preserve"> </w:t>
            </w:r>
            <w:r>
              <w:t>responses</w:t>
            </w:r>
            <w:r>
              <w:rPr>
                <w:spacing w:val="58"/>
              </w:rPr>
              <w:t xml:space="preserve"> </w:t>
            </w:r>
            <w:r>
              <w:t>[9]</w:t>
            </w:r>
            <w:r>
              <w:rPr>
                <w:spacing w:val="58"/>
              </w:rPr>
              <w:t xml:space="preserve"> </w:t>
            </w:r>
            <w:r>
              <w:t>so,</w:t>
            </w:r>
            <w:r>
              <w:rPr>
                <w:spacing w:val="57"/>
              </w:rPr>
              <w:t xml:space="preserve"> </w:t>
            </w:r>
            <w:r>
              <w:t>PD-1</w:t>
            </w:r>
            <w:r>
              <w:rPr>
                <w:spacing w:val="58"/>
              </w:rPr>
              <w:t xml:space="preserve"> </w:t>
            </w:r>
            <w:r>
              <w:t>and</w:t>
            </w:r>
            <w:r>
              <w:rPr>
                <w:spacing w:val="57"/>
              </w:rPr>
              <w:t xml:space="preserve"> </w:t>
            </w:r>
            <w:r>
              <w:t>HIV-specific</w:t>
            </w:r>
            <w:r>
              <w:rPr>
                <w:spacing w:val="57"/>
              </w:rPr>
              <w:t xml:space="preserve"> </w:t>
            </w:r>
            <w:r>
              <w:t>CD4</w:t>
            </w:r>
            <w:r>
              <w:rPr>
                <w:spacing w:val="58"/>
              </w:rPr>
              <w:t xml:space="preserve"> </w:t>
            </w:r>
            <w:r>
              <w:t>T</w:t>
            </w:r>
            <w:r>
              <w:rPr>
                <w:spacing w:val="57"/>
              </w:rPr>
              <w:t xml:space="preserve"> </w:t>
            </w:r>
            <w:r>
              <w:t>cell</w:t>
            </w:r>
            <w:r>
              <w:rPr>
                <w:spacing w:val="57"/>
              </w:rPr>
              <w:t xml:space="preserve"> </w:t>
            </w:r>
            <w:r>
              <w:rPr>
                <w:spacing w:val="-2"/>
              </w:rPr>
              <w:t>responses</w:t>
            </w:r>
          </w:p>
        </w:tc>
        <w:tc>
          <w:tcPr>
            <w:tcW w:w="6445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A62AF">
        <w:trPr>
          <w:trHeight w:val="496"/>
        </w:trPr>
        <w:tc>
          <w:tcPr>
            <w:tcW w:w="5352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56" w:type="dxa"/>
            <w:tcBorders>
              <w:top w:val="nil"/>
              <w:bottom w:val="nil"/>
            </w:tcBorders>
          </w:tcPr>
          <w:p w:rsidR="002A62AF" w:rsidRDefault="00364E50">
            <w:pPr>
              <w:pStyle w:val="TableParagraph"/>
              <w:spacing w:line="249" w:lineRule="exact"/>
              <w:ind w:left="108"/>
            </w:pPr>
            <w:r>
              <w:t>dysregulation</w:t>
            </w:r>
            <w:r>
              <w:rPr>
                <w:spacing w:val="-13"/>
              </w:rPr>
              <w:t xml:space="preserve"> </w:t>
            </w:r>
            <w:r>
              <w:t>are</w:t>
            </w:r>
            <w:r>
              <w:rPr>
                <w:spacing w:val="-8"/>
              </w:rPr>
              <w:t xml:space="preserve"> </w:t>
            </w:r>
            <w:r>
              <w:t>major</w:t>
            </w:r>
            <w:r>
              <w:rPr>
                <w:spacing w:val="-9"/>
              </w:rPr>
              <w:t xml:space="preserve"> </w:t>
            </w:r>
            <w:r>
              <w:t>features</w:t>
            </w:r>
            <w:r>
              <w:rPr>
                <w:spacing w:val="-8"/>
              </w:rPr>
              <w:t xml:space="preserve"> </w:t>
            </w:r>
            <w:r>
              <w:t>of</w:t>
            </w:r>
            <w:r>
              <w:rPr>
                <w:spacing w:val="-7"/>
              </w:rPr>
              <w:t xml:space="preserve"> </w:t>
            </w:r>
            <w:r>
              <w:t>HIV</w:t>
            </w:r>
            <w:r>
              <w:rPr>
                <w:spacing w:val="-7"/>
              </w:rPr>
              <w:t xml:space="preserve"> </w:t>
            </w:r>
            <w:r>
              <w:t>infection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[10].</w:t>
            </w:r>
          </w:p>
        </w:tc>
        <w:tc>
          <w:tcPr>
            <w:tcW w:w="6445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</w:rPr>
            </w:pPr>
          </w:p>
        </w:tc>
      </w:tr>
      <w:tr w:rsidR="002A62AF">
        <w:trPr>
          <w:trHeight w:val="507"/>
        </w:trPr>
        <w:tc>
          <w:tcPr>
            <w:tcW w:w="5352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56" w:type="dxa"/>
            <w:tcBorders>
              <w:top w:val="nil"/>
              <w:bottom w:val="nil"/>
            </w:tcBorders>
          </w:tcPr>
          <w:p w:rsidR="002A62AF" w:rsidRDefault="00364E50">
            <w:pPr>
              <w:pStyle w:val="TableParagraph"/>
              <w:spacing w:before="208"/>
              <w:ind w:left="108"/>
            </w:pPr>
            <w:r>
              <w:t>[A]</w:t>
            </w:r>
            <w:r>
              <w:rPr>
                <w:spacing w:val="46"/>
              </w:rPr>
              <w:t xml:space="preserve"> </w:t>
            </w:r>
            <w:r>
              <w:t>Wilson</w:t>
            </w:r>
            <w:r>
              <w:rPr>
                <w:spacing w:val="47"/>
              </w:rPr>
              <w:t xml:space="preserve"> </w:t>
            </w:r>
            <w:r>
              <w:t>EM,</w:t>
            </w:r>
            <w:r>
              <w:rPr>
                <w:spacing w:val="47"/>
              </w:rPr>
              <w:t xml:space="preserve"> </w:t>
            </w:r>
            <w:proofErr w:type="spellStart"/>
            <w:r>
              <w:t>Sereti</w:t>
            </w:r>
            <w:proofErr w:type="spellEnd"/>
            <w:r>
              <w:rPr>
                <w:spacing w:val="48"/>
              </w:rPr>
              <w:t xml:space="preserve"> </w:t>
            </w:r>
            <w:r>
              <w:t>I.</w:t>
            </w:r>
            <w:r>
              <w:rPr>
                <w:spacing w:val="46"/>
              </w:rPr>
              <w:t xml:space="preserve"> </w:t>
            </w:r>
            <w:r>
              <w:t>Immune</w:t>
            </w:r>
            <w:r>
              <w:rPr>
                <w:spacing w:val="48"/>
              </w:rPr>
              <w:t xml:space="preserve"> </w:t>
            </w:r>
            <w:r>
              <w:t>restoration</w:t>
            </w:r>
            <w:r>
              <w:rPr>
                <w:spacing w:val="46"/>
              </w:rPr>
              <w:t xml:space="preserve"> </w:t>
            </w:r>
            <w:r>
              <w:t>after</w:t>
            </w:r>
            <w:r>
              <w:rPr>
                <w:spacing w:val="45"/>
              </w:rPr>
              <w:t xml:space="preserve"> </w:t>
            </w:r>
            <w:r>
              <w:t>antiretroviral</w:t>
            </w:r>
            <w:r>
              <w:rPr>
                <w:spacing w:val="46"/>
              </w:rPr>
              <w:t xml:space="preserve"> </w:t>
            </w:r>
            <w:r>
              <w:t>therapy:</w:t>
            </w:r>
            <w:r>
              <w:rPr>
                <w:spacing w:val="48"/>
              </w:rPr>
              <w:t xml:space="preserve"> </w:t>
            </w:r>
            <w:r>
              <w:t>the</w:t>
            </w:r>
            <w:r>
              <w:rPr>
                <w:spacing w:val="45"/>
              </w:rPr>
              <w:t xml:space="preserve"> </w:t>
            </w:r>
            <w:r>
              <w:t>pitfalls</w:t>
            </w:r>
            <w:r>
              <w:rPr>
                <w:spacing w:val="47"/>
              </w:rPr>
              <w:t xml:space="preserve"> </w:t>
            </w:r>
            <w:r>
              <w:t>of</w:t>
            </w:r>
            <w:r>
              <w:rPr>
                <w:spacing w:val="47"/>
              </w:rPr>
              <w:t xml:space="preserve"> </w:t>
            </w:r>
            <w:r>
              <w:t>hasty</w:t>
            </w:r>
            <w:r>
              <w:rPr>
                <w:spacing w:val="47"/>
              </w:rPr>
              <w:t xml:space="preserve"> </w:t>
            </w:r>
            <w:r>
              <w:rPr>
                <w:spacing w:val="-5"/>
              </w:rPr>
              <w:t>or</w:t>
            </w:r>
          </w:p>
        </w:tc>
        <w:tc>
          <w:tcPr>
            <w:tcW w:w="6445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</w:rPr>
            </w:pPr>
          </w:p>
        </w:tc>
      </w:tr>
      <w:tr w:rsidR="002A62AF">
        <w:trPr>
          <w:trHeight w:val="290"/>
        </w:trPr>
        <w:tc>
          <w:tcPr>
            <w:tcW w:w="5352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56" w:type="dxa"/>
            <w:tcBorders>
              <w:top w:val="nil"/>
              <w:bottom w:val="nil"/>
            </w:tcBorders>
          </w:tcPr>
          <w:p w:rsidR="002A62AF" w:rsidRDefault="00364E50">
            <w:pPr>
              <w:pStyle w:val="TableParagraph"/>
              <w:spacing w:line="259" w:lineRule="exact"/>
              <w:ind w:left="108"/>
            </w:pPr>
            <w:r>
              <w:t>incomplete</w:t>
            </w:r>
            <w:r>
              <w:rPr>
                <w:spacing w:val="6"/>
              </w:rPr>
              <w:t xml:space="preserve"> </w:t>
            </w:r>
            <w:r>
              <w:t>repairs.</w:t>
            </w:r>
            <w:r>
              <w:rPr>
                <w:spacing w:val="8"/>
              </w:rPr>
              <w:t xml:space="preserve"> </w:t>
            </w:r>
            <w:r>
              <w:t>Immunol</w:t>
            </w:r>
            <w:r>
              <w:rPr>
                <w:spacing w:val="8"/>
              </w:rPr>
              <w:t xml:space="preserve"> </w:t>
            </w:r>
            <w:r>
              <w:t>Rev.</w:t>
            </w:r>
            <w:r>
              <w:rPr>
                <w:spacing w:val="8"/>
              </w:rPr>
              <w:t xml:space="preserve"> </w:t>
            </w:r>
            <w:r>
              <w:t>2013</w:t>
            </w:r>
            <w:r>
              <w:rPr>
                <w:spacing w:val="9"/>
              </w:rPr>
              <w:t xml:space="preserve"> </w:t>
            </w:r>
            <w:r>
              <w:t>Jul;254(1):343-54.</w:t>
            </w:r>
            <w:r>
              <w:rPr>
                <w:spacing w:val="8"/>
              </w:rPr>
              <w:t xml:space="preserve"> </w:t>
            </w:r>
            <w:proofErr w:type="spellStart"/>
            <w:r>
              <w:t>doi</w:t>
            </w:r>
            <w:proofErr w:type="spellEnd"/>
            <w:r>
              <w:t>:</w:t>
            </w:r>
            <w:r>
              <w:rPr>
                <w:spacing w:val="7"/>
              </w:rPr>
              <w:t xml:space="preserve"> </w:t>
            </w:r>
            <w:r>
              <w:t>10.1111/imr.12064.</w:t>
            </w:r>
            <w:r>
              <w:rPr>
                <w:spacing w:val="6"/>
              </w:rPr>
              <w:t xml:space="preserve"> </w:t>
            </w:r>
            <w:r>
              <w:t>PMID: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23772630;</w:t>
            </w:r>
          </w:p>
        </w:tc>
        <w:tc>
          <w:tcPr>
            <w:tcW w:w="6445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A62AF">
        <w:trPr>
          <w:trHeight w:val="369"/>
        </w:trPr>
        <w:tc>
          <w:tcPr>
            <w:tcW w:w="5352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56" w:type="dxa"/>
            <w:tcBorders>
              <w:top w:val="nil"/>
              <w:bottom w:val="nil"/>
            </w:tcBorders>
          </w:tcPr>
          <w:p w:rsidR="002A62AF" w:rsidRDefault="00364E50">
            <w:pPr>
              <w:pStyle w:val="TableParagraph"/>
              <w:spacing w:line="260" w:lineRule="exact"/>
              <w:ind w:left="108"/>
            </w:pPr>
            <w:r>
              <w:t>PMCID: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PMC3694599.</w:t>
            </w:r>
          </w:p>
        </w:tc>
        <w:tc>
          <w:tcPr>
            <w:tcW w:w="6445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</w:rPr>
            </w:pPr>
          </w:p>
        </w:tc>
      </w:tr>
      <w:tr w:rsidR="002A62AF">
        <w:trPr>
          <w:trHeight w:val="369"/>
        </w:trPr>
        <w:tc>
          <w:tcPr>
            <w:tcW w:w="5352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56" w:type="dxa"/>
            <w:tcBorders>
              <w:top w:val="nil"/>
              <w:bottom w:val="nil"/>
            </w:tcBorders>
          </w:tcPr>
          <w:p w:rsidR="002A62AF" w:rsidRDefault="00364E50">
            <w:pPr>
              <w:pStyle w:val="TableParagraph"/>
              <w:spacing w:before="70"/>
              <w:ind w:left="108"/>
            </w:pPr>
            <w:r>
              <w:t>[1]</w:t>
            </w:r>
            <w:r>
              <w:rPr>
                <w:spacing w:val="20"/>
              </w:rPr>
              <w:t xml:space="preserve"> </w:t>
            </w:r>
            <w:r>
              <w:t>Abdel</w:t>
            </w:r>
            <w:r>
              <w:rPr>
                <w:spacing w:val="23"/>
              </w:rPr>
              <w:t xml:space="preserve"> </w:t>
            </w:r>
            <w:r>
              <w:t>Hameed</w:t>
            </w:r>
            <w:r>
              <w:rPr>
                <w:spacing w:val="20"/>
              </w:rPr>
              <w:t xml:space="preserve"> </w:t>
            </w:r>
            <w:r>
              <w:t>MR,</w:t>
            </w:r>
            <w:r>
              <w:rPr>
                <w:spacing w:val="21"/>
              </w:rPr>
              <w:t xml:space="preserve"> </w:t>
            </w:r>
            <w:proofErr w:type="spellStart"/>
            <w:r>
              <w:t>Nafady</w:t>
            </w:r>
            <w:proofErr w:type="spellEnd"/>
            <w:r>
              <w:rPr>
                <w:spacing w:val="23"/>
              </w:rPr>
              <w:t xml:space="preserve"> </w:t>
            </w:r>
            <w:r>
              <w:t>HA,</w:t>
            </w:r>
            <w:r>
              <w:rPr>
                <w:spacing w:val="21"/>
              </w:rPr>
              <w:t xml:space="preserve"> </w:t>
            </w:r>
            <w:r>
              <w:t>Mostafa</w:t>
            </w:r>
            <w:r>
              <w:rPr>
                <w:spacing w:val="21"/>
              </w:rPr>
              <w:t xml:space="preserve"> </w:t>
            </w:r>
            <w:r>
              <w:t>MI,</w:t>
            </w:r>
            <w:r>
              <w:rPr>
                <w:spacing w:val="22"/>
              </w:rPr>
              <w:t xml:space="preserve"> </w:t>
            </w:r>
            <w:r>
              <w:t>Sayed</w:t>
            </w:r>
            <w:r>
              <w:rPr>
                <w:spacing w:val="22"/>
              </w:rPr>
              <w:t xml:space="preserve"> </w:t>
            </w:r>
            <w:r>
              <w:t>D,</w:t>
            </w:r>
            <w:r>
              <w:rPr>
                <w:spacing w:val="21"/>
              </w:rPr>
              <w:t xml:space="preserve"> </w:t>
            </w:r>
            <w:proofErr w:type="spellStart"/>
            <w:r>
              <w:t>Obiedallah</w:t>
            </w:r>
            <w:proofErr w:type="spellEnd"/>
            <w:r>
              <w:rPr>
                <w:spacing w:val="22"/>
              </w:rPr>
              <w:t xml:space="preserve"> </w:t>
            </w:r>
            <w:r>
              <w:t>AA.</w:t>
            </w:r>
            <w:r>
              <w:rPr>
                <w:spacing w:val="20"/>
              </w:rPr>
              <w:t xml:space="preserve"> </w:t>
            </w:r>
            <w:r>
              <w:t>Possible</w:t>
            </w:r>
            <w:r>
              <w:rPr>
                <w:spacing w:val="23"/>
              </w:rPr>
              <w:t xml:space="preserve"> </w:t>
            </w:r>
            <w:r>
              <w:t>Role</w:t>
            </w:r>
            <w:r>
              <w:rPr>
                <w:spacing w:val="21"/>
              </w:rPr>
              <w:t xml:space="preserve"> </w:t>
            </w:r>
            <w:r>
              <w:t>of</w:t>
            </w:r>
            <w:r>
              <w:rPr>
                <w:spacing w:val="22"/>
              </w:rPr>
              <w:t xml:space="preserve"> </w:t>
            </w:r>
            <w:r>
              <w:t>CD11a</w:t>
            </w:r>
            <w:r>
              <w:rPr>
                <w:spacing w:val="23"/>
              </w:rPr>
              <w:t xml:space="preserve"> </w:t>
            </w:r>
            <w:r>
              <w:rPr>
                <w:spacing w:val="-5"/>
              </w:rPr>
              <w:t>in</w:t>
            </w:r>
          </w:p>
        </w:tc>
        <w:tc>
          <w:tcPr>
            <w:tcW w:w="6445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</w:rPr>
            </w:pPr>
          </w:p>
        </w:tc>
      </w:tr>
      <w:tr w:rsidR="002A62AF">
        <w:trPr>
          <w:trHeight w:val="290"/>
        </w:trPr>
        <w:tc>
          <w:tcPr>
            <w:tcW w:w="5352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56" w:type="dxa"/>
            <w:tcBorders>
              <w:top w:val="nil"/>
              <w:bottom w:val="nil"/>
            </w:tcBorders>
          </w:tcPr>
          <w:p w:rsidR="002A62AF" w:rsidRDefault="00364E50">
            <w:pPr>
              <w:pStyle w:val="TableParagraph"/>
              <w:spacing w:line="259" w:lineRule="exact"/>
              <w:ind w:left="108"/>
            </w:pPr>
            <w:r>
              <w:t>Primary</w:t>
            </w:r>
            <w:r>
              <w:rPr>
                <w:spacing w:val="35"/>
              </w:rPr>
              <w:t xml:space="preserve"> </w:t>
            </w:r>
            <w:r>
              <w:t>Immune</w:t>
            </w:r>
            <w:r>
              <w:rPr>
                <w:spacing w:val="35"/>
              </w:rPr>
              <w:t xml:space="preserve"> </w:t>
            </w:r>
            <w:r>
              <w:t>Thrombocytopenia</w:t>
            </w:r>
            <w:r>
              <w:rPr>
                <w:spacing w:val="35"/>
              </w:rPr>
              <w:t xml:space="preserve"> </w:t>
            </w:r>
            <w:r>
              <w:t>Patients</w:t>
            </w:r>
            <w:r>
              <w:rPr>
                <w:spacing w:val="35"/>
              </w:rPr>
              <w:t xml:space="preserve"> </w:t>
            </w:r>
            <w:r>
              <w:t>on</w:t>
            </w:r>
            <w:r>
              <w:rPr>
                <w:spacing w:val="36"/>
              </w:rPr>
              <w:t xml:space="preserve"> </w:t>
            </w:r>
            <w:r>
              <w:t>Immunosuppressive</w:t>
            </w:r>
            <w:r>
              <w:rPr>
                <w:spacing w:val="36"/>
              </w:rPr>
              <w:t xml:space="preserve"> </w:t>
            </w:r>
            <w:r>
              <w:t>Therapy.</w:t>
            </w:r>
            <w:r>
              <w:rPr>
                <w:spacing w:val="-2"/>
              </w:rPr>
              <w:t xml:space="preserve"> </w:t>
            </w:r>
            <w:r>
              <w:t>J</w:t>
            </w:r>
            <w:r>
              <w:rPr>
                <w:spacing w:val="36"/>
              </w:rPr>
              <w:t xml:space="preserve"> </w:t>
            </w:r>
            <w:r>
              <w:t>Blood</w:t>
            </w:r>
            <w:r>
              <w:rPr>
                <w:spacing w:val="34"/>
              </w:rPr>
              <w:t xml:space="preserve"> </w:t>
            </w:r>
            <w:r>
              <w:t>Med.</w:t>
            </w:r>
            <w:r>
              <w:rPr>
                <w:spacing w:val="34"/>
              </w:rPr>
              <w:t xml:space="preserve"> </w:t>
            </w:r>
            <w:r>
              <w:rPr>
                <w:spacing w:val="-2"/>
              </w:rPr>
              <w:t>2021;</w:t>
            </w:r>
          </w:p>
        </w:tc>
        <w:tc>
          <w:tcPr>
            <w:tcW w:w="6445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A62AF">
        <w:trPr>
          <w:trHeight w:val="369"/>
        </w:trPr>
        <w:tc>
          <w:tcPr>
            <w:tcW w:w="5352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56" w:type="dxa"/>
            <w:tcBorders>
              <w:top w:val="nil"/>
              <w:bottom w:val="nil"/>
            </w:tcBorders>
          </w:tcPr>
          <w:p w:rsidR="002A62AF" w:rsidRDefault="00364E50">
            <w:pPr>
              <w:pStyle w:val="TableParagraph"/>
              <w:spacing w:line="259" w:lineRule="exact"/>
              <w:ind w:left="108"/>
            </w:pPr>
            <w:r>
              <w:t>12:197-205</w:t>
            </w:r>
            <w:r>
              <w:rPr>
                <w:spacing w:val="67"/>
                <w:w w:val="150"/>
              </w:rPr>
              <w:t xml:space="preserve"> </w:t>
            </w:r>
            <w:hyperlink r:id="rId10">
              <w:r>
                <w:rPr>
                  <w:spacing w:val="-2"/>
                </w:rPr>
                <w:t>https://doi.org/10.2147/JBM.S300717</w:t>
              </w:r>
            </w:hyperlink>
          </w:p>
        </w:tc>
        <w:tc>
          <w:tcPr>
            <w:tcW w:w="6445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</w:rPr>
            </w:pPr>
          </w:p>
        </w:tc>
      </w:tr>
      <w:tr w:rsidR="002A62AF">
        <w:trPr>
          <w:trHeight w:val="369"/>
        </w:trPr>
        <w:tc>
          <w:tcPr>
            <w:tcW w:w="5352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56" w:type="dxa"/>
            <w:tcBorders>
              <w:top w:val="nil"/>
              <w:bottom w:val="nil"/>
            </w:tcBorders>
          </w:tcPr>
          <w:p w:rsidR="002A62AF" w:rsidRDefault="00364E50">
            <w:pPr>
              <w:pStyle w:val="TableParagraph"/>
              <w:spacing w:before="70"/>
              <w:ind w:left="108"/>
            </w:pPr>
            <w:r>
              <w:t>[2].</w:t>
            </w:r>
            <w:r>
              <w:rPr>
                <w:spacing w:val="-2"/>
              </w:rPr>
              <w:t xml:space="preserve"> </w:t>
            </w:r>
            <w:proofErr w:type="spellStart"/>
            <w:r>
              <w:t>Xue</w:t>
            </w:r>
            <w:proofErr w:type="spellEnd"/>
            <w:r>
              <w:rPr>
                <w:spacing w:val="28"/>
              </w:rPr>
              <w:t xml:space="preserve"> </w:t>
            </w:r>
            <w:r>
              <w:t>W.,</w:t>
            </w:r>
            <w:r>
              <w:rPr>
                <w:spacing w:val="30"/>
              </w:rPr>
              <w:t xml:space="preserve"> </w:t>
            </w:r>
            <w:r>
              <w:t>Zhang</w:t>
            </w:r>
            <w:r>
              <w:rPr>
                <w:spacing w:val="30"/>
              </w:rPr>
              <w:t xml:space="preserve"> </w:t>
            </w:r>
            <w:r>
              <w:t>Y.,</w:t>
            </w:r>
            <w:r>
              <w:rPr>
                <w:spacing w:val="30"/>
              </w:rPr>
              <w:t xml:space="preserve"> </w:t>
            </w:r>
            <w:r>
              <w:t>Wang</w:t>
            </w:r>
            <w:r>
              <w:rPr>
                <w:spacing w:val="29"/>
              </w:rPr>
              <w:t xml:space="preserve"> </w:t>
            </w:r>
            <w:r>
              <w:t>H.,</w:t>
            </w:r>
            <w:r>
              <w:rPr>
                <w:spacing w:val="29"/>
              </w:rPr>
              <w:t xml:space="preserve"> </w:t>
            </w:r>
            <w:r>
              <w:t>Zhang</w:t>
            </w:r>
            <w:r>
              <w:rPr>
                <w:spacing w:val="30"/>
              </w:rPr>
              <w:t xml:space="preserve"> </w:t>
            </w:r>
            <w:r>
              <w:t>Y.,</w:t>
            </w:r>
            <w:r>
              <w:rPr>
                <w:spacing w:val="30"/>
              </w:rPr>
              <w:t xml:space="preserve"> </w:t>
            </w:r>
            <w:r>
              <w:t>Hu</w:t>
            </w:r>
            <w:r>
              <w:rPr>
                <w:spacing w:val="29"/>
              </w:rPr>
              <w:t xml:space="preserve"> </w:t>
            </w:r>
            <w:r>
              <w:t>X.</w:t>
            </w:r>
            <w:r>
              <w:rPr>
                <w:spacing w:val="30"/>
              </w:rPr>
              <w:t xml:space="preserve"> </w:t>
            </w:r>
            <w:r>
              <w:t>Multicenter</w:t>
            </w:r>
            <w:r>
              <w:rPr>
                <w:spacing w:val="29"/>
              </w:rPr>
              <w:t xml:space="preserve"> </w:t>
            </w:r>
            <w:r>
              <w:t>study</w:t>
            </w:r>
            <w:r>
              <w:rPr>
                <w:spacing w:val="28"/>
              </w:rPr>
              <w:t xml:space="preserve"> </w:t>
            </w:r>
            <w:r>
              <w:t>of</w:t>
            </w:r>
            <w:r>
              <w:rPr>
                <w:spacing w:val="30"/>
              </w:rPr>
              <w:t xml:space="preserve"> </w:t>
            </w:r>
            <w:r>
              <w:t>controlling</w:t>
            </w:r>
            <w:r>
              <w:rPr>
                <w:spacing w:val="29"/>
              </w:rPr>
              <w:t xml:space="preserve"> </w:t>
            </w:r>
            <w:r>
              <w:t>nutritional</w:t>
            </w:r>
            <w:r>
              <w:rPr>
                <w:spacing w:val="30"/>
              </w:rPr>
              <w:t xml:space="preserve"> </w:t>
            </w:r>
            <w:r>
              <w:rPr>
                <w:spacing w:val="-2"/>
              </w:rPr>
              <w:t>status</w:t>
            </w:r>
          </w:p>
        </w:tc>
        <w:tc>
          <w:tcPr>
            <w:tcW w:w="6445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</w:rPr>
            </w:pPr>
          </w:p>
        </w:tc>
      </w:tr>
      <w:tr w:rsidR="002A62AF">
        <w:trPr>
          <w:trHeight w:val="290"/>
        </w:trPr>
        <w:tc>
          <w:tcPr>
            <w:tcW w:w="5352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56" w:type="dxa"/>
            <w:tcBorders>
              <w:top w:val="nil"/>
              <w:bottom w:val="nil"/>
            </w:tcBorders>
          </w:tcPr>
          <w:p w:rsidR="002A62AF" w:rsidRDefault="00364E50">
            <w:pPr>
              <w:pStyle w:val="TableParagraph"/>
              <w:spacing w:line="259" w:lineRule="exact"/>
              <w:ind w:left="108"/>
              <w:rPr>
                <w:i/>
              </w:rPr>
            </w:pPr>
            <w:r>
              <w:t>(CONUT)</w:t>
            </w:r>
            <w:r>
              <w:rPr>
                <w:spacing w:val="24"/>
              </w:rPr>
              <w:t xml:space="preserve"> </w:t>
            </w:r>
            <w:r>
              <w:t>score</w:t>
            </w:r>
            <w:r>
              <w:rPr>
                <w:spacing w:val="24"/>
              </w:rPr>
              <w:t xml:space="preserve"> </w:t>
            </w:r>
            <w:r>
              <w:t>as</w:t>
            </w:r>
            <w:r>
              <w:rPr>
                <w:spacing w:val="25"/>
              </w:rPr>
              <w:t xml:space="preserve"> </w:t>
            </w:r>
            <w:r>
              <w:t>a</w:t>
            </w:r>
            <w:r>
              <w:rPr>
                <w:spacing w:val="21"/>
              </w:rPr>
              <w:t xml:space="preserve"> </w:t>
            </w:r>
            <w:r>
              <w:t>prognostic</w:t>
            </w:r>
            <w:r>
              <w:rPr>
                <w:spacing w:val="24"/>
              </w:rPr>
              <w:t xml:space="preserve"> </w:t>
            </w:r>
            <w:r>
              <w:t>factor</w:t>
            </w:r>
            <w:r>
              <w:rPr>
                <w:spacing w:val="24"/>
              </w:rPr>
              <w:t xml:space="preserve"> </w:t>
            </w:r>
            <w:r>
              <w:t>in</w:t>
            </w:r>
            <w:r>
              <w:rPr>
                <w:spacing w:val="23"/>
              </w:rPr>
              <w:t xml:space="preserve"> </w:t>
            </w:r>
            <w:r>
              <w:t>patients</w:t>
            </w:r>
            <w:r>
              <w:rPr>
                <w:spacing w:val="25"/>
              </w:rPr>
              <w:t xml:space="preserve"> </w:t>
            </w:r>
            <w:r>
              <w:t>with</w:t>
            </w:r>
            <w:r>
              <w:rPr>
                <w:spacing w:val="23"/>
              </w:rPr>
              <w:t xml:space="preserve"> </w:t>
            </w:r>
            <w:r>
              <w:t>HIV-related</w:t>
            </w:r>
            <w:r>
              <w:rPr>
                <w:spacing w:val="24"/>
              </w:rPr>
              <w:t xml:space="preserve"> </w:t>
            </w:r>
            <w:r>
              <w:t>renal</w:t>
            </w:r>
            <w:r>
              <w:rPr>
                <w:spacing w:val="21"/>
              </w:rPr>
              <w:t xml:space="preserve"> </w:t>
            </w:r>
            <w:r>
              <w:t>cell</w:t>
            </w:r>
            <w:r>
              <w:rPr>
                <w:spacing w:val="24"/>
              </w:rPr>
              <w:t xml:space="preserve"> </w:t>
            </w:r>
            <w:r>
              <w:t>carcinoma.</w:t>
            </w:r>
            <w:r>
              <w:rPr>
                <w:spacing w:val="-1"/>
              </w:rPr>
              <w:t xml:space="preserve"> </w:t>
            </w:r>
            <w:r>
              <w:rPr>
                <w:i/>
              </w:rPr>
              <w:t>Frontiers</w:t>
            </w:r>
            <w:r>
              <w:rPr>
                <w:i/>
                <w:spacing w:val="23"/>
              </w:rPr>
              <w:t xml:space="preserve"> </w:t>
            </w:r>
            <w:r>
              <w:rPr>
                <w:i/>
                <w:spacing w:val="-5"/>
              </w:rPr>
              <w:t>in</w:t>
            </w:r>
          </w:p>
        </w:tc>
        <w:tc>
          <w:tcPr>
            <w:tcW w:w="6445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A62AF">
        <w:trPr>
          <w:trHeight w:val="369"/>
        </w:trPr>
        <w:tc>
          <w:tcPr>
            <w:tcW w:w="5352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56" w:type="dxa"/>
            <w:tcBorders>
              <w:top w:val="nil"/>
              <w:bottom w:val="nil"/>
            </w:tcBorders>
          </w:tcPr>
          <w:p w:rsidR="002A62AF" w:rsidRDefault="00364E50">
            <w:pPr>
              <w:pStyle w:val="TableParagraph"/>
              <w:spacing w:line="259" w:lineRule="exact"/>
              <w:ind w:left="108"/>
            </w:pPr>
            <w:r>
              <w:rPr>
                <w:i/>
              </w:rPr>
              <w:t>Immunology</w:t>
            </w:r>
            <w:r>
              <w:t>.</w:t>
            </w:r>
            <w:r>
              <w:rPr>
                <w:spacing w:val="-9"/>
              </w:rPr>
              <w:t xml:space="preserve"> </w:t>
            </w:r>
            <w:r>
              <w:t>2021;12</w:t>
            </w:r>
            <w:r>
              <w:rPr>
                <w:spacing w:val="-4"/>
              </w:rPr>
              <w:t xml:space="preserve"> </w:t>
            </w:r>
            <w:proofErr w:type="spellStart"/>
            <w:r>
              <w:t>doi</w:t>
            </w:r>
            <w:proofErr w:type="spellEnd"/>
            <w:r>
              <w:t>: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10.3389/fimmu.2021.778746.778746</w:t>
            </w:r>
          </w:p>
        </w:tc>
        <w:tc>
          <w:tcPr>
            <w:tcW w:w="6445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</w:rPr>
            </w:pPr>
          </w:p>
        </w:tc>
      </w:tr>
      <w:tr w:rsidR="002A62AF">
        <w:trPr>
          <w:trHeight w:val="421"/>
        </w:trPr>
        <w:tc>
          <w:tcPr>
            <w:tcW w:w="5352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56" w:type="dxa"/>
            <w:tcBorders>
              <w:top w:val="nil"/>
              <w:bottom w:val="nil"/>
            </w:tcBorders>
          </w:tcPr>
          <w:p w:rsidR="002A62AF" w:rsidRDefault="00364E50">
            <w:pPr>
              <w:pStyle w:val="TableParagraph"/>
              <w:spacing w:before="70"/>
              <w:ind w:left="108"/>
            </w:pPr>
            <w:r>
              <w:t>[3]</w:t>
            </w:r>
            <w:r>
              <w:rPr>
                <w:spacing w:val="32"/>
              </w:rPr>
              <w:t xml:space="preserve"> </w:t>
            </w:r>
            <w:r>
              <w:t>Abdel</w:t>
            </w:r>
            <w:r>
              <w:rPr>
                <w:spacing w:val="32"/>
              </w:rPr>
              <w:t xml:space="preserve"> </w:t>
            </w:r>
            <w:r>
              <w:t>Hammed</w:t>
            </w:r>
            <w:r>
              <w:rPr>
                <w:spacing w:val="32"/>
              </w:rPr>
              <w:t xml:space="preserve"> </w:t>
            </w:r>
            <w:r>
              <w:t>MR,</w:t>
            </w:r>
            <w:r>
              <w:rPr>
                <w:spacing w:val="32"/>
              </w:rPr>
              <w:t xml:space="preserve"> </w:t>
            </w:r>
            <w:proofErr w:type="spellStart"/>
            <w:r>
              <w:t>Elgendy</w:t>
            </w:r>
            <w:proofErr w:type="spellEnd"/>
            <w:r>
              <w:rPr>
                <w:spacing w:val="33"/>
              </w:rPr>
              <w:t xml:space="preserve"> </w:t>
            </w:r>
            <w:r>
              <w:t>SG,</w:t>
            </w:r>
            <w:r>
              <w:rPr>
                <w:spacing w:val="32"/>
              </w:rPr>
              <w:t xml:space="preserve"> </w:t>
            </w:r>
            <w:r>
              <w:t>El-Mokhtar</w:t>
            </w:r>
            <w:r>
              <w:rPr>
                <w:spacing w:val="30"/>
              </w:rPr>
              <w:t xml:space="preserve"> </w:t>
            </w:r>
            <w:r>
              <w:t>MA,</w:t>
            </w:r>
            <w:r>
              <w:rPr>
                <w:spacing w:val="32"/>
              </w:rPr>
              <w:t xml:space="preserve"> </w:t>
            </w:r>
            <w:r>
              <w:t>Sayed</w:t>
            </w:r>
            <w:r>
              <w:rPr>
                <w:spacing w:val="29"/>
              </w:rPr>
              <w:t xml:space="preserve"> </w:t>
            </w:r>
            <w:r>
              <w:t>D,</w:t>
            </w:r>
            <w:r>
              <w:rPr>
                <w:spacing w:val="30"/>
              </w:rPr>
              <w:t xml:space="preserve"> </w:t>
            </w:r>
            <w:r>
              <w:t>Mansour</w:t>
            </w:r>
            <w:r>
              <w:rPr>
                <w:spacing w:val="30"/>
              </w:rPr>
              <w:t xml:space="preserve"> </w:t>
            </w:r>
            <w:r>
              <w:t>SM,</w:t>
            </w:r>
            <w:r>
              <w:rPr>
                <w:spacing w:val="30"/>
              </w:rPr>
              <w:t xml:space="preserve"> </w:t>
            </w:r>
            <w:r>
              <w:t>Darwish</w:t>
            </w:r>
            <w:r>
              <w:rPr>
                <w:spacing w:val="31"/>
              </w:rPr>
              <w:t xml:space="preserve"> </w:t>
            </w:r>
            <w:r>
              <w:t>AM.</w:t>
            </w:r>
            <w:r>
              <w:rPr>
                <w:spacing w:val="33"/>
              </w:rPr>
              <w:t xml:space="preserve"> </w:t>
            </w:r>
            <w:r>
              <w:rPr>
                <w:spacing w:val="-5"/>
              </w:rPr>
              <w:t>T-</w:t>
            </w:r>
          </w:p>
        </w:tc>
        <w:tc>
          <w:tcPr>
            <w:tcW w:w="6445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</w:rPr>
            </w:pPr>
          </w:p>
        </w:tc>
      </w:tr>
      <w:tr w:rsidR="002A62AF">
        <w:trPr>
          <w:trHeight w:val="393"/>
        </w:trPr>
        <w:tc>
          <w:tcPr>
            <w:tcW w:w="5352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56" w:type="dxa"/>
            <w:tcBorders>
              <w:top w:val="nil"/>
              <w:bottom w:val="nil"/>
            </w:tcBorders>
          </w:tcPr>
          <w:p w:rsidR="002A62AF" w:rsidRDefault="00364E50">
            <w:pPr>
              <w:pStyle w:val="TableParagraph"/>
              <w:spacing w:before="42"/>
              <w:ind w:left="108"/>
            </w:pPr>
            <w:r>
              <w:t>lymphocytes</w:t>
            </w:r>
            <w:r>
              <w:rPr>
                <w:spacing w:val="8"/>
              </w:rPr>
              <w:t xml:space="preserve"> </w:t>
            </w:r>
            <w:r>
              <w:t>Expression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9"/>
              </w:rPr>
              <w:t xml:space="preserve"> </w:t>
            </w:r>
            <w:r>
              <w:t>Toll-like</w:t>
            </w:r>
            <w:r>
              <w:rPr>
                <w:spacing w:val="10"/>
              </w:rPr>
              <w:t xml:space="preserve"> </w:t>
            </w:r>
            <w:r>
              <w:t>Receptors</w:t>
            </w:r>
            <w:r>
              <w:rPr>
                <w:spacing w:val="9"/>
              </w:rPr>
              <w:t xml:space="preserve"> </w:t>
            </w:r>
            <w:r>
              <w:t>2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4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8"/>
              </w:rPr>
              <w:t xml:space="preserve"> </w:t>
            </w:r>
            <w:r>
              <w:t>Acute</w:t>
            </w:r>
            <w:r>
              <w:rPr>
                <w:spacing w:val="8"/>
              </w:rPr>
              <w:t xml:space="preserve"> </w:t>
            </w:r>
            <w:r>
              <w:t>Myeloid</w:t>
            </w:r>
            <w:r>
              <w:rPr>
                <w:spacing w:val="8"/>
              </w:rPr>
              <w:t xml:space="preserve"> </w:t>
            </w:r>
            <w:r>
              <w:t>Leukemia</w:t>
            </w:r>
            <w:r>
              <w:rPr>
                <w:spacing w:val="8"/>
              </w:rPr>
              <w:t xml:space="preserve"> </w:t>
            </w:r>
            <w:r>
              <w:t>Patients</w:t>
            </w:r>
            <w:r>
              <w:rPr>
                <w:spacing w:val="9"/>
              </w:rPr>
              <w:t xml:space="preserve"> </w:t>
            </w:r>
            <w:r>
              <w:rPr>
                <w:spacing w:val="-4"/>
              </w:rPr>
              <w:t>with</w:t>
            </w:r>
          </w:p>
        </w:tc>
        <w:tc>
          <w:tcPr>
            <w:tcW w:w="6445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</w:rPr>
            </w:pPr>
          </w:p>
        </w:tc>
      </w:tr>
      <w:tr w:rsidR="002A62AF">
        <w:trPr>
          <w:trHeight w:val="395"/>
        </w:trPr>
        <w:tc>
          <w:tcPr>
            <w:tcW w:w="5352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56" w:type="dxa"/>
            <w:tcBorders>
              <w:top w:val="nil"/>
              <w:bottom w:val="nil"/>
            </w:tcBorders>
          </w:tcPr>
          <w:p w:rsidR="002A62AF" w:rsidRDefault="00364E50">
            <w:pPr>
              <w:pStyle w:val="TableParagraph"/>
              <w:spacing w:before="42"/>
              <w:ind w:left="108"/>
            </w:pPr>
            <w:r>
              <w:t>Invasive</w:t>
            </w:r>
            <w:r>
              <w:rPr>
                <w:spacing w:val="46"/>
              </w:rPr>
              <w:t xml:space="preserve"> </w:t>
            </w:r>
            <w:r>
              <w:t>Fungal</w:t>
            </w:r>
            <w:r>
              <w:rPr>
                <w:spacing w:val="47"/>
              </w:rPr>
              <w:t xml:space="preserve"> </w:t>
            </w:r>
            <w:r>
              <w:t>Infections.</w:t>
            </w:r>
            <w:r>
              <w:rPr>
                <w:spacing w:val="45"/>
              </w:rPr>
              <w:t xml:space="preserve"> </w:t>
            </w:r>
            <w:proofErr w:type="spellStart"/>
            <w:r>
              <w:t>Mediterr</w:t>
            </w:r>
            <w:proofErr w:type="spellEnd"/>
            <w:r>
              <w:rPr>
                <w:spacing w:val="47"/>
              </w:rPr>
              <w:t xml:space="preserve"> </w:t>
            </w:r>
            <w:r>
              <w:t>J</w:t>
            </w:r>
            <w:r>
              <w:rPr>
                <w:spacing w:val="46"/>
              </w:rPr>
              <w:t xml:space="preserve"> </w:t>
            </w:r>
            <w:proofErr w:type="spellStart"/>
            <w:r>
              <w:t>Hematol</w:t>
            </w:r>
            <w:proofErr w:type="spellEnd"/>
            <w:r>
              <w:rPr>
                <w:spacing w:val="45"/>
              </w:rPr>
              <w:t xml:space="preserve"> </w:t>
            </w:r>
            <w:r>
              <w:t>Infect</w:t>
            </w:r>
            <w:r>
              <w:rPr>
                <w:spacing w:val="48"/>
              </w:rPr>
              <w:t xml:space="preserve"> </w:t>
            </w:r>
            <w:r>
              <w:t>Dis.</w:t>
            </w:r>
            <w:r>
              <w:rPr>
                <w:spacing w:val="47"/>
              </w:rPr>
              <w:t xml:space="preserve"> </w:t>
            </w:r>
            <w:r>
              <w:t>2022</w:t>
            </w:r>
            <w:r>
              <w:rPr>
                <w:spacing w:val="45"/>
              </w:rPr>
              <w:t xml:space="preserve"> </w:t>
            </w:r>
            <w:r>
              <w:t>Mar</w:t>
            </w:r>
            <w:r>
              <w:rPr>
                <w:spacing w:val="45"/>
              </w:rPr>
              <w:t xml:space="preserve"> </w:t>
            </w:r>
            <w:r>
              <w:t>1;14(1</w:t>
            </w:r>
            <w:proofErr w:type="gramStart"/>
            <w:r>
              <w:t>):e</w:t>
            </w:r>
            <w:proofErr w:type="gramEnd"/>
            <w:r>
              <w:t>2022022.</w:t>
            </w:r>
            <w:r>
              <w:rPr>
                <w:spacing w:val="46"/>
              </w:rPr>
              <w:t xml:space="preserve"> </w:t>
            </w:r>
            <w:proofErr w:type="spellStart"/>
            <w:r>
              <w:rPr>
                <w:spacing w:val="-4"/>
              </w:rPr>
              <w:t>doi</w:t>
            </w:r>
            <w:proofErr w:type="spellEnd"/>
            <w:r>
              <w:rPr>
                <w:spacing w:val="-4"/>
              </w:rPr>
              <w:t>:</w:t>
            </w:r>
          </w:p>
        </w:tc>
        <w:tc>
          <w:tcPr>
            <w:tcW w:w="6445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</w:rPr>
            </w:pPr>
          </w:p>
        </w:tc>
      </w:tr>
      <w:tr w:rsidR="002A62AF">
        <w:trPr>
          <w:trHeight w:val="395"/>
        </w:trPr>
        <w:tc>
          <w:tcPr>
            <w:tcW w:w="5352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56" w:type="dxa"/>
            <w:tcBorders>
              <w:top w:val="nil"/>
              <w:bottom w:val="nil"/>
            </w:tcBorders>
          </w:tcPr>
          <w:p w:rsidR="002A62AF" w:rsidRDefault="00364E50">
            <w:pPr>
              <w:pStyle w:val="TableParagraph"/>
              <w:spacing w:before="44"/>
              <w:ind w:left="108"/>
            </w:pPr>
            <w:r>
              <w:t>10.4084/MJHID.2022.022.</w:t>
            </w:r>
            <w:r>
              <w:rPr>
                <w:spacing w:val="-15"/>
              </w:rPr>
              <w:t xml:space="preserve"> </w:t>
            </w:r>
            <w:r>
              <w:t>PMID:</w:t>
            </w:r>
            <w:r>
              <w:rPr>
                <w:spacing w:val="-11"/>
              </w:rPr>
              <w:t xml:space="preserve"> </w:t>
            </w:r>
            <w:r>
              <w:t>35444773;</w:t>
            </w:r>
            <w:r>
              <w:rPr>
                <w:spacing w:val="-11"/>
              </w:rPr>
              <w:t xml:space="preserve"> </w:t>
            </w:r>
            <w:r>
              <w:t>PMCID: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PMC8992612.</w:t>
            </w:r>
          </w:p>
        </w:tc>
        <w:tc>
          <w:tcPr>
            <w:tcW w:w="6445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</w:rPr>
            </w:pPr>
          </w:p>
        </w:tc>
      </w:tr>
      <w:tr w:rsidR="002A62AF">
        <w:trPr>
          <w:trHeight w:val="340"/>
        </w:trPr>
        <w:tc>
          <w:tcPr>
            <w:tcW w:w="5352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56" w:type="dxa"/>
            <w:tcBorders>
              <w:top w:val="nil"/>
              <w:bottom w:val="nil"/>
            </w:tcBorders>
          </w:tcPr>
          <w:p w:rsidR="002A62AF" w:rsidRDefault="00364E50">
            <w:pPr>
              <w:pStyle w:val="TableParagraph"/>
              <w:spacing w:before="42"/>
              <w:ind w:left="108"/>
            </w:pPr>
            <w:r>
              <w:t>[4]</w:t>
            </w:r>
            <w:r>
              <w:rPr>
                <w:spacing w:val="-1"/>
              </w:rPr>
              <w:t xml:space="preserve"> </w:t>
            </w:r>
            <w:r>
              <w:t>Hernández</w:t>
            </w:r>
            <w:r>
              <w:rPr>
                <w:spacing w:val="1"/>
              </w:rPr>
              <w:t xml:space="preserve"> </w:t>
            </w:r>
            <w:r>
              <w:t>JC,</w:t>
            </w:r>
            <w:r>
              <w:rPr>
                <w:spacing w:val="2"/>
              </w:rPr>
              <w:t xml:space="preserve"> </w:t>
            </w:r>
            <w:r>
              <w:t>Stevenson</w:t>
            </w:r>
            <w:r>
              <w:rPr>
                <w:spacing w:val="1"/>
              </w:rPr>
              <w:t xml:space="preserve"> </w:t>
            </w:r>
            <w:r>
              <w:t>M,</w:t>
            </w:r>
            <w:r>
              <w:rPr>
                <w:spacing w:val="2"/>
              </w:rPr>
              <w:t xml:space="preserve"> </w:t>
            </w:r>
            <w:proofErr w:type="spellStart"/>
            <w:r>
              <w:t>Latz</w:t>
            </w:r>
            <w:proofErr w:type="spellEnd"/>
            <w:r>
              <w:t xml:space="preserve"> E,</w:t>
            </w:r>
            <w:r>
              <w:rPr>
                <w:spacing w:val="2"/>
              </w:rPr>
              <w:t xml:space="preserve"> </w:t>
            </w:r>
            <w:proofErr w:type="spellStart"/>
            <w:r>
              <w:t>Urcuqui-Inchima</w:t>
            </w:r>
            <w:proofErr w:type="spellEnd"/>
            <w:r>
              <w:rPr>
                <w:spacing w:val="2"/>
              </w:rPr>
              <w:t xml:space="preserve"> </w:t>
            </w:r>
            <w:r>
              <w:t>S.</w:t>
            </w:r>
            <w:r>
              <w:rPr>
                <w:spacing w:val="1"/>
              </w:rPr>
              <w:t xml:space="preserve"> </w:t>
            </w:r>
            <w:r>
              <w:t>HIV</w:t>
            </w:r>
            <w:r>
              <w:rPr>
                <w:spacing w:val="1"/>
              </w:rPr>
              <w:t xml:space="preserve"> </w:t>
            </w:r>
            <w:r>
              <w:t>type</w:t>
            </w:r>
            <w:r>
              <w:rPr>
                <w:spacing w:val="1"/>
              </w:rPr>
              <w:t xml:space="preserve"> </w:t>
            </w:r>
            <w:r>
              <w:t>1</w:t>
            </w:r>
            <w:r>
              <w:rPr>
                <w:spacing w:val="2"/>
              </w:rPr>
              <w:t xml:space="preserve"> </w:t>
            </w:r>
            <w:r>
              <w:t>infection</w:t>
            </w:r>
            <w:r>
              <w:rPr>
                <w:spacing w:val="1"/>
              </w:rPr>
              <w:t xml:space="preserve"> </w:t>
            </w:r>
            <w:r>
              <w:t>up-regulates</w:t>
            </w:r>
            <w:r>
              <w:rPr>
                <w:spacing w:val="2"/>
              </w:rPr>
              <w:t xml:space="preserve"> </w:t>
            </w:r>
            <w:r>
              <w:t>TLR2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and</w:t>
            </w:r>
          </w:p>
        </w:tc>
        <w:tc>
          <w:tcPr>
            <w:tcW w:w="6445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</w:rPr>
            </w:pPr>
          </w:p>
        </w:tc>
      </w:tr>
      <w:tr w:rsidR="002A62AF">
        <w:trPr>
          <w:trHeight w:val="289"/>
        </w:trPr>
        <w:tc>
          <w:tcPr>
            <w:tcW w:w="5352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56" w:type="dxa"/>
            <w:tcBorders>
              <w:top w:val="nil"/>
              <w:bottom w:val="nil"/>
            </w:tcBorders>
          </w:tcPr>
          <w:p w:rsidR="002A62AF" w:rsidRDefault="00364E50">
            <w:pPr>
              <w:pStyle w:val="TableParagraph"/>
              <w:spacing w:line="258" w:lineRule="exact"/>
              <w:ind w:left="108"/>
            </w:pPr>
            <w:r>
              <w:t>TLR4</w:t>
            </w:r>
            <w:r>
              <w:rPr>
                <w:spacing w:val="4"/>
              </w:rPr>
              <w:t xml:space="preserve"> </w:t>
            </w:r>
            <w:r>
              <w:t>expression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r>
              <w:t>function</w:t>
            </w:r>
            <w:r>
              <w:rPr>
                <w:spacing w:val="8"/>
              </w:rPr>
              <w:t xml:space="preserve"> </w:t>
            </w:r>
            <w:r>
              <w:t>in</w:t>
            </w:r>
            <w:r>
              <w:rPr>
                <w:spacing w:val="4"/>
              </w:rPr>
              <w:t xml:space="preserve"> </w:t>
            </w:r>
            <w:r>
              <w:t>vivo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r>
              <w:t>vitro.</w:t>
            </w:r>
            <w:r>
              <w:rPr>
                <w:spacing w:val="8"/>
              </w:rPr>
              <w:t xml:space="preserve"> </w:t>
            </w:r>
            <w:r>
              <w:t>AIDS</w:t>
            </w:r>
            <w:r>
              <w:rPr>
                <w:spacing w:val="8"/>
              </w:rPr>
              <w:t xml:space="preserve"> </w:t>
            </w:r>
            <w:r>
              <w:t>Res</w:t>
            </w:r>
            <w:r>
              <w:rPr>
                <w:spacing w:val="6"/>
              </w:rPr>
              <w:t xml:space="preserve"> </w:t>
            </w:r>
            <w:r>
              <w:t>Hum</w:t>
            </w:r>
            <w:r>
              <w:rPr>
                <w:spacing w:val="8"/>
              </w:rPr>
              <w:t xml:space="preserve"> </w:t>
            </w:r>
            <w:r>
              <w:t>Retroviruses.</w:t>
            </w:r>
            <w:r>
              <w:rPr>
                <w:spacing w:val="5"/>
              </w:rPr>
              <w:t xml:space="preserve"> </w:t>
            </w:r>
            <w:r>
              <w:t>2012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Oct;28(10):1313-</w:t>
            </w:r>
          </w:p>
        </w:tc>
        <w:tc>
          <w:tcPr>
            <w:tcW w:w="6445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A62AF">
        <w:trPr>
          <w:trHeight w:val="370"/>
        </w:trPr>
        <w:tc>
          <w:tcPr>
            <w:tcW w:w="5352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56" w:type="dxa"/>
            <w:tcBorders>
              <w:top w:val="nil"/>
              <w:bottom w:val="nil"/>
            </w:tcBorders>
          </w:tcPr>
          <w:p w:rsidR="002A62AF" w:rsidRDefault="00364E50">
            <w:pPr>
              <w:pStyle w:val="TableParagraph"/>
              <w:spacing w:line="259" w:lineRule="exact"/>
              <w:ind w:left="108"/>
            </w:pPr>
            <w:r>
              <w:t>28.</w:t>
            </w:r>
            <w:r>
              <w:rPr>
                <w:spacing w:val="-7"/>
              </w:rPr>
              <w:t xml:space="preserve"> </w:t>
            </w:r>
            <w:proofErr w:type="spellStart"/>
            <w:r>
              <w:t>doi</w:t>
            </w:r>
            <w:proofErr w:type="spellEnd"/>
            <w:r>
              <w:t>:</w:t>
            </w:r>
            <w:r>
              <w:rPr>
                <w:spacing w:val="-7"/>
              </w:rPr>
              <w:t xml:space="preserve"> </w:t>
            </w:r>
            <w:r>
              <w:t>10.1089/aid.2011.0297.</w:t>
            </w:r>
            <w:r>
              <w:rPr>
                <w:spacing w:val="-8"/>
              </w:rPr>
              <w:t xml:space="preserve"> </w:t>
            </w:r>
            <w:proofErr w:type="spellStart"/>
            <w:r>
              <w:t>Epub</w:t>
            </w:r>
            <w:proofErr w:type="spellEnd"/>
            <w:r>
              <w:rPr>
                <w:spacing w:val="-5"/>
              </w:rPr>
              <w:t xml:space="preserve"> </w:t>
            </w:r>
            <w:r>
              <w:t>2012</w:t>
            </w:r>
            <w:r>
              <w:rPr>
                <w:spacing w:val="-7"/>
              </w:rPr>
              <w:t xml:space="preserve"> </w:t>
            </w:r>
            <w:r>
              <w:t>Mar</w:t>
            </w:r>
            <w:r>
              <w:rPr>
                <w:spacing w:val="-8"/>
              </w:rPr>
              <w:t xml:space="preserve"> </w:t>
            </w:r>
            <w:r>
              <w:t>12.</w:t>
            </w:r>
            <w:r>
              <w:rPr>
                <w:spacing w:val="-7"/>
              </w:rPr>
              <w:t xml:space="preserve"> </w:t>
            </w:r>
            <w:r>
              <w:t>PMID:</w:t>
            </w:r>
            <w:r>
              <w:rPr>
                <w:spacing w:val="-5"/>
              </w:rPr>
              <w:t xml:space="preserve"> </w:t>
            </w:r>
            <w:r>
              <w:t>22280204;</w:t>
            </w:r>
            <w:r>
              <w:rPr>
                <w:spacing w:val="-7"/>
              </w:rPr>
              <w:t xml:space="preserve"> </w:t>
            </w:r>
            <w:r>
              <w:t>PMCID: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PMC3482876.</w:t>
            </w:r>
          </w:p>
        </w:tc>
        <w:tc>
          <w:tcPr>
            <w:tcW w:w="6445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</w:rPr>
            </w:pPr>
          </w:p>
        </w:tc>
      </w:tr>
      <w:tr w:rsidR="002A62AF">
        <w:trPr>
          <w:trHeight w:val="369"/>
        </w:trPr>
        <w:tc>
          <w:tcPr>
            <w:tcW w:w="5352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56" w:type="dxa"/>
            <w:tcBorders>
              <w:top w:val="nil"/>
              <w:bottom w:val="nil"/>
            </w:tcBorders>
          </w:tcPr>
          <w:p w:rsidR="002A62AF" w:rsidRDefault="00364E50">
            <w:pPr>
              <w:pStyle w:val="TableParagraph"/>
              <w:spacing w:before="71"/>
              <w:ind w:left="108"/>
            </w:pPr>
            <w:r>
              <w:t>[5]</w:t>
            </w:r>
            <w:r>
              <w:rPr>
                <w:spacing w:val="4"/>
              </w:rPr>
              <w:t xml:space="preserve"> </w:t>
            </w:r>
            <w:r>
              <w:t>Mohammed</w:t>
            </w:r>
            <w:r>
              <w:rPr>
                <w:spacing w:val="4"/>
              </w:rPr>
              <w:t xml:space="preserve"> </w:t>
            </w:r>
            <w:r>
              <w:t>D,</w:t>
            </w:r>
            <w:r>
              <w:rPr>
                <w:spacing w:val="7"/>
              </w:rPr>
              <w:t xml:space="preserve"> </w:t>
            </w:r>
            <w:proofErr w:type="spellStart"/>
            <w:r>
              <w:t>Khallaf</w:t>
            </w:r>
            <w:proofErr w:type="spellEnd"/>
            <w:r>
              <w:rPr>
                <w:spacing w:val="4"/>
              </w:rPr>
              <w:t xml:space="preserve"> </w:t>
            </w:r>
            <w:r>
              <w:t>S,</w:t>
            </w:r>
            <w:r>
              <w:rPr>
                <w:spacing w:val="6"/>
              </w:rPr>
              <w:t xml:space="preserve"> </w:t>
            </w:r>
            <w:r>
              <w:t>El-Naggar</w:t>
            </w:r>
            <w:r>
              <w:rPr>
                <w:spacing w:val="6"/>
              </w:rPr>
              <w:t xml:space="preserve"> </w:t>
            </w:r>
            <w:r>
              <w:t>M.</w:t>
            </w:r>
            <w:r>
              <w:rPr>
                <w:spacing w:val="7"/>
              </w:rPr>
              <w:t xml:space="preserve"> </w:t>
            </w:r>
            <w:r>
              <w:t>et</w:t>
            </w:r>
            <w:r>
              <w:rPr>
                <w:spacing w:val="7"/>
              </w:rPr>
              <w:t xml:space="preserve"> </w:t>
            </w:r>
            <w:r>
              <w:t>al.</w:t>
            </w:r>
            <w:r>
              <w:rPr>
                <w:spacing w:val="6"/>
              </w:rPr>
              <w:t xml:space="preserve"> </w:t>
            </w:r>
            <w:r>
              <w:t>(2021).</w:t>
            </w:r>
            <w:r>
              <w:rPr>
                <w:spacing w:val="6"/>
              </w:rPr>
              <w:t xml:space="preserve"> </w:t>
            </w:r>
            <w:r>
              <w:t>Interleukin-10:</w:t>
            </w:r>
            <w:r>
              <w:rPr>
                <w:spacing w:val="8"/>
              </w:rPr>
              <w:t xml:space="preserve"> </w:t>
            </w:r>
            <w:r>
              <w:t>A</w:t>
            </w:r>
            <w:r>
              <w:rPr>
                <w:spacing w:val="6"/>
              </w:rPr>
              <w:t xml:space="preserve"> </w:t>
            </w:r>
            <w:r>
              <w:t>Potential</w:t>
            </w:r>
            <w:r>
              <w:rPr>
                <w:spacing w:val="6"/>
              </w:rPr>
              <w:t xml:space="preserve"> </w:t>
            </w:r>
            <w:r>
              <w:t>Prognostic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Marker</w:t>
            </w:r>
          </w:p>
        </w:tc>
        <w:tc>
          <w:tcPr>
            <w:tcW w:w="6445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</w:rPr>
            </w:pPr>
          </w:p>
        </w:tc>
      </w:tr>
      <w:tr w:rsidR="002A62AF">
        <w:trPr>
          <w:trHeight w:val="289"/>
        </w:trPr>
        <w:tc>
          <w:tcPr>
            <w:tcW w:w="5352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56" w:type="dxa"/>
            <w:tcBorders>
              <w:top w:val="nil"/>
              <w:bottom w:val="nil"/>
            </w:tcBorders>
          </w:tcPr>
          <w:p w:rsidR="002A62AF" w:rsidRDefault="00364E50">
            <w:pPr>
              <w:pStyle w:val="TableParagraph"/>
              <w:spacing w:line="258" w:lineRule="exact"/>
              <w:ind w:left="108"/>
            </w:pPr>
            <w:r>
              <w:t>in</w:t>
            </w:r>
            <w:r>
              <w:rPr>
                <w:spacing w:val="56"/>
              </w:rPr>
              <w:t xml:space="preserve"> </w:t>
            </w:r>
            <w:r>
              <w:t>Patients</w:t>
            </w:r>
            <w:r>
              <w:rPr>
                <w:spacing w:val="58"/>
              </w:rPr>
              <w:t xml:space="preserve"> </w:t>
            </w:r>
            <w:r>
              <w:t>with</w:t>
            </w:r>
            <w:r>
              <w:rPr>
                <w:spacing w:val="60"/>
              </w:rPr>
              <w:t xml:space="preserve"> </w:t>
            </w:r>
            <w:r>
              <w:t>Newly</w:t>
            </w:r>
            <w:r>
              <w:rPr>
                <w:spacing w:val="60"/>
              </w:rPr>
              <w:t xml:space="preserve"> </w:t>
            </w:r>
            <w:r>
              <w:t>Diagnosed</w:t>
            </w:r>
            <w:r>
              <w:rPr>
                <w:spacing w:val="60"/>
              </w:rPr>
              <w:t xml:space="preserve"> </w:t>
            </w:r>
            <w:r>
              <w:t>Multiple</w:t>
            </w:r>
            <w:r>
              <w:rPr>
                <w:spacing w:val="58"/>
              </w:rPr>
              <w:t xml:space="preserve"> </w:t>
            </w:r>
            <w:r>
              <w:t>Myeloma.</w:t>
            </w:r>
            <w:r>
              <w:rPr>
                <w:spacing w:val="58"/>
              </w:rPr>
              <w:t xml:space="preserve"> </w:t>
            </w:r>
            <w:r>
              <w:t>Research</w:t>
            </w:r>
            <w:r>
              <w:rPr>
                <w:spacing w:val="59"/>
              </w:rPr>
              <w:t xml:space="preserve"> </w:t>
            </w:r>
            <w:r>
              <w:t>in</w:t>
            </w:r>
            <w:r>
              <w:rPr>
                <w:spacing w:val="59"/>
              </w:rPr>
              <w:t xml:space="preserve"> </w:t>
            </w:r>
            <w:r>
              <w:t>Oncology.</w:t>
            </w:r>
            <w:r>
              <w:rPr>
                <w:spacing w:val="59"/>
              </w:rPr>
              <w:t xml:space="preserve"> </w:t>
            </w:r>
            <w:r>
              <w:t>17(1):</w:t>
            </w:r>
            <w:r>
              <w:rPr>
                <w:spacing w:val="61"/>
              </w:rPr>
              <w:t xml:space="preserve"> </w:t>
            </w:r>
            <w:r>
              <w:t>38-41.</w:t>
            </w:r>
            <w:r>
              <w:rPr>
                <w:spacing w:val="60"/>
              </w:rPr>
              <w:t xml:space="preserve"> </w:t>
            </w:r>
            <w:proofErr w:type="spellStart"/>
            <w:r>
              <w:rPr>
                <w:spacing w:val="-4"/>
              </w:rPr>
              <w:t>doi</w:t>
            </w:r>
            <w:proofErr w:type="spellEnd"/>
            <w:r>
              <w:rPr>
                <w:spacing w:val="-4"/>
              </w:rPr>
              <w:t>:</w:t>
            </w:r>
          </w:p>
        </w:tc>
        <w:tc>
          <w:tcPr>
            <w:tcW w:w="6445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A62AF">
        <w:trPr>
          <w:trHeight w:val="370"/>
        </w:trPr>
        <w:tc>
          <w:tcPr>
            <w:tcW w:w="5352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56" w:type="dxa"/>
            <w:tcBorders>
              <w:top w:val="nil"/>
              <w:bottom w:val="nil"/>
            </w:tcBorders>
          </w:tcPr>
          <w:p w:rsidR="002A62AF" w:rsidRDefault="00364E50">
            <w:pPr>
              <w:pStyle w:val="TableParagraph"/>
              <w:spacing w:line="259" w:lineRule="exact"/>
              <w:ind w:left="108"/>
            </w:pPr>
            <w:r>
              <w:rPr>
                <w:spacing w:val="-2"/>
              </w:rPr>
              <w:t>10.21608/resoncol.2021.51503.1127</w:t>
            </w:r>
          </w:p>
        </w:tc>
        <w:tc>
          <w:tcPr>
            <w:tcW w:w="6445" w:type="dxa"/>
            <w:tcBorders>
              <w:top w:val="nil"/>
              <w:bottom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</w:rPr>
            </w:pPr>
          </w:p>
        </w:tc>
      </w:tr>
      <w:tr w:rsidR="002A62AF">
        <w:trPr>
          <w:trHeight w:val="362"/>
        </w:trPr>
        <w:tc>
          <w:tcPr>
            <w:tcW w:w="5352" w:type="dxa"/>
            <w:tcBorders>
              <w:top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56" w:type="dxa"/>
            <w:tcBorders>
              <w:top w:val="nil"/>
            </w:tcBorders>
          </w:tcPr>
          <w:p w:rsidR="002A62AF" w:rsidRDefault="00364E50">
            <w:pPr>
              <w:pStyle w:val="TableParagraph"/>
              <w:spacing w:before="71"/>
              <w:ind w:left="108"/>
            </w:pPr>
            <w:r>
              <w:t>[6]</w:t>
            </w:r>
            <w:r>
              <w:rPr>
                <w:spacing w:val="58"/>
              </w:rPr>
              <w:t xml:space="preserve"> </w:t>
            </w:r>
            <w:r>
              <w:t>E</w:t>
            </w:r>
            <w:r>
              <w:rPr>
                <w:spacing w:val="61"/>
              </w:rPr>
              <w:t xml:space="preserve"> </w:t>
            </w:r>
            <w:r>
              <w:t>STYLIANOU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60"/>
              </w:rPr>
              <w:t xml:space="preserve"> </w:t>
            </w:r>
            <w:r>
              <w:t>others,</w:t>
            </w:r>
            <w:r>
              <w:rPr>
                <w:spacing w:val="61"/>
              </w:rPr>
              <w:t xml:space="preserve"> </w:t>
            </w:r>
            <w:r>
              <w:t>IL-10</w:t>
            </w:r>
            <w:r>
              <w:rPr>
                <w:spacing w:val="62"/>
              </w:rPr>
              <w:t xml:space="preserve"> </w:t>
            </w:r>
            <w:r>
              <w:t>in</w:t>
            </w:r>
            <w:r>
              <w:rPr>
                <w:spacing w:val="59"/>
              </w:rPr>
              <w:t xml:space="preserve"> </w:t>
            </w:r>
            <w:r>
              <w:t>HIV</w:t>
            </w:r>
            <w:r>
              <w:rPr>
                <w:spacing w:val="60"/>
              </w:rPr>
              <w:t xml:space="preserve"> </w:t>
            </w:r>
            <w:r>
              <w:t>infection:</w:t>
            </w:r>
            <w:r>
              <w:rPr>
                <w:spacing w:val="62"/>
              </w:rPr>
              <w:t xml:space="preserve"> </w:t>
            </w:r>
            <w:r>
              <w:t>increasing</w:t>
            </w:r>
            <w:r>
              <w:rPr>
                <w:spacing w:val="60"/>
              </w:rPr>
              <w:t xml:space="preserve"> </w:t>
            </w:r>
            <w:r>
              <w:t>serum</w:t>
            </w:r>
            <w:r>
              <w:rPr>
                <w:spacing w:val="62"/>
              </w:rPr>
              <w:t xml:space="preserve"> </w:t>
            </w:r>
            <w:r>
              <w:t>IL-10</w:t>
            </w:r>
            <w:r>
              <w:rPr>
                <w:spacing w:val="60"/>
              </w:rPr>
              <w:t xml:space="preserve"> </w:t>
            </w:r>
            <w:r>
              <w:t>levels</w:t>
            </w:r>
            <w:r>
              <w:rPr>
                <w:spacing w:val="61"/>
              </w:rPr>
              <w:t xml:space="preserve"> </w:t>
            </w:r>
            <w:r>
              <w:t>with</w:t>
            </w:r>
            <w:r>
              <w:rPr>
                <w:spacing w:val="61"/>
              </w:rPr>
              <w:t xml:space="preserve"> </w:t>
            </w:r>
            <w:r>
              <w:rPr>
                <w:spacing w:val="-2"/>
              </w:rPr>
              <w:t>disease</w:t>
            </w:r>
          </w:p>
        </w:tc>
        <w:tc>
          <w:tcPr>
            <w:tcW w:w="6445" w:type="dxa"/>
            <w:tcBorders>
              <w:top w:val="nil"/>
            </w:tcBorders>
          </w:tcPr>
          <w:p w:rsidR="002A62AF" w:rsidRDefault="002A62AF">
            <w:pPr>
              <w:pStyle w:val="TableParagraph"/>
              <w:rPr>
                <w:rFonts w:ascii="Times New Roman"/>
              </w:rPr>
            </w:pPr>
          </w:p>
        </w:tc>
      </w:tr>
    </w:tbl>
    <w:p w:rsidR="002A62AF" w:rsidRDefault="002A62AF">
      <w:pPr>
        <w:pStyle w:val="TableParagraph"/>
        <w:rPr>
          <w:rFonts w:ascii="Times New Roman"/>
        </w:rPr>
        <w:sectPr w:rsidR="002A62AF">
          <w:pgSz w:w="23820" w:h="16840" w:orient="landscape"/>
          <w:pgMar w:top="1820" w:right="1275" w:bottom="880" w:left="1275" w:header="1285" w:footer="694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2A62AF">
        <w:trPr>
          <w:trHeight w:val="5616"/>
        </w:trPr>
        <w:tc>
          <w:tcPr>
            <w:tcW w:w="5352" w:type="dxa"/>
          </w:tcPr>
          <w:p w:rsidR="002A62AF" w:rsidRDefault="002A62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56" w:type="dxa"/>
          </w:tcPr>
          <w:p w:rsidR="002A62AF" w:rsidRDefault="00364E50">
            <w:pPr>
              <w:pStyle w:val="TableParagraph"/>
              <w:spacing w:line="259" w:lineRule="auto"/>
              <w:ind w:left="108"/>
            </w:pPr>
            <w:r>
              <w:t>progression—down-regulatory</w:t>
            </w:r>
            <w:r>
              <w:rPr>
                <w:spacing w:val="40"/>
              </w:rPr>
              <w:t xml:space="preserve"> </w:t>
            </w:r>
            <w:r>
              <w:t>effect</w:t>
            </w:r>
            <w:r>
              <w:rPr>
                <w:spacing w:val="40"/>
              </w:rPr>
              <w:t xml:space="preserve"> </w:t>
            </w:r>
            <w:r>
              <w:t>of</w:t>
            </w:r>
            <w:r>
              <w:rPr>
                <w:spacing w:val="40"/>
              </w:rPr>
              <w:t xml:space="preserve"> </w:t>
            </w:r>
            <w:r>
              <w:t>potent</w:t>
            </w:r>
            <w:r>
              <w:rPr>
                <w:spacing w:val="40"/>
              </w:rPr>
              <w:t xml:space="preserve"> </w:t>
            </w:r>
            <w:r>
              <w:t>anti-retroviral</w:t>
            </w:r>
            <w:r>
              <w:rPr>
                <w:spacing w:val="40"/>
              </w:rPr>
              <w:t xml:space="preserve"> </w:t>
            </w:r>
            <w:r>
              <w:t xml:space="preserve">therapy, </w:t>
            </w:r>
            <w:r>
              <w:rPr>
                <w:i/>
              </w:rPr>
              <w:t>Clinical</w:t>
            </w:r>
            <w:r>
              <w:rPr>
                <w:i/>
                <w:spacing w:val="40"/>
              </w:rPr>
              <w:t xml:space="preserve"> </w:t>
            </w:r>
            <w:r>
              <w:rPr>
                <w:i/>
              </w:rPr>
              <w:t>and</w:t>
            </w:r>
            <w:r>
              <w:rPr>
                <w:i/>
                <w:spacing w:val="40"/>
              </w:rPr>
              <w:t xml:space="preserve"> </w:t>
            </w:r>
            <w:r>
              <w:rPr>
                <w:i/>
              </w:rPr>
              <w:t>Experimental</w:t>
            </w:r>
            <w:r>
              <w:rPr>
                <w:i/>
                <w:spacing w:val="40"/>
              </w:rPr>
              <w:t xml:space="preserve"> </w:t>
            </w:r>
            <w:r>
              <w:rPr>
                <w:i/>
              </w:rPr>
              <w:t>Immunology</w:t>
            </w:r>
            <w:r>
              <w:t>,</w:t>
            </w:r>
            <w:r>
              <w:rPr>
                <w:spacing w:val="58"/>
                <w:w w:val="150"/>
              </w:rPr>
              <w:t xml:space="preserve"> </w:t>
            </w:r>
            <w:r>
              <w:t>Volume</w:t>
            </w:r>
            <w:r>
              <w:rPr>
                <w:spacing w:val="58"/>
                <w:w w:val="150"/>
              </w:rPr>
              <w:t xml:space="preserve"> </w:t>
            </w:r>
            <w:r>
              <w:t>116,</w:t>
            </w:r>
            <w:r>
              <w:rPr>
                <w:spacing w:val="59"/>
                <w:w w:val="150"/>
              </w:rPr>
              <w:t xml:space="preserve"> </w:t>
            </w:r>
            <w:r>
              <w:t>Issue</w:t>
            </w:r>
            <w:r>
              <w:rPr>
                <w:spacing w:val="58"/>
                <w:w w:val="150"/>
              </w:rPr>
              <w:t xml:space="preserve"> </w:t>
            </w:r>
            <w:r>
              <w:t>1,</w:t>
            </w:r>
            <w:r>
              <w:rPr>
                <w:spacing w:val="57"/>
                <w:w w:val="150"/>
              </w:rPr>
              <w:t xml:space="preserve"> </w:t>
            </w:r>
            <w:r>
              <w:t>April</w:t>
            </w:r>
            <w:r>
              <w:rPr>
                <w:spacing w:val="58"/>
                <w:w w:val="150"/>
              </w:rPr>
              <w:t xml:space="preserve"> </w:t>
            </w:r>
            <w:r>
              <w:t>1999,</w:t>
            </w:r>
            <w:r>
              <w:rPr>
                <w:spacing w:val="55"/>
                <w:w w:val="150"/>
              </w:rPr>
              <w:t xml:space="preserve"> </w:t>
            </w:r>
            <w:r>
              <w:t>Pages</w:t>
            </w:r>
            <w:r>
              <w:rPr>
                <w:spacing w:val="57"/>
                <w:w w:val="150"/>
              </w:rPr>
              <w:t xml:space="preserve"> </w:t>
            </w:r>
            <w:r>
              <w:t>115–120,</w:t>
            </w:r>
            <w:r>
              <w:rPr>
                <w:spacing w:val="-3"/>
              </w:rPr>
              <w:t xml:space="preserve"> </w:t>
            </w:r>
            <w:hyperlink r:id="rId11">
              <w:r>
                <w:rPr>
                  <w:spacing w:val="-2"/>
                </w:rPr>
                <w:t>https://doi.org/10.1046/j.1365-</w:t>
              </w:r>
            </w:hyperlink>
          </w:p>
          <w:p w:rsidR="002A62AF" w:rsidRDefault="00364E50">
            <w:pPr>
              <w:pStyle w:val="TableParagraph"/>
              <w:ind w:left="108"/>
            </w:pPr>
            <w:hyperlink r:id="rId12">
              <w:r>
                <w:rPr>
                  <w:spacing w:val="-2"/>
                </w:rPr>
                <w:t>2249.1999.00865</w:t>
              </w:r>
            </w:hyperlink>
          </w:p>
          <w:p w:rsidR="002A62AF" w:rsidRDefault="00364E50">
            <w:pPr>
              <w:pStyle w:val="TableParagraph"/>
              <w:numPr>
                <w:ilvl w:val="0"/>
                <w:numId w:val="1"/>
              </w:numPr>
              <w:tabs>
                <w:tab w:val="left" w:pos="464"/>
              </w:tabs>
              <w:spacing w:before="180" w:line="259" w:lineRule="auto"/>
              <w:ind w:right="94" w:firstLine="0"/>
              <w:jc w:val="both"/>
            </w:pPr>
            <w:proofErr w:type="spellStart"/>
            <w:r>
              <w:t>Hanser</w:t>
            </w:r>
            <w:proofErr w:type="spellEnd"/>
            <w:r>
              <w:t xml:space="preserve"> S, </w:t>
            </w:r>
            <w:proofErr w:type="spellStart"/>
            <w:r>
              <w:t>Mphekgwana</w:t>
            </w:r>
            <w:proofErr w:type="spellEnd"/>
            <w:r>
              <w:t xml:space="preserve"> PM, </w:t>
            </w:r>
            <w:proofErr w:type="spellStart"/>
            <w:r>
              <w:t>Moraba</w:t>
            </w:r>
            <w:proofErr w:type="spellEnd"/>
            <w:r>
              <w:t xml:space="preserve"> MM, Erasmus L, van </w:t>
            </w:r>
            <w:proofErr w:type="spellStart"/>
            <w:r>
              <w:t>Staden</w:t>
            </w:r>
            <w:proofErr w:type="spellEnd"/>
            <w:r>
              <w:t xml:space="preserve"> M. Increased end</w:t>
            </w:r>
            <w:r>
              <w:t xml:space="preserve">othelial biomarkers are associated with HIV antiretroviral therapy and C-reactive protein among </w:t>
            </w:r>
            <w:proofErr w:type="gramStart"/>
            <w:r>
              <w:t>a</w:t>
            </w:r>
            <w:proofErr w:type="gramEnd"/>
            <w:r>
              <w:t xml:space="preserve"> African</w:t>
            </w:r>
            <w:r>
              <w:rPr>
                <w:spacing w:val="40"/>
              </w:rPr>
              <w:t xml:space="preserve"> </w:t>
            </w:r>
            <w:r>
              <w:t xml:space="preserve">rural population in Limpopo Province, South Africa. Front Public Health. 2022 Nov 4; 10:980754. </w:t>
            </w:r>
            <w:proofErr w:type="spellStart"/>
            <w:r>
              <w:t>doi</w:t>
            </w:r>
            <w:proofErr w:type="spellEnd"/>
            <w:r>
              <w:t>: 10.3389/fpubh.2022.980754. PMID: 36407976; PMCID:</w:t>
            </w:r>
            <w:r>
              <w:t xml:space="preserve"> PMC9672841.</w:t>
            </w:r>
          </w:p>
          <w:p w:rsidR="002A62AF" w:rsidRDefault="00364E50">
            <w:pPr>
              <w:pStyle w:val="TableParagraph"/>
              <w:numPr>
                <w:ilvl w:val="0"/>
                <w:numId w:val="1"/>
              </w:numPr>
              <w:tabs>
                <w:tab w:val="left" w:pos="476"/>
              </w:tabs>
              <w:spacing w:before="160" w:line="259" w:lineRule="auto"/>
              <w:ind w:right="92" w:firstLine="50"/>
              <w:jc w:val="both"/>
            </w:pPr>
            <w:r>
              <w:t>Abdel Hammed MR, Ahmed YA, Adam EN, et al. (2022). sVCAM-1, and TGFβ1 in chronic phase, chronic myeloid leukemia patients treated with tyrosine kinase inhibitors. Egypt J Immunol. Oct;29(4):163-173. PMID: 36208045.</w:t>
            </w:r>
          </w:p>
          <w:p w:rsidR="002A62AF" w:rsidRDefault="00364E50">
            <w:pPr>
              <w:pStyle w:val="TableParagraph"/>
              <w:numPr>
                <w:ilvl w:val="0"/>
                <w:numId w:val="1"/>
              </w:numPr>
              <w:tabs>
                <w:tab w:val="left" w:pos="422"/>
              </w:tabs>
              <w:spacing w:before="160" w:line="256" w:lineRule="auto"/>
              <w:ind w:right="91" w:firstLine="0"/>
              <w:jc w:val="both"/>
            </w:pPr>
            <w:r>
              <w:t xml:space="preserve">Abdel Hafeez LA, </w:t>
            </w:r>
            <w:proofErr w:type="spellStart"/>
            <w:r>
              <w:t>Mansor</w:t>
            </w:r>
            <w:proofErr w:type="spellEnd"/>
            <w:r>
              <w:t xml:space="preserve"> SG, Zahran AM et al. (2021). Expression of programmed death ligand-1 (PDL-1) in Acute Myeloid Leukemia Patients and its relation to post induction Response. SECI</w:t>
            </w:r>
            <w:r>
              <w:rPr>
                <w:spacing w:val="40"/>
              </w:rPr>
              <w:t xml:space="preserve"> </w:t>
            </w:r>
            <w:r>
              <w:t xml:space="preserve">Oncology Journal, 9(2): 106-111. </w:t>
            </w:r>
            <w:proofErr w:type="spellStart"/>
            <w:r>
              <w:t>doi</w:t>
            </w:r>
            <w:proofErr w:type="spellEnd"/>
            <w:r>
              <w:t>: 10.21608/secioj.2021.170554</w:t>
            </w:r>
          </w:p>
          <w:p w:rsidR="002A62AF" w:rsidRDefault="00364E50">
            <w:pPr>
              <w:pStyle w:val="TableParagraph"/>
              <w:numPr>
                <w:ilvl w:val="0"/>
                <w:numId w:val="1"/>
              </w:numPr>
              <w:tabs>
                <w:tab w:val="left" w:pos="539"/>
              </w:tabs>
              <w:spacing w:before="158"/>
              <w:ind w:right="89" w:firstLine="0"/>
              <w:jc w:val="both"/>
            </w:pPr>
            <w:proofErr w:type="spellStart"/>
            <w:r>
              <w:t>Pori</w:t>
            </w:r>
            <w:r>
              <w:t>chis</w:t>
            </w:r>
            <w:proofErr w:type="spellEnd"/>
            <w:r>
              <w:t xml:space="preserve"> F, Kaufmann DE. HIV-specific CD4 T cells and immune control of viral replication. </w:t>
            </w:r>
            <w:proofErr w:type="spellStart"/>
            <w:r>
              <w:t>Curr</w:t>
            </w:r>
            <w:proofErr w:type="spellEnd"/>
            <w:r>
              <w:t xml:space="preserve"> </w:t>
            </w:r>
            <w:proofErr w:type="spellStart"/>
            <w:r>
              <w:t>Opin</w:t>
            </w:r>
            <w:proofErr w:type="spellEnd"/>
            <w:r>
              <w:t xml:space="preserve"> HIV AIDS. 2011; 6:174–180.</w:t>
            </w:r>
          </w:p>
        </w:tc>
        <w:tc>
          <w:tcPr>
            <w:tcW w:w="6445" w:type="dxa"/>
          </w:tcPr>
          <w:p w:rsidR="002A62AF" w:rsidRDefault="002A62A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A62AF">
        <w:trPr>
          <w:trHeight w:val="702"/>
        </w:trPr>
        <w:tc>
          <w:tcPr>
            <w:tcW w:w="5352" w:type="dxa"/>
          </w:tcPr>
          <w:p w:rsidR="002A62AF" w:rsidRDefault="00364E50">
            <w:pPr>
              <w:pStyle w:val="TableParagraph"/>
              <w:ind w:left="467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Are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references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sufficient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and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recent?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If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you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4"/>
                <w:sz w:val="20"/>
              </w:rPr>
              <w:t>have</w:t>
            </w:r>
          </w:p>
          <w:p w:rsidR="002A62AF" w:rsidRDefault="00364E50">
            <w:pPr>
              <w:pStyle w:val="TableParagraph"/>
              <w:spacing w:line="228" w:lineRule="exact"/>
              <w:ind w:left="467" w:right="199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suggestions</w:t>
            </w:r>
            <w:r>
              <w:rPr>
                <w:rFonts w:asci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additional</w:t>
            </w:r>
            <w:r>
              <w:rPr>
                <w:rFonts w:asci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references,</w:t>
            </w:r>
            <w:r>
              <w:rPr>
                <w:rFonts w:asci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please</w:t>
            </w:r>
            <w:r>
              <w:rPr>
                <w:rFonts w:asci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:rsidR="002A62AF" w:rsidRDefault="00364E50">
            <w:pPr>
              <w:pStyle w:val="TableParagraph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Add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more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recent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references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as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shown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previously</w:t>
            </w:r>
          </w:p>
        </w:tc>
        <w:tc>
          <w:tcPr>
            <w:tcW w:w="6445" w:type="dxa"/>
          </w:tcPr>
          <w:p w:rsidR="002A62AF" w:rsidRDefault="00364E50">
            <w:pPr>
              <w:pStyle w:val="TableParagraph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A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bibliographic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search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conducted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this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week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did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not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find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any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more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 xml:space="preserve">recent </w:t>
            </w:r>
            <w:r>
              <w:rPr>
                <w:rFonts w:ascii="Times New Roman"/>
                <w:spacing w:val="-2"/>
                <w:sz w:val="20"/>
              </w:rPr>
              <w:t>reference(s).</w:t>
            </w:r>
          </w:p>
        </w:tc>
      </w:tr>
      <w:tr w:rsidR="002A62AF">
        <w:trPr>
          <w:trHeight w:val="691"/>
        </w:trPr>
        <w:tc>
          <w:tcPr>
            <w:tcW w:w="5352" w:type="dxa"/>
          </w:tcPr>
          <w:p w:rsidR="002A62AF" w:rsidRDefault="00364E50">
            <w:pPr>
              <w:pStyle w:val="TableParagraph"/>
              <w:ind w:left="467" w:right="199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Is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language/English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quality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article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2A62AF" w:rsidRDefault="00364E50">
            <w:pPr>
              <w:pStyle w:val="TableParagraph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English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editing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is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needed</w:t>
            </w:r>
          </w:p>
        </w:tc>
        <w:tc>
          <w:tcPr>
            <w:tcW w:w="6445" w:type="dxa"/>
          </w:tcPr>
          <w:p w:rsidR="002A62AF" w:rsidRDefault="00364E50">
            <w:pPr>
              <w:pStyle w:val="TableParagraph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The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manuscript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was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written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by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co-author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(N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Nd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F)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who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French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speaker with a good English, level and then corrected by an English speaker</w:t>
            </w:r>
          </w:p>
        </w:tc>
      </w:tr>
      <w:tr w:rsidR="002A62AF">
        <w:trPr>
          <w:trHeight w:val="1177"/>
        </w:trPr>
        <w:tc>
          <w:tcPr>
            <w:tcW w:w="5352" w:type="dxa"/>
          </w:tcPr>
          <w:p w:rsidR="002A62AF" w:rsidRDefault="00364E50">
            <w:pPr>
              <w:pStyle w:val="TableParagraph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b/>
                <w:sz w:val="20"/>
                <w:u w:val="single"/>
              </w:rPr>
              <w:t>Optional/General</w:t>
            </w:r>
            <w:r>
              <w:rPr>
                <w:rFonts w:ascii="Times New Roman"/>
                <w:b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2A62AF" w:rsidRDefault="002A62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445" w:type="dxa"/>
          </w:tcPr>
          <w:p w:rsidR="002A62AF" w:rsidRDefault="002A62A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2A62AF" w:rsidRDefault="002A62AF">
      <w:pPr>
        <w:pStyle w:val="BodyText"/>
        <w:rPr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7166"/>
        <w:gridCol w:w="7155"/>
      </w:tblGrid>
      <w:tr w:rsidR="002A62AF">
        <w:trPr>
          <w:trHeight w:val="523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:rsidR="002A62AF" w:rsidRDefault="00364E50">
            <w:pPr>
              <w:pStyle w:val="TableParagraph"/>
              <w:spacing w:line="223" w:lineRule="exact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rFonts w:ascii="Arial"/>
                <w:b/>
                <w:color w:val="000000"/>
                <w:spacing w:val="50"/>
                <w:sz w:val="20"/>
                <w:highlight w:val="yellow"/>
                <w:u w:val="single"/>
              </w:rPr>
              <w:t xml:space="preserve"> </w:t>
            </w:r>
            <w:r>
              <w:rPr>
                <w:rFonts w:ascii="Arial"/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2A62AF">
        <w:trPr>
          <w:trHeight w:val="906"/>
        </w:trPr>
        <w:tc>
          <w:tcPr>
            <w:tcW w:w="6831" w:type="dxa"/>
          </w:tcPr>
          <w:p w:rsidR="002A62AF" w:rsidRDefault="002A62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66" w:type="dxa"/>
          </w:tcPr>
          <w:p w:rsidR="002A62AF" w:rsidRDefault="00364E50">
            <w:pPr>
              <w:pStyle w:val="TableParagraph"/>
              <w:spacing w:line="229" w:lineRule="exact"/>
              <w:ind w:left="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Reviewer’s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comment</w:t>
            </w:r>
          </w:p>
        </w:tc>
        <w:tc>
          <w:tcPr>
            <w:tcW w:w="7155" w:type="dxa"/>
          </w:tcPr>
          <w:p w:rsidR="002A62AF" w:rsidRDefault="00364E50">
            <w:pPr>
              <w:pStyle w:val="TableParagraph"/>
              <w:spacing w:line="249" w:lineRule="auto"/>
              <w:ind w:left="5" w:right="151"/>
              <w:rPr>
                <w:rFonts w:ascii="Arial MT" w:hAnsi="Arial MT"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Author’s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Feedback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(It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is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mandatory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that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authors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should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write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his/her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 xml:space="preserve">feedback </w:t>
            </w:r>
            <w:r>
              <w:rPr>
                <w:rFonts w:ascii="Arial MT" w:hAnsi="Arial MT"/>
                <w:spacing w:val="-2"/>
                <w:sz w:val="20"/>
              </w:rPr>
              <w:t>here)</w:t>
            </w:r>
          </w:p>
        </w:tc>
      </w:tr>
      <w:tr w:rsidR="002A62AF">
        <w:trPr>
          <w:trHeight w:val="890"/>
        </w:trPr>
        <w:tc>
          <w:tcPr>
            <w:tcW w:w="6831" w:type="dxa"/>
          </w:tcPr>
          <w:p w:rsidR="002A62AF" w:rsidRDefault="00364E50">
            <w:pPr>
              <w:pStyle w:val="TableParagraph"/>
              <w:spacing w:before="179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Are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there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ethical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issues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this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manuscri</w:t>
            </w:r>
            <w:r>
              <w:rPr>
                <w:rFonts w:ascii="Arial"/>
                <w:b/>
                <w:spacing w:val="-2"/>
                <w:sz w:val="20"/>
              </w:rPr>
              <w:t>p</w:t>
            </w:r>
            <w:r>
              <w:rPr>
                <w:rFonts w:ascii="Arial"/>
                <w:b/>
                <w:spacing w:val="-2"/>
                <w:sz w:val="20"/>
              </w:rPr>
              <w:t>t</w:t>
            </w:r>
            <w:bookmarkStart w:id="0" w:name="_GoBack"/>
            <w:bookmarkEnd w:id="0"/>
            <w:r>
              <w:rPr>
                <w:rFonts w:ascii="Arial"/>
                <w:b/>
                <w:spacing w:val="-2"/>
                <w:sz w:val="20"/>
              </w:rPr>
              <w:t>?</w:t>
            </w:r>
          </w:p>
        </w:tc>
        <w:tc>
          <w:tcPr>
            <w:tcW w:w="7166" w:type="dxa"/>
          </w:tcPr>
          <w:p w:rsidR="002A62AF" w:rsidRDefault="00364E50">
            <w:pPr>
              <w:pStyle w:val="TableParagraph"/>
              <w:spacing w:before="179"/>
              <w:ind w:left="108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  <w:u w:val="single"/>
              </w:rPr>
              <w:t>(If</w:t>
            </w:r>
            <w:r>
              <w:rPr>
                <w:rFonts w:ascii="Arial"/>
                <w:i/>
                <w:spacing w:val="-7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yes,</w:t>
            </w:r>
            <w:r>
              <w:rPr>
                <w:rFonts w:ascii="Arial"/>
                <w:i/>
                <w:spacing w:val="-7"/>
                <w:sz w:val="20"/>
                <w:u w:val="single"/>
              </w:rPr>
              <w:t xml:space="preserve"> </w:t>
            </w:r>
            <w:proofErr w:type="gramStart"/>
            <w:r>
              <w:rPr>
                <w:rFonts w:ascii="Arial"/>
                <w:i/>
                <w:sz w:val="20"/>
                <w:u w:val="single"/>
              </w:rPr>
              <w:t>Kindly</w:t>
            </w:r>
            <w:proofErr w:type="gramEnd"/>
            <w:r>
              <w:rPr>
                <w:rFonts w:ascii="Arial"/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please</w:t>
            </w:r>
            <w:r>
              <w:rPr>
                <w:rFonts w:ascii="Arial"/>
                <w:i/>
                <w:spacing w:val="-7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write</w:t>
            </w:r>
            <w:r>
              <w:rPr>
                <w:rFonts w:ascii="Arial"/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down</w:t>
            </w:r>
            <w:r>
              <w:rPr>
                <w:rFonts w:ascii="Arial"/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the</w:t>
            </w:r>
            <w:r>
              <w:rPr>
                <w:rFonts w:ascii="Arial"/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ethical</w:t>
            </w:r>
            <w:r>
              <w:rPr>
                <w:rFonts w:ascii="Arial"/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issues</w:t>
            </w:r>
            <w:r>
              <w:rPr>
                <w:rFonts w:ascii="Arial"/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here</w:t>
            </w:r>
            <w:r>
              <w:rPr>
                <w:rFonts w:ascii="Arial"/>
                <w:i/>
                <w:spacing w:val="-7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in</w:t>
            </w:r>
            <w:r>
              <w:rPr>
                <w:rFonts w:ascii="Arial"/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pacing w:val="-2"/>
                <w:sz w:val="20"/>
                <w:u w:val="single"/>
              </w:rPr>
              <w:t>details)</w:t>
            </w:r>
          </w:p>
        </w:tc>
        <w:tc>
          <w:tcPr>
            <w:tcW w:w="7155" w:type="dxa"/>
          </w:tcPr>
          <w:p w:rsidR="002A62AF" w:rsidRDefault="002A62A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2A62AF" w:rsidRDefault="002A62AF">
      <w:pPr>
        <w:pStyle w:val="TableParagraph"/>
        <w:rPr>
          <w:rFonts w:ascii="Times New Roman"/>
          <w:sz w:val="20"/>
        </w:rPr>
        <w:sectPr w:rsidR="002A62AF">
          <w:type w:val="continuous"/>
          <w:pgSz w:w="23820" w:h="16840" w:orient="landscape"/>
          <w:pgMar w:top="1820" w:right="1275" w:bottom="880" w:left="1275" w:header="1285" w:footer="694" w:gutter="0"/>
          <w:cols w:space="720"/>
        </w:sectPr>
      </w:pPr>
    </w:p>
    <w:p w:rsidR="002A62AF" w:rsidRDefault="002A62AF">
      <w:pPr>
        <w:pStyle w:val="BodyText"/>
        <w:spacing w:before="4"/>
        <w:rPr>
          <w:sz w:val="17"/>
        </w:rPr>
      </w:pPr>
    </w:p>
    <w:sectPr w:rsidR="002A62AF"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4E50" w:rsidRDefault="00364E50">
      <w:r>
        <w:separator/>
      </w:r>
    </w:p>
  </w:endnote>
  <w:endnote w:type="continuationSeparator" w:id="0">
    <w:p w:rsidR="00364E50" w:rsidRDefault="00364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62AF" w:rsidRDefault="00364E5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1852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A62AF" w:rsidRDefault="00364E50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Created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15997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:rsidR="002A62AF" w:rsidRDefault="00364E50">
                    <w:pPr>
                      <w:pStyle w:val="BodyText"/>
                      <w:spacing w:before="14"/>
                      <w:ind w:left="20"/>
                    </w:pPr>
                    <w:r>
                      <w:t>Created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19040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A62AF" w:rsidRDefault="00364E50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Checked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6.2pt;width:55.7pt;height:10.95pt;z-index:-15997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:rsidR="002A62AF" w:rsidRDefault="00364E50">
                    <w:pPr>
                      <w:pStyle w:val="BodyText"/>
                      <w:spacing w:before="14"/>
                      <w:ind w:left="20"/>
                    </w:pPr>
                    <w:r>
                      <w:t>Checked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19552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A62AF" w:rsidRDefault="00364E50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Approved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2pt;width:67.8pt;height:10.95pt;z-index:-15996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:rsidR="002A62AF" w:rsidRDefault="00364E50">
                    <w:pPr>
                      <w:pStyle w:val="BodyText"/>
                      <w:spacing w:before="14"/>
                      <w:ind w:left="20"/>
                    </w:pPr>
                    <w:r>
                      <w:t>Approved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20064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A62AF" w:rsidRDefault="00364E50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Version: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3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(07-07-</w:t>
                          </w:r>
                          <w:r>
                            <w:rPr>
                              <w:spacing w:val="-2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2pt;width:80.45pt;height:10.95pt;z-index:-15996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:rsidR="002A62AF" w:rsidRDefault="00364E50">
                    <w:pPr>
                      <w:pStyle w:val="BodyText"/>
                      <w:spacing w:before="14"/>
                      <w:ind w:left="20"/>
                    </w:pPr>
                    <w:r>
                      <w:t>Version: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3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(07-07-</w:t>
                    </w:r>
                    <w:r>
                      <w:rPr>
                        <w:spacing w:val="-2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4E50" w:rsidRDefault="00364E50">
      <w:r>
        <w:separator/>
      </w:r>
    </w:p>
  </w:footnote>
  <w:footnote w:type="continuationSeparator" w:id="0">
    <w:p w:rsidR="00364E50" w:rsidRDefault="00364E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62AF" w:rsidRDefault="00364E5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18016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A62AF" w:rsidRDefault="00364E5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98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:rsidR="002A62AF" w:rsidRDefault="00364E5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8A5F48"/>
    <w:multiLevelType w:val="hybridMultilevel"/>
    <w:tmpl w:val="329E2F02"/>
    <w:lvl w:ilvl="0" w:tplc="C3B2FFBA">
      <w:start w:val="7"/>
      <w:numFmt w:val="decimal"/>
      <w:lvlText w:val="[%1]"/>
      <w:lvlJc w:val="left"/>
      <w:pPr>
        <w:ind w:left="108" w:hanging="35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FD63828">
      <w:numFmt w:val="bullet"/>
      <w:lvlText w:val="•"/>
      <w:lvlJc w:val="left"/>
      <w:pPr>
        <w:ind w:left="1024" w:hanging="358"/>
      </w:pPr>
      <w:rPr>
        <w:rFonts w:hint="default"/>
        <w:lang w:val="en-US" w:eastAsia="en-US" w:bidi="ar-SA"/>
      </w:rPr>
    </w:lvl>
    <w:lvl w:ilvl="2" w:tplc="D58CD408">
      <w:numFmt w:val="bullet"/>
      <w:lvlText w:val="•"/>
      <w:lvlJc w:val="left"/>
      <w:pPr>
        <w:ind w:left="1949" w:hanging="358"/>
      </w:pPr>
      <w:rPr>
        <w:rFonts w:hint="default"/>
        <w:lang w:val="en-US" w:eastAsia="en-US" w:bidi="ar-SA"/>
      </w:rPr>
    </w:lvl>
    <w:lvl w:ilvl="3" w:tplc="E2EE6B2E">
      <w:numFmt w:val="bullet"/>
      <w:lvlText w:val="•"/>
      <w:lvlJc w:val="left"/>
      <w:pPr>
        <w:ind w:left="2873" w:hanging="358"/>
      </w:pPr>
      <w:rPr>
        <w:rFonts w:hint="default"/>
        <w:lang w:val="en-US" w:eastAsia="en-US" w:bidi="ar-SA"/>
      </w:rPr>
    </w:lvl>
    <w:lvl w:ilvl="4" w:tplc="2C261478">
      <w:numFmt w:val="bullet"/>
      <w:lvlText w:val="•"/>
      <w:lvlJc w:val="left"/>
      <w:pPr>
        <w:ind w:left="3798" w:hanging="358"/>
      </w:pPr>
      <w:rPr>
        <w:rFonts w:hint="default"/>
        <w:lang w:val="en-US" w:eastAsia="en-US" w:bidi="ar-SA"/>
      </w:rPr>
    </w:lvl>
    <w:lvl w:ilvl="5" w:tplc="96E0A1E0">
      <w:numFmt w:val="bullet"/>
      <w:lvlText w:val="•"/>
      <w:lvlJc w:val="left"/>
      <w:pPr>
        <w:ind w:left="4723" w:hanging="358"/>
      </w:pPr>
      <w:rPr>
        <w:rFonts w:hint="default"/>
        <w:lang w:val="en-US" w:eastAsia="en-US" w:bidi="ar-SA"/>
      </w:rPr>
    </w:lvl>
    <w:lvl w:ilvl="6" w:tplc="B62C6592">
      <w:numFmt w:val="bullet"/>
      <w:lvlText w:val="•"/>
      <w:lvlJc w:val="left"/>
      <w:pPr>
        <w:ind w:left="5647" w:hanging="358"/>
      </w:pPr>
      <w:rPr>
        <w:rFonts w:hint="default"/>
        <w:lang w:val="en-US" w:eastAsia="en-US" w:bidi="ar-SA"/>
      </w:rPr>
    </w:lvl>
    <w:lvl w:ilvl="7" w:tplc="EC341902">
      <w:numFmt w:val="bullet"/>
      <w:lvlText w:val="•"/>
      <w:lvlJc w:val="left"/>
      <w:pPr>
        <w:ind w:left="6572" w:hanging="358"/>
      </w:pPr>
      <w:rPr>
        <w:rFonts w:hint="default"/>
        <w:lang w:val="en-US" w:eastAsia="en-US" w:bidi="ar-SA"/>
      </w:rPr>
    </w:lvl>
    <w:lvl w:ilvl="8" w:tplc="9F62F8DE">
      <w:numFmt w:val="bullet"/>
      <w:lvlText w:val="•"/>
      <w:lvlJc w:val="left"/>
      <w:pPr>
        <w:ind w:left="7496" w:hanging="358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A62AF"/>
    <w:rsid w:val="002A62AF"/>
    <w:rsid w:val="00364E50"/>
    <w:rsid w:val="00D01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EA50DEF-31E8-4E7A-A5C0-52E2658C4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Times New Roman" w:eastAsia="Times New Roman" w:hAnsi="Times New Roman" w:cs="Times New Roman"/>
      <w:sz w:val="16"/>
      <w:szCs w:val="16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ajrid.com/index.php/AJRID" TargetMode="External"/><Relationship Id="rId12" Type="http://schemas.openxmlformats.org/officeDocument/2006/relationships/hyperlink" Target="https://doi.org/10.1046/j.1365-2249.1999.00865.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i.org/10.1046/j.1365-2249.1999.00865.x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doi.org/10.2147/JBM.S300717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988</Words>
  <Characters>5633</Characters>
  <Application>Microsoft Office Word</Application>
  <DocSecurity>0</DocSecurity>
  <Lines>46</Lines>
  <Paragraphs>13</Paragraphs>
  <ScaleCrop>false</ScaleCrop>
  <Company/>
  <LinksUpToDate>false</LinksUpToDate>
  <CharactersWithSpaces>6608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2</cp:revision>
  <dcterms:created xsi:type="dcterms:W3CDTF">2025-10-17T06:44:00Z</dcterms:created>
  <dcterms:modified xsi:type="dcterms:W3CDTF">2025-10-17T06:53:00Z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2025-10-16T00:00:00Z</vt:filetime>
  </property>
  <property fmtid="{D5CDD505-2E9C-101B-9397-08002B2CF9AE}" pid="3" name="Creator">
    <vt:lpwstr>Microsoft® Word pour Microsoft 365</vt:lpwstr>
  </property>
  <property fmtid="{D5CDD505-2E9C-101B-9397-08002B2CF9AE}" pid="4" name="LastSaved">
    <vt:filetime>2025-10-17T00:00:00Z</vt:filetime>
  </property>
  <property fmtid="{D5CDD505-2E9C-101B-9397-08002B2CF9AE}" pid="5" name="Producer">
    <vt:lpwstr>Microsoft® Word pour Microsoft 365</vt:lpwstr>
  </property>
</Properties>
</file>