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D2C31" w14:paraId="630D685F" w14:textId="77777777" w:rsidTr="002643B3">
        <w:trPr>
          <w:trHeight w:val="290"/>
        </w:trPr>
        <w:tc>
          <w:tcPr>
            <w:tcW w:w="5000" w:type="pct"/>
            <w:gridSpan w:val="2"/>
            <w:tcBorders>
              <w:top w:val="nil"/>
              <w:left w:val="nil"/>
              <w:right w:val="nil"/>
            </w:tcBorders>
          </w:tcPr>
          <w:p w14:paraId="3DC25396" w14:textId="77777777" w:rsidR="00602F7D" w:rsidRPr="009D2C31" w:rsidRDefault="00602F7D" w:rsidP="00F2643C">
            <w:pPr>
              <w:pStyle w:val="Heading2"/>
              <w:jc w:val="left"/>
              <w:rPr>
                <w:rFonts w:ascii="Arial" w:hAnsi="Arial" w:cs="Arial"/>
                <w:b w:val="0"/>
                <w:bCs w:val="0"/>
                <w:lang w:val="en-GB"/>
              </w:rPr>
            </w:pPr>
          </w:p>
        </w:tc>
      </w:tr>
      <w:tr w:rsidR="0000007A" w:rsidRPr="009D2C31" w14:paraId="2E6EC8F6" w14:textId="77777777" w:rsidTr="002643B3">
        <w:trPr>
          <w:trHeight w:val="290"/>
        </w:trPr>
        <w:tc>
          <w:tcPr>
            <w:tcW w:w="1234" w:type="pct"/>
          </w:tcPr>
          <w:p w14:paraId="1469FE46" w14:textId="77777777" w:rsidR="0000007A" w:rsidRPr="009D2C31" w:rsidRDefault="0000007A" w:rsidP="00696CAD">
            <w:pPr>
              <w:pStyle w:val="BodyText"/>
              <w:ind w:left="90"/>
              <w:jc w:val="left"/>
              <w:rPr>
                <w:rFonts w:ascii="Arial" w:hAnsi="Arial" w:cs="Arial"/>
                <w:bCs/>
                <w:sz w:val="20"/>
                <w:szCs w:val="20"/>
                <w:lang w:val="en-GB"/>
              </w:rPr>
            </w:pPr>
            <w:r w:rsidRPr="009D2C3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14C7D46" w14:textId="77777777" w:rsidR="0000007A" w:rsidRPr="009D2C31" w:rsidRDefault="002562F6" w:rsidP="00E65EB7">
            <w:pPr>
              <w:rPr>
                <w:rFonts w:ascii="Arial" w:hAnsi="Arial" w:cs="Arial"/>
                <w:b/>
                <w:bCs/>
                <w:color w:val="0000FF"/>
                <w:sz w:val="20"/>
                <w:szCs w:val="20"/>
              </w:rPr>
            </w:pPr>
            <w:hyperlink r:id="rId8" w:history="1">
              <w:r w:rsidR="00887FAE" w:rsidRPr="009D2C31">
                <w:rPr>
                  <w:rStyle w:val="Hyperlink"/>
                  <w:rFonts w:ascii="Arial" w:hAnsi="Arial" w:cs="Arial"/>
                  <w:b/>
                  <w:bCs/>
                  <w:sz w:val="20"/>
                  <w:szCs w:val="20"/>
                </w:rPr>
                <w:t>Asian Journal of Research in Infectious Diseases</w:t>
              </w:r>
            </w:hyperlink>
            <w:r w:rsidR="00887FAE" w:rsidRPr="009D2C31">
              <w:rPr>
                <w:rFonts w:ascii="Arial" w:hAnsi="Arial" w:cs="Arial"/>
                <w:b/>
                <w:bCs/>
                <w:color w:val="0000FF"/>
                <w:sz w:val="20"/>
                <w:szCs w:val="20"/>
              </w:rPr>
              <w:t xml:space="preserve"> </w:t>
            </w:r>
          </w:p>
        </w:tc>
      </w:tr>
      <w:tr w:rsidR="0000007A" w:rsidRPr="009D2C31" w14:paraId="78003C8A" w14:textId="77777777" w:rsidTr="002643B3">
        <w:trPr>
          <w:trHeight w:val="290"/>
        </w:trPr>
        <w:tc>
          <w:tcPr>
            <w:tcW w:w="1234" w:type="pct"/>
          </w:tcPr>
          <w:p w14:paraId="6B2059BC" w14:textId="77777777" w:rsidR="0000007A" w:rsidRPr="009D2C31" w:rsidRDefault="0000007A" w:rsidP="00696CAD">
            <w:pPr>
              <w:pStyle w:val="BodyText"/>
              <w:ind w:left="90"/>
              <w:jc w:val="left"/>
              <w:rPr>
                <w:rFonts w:ascii="Arial" w:hAnsi="Arial" w:cs="Arial"/>
                <w:bCs/>
                <w:sz w:val="20"/>
                <w:szCs w:val="20"/>
                <w:lang w:val="en-GB"/>
              </w:rPr>
            </w:pPr>
            <w:r w:rsidRPr="009D2C3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31F6F5E" w14:textId="77777777" w:rsidR="0000007A" w:rsidRPr="009D2C31" w:rsidRDefault="001F1472" w:rsidP="00F3669D">
            <w:pPr>
              <w:pStyle w:val="NormalWeb"/>
              <w:spacing w:before="0" w:beforeAutospacing="0" w:after="0" w:afterAutospacing="0"/>
              <w:rPr>
                <w:rFonts w:ascii="Arial" w:hAnsi="Arial" w:cs="Arial"/>
                <w:b/>
                <w:bCs/>
                <w:sz w:val="20"/>
                <w:szCs w:val="20"/>
                <w:lang w:val="en-GB"/>
              </w:rPr>
            </w:pPr>
            <w:r w:rsidRPr="009D2C31">
              <w:rPr>
                <w:rFonts w:ascii="Arial" w:hAnsi="Arial" w:cs="Arial"/>
                <w:b/>
                <w:bCs/>
                <w:sz w:val="20"/>
                <w:szCs w:val="20"/>
                <w:lang w:val="en-GB"/>
              </w:rPr>
              <w:t>Ms_AJRID_145106</w:t>
            </w:r>
          </w:p>
        </w:tc>
      </w:tr>
      <w:tr w:rsidR="0000007A" w:rsidRPr="009D2C31" w14:paraId="5968411A" w14:textId="77777777" w:rsidTr="002643B3">
        <w:trPr>
          <w:trHeight w:val="650"/>
        </w:trPr>
        <w:tc>
          <w:tcPr>
            <w:tcW w:w="1234" w:type="pct"/>
          </w:tcPr>
          <w:p w14:paraId="3C1F80B4" w14:textId="77777777" w:rsidR="0000007A" w:rsidRPr="009D2C31" w:rsidRDefault="0000007A" w:rsidP="00696CAD">
            <w:pPr>
              <w:pStyle w:val="BodyText"/>
              <w:ind w:left="90"/>
              <w:jc w:val="left"/>
              <w:rPr>
                <w:rFonts w:ascii="Arial" w:hAnsi="Arial" w:cs="Arial"/>
                <w:bCs/>
                <w:sz w:val="20"/>
                <w:szCs w:val="20"/>
                <w:lang w:val="en-GB"/>
              </w:rPr>
            </w:pPr>
            <w:r w:rsidRPr="009D2C3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F995BEC" w14:textId="77777777" w:rsidR="0000007A" w:rsidRPr="009D2C31" w:rsidRDefault="001F1472" w:rsidP="000450FC">
            <w:pPr>
              <w:pStyle w:val="NormalWeb"/>
              <w:spacing w:before="0" w:beforeAutospacing="0" w:after="0" w:afterAutospacing="0"/>
              <w:rPr>
                <w:rFonts w:ascii="Arial" w:hAnsi="Arial" w:cs="Arial"/>
                <w:b/>
                <w:sz w:val="20"/>
                <w:szCs w:val="20"/>
                <w:lang w:val="en-GB"/>
              </w:rPr>
            </w:pPr>
            <w:r w:rsidRPr="009D2C31">
              <w:rPr>
                <w:rFonts w:ascii="Arial" w:hAnsi="Arial" w:cs="Arial"/>
                <w:b/>
                <w:sz w:val="20"/>
                <w:szCs w:val="20"/>
                <w:lang w:val="en-GB"/>
              </w:rPr>
              <w:t>FACTORS ASSOCIATED WITH IMMUNE RESPONSE IN HIV PATIENTS AFTER TWELVE MONTHS OF ANTIRETROVIRAL THERAPY IN DAKAR</w:t>
            </w:r>
          </w:p>
        </w:tc>
      </w:tr>
      <w:tr w:rsidR="00CF0BBB" w:rsidRPr="009D2C31" w14:paraId="2ABF95AC" w14:textId="77777777" w:rsidTr="002643B3">
        <w:trPr>
          <w:trHeight w:val="332"/>
        </w:trPr>
        <w:tc>
          <w:tcPr>
            <w:tcW w:w="1234" w:type="pct"/>
          </w:tcPr>
          <w:p w14:paraId="0F967085" w14:textId="77777777" w:rsidR="00CF0BBB" w:rsidRPr="009D2C31" w:rsidRDefault="00CF0BBB" w:rsidP="00696CAD">
            <w:pPr>
              <w:pStyle w:val="BodyText"/>
              <w:ind w:left="90"/>
              <w:jc w:val="left"/>
              <w:rPr>
                <w:rFonts w:ascii="Arial" w:hAnsi="Arial" w:cs="Arial"/>
                <w:bCs/>
                <w:sz w:val="20"/>
                <w:szCs w:val="20"/>
                <w:lang w:val="en-GB"/>
              </w:rPr>
            </w:pPr>
            <w:r w:rsidRPr="009D2C3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9674B47" w14:textId="77777777" w:rsidR="00CF0BBB" w:rsidRPr="009D2C31" w:rsidRDefault="001F1472" w:rsidP="000450FC">
            <w:pPr>
              <w:pStyle w:val="NormalWeb"/>
              <w:spacing w:before="0" w:beforeAutospacing="0" w:after="0" w:afterAutospacing="0"/>
              <w:rPr>
                <w:rFonts w:ascii="Arial" w:hAnsi="Arial" w:cs="Arial"/>
                <w:b/>
                <w:sz w:val="20"/>
                <w:szCs w:val="20"/>
                <w:lang w:val="en-GB"/>
              </w:rPr>
            </w:pPr>
            <w:r w:rsidRPr="009D2C31">
              <w:rPr>
                <w:rFonts w:ascii="Arial" w:hAnsi="Arial" w:cs="Arial"/>
                <w:b/>
                <w:sz w:val="20"/>
                <w:szCs w:val="20"/>
                <w:lang w:val="en-GB"/>
              </w:rPr>
              <w:t>Original Research Article</w:t>
            </w:r>
          </w:p>
        </w:tc>
      </w:tr>
    </w:tbl>
    <w:p w14:paraId="55CD9153" w14:textId="77777777" w:rsidR="006843DC" w:rsidRPr="009D2C31" w:rsidRDefault="006843DC" w:rsidP="006843D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6843DC" w:rsidRPr="009D2C31" w14:paraId="37D3C3C0" w14:textId="77777777">
        <w:tc>
          <w:tcPr>
            <w:tcW w:w="5000" w:type="pct"/>
            <w:gridSpan w:val="3"/>
            <w:tcBorders>
              <w:top w:val="nil"/>
              <w:left w:val="nil"/>
              <w:right w:val="nil"/>
            </w:tcBorders>
            <w:noWrap/>
          </w:tcPr>
          <w:p w14:paraId="4A4D0514" w14:textId="77777777" w:rsidR="006843DC" w:rsidRPr="009D2C31" w:rsidRDefault="006843DC">
            <w:pPr>
              <w:pStyle w:val="Heading2"/>
              <w:jc w:val="left"/>
              <w:rPr>
                <w:rFonts w:ascii="Arial" w:hAnsi="Arial" w:cs="Arial"/>
                <w:lang w:val="en-GB"/>
              </w:rPr>
            </w:pPr>
            <w:r w:rsidRPr="009D2C31">
              <w:rPr>
                <w:rFonts w:ascii="Arial" w:hAnsi="Arial" w:cs="Arial"/>
                <w:highlight w:val="yellow"/>
                <w:lang w:val="en-GB"/>
              </w:rPr>
              <w:t>PART  1:</w:t>
            </w:r>
            <w:r w:rsidRPr="009D2C31">
              <w:rPr>
                <w:rFonts w:ascii="Arial" w:hAnsi="Arial" w:cs="Arial"/>
                <w:lang w:val="en-GB"/>
              </w:rPr>
              <w:t xml:space="preserve"> Comments</w:t>
            </w:r>
          </w:p>
          <w:p w14:paraId="07C8A7A3" w14:textId="77777777" w:rsidR="006843DC" w:rsidRPr="009D2C31" w:rsidRDefault="006843DC">
            <w:pPr>
              <w:rPr>
                <w:rFonts w:ascii="Arial" w:hAnsi="Arial" w:cs="Arial"/>
                <w:sz w:val="20"/>
                <w:szCs w:val="20"/>
                <w:lang w:val="en-GB"/>
              </w:rPr>
            </w:pPr>
          </w:p>
        </w:tc>
      </w:tr>
      <w:tr w:rsidR="006843DC" w:rsidRPr="009D2C31" w14:paraId="672DE826" w14:textId="77777777">
        <w:tc>
          <w:tcPr>
            <w:tcW w:w="1265" w:type="pct"/>
            <w:noWrap/>
          </w:tcPr>
          <w:p w14:paraId="520964AE" w14:textId="77777777" w:rsidR="006843DC" w:rsidRPr="009D2C31" w:rsidRDefault="006843DC">
            <w:pPr>
              <w:pStyle w:val="Heading2"/>
              <w:jc w:val="left"/>
              <w:rPr>
                <w:rFonts w:ascii="Arial" w:hAnsi="Arial" w:cs="Arial"/>
                <w:lang w:val="en-GB"/>
              </w:rPr>
            </w:pPr>
          </w:p>
        </w:tc>
        <w:tc>
          <w:tcPr>
            <w:tcW w:w="2212" w:type="pct"/>
          </w:tcPr>
          <w:p w14:paraId="4D684F70" w14:textId="77777777" w:rsidR="006843DC" w:rsidRPr="009D2C31" w:rsidRDefault="006843DC">
            <w:pPr>
              <w:pStyle w:val="Heading2"/>
              <w:jc w:val="left"/>
              <w:rPr>
                <w:rFonts w:ascii="Arial" w:hAnsi="Arial" w:cs="Arial"/>
                <w:lang w:val="en-GB"/>
              </w:rPr>
            </w:pPr>
            <w:r w:rsidRPr="009D2C31">
              <w:rPr>
                <w:rFonts w:ascii="Arial" w:hAnsi="Arial" w:cs="Arial"/>
                <w:lang w:val="en-GB"/>
              </w:rPr>
              <w:t>Reviewer’s comment</w:t>
            </w:r>
          </w:p>
          <w:p w14:paraId="35BC4891" w14:textId="77777777" w:rsidR="00B83CE1" w:rsidRPr="009D2C31" w:rsidRDefault="00B83CE1" w:rsidP="00B83CE1">
            <w:pPr>
              <w:rPr>
                <w:rFonts w:ascii="Arial" w:hAnsi="Arial" w:cs="Arial"/>
                <w:b/>
                <w:bCs/>
                <w:sz w:val="20"/>
                <w:szCs w:val="20"/>
              </w:rPr>
            </w:pPr>
            <w:r w:rsidRPr="009D2C31">
              <w:rPr>
                <w:rFonts w:ascii="Arial" w:hAnsi="Arial" w:cs="Arial"/>
                <w:b/>
                <w:bCs/>
                <w:sz w:val="20"/>
                <w:szCs w:val="20"/>
                <w:highlight w:val="yellow"/>
              </w:rPr>
              <w:t>Artificial Intelligence (AI) generated or assisted review comments are strictly prohibited during peer review.</w:t>
            </w:r>
          </w:p>
          <w:p w14:paraId="1338A417" w14:textId="77777777" w:rsidR="00B83CE1" w:rsidRPr="009D2C31" w:rsidRDefault="00B83CE1" w:rsidP="00B83CE1">
            <w:pPr>
              <w:rPr>
                <w:rFonts w:ascii="Arial" w:hAnsi="Arial" w:cs="Arial"/>
                <w:sz w:val="20"/>
                <w:szCs w:val="20"/>
                <w:lang w:val="en-GB"/>
              </w:rPr>
            </w:pPr>
          </w:p>
        </w:tc>
        <w:tc>
          <w:tcPr>
            <w:tcW w:w="1523" w:type="pct"/>
          </w:tcPr>
          <w:p w14:paraId="7EFBCFC8" w14:textId="77777777" w:rsidR="004342E6" w:rsidRPr="009D2C31" w:rsidRDefault="004342E6" w:rsidP="004342E6">
            <w:pPr>
              <w:spacing w:after="160" w:line="252" w:lineRule="auto"/>
              <w:rPr>
                <w:rFonts w:ascii="Arial" w:eastAsia="Calibri" w:hAnsi="Arial" w:cs="Arial"/>
                <w:kern w:val="2"/>
                <w:sz w:val="20"/>
                <w:szCs w:val="20"/>
                <w:lang w:val="en-IN"/>
              </w:rPr>
            </w:pPr>
            <w:r w:rsidRPr="009D2C31">
              <w:rPr>
                <w:rFonts w:ascii="Arial" w:eastAsia="Calibri" w:hAnsi="Arial" w:cs="Arial"/>
                <w:b/>
                <w:kern w:val="2"/>
                <w:sz w:val="20"/>
                <w:szCs w:val="20"/>
                <w:lang w:val="en-IN"/>
              </w:rPr>
              <w:t>Author’s Feedback</w:t>
            </w:r>
            <w:r w:rsidRPr="009D2C31">
              <w:rPr>
                <w:rFonts w:ascii="Arial" w:eastAsia="Calibri" w:hAnsi="Arial" w:cs="Arial"/>
                <w:kern w:val="2"/>
                <w:sz w:val="20"/>
                <w:szCs w:val="20"/>
                <w:lang w:val="en-IN"/>
              </w:rPr>
              <w:t xml:space="preserve"> (It is mandatory that authors should write his/her feedback here)</w:t>
            </w:r>
          </w:p>
          <w:p w14:paraId="1D5F2C29" w14:textId="77777777" w:rsidR="006843DC" w:rsidRPr="009D2C31" w:rsidRDefault="006843DC">
            <w:pPr>
              <w:pStyle w:val="Heading2"/>
              <w:jc w:val="left"/>
              <w:rPr>
                <w:rFonts w:ascii="Arial" w:hAnsi="Arial" w:cs="Arial"/>
                <w:b w:val="0"/>
                <w:lang w:val="en-GB"/>
              </w:rPr>
            </w:pPr>
          </w:p>
        </w:tc>
      </w:tr>
      <w:tr w:rsidR="006843DC" w:rsidRPr="009D2C31" w14:paraId="2BC65441" w14:textId="77777777">
        <w:trPr>
          <w:trHeight w:val="1264"/>
        </w:trPr>
        <w:tc>
          <w:tcPr>
            <w:tcW w:w="1265" w:type="pct"/>
            <w:noWrap/>
          </w:tcPr>
          <w:p w14:paraId="672FF00A" w14:textId="77777777" w:rsidR="006843DC" w:rsidRPr="009D2C31" w:rsidRDefault="006843DC">
            <w:pPr>
              <w:ind w:left="360"/>
              <w:rPr>
                <w:rFonts w:ascii="Arial" w:hAnsi="Arial" w:cs="Arial"/>
                <w:b/>
                <w:bCs/>
                <w:sz w:val="20"/>
                <w:szCs w:val="20"/>
                <w:lang w:val="en-GB"/>
              </w:rPr>
            </w:pPr>
            <w:r w:rsidRPr="009D2C3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518A19A" w14:textId="77777777" w:rsidR="006843DC" w:rsidRPr="009D2C31" w:rsidRDefault="006843DC">
            <w:pPr>
              <w:ind w:left="360"/>
              <w:rPr>
                <w:rFonts w:ascii="Arial" w:eastAsia="MS Mincho" w:hAnsi="Arial" w:cs="Arial"/>
                <w:b/>
                <w:bCs/>
                <w:sz w:val="20"/>
                <w:szCs w:val="20"/>
                <w:lang w:val="en-GB"/>
              </w:rPr>
            </w:pPr>
          </w:p>
        </w:tc>
        <w:tc>
          <w:tcPr>
            <w:tcW w:w="2212" w:type="pct"/>
          </w:tcPr>
          <w:p w14:paraId="0CFC4EFD" w14:textId="77777777" w:rsidR="006843DC" w:rsidRPr="009D2C31" w:rsidRDefault="00C13D96">
            <w:pPr>
              <w:pStyle w:val="ListParagraph"/>
              <w:ind w:left="0"/>
              <w:rPr>
                <w:rFonts w:ascii="Arial" w:hAnsi="Arial" w:cs="Arial"/>
                <w:sz w:val="20"/>
                <w:szCs w:val="20"/>
                <w:lang w:val="en-GB"/>
              </w:rPr>
            </w:pPr>
            <w:r w:rsidRPr="009D2C31">
              <w:rPr>
                <w:rFonts w:ascii="Arial" w:hAnsi="Arial" w:cs="Arial"/>
                <w:sz w:val="20"/>
                <w:szCs w:val="20"/>
                <w:lang w:val="en-GB"/>
              </w:rPr>
              <w:t>This manuscript makes an important contribution by examining factors associated with immune recovery in people living with HIV after antiretroviral therapy. The identification of age and adherence as key determinants provides evidence with direct clinical and public health implications. The study adds valuable regional data from Dakar to the global literature and supports strategies to optimize treatment outcomes in resource-limited settings.</w:t>
            </w:r>
          </w:p>
        </w:tc>
        <w:tc>
          <w:tcPr>
            <w:tcW w:w="1523" w:type="pct"/>
          </w:tcPr>
          <w:p w14:paraId="466F02AC" w14:textId="77777777" w:rsidR="006843DC" w:rsidRPr="009D2C31" w:rsidRDefault="006843DC">
            <w:pPr>
              <w:pStyle w:val="Heading2"/>
              <w:jc w:val="left"/>
              <w:rPr>
                <w:rFonts w:ascii="Arial" w:hAnsi="Arial" w:cs="Arial"/>
                <w:b w:val="0"/>
                <w:lang w:val="en-GB"/>
              </w:rPr>
            </w:pPr>
          </w:p>
        </w:tc>
      </w:tr>
      <w:tr w:rsidR="006843DC" w:rsidRPr="009D2C31" w14:paraId="15DF04B3" w14:textId="77777777">
        <w:trPr>
          <w:trHeight w:val="1262"/>
        </w:trPr>
        <w:tc>
          <w:tcPr>
            <w:tcW w:w="1265" w:type="pct"/>
            <w:noWrap/>
          </w:tcPr>
          <w:p w14:paraId="729B1E4C" w14:textId="77777777" w:rsidR="006843DC" w:rsidRPr="009D2C31" w:rsidRDefault="006843DC">
            <w:pPr>
              <w:ind w:left="360"/>
              <w:rPr>
                <w:rFonts w:ascii="Arial" w:hAnsi="Arial" w:cs="Arial"/>
                <w:b/>
                <w:bCs/>
                <w:sz w:val="20"/>
                <w:szCs w:val="20"/>
                <w:lang w:val="en-GB"/>
              </w:rPr>
            </w:pPr>
            <w:r w:rsidRPr="009D2C31">
              <w:rPr>
                <w:rFonts w:ascii="Arial" w:hAnsi="Arial" w:cs="Arial"/>
                <w:b/>
                <w:bCs/>
                <w:sz w:val="20"/>
                <w:szCs w:val="20"/>
                <w:lang w:val="en-GB"/>
              </w:rPr>
              <w:t>Is the title of the article suitable?</w:t>
            </w:r>
          </w:p>
          <w:p w14:paraId="43E63DE6" w14:textId="77777777" w:rsidR="006843DC" w:rsidRPr="009D2C31" w:rsidRDefault="006843DC">
            <w:pPr>
              <w:ind w:left="360"/>
              <w:rPr>
                <w:rFonts w:ascii="Arial" w:hAnsi="Arial" w:cs="Arial"/>
                <w:b/>
                <w:bCs/>
                <w:sz w:val="20"/>
                <w:szCs w:val="20"/>
                <w:lang w:val="en-GB"/>
              </w:rPr>
            </w:pPr>
            <w:r w:rsidRPr="009D2C31">
              <w:rPr>
                <w:rFonts w:ascii="Arial" w:hAnsi="Arial" w:cs="Arial"/>
                <w:b/>
                <w:bCs/>
                <w:sz w:val="20"/>
                <w:szCs w:val="20"/>
                <w:lang w:val="en-GB"/>
              </w:rPr>
              <w:t>(If not please suggest an alternative title)</w:t>
            </w:r>
          </w:p>
          <w:p w14:paraId="72E176CB" w14:textId="77777777" w:rsidR="006843DC" w:rsidRPr="009D2C31" w:rsidRDefault="006843DC">
            <w:pPr>
              <w:pStyle w:val="Heading2"/>
              <w:jc w:val="left"/>
              <w:rPr>
                <w:rFonts w:ascii="Arial" w:hAnsi="Arial" w:cs="Arial"/>
                <w:u w:val="single"/>
                <w:lang w:val="en-GB"/>
              </w:rPr>
            </w:pPr>
          </w:p>
        </w:tc>
        <w:tc>
          <w:tcPr>
            <w:tcW w:w="2212" w:type="pct"/>
          </w:tcPr>
          <w:p w14:paraId="4E974C92" w14:textId="77777777" w:rsidR="006843DC" w:rsidRPr="009D2C31" w:rsidRDefault="00C13D96">
            <w:pPr>
              <w:ind w:left="360"/>
              <w:rPr>
                <w:rFonts w:ascii="Arial" w:hAnsi="Arial" w:cs="Arial"/>
                <w:sz w:val="20"/>
                <w:szCs w:val="20"/>
              </w:rPr>
            </w:pPr>
            <w:r w:rsidRPr="009D2C31">
              <w:rPr>
                <w:rFonts w:ascii="Arial" w:hAnsi="Arial" w:cs="Arial"/>
                <w:sz w:val="20"/>
                <w:szCs w:val="20"/>
              </w:rPr>
              <w:t>The current title is appropriate and clear. However, to match with international structures, the following titles are suggested:</w:t>
            </w:r>
          </w:p>
          <w:p w14:paraId="1D615C6D" w14:textId="77777777" w:rsidR="00C13D96" w:rsidRPr="009D2C31" w:rsidRDefault="00C13D96" w:rsidP="00C13D96">
            <w:pPr>
              <w:ind w:left="360"/>
              <w:rPr>
                <w:rFonts w:ascii="Arial" w:hAnsi="Arial" w:cs="Arial"/>
                <w:sz w:val="20"/>
                <w:szCs w:val="20"/>
              </w:rPr>
            </w:pPr>
            <w:r w:rsidRPr="009D2C31">
              <w:rPr>
                <w:rFonts w:ascii="Arial" w:hAnsi="Arial" w:cs="Arial"/>
                <w:sz w:val="20"/>
                <w:szCs w:val="20"/>
              </w:rPr>
              <w:t>“Determinants of Immunological Response After Antiretroviral Therapy in People Living with HIV”</w:t>
            </w:r>
          </w:p>
          <w:p w14:paraId="3B237DD7" w14:textId="77777777" w:rsidR="00C13D96" w:rsidRPr="009D2C31" w:rsidRDefault="00C13D96" w:rsidP="00C13D96">
            <w:pPr>
              <w:ind w:left="360"/>
              <w:rPr>
                <w:rFonts w:ascii="Arial" w:hAnsi="Arial" w:cs="Arial"/>
                <w:sz w:val="20"/>
                <w:szCs w:val="20"/>
              </w:rPr>
            </w:pPr>
          </w:p>
          <w:p w14:paraId="5B9F7C71" w14:textId="77777777" w:rsidR="00C13D96" w:rsidRPr="009D2C31" w:rsidRDefault="00C13D96" w:rsidP="00C13D96">
            <w:pPr>
              <w:ind w:left="360"/>
              <w:rPr>
                <w:rFonts w:ascii="Arial" w:hAnsi="Arial" w:cs="Arial"/>
                <w:sz w:val="20"/>
                <w:szCs w:val="20"/>
              </w:rPr>
            </w:pPr>
            <w:r w:rsidRPr="009D2C31">
              <w:rPr>
                <w:rFonts w:ascii="Arial" w:hAnsi="Arial" w:cs="Arial"/>
                <w:sz w:val="20"/>
                <w:szCs w:val="20"/>
              </w:rPr>
              <w:t>“Factors Influencing Immunological Outcomes in HIV-Infected Individuals on Antiretroviral Therapy”</w:t>
            </w:r>
          </w:p>
        </w:tc>
        <w:tc>
          <w:tcPr>
            <w:tcW w:w="1523" w:type="pct"/>
          </w:tcPr>
          <w:p w14:paraId="1075E501" w14:textId="1A935AA1" w:rsidR="00986286" w:rsidRPr="009D2C31" w:rsidRDefault="00986286" w:rsidP="00986286">
            <w:pPr>
              <w:rPr>
                <w:rFonts w:ascii="Arial" w:hAnsi="Arial" w:cs="Arial"/>
                <w:color w:val="0070C0"/>
                <w:sz w:val="20"/>
                <w:szCs w:val="20"/>
                <w:lang w:val="en-GB"/>
              </w:rPr>
            </w:pPr>
            <w:r w:rsidRPr="009D2C31">
              <w:rPr>
                <w:rFonts w:ascii="Arial" w:hAnsi="Arial" w:cs="Arial"/>
                <w:color w:val="0070C0"/>
                <w:sz w:val="20"/>
                <w:szCs w:val="20"/>
                <w:lang w:val="en-GB"/>
              </w:rPr>
              <w:t>The title of the article has been refined according to the suggestions made</w:t>
            </w:r>
          </w:p>
        </w:tc>
      </w:tr>
      <w:tr w:rsidR="006843DC" w:rsidRPr="009D2C31" w14:paraId="6704926C" w14:textId="77777777">
        <w:trPr>
          <w:trHeight w:val="1262"/>
        </w:trPr>
        <w:tc>
          <w:tcPr>
            <w:tcW w:w="1265" w:type="pct"/>
            <w:noWrap/>
          </w:tcPr>
          <w:p w14:paraId="27C3F662" w14:textId="77777777" w:rsidR="006843DC" w:rsidRPr="009D2C31" w:rsidRDefault="006843DC">
            <w:pPr>
              <w:pStyle w:val="Heading2"/>
              <w:ind w:left="360"/>
              <w:jc w:val="left"/>
              <w:rPr>
                <w:rFonts w:ascii="Arial" w:hAnsi="Arial" w:cs="Arial"/>
                <w:lang w:val="en-GB"/>
              </w:rPr>
            </w:pPr>
            <w:r w:rsidRPr="009D2C31">
              <w:rPr>
                <w:rFonts w:ascii="Arial" w:hAnsi="Arial" w:cs="Arial"/>
                <w:lang w:val="en-GB"/>
              </w:rPr>
              <w:t>Is the abstract of the article comprehensive? Do you suggest the addition (or deletion) of some points in this section? Please write your suggestions here.</w:t>
            </w:r>
          </w:p>
          <w:p w14:paraId="23CFDFA6" w14:textId="77777777" w:rsidR="006843DC" w:rsidRPr="009D2C31" w:rsidRDefault="006843DC">
            <w:pPr>
              <w:pStyle w:val="Heading2"/>
              <w:jc w:val="left"/>
              <w:rPr>
                <w:rFonts w:ascii="Arial" w:hAnsi="Arial" w:cs="Arial"/>
                <w:u w:val="single"/>
                <w:lang w:val="en-GB"/>
              </w:rPr>
            </w:pPr>
          </w:p>
        </w:tc>
        <w:tc>
          <w:tcPr>
            <w:tcW w:w="2212" w:type="pct"/>
          </w:tcPr>
          <w:p w14:paraId="78C3B92B" w14:textId="77777777" w:rsidR="000B334F" w:rsidRPr="009D2C31" w:rsidRDefault="000B334F" w:rsidP="000B334F">
            <w:pPr>
              <w:ind w:left="360"/>
              <w:rPr>
                <w:rFonts w:ascii="Arial" w:hAnsi="Arial" w:cs="Arial"/>
                <w:sz w:val="20"/>
                <w:szCs w:val="20"/>
                <w:lang w:val="en-GB"/>
              </w:rPr>
            </w:pPr>
            <w:r w:rsidRPr="009D2C31">
              <w:rPr>
                <w:rFonts w:ascii="Arial" w:hAnsi="Arial" w:cs="Arial"/>
                <w:sz w:val="20"/>
                <w:szCs w:val="20"/>
                <w:lang w:val="en-GB"/>
              </w:rPr>
              <w:t>I reviewed the abstract carefully and here are my comments and suggestions:</w:t>
            </w:r>
          </w:p>
          <w:p w14:paraId="07A3ACF9" w14:textId="77777777" w:rsidR="000B334F" w:rsidRPr="009D2C31" w:rsidRDefault="000B334F" w:rsidP="000B334F">
            <w:pPr>
              <w:ind w:left="360"/>
              <w:rPr>
                <w:rFonts w:ascii="Arial" w:hAnsi="Arial" w:cs="Arial"/>
                <w:sz w:val="20"/>
                <w:szCs w:val="20"/>
                <w:lang w:val="en-GB"/>
              </w:rPr>
            </w:pPr>
          </w:p>
          <w:p w14:paraId="2D2F73CC" w14:textId="77777777" w:rsidR="000B334F" w:rsidRPr="009D2C31" w:rsidRDefault="000B334F" w:rsidP="000B334F">
            <w:pPr>
              <w:ind w:left="360"/>
              <w:rPr>
                <w:rFonts w:ascii="Arial" w:hAnsi="Arial" w:cs="Arial"/>
                <w:sz w:val="20"/>
                <w:szCs w:val="20"/>
                <w:lang w:val="en-GB"/>
              </w:rPr>
            </w:pPr>
            <w:r w:rsidRPr="009D2C31">
              <w:rPr>
                <w:rFonts w:ascii="Arial" w:hAnsi="Arial" w:cs="Arial"/>
                <w:sz w:val="20"/>
                <w:szCs w:val="20"/>
                <w:lang w:val="en-GB"/>
              </w:rPr>
              <w:t>The type of study (observational, descriptive-analytical, longitudinal) should be stated explicitly in the abstract.</w:t>
            </w:r>
          </w:p>
          <w:p w14:paraId="107A1A73" w14:textId="77777777" w:rsidR="000B334F" w:rsidRPr="009D2C31" w:rsidRDefault="000B334F" w:rsidP="000B334F">
            <w:pPr>
              <w:ind w:left="360"/>
              <w:rPr>
                <w:rFonts w:ascii="Arial" w:hAnsi="Arial" w:cs="Arial"/>
                <w:sz w:val="20"/>
                <w:szCs w:val="20"/>
                <w:lang w:val="en-GB"/>
              </w:rPr>
            </w:pPr>
            <w:r w:rsidRPr="009D2C31">
              <w:rPr>
                <w:rFonts w:ascii="Arial" w:hAnsi="Arial" w:cs="Arial"/>
                <w:sz w:val="20"/>
                <w:szCs w:val="20"/>
                <w:lang w:val="en-GB"/>
              </w:rPr>
              <w:t xml:space="preserve"> The β coefficients and p-values for significant predictors (age, adherence) should be included for transparency.</w:t>
            </w:r>
          </w:p>
          <w:p w14:paraId="3755703D" w14:textId="77777777" w:rsidR="000B334F" w:rsidRPr="009D2C31" w:rsidRDefault="000B334F" w:rsidP="000B334F">
            <w:pPr>
              <w:ind w:left="360"/>
              <w:rPr>
                <w:rFonts w:ascii="Arial" w:hAnsi="Arial" w:cs="Arial"/>
                <w:sz w:val="20"/>
                <w:szCs w:val="20"/>
                <w:lang w:val="en-GB"/>
              </w:rPr>
            </w:pPr>
            <w:r w:rsidRPr="009D2C31">
              <w:rPr>
                <w:rFonts w:ascii="Arial" w:hAnsi="Arial" w:cs="Arial"/>
                <w:sz w:val="20"/>
                <w:szCs w:val="20"/>
                <w:lang w:val="en-GB"/>
              </w:rPr>
              <w:t xml:space="preserve"> The conclusion is broad; it could be strengthened by specifying practical implications (e.g., need for adherence support, early intervention, and age-sensitive approaches).</w:t>
            </w:r>
          </w:p>
          <w:p w14:paraId="63BFB26B" w14:textId="77777777" w:rsidR="006843DC" w:rsidRPr="009D2C31" w:rsidRDefault="000B334F" w:rsidP="000B334F">
            <w:pPr>
              <w:ind w:left="360"/>
              <w:rPr>
                <w:rFonts w:ascii="Arial" w:hAnsi="Arial" w:cs="Arial"/>
                <w:sz w:val="20"/>
                <w:szCs w:val="20"/>
                <w:lang w:val="en-GB"/>
              </w:rPr>
            </w:pPr>
            <w:r w:rsidRPr="009D2C31">
              <w:rPr>
                <w:rFonts w:ascii="Arial" w:hAnsi="Arial" w:cs="Arial"/>
                <w:sz w:val="20"/>
                <w:szCs w:val="20"/>
                <w:lang w:val="en-GB"/>
              </w:rPr>
              <w:t xml:space="preserve"> The listing of comorbidities (diabetes, hypertension, drug use) in the results may be condensed to keep the abstract focused on key findings.</w:t>
            </w:r>
          </w:p>
        </w:tc>
        <w:tc>
          <w:tcPr>
            <w:tcW w:w="1523" w:type="pct"/>
          </w:tcPr>
          <w:p w14:paraId="55F8701B" w14:textId="52D3D5BA" w:rsidR="00DD0DBE" w:rsidRPr="009D2C31" w:rsidRDefault="00DD0DBE" w:rsidP="00DD0DBE">
            <w:pPr>
              <w:pStyle w:val="Heading2"/>
              <w:numPr>
                <w:ilvl w:val="0"/>
                <w:numId w:val="14"/>
              </w:numPr>
              <w:jc w:val="left"/>
              <w:rPr>
                <w:rFonts w:ascii="Arial" w:hAnsi="Arial" w:cs="Arial"/>
                <w:b w:val="0"/>
                <w:bCs w:val="0"/>
                <w:color w:val="0070C0"/>
                <w:lang w:val="en-GB"/>
              </w:rPr>
            </w:pPr>
            <w:r w:rsidRPr="009D2C31">
              <w:rPr>
                <w:rFonts w:ascii="Arial" w:hAnsi="Arial" w:cs="Arial"/>
                <w:b w:val="0"/>
                <w:bCs w:val="0"/>
                <w:color w:val="0070C0"/>
                <w:lang w:val="en-GB"/>
              </w:rPr>
              <w:t>The type of study has been added</w:t>
            </w:r>
          </w:p>
          <w:p w14:paraId="6AA0E73B" w14:textId="77777777" w:rsidR="00DD0DBE" w:rsidRPr="009D2C31" w:rsidRDefault="00DD0DBE" w:rsidP="00DD0DBE">
            <w:pPr>
              <w:pStyle w:val="Heading2"/>
              <w:numPr>
                <w:ilvl w:val="0"/>
                <w:numId w:val="14"/>
              </w:numPr>
              <w:jc w:val="left"/>
              <w:rPr>
                <w:rFonts w:ascii="Arial" w:hAnsi="Arial" w:cs="Arial"/>
                <w:b w:val="0"/>
                <w:bCs w:val="0"/>
                <w:color w:val="0070C0"/>
                <w:lang w:val="en-GB"/>
              </w:rPr>
            </w:pPr>
            <w:r w:rsidRPr="009D2C31">
              <w:rPr>
                <w:rFonts w:ascii="Arial" w:hAnsi="Arial" w:cs="Arial"/>
                <w:b w:val="0"/>
                <w:bCs w:val="0"/>
                <w:color w:val="0070C0"/>
                <w:lang w:val="en-GB"/>
              </w:rPr>
              <w:t>β coefficients and p-values for significant predictors (age, adherence) are already included in the abstract</w:t>
            </w:r>
          </w:p>
          <w:p w14:paraId="4C2CA00B" w14:textId="3E558911" w:rsidR="00DD0DBE" w:rsidRPr="009D2C31" w:rsidRDefault="00DD0DBE" w:rsidP="00DD0DBE">
            <w:pPr>
              <w:numPr>
                <w:ilvl w:val="0"/>
                <w:numId w:val="14"/>
              </w:numPr>
              <w:rPr>
                <w:rFonts w:ascii="Arial" w:hAnsi="Arial" w:cs="Arial"/>
                <w:color w:val="0070C0"/>
                <w:sz w:val="20"/>
                <w:szCs w:val="20"/>
                <w:lang w:val="en-GB"/>
              </w:rPr>
            </w:pPr>
            <w:r w:rsidRPr="009D2C31">
              <w:rPr>
                <w:rFonts w:ascii="Arial" w:hAnsi="Arial" w:cs="Arial"/>
                <w:color w:val="0070C0"/>
                <w:sz w:val="20"/>
                <w:szCs w:val="20"/>
                <w:lang w:val="en-GB"/>
              </w:rPr>
              <w:t>The conclusion is strengthened with the ideas provided by the reviewer</w:t>
            </w:r>
          </w:p>
        </w:tc>
      </w:tr>
      <w:tr w:rsidR="006843DC" w:rsidRPr="009D2C31" w14:paraId="5B537137" w14:textId="77777777">
        <w:trPr>
          <w:trHeight w:val="704"/>
        </w:trPr>
        <w:tc>
          <w:tcPr>
            <w:tcW w:w="1265" w:type="pct"/>
            <w:noWrap/>
          </w:tcPr>
          <w:p w14:paraId="35721D90" w14:textId="77777777" w:rsidR="006843DC" w:rsidRPr="009D2C31" w:rsidRDefault="006843DC">
            <w:pPr>
              <w:pStyle w:val="Heading2"/>
              <w:ind w:left="360"/>
              <w:jc w:val="left"/>
              <w:rPr>
                <w:rFonts w:ascii="Arial" w:hAnsi="Arial" w:cs="Arial"/>
                <w:b w:val="0"/>
                <w:bCs w:val="0"/>
                <w:u w:val="single"/>
                <w:lang w:val="en-GB"/>
              </w:rPr>
            </w:pPr>
            <w:r w:rsidRPr="009D2C31">
              <w:rPr>
                <w:rFonts w:ascii="Arial" w:hAnsi="Arial" w:cs="Arial"/>
                <w:lang w:val="en-GB"/>
              </w:rPr>
              <w:t>Is the manuscript scientifically, correct? Please write here.</w:t>
            </w:r>
          </w:p>
        </w:tc>
        <w:tc>
          <w:tcPr>
            <w:tcW w:w="2212" w:type="pct"/>
          </w:tcPr>
          <w:p w14:paraId="75E4FF77" w14:textId="77777777" w:rsidR="000B334F" w:rsidRPr="009D2C31" w:rsidRDefault="000B334F" w:rsidP="000B334F">
            <w:pPr>
              <w:pStyle w:val="ListParagraph"/>
              <w:ind w:left="0"/>
              <w:rPr>
                <w:rFonts w:ascii="Arial" w:hAnsi="Arial" w:cs="Arial"/>
                <w:bCs/>
                <w:sz w:val="20"/>
                <w:szCs w:val="20"/>
                <w:lang w:val="en-GB"/>
              </w:rPr>
            </w:pPr>
            <w:r w:rsidRPr="009D2C31">
              <w:rPr>
                <w:rFonts w:ascii="Arial" w:hAnsi="Arial" w:cs="Arial"/>
                <w:bCs/>
                <w:sz w:val="20"/>
                <w:szCs w:val="20"/>
                <w:lang w:val="en-GB"/>
              </w:rPr>
              <w:t>Overall, the manuscript is scientifically plausible and largely correct, with findings (age and adherence predicting ΔCD4) that align with prior evidence. That said, several methodological clarifications and refinements would strengthen validity:</w:t>
            </w:r>
          </w:p>
          <w:p w14:paraId="6D29767B" w14:textId="77777777" w:rsidR="000B334F" w:rsidRPr="009D2C31" w:rsidRDefault="000B334F" w:rsidP="000B334F">
            <w:pPr>
              <w:pStyle w:val="ListParagraph"/>
              <w:ind w:left="0"/>
              <w:rPr>
                <w:rFonts w:ascii="Arial" w:hAnsi="Arial" w:cs="Arial"/>
                <w:bCs/>
                <w:sz w:val="20"/>
                <w:szCs w:val="20"/>
                <w:lang w:val="en-GB"/>
              </w:rPr>
            </w:pPr>
            <w:r w:rsidRPr="009D2C31">
              <w:rPr>
                <w:rFonts w:ascii="Arial" w:hAnsi="Arial" w:cs="Arial"/>
                <w:bCs/>
                <w:sz w:val="20"/>
                <w:szCs w:val="20"/>
                <w:lang w:val="en-GB"/>
              </w:rPr>
              <w:t xml:space="preserve">Outcome modelling: Using ΔCD4 is acceptable, but an ANCOVA (CD4 at M12 adjusted for baseline CD4) is statistically preferable and reduces regression-to-the-mean bias; at minimum, include baseline CD4 as a covariate in the multivariable model and report model diagnostics (residual normality, homoscedasticity, influential points). </w:t>
            </w:r>
          </w:p>
          <w:p w14:paraId="6AB34F6E" w14:textId="77777777" w:rsidR="000B334F" w:rsidRPr="009D2C31" w:rsidRDefault="000B334F" w:rsidP="000B334F">
            <w:pPr>
              <w:pStyle w:val="ListParagraph"/>
              <w:ind w:left="0"/>
              <w:rPr>
                <w:rFonts w:ascii="Arial" w:hAnsi="Arial" w:cs="Arial"/>
                <w:bCs/>
                <w:sz w:val="20"/>
                <w:szCs w:val="20"/>
                <w:lang w:val="en-GB"/>
              </w:rPr>
            </w:pPr>
            <w:r w:rsidRPr="009D2C31">
              <w:rPr>
                <w:rFonts w:ascii="Arial" w:hAnsi="Arial" w:cs="Arial"/>
                <w:bCs/>
                <w:sz w:val="20"/>
                <w:szCs w:val="20"/>
                <w:lang w:val="en-GB"/>
              </w:rPr>
              <w:t xml:space="preserve">Virological control: Because immune reconstitution depends on suppression, please report viral load at M12 (proportion &lt;50 copies/mL) and adjust or stratify analyses by virologic suppression; otherwise confounding remains. </w:t>
            </w:r>
          </w:p>
          <w:p w14:paraId="7BFB2DD0" w14:textId="77777777" w:rsidR="000B334F" w:rsidRPr="009D2C31" w:rsidRDefault="000B334F" w:rsidP="000B334F">
            <w:pPr>
              <w:pStyle w:val="ListParagraph"/>
              <w:ind w:left="0"/>
              <w:rPr>
                <w:rFonts w:ascii="Arial" w:hAnsi="Arial" w:cs="Arial"/>
                <w:bCs/>
                <w:sz w:val="20"/>
                <w:szCs w:val="20"/>
                <w:lang w:val="en-GB"/>
              </w:rPr>
            </w:pPr>
            <w:r w:rsidRPr="009D2C31">
              <w:rPr>
                <w:rFonts w:ascii="Arial" w:hAnsi="Arial" w:cs="Arial"/>
                <w:bCs/>
                <w:sz w:val="20"/>
                <w:szCs w:val="20"/>
                <w:lang w:val="en-GB"/>
              </w:rPr>
              <w:t xml:space="preserve">Adherence measurement: Define precisely how adherence (≥95%) was assessed (self-report, pill counts, pharmacy refill), its time window, and missing-data handling; consider sensitivity analyses with alternative cutoffs. </w:t>
            </w:r>
          </w:p>
          <w:p w14:paraId="6E197241" w14:textId="77777777" w:rsidR="000B334F" w:rsidRPr="009D2C31" w:rsidRDefault="000B334F" w:rsidP="000B334F">
            <w:pPr>
              <w:pStyle w:val="ListParagraph"/>
              <w:ind w:left="0"/>
              <w:rPr>
                <w:rFonts w:ascii="Arial" w:hAnsi="Arial" w:cs="Arial"/>
                <w:bCs/>
                <w:sz w:val="20"/>
                <w:szCs w:val="20"/>
                <w:lang w:val="en-GB"/>
              </w:rPr>
            </w:pPr>
            <w:r w:rsidRPr="009D2C31">
              <w:rPr>
                <w:rFonts w:ascii="Arial" w:hAnsi="Arial" w:cs="Arial"/>
                <w:bCs/>
                <w:sz w:val="20"/>
                <w:szCs w:val="20"/>
                <w:lang w:val="en-GB"/>
              </w:rPr>
              <w:t>Clinical variables: Clarify “ART delay &gt;3 months” definition given median time-to-start of 17 days; if very few had &gt;3 months, power is limited—consider a different operationalization (e.g., continuous days-to-ART). Report opportunistic infections and regimen classes (NNRTI/PI) in the model explicitly.</w:t>
            </w:r>
          </w:p>
          <w:p w14:paraId="614124D1" w14:textId="77777777" w:rsidR="006843DC" w:rsidRPr="009D2C31" w:rsidRDefault="006843DC" w:rsidP="000B334F">
            <w:pPr>
              <w:pStyle w:val="ListParagraph"/>
              <w:ind w:left="0"/>
              <w:rPr>
                <w:rFonts w:ascii="Arial" w:hAnsi="Arial" w:cs="Arial"/>
                <w:bCs/>
                <w:sz w:val="20"/>
                <w:szCs w:val="20"/>
                <w:lang w:val="en-GB"/>
              </w:rPr>
            </w:pPr>
          </w:p>
        </w:tc>
        <w:tc>
          <w:tcPr>
            <w:tcW w:w="1523" w:type="pct"/>
          </w:tcPr>
          <w:p w14:paraId="0A60ECB8" w14:textId="77777777" w:rsidR="006843DC" w:rsidRPr="009D2C31" w:rsidRDefault="00AC6BA4">
            <w:pPr>
              <w:pStyle w:val="Heading2"/>
              <w:jc w:val="left"/>
              <w:rPr>
                <w:rFonts w:ascii="Arial" w:hAnsi="Arial" w:cs="Arial"/>
                <w:b w:val="0"/>
                <w:color w:val="0070C0"/>
                <w:lang w:val="en-GB"/>
              </w:rPr>
            </w:pPr>
            <w:r w:rsidRPr="009D2C31">
              <w:rPr>
                <w:rFonts w:ascii="Arial" w:hAnsi="Arial" w:cs="Arial"/>
                <w:b w:val="0"/>
                <w:color w:val="0070C0"/>
                <w:lang w:val="en-GB"/>
              </w:rPr>
              <w:t xml:space="preserve">Many thanks for the impactful recommendations for the methodology. </w:t>
            </w:r>
          </w:p>
          <w:p w14:paraId="24763022" w14:textId="09798452" w:rsidR="00AC6BA4" w:rsidRPr="009D2C31" w:rsidRDefault="00AC6BA4" w:rsidP="00AC6BA4">
            <w:pPr>
              <w:rPr>
                <w:rFonts w:ascii="Arial" w:hAnsi="Arial" w:cs="Arial"/>
                <w:color w:val="0070C0"/>
                <w:sz w:val="20"/>
                <w:szCs w:val="20"/>
                <w:lang w:val="en-GB"/>
              </w:rPr>
            </w:pPr>
            <w:r w:rsidRPr="009D2C31">
              <w:rPr>
                <w:rFonts w:ascii="Arial" w:hAnsi="Arial" w:cs="Arial"/>
                <w:color w:val="0070C0"/>
                <w:sz w:val="20"/>
                <w:szCs w:val="20"/>
                <w:lang w:val="en-GB"/>
              </w:rPr>
              <w:t>We will take these suggestions into account for our next research on this matter.</w:t>
            </w:r>
          </w:p>
          <w:p w14:paraId="142D2DCB" w14:textId="5B60AF06" w:rsidR="00AC6BA4" w:rsidRPr="009D2C31" w:rsidRDefault="006F742C" w:rsidP="00AC6BA4">
            <w:pPr>
              <w:rPr>
                <w:rFonts w:ascii="Arial" w:hAnsi="Arial" w:cs="Arial"/>
                <w:color w:val="0070C0"/>
                <w:sz w:val="20"/>
                <w:szCs w:val="20"/>
                <w:lang w:val="en-GB"/>
              </w:rPr>
            </w:pPr>
            <w:r w:rsidRPr="009D2C31">
              <w:rPr>
                <w:rFonts w:ascii="Arial" w:hAnsi="Arial" w:cs="Arial"/>
                <w:color w:val="0070C0"/>
                <w:sz w:val="20"/>
                <w:szCs w:val="20"/>
                <w:lang w:val="en-GB"/>
              </w:rPr>
              <w:t>V</w:t>
            </w:r>
            <w:r w:rsidR="00AC6BA4" w:rsidRPr="009D2C31">
              <w:rPr>
                <w:rFonts w:ascii="Arial" w:hAnsi="Arial" w:cs="Arial"/>
                <w:color w:val="0070C0"/>
                <w:sz w:val="20"/>
                <w:szCs w:val="20"/>
                <w:lang w:val="en-GB"/>
              </w:rPr>
              <w:t>iral load</w:t>
            </w:r>
            <w:r w:rsidRPr="009D2C31">
              <w:rPr>
                <w:rFonts w:ascii="Arial" w:hAnsi="Arial" w:cs="Arial"/>
                <w:color w:val="0070C0"/>
                <w:sz w:val="20"/>
                <w:szCs w:val="20"/>
                <w:lang w:val="en-GB"/>
              </w:rPr>
              <w:t xml:space="preserve"> data</w:t>
            </w:r>
            <w:r w:rsidR="00AC6BA4" w:rsidRPr="009D2C31">
              <w:rPr>
                <w:rFonts w:ascii="Arial" w:hAnsi="Arial" w:cs="Arial"/>
                <w:color w:val="0070C0"/>
                <w:sz w:val="20"/>
                <w:szCs w:val="20"/>
                <w:lang w:val="en-GB"/>
              </w:rPr>
              <w:t xml:space="preserve"> was also difficult to obtain</w:t>
            </w:r>
            <w:r w:rsidRPr="009D2C31">
              <w:rPr>
                <w:rFonts w:ascii="Arial" w:hAnsi="Arial" w:cs="Arial"/>
                <w:color w:val="0070C0"/>
                <w:sz w:val="20"/>
                <w:szCs w:val="20"/>
                <w:lang w:val="en-GB"/>
              </w:rPr>
              <w:t xml:space="preserve"> and were not available. </w:t>
            </w:r>
          </w:p>
          <w:p w14:paraId="1B2E53D9" w14:textId="3CF476AC" w:rsidR="00AC6BA4" w:rsidRPr="009D2C31" w:rsidRDefault="00AC6BA4" w:rsidP="00AC6BA4">
            <w:pPr>
              <w:rPr>
                <w:rFonts w:ascii="Arial" w:hAnsi="Arial" w:cs="Arial"/>
                <w:sz w:val="20"/>
                <w:szCs w:val="20"/>
                <w:lang w:val="en-GB"/>
              </w:rPr>
            </w:pPr>
            <w:r w:rsidRPr="009D2C31">
              <w:rPr>
                <w:rFonts w:ascii="Arial" w:hAnsi="Arial" w:cs="Arial"/>
                <w:color w:val="0070C0"/>
                <w:sz w:val="20"/>
                <w:szCs w:val="20"/>
                <w:lang w:val="en-GB"/>
              </w:rPr>
              <w:t>The adherence was assessed by the pharmacy refill</w:t>
            </w:r>
          </w:p>
        </w:tc>
      </w:tr>
      <w:tr w:rsidR="006843DC" w:rsidRPr="009D2C31" w14:paraId="6446F862" w14:textId="77777777">
        <w:trPr>
          <w:trHeight w:val="703"/>
        </w:trPr>
        <w:tc>
          <w:tcPr>
            <w:tcW w:w="1265" w:type="pct"/>
            <w:noWrap/>
          </w:tcPr>
          <w:p w14:paraId="2B2B2C77" w14:textId="77777777" w:rsidR="006843DC" w:rsidRPr="009D2C31" w:rsidRDefault="006843DC">
            <w:pPr>
              <w:ind w:left="360"/>
              <w:rPr>
                <w:rFonts w:ascii="Arial" w:hAnsi="Arial" w:cs="Arial"/>
                <w:b/>
                <w:bCs/>
                <w:sz w:val="20"/>
                <w:szCs w:val="20"/>
                <w:lang w:val="en-GB"/>
              </w:rPr>
            </w:pPr>
            <w:r w:rsidRPr="009D2C3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25590C5" w14:textId="77777777" w:rsidR="006843DC" w:rsidRPr="009D2C31" w:rsidRDefault="000B334F" w:rsidP="00AC6BA4">
            <w:pPr>
              <w:pStyle w:val="ListParagraph"/>
              <w:tabs>
                <w:tab w:val="left" w:pos="6845"/>
              </w:tabs>
              <w:ind w:left="0"/>
              <w:rPr>
                <w:rFonts w:ascii="Arial" w:hAnsi="Arial" w:cs="Arial"/>
                <w:bCs/>
                <w:sz w:val="20"/>
                <w:szCs w:val="20"/>
              </w:rPr>
            </w:pPr>
            <w:r w:rsidRPr="009D2C31">
              <w:rPr>
                <w:rFonts w:ascii="Arial" w:hAnsi="Arial" w:cs="Arial"/>
                <w:bCs/>
                <w:sz w:val="20"/>
                <w:szCs w:val="20"/>
              </w:rPr>
              <w:t>I reviewed the references list carefully. The references are generally sufficient and include several recent and relevant works. However, I recommend adding newer studies (2020–2023) on adherence in Sub-Saharan Africa, immune recovery with integrase inhibitor regimens, and large multicenter cohorts to strengthen the manuscript’s contemporary relevance. Including updated literature on the link between virological suppression and CD4 recovery would also improve the scientific depth.</w:t>
            </w:r>
          </w:p>
        </w:tc>
        <w:tc>
          <w:tcPr>
            <w:tcW w:w="1523" w:type="pct"/>
          </w:tcPr>
          <w:p w14:paraId="179FB09B" w14:textId="1510959D" w:rsidR="006843DC" w:rsidRPr="009D2C31" w:rsidRDefault="00AC6BA4">
            <w:pPr>
              <w:pStyle w:val="Heading2"/>
              <w:jc w:val="left"/>
              <w:rPr>
                <w:rFonts w:ascii="Arial" w:hAnsi="Arial" w:cs="Arial"/>
                <w:b w:val="0"/>
                <w:color w:val="0070C0"/>
                <w:lang w:val="en-GB"/>
              </w:rPr>
            </w:pPr>
            <w:r w:rsidRPr="009D2C31">
              <w:rPr>
                <w:rFonts w:ascii="Arial" w:hAnsi="Arial" w:cs="Arial"/>
                <w:b w:val="0"/>
                <w:color w:val="0070C0"/>
                <w:lang w:val="en-GB"/>
              </w:rPr>
              <w:t xml:space="preserve">This has been done in the last paragraph of the discussion. </w:t>
            </w:r>
            <w:r w:rsidR="00270EF1" w:rsidRPr="009D2C31">
              <w:rPr>
                <w:rFonts w:ascii="Arial" w:hAnsi="Arial" w:cs="Arial"/>
                <w:b w:val="0"/>
                <w:color w:val="0070C0"/>
                <w:lang w:val="en-GB"/>
              </w:rPr>
              <w:t xml:space="preserve">We have </w:t>
            </w:r>
            <w:r w:rsidRPr="009D2C31">
              <w:rPr>
                <w:rFonts w:ascii="Arial" w:hAnsi="Arial" w:cs="Arial"/>
                <w:b w:val="0"/>
                <w:color w:val="0070C0"/>
                <w:lang w:val="en-GB"/>
              </w:rPr>
              <w:t>added new references.</w:t>
            </w:r>
          </w:p>
        </w:tc>
      </w:tr>
      <w:tr w:rsidR="006843DC" w:rsidRPr="009D2C31" w14:paraId="11978498" w14:textId="77777777">
        <w:trPr>
          <w:trHeight w:val="386"/>
        </w:trPr>
        <w:tc>
          <w:tcPr>
            <w:tcW w:w="1265" w:type="pct"/>
            <w:noWrap/>
          </w:tcPr>
          <w:p w14:paraId="11B3ABC9" w14:textId="77777777" w:rsidR="006843DC" w:rsidRPr="009D2C31" w:rsidRDefault="006843DC">
            <w:pPr>
              <w:pStyle w:val="Heading2"/>
              <w:ind w:left="360"/>
              <w:jc w:val="left"/>
              <w:rPr>
                <w:rFonts w:ascii="Arial" w:hAnsi="Arial" w:cs="Arial"/>
                <w:bCs w:val="0"/>
                <w:lang w:val="en-GB"/>
              </w:rPr>
            </w:pPr>
            <w:r w:rsidRPr="009D2C31">
              <w:rPr>
                <w:rFonts w:ascii="Arial" w:hAnsi="Arial" w:cs="Arial"/>
                <w:bCs w:val="0"/>
                <w:lang w:val="en-GB"/>
              </w:rPr>
              <w:lastRenderedPageBreak/>
              <w:t>Is the language/English quality of the article suitable for scholarly communications?</w:t>
            </w:r>
          </w:p>
          <w:p w14:paraId="34D1EBE0" w14:textId="77777777" w:rsidR="006843DC" w:rsidRPr="009D2C31" w:rsidRDefault="006843DC">
            <w:pPr>
              <w:rPr>
                <w:rFonts w:ascii="Arial" w:hAnsi="Arial" w:cs="Arial"/>
                <w:sz w:val="20"/>
                <w:szCs w:val="20"/>
                <w:lang w:val="en-GB"/>
              </w:rPr>
            </w:pPr>
          </w:p>
        </w:tc>
        <w:tc>
          <w:tcPr>
            <w:tcW w:w="2212" w:type="pct"/>
          </w:tcPr>
          <w:p w14:paraId="7452D081" w14:textId="77777777" w:rsidR="000B334F" w:rsidRPr="009D2C31" w:rsidRDefault="000B334F" w:rsidP="000B334F">
            <w:pPr>
              <w:rPr>
                <w:rFonts w:ascii="Arial" w:hAnsi="Arial" w:cs="Arial"/>
                <w:sz w:val="20"/>
                <w:szCs w:val="20"/>
              </w:rPr>
            </w:pPr>
            <w:r w:rsidRPr="009D2C31">
              <w:rPr>
                <w:rFonts w:ascii="Arial" w:hAnsi="Arial" w:cs="Arial"/>
                <w:sz w:val="20"/>
                <w:szCs w:val="20"/>
              </w:rPr>
              <w:t>The English is overall suitable for scholarly communication, but moderate language editing is recommended to improve grammar, sentence flow, and consistency of scientific terminology. Revisions should focus on:</w:t>
            </w:r>
          </w:p>
          <w:p w14:paraId="2815E6CA" w14:textId="77777777" w:rsidR="000B334F" w:rsidRPr="009D2C31" w:rsidRDefault="000B334F" w:rsidP="000B334F">
            <w:pPr>
              <w:ind w:left="360"/>
              <w:rPr>
                <w:rFonts w:ascii="Arial" w:hAnsi="Arial" w:cs="Arial"/>
                <w:sz w:val="20"/>
                <w:szCs w:val="20"/>
              </w:rPr>
            </w:pPr>
            <w:r w:rsidRPr="009D2C31">
              <w:rPr>
                <w:rFonts w:ascii="Arial" w:hAnsi="Arial" w:cs="Arial"/>
                <w:sz w:val="20"/>
                <w:szCs w:val="20"/>
              </w:rPr>
              <w:t xml:space="preserve">Ensuring consistent use of terms (e.g., </w:t>
            </w:r>
            <w:r w:rsidRPr="009D2C31">
              <w:rPr>
                <w:rFonts w:ascii="Arial" w:hAnsi="Arial" w:cs="Arial"/>
                <w:i/>
                <w:iCs/>
                <w:sz w:val="20"/>
                <w:szCs w:val="20"/>
              </w:rPr>
              <w:t>immunological response</w:t>
            </w:r>
            <w:r w:rsidRPr="009D2C31">
              <w:rPr>
                <w:rFonts w:ascii="Arial" w:hAnsi="Arial" w:cs="Arial"/>
                <w:sz w:val="20"/>
                <w:szCs w:val="20"/>
              </w:rPr>
              <w:t xml:space="preserve">, </w:t>
            </w:r>
            <w:r w:rsidRPr="009D2C31">
              <w:rPr>
                <w:rFonts w:ascii="Arial" w:hAnsi="Arial" w:cs="Arial"/>
                <w:i/>
                <w:iCs/>
                <w:sz w:val="20"/>
                <w:szCs w:val="20"/>
              </w:rPr>
              <w:t>PLHIV</w:t>
            </w:r>
            <w:r w:rsidRPr="009D2C31">
              <w:rPr>
                <w:rFonts w:ascii="Arial" w:hAnsi="Arial" w:cs="Arial"/>
                <w:sz w:val="20"/>
                <w:szCs w:val="20"/>
              </w:rPr>
              <w:t>).</w:t>
            </w:r>
          </w:p>
          <w:p w14:paraId="6B43ABDF" w14:textId="77777777" w:rsidR="000B334F" w:rsidRPr="009D2C31" w:rsidRDefault="000B334F" w:rsidP="000B334F">
            <w:pPr>
              <w:ind w:left="360"/>
              <w:rPr>
                <w:rFonts w:ascii="Arial" w:hAnsi="Arial" w:cs="Arial"/>
                <w:sz w:val="20"/>
                <w:szCs w:val="20"/>
              </w:rPr>
            </w:pPr>
            <w:r w:rsidRPr="009D2C31">
              <w:rPr>
                <w:rFonts w:ascii="Arial" w:hAnsi="Arial" w:cs="Arial"/>
                <w:sz w:val="20"/>
                <w:szCs w:val="20"/>
              </w:rPr>
              <w:t>Improving clarity by shortening long sentences.</w:t>
            </w:r>
          </w:p>
          <w:p w14:paraId="1E2577B6" w14:textId="77777777" w:rsidR="000B334F" w:rsidRPr="009D2C31" w:rsidRDefault="000B334F" w:rsidP="000B334F">
            <w:pPr>
              <w:ind w:left="360"/>
              <w:rPr>
                <w:rFonts w:ascii="Arial" w:hAnsi="Arial" w:cs="Arial"/>
                <w:sz w:val="20"/>
                <w:szCs w:val="20"/>
              </w:rPr>
            </w:pPr>
            <w:r w:rsidRPr="009D2C31">
              <w:rPr>
                <w:rFonts w:ascii="Arial" w:hAnsi="Arial" w:cs="Arial"/>
                <w:sz w:val="20"/>
                <w:szCs w:val="20"/>
              </w:rPr>
              <w:t>Correcting minor grammatical errors and awkward phrasing.</w:t>
            </w:r>
          </w:p>
          <w:p w14:paraId="1E6E3199" w14:textId="77777777" w:rsidR="006843DC" w:rsidRPr="009D2C31" w:rsidRDefault="006843DC">
            <w:pPr>
              <w:rPr>
                <w:rFonts w:ascii="Arial" w:hAnsi="Arial" w:cs="Arial"/>
                <w:sz w:val="20"/>
                <w:szCs w:val="20"/>
              </w:rPr>
            </w:pPr>
          </w:p>
        </w:tc>
        <w:tc>
          <w:tcPr>
            <w:tcW w:w="1523" w:type="pct"/>
          </w:tcPr>
          <w:p w14:paraId="04718211" w14:textId="68DAB321" w:rsidR="006843DC" w:rsidRPr="009D2C31" w:rsidRDefault="00270EF1">
            <w:pPr>
              <w:rPr>
                <w:rFonts w:ascii="Arial" w:hAnsi="Arial" w:cs="Arial"/>
                <w:color w:val="0070C0"/>
                <w:sz w:val="20"/>
                <w:szCs w:val="20"/>
                <w:lang w:val="en-GB"/>
              </w:rPr>
            </w:pPr>
            <w:r w:rsidRPr="009D2C31">
              <w:rPr>
                <w:rFonts w:ascii="Arial" w:hAnsi="Arial" w:cs="Arial"/>
                <w:color w:val="0070C0"/>
                <w:sz w:val="20"/>
                <w:szCs w:val="20"/>
                <w:lang w:val="en-GB"/>
              </w:rPr>
              <w:t>The corrections are made</w:t>
            </w:r>
          </w:p>
        </w:tc>
      </w:tr>
      <w:tr w:rsidR="006843DC" w:rsidRPr="009D2C31" w14:paraId="735A804E" w14:textId="77777777">
        <w:trPr>
          <w:trHeight w:val="1178"/>
        </w:trPr>
        <w:tc>
          <w:tcPr>
            <w:tcW w:w="1265" w:type="pct"/>
            <w:noWrap/>
          </w:tcPr>
          <w:p w14:paraId="7CC67A74" w14:textId="77777777" w:rsidR="006843DC" w:rsidRPr="009D2C31" w:rsidRDefault="006843DC">
            <w:pPr>
              <w:pStyle w:val="Heading2"/>
              <w:jc w:val="left"/>
              <w:rPr>
                <w:rFonts w:ascii="Arial" w:hAnsi="Arial" w:cs="Arial"/>
                <w:b w:val="0"/>
                <w:bCs w:val="0"/>
                <w:lang w:val="en-GB"/>
              </w:rPr>
            </w:pPr>
            <w:r w:rsidRPr="009D2C31">
              <w:rPr>
                <w:rFonts w:ascii="Arial" w:hAnsi="Arial" w:cs="Arial"/>
                <w:bCs w:val="0"/>
                <w:u w:val="single"/>
                <w:lang w:val="en-GB"/>
              </w:rPr>
              <w:t>Optional/General</w:t>
            </w:r>
            <w:r w:rsidRPr="009D2C31">
              <w:rPr>
                <w:rFonts w:ascii="Arial" w:hAnsi="Arial" w:cs="Arial"/>
                <w:bCs w:val="0"/>
                <w:lang w:val="en-GB"/>
              </w:rPr>
              <w:t xml:space="preserve"> </w:t>
            </w:r>
            <w:r w:rsidRPr="009D2C31">
              <w:rPr>
                <w:rFonts w:ascii="Arial" w:hAnsi="Arial" w:cs="Arial"/>
                <w:b w:val="0"/>
                <w:bCs w:val="0"/>
                <w:lang w:val="en-GB"/>
              </w:rPr>
              <w:t>comments</w:t>
            </w:r>
          </w:p>
          <w:p w14:paraId="6554C008" w14:textId="77777777" w:rsidR="006843DC" w:rsidRPr="009D2C31" w:rsidRDefault="006843DC">
            <w:pPr>
              <w:pStyle w:val="Heading2"/>
              <w:jc w:val="left"/>
              <w:rPr>
                <w:rFonts w:ascii="Arial" w:hAnsi="Arial" w:cs="Arial"/>
                <w:b w:val="0"/>
                <w:lang w:val="en-GB"/>
              </w:rPr>
            </w:pPr>
          </w:p>
        </w:tc>
        <w:tc>
          <w:tcPr>
            <w:tcW w:w="2212" w:type="pct"/>
          </w:tcPr>
          <w:p w14:paraId="7F57D18A" w14:textId="77777777" w:rsidR="00DC48BA" w:rsidRPr="009D2C31" w:rsidRDefault="00DC48BA" w:rsidP="00DC48BA">
            <w:pPr>
              <w:pStyle w:val="NormalWeb"/>
              <w:rPr>
                <w:rFonts w:ascii="Arial" w:hAnsi="Arial" w:cs="Arial"/>
                <w:bCs/>
                <w:sz w:val="20"/>
                <w:szCs w:val="20"/>
                <w:lang w:val="en-GB"/>
              </w:rPr>
            </w:pPr>
            <w:r w:rsidRPr="009D2C31">
              <w:rPr>
                <w:rFonts w:ascii="Arial" w:hAnsi="Arial" w:cs="Arial"/>
                <w:bCs/>
                <w:sz w:val="20"/>
                <w:szCs w:val="20"/>
                <w:lang w:val="en-GB"/>
              </w:rPr>
              <w:t>I recommend clarifying methodological aspects (e.g., specify adherence assessment method, report baseline CD4 in the regression model, and include virological suppression data if available). The abstract could be strengthened by explicitly stating the study design and main statistical findings. Language is generally understandable but would benefit from moderate editing for conciseness, grammar, and consistency in terminology (e.g., “immunological response,” “PLHIV”).</w:t>
            </w:r>
          </w:p>
          <w:p w14:paraId="670E84C8" w14:textId="77777777" w:rsidR="006843DC" w:rsidRPr="009D2C31" w:rsidRDefault="00DC48BA" w:rsidP="00DC48BA">
            <w:pPr>
              <w:pStyle w:val="NormalWeb"/>
              <w:rPr>
                <w:rFonts w:ascii="Arial" w:hAnsi="Arial" w:cs="Arial"/>
                <w:bCs/>
                <w:sz w:val="20"/>
                <w:szCs w:val="20"/>
                <w:lang w:val="en-GB"/>
              </w:rPr>
            </w:pPr>
            <w:r w:rsidRPr="009D2C31">
              <w:rPr>
                <w:rFonts w:ascii="Arial" w:hAnsi="Arial" w:cs="Arial"/>
                <w:bCs/>
                <w:sz w:val="20"/>
                <w:szCs w:val="20"/>
                <w:lang w:val="en-GB"/>
              </w:rPr>
              <w:t>Overall, this is a scientifically relevant and well-structured manuscript that, with some revisions, could make a meaningful contribution to the literature on ART outcomes in Sub-Saharan Africa.</w:t>
            </w:r>
          </w:p>
        </w:tc>
        <w:tc>
          <w:tcPr>
            <w:tcW w:w="1523" w:type="pct"/>
          </w:tcPr>
          <w:p w14:paraId="65792853" w14:textId="77777777" w:rsidR="006843DC" w:rsidRPr="009D2C31" w:rsidRDefault="00270EF1">
            <w:pPr>
              <w:rPr>
                <w:rFonts w:ascii="Arial" w:hAnsi="Arial" w:cs="Arial"/>
                <w:color w:val="0070C0"/>
                <w:sz w:val="20"/>
                <w:szCs w:val="20"/>
                <w:lang w:val="en-GB"/>
              </w:rPr>
            </w:pPr>
            <w:r w:rsidRPr="009D2C31">
              <w:rPr>
                <w:rFonts w:ascii="Arial" w:hAnsi="Arial" w:cs="Arial"/>
                <w:color w:val="0070C0"/>
                <w:sz w:val="20"/>
                <w:szCs w:val="20"/>
                <w:lang w:val="en-GB"/>
              </w:rPr>
              <w:t>The recommended clarification and correction are done</w:t>
            </w:r>
          </w:p>
          <w:p w14:paraId="3308CAD8" w14:textId="53EEACD8" w:rsidR="006F742C" w:rsidRPr="009D2C31" w:rsidRDefault="006F742C">
            <w:pPr>
              <w:rPr>
                <w:rFonts w:ascii="Arial" w:hAnsi="Arial" w:cs="Arial"/>
                <w:color w:val="0070C0"/>
                <w:sz w:val="20"/>
                <w:szCs w:val="20"/>
                <w:lang w:val="en-GB"/>
              </w:rPr>
            </w:pPr>
            <w:r w:rsidRPr="009D2C31">
              <w:rPr>
                <w:rFonts w:ascii="Arial" w:hAnsi="Arial" w:cs="Arial"/>
                <w:color w:val="0070C0"/>
                <w:sz w:val="20"/>
                <w:szCs w:val="20"/>
                <w:lang w:val="en-GB"/>
              </w:rPr>
              <w:t>Terminology is also corrected</w:t>
            </w:r>
          </w:p>
        </w:tc>
      </w:tr>
    </w:tbl>
    <w:p w14:paraId="4A2F20BA" w14:textId="77777777" w:rsidR="006843DC" w:rsidRPr="009D2C31" w:rsidRDefault="006843DC" w:rsidP="006843DC">
      <w:pPr>
        <w:pStyle w:val="BodyText"/>
        <w:rPr>
          <w:rFonts w:ascii="Arial" w:hAnsi="Arial" w:cs="Arial"/>
          <w:b/>
          <w:bCs/>
          <w:sz w:val="20"/>
          <w:szCs w:val="20"/>
          <w:u w:val="single"/>
          <w:lang w:val="en-GB"/>
        </w:rPr>
      </w:pPr>
      <w:bookmarkStart w:id="2" w:name="_GoBack"/>
      <w:bookmarkEnd w:id="2"/>
    </w:p>
    <w:p w14:paraId="0D076EFE" w14:textId="77777777" w:rsidR="006843DC" w:rsidRPr="009D2C31" w:rsidRDefault="006843DC" w:rsidP="006843D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8576D5" w:rsidRPr="009D2C31" w14:paraId="28913D20" w14:textId="77777777" w:rsidTr="008576D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139BD91" w14:textId="77777777" w:rsidR="008576D5" w:rsidRPr="009D2C31" w:rsidRDefault="008576D5">
            <w:pPr>
              <w:spacing w:line="276" w:lineRule="auto"/>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r w:rsidRPr="009D2C31">
              <w:rPr>
                <w:rFonts w:ascii="Arial" w:eastAsia="Arial Unicode MS" w:hAnsi="Arial" w:cs="Arial"/>
                <w:b/>
                <w:sz w:val="20"/>
                <w:szCs w:val="20"/>
                <w:highlight w:val="yellow"/>
                <w:u w:val="single"/>
                <w:lang w:val="en-GB"/>
              </w:rPr>
              <w:t>PART  2:</w:t>
            </w:r>
            <w:r w:rsidRPr="009D2C31">
              <w:rPr>
                <w:rFonts w:ascii="Arial" w:eastAsia="Arial Unicode MS" w:hAnsi="Arial" w:cs="Arial"/>
                <w:b/>
                <w:sz w:val="20"/>
                <w:szCs w:val="20"/>
                <w:u w:val="single"/>
                <w:lang w:val="en-GB"/>
              </w:rPr>
              <w:t xml:space="preserve"> </w:t>
            </w:r>
          </w:p>
          <w:p w14:paraId="4F2A65D3" w14:textId="77777777" w:rsidR="008576D5" w:rsidRPr="009D2C31" w:rsidRDefault="008576D5">
            <w:pPr>
              <w:spacing w:line="276" w:lineRule="auto"/>
              <w:rPr>
                <w:rFonts w:ascii="Arial" w:eastAsia="Arial Unicode MS" w:hAnsi="Arial" w:cs="Arial"/>
                <w:b/>
                <w:sz w:val="20"/>
                <w:szCs w:val="20"/>
                <w:u w:val="single"/>
                <w:lang w:val="en-GB"/>
              </w:rPr>
            </w:pPr>
          </w:p>
        </w:tc>
      </w:tr>
      <w:tr w:rsidR="008576D5" w:rsidRPr="009D2C31" w14:paraId="50846024" w14:textId="77777777" w:rsidTr="008576D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E2B68F" w14:textId="77777777" w:rsidR="008576D5" w:rsidRPr="009D2C31" w:rsidRDefault="008576D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8629" w14:textId="77777777" w:rsidR="008576D5" w:rsidRPr="009D2C31" w:rsidRDefault="008576D5">
            <w:pPr>
              <w:keepNext/>
              <w:spacing w:line="276" w:lineRule="auto"/>
              <w:outlineLvl w:val="1"/>
              <w:rPr>
                <w:rFonts w:ascii="Arial" w:eastAsia="MS Mincho" w:hAnsi="Arial" w:cs="Arial"/>
                <w:b/>
                <w:bCs/>
                <w:sz w:val="20"/>
                <w:szCs w:val="20"/>
                <w:lang w:val="en-GB"/>
              </w:rPr>
            </w:pPr>
            <w:r w:rsidRPr="009D2C3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4619031" w14:textId="77777777" w:rsidR="008576D5" w:rsidRPr="009D2C31" w:rsidRDefault="008576D5">
            <w:pPr>
              <w:spacing w:after="160" w:line="252" w:lineRule="auto"/>
              <w:rPr>
                <w:rFonts w:ascii="Arial" w:eastAsia="Calibri" w:hAnsi="Arial" w:cs="Arial"/>
                <w:kern w:val="2"/>
                <w:sz w:val="20"/>
                <w:szCs w:val="20"/>
                <w:lang w:val="en-IN"/>
              </w:rPr>
            </w:pPr>
            <w:r w:rsidRPr="009D2C31">
              <w:rPr>
                <w:rFonts w:ascii="Arial" w:eastAsia="Calibri" w:hAnsi="Arial" w:cs="Arial"/>
                <w:b/>
                <w:kern w:val="2"/>
                <w:sz w:val="20"/>
                <w:szCs w:val="20"/>
                <w:lang w:val="en-IN"/>
              </w:rPr>
              <w:t>Author’s Feedback</w:t>
            </w:r>
            <w:r w:rsidRPr="009D2C31">
              <w:rPr>
                <w:rFonts w:ascii="Arial" w:eastAsia="Calibri" w:hAnsi="Arial" w:cs="Arial"/>
                <w:kern w:val="2"/>
                <w:sz w:val="20"/>
                <w:szCs w:val="20"/>
                <w:lang w:val="en-IN"/>
              </w:rPr>
              <w:t xml:space="preserve"> (It is mandatory that authors should write his/her feedback here)</w:t>
            </w:r>
          </w:p>
          <w:p w14:paraId="2DE54B3E" w14:textId="77777777" w:rsidR="008576D5" w:rsidRPr="009D2C31" w:rsidRDefault="008576D5">
            <w:pPr>
              <w:keepNext/>
              <w:spacing w:line="276" w:lineRule="auto"/>
              <w:outlineLvl w:val="1"/>
              <w:rPr>
                <w:rFonts w:ascii="Arial" w:eastAsia="MS Mincho" w:hAnsi="Arial" w:cs="Arial"/>
                <w:bCs/>
                <w:sz w:val="20"/>
                <w:szCs w:val="20"/>
                <w:lang w:val="en-GB"/>
              </w:rPr>
            </w:pPr>
          </w:p>
        </w:tc>
      </w:tr>
      <w:tr w:rsidR="008576D5" w:rsidRPr="009D2C31" w14:paraId="71FED80F" w14:textId="77777777" w:rsidTr="008576D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1691E06" w14:textId="77777777" w:rsidR="008576D5" w:rsidRPr="009D2C31" w:rsidRDefault="008576D5">
            <w:pPr>
              <w:spacing w:line="276" w:lineRule="auto"/>
              <w:rPr>
                <w:rFonts w:ascii="Arial" w:eastAsia="Arial Unicode MS" w:hAnsi="Arial" w:cs="Arial"/>
                <w:b/>
                <w:sz w:val="20"/>
                <w:szCs w:val="20"/>
                <w:lang w:val="en-GB"/>
              </w:rPr>
            </w:pPr>
            <w:r w:rsidRPr="009D2C31">
              <w:rPr>
                <w:rFonts w:ascii="Arial" w:eastAsia="Arial Unicode MS" w:hAnsi="Arial" w:cs="Arial"/>
                <w:b/>
                <w:sz w:val="20"/>
                <w:szCs w:val="20"/>
                <w:lang w:val="en-GB"/>
              </w:rPr>
              <w:t xml:space="preserve">Are there ethical issues in this manuscript? </w:t>
            </w:r>
          </w:p>
          <w:p w14:paraId="38B17098" w14:textId="77777777" w:rsidR="008576D5" w:rsidRPr="009D2C31" w:rsidRDefault="008576D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95BB4" w14:textId="77777777" w:rsidR="008576D5" w:rsidRPr="009D2C31" w:rsidRDefault="008576D5">
            <w:pPr>
              <w:spacing w:line="276" w:lineRule="auto"/>
              <w:rPr>
                <w:rFonts w:ascii="Arial" w:eastAsia="Arial Unicode MS" w:hAnsi="Arial" w:cs="Arial"/>
                <w:i/>
                <w:iCs/>
                <w:sz w:val="20"/>
                <w:szCs w:val="20"/>
                <w:u w:val="single"/>
                <w:lang w:val="en-GB"/>
              </w:rPr>
            </w:pPr>
            <w:r w:rsidRPr="009D2C31">
              <w:rPr>
                <w:rFonts w:ascii="Arial" w:eastAsia="Arial Unicode MS" w:hAnsi="Arial" w:cs="Arial"/>
                <w:i/>
                <w:iCs/>
                <w:sz w:val="20"/>
                <w:szCs w:val="20"/>
                <w:u w:val="single"/>
                <w:lang w:val="en-GB"/>
              </w:rPr>
              <w:t xml:space="preserve">(If yes, </w:t>
            </w:r>
            <w:proofErr w:type="gramStart"/>
            <w:r w:rsidRPr="009D2C31">
              <w:rPr>
                <w:rFonts w:ascii="Arial" w:eastAsia="Arial Unicode MS" w:hAnsi="Arial" w:cs="Arial"/>
                <w:i/>
                <w:iCs/>
                <w:sz w:val="20"/>
                <w:szCs w:val="20"/>
                <w:u w:val="single"/>
                <w:lang w:val="en-GB"/>
              </w:rPr>
              <w:t>Kindly</w:t>
            </w:r>
            <w:proofErr w:type="gramEnd"/>
            <w:r w:rsidRPr="009D2C31">
              <w:rPr>
                <w:rFonts w:ascii="Arial" w:eastAsia="Arial Unicode MS" w:hAnsi="Arial" w:cs="Arial"/>
                <w:i/>
                <w:iCs/>
                <w:sz w:val="20"/>
                <w:szCs w:val="20"/>
                <w:u w:val="single"/>
                <w:lang w:val="en-GB"/>
              </w:rPr>
              <w:t xml:space="preserve"> please write down the ethical issues here in details)</w:t>
            </w:r>
          </w:p>
          <w:p w14:paraId="557FB738" w14:textId="77777777" w:rsidR="008576D5" w:rsidRPr="009D2C31" w:rsidRDefault="008576D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FA4CD57" w14:textId="77777777" w:rsidR="008576D5" w:rsidRPr="009D2C31" w:rsidRDefault="008576D5">
            <w:pPr>
              <w:spacing w:line="276" w:lineRule="auto"/>
              <w:rPr>
                <w:rFonts w:ascii="Arial" w:eastAsia="Arial Unicode MS" w:hAnsi="Arial" w:cs="Arial"/>
                <w:sz w:val="20"/>
                <w:szCs w:val="20"/>
                <w:lang w:val="en-GB"/>
              </w:rPr>
            </w:pPr>
          </w:p>
          <w:p w14:paraId="10664EF6" w14:textId="77777777" w:rsidR="008576D5" w:rsidRPr="009D2C31" w:rsidRDefault="008576D5">
            <w:pPr>
              <w:spacing w:line="276" w:lineRule="auto"/>
              <w:rPr>
                <w:rFonts w:ascii="Arial" w:eastAsia="Arial Unicode MS" w:hAnsi="Arial" w:cs="Arial"/>
                <w:sz w:val="20"/>
                <w:szCs w:val="20"/>
                <w:lang w:val="en-GB"/>
              </w:rPr>
            </w:pPr>
          </w:p>
          <w:p w14:paraId="3FEFEA5D" w14:textId="77777777" w:rsidR="008576D5" w:rsidRPr="009D2C31" w:rsidRDefault="008576D5">
            <w:pPr>
              <w:spacing w:line="276" w:lineRule="auto"/>
              <w:rPr>
                <w:rFonts w:ascii="Arial" w:eastAsia="Arial Unicode MS" w:hAnsi="Arial" w:cs="Arial"/>
                <w:sz w:val="20"/>
                <w:szCs w:val="20"/>
                <w:lang w:val="en-GB"/>
              </w:rPr>
            </w:pPr>
          </w:p>
        </w:tc>
      </w:tr>
      <w:bookmarkEnd w:id="3"/>
    </w:tbl>
    <w:p w14:paraId="58B3B554" w14:textId="77777777" w:rsidR="008576D5" w:rsidRPr="009D2C31" w:rsidRDefault="008576D5" w:rsidP="008576D5">
      <w:pPr>
        <w:rPr>
          <w:rFonts w:ascii="Arial" w:hAnsi="Arial" w:cs="Arial"/>
          <w:sz w:val="20"/>
          <w:szCs w:val="20"/>
        </w:rPr>
      </w:pPr>
    </w:p>
    <w:p w14:paraId="0140375A" w14:textId="77777777" w:rsidR="008576D5" w:rsidRPr="009D2C31" w:rsidRDefault="008576D5" w:rsidP="008576D5">
      <w:pPr>
        <w:rPr>
          <w:rFonts w:ascii="Arial" w:hAnsi="Arial" w:cs="Arial"/>
          <w:sz w:val="20"/>
          <w:szCs w:val="20"/>
        </w:rPr>
      </w:pPr>
    </w:p>
    <w:p w14:paraId="17983763" w14:textId="77777777" w:rsidR="008576D5" w:rsidRPr="009D2C31" w:rsidRDefault="008576D5" w:rsidP="008576D5">
      <w:pPr>
        <w:rPr>
          <w:rFonts w:ascii="Arial" w:hAnsi="Arial" w:cs="Arial"/>
          <w:bCs/>
          <w:sz w:val="20"/>
          <w:szCs w:val="20"/>
          <w:u w:val="single"/>
          <w:lang w:val="en-GB"/>
        </w:rPr>
      </w:pPr>
    </w:p>
    <w:bookmarkEnd w:id="4"/>
    <w:p w14:paraId="45919394" w14:textId="77777777" w:rsidR="008576D5" w:rsidRPr="009D2C31" w:rsidRDefault="008576D5" w:rsidP="008576D5">
      <w:pPr>
        <w:rPr>
          <w:rFonts w:ascii="Arial" w:hAnsi="Arial" w:cs="Arial"/>
          <w:sz w:val="20"/>
          <w:szCs w:val="20"/>
        </w:rPr>
      </w:pPr>
    </w:p>
    <w:bookmarkEnd w:id="5"/>
    <w:p w14:paraId="7CD76619" w14:textId="77777777" w:rsidR="008576D5" w:rsidRPr="009D2C31" w:rsidRDefault="008576D5" w:rsidP="008576D5">
      <w:pPr>
        <w:rPr>
          <w:rFonts w:ascii="Arial" w:hAnsi="Arial" w:cs="Arial"/>
          <w:sz w:val="20"/>
          <w:szCs w:val="20"/>
        </w:rPr>
      </w:pPr>
    </w:p>
    <w:bookmarkEnd w:id="6"/>
    <w:p w14:paraId="6E74C0B2" w14:textId="77777777" w:rsidR="008576D5" w:rsidRPr="009D2C31" w:rsidRDefault="008576D5" w:rsidP="008576D5">
      <w:pPr>
        <w:rPr>
          <w:rFonts w:ascii="Arial" w:hAnsi="Arial" w:cs="Arial"/>
          <w:sz w:val="20"/>
          <w:szCs w:val="20"/>
        </w:rPr>
      </w:pPr>
    </w:p>
    <w:bookmarkEnd w:id="0"/>
    <w:bookmarkEnd w:id="1"/>
    <w:p w14:paraId="101150FF" w14:textId="77777777" w:rsidR="006843DC" w:rsidRPr="009D2C31" w:rsidRDefault="006843DC" w:rsidP="006843DC">
      <w:pPr>
        <w:pStyle w:val="BodyText"/>
        <w:rPr>
          <w:rFonts w:ascii="Arial" w:hAnsi="Arial" w:cs="Arial"/>
          <w:b/>
          <w:bCs/>
          <w:sz w:val="20"/>
          <w:szCs w:val="20"/>
          <w:u w:val="single"/>
          <w:lang w:val="en-GB"/>
        </w:rPr>
      </w:pPr>
    </w:p>
    <w:sectPr w:rsidR="006843DC" w:rsidRPr="009D2C31" w:rsidSect="00CA45F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7D51E" w14:textId="77777777" w:rsidR="002562F6" w:rsidRPr="0000007A" w:rsidRDefault="002562F6" w:rsidP="0099583E">
      <w:r>
        <w:separator/>
      </w:r>
    </w:p>
  </w:endnote>
  <w:endnote w:type="continuationSeparator" w:id="0">
    <w:p w14:paraId="44933E6F" w14:textId="77777777" w:rsidR="002562F6" w:rsidRPr="0000007A" w:rsidRDefault="002562F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51DE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5B1B65" w:rsidRPr="005B1B65">
      <w:rPr>
        <w:sz w:val="16"/>
      </w:rPr>
      <w:t xml:space="preserve">Version: </w:t>
    </w:r>
    <w:r w:rsidR="00B81CBB">
      <w:rPr>
        <w:sz w:val="16"/>
      </w:rPr>
      <w:t>3</w:t>
    </w:r>
    <w:r w:rsidR="005B1B65" w:rsidRPr="005B1B65">
      <w:rPr>
        <w:sz w:val="16"/>
      </w:rPr>
      <w:t xml:space="preserve"> (0</w:t>
    </w:r>
    <w:r w:rsidR="00B81CBB">
      <w:rPr>
        <w:sz w:val="16"/>
      </w:rPr>
      <w:t>7</w:t>
    </w:r>
    <w:r w:rsidR="005B1B65" w:rsidRPr="005B1B65">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CA14D" w14:textId="77777777" w:rsidR="002562F6" w:rsidRPr="0000007A" w:rsidRDefault="002562F6" w:rsidP="0099583E">
      <w:r>
        <w:separator/>
      </w:r>
    </w:p>
  </w:footnote>
  <w:footnote w:type="continuationSeparator" w:id="0">
    <w:p w14:paraId="2A9BE3F6" w14:textId="77777777" w:rsidR="002562F6" w:rsidRPr="0000007A" w:rsidRDefault="002562F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1D95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88B053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81CB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60456"/>
    <w:multiLevelType w:val="multilevel"/>
    <w:tmpl w:val="EA12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3C121F"/>
    <w:multiLevelType w:val="hybridMultilevel"/>
    <w:tmpl w:val="0C463698"/>
    <w:lvl w:ilvl="0" w:tplc="347AA7A6">
      <w:start w:val="5"/>
      <w:numFmt w:val="bullet"/>
      <w:lvlText w:val="-"/>
      <w:lvlJc w:val="left"/>
      <w:pPr>
        <w:ind w:left="360" w:hanging="360"/>
      </w:pPr>
      <w:rPr>
        <w:rFonts w:ascii="Helvetica" w:eastAsia="MS Mincho" w:hAnsi="Helvetica" w:cs="Helvetic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142D"/>
    <w:rsid w:val="000B334F"/>
    <w:rsid w:val="000B4EE5"/>
    <w:rsid w:val="000B74A1"/>
    <w:rsid w:val="000B757E"/>
    <w:rsid w:val="000C0837"/>
    <w:rsid w:val="000C3B7E"/>
    <w:rsid w:val="000D4595"/>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1472"/>
    <w:rsid w:val="001F24FF"/>
    <w:rsid w:val="001F2913"/>
    <w:rsid w:val="001F5B30"/>
    <w:rsid w:val="001F707F"/>
    <w:rsid w:val="002011F3"/>
    <w:rsid w:val="00201B85"/>
    <w:rsid w:val="00202E80"/>
    <w:rsid w:val="002105F7"/>
    <w:rsid w:val="00220111"/>
    <w:rsid w:val="0022369C"/>
    <w:rsid w:val="002320EB"/>
    <w:rsid w:val="0023696A"/>
    <w:rsid w:val="002422CB"/>
    <w:rsid w:val="00245E23"/>
    <w:rsid w:val="0025366D"/>
    <w:rsid w:val="00254F80"/>
    <w:rsid w:val="002562F6"/>
    <w:rsid w:val="00262634"/>
    <w:rsid w:val="002643B3"/>
    <w:rsid w:val="00270EF1"/>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42E6"/>
    <w:rsid w:val="004356CC"/>
    <w:rsid w:val="00435B36"/>
    <w:rsid w:val="00442B24"/>
    <w:rsid w:val="0044444D"/>
    <w:rsid w:val="0044519B"/>
    <w:rsid w:val="00445B35"/>
    <w:rsid w:val="00446659"/>
    <w:rsid w:val="00457AB1"/>
    <w:rsid w:val="00457BC0"/>
    <w:rsid w:val="00462996"/>
    <w:rsid w:val="004674B4"/>
    <w:rsid w:val="00467B01"/>
    <w:rsid w:val="00491128"/>
    <w:rsid w:val="004B4CAD"/>
    <w:rsid w:val="004B4FDC"/>
    <w:rsid w:val="004C3DF1"/>
    <w:rsid w:val="004D2E36"/>
    <w:rsid w:val="00503AB6"/>
    <w:rsid w:val="005047C5"/>
    <w:rsid w:val="00510920"/>
    <w:rsid w:val="005145E2"/>
    <w:rsid w:val="00521812"/>
    <w:rsid w:val="00523D2C"/>
    <w:rsid w:val="00531C82"/>
    <w:rsid w:val="005339A8"/>
    <w:rsid w:val="00533FC1"/>
    <w:rsid w:val="0054564B"/>
    <w:rsid w:val="00545A13"/>
    <w:rsid w:val="00546343"/>
    <w:rsid w:val="00557CD3"/>
    <w:rsid w:val="00560D3C"/>
    <w:rsid w:val="00567DE0"/>
    <w:rsid w:val="005732C0"/>
    <w:rsid w:val="005735A5"/>
    <w:rsid w:val="005A5BE0"/>
    <w:rsid w:val="005B12E0"/>
    <w:rsid w:val="005B1B65"/>
    <w:rsid w:val="005B3C44"/>
    <w:rsid w:val="005B793A"/>
    <w:rsid w:val="005C25A0"/>
    <w:rsid w:val="005D230D"/>
    <w:rsid w:val="00602F7D"/>
    <w:rsid w:val="00605952"/>
    <w:rsid w:val="00620677"/>
    <w:rsid w:val="00624032"/>
    <w:rsid w:val="00645A56"/>
    <w:rsid w:val="006532DF"/>
    <w:rsid w:val="0065579D"/>
    <w:rsid w:val="00663792"/>
    <w:rsid w:val="0066465F"/>
    <w:rsid w:val="0067046C"/>
    <w:rsid w:val="00676845"/>
    <w:rsid w:val="00680547"/>
    <w:rsid w:val="006843DC"/>
    <w:rsid w:val="0068446F"/>
    <w:rsid w:val="0069428E"/>
    <w:rsid w:val="00696CAD"/>
    <w:rsid w:val="006A2F32"/>
    <w:rsid w:val="006A5E0B"/>
    <w:rsid w:val="006C3797"/>
    <w:rsid w:val="006E74DF"/>
    <w:rsid w:val="006E7D6E"/>
    <w:rsid w:val="006F6F2F"/>
    <w:rsid w:val="006F742C"/>
    <w:rsid w:val="00701186"/>
    <w:rsid w:val="00707BE1"/>
    <w:rsid w:val="007238EB"/>
    <w:rsid w:val="0072789A"/>
    <w:rsid w:val="007317C3"/>
    <w:rsid w:val="00734756"/>
    <w:rsid w:val="0073538B"/>
    <w:rsid w:val="00741BD0"/>
    <w:rsid w:val="007426E6"/>
    <w:rsid w:val="00746370"/>
    <w:rsid w:val="007553CD"/>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576D5"/>
    <w:rsid w:val="0087201B"/>
    <w:rsid w:val="00877F10"/>
    <w:rsid w:val="00882091"/>
    <w:rsid w:val="00887FAE"/>
    <w:rsid w:val="008913D5"/>
    <w:rsid w:val="00892450"/>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86286"/>
    <w:rsid w:val="00991CA1"/>
    <w:rsid w:val="0099583E"/>
    <w:rsid w:val="009A0242"/>
    <w:rsid w:val="009A59ED"/>
    <w:rsid w:val="009B5AA8"/>
    <w:rsid w:val="009C45A0"/>
    <w:rsid w:val="009C5642"/>
    <w:rsid w:val="009D2C31"/>
    <w:rsid w:val="009E13C3"/>
    <w:rsid w:val="009E6A30"/>
    <w:rsid w:val="009E79E5"/>
    <w:rsid w:val="009F07D4"/>
    <w:rsid w:val="009F29EB"/>
    <w:rsid w:val="00A001A0"/>
    <w:rsid w:val="00A06C25"/>
    <w:rsid w:val="00A12C83"/>
    <w:rsid w:val="00A20F63"/>
    <w:rsid w:val="00A31AAC"/>
    <w:rsid w:val="00A32905"/>
    <w:rsid w:val="00A36C95"/>
    <w:rsid w:val="00A37DE3"/>
    <w:rsid w:val="00A41463"/>
    <w:rsid w:val="00A519D1"/>
    <w:rsid w:val="00A6343B"/>
    <w:rsid w:val="00A65C50"/>
    <w:rsid w:val="00A66DD2"/>
    <w:rsid w:val="00A912C3"/>
    <w:rsid w:val="00AA41B3"/>
    <w:rsid w:val="00AA6670"/>
    <w:rsid w:val="00AB1ED6"/>
    <w:rsid w:val="00AB397D"/>
    <w:rsid w:val="00AB638A"/>
    <w:rsid w:val="00AB6E43"/>
    <w:rsid w:val="00AC1349"/>
    <w:rsid w:val="00AC6BA4"/>
    <w:rsid w:val="00AD675E"/>
    <w:rsid w:val="00AD6C51"/>
    <w:rsid w:val="00AF3016"/>
    <w:rsid w:val="00B03A45"/>
    <w:rsid w:val="00B2236C"/>
    <w:rsid w:val="00B22FE6"/>
    <w:rsid w:val="00B3033D"/>
    <w:rsid w:val="00B356AF"/>
    <w:rsid w:val="00B62087"/>
    <w:rsid w:val="00B62F41"/>
    <w:rsid w:val="00B73785"/>
    <w:rsid w:val="00B760E1"/>
    <w:rsid w:val="00B807F8"/>
    <w:rsid w:val="00B81CBB"/>
    <w:rsid w:val="00B83CE1"/>
    <w:rsid w:val="00B858FF"/>
    <w:rsid w:val="00B924B9"/>
    <w:rsid w:val="00BA1AB3"/>
    <w:rsid w:val="00BA6421"/>
    <w:rsid w:val="00BB34E6"/>
    <w:rsid w:val="00BB4FEC"/>
    <w:rsid w:val="00BC402F"/>
    <w:rsid w:val="00BD27BA"/>
    <w:rsid w:val="00BE13EF"/>
    <w:rsid w:val="00BE40A5"/>
    <w:rsid w:val="00BE6454"/>
    <w:rsid w:val="00BF39A4"/>
    <w:rsid w:val="00C02797"/>
    <w:rsid w:val="00C10283"/>
    <w:rsid w:val="00C110CC"/>
    <w:rsid w:val="00C13D96"/>
    <w:rsid w:val="00C22886"/>
    <w:rsid w:val="00C25C8F"/>
    <w:rsid w:val="00C263C6"/>
    <w:rsid w:val="00C635B6"/>
    <w:rsid w:val="00C70DFC"/>
    <w:rsid w:val="00C82466"/>
    <w:rsid w:val="00C84097"/>
    <w:rsid w:val="00CA45F3"/>
    <w:rsid w:val="00CB429B"/>
    <w:rsid w:val="00CB5F1F"/>
    <w:rsid w:val="00CC2753"/>
    <w:rsid w:val="00CD093E"/>
    <w:rsid w:val="00CD1556"/>
    <w:rsid w:val="00CD1FD7"/>
    <w:rsid w:val="00CE199A"/>
    <w:rsid w:val="00CE5AC7"/>
    <w:rsid w:val="00CF0BBB"/>
    <w:rsid w:val="00D1143B"/>
    <w:rsid w:val="00D1283A"/>
    <w:rsid w:val="00D1295F"/>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C48BA"/>
    <w:rsid w:val="00DD0DBE"/>
    <w:rsid w:val="00DF6CCE"/>
    <w:rsid w:val="00E267EF"/>
    <w:rsid w:val="00E451EA"/>
    <w:rsid w:val="00E53E52"/>
    <w:rsid w:val="00E57F4B"/>
    <w:rsid w:val="00E63889"/>
    <w:rsid w:val="00E65EB7"/>
    <w:rsid w:val="00E71C8D"/>
    <w:rsid w:val="00E72360"/>
    <w:rsid w:val="00E9308B"/>
    <w:rsid w:val="00E972A7"/>
    <w:rsid w:val="00EA2839"/>
    <w:rsid w:val="00EB3E91"/>
    <w:rsid w:val="00EC6894"/>
    <w:rsid w:val="00ED6B12"/>
    <w:rsid w:val="00EE0D3E"/>
    <w:rsid w:val="00EF326D"/>
    <w:rsid w:val="00EF53FE"/>
    <w:rsid w:val="00F06CB7"/>
    <w:rsid w:val="00F17418"/>
    <w:rsid w:val="00F245A7"/>
    <w:rsid w:val="00F2643C"/>
    <w:rsid w:val="00F3295A"/>
    <w:rsid w:val="00F34D8E"/>
    <w:rsid w:val="00F3669D"/>
    <w:rsid w:val="00F405F8"/>
    <w:rsid w:val="00F41154"/>
    <w:rsid w:val="00F4700F"/>
    <w:rsid w:val="00F51F7F"/>
    <w:rsid w:val="00F573EA"/>
    <w:rsid w:val="00F57E9D"/>
    <w:rsid w:val="00FA6528"/>
    <w:rsid w:val="00FA65B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B39EB"/>
  <w15:chartTrackingRefBased/>
  <w15:docId w15:val="{14F4A88F-1E43-DD43-9378-46B674699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91C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2099976">
      <w:bodyDiv w:val="1"/>
      <w:marLeft w:val="0"/>
      <w:marRight w:val="0"/>
      <w:marTop w:val="0"/>
      <w:marBottom w:val="0"/>
      <w:divBdr>
        <w:top w:val="none" w:sz="0" w:space="0" w:color="auto"/>
        <w:left w:val="none" w:sz="0" w:space="0" w:color="auto"/>
        <w:bottom w:val="none" w:sz="0" w:space="0" w:color="auto"/>
        <w:right w:val="none" w:sz="0" w:space="0" w:color="auto"/>
      </w:divBdr>
    </w:div>
    <w:div w:id="32775655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9288608">
      <w:bodyDiv w:val="1"/>
      <w:marLeft w:val="0"/>
      <w:marRight w:val="0"/>
      <w:marTop w:val="0"/>
      <w:marBottom w:val="0"/>
      <w:divBdr>
        <w:top w:val="none" w:sz="0" w:space="0" w:color="auto"/>
        <w:left w:val="none" w:sz="0" w:space="0" w:color="auto"/>
        <w:bottom w:val="none" w:sz="0" w:space="0" w:color="auto"/>
        <w:right w:val="none" w:sz="0" w:space="0" w:color="auto"/>
      </w:divBdr>
    </w:div>
    <w:div w:id="1297645215">
      <w:bodyDiv w:val="1"/>
      <w:marLeft w:val="0"/>
      <w:marRight w:val="0"/>
      <w:marTop w:val="0"/>
      <w:marBottom w:val="0"/>
      <w:divBdr>
        <w:top w:val="none" w:sz="0" w:space="0" w:color="auto"/>
        <w:left w:val="none" w:sz="0" w:space="0" w:color="auto"/>
        <w:bottom w:val="none" w:sz="0" w:space="0" w:color="auto"/>
        <w:right w:val="none" w:sz="0" w:space="0" w:color="auto"/>
      </w:divBdr>
    </w:div>
    <w:div w:id="130936231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4597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d.com/index.php/AJR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37B73-34DC-4D2E-8EE3-784519F3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981</Words>
  <Characters>5598</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6566</CharactersWithSpaces>
  <SharedDoc>false</SharedDoc>
  <HLinks>
    <vt:vector size="6" baseType="variant">
      <vt:variant>
        <vt:i4>1441873</vt:i4>
      </vt:variant>
      <vt:variant>
        <vt:i4>0</vt:i4>
      </vt:variant>
      <vt:variant>
        <vt:i4>0</vt:i4>
      </vt:variant>
      <vt:variant>
        <vt:i4>5</vt:i4>
      </vt:variant>
      <vt:variant>
        <vt:lpwstr>https://journalajrid.com/index.php/AJRID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5</cp:revision>
  <dcterms:created xsi:type="dcterms:W3CDTF">2025-10-07T16:59:00Z</dcterms:created>
  <dcterms:modified xsi:type="dcterms:W3CDTF">2025-10-08T07:55:00Z</dcterms:modified>
</cp:coreProperties>
</file>