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2E1F" w:rsidRPr="002C370C" w:rsidRDefault="00002E1F">
      <w:pPr>
        <w:rPr>
          <w:rFonts w:ascii="Arial" w:hAnsi="Arial" w:cs="Arial"/>
          <w:sz w:val="20"/>
          <w:szCs w:val="20"/>
        </w:rPr>
      </w:pPr>
    </w:p>
    <w:p w:rsidR="00002E1F" w:rsidRPr="002C370C" w:rsidRDefault="00002E1F">
      <w:pPr>
        <w:spacing w:before="150"/>
        <w:rPr>
          <w:rFonts w:ascii="Arial" w:hAnsi="Arial" w:cs="Arial"/>
          <w:sz w:val="20"/>
          <w:szCs w:val="20"/>
        </w:rPr>
      </w:pPr>
    </w:p>
    <w:tbl>
      <w:tblPr>
        <w:tblW w:w="0" w:type="auto"/>
        <w:tblInd w:w="18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tblPr>
      <w:tblGrid>
        <w:gridCol w:w="5160"/>
        <w:gridCol w:w="15760"/>
      </w:tblGrid>
      <w:tr w:rsidR="00002E1F" w:rsidRPr="002C370C">
        <w:trPr>
          <w:trHeight w:val="280"/>
        </w:trPr>
        <w:tc>
          <w:tcPr>
            <w:tcW w:w="5160" w:type="dxa"/>
          </w:tcPr>
          <w:p w:rsidR="00002E1F" w:rsidRPr="002C370C" w:rsidRDefault="005E78F9">
            <w:pPr>
              <w:pStyle w:val="TableParagraph"/>
              <w:ind w:left="94"/>
              <w:rPr>
                <w:rFonts w:ascii="Arial" w:hAnsi="Arial" w:cs="Arial"/>
                <w:sz w:val="20"/>
                <w:szCs w:val="20"/>
              </w:rPr>
            </w:pPr>
            <w:r w:rsidRPr="002C370C">
              <w:rPr>
                <w:rFonts w:ascii="Arial" w:hAnsi="Arial" w:cs="Arial"/>
                <w:sz w:val="20"/>
                <w:szCs w:val="20"/>
              </w:rPr>
              <w:t>Journal</w:t>
            </w:r>
            <w:r w:rsidRPr="002C370C">
              <w:rPr>
                <w:rFonts w:ascii="Arial" w:hAnsi="Arial" w:cs="Arial"/>
                <w:spacing w:val="-2"/>
                <w:sz w:val="20"/>
                <w:szCs w:val="20"/>
              </w:rPr>
              <w:t>Name:</w:t>
            </w:r>
          </w:p>
        </w:tc>
        <w:tc>
          <w:tcPr>
            <w:tcW w:w="15760" w:type="dxa"/>
          </w:tcPr>
          <w:p w:rsidR="00002E1F" w:rsidRPr="002C370C" w:rsidRDefault="007B6279">
            <w:pPr>
              <w:pStyle w:val="TableParagraph"/>
              <w:spacing w:before="27"/>
              <w:ind w:left="94"/>
              <w:rPr>
                <w:rFonts w:ascii="Arial" w:hAnsi="Arial" w:cs="Arial"/>
                <w:b/>
                <w:sz w:val="20"/>
                <w:szCs w:val="20"/>
              </w:rPr>
            </w:pPr>
            <w:hyperlink r:id="rId7">
              <w:r w:rsidR="005E78F9" w:rsidRPr="002C370C">
                <w:rPr>
                  <w:rFonts w:ascii="Arial" w:hAnsi="Arial" w:cs="Arial"/>
                  <w:b/>
                  <w:color w:val="0000FF"/>
                  <w:sz w:val="20"/>
                  <w:szCs w:val="20"/>
                  <w:u w:val="single" w:color="0000FF"/>
                </w:rPr>
                <w:t>AsianJournalofEconomics,Businessand</w:t>
              </w:r>
              <w:r w:rsidR="005E78F9" w:rsidRPr="002C370C">
                <w:rPr>
                  <w:rFonts w:ascii="Arial" w:hAnsi="Arial" w:cs="Arial"/>
                  <w:b/>
                  <w:color w:val="0000FF"/>
                  <w:spacing w:val="-2"/>
                  <w:sz w:val="20"/>
                  <w:szCs w:val="20"/>
                  <w:u w:val="single" w:color="0000FF"/>
                </w:rPr>
                <w:t>Accounting</w:t>
              </w:r>
            </w:hyperlink>
          </w:p>
        </w:tc>
      </w:tr>
      <w:tr w:rsidR="00002E1F" w:rsidRPr="002C370C">
        <w:trPr>
          <w:trHeight w:val="279"/>
        </w:trPr>
        <w:tc>
          <w:tcPr>
            <w:tcW w:w="5160" w:type="dxa"/>
          </w:tcPr>
          <w:p w:rsidR="00002E1F" w:rsidRPr="002C370C" w:rsidRDefault="005E78F9">
            <w:pPr>
              <w:pStyle w:val="TableParagraph"/>
              <w:ind w:left="94"/>
              <w:rPr>
                <w:rFonts w:ascii="Arial" w:hAnsi="Arial" w:cs="Arial"/>
                <w:sz w:val="20"/>
                <w:szCs w:val="20"/>
              </w:rPr>
            </w:pPr>
            <w:r w:rsidRPr="002C370C">
              <w:rPr>
                <w:rFonts w:ascii="Arial" w:hAnsi="Arial" w:cs="Arial"/>
                <w:sz w:val="20"/>
                <w:szCs w:val="20"/>
              </w:rPr>
              <w:t>Manuscript</w:t>
            </w:r>
            <w:r w:rsidRPr="002C370C">
              <w:rPr>
                <w:rFonts w:ascii="Arial" w:hAnsi="Arial" w:cs="Arial"/>
                <w:spacing w:val="-2"/>
                <w:sz w:val="20"/>
                <w:szCs w:val="20"/>
              </w:rPr>
              <w:t>Number:</w:t>
            </w:r>
          </w:p>
        </w:tc>
        <w:tc>
          <w:tcPr>
            <w:tcW w:w="15760" w:type="dxa"/>
          </w:tcPr>
          <w:p w:rsidR="00002E1F" w:rsidRPr="002C370C" w:rsidRDefault="005E78F9">
            <w:pPr>
              <w:pStyle w:val="TableParagraph"/>
              <w:spacing w:before="27"/>
              <w:ind w:left="94"/>
              <w:rPr>
                <w:rFonts w:ascii="Arial" w:hAnsi="Arial" w:cs="Arial"/>
                <w:b/>
                <w:sz w:val="20"/>
                <w:szCs w:val="20"/>
              </w:rPr>
            </w:pPr>
            <w:r w:rsidRPr="002C370C">
              <w:rPr>
                <w:rFonts w:ascii="Arial" w:hAnsi="Arial" w:cs="Arial"/>
                <w:b/>
                <w:spacing w:val="-2"/>
                <w:sz w:val="20"/>
                <w:szCs w:val="20"/>
              </w:rPr>
              <w:t>Ms_AJEBA_146434</w:t>
            </w:r>
          </w:p>
        </w:tc>
      </w:tr>
      <w:tr w:rsidR="00002E1F" w:rsidRPr="002C370C">
        <w:trPr>
          <w:trHeight w:val="640"/>
        </w:trPr>
        <w:tc>
          <w:tcPr>
            <w:tcW w:w="5160" w:type="dxa"/>
          </w:tcPr>
          <w:p w:rsidR="00002E1F" w:rsidRPr="002C370C" w:rsidRDefault="005E78F9">
            <w:pPr>
              <w:pStyle w:val="TableParagraph"/>
              <w:ind w:left="94"/>
              <w:rPr>
                <w:rFonts w:ascii="Arial" w:hAnsi="Arial" w:cs="Arial"/>
                <w:sz w:val="20"/>
                <w:szCs w:val="20"/>
              </w:rPr>
            </w:pPr>
            <w:r w:rsidRPr="002C370C">
              <w:rPr>
                <w:rFonts w:ascii="Arial" w:hAnsi="Arial" w:cs="Arial"/>
                <w:sz w:val="20"/>
                <w:szCs w:val="20"/>
              </w:rPr>
              <w:t>Titleofthe</w:t>
            </w:r>
            <w:r w:rsidRPr="002C370C">
              <w:rPr>
                <w:rFonts w:ascii="Arial" w:hAnsi="Arial" w:cs="Arial"/>
                <w:spacing w:val="-2"/>
                <w:sz w:val="20"/>
                <w:szCs w:val="20"/>
              </w:rPr>
              <w:t>Manuscript:</w:t>
            </w:r>
          </w:p>
        </w:tc>
        <w:tc>
          <w:tcPr>
            <w:tcW w:w="15760" w:type="dxa"/>
          </w:tcPr>
          <w:p w:rsidR="00002E1F" w:rsidRPr="002C370C" w:rsidRDefault="005E78F9">
            <w:pPr>
              <w:pStyle w:val="TableParagraph"/>
              <w:spacing w:before="207"/>
              <w:ind w:left="94"/>
              <w:rPr>
                <w:rFonts w:ascii="Arial" w:hAnsi="Arial" w:cs="Arial"/>
                <w:b/>
                <w:sz w:val="20"/>
                <w:szCs w:val="20"/>
              </w:rPr>
            </w:pPr>
            <w:r w:rsidRPr="002C370C">
              <w:rPr>
                <w:rFonts w:ascii="Arial" w:hAnsi="Arial" w:cs="Arial"/>
                <w:b/>
                <w:sz w:val="20"/>
                <w:szCs w:val="20"/>
              </w:rPr>
              <w:t>INFLUENCESOFRISKEXPOSURESONFINANCIALRESILIENCEOFSMESIN</w:t>
            </w:r>
            <w:r w:rsidRPr="002C370C">
              <w:rPr>
                <w:rFonts w:ascii="Arial" w:hAnsi="Arial" w:cs="Arial"/>
                <w:b/>
                <w:spacing w:val="-2"/>
                <w:sz w:val="20"/>
                <w:szCs w:val="20"/>
              </w:rPr>
              <w:t>GHANA</w:t>
            </w:r>
          </w:p>
        </w:tc>
      </w:tr>
      <w:tr w:rsidR="00002E1F" w:rsidRPr="002C370C">
        <w:trPr>
          <w:trHeight w:val="320"/>
        </w:trPr>
        <w:tc>
          <w:tcPr>
            <w:tcW w:w="5160" w:type="dxa"/>
          </w:tcPr>
          <w:p w:rsidR="00002E1F" w:rsidRPr="002C370C" w:rsidRDefault="005E78F9">
            <w:pPr>
              <w:pStyle w:val="TableParagraph"/>
              <w:ind w:left="94"/>
              <w:rPr>
                <w:rFonts w:ascii="Arial" w:hAnsi="Arial" w:cs="Arial"/>
                <w:sz w:val="20"/>
                <w:szCs w:val="20"/>
              </w:rPr>
            </w:pPr>
            <w:r w:rsidRPr="002C370C">
              <w:rPr>
                <w:rFonts w:ascii="Arial" w:hAnsi="Arial" w:cs="Arial"/>
                <w:sz w:val="20"/>
                <w:szCs w:val="20"/>
              </w:rPr>
              <w:t>Typeofthe</w:t>
            </w:r>
            <w:r w:rsidRPr="002C370C">
              <w:rPr>
                <w:rFonts w:ascii="Arial" w:hAnsi="Arial" w:cs="Arial"/>
                <w:spacing w:val="-2"/>
                <w:sz w:val="20"/>
                <w:szCs w:val="20"/>
              </w:rPr>
              <w:t>Article</w:t>
            </w:r>
          </w:p>
        </w:tc>
        <w:tc>
          <w:tcPr>
            <w:tcW w:w="15760" w:type="dxa"/>
          </w:tcPr>
          <w:p w:rsidR="00002E1F" w:rsidRPr="002C370C" w:rsidRDefault="00002E1F">
            <w:pPr>
              <w:pStyle w:val="TableParagraph"/>
              <w:rPr>
                <w:rFonts w:ascii="Arial" w:hAnsi="Arial" w:cs="Arial"/>
                <w:sz w:val="20"/>
                <w:szCs w:val="20"/>
              </w:rPr>
            </w:pPr>
          </w:p>
        </w:tc>
      </w:tr>
    </w:tbl>
    <w:p w:rsidR="00002E1F" w:rsidRPr="002C370C" w:rsidRDefault="00002E1F">
      <w:pPr>
        <w:rPr>
          <w:rFonts w:ascii="Arial" w:hAnsi="Arial" w:cs="Arial"/>
          <w:sz w:val="20"/>
          <w:szCs w:val="20"/>
        </w:rPr>
      </w:pPr>
    </w:p>
    <w:p w:rsidR="00002E1F" w:rsidRPr="002C370C" w:rsidRDefault="00002E1F">
      <w:pPr>
        <w:rPr>
          <w:rFonts w:ascii="Arial" w:hAnsi="Arial" w:cs="Arial"/>
          <w:sz w:val="20"/>
          <w:szCs w:val="20"/>
        </w:rPr>
      </w:pPr>
    </w:p>
    <w:p w:rsidR="00002E1F" w:rsidRPr="002C370C" w:rsidRDefault="00002E1F">
      <w:pPr>
        <w:ind w:left="165" w:right="11774"/>
        <w:rPr>
          <w:rFonts w:ascii="Arial" w:hAnsi="Arial" w:cs="Arial"/>
          <w:sz w:val="20"/>
          <w:szCs w:val="20"/>
        </w:rPr>
      </w:pPr>
    </w:p>
    <w:tbl>
      <w:tblPr>
        <w:tblW w:w="0" w:type="auto"/>
        <w:tblInd w:w="6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tblPr>
      <w:tblGrid>
        <w:gridCol w:w="5360"/>
        <w:gridCol w:w="10878"/>
        <w:gridCol w:w="4922"/>
      </w:tblGrid>
      <w:tr w:rsidR="00002E1F" w:rsidRPr="002C370C">
        <w:trPr>
          <w:trHeight w:val="439"/>
        </w:trPr>
        <w:tc>
          <w:tcPr>
            <w:tcW w:w="21160" w:type="dxa"/>
            <w:gridSpan w:val="3"/>
            <w:tcBorders>
              <w:top w:val="nil"/>
              <w:left w:val="nil"/>
              <w:right w:val="nil"/>
            </w:tcBorders>
          </w:tcPr>
          <w:p w:rsidR="00002E1F" w:rsidRPr="002C370C" w:rsidRDefault="005E78F9">
            <w:pPr>
              <w:pStyle w:val="TableParagraph"/>
              <w:spacing w:line="221" w:lineRule="exact"/>
              <w:ind w:left="120"/>
              <w:rPr>
                <w:rFonts w:ascii="Arial" w:hAnsi="Arial" w:cs="Arial"/>
                <w:b/>
                <w:sz w:val="20"/>
                <w:szCs w:val="20"/>
              </w:rPr>
            </w:pPr>
            <w:bookmarkStart w:id="0" w:name="PART__1:_Comments_"/>
            <w:bookmarkEnd w:id="0"/>
            <w:r w:rsidRPr="002C370C">
              <w:rPr>
                <w:rFonts w:ascii="Arial" w:hAnsi="Arial" w:cs="Arial"/>
                <w:b/>
                <w:color w:val="000000"/>
                <w:sz w:val="20"/>
                <w:szCs w:val="20"/>
                <w:highlight w:val="yellow"/>
              </w:rPr>
              <w:t>PART1:</w:t>
            </w:r>
            <w:r w:rsidRPr="002C370C">
              <w:rPr>
                <w:rFonts w:ascii="Arial" w:hAnsi="Arial" w:cs="Arial"/>
                <w:b/>
                <w:color w:val="000000"/>
                <w:spacing w:val="-2"/>
                <w:sz w:val="20"/>
                <w:szCs w:val="20"/>
              </w:rPr>
              <w:t>Comments</w:t>
            </w:r>
          </w:p>
        </w:tc>
      </w:tr>
      <w:tr w:rsidR="00002E1F" w:rsidRPr="002C370C">
        <w:trPr>
          <w:trHeight w:val="959"/>
        </w:trPr>
        <w:tc>
          <w:tcPr>
            <w:tcW w:w="5360" w:type="dxa"/>
          </w:tcPr>
          <w:p w:rsidR="00002E1F" w:rsidRPr="002C370C" w:rsidRDefault="00002E1F">
            <w:pPr>
              <w:pStyle w:val="TableParagraph"/>
              <w:rPr>
                <w:rFonts w:ascii="Arial" w:hAnsi="Arial" w:cs="Arial"/>
                <w:sz w:val="20"/>
                <w:szCs w:val="20"/>
              </w:rPr>
            </w:pPr>
          </w:p>
        </w:tc>
        <w:tc>
          <w:tcPr>
            <w:tcW w:w="10878" w:type="dxa"/>
          </w:tcPr>
          <w:p w:rsidR="00002E1F" w:rsidRPr="002C370C" w:rsidRDefault="005E78F9">
            <w:pPr>
              <w:pStyle w:val="TableParagraph"/>
              <w:spacing w:before="7"/>
              <w:ind w:left="105"/>
              <w:rPr>
                <w:rFonts w:ascii="Arial" w:hAnsi="Arial" w:cs="Arial"/>
                <w:b/>
                <w:sz w:val="20"/>
                <w:szCs w:val="20"/>
              </w:rPr>
            </w:pPr>
            <w:r w:rsidRPr="002C370C">
              <w:rPr>
                <w:rFonts w:ascii="Arial" w:hAnsi="Arial" w:cs="Arial"/>
                <w:b/>
                <w:spacing w:val="-2"/>
                <w:sz w:val="20"/>
                <w:szCs w:val="20"/>
              </w:rPr>
              <w:t>Reviewer’scomment</w:t>
            </w:r>
          </w:p>
          <w:p w:rsidR="00002E1F" w:rsidRPr="002C370C" w:rsidRDefault="005E78F9">
            <w:pPr>
              <w:pStyle w:val="TableParagraph"/>
              <w:ind w:left="105" w:right="602"/>
              <w:rPr>
                <w:rFonts w:ascii="Arial" w:hAnsi="Arial" w:cs="Arial"/>
                <w:b/>
                <w:sz w:val="20"/>
                <w:szCs w:val="20"/>
              </w:rPr>
            </w:pPr>
            <w:r w:rsidRPr="002C370C">
              <w:rPr>
                <w:rFonts w:ascii="Arial" w:hAnsi="Arial" w:cs="Arial"/>
                <w:b/>
                <w:color w:val="000000"/>
                <w:sz w:val="20"/>
                <w:szCs w:val="20"/>
                <w:highlight w:val="yellow"/>
              </w:rPr>
              <w:t>ArtificialIntelligence(AI)generatedorassistedreviewcommentsarestrictlyprohibitedduringpeer</w:t>
            </w:r>
            <w:r w:rsidRPr="002C370C">
              <w:rPr>
                <w:rFonts w:ascii="Arial" w:hAnsi="Arial" w:cs="Arial"/>
                <w:b/>
                <w:color w:val="000000"/>
                <w:spacing w:val="-2"/>
                <w:sz w:val="20"/>
                <w:szCs w:val="20"/>
                <w:highlight w:val="yellow"/>
              </w:rPr>
              <w:t>review.</w:t>
            </w:r>
          </w:p>
        </w:tc>
        <w:tc>
          <w:tcPr>
            <w:tcW w:w="4922" w:type="dxa"/>
          </w:tcPr>
          <w:p w:rsidR="00002E1F" w:rsidRPr="002C370C" w:rsidRDefault="005E78F9">
            <w:pPr>
              <w:pStyle w:val="TableParagraph"/>
              <w:spacing w:before="7" w:line="256" w:lineRule="auto"/>
              <w:ind w:left="105" w:right="725"/>
              <w:rPr>
                <w:rFonts w:ascii="Arial" w:hAnsi="Arial" w:cs="Arial"/>
                <w:sz w:val="20"/>
                <w:szCs w:val="20"/>
              </w:rPr>
            </w:pPr>
            <w:r w:rsidRPr="002C370C">
              <w:rPr>
                <w:rFonts w:ascii="Arial" w:hAnsi="Arial" w:cs="Arial"/>
                <w:b/>
                <w:sz w:val="20"/>
                <w:szCs w:val="20"/>
              </w:rPr>
              <w:t>Author’sFeedback</w:t>
            </w:r>
            <w:r w:rsidRPr="002C370C">
              <w:rPr>
                <w:rFonts w:ascii="Arial" w:hAnsi="Arial" w:cs="Arial"/>
                <w:sz w:val="20"/>
                <w:szCs w:val="20"/>
              </w:rPr>
              <w:t>(Itismandatorythatauthorsshouldwritehis/her feedback here)</w:t>
            </w:r>
          </w:p>
        </w:tc>
      </w:tr>
      <w:tr w:rsidR="00002E1F" w:rsidRPr="002C370C">
        <w:trPr>
          <w:trHeight w:val="1840"/>
        </w:trPr>
        <w:tc>
          <w:tcPr>
            <w:tcW w:w="5360" w:type="dxa"/>
          </w:tcPr>
          <w:p w:rsidR="00002E1F" w:rsidRPr="002C370C" w:rsidRDefault="005E78F9">
            <w:pPr>
              <w:pStyle w:val="TableParagraph"/>
              <w:spacing w:before="8"/>
              <w:ind w:left="470" w:right="192"/>
              <w:rPr>
                <w:rFonts w:ascii="Arial" w:hAnsi="Arial" w:cs="Arial"/>
                <w:b/>
                <w:sz w:val="20"/>
                <w:szCs w:val="20"/>
              </w:rPr>
            </w:pPr>
            <w:r w:rsidRPr="002C370C">
              <w:rPr>
                <w:rFonts w:ascii="Arial" w:hAnsi="Arial" w:cs="Arial"/>
                <w:b/>
                <w:sz w:val="20"/>
                <w:szCs w:val="20"/>
              </w:rPr>
              <w:t>Pleasewriteafewsentencesregardingthe</w:t>
            </w:r>
            <w:r w:rsidRPr="002C370C">
              <w:rPr>
                <w:rFonts w:ascii="Arial" w:hAnsi="Arial" w:cs="Arial"/>
                <w:b/>
                <w:sz w:val="20"/>
                <w:szCs w:val="20"/>
              </w:rPr>
              <w:t xml:space="preserve">importance of this manuscript for the scientific community. A minimum of 3-4 sentences may be required for this </w:t>
            </w:r>
            <w:r w:rsidRPr="002C370C">
              <w:rPr>
                <w:rFonts w:ascii="Arial" w:hAnsi="Arial" w:cs="Arial"/>
                <w:b/>
                <w:spacing w:val="-2"/>
                <w:sz w:val="20"/>
                <w:szCs w:val="20"/>
              </w:rPr>
              <w:t>part.</w:t>
            </w:r>
          </w:p>
        </w:tc>
        <w:tc>
          <w:tcPr>
            <w:tcW w:w="10878" w:type="dxa"/>
          </w:tcPr>
          <w:p w:rsidR="00002E1F" w:rsidRPr="002C370C" w:rsidRDefault="005E78F9">
            <w:pPr>
              <w:pStyle w:val="TableParagraph"/>
              <w:spacing w:before="8"/>
              <w:ind w:left="105"/>
              <w:rPr>
                <w:rFonts w:ascii="Arial" w:hAnsi="Arial" w:cs="Arial"/>
                <w:sz w:val="20"/>
                <w:szCs w:val="20"/>
              </w:rPr>
            </w:pPr>
            <w:r w:rsidRPr="002C370C">
              <w:rPr>
                <w:rFonts w:ascii="Arial" w:hAnsi="Arial" w:cs="Arial"/>
                <w:sz w:val="20"/>
                <w:szCs w:val="20"/>
              </w:rPr>
              <w:t>Thismanuscriptaddressesacriticalneedforthescientificcommunitybydelvingintounderstandingfinancialrisk managementamongsmallandmedium-sizeden</w:t>
            </w:r>
            <w:r w:rsidRPr="002C370C">
              <w:rPr>
                <w:rFonts w:ascii="Arial" w:hAnsi="Arial" w:cs="Arial"/>
                <w:sz w:val="20"/>
                <w:szCs w:val="20"/>
              </w:rPr>
              <w:t>terprises(SMEs)indevelopingeconomies,specificallywithinthe Ghanaian context. Specifically, the identification of the importance of maintaining emergency savings in the financial planning process for the SMEs is very helpful.</w:t>
            </w:r>
          </w:p>
          <w:p w:rsidR="00002E1F" w:rsidRPr="002C370C" w:rsidRDefault="005E78F9">
            <w:pPr>
              <w:pStyle w:val="TableParagraph"/>
              <w:spacing w:before="202" w:line="230" w:lineRule="atLeast"/>
              <w:ind w:left="105"/>
              <w:rPr>
                <w:rFonts w:ascii="Arial" w:hAnsi="Arial" w:cs="Arial"/>
                <w:sz w:val="20"/>
                <w:szCs w:val="20"/>
              </w:rPr>
            </w:pPr>
            <w:r w:rsidRPr="002C370C">
              <w:rPr>
                <w:rFonts w:ascii="Arial" w:hAnsi="Arial" w:cs="Arial"/>
                <w:sz w:val="20"/>
                <w:szCs w:val="20"/>
              </w:rPr>
              <w:t xml:space="preserve">Additionally, the </w:t>
            </w:r>
            <w:r w:rsidRPr="002C370C">
              <w:rPr>
                <w:rFonts w:ascii="Arial" w:hAnsi="Arial" w:cs="Arial"/>
                <w:sz w:val="20"/>
                <w:szCs w:val="20"/>
              </w:rPr>
              <w:t>recommendation that SMEs in Kumasi should conduct comprehensive creditworthiness assessmentsofclientspriortoextendingcreditterms,asthispracticewillstrengthenfinancialstabilityandreduce overall risk exposure is accurate,</w:t>
            </w:r>
          </w:p>
        </w:tc>
        <w:tc>
          <w:tcPr>
            <w:tcW w:w="4922" w:type="dxa"/>
          </w:tcPr>
          <w:p w:rsidR="00002E1F" w:rsidRPr="002C370C" w:rsidRDefault="004B4F24" w:rsidP="004B4F24">
            <w:pPr>
              <w:pStyle w:val="TableParagraph"/>
              <w:numPr>
                <w:ilvl w:val="0"/>
                <w:numId w:val="1"/>
              </w:numPr>
              <w:rPr>
                <w:rFonts w:ascii="Arial" w:hAnsi="Arial" w:cs="Arial"/>
                <w:sz w:val="20"/>
                <w:szCs w:val="20"/>
              </w:rPr>
            </w:pPr>
            <w:r w:rsidRPr="002C370C">
              <w:rPr>
                <w:rFonts w:ascii="Arial" w:hAnsi="Arial" w:cs="Arial"/>
                <w:sz w:val="20"/>
                <w:szCs w:val="20"/>
              </w:rPr>
              <w:t>This research contributes significantly to the theory of credit risk management by presenting a framework that explores the link between credit risk management and financial resilience by enabling effective forecasting and elimination of potential defaults, eventually resulting in sustained stability during economic crises.</w:t>
            </w:r>
          </w:p>
          <w:p w:rsidR="002A7595" w:rsidRPr="002C370C" w:rsidRDefault="002A7595" w:rsidP="002A7595">
            <w:pPr>
              <w:pStyle w:val="TableParagraph"/>
              <w:numPr>
                <w:ilvl w:val="0"/>
                <w:numId w:val="1"/>
              </w:numPr>
              <w:rPr>
                <w:rFonts w:ascii="Arial" w:hAnsi="Arial" w:cs="Arial"/>
                <w:sz w:val="20"/>
                <w:szCs w:val="20"/>
              </w:rPr>
            </w:pPr>
            <w:r w:rsidRPr="002C370C">
              <w:rPr>
                <w:rFonts w:ascii="Arial" w:hAnsi="Arial" w:cs="Arial"/>
                <w:sz w:val="20"/>
                <w:szCs w:val="20"/>
              </w:rPr>
              <w:t>SME owners and managers can improve SME success through various strategic initiatives, including implementing robust credit scoring models that can reduce the likelihood of defaults and losses.</w:t>
            </w:r>
          </w:p>
          <w:p w:rsidR="004B4F24" w:rsidRPr="002C370C" w:rsidRDefault="002A7595" w:rsidP="002A7595">
            <w:pPr>
              <w:pStyle w:val="TableParagraph"/>
              <w:numPr>
                <w:ilvl w:val="0"/>
                <w:numId w:val="1"/>
              </w:numPr>
              <w:rPr>
                <w:rFonts w:ascii="Arial" w:hAnsi="Arial" w:cs="Arial"/>
                <w:sz w:val="20"/>
                <w:szCs w:val="20"/>
              </w:rPr>
            </w:pPr>
            <w:r w:rsidRPr="002C370C">
              <w:rPr>
                <w:rFonts w:ascii="Arial" w:hAnsi="Arial" w:cs="Arial"/>
                <w:sz w:val="20"/>
                <w:szCs w:val="20"/>
              </w:rPr>
              <w:t>Designing credit risk management strategies in SMEs requires considering diversification of the loan portfolio in different sectors (people receiving salaries from that repayment can be deducted from that source) and building strong links with borrowers through consistent communication to encourage transparency and identification of borrowers' financial difficulties.</w:t>
            </w:r>
          </w:p>
          <w:p w:rsidR="004B4F24" w:rsidRPr="002C370C" w:rsidRDefault="004B4F24">
            <w:pPr>
              <w:pStyle w:val="TableParagraph"/>
              <w:rPr>
                <w:rFonts w:ascii="Arial" w:hAnsi="Arial" w:cs="Arial"/>
                <w:sz w:val="20"/>
                <w:szCs w:val="20"/>
              </w:rPr>
            </w:pPr>
          </w:p>
        </w:tc>
      </w:tr>
      <w:tr w:rsidR="00002E1F" w:rsidRPr="002C370C">
        <w:trPr>
          <w:trHeight w:val="1259"/>
        </w:trPr>
        <w:tc>
          <w:tcPr>
            <w:tcW w:w="5360" w:type="dxa"/>
          </w:tcPr>
          <w:p w:rsidR="00002E1F" w:rsidRPr="002C370C" w:rsidRDefault="005E78F9">
            <w:pPr>
              <w:pStyle w:val="TableParagraph"/>
              <w:spacing w:before="2"/>
              <w:ind w:left="470"/>
              <w:rPr>
                <w:rFonts w:ascii="Arial" w:hAnsi="Arial" w:cs="Arial"/>
                <w:b/>
                <w:sz w:val="20"/>
                <w:szCs w:val="20"/>
              </w:rPr>
            </w:pPr>
            <w:r w:rsidRPr="002C370C">
              <w:rPr>
                <w:rFonts w:ascii="Arial" w:hAnsi="Arial" w:cs="Arial"/>
                <w:b/>
                <w:sz w:val="20"/>
                <w:szCs w:val="20"/>
              </w:rPr>
              <w:t>Isthetitleofthearticle</w:t>
            </w:r>
            <w:r w:rsidRPr="002C370C">
              <w:rPr>
                <w:rFonts w:ascii="Arial" w:hAnsi="Arial" w:cs="Arial"/>
                <w:b/>
                <w:spacing w:val="-2"/>
                <w:sz w:val="20"/>
                <w:szCs w:val="20"/>
              </w:rPr>
              <w:t>suitable?</w:t>
            </w:r>
          </w:p>
          <w:p w:rsidR="00002E1F" w:rsidRPr="002C370C" w:rsidRDefault="005E78F9">
            <w:pPr>
              <w:pStyle w:val="TableParagraph"/>
              <w:ind w:left="470"/>
              <w:rPr>
                <w:rFonts w:ascii="Arial" w:hAnsi="Arial" w:cs="Arial"/>
                <w:b/>
                <w:sz w:val="20"/>
                <w:szCs w:val="20"/>
              </w:rPr>
            </w:pPr>
            <w:r w:rsidRPr="002C370C">
              <w:rPr>
                <w:rFonts w:ascii="Arial" w:hAnsi="Arial" w:cs="Arial"/>
                <w:b/>
                <w:sz w:val="20"/>
                <w:szCs w:val="20"/>
              </w:rPr>
              <w:t>(Ifnotpleasesuggestanalternative</w:t>
            </w:r>
            <w:r w:rsidRPr="002C370C">
              <w:rPr>
                <w:rFonts w:ascii="Arial" w:hAnsi="Arial" w:cs="Arial"/>
                <w:b/>
                <w:spacing w:val="-2"/>
                <w:sz w:val="20"/>
                <w:szCs w:val="20"/>
              </w:rPr>
              <w:t>title)</w:t>
            </w:r>
          </w:p>
        </w:tc>
        <w:tc>
          <w:tcPr>
            <w:tcW w:w="10878" w:type="dxa"/>
          </w:tcPr>
          <w:p w:rsidR="00002E1F" w:rsidRPr="002C370C" w:rsidRDefault="005E78F9">
            <w:pPr>
              <w:pStyle w:val="TableParagraph"/>
              <w:spacing w:before="2"/>
              <w:ind w:left="105"/>
              <w:rPr>
                <w:rFonts w:ascii="Arial" w:hAnsi="Arial" w:cs="Arial"/>
                <w:b/>
                <w:sz w:val="20"/>
                <w:szCs w:val="20"/>
              </w:rPr>
            </w:pPr>
            <w:r w:rsidRPr="002C370C">
              <w:rPr>
                <w:rFonts w:ascii="Arial" w:hAnsi="Arial" w:cs="Arial"/>
                <w:b/>
                <w:sz w:val="20"/>
                <w:szCs w:val="20"/>
              </w:rPr>
              <w:t>THEEFFECTOFCREDITRISKMANAGEMENTONSMEFINANCIAL RESILIENCE IN GHANA</w:t>
            </w:r>
          </w:p>
        </w:tc>
        <w:tc>
          <w:tcPr>
            <w:tcW w:w="4922" w:type="dxa"/>
          </w:tcPr>
          <w:p w:rsidR="00002E1F" w:rsidRPr="002C370C" w:rsidRDefault="00F672E9">
            <w:pPr>
              <w:pStyle w:val="TableParagraph"/>
              <w:rPr>
                <w:rFonts w:ascii="Arial" w:hAnsi="Arial" w:cs="Arial"/>
                <w:bCs/>
                <w:sz w:val="20"/>
                <w:szCs w:val="20"/>
              </w:rPr>
            </w:pPr>
            <w:r w:rsidRPr="002C370C">
              <w:rPr>
                <w:rFonts w:ascii="Arial" w:hAnsi="Arial" w:cs="Arial"/>
                <w:bCs/>
                <w:sz w:val="20"/>
                <w:szCs w:val="20"/>
                <w:lang w:val="en-GB"/>
              </w:rPr>
              <w:t>Influence of Credit Risk Management on Financial Resilience of SMEs in Ghana.</w:t>
            </w:r>
          </w:p>
        </w:tc>
      </w:tr>
      <w:tr w:rsidR="00002E1F" w:rsidRPr="002C370C">
        <w:trPr>
          <w:trHeight w:val="1240"/>
        </w:trPr>
        <w:tc>
          <w:tcPr>
            <w:tcW w:w="5360" w:type="dxa"/>
          </w:tcPr>
          <w:p w:rsidR="00002E1F" w:rsidRPr="002C370C" w:rsidRDefault="005E78F9">
            <w:pPr>
              <w:pStyle w:val="TableParagraph"/>
              <w:ind w:left="470" w:right="192"/>
              <w:rPr>
                <w:rFonts w:ascii="Arial" w:hAnsi="Arial" w:cs="Arial"/>
                <w:b/>
                <w:sz w:val="20"/>
                <w:szCs w:val="20"/>
              </w:rPr>
            </w:pPr>
            <w:bookmarkStart w:id="1" w:name="Is_the_abstract_of_the_article_comprehen"/>
            <w:bookmarkEnd w:id="1"/>
            <w:r w:rsidRPr="002C370C">
              <w:rPr>
                <w:rFonts w:ascii="Arial" w:hAnsi="Arial" w:cs="Arial"/>
                <w:b/>
                <w:sz w:val="20"/>
                <w:szCs w:val="20"/>
              </w:rPr>
              <w:t>Is the abstract of the article comprehensive? Do you suggesttheaddition(ordeletion)ofsomepointsinthis section? Please write your suggestions here.</w:t>
            </w:r>
          </w:p>
        </w:tc>
        <w:tc>
          <w:tcPr>
            <w:tcW w:w="10878" w:type="dxa"/>
          </w:tcPr>
          <w:p w:rsidR="00002E1F" w:rsidRPr="002C370C" w:rsidRDefault="005E78F9">
            <w:pPr>
              <w:pStyle w:val="TableParagraph"/>
              <w:ind w:left="105" w:right="35"/>
              <w:rPr>
                <w:rFonts w:ascii="Arial" w:hAnsi="Arial" w:cs="Arial"/>
                <w:sz w:val="20"/>
                <w:szCs w:val="20"/>
              </w:rPr>
            </w:pPr>
            <w:r w:rsidRPr="002C370C">
              <w:rPr>
                <w:rFonts w:ascii="Arial" w:hAnsi="Arial" w:cs="Arial"/>
                <w:sz w:val="20"/>
                <w:szCs w:val="20"/>
              </w:rPr>
              <w:t>The abstract is quite comprehensive, however minor adju</w:t>
            </w:r>
            <w:r w:rsidRPr="002C370C">
              <w:rPr>
                <w:rFonts w:ascii="Arial" w:hAnsi="Arial" w:cs="Arial"/>
                <w:sz w:val="20"/>
                <w:szCs w:val="20"/>
              </w:rPr>
              <w:t xml:space="preserve">stments such as revising the recommendation paragraph tofocusonhighlightingthecreditriskmanagementstrategiessuchasriskconsciousnesseducationandvalidating clients' creditworthiness by eliminating the risk of customer defaults, with clear, concise language. </w:t>
            </w:r>
            <w:r w:rsidRPr="002C370C">
              <w:rPr>
                <w:rFonts w:ascii="Arial" w:hAnsi="Arial" w:cs="Arial"/>
                <w:sz w:val="20"/>
                <w:szCs w:val="20"/>
              </w:rPr>
              <w:t>Remove extraneous themes to align with study objectives</w:t>
            </w:r>
          </w:p>
        </w:tc>
        <w:tc>
          <w:tcPr>
            <w:tcW w:w="4922" w:type="dxa"/>
          </w:tcPr>
          <w:p w:rsidR="00002E1F" w:rsidRPr="002C370C" w:rsidRDefault="00F672E9">
            <w:pPr>
              <w:pStyle w:val="TableParagraph"/>
              <w:rPr>
                <w:rFonts w:ascii="Arial" w:hAnsi="Arial" w:cs="Arial"/>
                <w:sz w:val="20"/>
                <w:szCs w:val="20"/>
              </w:rPr>
            </w:pPr>
            <w:r w:rsidRPr="002C370C">
              <w:rPr>
                <w:rFonts w:ascii="Arial" w:hAnsi="Arial" w:cs="Arial"/>
                <w:sz w:val="20"/>
                <w:szCs w:val="20"/>
              </w:rPr>
              <w:t>Action has been taken as recommended.</w:t>
            </w:r>
          </w:p>
        </w:tc>
      </w:tr>
      <w:tr w:rsidR="00002E1F" w:rsidRPr="002C370C">
        <w:trPr>
          <w:trHeight w:val="700"/>
        </w:trPr>
        <w:tc>
          <w:tcPr>
            <w:tcW w:w="5360" w:type="dxa"/>
          </w:tcPr>
          <w:p w:rsidR="00002E1F" w:rsidRPr="002C370C" w:rsidRDefault="005E78F9">
            <w:pPr>
              <w:pStyle w:val="TableParagraph"/>
              <w:spacing w:before="12"/>
              <w:ind w:left="470" w:right="192"/>
              <w:rPr>
                <w:rFonts w:ascii="Arial" w:hAnsi="Arial" w:cs="Arial"/>
                <w:b/>
                <w:sz w:val="20"/>
                <w:szCs w:val="20"/>
              </w:rPr>
            </w:pPr>
            <w:bookmarkStart w:id="2" w:name="Is_the_manuscript_scientifically,_correc"/>
            <w:bookmarkEnd w:id="2"/>
            <w:r w:rsidRPr="002C370C">
              <w:rPr>
                <w:rFonts w:ascii="Arial" w:hAnsi="Arial" w:cs="Arial"/>
                <w:b/>
                <w:sz w:val="20"/>
                <w:szCs w:val="20"/>
              </w:rPr>
              <w:t xml:space="preserve">Isthemanuscriptscientifically,correct?Pleasewrite </w:t>
            </w:r>
            <w:r w:rsidRPr="002C370C">
              <w:rPr>
                <w:rFonts w:ascii="Arial" w:hAnsi="Arial" w:cs="Arial"/>
                <w:b/>
                <w:spacing w:val="-2"/>
                <w:sz w:val="20"/>
                <w:szCs w:val="20"/>
              </w:rPr>
              <w:t>here.</w:t>
            </w:r>
          </w:p>
        </w:tc>
        <w:tc>
          <w:tcPr>
            <w:tcW w:w="10878" w:type="dxa"/>
          </w:tcPr>
          <w:p w:rsidR="00002E1F" w:rsidRPr="002C370C" w:rsidRDefault="005E78F9">
            <w:pPr>
              <w:pStyle w:val="TableParagraph"/>
              <w:spacing w:before="12"/>
              <w:ind w:left="105"/>
              <w:rPr>
                <w:rFonts w:ascii="Arial" w:hAnsi="Arial" w:cs="Arial"/>
                <w:sz w:val="20"/>
                <w:szCs w:val="20"/>
              </w:rPr>
            </w:pPr>
            <w:r w:rsidRPr="002C370C">
              <w:rPr>
                <w:rFonts w:ascii="Arial" w:hAnsi="Arial" w:cs="Arial"/>
                <w:sz w:val="20"/>
                <w:szCs w:val="20"/>
              </w:rPr>
              <w:t>Yes,itisscientifically</w:t>
            </w:r>
            <w:r w:rsidRPr="002C370C">
              <w:rPr>
                <w:rFonts w:ascii="Arial" w:hAnsi="Arial" w:cs="Arial"/>
                <w:spacing w:val="-2"/>
                <w:sz w:val="20"/>
                <w:szCs w:val="20"/>
              </w:rPr>
              <w:t>correct.</w:t>
            </w:r>
          </w:p>
        </w:tc>
        <w:tc>
          <w:tcPr>
            <w:tcW w:w="4922" w:type="dxa"/>
          </w:tcPr>
          <w:p w:rsidR="00002E1F" w:rsidRPr="002C370C" w:rsidRDefault="00002E1F">
            <w:pPr>
              <w:pStyle w:val="TableParagraph"/>
              <w:rPr>
                <w:rFonts w:ascii="Arial" w:hAnsi="Arial" w:cs="Arial"/>
                <w:sz w:val="20"/>
                <w:szCs w:val="20"/>
              </w:rPr>
            </w:pPr>
          </w:p>
        </w:tc>
      </w:tr>
      <w:tr w:rsidR="00002E1F" w:rsidRPr="002C370C">
        <w:trPr>
          <w:trHeight w:val="1619"/>
        </w:trPr>
        <w:tc>
          <w:tcPr>
            <w:tcW w:w="5360" w:type="dxa"/>
          </w:tcPr>
          <w:p w:rsidR="00002E1F" w:rsidRPr="002C370C" w:rsidRDefault="005E78F9">
            <w:pPr>
              <w:pStyle w:val="TableParagraph"/>
              <w:spacing w:before="12"/>
              <w:ind w:left="470" w:right="192"/>
              <w:rPr>
                <w:rFonts w:ascii="Arial" w:hAnsi="Arial" w:cs="Arial"/>
                <w:b/>
                <w:sz w:val="20"/>
                <w:szCs w:val="20"/>
              </w:rPr>
            </w:pPr>
            <w:r w:rsidRPr="002C370C">
              <w:rPr>
                <w:rFonts w:ascii="Arial" w:hAnsi="Arial" w:cs="Arial"/>
                <w:b/>
                <w:sz w:val="20"/>
                <w:szCs w:val="20"/>
              </w:rPr>
              <w:t xml:space="preserve">Arethereferencessufficientandrecent?Ifyouhave suggestions of additional </w:t>
            </w:r>
            <w:r w:rsidRPr="002C370C">
              <w:rPr>
                <w:rFonts w:ascii="Arial" w:hAnsi="Arial" w:cs="Arial"/>
                <w:b/>
                <w:sz w:val="20"/>
                <w:szCs w:val="20"/>
              </w:rPr>
              <w:t>references, please mention them in the review form.</w:t>
            </w:r>
          </w:p>
        </w:tc>
        <w:tc>
          <w:tcPr>
            <w:tcW w:w="10878" w:type="dxa"/>
          </w:tcPr>
          <w:p w:rsidR="00002E1F" w:rsidRPr="002C370C" w:rsidRDefault="005E78F9">
            <w:pPr>
              <w:pStyle w:val="TableParagraph"/>
              <w:spacing w:before="12"/>
              <w:ind w:left="105"/>
              <w:rPr>
                <w:rFonts w:ascii="Arial" w:hAnsi="Arial" w:cs="Arial"/>
                <w:sz w:val="20"/>
                <w:szCs w:val="20"/>
              </w:rPr>
            </w:pPr>
            <w:r w:rsidRPr="002C370C">
              <w:rPr>
                <w:rFonts w:ascii="Arial" w:hAnsi="Arial" w:cs="Arial"/>
                <w:sz w:val="20"/>
                <w:szCs w:val="20"/>
              </w:rPr>
              <w:t>Kociu, L., Mano, R., &amp; Armand, H. (2015). Financial Risk Assessment of Albanian SMEs with the Help of FinancialRatios.EuropeanScientificJournal,11(4),retrieved20thjuly2018fromEuropeanScientificJournal, In</w:t>
            </w:r>
            <w:r w:rsidRPr="002C370C">
              <w:rPr>
                <w:rFonts w:ascii="Arial" w:hAnsi="Arial" w:cs="Arial"/>
                <w:sz w:val="20"/>
                <w:szCs w:val="20"/>
              </w:rPr>
              <w:t>corporate to update the literature review with recent global findings on Financial Risk Assessment of SMEs</w:t>
            </w:r>
          </w:p>
          <w:p w:rsidR="00002E1F" w:rsidRPr="002C370C" w:rsidRDefault="005E78F9">
            <w:pPr>
              <w:pStyle w:val="TableParagraph"/>
              <w:spacing w:before="208" w:line="230" w:lineRule="atLeast"/>
              <w:ind w:left="105" w:right="267"/>
              <w:jc w:val="both"/>
              <w:rPr>
                <w:rFonts w:ascii="Arial" w:hAnsi="Arial" w:cs="Arial"/>
                <w:sz w:val="20"/>
                <w:szCs w:val="20"/>
              </w:rPr>
            </w:pPr>
            <w:r w:rsidRPr="002C370C">
              <w:rPr>
                <w:rFonts w:ascii="Arial" w:hAnsi="Arial" w:cs="Arial"/>
                <w:sz w:val="20"/>
                <w:szCs w:val="20"/>
              </w:rPr>
              <w:t>Financialliteracy,accesstodigitalfinanceandperformanceofSMEs:EvidenceFromCentralregionofGhana; Frimpongetal,Article:2121356|Published:2022https://doi</w:t>
            </w:r>
            <w:r w:rsidRPr="002C370C">
              <w:rPr>
                <w:rFonts w:ascii="Arial" w:hAnsi="Arial" w:cs="Arial"/>
                <w:sz w:val="20"/>
                <w:szCs w:val="20"/>
              </w:rPr>
              <w:t>.org/10.1080/23322039.2022.2121356,Reference to strengthen Ghana-specific context, especially for impact of financial literacy on SMEs performance</w:t>
            </w:r>
          </w:p>
        </w:tc>
        <w:tc>
          <w:tcPr>
            <w:tcW w:w="4922" w:type="dxa"/>
          </w:tcPr>
          <w:p w:rsidR="00002E1F" w:rsidRPr="002C370C" w:rsidRDefault="00FA4D47">
            <w:pPr>
              <w:pStyle w:val="TableParagraph"/>
              <w:rPr>
                <w:rFonts w:ascii="Arial" w:hAnsi="Arial" w:cs="Arial"/>
                <w:sz w:val="20"/>
                <w:szCs w:val="20"/>
              </w:rPr>
            </w:pPr>
            <w:r w:rsidRPr="002C370C">
              <w:rPr>
                <w:rFonts w:ascii="Arial" w:hAnsi="Arial" w:cs="Arial"/>
                <w:sz w:val="20"/>
                <w:szCs w:val="20"/>
              </w:rPr>
              <w:t xml:space="preserve">Correction has been done. </w:t>
            </w:r>
          </w:p>
        </w:tc>
      </w:tr>
      <w:tr w:rsidR="00002E1F" w:rsidRPr="002C370C">
        <w:trPr>
          <w:trHeight w:val="680"/>
        </w:trPr>
        <w:tc>
          <w:tcPr>
            <w:tcW w:w="5360" w:type="dxa"/>
          </w:tcPr>
          <w:p w:rsidR="00002E1F" w:rsidRPr="002C370C" w:rsidRDefault="005E78F9">
            <w:pPr>
              <w:pStyle w:val="TableParagraph"/>
              <w:ind w:left="470" w:right="192"/>
              <w:rPr>
                <w:rFonts w:ascii="Arial" w:hAnsi="Arial" w:cs="Arial"/>
                <w:b/>
                <w:sz w:val="20"/>
                <w:szCs w:val="20"/>
              </w:rPr>
            </w:pPr>
            <w:bookmarkStart w:id="3" w:name="Is_the_language/English_quality_of_the_a"/>
            <w:bookmarkEnd w:id="3"/>
            <w:r w:rsidRPr="002C370C">
              <w:rPr>
                <w:rFonts w:ascii="Arial" w:hAnsi="Arial" w:cs="Arial"/>
                <w:b/>
                <w:sz w:val="20"/>
                <w:szCs w:val="20"/>
              </w:rPr>
              <w:lastRenderedPageBreak/>
              <w:t>Isthelanguage/Englishqualityofthearticlesuitable for scholarly communications?</w:t>
            </w:r>
          </w:p>
        </w:tc>
        <w:tc>
          <w:tcPr>
            <w:tcW w:w="10878" w:type="dxa"/>
          </w:tcPr>
          <w:p w:rsidR="00002E1F" w:rsidRPr="002C370C" w:rsidRDefault="005E78F9">
            <w:pPr>
              <w:pStyle w:val="TableParagraph"/>
              <w:spacing w:line="228" w:lineRule="exact"/>
              <w:ind w:left="105"/>
              <w:rPr>
                <w:rFonts w:ascii="Arial" w:hAnsi="Arial" w:cs="Arial"/>
                <w:sz w:val="20"/>
                <w:szCs w:val="20"/>
              </w:rPr>
            </w:pPr>
            <w:r w:rsidRPr="002C370C">
              <w:rPr>
                <w:rFonts w:ascii="Arial" w:hAnsi="Arial" w:cs="Arial"/>
                <w:sz w:val="20"/>
                <w:szCs w:val="20"/>
              </w:rPr>
              <w:t>Yes,thisis</w:t>
            </w:r>
            <w:r w:rsidRPr="002C370C">
              <w:rPr>
                <w:rFonts w:ascii="Arial" w:hAnsi="Arial" w:cs="Arial"/>
                <w:spacing w:val="-2"/>
                <w:sz w:val="20"/>
                <w:szCs w:val="20"/>
              </w:rPr>
              <w:t>suitable.</w:t>
            </w:r>
          </w:p>
        </w:tc>
        <w:tc>
          <w:tcPr>
            <w:tcW w:w="4922" w:type="dxa"/>
          </w:tcPr>
          <w:p w:rsidR="00002E1F" w:rsidRPr="002C370C" w:rsidRDefault="00002E1F">
            <w:pPr>
              <w:pStyle w:val="TableParagraph"/>
              <w:rPr>
                <w:rFonts w:ascii="Arial" w:hAnsi="Arial" w:cs="Arial"/>
                <w:sz w:val="20"/>
                <w:szCs w:val="20"/>
              </w:rPr>
            </w:pPr>
          </w:p>
        </w:tc>
      </w:tr>
      <w:tr w:rsidR="00002E1F" w:rsidRPr="002C370C">
        <w:trPr>
          <w:trHeight w:val="1180"/>
        </w:trPr>
        <w:tc>
          <w:tcPr>
            <w:tcW w:w="5360" w:type="dxa"/>
          </w:tcPr>
          <w:p w:rsidR="00002E1F" w:rsidRPr="002C370C" w:rsidRDefault="005E78F9">
            <w:pPr>
              <w:pStyle w:val="TableParagraph"/>
              <w:spacing w:before="2"/>
              <w:ind w:left="110"/>
              <w:rPr>
                <w:rFonts w:ascii="Arial" w:hAnsi="Arial" w:cs="Arial"/>
                <w:sz w:val="20"/>
                <w:szCs w:val="20"/>
              </w:rPr>
            </w:pPr>
            <w:bookmarkStart w:id="4" w:name="Optional/General_comments_"/>
            <w:bookmarkEnd w:id="4"/>
            <w:r w:rsidRPr="002C370C">
              <w:rPr>
                <w:rFonts w:ascii="Arial" w:hAnsi="Arial" w:cs="Arial"/>
                <w:b/>
                <w:spacing w:val="-2"/>
                <w:sz w:val="20"/>
                <w:szCs w:val="20"/>
                <w:u w:val="single"/>
              </w:rPr>
              <w:t>Optional/General</w:t>
            </w:r>
            <w:r w:rsidRPr="002C370C">
              <w:rPr>
                <w:rFonts w:ascii="Arial" w:hAnsi="Arial" w:cs="Arial"/>
                <w:spacing w:val="-2"/>
                <w:sz w:val="20"/>
                <w:szCs w:val="20"/>
              </w:rPr>
              <w:t>comments</w:t>
            </w:r>
          </w:p>
        </w:tc>
        <w:tc>
          <w:tcPr>
            <w:tcW w:w="10878" w:type="dxa"/>
          </w:tcPr>
          <w:p w:rsidR="00002E1F" w:rsidRPr="002C370C" w:rsidRDefault="005E78F9">
            <w:pPr>
              <w:pStyle w:val="TableParagraph"/>
              <w:spacing w:before="2"/>
              <w:ind w:left="105" w:right="602"/>
              <w:rPr>
                <w:rFonts w:ascii="Arial" w:hAnsi="Arial" w:cs="Arial"/>
                <w:sz w:val="20"/>
                <w:szCs w:val="20"/>
              </w:rPr>
            </w:pPr>
            <w:r w:rsidRPr="002C370C">
              <w:rPr>
                <w:rFonts w:ascii="Arial" w:hAnsi="Arial" w:cs="Arial"/>
                <w:sz w:val="20"/>
                <w:szCs w:val="20"/>
              </w:rPr>
              <w:t>Reorganizethediscussiontoclearlylinkfindingstoobjectives,avoidingrepetitiveliteraturecitations</w:t>
            </w:r>
          </w:p>
          <w:p w:rsidR="00002E1F" w:rsidRPr="002C370C" w:rsidRDefault="00002E1F">
            <w:pPr>
              <w:pStyle w:val="TableParagraph"/>
              <w:spacing w:before="2"/>
              <w:ind w:left="105" w:right="602"/>
              <w:rPr>
                <w:rFonts w:ascii="Arial" w:hAnsi="Arial" w:cs="Arial"/>
                <w:sz w:val="20"/>
                <w:szCs w:val="20"/>
              </w:rPr>
            </w:pPr>
          </w:p>
          <w:p w:rsidR="00002E1F" w:rsidRPr="002C370C" w:rsidRDefault="005E78F9">
            <w:pPr>
              <w:pStyle w:val="TableParagraph"/>
              <w:ind w:left="95" w:right="258"/>
              <w:jc w:val="both"/>
              <w:rPr>
                <w:rFonts w:ascii="Arial" w:hAnsi="Arial" w:cs="Arial"/>
                <w:sz w:val="20"/>
                <w:szCs w:val="20"/>
              </w:rPr>
            </w:pPr>
            <w:r w:rsidRPr="002C370C">
              <w:rPr>
                <w:rFonts w:ascii="Arial" w:hAnsi="Arial" w:cs="Arial"/>
                <w:sz w:val="20"/>
                <w:szCs w:val="20"/>
              </w:rPr>
              <w:t>IncludeadditionaldetailsonthetypesoffinancialandcreditrisksfacedbySMEsand consolidate with the conclusion section</w:t>
            </w:r>
            <w:r w:rsidRPr="002C370C">
              <w:rPr>
                <w:rFonts w:ascii="Arial" w:hAnsi="Arial" w:cs="Arial"/>
                <w:sz w:val="20"/>
                <w:szCs w:val="20"/>
              </w:rPr>
              <w:t xml:space="preserve"> on risk assessment.</w:t>
            </w:r>
          </w:p>
          <w:p w:rsidR="00002E1F" w:rsidRPr="002C370C" w:rsidRDefault="005E78F9">
            <w:pPr>
              <w:pStyle w:val="TableParagraph"/>
              <w:spacing w:before="2"/>
              <w:ind w:left="105" w:right="602"/>
              <w:rPr>
                <w:rFonts w:ascii="Arial" w:hAnsi="Arial" w:cs="Arial"/>
                <w:sz w:val="20"/>
                <w:szCs w:val="20"/>
              </w:rPr>
            </w:pPr>
            <w:r w:rsidRPr="002C370C">
              <w:rPr>
                <w:rFonts w:ascii="Arial" w:hAnsi="Arial" w:cs="Arial"/>
                <w:sz w:val="20"/>
                <w:szCs w:val="20"/>
              </w:rPr>
              <w:t>Thesespecificeditsandreferenceswillenhancefocus,rigor,andrelevance,aligning themanuscriptwithitsstatedobjectivesandimprovingitscontributiontoimproving financial resilience for SMEs in Ghana.</w:t>
            </w:r>
          </w:p>
        </w:tc>
        <w:tc>
          <w:tcPr>
            <w:tcW w:w="4922" w:type="dxa"/>
          </w:tcPr>
          <w:p w:rsidR="00002E1F" w:rsidRPr="002C370C" w:rsidRDefault="00143C9A">
            <w:pPr>
              <w:pStyle w:val="TableParagraph"/>
              <w:rPr>
                <w:rFonts w:ascii="Arial" w:hAnsi="Arial" w:cs="Arial"/>
                <w:sz w:val="20"/>
                <w:szCs w:val="20"/>
              </w:rPr>
            </w:pPr>
            <w:r w:rsidRPr="002C370C">
              <w:rPr>
                <w:rFonts w:ascii="Arial" w:hAnsi="Arial" w:cs="Arial"/>
                <w:sz w:val="20"/>
                <w:szCs w:val="20"/>
              </w:rPr>
              <w:t>Action has been taken</w:t>
            </w:r>
          </w:p>
        </w:tc>
      </w:tr>
    </w:tbl>
    <w:p w:rsidR="00002E1F" w:rsidRPr="002C370C" w:rsidRDefault="00002E1F">
      <w:pPr>
        <w:rPr>
          <w:rFonts w:ascii="Arial" w:hAnsi="Arial" w:cs="Arial"/>
          <w:sz w:val="20"/>
          <w:szCs w:val="20"/>
        </w:rPr>
      </w:pPr>
    </w:p>
    <w:p w:rsidR="00002E1F" w:rsidRPr="002C370C" w:rsidRDefault="00002E1F">
      <w:pPr>
        <w:rPr>
          <w:rFonts w:ascii="Arial" w:hAnsi="Arial" w:cs="Arial"/>
          <w:sz w:val="20"/>
          <w:szCs w:val="20"/>
        </w:rPr>
      </w:pPr>
    </w:p>
    <w:p w:rsidR="00002E1F" w:rsidRPr="002C370C" w:rsidRDefault="005E78F9">
      <w:pPr>
        <w:spacing w:before="14"/>
        <w:rPr>
          <w:rFonts w:ascii="Arial" w:hAnsi="Arial" w:cs="Arial"/>
          <w:color w:val="000000"/>
          <w:spacing w:val="-5"/>
          <w:sz w:val="20"/>
          <w:szCs w:val="20"/>
          <w:highlight w:val="yellow"/>
          <w:u w:val="single"/>
        </w:rPr>
      </w:pPr>
      <w:r w:rsidRPr="002C370C">
        <w:rPr>
          <w:rFonts w:ascii="Arial" w:hAnsi="Arial" w:cs="Arial"/>
          <w:color w:val="000000"/>
          <w:sz w:val="20"/>
          <w:szCs w:val="20"/>
          <w:highlight w:val="yellow"/>
          <w:u w:val="single"/>
        </w:rPr>
        <w:t>PART</w:t>
      </w:r>
      <w:r w:rsidRPr="002C370C">
        <w:rPr>
          <w:rFonts w:ascii="Arial" w:hAnsi="Arial" w:cs="Arial"/>
          <w:color w:val="000000"/>
          <w:spacing w:val="-5"/>
          <w:sz w:val="20"/>
          <w:szCs w:val="20"/>
          <w:highlight w:val="yellow"/>
          <w:u w:val="single"/>
        </w:rPr>
        <w:t>2:</w:t>
      </w:r>
    </w:p>
    <w:p w:rsidR="00002E1F" w:rsidRPr="002C370C" w:rsidRDefault="00002E1F">
      <w:pPr>
        <w:spacing w:before="14"/>
        <w:rPr>
          <w:rFonts w:ascii="Arial" w:hAnsi="Arial" w:cs="Arial"/>
          <w:sz w:val="20"/>
          <w:szCs w:val="20"/>
        </w:rPr>
      </w:pPr>
    </w:p>
    <w:tbl>
      <w:tblPr>
        <w:tblW w:w="0" w:type="auto"/>
        <w:tblInd w:w="64"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CellMar>
          <w:left w:w="0" w:type="dxa"/>
          <w:right w:w="0" w:type="dxa"/>
        </w:tblCellMar>
        <w:tblLook w:val="01E0"/>
      </w:tblPr>
      <w:tblGrid>
        <w:gridCol w:w="6840"/>
        <w:gridCol w:w="8640"/>
        <w:gridCol w:w="5660"/>
      </w:tblGrid>
      <w:tr w:rsidR="00002E1F" w:rsidRPr="002C370C">
        <w:trPr>
          <w:trHeight w:val="1587"/>
        </w:trPr>
        <w:tc>
          <w:tcPr>
            <w:tcW w:w="6840" w:type="dxa"/>
            <w:tcBorders>
              <w:left w:val="single" w:sz="8" w:space="0" w:color="000000"/>
              <w:bottom w:val="single" w:sz="8" w:space="0" w:color="000000"/>
              <w:right w:val="single" w:sz="8" w:space="0" w:color="000000"/>
            </w:tcBorders>
          </w:tcPr>
          <w:p w:rsidR="00002E1F" w:rsidRPr="002C370C" w:rsidRDefault="00002E1F">
            <w:pPr>
              <w:pStyle w:val="TableParagraph"/>
              <w:rPr>
                <w:rFonts w:ascii="Arial" w:hAnsi="Arial" w:cs="Arial"/>
                <w:sz w:val="20"/>
                <w:szCs w:val="20"/>
              </w:rPr>
            </w:pPr>
          </w:p>
        </w:tc>
        <w:tc>
          <w:tcPr>
            <w:tcW w:w="8640" w:type="dxa"/>
            <w:tcBorders>
              <w:top w:val="single" w:sz="8" w:space="0" w:color="000000"/>
              <w:left w:val="single" w:sz="8" w:space="0" w:color="000000"/>
              <w:bottom w:val="single" w:sz="8" w:space="0" w:color="000000"/>
              <w:right w:val="single" w:sz="8" w:space="0" w:color="000000"/>
            </w:tcBorders>
          </w:tcPr>
          <w:p w:rsidR="00002E1F" w:rsidRPr="002C370C" w:rsidRDefault="005E78F9">
            <w:pPr>
              <w:pStyle w:val="TableParagraph"/>
              <w:spacing w:line="204" w:lineRule="exact"/>
              <w:ind w:left="95"/>
              <w:jc w:val="both"/>
              <w:rPr>
                <w:rFonts w:ascii="Arial" w:hAnsi="Arial" w:cs="Arial"/>
                <w:b/>
                <w:sz w:val="20"/>
                <w:szCs w:val="20"/>
              </w:rPr>
            </w:pPr>
            <w:r w:rsidRPr="002C370C">
              <w:rPr>
                <w:rFonts w:ascii="Arial" w:hAnsi="Arial" w:cs="Arial"/>
                <w:b/>
                <w:spacing w:val="-2"/>
                <w:sz w:val="20"/>
                <w:szCs w:val="20"/>
              </w:rPr>
              <w:t>Reviewer’scomment</w:t>
            </w:r>
          </w:p>
          <w:p w:rsidR="00002E1F" w:rsidRPr="002C370C" w:rsidRDefault="00002E1F">
            <w:pPr>
              <w:pStyle w:val="TableParagraph"/>
              <w:spacing w:line="270" w:lineRule="atLeast"/>
              <w:ind w:left="95" w:right="384"/>
              <w:jc w:val="both"/>
              <w:rPr>
                <w:rFonts w:ascii="Arial" w:hAnsi="Arial" w:cs="Arial"/>
                <w:sz w:val="20"/>
                <w:szCs w:val="20"/>
              </w:rPr>
            </w:pPr>
          </w:p>
        </w:tc>
        <w:tc>
          <w:tcPr>
            <w:tcW w:w="5660" w:type="dxa"/>
            <w:tcBorders>
              <w:top w:val="single" w:sz="8" w:space="0" w:color="000000"/>
              <w:left w:val="single" w:sz="8" w:space="0" w:color="000000"/>
              <w:bottom w:val="single" w:sz="8" w:space="0" w:color="000000"/>
              <w:right w:val="single" w:sz="8" w:space="0" w:color="000000"/>
            </w:tcBorders>
          </w:tcPr>
          <w:p w:rsidR="00002E1F" w:rsidRPr="002C370C" w:rsidRDefault="005E78F9">
            <w:pPr>
              <w:pStyle w:val="TableParagraph"/>
              <w:spacing w:line="204" w:lineRule="exact"/>
              <w:ind w:left="5"/>
              <w:rPr>
                <w:rFonts w:ascii="Arial" w:hAnsi="Arial" w:cs="Arial"/>
                <w:sz w:val="20"/>
                <w:szCs w:val="20"/>
              </w:rPr>
            </w:pPr>
            <w:r w:rsidRPr="002C370C">
              <w:rPr>
                <w:rFonts w:ascii="Arial" w:hAnsi="Arial" w:cs="Arial"/>
                <w:b/>
                <w:sz w:val="20"/>
                <w:szCs w:val="20"/>
              </w:rPr>
              <w:t>Author’sFeedback</w:t>
            </w:r>
            <w:r w:rsidRPr="002C370C">
              <w:rPr>
                <w:rFonts w:ascii="Arial" w:hAnsi="Arial" w:cs="Arial"/>
                <w:sz w:val="20"/>
                <w:szCs w:val="20"/>
              </w:rPr>
              <w:t>(Itismandatorythatauthorsshouldwrite</w:t>
            </w:r>
            <w:r w:rsidRPr="002C370C">
              <w:rPr>
                <w:rFonts w:ascii="Arial" w:hAnsi="Arial" w:cs="Arial"/>
                <w:spacing w:val="-2"/>
                <w:sz w:val="20"/>
                <w:szCs w:val="20"/>
              </w:rPr>
              <w:t>his/her</w:t>
            </w:r>
          </w:p>
          <w:p w:rsidR="00002E1F" w:rsidRPr="002C370C" w:rsidRDefault="005E78F9">
            <w:pPr>
              <w:pStyle w:val="TableParagraph"/>
              <w:spacing w:before="15"/>
              <w:ind w:left="5"/>
              <w:rPr>
                <w:rFonts w:ascii="Arial" w:hAnsi="Arial" w:cs="Arial"/>
                <w:sz w:val="20"/>
                <w:szCs w:val="20"/>
              </w:rPr>
            </w:pPr>
            <w:r w:rsidRPr="002C370C">
              <w:rPr>
                <w:rFonts w:ascii="Arial" w:hAnsi="Arial" w:cs="Arial"/>
                <w:sz w:val="20"/>
                <w:szCs w:val="20"/>
              </w:rPr>
              <w:t>feedback</w:t>
            </w:r>
            <w:r w:rsidRPr="002C370C">
              <w:rPr>
                <w:rFonts w:ascii="Arial" w:hAnsi="Arial" w:cs="Arial"/>
                <w:spacing w:val="-2"/>
                <w:sz w:val="20"/>
                <w:szCs w:val="20"/>
              </w:rPr>
              <w:t>here)</w:t>
            </w:r>
          </w:p>
        </w:tc>
      </w:tr>
      <w:tr w:rsidR="00002E1F" w:rsidRPr="002C370C">
        <w:trPr>
          <w:trHeight w:val="919"/>
        </w:trPr>
        <w:tc>
          <w:tcPr>
            <w:tcW w:w="6840" w:type="dxa"/>
            <w:tcBorders>
              <w:top w:val="single" w:sz="8" w:space="0" w:color="000000"/>
              <w:left w:val="single" w:sz="8" w:space="0" w:color="000000"/>
              <w:bottom w:val="single" w:sz="8" w:space="0" w:color="000000"/>
              <w:right w:val="single" w:sz="8" w:space="0" w:color="000000"/>
            </w:tcBorders>
          </w:tcPr>
          <w:p w:rsidR="00002E1F" w:rsidRPr="002C370C" w:rsidRDefault="005E78F9">
            <w:pPr>
              <w:pStyle w:val="TableParagraph"/>
              <w:spacing w:before="221"/>
              <w:ind w:left="110"/>
              <w:rPr>
                <w:rFonts w:ascii="Arial" w:hAnsi="Arial" w:cs="Arial"/>
                <w:b/>
                <w:sz w:val="20"/>
                <w:szCs w:val="20"/>
              </w:rPr>
            </w:pPr>
            <w:r w:rsidRPr="002C370C">
              <w:rPr>
                <w:rFonts w:ascii="Arial" w:hAnsi="Arial" w:cs="Arial"/>
                <w:b/>
                <w:sz w:val="20"/>
                <w:szCs w:val="20"/>
              </w:rPr>
              <w:t>Arethereethicalissuesinthis</w:t>
            </w:r>
            <w:r w:rsidRPr="002C370C">
              <w:rPr>
                <w:rFonts w:ascii="Arial" w:hAnsi="Arial" w:cs="Arial"/>
                <w:b/>
                <w:spacing w:val="-2"/>
                <w:sz w:val="20"/>
                <w:szCs w:val="20"/>
              </w:rPr>
              <w:t>manuscript?</w:t>
            </w:r>
          </w:p>
        </w:tc>
        <w:tc>
          <w:tcPr>
            <w:tcW w:w="8640" w:type="dxa"/>
            <w:tcBorders>
              <w:top w:val="single" w:sz="8" w:space="0" w:color="000000"/>
              <w:left w:val="single" w:sz="8" w:space="0" w:color="000000"/>
              <w:bottom w:val="single" w:sz="8" w:space="0" w:color="000000"/>
              <w:right w:val="single" w:sz="8" w:space="0" w:color="000000"/>
            </w:tcBorders>
          </w:tcPr>
          <w:p w:rsidR="00002E1F" w:rsidRPr="002C370C" w:rsidRDefault="005E78F9">
            <w:pPr>
              <w:pStyle w:val="TableParagraph"/>
              <w:spacing w:before="107"/>
              <w:ind w:left="95"/>
              <w:rPr>
                <w:rFonts w:ascii="Arial" w:hAnsi="Arial" w:cs="Arial"/>
                <w:i/>
                <w:sz w:val="20"/>
                <w:szCs w:val="20"/>
              </w:rPr>
            </w:pPr>
            <w:r w:rsidRPr="002C370C">
              <w:rPr>
                <w:rFonts w:ascii="Arial" w:hAnsi="Arial" w:cs="Arial"/>
                <w:i/>
                <w:sz w:val="20"/>
                <w:szCs w:val="20"/>
                <w:u w:val="thick"/>
              </w:rPr>
              <w:t>(Ifyes,Kindlypleasewritedowntheethicalissuesherein</w:t>
            </w:r>
            <w:r w:rsidRPr="002C370C">
              <w:rPr>
                <w:rFonts w:ascii="Arial" w:hAnsi="Arial" w:cs="Arial"/>
                <w:i/>
                <w:spacing w:val="-2"/>
                <w:sz w:val="20"/>
                <w:szCs w:val="20"/>
                <w:u w:val="thick"/>
              </w:rPr>
              <w:t>detail)</w:t>
            </w:r>
          </w:p>
          <w:p w:rsidR="00002E1F" w:rsidRPr="002C370C" w:rsidRDefault="005E78F9">
            <w:pPr>
              <w:pStyle w:val="TableParagraph"/>
              <w:spacing w:before="229"/>
              <w:ind w:left="95"/>
              <w:rPr>
                <w:rFonts w:ascii="Arial" w:hAnsi="Arial" w:cs="Arial"/>
                <w:sz w:val="20"/>
                <w:szCs w:val="20"/>
              </w:rPr>
            </w:pPr>
            <w:r w:rsidRPr="002C370C">
              <w:rPr>
                <w:rFonts w:ascii="Arial" w:hAnsi="Arial" w:cs="Arial"/>
                <w:spacing w:val="-5"/>
                <w:sz w:val="20"/>
                <w:szCs w:val="20"/>
              </w:rPr>
              <w:t>No</w:t>
            </w:r>
          </w:p>
        </w:tc>
        <w:tc>
          <w:tcPr>
            <w:tcW w:w="5660" w:type="dxa"/>
            <w:tcBorders>
              <w:top w:val="single" w:sz="8" w:space="0" w:color="000000"/>
              <w:left w:val="single" w:sz="8" w:space="0" w:color="000000"/>
              <w:bottom w:val="single" w:sz="8" w:space="0" w:color="000000"/>
              <w:right w:val="single" w:sz="8" w:space="0" w:color="000000"/>
            </w:tcBorders>
          </w:tcPr>
          <w:p w:rsidR="00002E1F" w:rsidRPr="002C370C" w:rsidRDefault="00143C9A">
            <w:pPr>
              <w:pStyle w:val="TableParagraph"/>
              <w:rPr>
                <w:rFonts w:ascii="Arial" w:hAnsi="Arial" w:cs="Arial"/>
                <w:sz w:val="20"/>
                <w:szCs w:val="20"/>
              </w:rPr>
            </w:pPr>
            <w:r w:rsidRPr="002C370C">
              <w:rPr>
                <w:rFonts w:ascii="Arial" w:hAnsi="Arial" w:cs="Arial"/>
                <w:sz w:val="20"/>
                <w:szCs w:val="20"/>
              </w:rPr>
              <w:t>This has been provided</w:t>
            </w:r>
          </w:p>
        </w:tc>
      </w:tr>
    </w:tbl>
    <w:p w:rsidR="00002E1F" w:rsidRPr="002C370C" w:rsidRDefault="00002E1F">
      <w:pPr>
        <w:rPr>
          <w:rFonts w:ascii="Arial" w:hAnsi="Arial" w:cs="Arial"/>
          <w:sz w:val="20"/>
          <w:szCs w:val="20"/>
        </w:rPr>
      </w:pPr>
    </w:p>
    <w:sectPr w:rsidR="00002E1F" w:rsidRPr="002C370C" w:rsidSect="007B6279">
      <w:headerReference w:type="default" r:id="rId8"/>
      <w:footerReference w:type="default" r:id="rId9"/>
      <w:pgSz w:w="23800" w:h="16840" w:orient="landscape"/>
      <w:pgMar w:top="1540" w:right="1275" w:bottom="880" w:left="1275" w:header="1284" w:footer="69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E78F9" w:rsidRDefault="005E78F9">
      <w:r>
        <w:separator/>
      </w:r>
    </w:p>
  </w:endnote>
  <w:endnote w:type="continuationSeparator" w:id="1">
    <w:p w:rsidR="005E78F9" w:rsidRDefault="005E78F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2E1F" w:rsidRDefault="007B6279">
    <w:pPr>
      <w:pStyle w:val="BodyText"/>
      <w:spacing w:line="14" w:lineRule="auto"/>
      <w:rPr>
        <w:b w:val="0"/>
      </w:rPr>
    </w:pPr>
    <w:r>
      <w:rPr>
        <w:b w:val="0"/>
        <w:noProof/>
      </w:rPr>
      <w:pict>
        <v:shapetype id="_x0000_t202" coordsize="21600,21600" o:spt="202" path="m,l,21600r21600,l21600,xe">
          <v:stroke joinstyle="miter"/>
          <v:path gradientshapeok="t" o:connecttype="rect"/>
        </v:shapetype>
        <v:shape id="Textbox 2" o:spid="_x0000_s2052" type="#_x0000_t202" style="position:absolute;margin-left:71pt;margin-top:796.4pt;width:52.2pt;height:10.9pt;z-index:-15917056;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" filled="f" stroked="f">
          <v:textbox inset="0,0,0,0">
            <w:txbxContent>
              <w:p w:rsidR="00002E1F" w:rsidRDefault="005E78F9">
                <w:pPr>
                  <w:spacing w:before="13"/>
                  <w:ind w:left="20"/>
                  <w:rPr>
                    <w:sz w:val="16"/>
                  </w:rPr>
                </w:pPr>
                <w:r>
                  <w:rPr>
                    <w:sz w:val="16"/>
                  </w:rPr>
                  <w:t>Createdby:</w:t>
                </w:r>
                <w:r>
                  <w:rPr>
                    <w:spacing w:val="-5"/>
                    <w:sz w:val="16"/>
                  </w:rPr>
                  <w:t xml:space="preserve"> DR</w:t>
                </w:r>
              </w:p>
            </w:txbxContent>
          </v:textbox>
          <w10:wrap anchorx="page" anchory="page"/>
        </v:shape>
      </w:pict>
    </w:r>
    <w:r>
      <w:rPr>
        <w:b w:val="0"/>
        <w:noProof/>
      </w:rPr>
      <w:pict>
        <v:shape id="Textbox 3" o:spid="_x0000_s2051" type="#_x0000_t202" style="position:absolute;margin-left:170.95pt;margin-top:796.4pt;width:55.75pt;height:10.9pt;z-index:-15916544;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" filled="f" stroked="f">
          <v:textbox inset="0,0,0,0">
            <w:txbxContent>
              <w:p w:rsidR="00002E1F" w:rsidRDefault="005E78F9">
                <w:pPr>
                  <w:spacing w:before="13"/>
                  <w:ind w:left="20"/>
                  <w:rPr>
                    <w:sz w:val="16"/>
                  </w:rPr>
                </w:pPr>
                <w:r>
                  <w:rPr>
                    <w:sz w:val="16"/>
                  </w:rPr>
                  <w:t>Checkedby:</w:t>
                </w:r>
                <w:r>
                  <w:rPr>
                    <w:spacing w:val="-5"/>
                    <w:sz w:val="16"/>
                  </w:rPr>
                  <w:t xml:space="preserve"> PM</w:t>
                </w:r>
              </w:p>
            </w:txbxContent>
          </v:textbox>
          <w10:wrap anchorx="page" anchory="page"/>
        </v:shape>
      </w:pict>
    </w:r>
    <w:r>
      <w:rPr>
        <w:b w:val="0"/>
        <w:noProof/>
      </w:rPr>
      <w:pict>
        <v:shape id="Textbox 4" o:spid="_x0000_s2050" type="#_x0000_t202" style="position:absolute;margin-left:310.6pt;margin-top:796.4pt;width:67.75pt;height:10.9pt;z-index:-15916032;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" filled="f" stroked="f">
          <v:textbox inset="0,0,0,0">
            <w:txbxContent>
              <w:p w:rsidR="00002E1F" w:rsidRDefault="005E78F9">
                <w:pPr>
                  <w:spacing w:before="13"/>
                  <w:ind w:left="20"/>
                  <w:rPr>
                    <w:sz w:val="16"/>
                  </w:rPr>
                </w:pPr>
                <w:r>
                  <w:rPr>
                    <w:sz w:val="16"/>
                  </w:rPr>
                  <w:t>Approvedby:</w:t>
                </w:r>
                <w:r>
                  <w:rPr>
                    <w:spacing w:val="-5"/>
                    <w:sz w:val="16"/>
                  </w:rPr>
                  <w:t xml:space="preserve"> MBM</w:t>
                </w:r>
              </w:p>
            </w:txbxContent>
          </v:textbox>
          <w10:wrap anchorx="page" anchory="page"/>
        </v:shape>
      </w:pict>
    </w:r>
    <w:r>
      <w:rPr>
        <w:b w:val="0"/>
        <w:noProof/>
      </w:rPr>
      <w:pict>
        <v:shape id="Textbox 5" o:spid="_x0000_s2049" type="#_x0000_t202" style="position:absolute;margin-left:431pt;margin-top:796.4pt;width:79.25pt;height:10.9pt;z-index:-15915520;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" filled="f" stroked="f">
          <v:textbox inset="0,0,0,0">
            <w:txbxContent>
              <w:p w:rsidR="00002E1F" w:rsidRDefault="005E78F9">
                <w:pPr>
                  <w:spacing w:before="13"/>
                  <w:ind w:left="20"/>
                  <w:rPr>
                    <w:sz w:val="16"/>
                  </w:rPr>
                </w:pPr>
                <w:r>
                  <w:rPr>
                    <w:spacing w:val="-2"/>
                    <w:sz w:val="16"/>
                  </w:rPr>
                  <w:t>Version:3(07-07-2024)</w:t>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E78F9" w:rsidRDefault="005E78F9">
      <w:r>
        <w:separator/>
      </w:r>
    </w:p>
  </w:footnote>
  <w:footnote w:type="continuationSeparator" w:id="1">
    <w:p w:rsidR="005E78F9" w:rsidRDefault="005E78F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2E1F" w:rsidRDefault="007B6279">
    <w:pPr>
      <w:pStyle w:val="BodyText"/>
      <w:spacing w:line="14" w:lineRule="auto"/>
      <w:rPr>
        <w:b w:val="0"/>
      </w:rPr>
    </w:pPr>
    <w:r>
      <w:rPr>
        <w:b w:val="0"/>
        <w:noProof/>
      </w:rPr>
      <w:pict>
        <v:shapetype id="_x0000_t202" coordsize="21600,21600" o:spt="202" path="m,l,21600r21600,l21600,xe">
          <v:stroke joinstyle="miter"/>
          <v:path gradientshapeok="t" o:connecttype="rect"/>
        </v:shapetype>
        <v:shape id="Textbox 1" o:spid="_x0000_s2053" type="#_x0000_t202" style="position:absolute;margin-left:71pt;margin-top:63.2pt;width:86.7pt;height:15.45pt;z-index:-15917568;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" filled="f" stroked="f">
          <v:textbox inset="0,0,0,0">
            <w:txbxContent>
              <w:p w:rsidR="00002E1F" w:rsidRDefault="005E78F9">
                <w:pPr>
                  <w:spacing w:before="12"/>
                  <w:ind w:left="20"/>
                  <w:rPr>
                    <w:rFonts w:ascii="Arial"/>
                    <w:b/>
                    <w:sz w:val="24"/>
                  </w:rPr>
                </w:pPr>
                <w:r>
                  <w:rPr>
                    <w:rFonts w:ascii="Arial"/>
                    <w:b/>
                    <w:color w:val="003399"/>
                    <w:sz w:val="24"/>
                  </w:rPr>
                  <w:t xml:space="preserve">Review Form </w:t>
                </w:r>
                <w:r>
                  <w:rPr>
                    <w:rFonts w:ascii="Arial"/>
                    <w:b/>
                    <w:color w:val="003399"/>
                    <w:spacing w:val="-10"/>
                    <w:sz w:val="24"/>
                  </w:rPr>
                  <w:t>3</w:t>
                </w: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632091"/>
    <w:multiLevelType w:val="hybridMultilevel"/>
    <w:tmpl w:val="E08048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20"/>
  <w:drawingGridHorizontalSpacing w:val="110"/>
  <w:displayHorizontalDrawingGridEvery w:val="2"/>
  <w:characterSpacingControl w:val="doNotCompress"/>
  <w:hdrShapeDefaults>
    <o:shapedefaults v:ext="edit" spidmax="3074"/>
    <o:shapelayout v:ext="edit">
      <o:idmap v:ext="edit" data="2"/>
    </o:shapelayout>
  </w:hdrShapeDefaults>
  <w:footnotePr>
    <w:footnote w:id="0"/>
    <w:footnote w:id="1"/>
  </w:footnotePr>
  <w:endnotePr>
    <w:endnote w:id="0"/>
    <w:endnote w:id="1"/>
  </w:endnotePr>
  <w:compat>
    <w:ulTrailSpace/>
  </w:compat>
  <w:rsids>
    <w:rsidRoot w:val="00002E1F"/>
    <w:rsid w:val="00002E1F"/>
    <w:rsid w:val="00143C9A"/>
    <w:rsid w:val="002A7595"/>
    <w:rsid w:val="002C370C"/>
    <w:rsid w:val="00316A6C"/>
    <w:rsid w:val="00463AA5"/>
    <w:rsid w:val="004B4F24"/>
    <w:rsid w:val="005E78F9"/>
    <w:rsid w:val="00622BA6"/>
    <w:rsid w:val="00683DB6"/>
    <w:rsid w:val="006B05C8"/>
    <w:rsid w:val="007B6279"/>
    <w:rsid w:val="007E3046"/>
    <w:rsid w:val="00D52771"/>
    <w:rsid w:val="00F672E9"/>
    <w:rsid w:val="00FA4D4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6279"/>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7B6279"/>
    <w:rPr>
      <w:b/>
      <w:bCs/>
      <w:sz w:val="20"/>
      <w:szCs w:val="20"/>
    </w:rPr>
  </w:style>
  <w:style w:type="paragraph" w:styleId="Title">
    <w:name w:val="Title"/>
    <w:basedOn w:val="Normal"/>
    <w:uiPriority w:val="10"/>
    <w:qFormat/>
    <w:rsid w:val="007B6279"/>
    <w:pPr>
      <w:spacing w:before="12"/>
      <w:ind w:left="20"/>
    </w:pPr>
    <w:rPr>
      <w:rFonts w:ascii="Arial" w:eastAsia="Arial" w:hAnsi="Arial" w:cs="Arial"/>
      <w:b/>
      <w:bCs/>
      <w:sz w:val="24"/>
      <w:szCs w:val="24"/>
    </w:rPr>
  </w:style>
  <w:style w:type="paragraph" w:styleId="ListParagraph">
    <w:name w:val="List Paragraph"/>
    <w:basedOn w:val="Normal"/>
    <w:uiPriority w:val="1"/>
    <w:qFormat/>
    <w:rsid w:val="007B6279"/>
  </w:style>
  <w:style w:type="paragraph" w:customStyle="1" w:styleId="TableParagraph">
    <w:name w:val="Table Paragraph"/>
    <w:basedOn w:val="Normal"/>
    <w:uiPriority w:val="1"/>
    <w:qFormat/>
    <w:rsid w:val="007B6279"/>
  </w:style>
  <w:style w:type="character" w:styleId="Hyperlink">
    <w:name w:val="Hyperlink"/>
    <w:basedOn w:val="DefaultParagraphFont"/>
    <w:uiPriority w:val="99"/>
    <w:semiHidden/>
    <w:unhideWhenUsed/>
    <w:rsid w:val="007B6279"/>
    <w:rPr>
      <w:color w:val="0000FF"/>
      <w:u w:val="singl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eba.com/index.php/AJEB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2</Pages>
  <Words>676</Words>
  <Characters>3857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Rev_AJEBA_146434.docx</vt:lpstr>
    </vt:vector>
  </TitlesOfParts>
  <Company/>
  <LinksUpToDate>false</LinksUpToDate>
  <CharactersWithSpaces>4524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Rev_AJEBA_146434.docx</dc:title>
  <dc:creator>Toshiba</dc:creator>
  <cp:lastModifiedBy>SDI 1135</cp:lastModifiedBy>
  <cp:revision>5</cp:revision>
  <dcterms:created xsi:type="dcterms:W3CDTF">2025-10-19T01:48:00Z</dcterms:created>
  <dcterms:modified xsi:type="dcterms:W3CDTF">2025-10-20T13:13:00Z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2025-10-15T00:00:00Z</vt:filetime>
  </property>
  <property fmtid="{D5CDD505-2E9C-101B-9397-08002B2CF9AE}" pid="3" name="Producer">
    <vt:lpwstr>Skia/PDF m143 Google Docs Renderer</vt:lpwstr>
  </property>
  <property fmtid="{D5CDD505-2E9C-101B-9397-08002B2CF9AE}" pid="4" name="LastSaved">
    <vt:filetime>2025-10-15T00:00:00Z</vt:filetime>
  </property>
  <property fmtid="{D5CDD505-2E9C-101B-9397-08002B2CF9AE}" pid="5" name="GrammarlyDocumentId">
    <vt:lpwstr>52667d09-b03e-48c4-8529-bbd3c26fa22f</vt:lpwstr>
  </property>
</Properties>
</file>