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56C" w:rsidRDefault="00B0156C">
      <w:pPr>
        <w:pStyle w:val="BodyText"/>
        <w:spacing w:before="10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0156C">
        <w:trPr>
          <w:trHeight w:val="290"/>
        </w:trPr>
        <w:tc>
          <w:tcPr>
            <w:tcW w:w="5168" w:type="dxa"/>
          </w:tcPr>
          <w:p w:rsidR="00B0156C" w:rsidRDefault="00CB169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B0156C" w:rsidRDefault="00CB169F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Biochemistry,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Genetics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Molecular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B0156C">
        <w:trPr>
          <w:trHeight w:val="290"/>
        </w:trPr>
        <w:tc>
          <w:tcPr>
            <w:tcW w:w="5168" w:type="dxa"/>
          </w:tcPr>
          <w:p w:rsidR="00B0156C" w:rsidRDefault="00CB169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B0156C" w:rsidRDefault="00CB169F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Ms_AJBGMB_144523</w:t>
            </w:r>
          </w:p>
        </w:tc>
      </w:tr>
      <w:tr w:rsidR="00B0156C">
        <w:trPr>
          <w:trHeight w:val="650"/>
        </w:trPr>
        <w:tc>
          <w:tcPr>
            <w:tcW w:w="5168" w:type="dxa"/>
          </w:tcPr>
          <w:p w:rsidR="00B0156C" w:rsidRDefault="00CB169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B0156C" w:rsidRDefault="00CB169F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INSILICO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DEVELOPMENT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MULTI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EPITOPE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BASED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RECOMBINANT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VACCINE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PREVENT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CERVICAL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CANCER</w:t>
            </w:r>
          </w:p>
        </w:tc>
      </w:tr>
      <w:tr w:rsidR="00B0156C">
        <w:trPr>
          <w:trHeight w:val="333"/>
        </w:trPr>
        <w:tc>
          <w:tcPr>
            <w:tcW w:w="5168" w:type="dxa"/>
          </w:tcPr>
          <w:p w:rsidR="00B0156C" w:rsidRDefault="00CB169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B0156C" w:rsidRDefault="00CB169F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DISSERTATION</w:t>
            </w:r>
          </w:p>
        </w:tc>
      </w:tr>
    </w:tbl>
    <w:p w:rsidR="00B0156C" w:rsidRDefault="00B0156C">
      <w:pPr>
        <w:pStyle w:val="TableParagraph"/>
        <w:rPr>
          <w:rFonts w:ascii="Arial"/>
          <w:b/>
          <w:sz w:val="20"/>
        </w:rPr>
        <w:sectPr w:rsidR="00B0156C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:rsidR="00B0156C" w:rsidRDefault="00B0156C">
      <w:pPr>
        <w:pStyle w:val="BodyText"/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0156C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B0156C" w:rsidRDefault="00CB169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0156C">
        <w:trPr>
          <w:trHeight w:val="964"/>
        </w:trPr>
        <w:tc>
          <w:tcPr>
            <w:tcW w:w="5352" w:type="dxa"/>
          </w:tcPr>
          <w:p w:rsidR="00B0156C" w:rsidRDefault="00B0156C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B0156C" w:rsidRDefault="00CB169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0156C" w:rsidRDefault="00CB169F">
            <w:pPr>
              <w:pStyle w:val="TableParagraph"/>
              <w:ind w:left="108" w:right="17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spacing w:line="254" w:lineRule="auto"/>
              <w:ind w:left="108" w:right="8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0156C">
        <w:trPr>
          <w:trHeight w:val="1264"/>
        </w:trPr>
        <w:tc>
          <w:tcPr>
            <w:tcW w:w="5352" w:type="dxa"/>
          </w:tcPr>
          <w:p w:rsidR="00B0156C" w:rsidRDefault="00CB16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B0156C" w:rsidRDefault="00CB169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1188"/>
              </w:tabs>
              <w:ind w:right="498" w:hanging="720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construct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promising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further development and experimental validation against HPV16</w:t>
            </w:r>
          </w:p>
          <w:p w:rsidR="00B0156C" w:rsidRDefault="00B0156C">
            <w:pPr>
              <w:pStyle w:val="TableParagraph"/>
              <w:spacing w:before="1"/>
              <w:rPr>
                <w:sz w:val="20"/>
              </w:rPr>
            </w:pPr>
          </w:p>
          <w:p w:rsidR="00B0156C" w:rsidRDefault="00CB169F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left="825" w:hanging="357"/>
              <w:rPr>
                <w:b/>
                <w:sz w:val="20"/>
              </w:rPr>
            </w:pPr>
            <w:r>
              <w:rPr>
                <w:b/>
                <w:sz w:val="20"/>
              </w:rPr>
              <w:t>Additional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research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ind w:left="108" w:right="82"/>
              <w:rPr>
                <w:sz w:val="20"/>
              </w:rPr>
            </w:pPr>
            <w:r>
              <w:rPr>
                <w:sz w:val="20"/>
              </w:rPr>
              <w:t xml:space="preserve">This work shows a new </w:t>
            </w:r>
            <w:proofErr w:type="gramStart"/>
            <w:r>
              <w:rPr>
                <w:sz w:val="20"/>
              </w:rPr>
              <w:t>computer based</w:t>
            </w:r>
            <w:proofErr w:type="gramEnd"/>
            <w:r>
              <w:rPr>
                <w:sz w:val="20"/>
              </w:rPr>
              <w:t xml:space="preserve"> way to design a vaccine against HPV16, which causes cervical cancer. Since this cancer is a big health problem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worldwide,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labs. It gives a starting point for de</w:t>
            </w:r>
            <w:r>
              <w:rPr>
                <w:sz w:val="20"/>
              </w:rPr>
              <w:t>veloping better prevention methods.</w:t>
            </w:r>
          </w:p>
        </w:tc>
      </w:tr>
      <w:tr w:rsidR="00B0156C">
        <w:trPr>
          <w:trHeight w:val="1262"/>
        </w:trPr>
        <w:tc>
          <w:tcPr>
            <w:tcW w:w="5352" w:type="dxa"/>
          </w:tcPr>
          <w:p w:rsidR="00B0156C" w:rsidRDefault="00CB169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0156C" w:rsidRDefault="00CB169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B0156C" w:rsidRDefault="00B0156C">
            <w:pPr>
              <w:pStyle w:val="TableParagraph"/>
              <w:rPr>
                <w:sz w:val="20"/>
              </w:rPr>
            </w:pPr>
          </w:p>
          <w:p w:rsidR="00B0156C" w:rsidRDefault="00CB169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</w:t>
            </w:r>
          </w:p>
        </w:tc>
      </w:tr>
      <w:tr w:rsidR="00B0156C">
        <w:trPr>
          <w:trHeight w:val="1262"/>
        </w:trPr>
        <w:tc>
          <w:tcPr>
            <w:tcW w:w="5352" w:type="dxa"/>
          </w:tcPr>
          <w:p w:rsidR="00B0156C" w:rsidRDefault="00CB16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0156C" w:rsidRDefault="00B0156C">
            <w:pPr>
              <w:pStyle w:val="TableParagraph"/>
              <w:rPr>
                <w:sz w:val="20"/>
              </w:rPr>
            </w:pPr>
          </w:p>
          <w:p w:rsidR="00B0156C" w:rsidRDefault="00CB169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meets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proof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ind w:left="108" w:right="82"/>
              <w:rPr>
                <w:sz w:val="20"/>
              </w:rPr>
            </w:pPr>
            <w:r>
              <w:rPr>
                <w:sz w:val="20"/>
              </w:rPr>
              <w:t>The abstract already conveys the objectives and findings well. No major additions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needed,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highl</w:t>
            </w:r>
            <w:r>
              <w:rPr>
                <w:sz w:val="20"/>
              </w:rPr>
              <w:t>ight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importance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silico validation for </w:t>
            </w:r>
            <w:proofErr w:type="spellStart"/>
            <w:r>
              <w:rPr>
                <w:sz w:val="20"/>
              </w:rPr>
              <w:t>strenghthening</w:t>
            </w:r>
            <w:proofErr w:type="spellEnd"/>
            <w:r>
              <w:rPr>
                <w:sz w:val="20"/>
              </w:rPr>
              <w:t xml:space="preserve"> the study.</w:t>
            </w:r>
          </w:p>
        </w:tc>
      </w:tr>
      <w:tr w:rsidR="00B0156C">
        <w:trPr>
          <w:trHeight w:val="1379"/>
        </w:trPr>
        <w:tc>
          <w:tcPr>
            <w:tcW w:w="5352" w:type="dxa"/>
          </w:tcPr>
          <w:p w:rsidR="00B0156C" w:rsidRDefault="00CB16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B0156C" w:rsidRDefault="00CB169F">
            <w:pPr>
              <w:pStyle w:val="TableParagraph"/>
              <w:ind w:left="108" w:right="173" w:firstLine="5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because,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cervical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major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concern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ranks among the most common cancers affecting women worldwide.</w:t>
            </w:r>
          </w:p>
          <w:p w:rsidR="00B0156C" w:rsidRDefault="00B0156C">
            <w:pPr>
              <w:pStyle w:val="TableParagraph"/>
              <w:spacing w:before="1"/>
              <w:rPr>
                <w:sz w:val="20"/>
              </w:rPr>
            </w:pPr>
          </w:p>
          <w:p w:rsidR="00B0156C" w:rsidRDefault="00CB169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demonstrates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global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statistics,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contributes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significantly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cancer-</w:t>
            </w:r>
            <w:r>
              <w:rPr>
                <w:spacing w:val="-2"/>
                <w:sz w:val="20"/>
              </w:rPr>
              <w:t>related</w:t>
            </w:r>
          </w:p>
          <w:p w:rsidR="00B0156C" w:rsidRDefault="00CB169F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morbidity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mortality,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low-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middle-income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screening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vaccination programs are limited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ind w:left="108" w:right="82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z w:val="20"/>
              </w:rPr>
              <w:t xml:space="preserve"> the manuscript scientifically correct. It explains the importance of cervical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 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shows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vaccine design could help reduce the burden, especially in pla</w:t>
            </w:r>
            <w:r>
              <w:rPr>
                <w:sz w:val="20"/>
              </w:rPr>
              <w:t>ces with limited screening and vaccination</w:t>
            </w:r>
          </w:p>
        </w:tc>
      </w:tr>
      <w:tr w:rsidR="00B0156C">
        <w:trPr>
          <w:trHeight w:val="703"/>
        </w:trPr>
        <w:tc>
          <w:tcPr>
            <w:tcW w:w="5352" w:type="dxa"/>
          </w:tcPr>
          <w:p w:rsidR="00B0156C" w:rsidRDefault="00CB169F">
            <w:pPr>
              <w:pStyle w:val="TableParagraph"/>
              <w:spacing w:line="230" w:lineRule="atLeas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B0156C" w:rsidRDefault="00B0156C">
            <w:pPr>
              <w:pStyle w:val="TableParagraph"/>
              <w:spacing w:before="1"/>
              <w:rPr>
                <w:sz w:val="20"/>
              </w:rPr>
            </w:pPr>
          </w:p>
          <w:p w:rsidR="00B0156C" w:rsidRDefault="00CB169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is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adequately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sufficient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relevant.</w:t>
            </w:r>
          </w:p>
        </w:tc>
      </w:tr>
      <w:tr w:rsidR="00B0156C">
        <w:trPr>
          <w:trHeight w:val="690"/>
        </w:trPr>
        <w:tc>
          <w:tcPr>
            <w:tcW w:w="5352" w:type="dxa"/>
          </w:tcPr>
          <w:p w:rsidR="00B0156C" w:rsidRDefault="00CB16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B0156C" w:rsidRDefault="00B0156C">
            <w:pPr>
              <w:pStyle w:val="TableParagraph"/>
              <w:rPr>
                <w:sz w:val="20"/>
              </w:rPr>
            </w:pPr>
          </w:p>
          <w:p w:rsidR="00B0156C" w:rsidRDefault="00CB169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proficiency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communications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writing.</w:t>
            </w:r>
          </w:p>
        </w:tc>
      </w:tr>
      <w:tr w:rsidR="00B0156C">
        <w:trPr>
          <w:trHeight w:val="1178"/>
        </w:trPr>
        <w:tc>
          <w:tcPr>
            <w:tcW w:w="5352" w:type="dxa"/>
          </w:tcPr>
          <w:p w:rsidR="00B0156C" w:rsidRDefault="00CB169F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B0156C" w:rsidRDefault="00B0156C">
            <w:pPr>
              <w:pStyle w:val="TableParagraph"/>
              <w:rPr>
                <w:sz w:val="20"/>
              </w:rPr>
            </w:pPr>
          </w:p>
          <w:p w:rsidR="00B0156C" w:rsidRDefault="00CB169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meets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rules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standard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published</w:t>
            </w:r>
          </w:p>
        </w:tc>
        <w:tc>
          <w:tcPr>
            <w:tcW w:w="6445" w:type="dxa"/>
          </w:tcPr>
          <w:p w:rsidR="00B0156C" w:rsidRDefault="00CB169F">
            <w:pPr>
              <w:pStyle w:val="TableParagraph"/>
              <w:ind w:left="108" w:right="8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clear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publication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minor </w:t>
            </w:r>
            <w:r>
              <w:rPr>
                <w:spacing w:val="-2"/>
                <w:sz w:val="20"/>
              </w:rPr>
              <w:t>improvements.</w:t>
            </w:r>
          </w:p>
        </w:tc>
      </w:tr>
    </w:tbl>
    <w:p w:rsidR="00B0156C" w:rsidRDefault="00B0156C">
      <w:pPr>
        <w:pStyle w:val="BodyText"/>
        <w:rPr>
          <w:sz w:val="20"/>
        </w:rPr>
      </w:pPr>
    </w:p>
    <w:p w:rsidR="00B0156C" w:rsidRDefault="00B0156C">
      <w:pPr>
        <w:pStyle w:val="BodyText"/>
        <w:rPr>
          <w:sz w:val="20"/>
        </w:rPr>
      </w:pPr>
    </w:p>
    <w:p w:rsidR="00B0156C" w:rsidRDefault="00B0156C">
      <w:pPr>
        <w:pStyle w:val="BodyText"/>
        <w:spacing w:before="14"/>
        <w:rPr>
          <w:sz w:val="20"/>
        </w:rPr>
      </w:pPr>
    </w:p>
    <w:p w:rsidR="00B0156C" w:rsidRDefault="00B0156C">
      <w:pPr>
        <w:pStyle w:val="BodyText"/>
        <w:rPr>
          <w:sz w:val="20"/>
        </w:rPr>
      </w:pPr>
      <w:bookmarkStart w:id="0" w:name="_GoBack"/>
      <w:bookmarkEnd w:id="0"/>
    </w:p>
    <w:p w:rsidR="00B0156C" w:rsidRDefault="00B0156C">
      <w:pPr>
        <w:pStyle w:val="BodyText"/>
        <w:rPr>
          <w:sz w:val="20"/>
        </w:rPr>
      </w:pPr>
    </w:p>
    <w:p w:rsidR="00B0156C" w:rsidRDefault="00B0156C">
      <w:pPr>
        <w:pStyle w:val="BodyText"/>
        <w:rPr>
          <w:sz w:val="20"/>
        </w:rPr>
      </w:pPr>
    </w:p>
    <w:p w:rsidR="00B0156C" w:rsidRDefault="00B0156C">
      <w:pPr>
        <w:pStyle w:val="BodyText"/>
        <w:rPr>
          <w:sz w:val="20"/>
        </w:rPr>
      </w:pPr>
    </w:p>
    <w:p w:rsidR="00B0156C" w:rsidRDefault="00B0156C">
      <w:pPr>
        <w:pStyle w:val="BodyText"/>
        <w:rPr>
          <w:sz w:val="20"/>
        </w:rPr>
      </w:pPr>
    </w:p>
    <w:p w:rsidR="00B0156C" w:rsidRDefault="00B0156C">
      <w:pPr>
        <w:pStyle w:val="BodyText"/>
        <w:spacing w:before="196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5"/>
      </w:tblGrid>
      <w:tr w:rsidR="00B0156C">
        <w:trPr>
          <w:trHeight w:val="52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B0156C" w:rsidRDefault="00CB169F">
            <w:pPr>
              <w:pStyle w:val="TableParagraph"/>
              <w:spacing w:line="223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rFonts w:ascii="Arial"/>
                <w:b/>
                <w:color w:val="000000"/>
                <w:spacing w:val="50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0156C">
        <w:trPr>
          <w:trHeight w:val="906"/>
        </w:trPr>
        <w:tc>
          <w:tcPr>
            <w:tcW w:w="6831" w:type="dxa"/>
          </w:tcPr>
          <w:p w:rsidR="00B0156C" w:rsidRDefault="00B0156C">
            <w:pPr>
              <w:pStyle w:val="TableParagraph"/>
              <w:rPr>
                <w:sz w:val="18"/>
              </w:rPr>
            </w:pPr>
          </w:p>
        </w:tc>
        <w:tc>
          <w:tcPr>
            <w:tcW w:w="7166" w:type="dxa"/>
          </w:tcPr>
          <w:p w:rsidR="00B0156C" w:rsidRDefault="00CB169F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7155" w:type="dxa"/>
          </w:tcPr>
          <w:p w:rsidR="00B0156C" w:rsidRDefault="00CB169F">
            <w:pPr>
              <w:pStyle w:val="TableParagraph"/>
              <w:spacing w:line="252" w:lineRule="auto"/>
              <w:ind w:left="5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 w:rsidR="00B0156C">
        <w:trPr>
          <w:trHeight w:val="1058"/>
        </w:trPr>
        <w:tc>
          <w:tcPr>
            <w:tcW w:w="6831" w:type="dxa"/>
          </w:tcPr>
          <w:p w:rsidR="00B0156C" w:rsidRDefault="00B0156C">
            <w:pPr>
              <w:pStyle w:val="TableParagraph"/>
              <w:spacing w:before="35"/>
              <w:rPr>
                <w:sz w:val="20"/>
              </w:rPr>
            </w:pPr>
          </w:p>
          <w:p w:rsidR="00B0156C" w:rsidRDefault="00CB169F">
            <w:pPr>
              <w:pStyle w:val="TableParagraph"/>
              <w:spacing w:before="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issues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manuscript?</w:t>
            </w:r>
          </w:p>
        </w:tc>
        <w:tc>
          <w:tcPr>
            <w:tcW w:w="7166" w:type="dxa"/>
          </w:tcPr>
          <w:p w:rsidR="00B0156C" w:rsidRDefault="00CB169F">
            <w:pPr>
              <w:pStyle w:val="TableParagraph"/>
              <w:spacing w:before="131"/>
              <w:ind w:left="10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Arial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here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155" w:type="dxa"/>
          </w:tcPr>
          <w:p w:rsidR="00B0156C" w:rsidRDefault="00CB169F">
            <w:pPr>
              <w:pStyle w:val="TableParagraph"/>
              <w:spacing w:line="278" w:lineRule="auto"/>
              <w:ind w:left="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There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 MT"/>
                <w:sz w:val="20"/>
              </w:rPr>
              <w:t>is</w:t>
            </w:r>
            <w:proofErr w:type="gramEnd"/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no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ethical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issues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z w:val="20"/>
              </w:rPr>
              <w:t>tis</w:t>
            </w:r>
            <w:proofErr w:type="spellEnd"/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study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because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it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only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uses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z w:val="20"/>
              </w:rPr>
              <w:t>computr</w:t>
            </w:r>
            <w:proofErr w:type="spellEnd"/>
            <w:r>
              <w:rPr>
                <w:rFonts w:ascii="Arial MT"/>
                <w:sz w:val="20"/>
              </w:rPr>
              <w:t>-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based methods and does not involve people or animals.</w:t>
            </w:r>
          </w:p>
        </w:tc>
      </w:tr>
    </w:tbl>
    <w:p w:rsidR="00CB169F" w:rsidRDefault="00CB169F"/>
    <w:sectPr w:rsidR="00CB169F">
      <w:type w:val="continuous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69F" w:rsidRDefault="00CB169F">
      <w:r>
        <w:separator/>
      </w:r>
    </w:p>
  </w:endnote>
  <w:endnote w:type="continuationSeparator" w:id="0">
    <w:p w:rsidR="00CB169F" w:rsidRDefault="00CB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56C" w:rsidRDefault="00CB169F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29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156C" w:rsidRDefault="00CB169F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85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B0156C" w:rsidRDefault="00CB169F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342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156C" w:rsidRDefault="00CB169F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85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B0156C" w:rsidRDefault="00CB169F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393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156C" w:rsidRDefault="00CB169F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8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B0156C" w:rsidRDefault="00CB169F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444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156C" w:rsidRDefault="00CB169F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8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B0156C" w:rsidRDefault="00CB169F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69F" w:rsidRDefault="00CB169F">
      <w:r>
        <w:separator/>
      </w:r>
    </w:p>
  </w:footnote>
  <w:footnote w:type="continuationSeparator" w:id="0">
    <w:p w:rsidR="00CB169F" w:rsidRDefault="00CB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56C" w:rsidRDefault="00CB169F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156C" w:rsidRDefault="00CB169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B0156C" w:rsidRDefault="00CB169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2C5A50"/>
    <w:multiLevelType w:val="hybridMultilevel"/>
    <w:tmpl w:val="0F2ECF6E"/>
    <w:lvl w:ilvl="0" w:tplc="522E3CEC">
      <w:start w:val="1"/>
      <w:numFmt w:val="lowerRoman"/>
      <w:lvlText w:val="%1."/>
      <w:lvlJc w:val="left"/>
      <w:pPr>
        <w:ind w:left="118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7ED8821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F5821AD0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E0EA2BB4">
      <w:numFmt w:val="bullet"/>
      <w:lvlText w:val="•"/>
      <w:lvlJc w:val="left"/>
      <w:pPr>
        <w:ind w:left="3629" w:hanging="360"/>
      </w:pPr>
      <w:rPr>
        <w:rFonts w:hint="default"/>
        <w:lang w:val="en-US" w:eastAsia="en-US" w:bidi="ar-SA"/>
      </w:rPr>
    </w:lvl>
    <w:lvl w:ilvl="4" w:tplc="E8BAAEA8">
      <w:numFmt w:val="bullet"/>
      <w:lvlText w:val="•"/>
      <w:lvlJc w:val="left"/>
      <w:pPr>
        <w:ind w:left="4446" w:hanging="360"/>
      </w:pPr>
      <w:rPr>
        <w:rFonts w:hint="default"/>
        <w:lang w:val="en-US" w:eastAsia="en-US" w:bidi="ar-SA"/>
      </w:rPr>
    </w:lvl>
    <w:lvl w:ilvl="5" w:tplc="0470A532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6" w:tplc="ECDA10CE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0FD6F8C6">
      <w:numFmt w:val="bullet"/>
      <w:lvlText w:val="•"/>
      <w:lvlJc w:val="left"/>
      <w:pPr>
        <w:ind w:left="6896" w:hanging="360"/>
      </w:pPr>
      <w:rPr>
        <w:rFonts w:hint="default"/>
        <w:lang w:val="en-US" w:eastAsia="en-US" w:bidi="ar-SA"/>
      </w:rPr>
    </w:lvl>
    <w:lvl w:ilvl="8" w:tplc="5C2EB228">
      <w:numFmt w:val="bullet"/>
      <w:lvlText w:val="•"/>
      <w:lvlJc w:val="left"/>
      <w:pPr>
        <w:ind w:left="771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156C"/>
    <w:rsid w:val="00AF3870"/>
    <w:rsid w:val="00B0156C"/>
    <w:rsid w:val="00CB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4EB87"/>
  <w15:docId w15:val="{5E69D09A-6C17-4372-9F76-8CBA53198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/index.php/AJBG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2025-09-22T11:25:00Z</dcterms:created>
  <dcterms:modified xsi:type="dcterms:W3CDTF">2025-09-22T11:32:00Z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LTSC</vt:lpwstr>
  </property>
</Properties>
</file>