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FB6F41" w:rsidRPr="00F93F9C" w14:paraId="56BA1653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D663D23" w14:textId="77777777" w:rsidR="00FB6F41" w:rsidRPr="00F93F9C" w:rsidRDefault="00FB6F4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FB6F41" w:rsidRPr="00F93F9C" w14:paraId="68ADBAF8" w14:textId="77777777">
        <w:trPr>
          <w:trHeight w:val="290"/>
        </w:trPr>
        <w:tc>
          <w:tcPr>
            <w:tcW w:w="1234" w:type="pct"/>
          </w:tcPr>
          <w:p w14:paraId="66C5D5A3" w14:textId="77777777" w:rsidR="00FB6F41" w:rsidRPr="00F93F9C" w:rsidRDefault="007A32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F7524" w14:textId="77777777" w:rsidR="00FB6F41" w:rsidRPr="00F93F9C" w:rsidRDefault="00C653C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7A323C" w:rsidRPr="00F93F9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Food Science Journal </w:t>
              </w:r>
            </w:hyperlink>
            <w:r w:rsidR="007A323C" w:rsidRPr="00F93F9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FB6F41" w:rsidRPr="00F93F9C" w14:paraId="039DA92A" w14:textId="77777777">
        <w:trPr>
          <w:trHeight w:val="290"/>
        </w:trPr>
        <w:tc>
          <w:tcPr>
            <w:tcW w:w="1234" w:type="pct"/>
          </w:tcPr>
          <w:p w14:paraId="6C34E8B6" w14:textId="77777777" w:rsidR="00FB6F41" w:rsidRPr="00F93F9C" w:rsidRDefault="007A32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12E02" w14:textId="77777777" w:rsidR="00FB6F41" w:rsidRPr="00F93F9C" w:rsidRDefault="007A32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Ms_AFSJ_144506</w:t>
            </w:r>
          </w:p>
        </w:tc>
      </w:tr>
      <w:tr w:rsidR="00FB6F41" w:rsidRPr="00F93F9C" w14:paraId="304A4490" w14:textId="77777777">
        <w:trPr>
          <w:trHeight w:val="650"/>
        </w:trPr>
        <w:tc>
          <w:tcPr>
            <w:tcW w:w="1234" w:type="pct"/>
          </w:tcPr>
          <w:p w14:paraId="1E24A03C" w14:textId="77777777" w:rsidR="00FB6F41" w:rsidRPr="00F93F9C" w:rsidRDefault="007A32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859AB" w14:textId="77777777" w:rsidR="00FB6F41" w:rsidRPr="00F93F9C" w:rsidRDefault="007A323C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b/>
                <w:sz w:val="20"/>
                <w:szCs w:val="20"/>
                <w:lang w:val="en-GB"/>
              </w:rPr>
              <w:t>DOCOSAPENTAENOIC ACID: A REVIEW OF ROLES IN NUTRITION AND HEALTH</w:t>
            </w:r>
          </w:p>
        </w:tc>
      </w:tr>
      <w:tr w:rsidR="00FB6F41" w:rsidRPr="00F93F9C" w14:paraId="60FFC9EF" w14:textId="77777777">
        <w:trPr>
          <w:trHeight w:val="332"/>
        </w:trPr>
        <w:tc>
          <w:tcPr>
            <w:tcW w:w="1234" w:type="pct"/>
          </w:tcPr>
          <w:p w14:paraId="1BE42C3D" w14:textId="77777777" w:rsidR="00FB6F41" w:rsidRPr="00F93F9C" w:rsidRDefault="007A32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6D77E" w14:textId="77777777" w:rsidR="00FB6F41" w:rsidRPr="00F93F9C" w:rsidRDefault="007A32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250EC87E" w14:textId="3D3618C9" w:rsidR="00FB6F41" w:rsidRPr="00F93F9C" w:rsidRDefault="00FB6F4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FB6F41" w:rsidRPr="00F93F9C" w14:paraId="19DFD02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BB997CD" w14:textId="77777777" w:rsidR="00FB6F41" w:rsidRPr="00F93F9C" w:rsidRDefault="007A323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F9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93F9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8A668CE" w14:textId="77777777" w:rsidR="00FB6F41" w:rsidRPr="00F93F9C" w:rsidRDefault="00FB6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B6F41" w:rsidRPr="00F93F9C" w14:paraId="36CD8853" w14:textId="77777777">
        <w:tc>
          <w:tcPr>
            <w:tcW w:w="1265" w:type="pct"/>
            <w:noWrap/>
          </w:tcPr>
          <w:p w14:paraId="03BBA366" w14:textId="77777777" w:rsidR="00FB6F41" w:rsidRPr="00F93F9C" w:rsidRDefault="00FB6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AB04B15" w14:textId="77777777" w:rsidR="00FB6F41" w:rsidRPr="00F93F9C" w:rsidRDefault="007A323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93F9C">
              <w:rPr>
                <w:rFonts w:ascii="Arial" w:hAnsi="Arial" w:cs="Arial"/>
                <w:lang w:val="en-GB"/>
              </w:rPr>
              <w:t>Reviewer’s comment</w:t>
            </w:r>
          </w:p>
          <w:p w14:paraId="6E202952" w14:textId="77777777" w:rsidR="00FB6F41" w:rsidRPr="00F93F9C" w:rsidRDefault="007A32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3F9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C0A5B65" w14:textId="77777777" w:rsidR="00FB6F41" w:rsidRPr="00F93F9C" w:rsidRDefault="00FB6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421F788" w14:textId="77777777" w:rsidR="00FB6F41" w:rsidRPr="00F93F9C" w:rsidRDefault="007A323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3F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3F9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78423E" w14:textId="77777777" w:rsidR="00FB6F41" w:rsidRPr="00F93F9C" w:rsidRDefault="00FB6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B6F41" w:rsidRPr="00F93F9C" w14:paraId="5CB526FC" w14:textId="77777777">
        <w:trPr>
          <w:trHeight w:val="1264"/>
        </w:trPr>
        <w:tc>
          <w:tcPr>
            <w:tcW w:w="1265" w:type="pct"/>
            <w:noWrap/>
          </w:tcPr>
          <w:p w14:paraId="534A789B" w14:textId="77777777" w:rsidR="00FB6F41" w:rsidRPr="00F93F9C" w:rsidRDefault="007A3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D42D37A" w14:textId="77777777" w:rsidR="00FB6F41" w:rsidRPr="00F93F9C" w:rsidRDefault="00FB6F4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F11A03" w14:textId="77777777" w:rsidR="00FB6F41" w:rsidRPr="00F93F9C" w:rsidRDefault="007A323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F93F9C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 xml:space="preserve">Providing complete nutrition to the mankind is a major task in now a </w:t>
            </w:r>
            <w:proofErr w:type="gramStart"/>
            <w:r w:rsidRPr="00F93F9C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days</w:t>
            </w:r>
            <w:proofErr w:type="gramEnd"/>
            <w:r w:rsidRPr="00F93F9C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. The rearing crops or animals are limited with the nutrients like omega-3 fatty acids because they are not fed with diversified nutrients. In this aspect reviewing the analysis of fatty acid precursors particularity DPA and its availability is a very good attempt to bring all the so far research within one article.</w:t>
            </w:r>
          </w:p>
        </w:tc>
        <w:tc>
          <w:tcPr>
            <w:tcW w:w="1523" w:type="pct"/>
          </w:tcPr>
          <w:p w14:paraId="1220B3E5" w14:textId="105AC63D" w:rsidR="00FB6F41" w:rsidRPr="00F93F9C" w:rsidRDefault="007E38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F9C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FB6F41" w:rsidRPr="00F93F9C" w14:paraId="4C10C45C" w14:textId="77777777" w:rsidTr="00F93F9C">
        <w:trPr>
          <w:trHeight w:val="566"/>
        </w:trPr>
        <w:tc>
          <w:tcPr>
            <w:tcW w:w="1265" w:type="pct"/>
            <w:noWrap/>
          </w:tcPr>
          <w:p w14:paraId="179D81AE" w14:textId="77777777" w:rsidR="00FB6F41" w:rsidRPr="00F93F9C" w:rsidRDefault="007A3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837432" w14:textId="77777777" w:rsidR="00FB6F41" w:rsidRPr="00F93F9C" w:rsidRDefault="007A3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816F0CB" w14:textId="77777777" w:rsidR="00FB6F41" w:rsidRPr="00F93F9C" w:rsidRDefault="00FB6F4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BF1B3FB" w14:textId="77777777" w:rsidR="00FB6F41" w:rsidRPr="00F93F9C" w:rsidRDefault="007A3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F93F9C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Yes, Suitable</w:t>
            </w:r>
          </w:p>
        </w:tc>
        <w:tc>
          <w:tcPr>
            <w:tcW w:w="1523" w:type="pct"/>
          </w:tcPr>
          <w:p w14:paraId="6C931612" w14:textId="624FAEEE" w:rsidR="00FB6F41" w:rsidRPr="00F93F9C" w:rsidRDefault="007E38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F9C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FB6F41" w:rsidRPr="00F93F9C" w14:paraId="422BFCB1" w14:textId="77777777" w:rsidTr="00F93F9C">
        <w:trPr>
          <w:trHeight w:val="683"/>
        </w:trPr>
        <w:tc>
          <w:tcPr>
            <w:tcW w:w="1265" w:type="pct"/>
            <w:noWrap/>
          </w:tcPr>
          <w:p w14:paraId="160C0B0D" w14:textId="77777777" w:rsidR="00FB6F41" w:rsidRPr="00F93F9C" w:rsidRDefault="007A323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93F9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CAF822D" w14:textId="77777777" w:rsidR="00FB6F41" w:rsidRPr="00F93F9C" w:rsidRDefault="00FB6F4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860A6B" w14:textId="77777777" w:rsidR="00FB6F41" w:rsidRPr="00F93F9C" w:rsidRDefault="007A3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F93F9C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Yes, Comprehensive.</w:t>
            </w:r>
          </w:p>
          <w:p w14:paraId="01A05D5E" w14:textId="77777777" w:rsidR="00FB6F41" w:rsidRPr="00F93F9C" w:rsidRDefault="007A3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</w:pPr>
            <w:r w:rsidRPr="00F93F9C">
              <w:rPr>
                <w:rFonts w:ascii="Arial" w:hAnsi="Arial" w:cs="Arial"/>
                <w:b/>
                <w:bCs/>
                <w:sz w:val="20"/>
                <w:szCs w:val="20"/>
                <w:lang w:val="en-AU"/>
              </w:rPr>
              <w:t>No additions or deletions required.</w:t>
            </w:r>
          </w:p>
        </w:tc>
        <w:tc>
          <w:tcPr>
            <w:tcW w:w="1523" w:type="pct"/>
          </w:tcPr>
          <w:p w14:paraId="160AD9F0" w14:textId="25F6CBD6" w:rsidR="00FB6F41" w:rsidRPr="00F93F9C" w:rsidRDefault="007E38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F9C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FB6F41" w:rsidRPr="00F93F9C" w14:paraId="3C3B131E" w14:textId="77777777">
        <w:trPr>
          <w:trHeight w:val="704"/>
        </w:trPr>
        <w:tc>
          <w:tcPr>
            <w:tcW w:w="1265" w:type="pct"/>
            <w:noWrap/>
          </w:tcPr>
          <w:p w14:paraId="116BDFE6" w14:textId="77777777" w:rsidR="00FB6F41" w:rsidRPr="00F93F9C" w:rsidRDefault="007A323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93F9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0DEE508" w14:textId="77777777" w:rsidR="00FB6F41" w:rsidRPr="00F93F9C" w:rsidRDefault="007A323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AU"/>
              </w:rPr>
            </w:pPr>
            <w:r w:rsidRPr="00F93F9C">
              <w:rPr>
                <w:rFonts w:ascii="Arial" w:hAnsi="Arial" w:cs="Arial"/>
                <w:bCs/>
                <w:sz w:val="20"/>
                <w:szCs w:val="20"/>
                <w:lang w:val="en-AU"/>
              </w:rPr>
              <w:t xml:space="preserve"> Yes, Correct</w:t>
            </w:r>
          </w:p>
        </w:tc>
        <w:tc>
          <w:tcPr>
            <w:tcW w:w="1523" w:type="pct"/>
          </w:tcPr>
          <w:p w14:paraId="7E23E634" w14:textId="51B3F9A4" w:rsidR="00FB6F41" w:rsidRPr="00F93F9C" w:rsidRDefault="007E38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F9C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FB6F41" w:rsidRPr="00F93F9C" w14:paraId="0D644D90" w14:textId="77777777">
        <w:trPr>
          <w:trHeight w:val="703"/>
        </w:trPr>
        <w:tc>
          <w:tcPr>
            <w:tcW w:w="1265" w:type="pct"/>
            <w:noWrap/>
          </w:tcPr>
          <w:p w14:paraId="12BAC0E0" w14:textId="77777777" w:rsidR="00FB6F41" w:rsidRPr="00F93F9C" w:rsidRDefault="007A32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1B43B2C" w14:textId="77777777" w:rsidR="00FB6F41" w:rsidRPr="00F93F9C" w:rsidRDefault="007A323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AU"/>
              </w:rPr>
            </w:pPr>
            <w:r w:rsidRPr="00F93F9C">
              <w:rPr>
                <w:rFonts w:ascii="Arial" w:hAnsi="Arial" w:cs="Arial"/>
                <w:bCs/>
                <w:sz w:val="20"/>
                <w:szCs w:val="20"/>
                <w:lang w:val="en-AU"/>
              </w:rPr>
              <w:t>Yes, Sufficient and there are enough recent references.</w:t>
            </w:r>
          </w:p>
        </w:tc>
        <w:tc>
          <w:tcPr>
            <w:tcW w:w="1523" w:type="pct"/>
          </w:tcPr>
          <w:p w14:paraId="17A81D26" w14:textId="001F9580" w:rsidR="00FB6F41" w:rsidRPr="00F93F9C" w:rsidRDefault="007E38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93F9C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FB6F41" w:rsidRPr="00F93F9C" w14:paraId="27580C4F" w14:textId="77777777">
        <w:trPr>
          <w:trHeight w:val="386"/>
        </w:trPr>
        <w:tc>
          <w:tcPr>
            <w:tcW w:w="1265" w:type="pct"/>
            <w:noWrap/>
          </w:tcPr>
          <w:p w14:paraId="67888503" w14:textId="77777777" w:rsidR="00FB6F41" w:rsidRPr="00F93F9C" w:rsidRDefault="007A323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93F9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B0450E4" w14:textId="77777777" w:rsidR="00FB6F41" w:rsidRPr="00F93F9C" w:rsidRDefault="00FB6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AECF66" w14:textId="77777777" w:rsidR="00FB6F41" w:rsidRPr="00F93F9C" w:rsidRDefault="007A323C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F93F9C">
              <w:rPr>
                <w:rFonts w:ascii="Arial" w:hAnsi="Arial" w:cs="Arial"/>
                <w:sz w:val="20"/>
                <w:szCs w:val="20"/>
                <w:lang w:val="en-AU"/>
              </w:rPr>
              <w:t>Yes, Suitable</w:t>
            </w:r>
          </w:p>
        </w:tc>
        <w:tc>
          <w:tcPr>
            <w:tcW w:w="1523" w:type="pct"/>
          </w:tcPr>
          <w:p w14:paraId="728905BE" w14:textId="4954EDEC" w:rsidR="00FB6F41" w:rsidRPr="00F93F9C" w:rsidRDefault="007E3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3F9C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FB6F41" w:rsidRPr="00F93F9C" w14:paraId="24FAF297" w14:textId="77777777" w:rsidTr="00F93F9C">
        <w:trPr>
          <w:trHeight w:val="404"/>
        </w:trPr>
        <w:tc>
          <w:tcPr>
            <w:tcW w:w="1265" w:type="pct"/>
            <w:noWrap/>
          </w:tcPr>
          <w:p w14:paraId="6C39F79D" w14:textId="77777777" w:rsidR="00FB6F41" w:rsidRPr="00F93F9C" w:rsidRDefault="007A32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93F9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93F9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93F9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D5E746F" w14:textId="77777777" w:rsidR="00FB6F41" w:rsidRPr="00F93F9C" w:rsidRDefault="00FB6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2CFB504" w14:textId="77777777" w:rsidR="00FB6F41" w:rsidRPr="00F93F9C" w:rsidRDefault="00FB6F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2B359E4" w14:textId="77777777" w:rsidR="00FB6F41" w:rsidRPr="00F93F9C" w:rsidRDefault="00FB6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617CA20" w14:textId="77777777" w:rsidR="00FB6F41" w:rsidRPr="00F93F9C" w:rsidRDefault="00FB6F4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4B2AFD" w:rsidRPr="00F93F9C" w14:paraId="2AA0B65E" w14:textId="77777777" w:rsidTr="0090317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24FC5" w14:textId="77777777" w:rsidR="004B2AFD" w:rsidRPr="00F93F9C" w:rsidRDefault="004B2AFD" w:rsidP="0090317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F93F9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93F9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04B0F90" w14:textId="77777777" w:rsidR="004B2AFD" w:rsidRPr="00F93F9C" w:rsidRDefault="004B2AFD" w:rsidP="0090317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B2AFD" w:rsidRPr="00F93F9C" w14:paraId="499CA250" w14:textId="77777777" w:rsidTr="0090317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110AF" w14:textId="77777777" w:rsidR="004B2AFD" w:rsidRPr="00F93F9C" w:rsidRDefault="004B2AFD" w:rsidP="0090317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EFED" w14:textId="77777777" w:rsidR="004B2AFD" w:rsidRPr="00F93F9C" w:rsidRDefault="004B2AFD" w:rsidP="009031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3F9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72635BB" w14:textId="77777777" w:rsidR="004B2AFD" w:rsidRPr="00F93F9C" w:rsidRDefault="004B2AFD" w:rsidP="0090317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3F9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3F9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E83095" w14:textId="77777777" w:rsidR="004B2AFD" w:rsidRPr="00F93F9C" w:rsidRDefault="004B2AFD" w:rsidP="009031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AFD" w:rsidRPr="00F93F9C" w14:paraId="64591C67" w14:textId="77777777" w:rsidTr="0090317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BBD44" w14:textId="77777777" w:rsidR="004B2AFD" w:rsidRPr="00F93F9C" w:rsidRDefault="004B2AFD" w:rsidP="0090317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93F9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68AA40" w14:textId="77777777" w:rsidR="004B2AFD" w:rsidRPr="00F93F9C" w:rsidRDefault="004B2AFD" w:rsidP="0090317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83D35" w14:textId="77777777" w:rsidR="004B2AFD" w:rsidRPr="00F93F9C" w:rsidRDefault="004B2AFD" w:rsidP="0090317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93F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93F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93F9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830D9B8" w14:textId="77777777" w:rsidR="004B2AFD" w:rsidRPr="00F93F9C" w:rsidRDefault="004B2AFD" w:rsidP="0090317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51D3BEA" w14:textId="77777777" w:rsidR="004B2AFD" w:rsidRPr="00F93F9C" w:rsidRDefault="004B2AFD" w:rsidP="0090317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905235" w14:textId="77777777" w:rsidR="004B2AFD" w:rsidRPr="00F93F9C" w:rsidRDefault="004B2AFD" w:rsidP="0090317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AE78B1" w14:textId="77777777" w:rsidR="004B2AFD" w:rsidRPr="00F93F9C" w:rsidRDefault="004B2AFD" w:rsidP="0090317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9A3903B" w14:textId="77777777" w:rsidR="004B2AFD" w:rsidRPr="00F93F9C" w:rsidRDefault="004B2AFD" w:rsidP="004B2AFD">
      <w:pPr>
        <w:rPr>
          <w:rFonts w:ascii="Arial" w:hAnsi="Arial" w:cs="Arial"/>
          <w:sz w:val="20"/>
          <w:szCs w:val="20"/>
        </w:rPr>
      </w:pPr>
    </w:p>
    <w:p w14:paraId="22E10818" w14:textId="77777777" w:rsidR="004B2AFD" w:rsidRPr="00F93F9C" w:rsidRDefault="004B2AFD" w:rsidP="004B2AFD">
      <w:pPr>
        <w:rPr>
          <w:rFonts w:ascii="Arial" w:hAnsi="Arial" w:cs="Arial"/>
          <w:sz w:val="20"/>
          <w:szCs w:val="20"/>
        </w:rPr>
      </w:pPr>
    </w:p>
    <w:p w14:paraId="2E004056" w14:textId="77777777" w:rsidR="004B2AFD" w:rsidRPr="00F93F9C" w:rsidRDefault="004B2AFD" w:rsidP="004B2AF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5AB0DEE2" w14:textId="77777777" w:rsidR="004B2AFD" w:rsidRPr="00F93F9C" w:rsidRDefault="004B2AFD" w:rsidP="004B2AFD">
      <w:pPr>
        <w:rPr>
          <w:rFonts w:ascii="Arial" w:hAnsi="Arial" w:cs="Arial"/>
          <w:sz w:val="20"/>
          <w:szCs w:val="20"/>
        </w:rPr>
      </w:pPr>
    </w:p>
    <w:p w14:paraId="6B12EEF5" w14:textId="77777777" w:rsidR="00FB6F41" w:rsidRPr="00F93F9C" w:rsidRDefault="00FB6F4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FB6F41" w:rsidRPr="00F93F9C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5779F" w14:textId="77777777" w:rsidR="00C653C9" w:rsidRDefault="00C653C9">
      <w:r>
        <w:separator/>
      </w:r>
    </w:p>
  </w:endnote>
  <w:endnote w:type="continuationSeparator" w:id="0">
    <w:p w14:paraId="4A7A82E3" w14:textId="77777777" w:rsidR="00C653C9" w:rsidRDefault="00C65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B05B" w14:textId="77777777" w:rsidR="00FB6F41" w:rsidRDefault="007A323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27454" w14:textId="77777777" w:rsidR="00C653C9" w:rsidRDefault="00C653C9">
      <w:r>
        <w:separator/>
      </w:r>
    </w:p>
  </w:footnote>
  <w:footnote w:type="continuationSeparator" w:id="0">
    <w:p w14:paraId="5D0CA148" w14:textId="77777777" w:rsidR="00C653C9" w:rsidRDefault="00C65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6B30C" w14:textId="77777777" w:rsidR="00FB6F41" w:rsidRDefault="00FB6F4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7C36A4" w14:textId="77777777" w:rsidR="00FB6F41" w:rsidRDefault="007A323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0NzIyNzY3MDA2MzRS0lEKTi0uzszPAykwrAUAEvEdg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1EB4"/>
    <w:rsid w:val="00100577"/>
    <w:rsid w:val="00101322"/>
    <w:rsid w:val="001307BD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00ED"/>
    <w:rsid w:val="001D3A1D"/>
    <w:rsid w:val="001E4B3D"/>
    <w:rsid w:val="001F24FF"/>
    <w:rsid w:val="001F2913"/>
    <w:rsid w:val="001F707F"/>
    <w:rsid w:val="002011F3"/>
    <w:rsid w:val="00201B85"/>
    <w:rsid w:val="00202E80"/>
    <w:rsid w:val="00206E7E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2647"/>
    <w:rsid w:val="00275984"/>
    <w:rsid w:val="00280EC9"/>
    <w:rsid w:val="00291D08"/>
    <w:rsid w:val="00293482"/>
    <w:rsid w:val="002D7EA9"/>
    <w:rsid w:val="002E1211"/>
    <w:rsid w:val="002E2339"/>
    <w:rsid w:val="002E4F09"/>
    <w:rsid w:val="002E6D86"/>
    <w:rsid w:val="002F447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B3DF5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4DE4"/>
    <w:rsid w:val="004B2AFD"/>
    <w:rsid w:val="004B4CAD"/>
    <w:rsid w:val="004B4FDC"/>
    <w:rsid w:val="004C3DF1"/>
    <w:rsid w:val="004D2E36"/>
    <w:rsid w:val="004E7C42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1D0E"/>
    <w:rsid w:val="005735A5"/>
    <w:rsid w:val="005A5BE0"/>
    <w:rsid w:val="005B12E0"/>
    <w:rsid w:val="005B4AFA"/>
    <w:rsid w:val="005C25A0"/>
    <w:rsid w:val="005D230D"/>
    <w:rsid w:val="00602F7D"/>
    <w:rsid w:val="00604C6D"/>
    <w:rsid w:val="00605952"/>
    <w:rsid w:val="00620677"/>
    <w:rsid w:val="00624032"/>
    <w:rsid w:val="0064048F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01F9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323C"/>
    <w:rsid w:val="007B1099"/>
    <w:rsid w:val="007B6E18"/>
    <w:rsid w:val="007D0246"/>
    <w:rsid w:val="007D2C7E"/>
    <w:rsid w:val="007E389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58FD"/>
    <w:rsid w:val="0087201B"/>
    <w:rsid w:val="00877F10"/>
    <w:rsid w:val="00882091"/>
    <w:rsid w:val="008913D5"/>
    <w:rsid w:val="00893E75"/>
    <w:rsid w:val="008B1AE6"/>
    <w:rsid w:val="008C2778"/>
    <w:rsid w:val="008C2F62"/>
    <w:rsid w:val="008D020E"/>
    <w:rsid w:val="008D1117"/>
    <w:rsid w:val="008D15A4"/>
    <w:rsid w:val="008D73CF"/>
    <w:rsid w:val="008E6FDC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866"/>
    <w:rsid w:val="00A12C83"/>
    <w:rsid w:val="00A23D52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57B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53C9"/>
    <w:rsid w:val="00C70DFC"/>
    <w:rsid w:val="00C82466"/>
    <w:rsid w:val="00C84097"/>
    <w:rsid w:val="00CA1754"/>
    <w:rsid w:val="00CB429B"/>
    <w:rsid w:val="00CC118F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7C34"/>
    <w:rsid w:val="00D7603E"/>
    <w:rsid w:val="00D8579C"/>
    <w:rsid w:val="00D90124"/>
    <w:rsid w:val="00D9392F"/>
    <w:rsid w:val="00DA41F5"/>
    <w:rsid w:val="00DB3E21"/>
    <w:rsid w:val="00DB5B54"/>
    <w:rsid w:val="00DB7E1B"/>
    <w:rsid w:val="00DC1D81"/>
    <w:rsid w:val="00E451EA"/>
    <w:rsid w:val="00E53E52"/>
    <w:rsid w:val="00E57F4B"/>
    <w:rsid w:val="00E61D77"/>
    <w:rsid w:val="00E63889"/>
    <w:rsid w:val="00E65EB7"/>
    <w:rsid w:val="00E71C8D"/>
    <w:rsid w:val="00E72360"/>
    <w:rsid w:val="00E972A7"/>
    <w:rsid w:val="00EA2839"/>
    <w:rsid w:val="00EA3B9A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F9C"/>
    <w:rsid w:val="00FA6528"/>
    <w:rsid w:val="00FB6F41"/>
    <w:rsid w:val="00FC2E17"/>
    <w:rsid w:val="00FC6387"/>
    <w:rsid w:val="00FC6802"/>
    <w:rsid w:val="00FD70A7"/>
    <w:rsid w:val="00FF09A0"/>
    <w:rsid w:val="00FF3A37"/>
    <w:rsid w:val="09C01761"/>
    <w:rsid w:val="2960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2CBCC9"/>
  <w15:docId w15:val="{40C064F8-B6EC-41D3-B1E0-F52E0827B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  <w:lang w:val="en-US" w:eastAsia="en-US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fsj.com/index.php/AFS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115</cp:revision>
  <dcterms:created xsi:type="dcterms:W3CDTF">2011-08-01T09:21:00Z</dcterms:created>
  <dcterms:modified xsi:type="dcterms:W3CDTF">2025-09-24T09:15:00Z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2057-12.2.0.21931</vt:lpwstr>
  </property>
  <property fmtid="{D5CDD505-2E9C-101B-9397-08002B2CF9AE}" pid="3" name="ICV">
    <vt:lpwstr>3C3B64065A2A406BBC949CD9C758411E_13</vt:lpwstr>
  </property>
  <property fmtid="{D5CDD505-2E9C-101B-9397-08002B2CF9AE}" pid="4" name="GrammarlyDocumentId">
    <vt:lpwstr>f67f7c47-6ee7-46ce-8357-25dc5f95c758</vt:lpwstr>
  </property>
</Properties>
</file>