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A16" w:rsidRDefault="00A26A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26A1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26A16" w:rsidRDefault="00A26A16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A26A16">
        <w:trPr>
          <w:trHeight w:val="290"/>
        </w:trPr>
        <w:tc>
          <w:tcPr>
            <w:tcW w:w="516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eading=h.yvk7zme6vi4e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"https://journalacri.com/index.php/ACRI" \h </w:instrText>
            </w:r>
            <w:r>
              <w:fldChar w:fldCharType="separate"/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>Archives of Current Research International</w:t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fldChar w:fldCharType="end"/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26A16">
        <w:trPr>
          <w:trHeight w:val="290"/>
        </w:trPr>
        <w:tc>
          <w:tcPr>
            <w:tcW w:w="516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Ms_ACRI_145944</w:t>
            </w:r>
          </w:p>
        </w:tc>
      </w:tr>
      <w:tr w:rsidR="00A26A16">
        <w:trPr>
          <w:trHeight w:val="650"/>
        </w:trPr>
        <w:tc>
          <w:tcPr>
            <w:tcW w:w="516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PREVALENCE OF SYMPTOMS OF TEMPOROMANDIBULAR YSFUNCTION IN UNIVERSITY STUDENTS IN BRAZIL DURING THE COVID-19 PANDEMIC: AN OBSERVATIONAL STUDY</w:t>
            </w:r>
          </w:p>
        </w:tc>
      </w:tr>
      <w:tr w:rsidR="00A26A16">
        <w:trPr>
          <w:trHeight w:val="332"/>
        </w:trPr>
        <w:tc>
          <w:tcPr>
            <w:tcW w:w="516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A26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A26A16" w:rsidRDefault="00A26A16">
      <w:pPr>
        <w:rPr>
          <w:sz w:val="20"/>
          <w:szCs w:val="20"/>
        </w:rPr>
      </w:pPr>
      <w:bookmarkStart w:id="1" w:name="_heading=h.89t9yesqs0f" w:colFirst="0" w:colLast="0"/>
      <w:bookmarkEnd w:id="1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A26A16" w:rsidTr="00AE184B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A26A16" w:rsidRDefault="00A26A16">
            <w:pPr>
              <w:rPr>
                <w:sz w:val="20"/>
                <w:szCs w:val="20"/>
              </w:rPr>
            </w:pPr>
          </w:p>
        </w:tc>
      </w:tr>
      <w:tr w:rsidR="00A26A16" w:rsidTr="00AE184B">
        <w:tc>
          <w:tcPr>
            <w:tcW w:w="5243" w:type="dxa"/>
          </w:tcPr>
          <w:p w:rsidR="00A26A16" w:rsidRDefault="00A26A16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A26A16" w:rsidRDefault="00A26A16"/>
          <w:p w:rsidR="00A26A16" w:rsidRDefault="0035670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26A16" w:rsidRDefault="00A26A16"/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>Author’s Feedback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i/>
              </w:rPr>
              <w:t>(It is mandatory that authors should write his/her feedback here)</w:t>
            </w:r>
          </w:p>
        </w:tc>
      </w:tr>
      <w:tr w:rsidR="00A26A16" w:rsidTr="00AE184B">
        <w:trPr>
          <w:trHeight w:val="1264"/>
        </w:trPr>
        <w:tc>
          <w:tcPr>
            <w:tcW w:w="5243" w:type="dxa"/>
          </w:tcPr>
          <w:p w:rsidR="00A26A16" w:rsidRDefault="0035670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</w:t>
            </w:r>
            <w:r>
              <w:rPr>
                <w:b/>
                <w:sz w:val="20"/>
                <w:szCs w:val="20"/>
              </w:rPr>
              <w:t>is manuscript for the scientific community. A minimum of 3-4 sentences may be required for this part.</w:t>
            </w:r>
          </w:p>
          <w:p w:rsidR="00A26A16" w:rsidRDefault="00A26A16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TMJ disorders are common in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students ,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since they have more anxiety , stress  and depression </w:t>
            </w:r>
            <w:r>
              <w:rPr>
                <w:b/>
                <w:sz w:val="20"/>
                <w:szCs w:val="20"/>
              </w:rPr>
              <w:t>especially</w:t>
            </w:r>
            <w:r>
              <w:rPr>
                <w:b/>
                <w:color w:val="000000"/>
                <w:sz w:val="20"/>
                <w:szCs w:val="20"/>
              </w:rPr>
              <w:t xml:space="preserve"> during COVID </w:t>
            </w:r>
          </w:p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This study elicits the way TMJ responds to stress </w:t>
            </w:r>
          </w:p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Done in a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college  setting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where  the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questionaire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can be surveyed </w:t>
            </w:r>
          </w:p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Needed in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 xml:space="preserve">the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covid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pandemic  </w:t>
            </w:r>
          </w:p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A26A16" w:rsidTr="00AE184B">
        <w:trPr>
          <w:trHeight w:val="1262"/>
        </w:trPr>
        <w:tc>
          <w:tcPr>
            <w:tcW w:w="5243" w:type="dxa"/>
          </w:tcPr>
          <w:p w:rsidR="00A26A16" w:rsidRDefault="0035670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A26A16" w:rsidRDefault="0035670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A26A16" w:rsidRDefault="00A26A1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A26A16" w:rsidRDefault="00356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Suitable </w:t>
            </w:r>
          </w:p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A26A16" w:rsidTr="00AE184B">
        <w:trPr>
          <w:trHeight w:val="1262"/>
        </w:trPr>
        <w:tc>
          <w:tcPr>
            <w:tcW w:w="5243" w:type="dxa"/>
          </w:tcPr>
          <w:p w:rsidR="00A26A16" w:rsidRDefault="00356702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A26A16" w:rsidRDefault="00A26A1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A26A16" w:rsidRDefault="00356702">
            <w:pPr>
              <w:rPr>
                <w:sz w:val="20"/>
                <w:szCs w:val="20"/>
              </w:rPr>
            </w:pPr>
            <w:r>
              <w:t xml:space="preserve">comprehensive </w:t>
            </w:r>
          </w:p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A26A16" w:rsidTr="00AE184B">
        <w:trPr>
          <w:trHeight w:val="704"/>
        </w:trPr>
        <w:tc>
          <w:tcPr>
            <w:tcW w:w="5243" w:type="dxa"/>
          </w:tcPr>
          <w:p w:rsidR="00A26A16" w:rsidRDefault="00356702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correct</w:t>
            </w:r>
          </w:p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A26A16" w:rsidTr="00AE184B">
        <w:trPr>
          <w:trHeight w:val="703"/>
        </w:trPr>
        <w:tc>
          <w:tcPr>
            <w:tcW w:w="5243" w:type="dxa"/>
          </w:tcPr>
          <w:p w:rsidR="00A26A16" w:rsidRDefault="0035670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References need to update till 2025</w:t>
            </w:r>
          </w:p>
        </w:tc>
        <w:tc>
          <w:tcPr>
            <w:tcW w:w="6442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 the paper is about symptoms on the pandemic for this the most are from this period, b</w:t>
            </w:r>
            <w:r>
              <w:rPr>
                <w:rFonts w:ascii="Times New Roman" w:eastAsia="Times New Roman" w:hAnsi="Times New Roman" w:cs="Times New Roman"/>
                <w:b w:val="0"/>
              </w:rPr>
              <w:t>ut we update.</w:t>
            </w:r>
          </w:p>
        </w:tc>
      </w:tr>
      <w:tr w:rsidR="00A26A16" w:rsidTr="00AE184B">
        <w:trPr>
          <w:trHeight w:val="386"/>
        </w:trPr>
        <w:tc>
          <w:tcPr>
            <w:tcW w:w="5243" w:type="dxa"/>
          </w:tcPr>
          <w:p w:rsidR="00A26A16" w:rsidRDefault="00356702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A26A16" w:rsidRDefault="00A26A16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A26A16" w:rsidRDefault="00356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Suitable </w:t>
            </w:r>
          </w:p>
        </w:tc>
        <w:tc>
          <w:tcPr>
            <w:tcW w:w="6442" w:type="dxa"/>
          </w:tcPr>
          <w:p w:rsidR="00A26A16" w:rsidRDefault="00356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  <w:tr w:rsidR="00A26A16" w:rsidTr="00AE184B">
        <w:trPr>
          <w:trHeight w:val="1178"/>
        </w:trPr>
        <w:tc>
          <w:tcPr>
            <w:tcW w:w="5243" w:type="dxa"/>
          </w:tcPr>
          <w:p w:rsidR="00A26A16" w:rsidRDefault="0035670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A26A16" w:rsidRDefault="00A26A1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A26A16" w:rsidRDefault="0035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References need to update till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2025 ,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minor corrections </w:t>
            </w:r>
          </w:p>
        </w:tc>
        <w:tc>
          <w:tcPr>
            <w:tcW w:w="6442" w:type="dxa"/>
          </w:tcPr>
          <w:p w:rsidR="00A26A16" w:rsidRDefault="00356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</w:tbl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E184B" w:rsidRDefault="00AE184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E184B" w:rsidRDefault="00AE184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E184B" w:rsidRDefault="00AE184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GoBack"/>
      <w:bookmarkEnd w:id="2"/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3" w:name="_heading=h.igdrxks8p26j" w:colFirst="0" w:colLast="0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26A1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26A16" w:rsidRDefault="00A26A16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26A16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A26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A16" w:rsidRDefault="00356702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A26A16" w:rsidRDefault="00356702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26A16" w:rsidRDefault="00A26A16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26A16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26A16" w:rsidRDefault="00A26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A16" w:rsidRDefault="00356702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26A16" w:rsidRDefault="00A26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A26A16" w:rsidRDefault="00356702">
            <w:pPr>
              <w:spacing w:before="120" w:after="120"/>
              <w:ind w:left="-2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As already cited on the first paragraph of methodology, this research followed all norms for research with human beings, being approved by the Research Ethics Committee of the São Leopoldo </w:t>
            </w:r>
            <w:proofErr w:type="spellStart"/>
            <w:r>
              <w:rPr>
                <w:rFonts w:ascii="Arial" w:eastAsia="Arial" w:hAnsi="Arial" w:cs="Arial"/>
              </w:rPr>
              <w:t>Mandic</w:t>
            </w:r>
            <w:proofErr w:type="spellEnd"/>
            <w:r>
              <w:rPr>
                <w:rFonts w:ascii="Arial" w:eastAsia="Arial" w:hAnsi="Arial" w:cs="Arial"/>
              </w:rPr>
              <w:t xml:space="preserve"> School of Dentistry in Brazil under number approval 5,055,86</w:t>
            </w:r>
            <w:r>
              <w:rPr>
                <w:rFonts w:ascii="Arial" w:eastAsia="Arial" w:hAnsi="Arial" w:cs="Arial"/>
              </w:rPr>
              <w:t>3.</w:t>
            </w:r>
          </w:p>
          <w:p w:rsidR="00A26A16" w:rsidRDefault="00A26A1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26A16" w:rsidRDefault="00A26A16"/>
    <w:p w:rsidR="00A26A16" w:rsidRDefault="00A26A16"/>
    <w:p w:rsidR="00A26A16" w:rsidRDefault="00A26A16">
      <w:pPr>
        <w:rPr>
          <w:u w:val="single"/>
        </w:rPr>
      </w:pPr>
    </w:p>
    <w:p w:rsidR="00A26A16" w:rsidRDefault="00A26A16"/>
    <w:p w:rsidR="00A26A16" w:rsidRDefault="00A26A16"/>
    <w:p w:rsidR="00A26A16" w:rsidRDefault="00A26A16"/>
    <w:p w:rsidR="00A26A16" w:rsidRDefault="00A26A16"/>
    <w:p w:rsidR="00A26A16" w:rsidRDefault="00A26A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A26A1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702" w:rsidRDefault="00356702">
      <w:r>
        <w:separator/>
      </w:r>
    </w:p>
  </w:endnote>
  <w:endnote w:type="continuationSeparator" w:id="0">
    <w:p w:rsidR="00356702" w:rsidRDefault="0035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A16" w:rsidRDefault="003567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702" w:rsidRDefault="00356702">
      <w:r>
        <w:separator/>
      </w:r>
    </w:p>
  </w:footnote>
  <w:footnote w:type="continuationSeparator" w:id="0">
    <w:p w:rsidR="00356702" w:rsidRDefault="0035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A16" w:rsidRDefault="00A26A1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26A16" w:rsidRDefault="0035670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A16"/>
    <w:rsid w:val="00356702"/>
    <w:rsid w:val="00A26A16"/>
    <w:rsid w:val="00A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1C100"/>
  <w15:docId w15:val="{A58962B9-9F23-4733-A888-B761D02B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cxEOxrqoJocaGyEaabOpU/SKdQ==">CgMxLjAyDmgueXZrN3ptZTZ2aTRlMg1oLjg5dDl5ZXNxczBmMg5oLmlnZHJ4a3M4cDI2ajgAciExOFM2MDZrOG03UmdIZUd3cGRYSzJZbFljX3JmTG9yNTU=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2025-10-16T06:37:00Z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1B1BE600DF514C6FB9EBA999015877D8_12</vt:lpwstr>
  </property>
</Properties>
</file>