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7A3" w:rsidRPr="008A6576" w:rsidRDefault="00AE67A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E67A3" w:rsidRPr="008A6576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AE67A3" w:rsidRPr="008A6576" w:rsidRDefault="00AE67A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AE67A3" w:rsidRPr="008A6576">
        <w:trPr>
          <w:trHeight w:val="290"/>
        </w:trPr>
        <w:tc>
          <w:tcPr>
            <w:tcW w:w="5167" w:type="dxa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heading=h.6o3sz3s1j6ku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A3" w:rsidRPr="008A6576" w:rsidRDefault="006C2D6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8A657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A6576">
              <w:rPr>
                <w:rFonts w:ascii="Arial" w:hAnsi="Arial" w:cs="Arial"/>
                <w:sz w:val="20"/>
                <w:szCs w:val="20"/>
              </w:rPr>
              <w:instrText xml:space="preserve"> HYPERLINK "https://journalacri.com/index.php/ACRI" \h </w:instrText>
            </w:r>
            <w:r w:rsidRPr="008A65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A657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>Archives of Current Research International</w:t>
            </w:r>
            <w:r w:rsidRPr="008A657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fldChar w:fldCharType="end"/>
            </w:r>
            <w:r w:rsidRPr="008A657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AE67A3" w:rsidRPr="008A6576">
        <w:trPr>
          <w:trHeight w:val="290"/>
        </w:trPr>
        <w:tc>
          <w:tcPr>
            <w:tcW w:w="5167" w:type="dxa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Ms_ACRI_145923</w:t>
            </w:r>
          </w:p>
        </w:tc>
      </w:tr>
      <w:tr w:rsidR="00AE67A3" w:rsidRPr="008A6576">
        <w:trPr>
          <w:trHeight w:val="650"/>
        </w:trPr>
        <w:tc>
          <w:tcPr>
            <w:tcW w:w="5167" w:type="dxa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Effects </w:t>
            </w:r>
            <w:proofErr w:type="gramStart"/>
            <w:r w:rsidRPr="008A657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Of</w:t>
            </w:r>
            <w:proofErr w:type="gramEnd"/>
            <w:r w:rsidRPr="008A657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Chlorella Supplementation In The Prevention Of Iron Deficiency </w:t>
            </w:r>
            <w:proofErr w:type="spellStart"/>
            <w:r w:rsidRPr="008A657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Anemia</w:t>
            </w:r>
            <w:proofErr w:type="spellEnd"/>
            <w:r w:rsidRPr="008A657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 A Review Of Clinical And Experimental Studies</w:t>
            </w:r>
          </w:p>
        </w:tc>
      </w:tr>
      <w:tr w:rsidR="00AE67A3" w:rsidRPr="008A6576">
        <w:trPr>
          <w:trHeight w:val="332"/>
        </w:trPr>
        <w:tc>
          <w:tcPr>
            <w:tcW w:w="5167" w:type="dxa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sz w:val="20"/>
                <w:szCs w:val="20"/>
              </w:rPr>
              <w:t>Minireview papers</w:t>
            </w:r>
          </w:p>
        </w:tc>
      </w:tr>
    </w:tbl>
    <w:p w:rsidR="00AE67A3" w:rsidRPr="008A6576" w:rsidRDefault="00AE67A3">
      <w:pPr>
        <w:rPr>
          <w:rFonts w:ascii="Arial" w:hAnsi="Arial" w:cs="Arial"/>
          <w:sz w:val="20"/>
          <w:szCs w:val="20"/>
        </w:rPr>
      </w:pPr>
      <w:bookmarkStart w:id="1" w:name="_heading=h.38qwk7pdo8ru" w:colFirst="0" w:colLast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E67A3" w:rsidRPr="008A6576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AE67A3" w:rsidRPr="008A6576" w:rsidRDefault="006C2D6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A657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8A6576">
              <w:rPr>
                <w:rFonts w:ascii="Arial" w:eastAsia="Times New Roman" w:hAnsi="Arial" w:cs="Arial"/>
              </w:rPr>
              <w:t xml:space="preserve"> Comments</w:t>
            </w:r>
          </w:p>
          <w:p w:rsidR="00AE67A3" w:rsidRPr="008A6576" w:rsidRDefault="00AE6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7A3" w:rsidRPr="008A6576">
        <w:tc>
          <w:tcPr>
            <w:tcW w:w="5351" w:type="dxa"/>
          </w:tcPr>
          <w:p w:rsidR="00AE67A3" w:rsidRPr="008A6576" w:rsidRDefault="00AE67A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A6576">
              <w:rPr>
                <w:rFonts w:ascii="Arial" w:eastAsia="Times New Roman" w:hAnsi="Arial" w:cs="Arial"/>
              </w:rPr>
              <w:t>Reviewer’s comment</w:t>
            </w:r>
          </w:p>
          <w:p w:rsidR="00AE67A3" w:rsidRPr="008A6576" w:rsidRDefault="00AE67A3">
            <w:pPr>
              <w:rPr>
                <w:rFonts w:ascii="Arial" w:hAnsi="Arial" w:cs="Arial"/>
                <w:sz w:val="20"/>
                <w:szCs w:val="20"/>
              </w:rPr>
            </w:pPr>
          </w:p>
          <w:p w:rsidR="00AE67A3" w:rsidRPr="008A6576" w:rsidRDefault="006C2D63">
            <w:pPr>
              <w:rPr>
                <w:rFonts w:ascii="Arial" w:hAnsi="Arial" w:cs="Arial"/>
                <w:sz w:val="20"/>
                <w:szCs w:val="20"/>
              </w:rPr>
            </w:pPr>
            <w:r w:rsidRPr="008A657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E67A3" w:rsidRPr="008A6576" w:rsidRDefault="00AE67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A6576">
              <w:rPr>
                <w:rFonts w:ascii="Arial" w:eastAsia="Times New Roman" w:hAnsi="Arial" w:cs="Arial"/>
              </w:rPr>
              <w:t>Author’s Feedback</w:t>
            </w:r>
            <w:r w:rsidRPr="008A6576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8A6576">
              <w:rPr>
                <w:rFonts w:ascii="Arial" w:eastAsia="Times New Roman" w:hAnsi="Arial" w:cs="Arial"/>
                <w:b w:val="0"/>
                <w:i/>
              </w:rPr>
              <w:t>(It is mandatory that authors should write his/her feedback here)</w:t>
            </w:r>
          </w:p>
        </w:tc>
      </w:tr>
      <w:tr w:rsidR="00AE67A3" w:rsidRPr="008A6576">
        <w:trPr>
          <w:trHeight w:val="1264"/>
        </w:trPr>
        <w:tc>
          <w:tcPr>
            <w:tcW w:w="5351" w:type="dxa"/>
          </w:tcPr>
          <w:p w:rsidR="00AE67A3" w:rsidRPr="008A6576" w:rsidRDefault="006C2D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A657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AE67A3" w:rsidRPr="008A6576" w:rsidRDefault="00AE67A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 xml:space="preserve">The authors tried to evaluate the potential of </w:t>
            </w:r>
            <w:r w:rsidRPr="008A6576">
              <w:rPr>
                <w:rFonts w:ascii="Arial" w:hAnsi="Arial" w:cs="Arial"/>
                <w:i/>
                <w:color w:val="000000"/>
                <w:sz w:val="20"/>
                <w:szCs w:val="20"/>
              </w:rPr>
              <w:t>Chlorella</w:t>
            </w:r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 xml:space="preserve"> supplementation as a natural alternat</w:t>
            </w:r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 xml:space="preserve">ive for the prevention and treatment of iron-deficiency </w:t>
            </w:r>
            <w:proofErr w:type="spellStart"/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>anemia</w:t>
            </w:r>
            <w:proofErr w:type="spellEnd"/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 xml:space="preserve">, emphasizing its nutritional profile, bioactive compounds, and effects on </w:t>
            </w:r>
            <w:proofErr w:type="spellStart"/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>hematological</w:t>
            </w:r>
            <w:proofErr w:type="spellEnd"/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 xml:space="preserve"> parameters. It is a valid attempt to find out a natural alternative for the treatment of iron deficiency </w:t>
            </w:r>
            <w:proofErr w:type="spellStart"/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>anemia</w:t>
            </w:r>
            <w:proofErr w:type="spellEnd"/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442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7avlera0mx12" w:colFirst="0" w:colLast="0"/>
            <w:bookmarkEnd w:id="2"/>
            <w:r w:rsidRPr="008A6576">
              <w:rPr>
                <w:rFonts w:ascii="Arial" w:eastAsia="Times New Roman" w:hAnsi="Arial" w:cs="Arial"/>
                <w:b w:val="0"/>
              </w:rPr>
              <w:t>Thank you for your thorough review. Your feedback is valuable for the team's improvement.</w:t>
            </w:r>
          </w:p>
        </w:tc>
      </w:tr>
      <w:tr w:rsidR="00AE67A3" w:rsidRPr="008A6576" w:rsidTr="008A6576">
        <w:trPr>
          <w:trHeight w:val="557"/>
        </w:trPr>
        <w:tc>
          <w:tcPr>
            <w:tcW w:w="5351" w:type="dxa"/>
          </w:tcPr>
          <w:p w:rsidR="00AE67A3" w:rsidRPr="008A6576" w:rsidRDefault="006C2D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A657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AE67A3" w:rsidRPr="008A6576" w:rsidRDefault="006C2D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A657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AE67A3" w:rsidRPr="008A6576" w:rsidRDefault="00AE67A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E67A3" w:rsidRPr="008A6576" w:rsidRDefault="006C2D63">
            <w:pPr>
              <w:rPr>
                <w:rFonts w:ascii="Arial" w:hAnsi="Arial" w:cs="Arial"/>
                <w:sz w:val="20"/>
                <w:szCs w:val="20"/>
              </w:rPr>
            </w:pPr>
            <w:r w:rsidRPr="008A6576">
              <w:rPr>
                <w:rFonts w:ascii="Arial" w:hAnsi="Arial" w:cs="Arial"/>
                <w:b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3" w:name="_heading=h.g6f20389rkka" w:colFirst="0" w:colLast="0"/>
            <w:bookmarkEnd w:id="3"/>
            <w:r w:rsidRPr="008A6576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AE67A3" w:rsidRPr="008A6576" w:rsidTr="008A6576">
        <w:trPr>
          <w:trHeight w:val="584"/>
        </w:trPr>
        <w:tc>
          <w:tcPr>
            <w:tcW w:w="5351" w:type="dxa"/>
          </w:tcPr>
          <w:p w:rsidR="00AE67A3" w:rsidRPr="008A6576" w:rsidRDefault="006C2D6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A657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AE67A3" w:rsidRPr="008A6576" w:rsidRDefault="00AE67A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E67A3" w:rsidRPr="008A6576" w:rsidRDefault="006C2D63">
            <w:pPr>
              <w:rPr>
                <w:rFonts w:ascii="Arial" w:hAnsi="Arial" w:cs="Arial"/>
                <w:sz w:val="20"/>
                <w:szCs w:val="20"/>
              </w:rPr>
            </w:pPr>
            <w:r w:rsidRPr="008A6576">
              <w:rPr>
                <w:rFonts w:ascii="Arial" w:hAnsi="Arial" w:cs="Arial"/>
                <w:b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4" w:name="_heading=h.tujqpnui26d" w:colFirst="0" w:colLast="0"/>
            <w:bookmarkEnd w:id="4"/>
            <w:r w:rsidRPr="008A6576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AE67A3" w:rsidRPr="008A6576">
        <w:trPr>
          <w:trHeight w:val="704"/>
        </w:trPr>
        <w:tc>
          <w:tcPr>
            <w:tcW w:w="5351" w:type="dxa"/>
          </w:tcPr>
          <w:p w:rsidR="00AE67A3" w:rsidRPr="008A6576" w:rsidRDefault="006C2D6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8A657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Yes. </w:t>
            </w:r>
          </w:p>
        </w:tc>
        <w:tc>
          <w:tcPr>
            <w:tcW w:w="6442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5" w:name="_heading=h.auw7ngbh89p7" w:colFirst="0" w:colLast="0"/>
            <w:bookmarkEnd w:id="5"/>
            <w:r w:rsidRPr="008A6576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AE67A3" w:rsidRPr="008A6576">
        <w:trPr>
          <w:trHeight w:val="703"/>
        </w:trPr>
        <w:tc>
          <w:tcPr>
            <w:tcW w:w="5351" w:type="dxa"/>
          </w:tcPr>
          <w:p w:rsidR="00AE67A3" w:rsidRPr="008A6576" w:rsidRDefault="006C2D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A657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hAnsi="Arial" w:cs="Arial"/>
                <w:color w:val="000000"/>
                <w:sz w:val="20"/>
                <w:szCs w:val="20"/>
              </w:rPr>
              <w:t xml:space="preserve">Yes. </w:t>
            </w:r>
          </w:p>
        </w:tc>
        <w:tc>
          <w:tcPr>
            <w:tcW w:w="6442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6" w:name="_heading=h.pjggo0psolg4" w:colFirst="0" w:colLast="0"/>
            <w:bookmarkEnd w:id="6"/>
            <w:r w:rsidRPr="008A6576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AE67A3" w:rsidRPr="008A6576">
        <w:trPr>
          <w:trHeight w:val="386"/>
        </w:trPr>
        <w:tc>
          <w:tcPr>
            <w:tcW w:w="5351" w:type="dxa"/>
          </w:tcPr>
          <w:p w:rsidR="00AE67A3" w:rsidRPr="008A6576" w:rsidRDefault="006C2D6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A657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AE67A3" w:rsidRPr="008A6576" w:rsidRDefault="00AE67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E67A3" w:rsidRPr="008A6576" w:rsidRDefault="006C2D63">
            <w:pPr>
              <w:rPr>
                <w:rFonts w:ascii="Arial" w:hAnsi="Arial" w:cs="Arial"/>
                <w:sz w:val="20"/>
                <w:szCs w:val="20"/>
              </w:rPr>
            </w:pPr>
            <w:r w:rsidRPr="008A6576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hAnsi="Arial" w:cs="Arial"/>
              </w:rPr>
            </w:pPr>
            <w:bookmarkStart w:id="7" w:name="_heading=h.ppsgzme44vn5" w:colFirst="0" w:colLast="0"/>
            <w:bookmarkEnd w:id="7"/>
            <w:r w:rsidRPr="008A6576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AE67A3" w:rsidRPr="008A6576" w:rsidTr="008A6576">
        <w:trPr>
          <w:trHeight w:val="85"/>
        </w:trPr>
        <w:tc>
          <w:tcPr>
            <w:tcW w:w="5351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A657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8A6576">
              <w:rPr>
                <w:rFonts w:ascii="Arial" w:eastAsia="Times New Roman" w:hAnsi="Arial" w:cs="Arial"/>
              </w:rPr>
              <w:t xml:space="preserve"> </w:t>
            </w:r>
            <w:r w:rsidRPr="008A6576">
              <w:rPr>
                <w:rFonts w:ascii="Arial" w:eastAsia="Times New Roman" w:hAnsi="Arial" w:cs="Arial"/>
                <w:b w:val="0"/>
              </w:rPr>
              <w:t>comments</w:t>
            </w:r>
          </w:p>
          <w:p w:rsidR="00AE67A3" w:rsidRPr="008A6576" w:rsidRDefault="00AE67A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AE67A3" w:rsidRPr="008A6576" w:rsidRDefault="006C2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6576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6442" w:type="dxa"/>
          </w:tcPr>
          <w:p w:rsidR="00AE67A3" w:rsidRPr="008A6576" w:rsidRDefault="006C2D63">
            <w:pPr>
              <w:pStyle w:val="Heading2"/>
              <w:jc w:val="left"/>
              <w:rPr>
                <w:rFonts w:ascii="Arial" w:hAnsi="Arial" w:cs="Arial"/>
              </w:rPr>
            </w:pPr>
            <w:bookmarkStart w:id="8" w:name="_heading=h.n1kgdowwwum7" w:colFirst="0" w:colLast="0"/>
            <w:bookmarkEnd w:id="8"/>
            <w:r w:rsidRPr="008A6576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</w:tbl>
    <w:p w:rsidR="00AE67A3" w:rsidRPr="008A6576" w:rsidRDefault="00AE67A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9" w:name="_heading=h.weytmgx9b4a4" w:colFirst="0" w:colLast="0"/>
      <w:bookmarkEnd w:id="9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AE67A3" w:rsidRPr="008A6576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A3" w:rsidRPr="008A6576" w:rsidRDefault="006C2D63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8A6576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8A6576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AE67A3" w:rsidRPr="008A6576" w:rsidRDefault="00AE67A3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AE67A3" w:rsidRPr="008A6576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A3" w:rsidRPr="008A6576" w:rsidRDefault="00AE67A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67A3" w:rsidRPr="008A6576" w:rsidRDefault="006C2D63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AE67A3" w:rsidRPr="008A6576" w:rsidRDefault="006C2D63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8A6576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E67A3" w:rsidRPr="008A6576" w:rsidRDefault="00AE67A3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E67A3" w:rsidRPr="008A6576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A3" w:rsidRPr="008A6576" w:rsidRDefault="006C2D6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8A6576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AE67A3" w:rsidRPr="008A6576" w:rsidRDefault="00AE67A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67A3" w:rsidRPr="008A6576" w:rsidRDefault="006C2D63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8A657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8A657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A657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AE67A3" w:rsidRPr="008A6576" w:rsidRDefault="00AE67A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AE67A3" w:rsidRPr="008A6576" w:rsidRDefault="00AE67A3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AE67A3" w:rsidRPr="008A6576" w:rsidRDefault="00AE67A3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AE67A3" w:rsidRPr="008A6576" w:rsidRDefault="00AE67A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E67A3" w:rsidRPr="008A6576" w:rsidRDefault="00AE67A3">
      <w:pPr>
        <w:rPr>
          <w:rFonts w:ascii="Arial" w:hAnsi="Arial" w:cs="Arial"/>
          <w:sz w:val="20"/>
          <w:szCs w:val="20"/>
        </w:rPr>
      </w:pPr>
    </w:p>
    <w:p w:rsidR="00AE67A3" w:rsidRPr="008A6576" w:rsidRDefault="00AE67A3">
      <w:pPr>
        <w:rPr>
          <w:rFonts w:ascii="Arial" w:hAnsi="Arial" w:cs="Arial"/>
          <w:sz w:val="20"/>
          <w:szCs w:val="20"/>
        </w:rPr>
      </w:pPr>
    </w:p>
    <w:p w:rsidR="00AE67A3" w:rsidRPr="008A6576" w:rsidRDefault="00AE67A3">
      <w:pPr>
        <w:rPr>
          <w:rFonts w:ascii="Arial" w:hAnsi="Arial" w:cs="Arial"/>
          <w:sz w:val="20"/>
          <w:szCs w:val="20"/>
          <w:u w:val="single"/>
        </w:rPr>
      </w:pPr>
    </w:p>
    <w:p w:rsidR="00AE67A3" w:rsidRPr="008A6576" w:rsidRDefault="00AE67A3">
      <w:pPr>
        <w:rPr>
          <w:rFonts w:ascii="Arial" w:hAnsi="Arial" w:cs="Arial"/>
          <w:sz w:val="20"/>
          <w:szCs w:val="20"/>
        </w:rPr>
      </w:pPr>
    </w:p>
    <w:p w:rsidR="00AE67A3" w:rsidRPr="008A6576" w:rsidRDefault="00AE67A3">
      <w:pPr>
        <w:rPr>
          <w:rFonts w:ascii="Arial" w:hAnsi="Arial" w:cs="Arial"/>
          <w:sz w:val="20"/>
          <w:szCs w:val="20"/>
        </w:rPr>
      </w:pPr>
    </w:p>
    <w:p w:rsidR="00AE67A3" w:rsidRPr="008A6576" w:rsidRDefault="00AE67A3">
      <w:pPr>
        <w:rPr>
          <w:rFonts w:ascii="Arial" w:hAnsi="Arial" w:cs="Arial"/>
          <w:sz w:val="20"/>
          <w:szCs w:val="20"/>
        </w:rPr>
      </w:pPr>
      <w:bookmarkStart w:id="10" w:name="_GoBack"/>
      <w:bookmarkEnd w:id="10"/>
    </w:p>
    <w:p w:rsidR="00AE67A3" w:rsidRPr="008A6576" w:rsidRDefault="00AE67A3">
      <w:pPr>
        <w:rPr>
          <w:rFonts w:ascii="Arial" w:hAnsi="Arial" w:cs="Arial"/>
          <w:sz w:val="20"/>
          <w:szCs w:val="20"/>
        </w:rPr>
      </w:pPr>
    </w:p>
    <w:p w:rsidR="00AE67A3" w:rsidRPr="008A6576" w:rsidRDefault="00AE67A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AE67A3" w:rsidRPr="008A657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D63" w:rsidRDefault="006C2D63">
      <w:r>
        <w:separator/>
      </w:r>
    </w:p>
  </w:endnote>
  <w:endnote w:type="continuationSeparator" w:id="0">
    <w:p w:rsidR="006C2D63" w:rsidRDefault="006C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7A3" w:rsidRDefault="006C2D63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D63" w:rsidRDefault="006C2D63">
      <w:r>
        <w:separator/>
      </w:r>
    </w:p>
  </w:footnote>
  <w:footnote w:type="continuationSeparator" w:id="0">
    <w:p w:rsidR="006C2D63" w:rsidRDefault="006C2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7A3" w:rsidRDefault="00AE67A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AE67A3" w:rsidRDefault="006C2D6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7A3"/>
    <w:rsid w:val="006C2D63"/>
    <w:rsid w:val="008A6576"/>
    <w:rsid w:val="00AE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137E5D-E6B1-4088-82E2-677A3BFA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05C9DkLBF5XiMFBmNHGhl+NIOA==">CgMxLjAyDmguNm8zc3ozczFqNmt1Mg5oLjM4cXdrN3BkbzhydTIOaC43YXZsZXJhMG14MTIyDmguZzZmMjAzODlya2thMg1oLnR1anFwbnVpMjZkMg5oLmF1dzduZ2JoODlwNzIOaC5wamdnbzBwc29sZzQyDmgucHBzZ3ptZTQ0dm41Mg5oLm4xa2dkb3d3d3VtNzIOaC53ZXl0bWd4OWI0YTQ4AHIhMWd1cTFvQ0JTVHdzWWdFXzhqT3hVbnZEUzJBSWNZbWdz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2025-10-10T12:23:00Z</dcterms:modified>
</cp:coreProperties>
</file>