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691F" w:rsidP="009344FF">
      <w:r w:rsidRPr="0098691F">
        <w:t>I read all documents carefully and found revised manuscript acceptable for publishing in</w:t>
      </w:r>
      <w:r>
        <w:t xml:space="preserve"> the journal</w:t>
      </w:r>
      <w:bookmarkStart w:id="0" w:name="_GoBack"/>
      <w:bookmarkEnd w:id="0"/>
      <w:r w:rsidRPr="0098691F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691F" w:rsidRPr="0098691F" w:rsidRDefault="0098691F" w:rsidP="009344FF">
      <w:proofErr w:type="spellStart"/>
      <w:r w:rsidRPr="0098691F">
        <w:t>Dr.</w:t>
      </w:r>
      <w:proofErr w:type="spellEnd"/>
      <w:r w:rsidRPr="0098691F">
        <w:t xml:space="preserve"> Mehdi </w:t>
      </w:r>
      <w:proofErr w:type="spellStart"/>
      <w:r w:rsidRPr="0098691F">
        <w:t>Razzaghi-Abyaneh</w:t>
      </w:r>
      <w:proofErr w:type="spellEnd"/>
      <w:r w:rsidRPr="0098691F">
        <w:t>, Pasteur Institute of Iran, Iran</w:t>
      </w:r>
    </w:p>
    <w:sectPr w:rsidR="0098691F" w:rsidRPr="00986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691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7566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2025-10-27T06:55:00Z</dcterms:modified>
</cp:coreProperties>
</file>