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42CF" w:rsidP="009344FF">
      <w:r w:rsidRPr="00AE42CF">
        <w:t>The manuscript cannot be accepted without making the following amendments. Marked version of modified manuscript is to be provided by the authors The authors should modify the AI declaration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42CF" w:rsidRPr="00AE42CF" w:rsidRDefault="00AE42CF" w:rsidP="009344FF">
      <w:proofErr w:type="spellStart"/>
      <w:r w:rsidRPr="00AE42CF">
        <w:t>Dr.</w:t>
      </w:r>
      <w:proofErr w:type="spellEnd"/>
      <w:r w:rsidRPr="00AE42CF">
        <w:t xml:space="preserve"> Ayona </w:t>
      </w:r>
      <w:proofErr w:type="spellStart"/>
      <w:r w:rsidRPr="00AE42CF">
        <w:t>Jayadev</w:t>
      </w:r>
      <w:proofErr w:type="spellEnd"/>
      <w:r w:rsidRPr="00AE42CF">
        <w:t>, All Saints' College, India</w:t>
      </w:r>
    </w:p>
    <w:sectPr w:rsidR="00AE42CF" w:rsidRPr="00AE4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9F7C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2025-09-26T04:17:00Z</dcterms:modified>
</cp:coreProperties>
</file>