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82318" w:rsidRDefault="00982318" w:rsidP="00982318">
      <w:r>
        <w:t>The article expressed the potential of biochar in different dosage and their productivity enhancement properties. Though agronomic dose plays vital role otherwise reduce the fertilizer efficiency.</w:t>
      </w:r>
    </w:p>
    <w:p w:rsidR="009344FF" w:rsidRDefault="00982318" w:rsidP="00982318">
      <w:r>
        <w:t xml:space="preserve">I, accept the article for final publication, however kind request </w:t>
      </w:r>
      <w:proofErr w:type="gramStart"/>
      <w:r>
        <w:t>check</w:t>
      </w:r>
      <w:proofErr w:type="gramEnd"/>
      <w:r>
        <w:t xml:space="preserve"> the attached file for little suggestion and reviewer 2 comment for citing of new additional references too.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82318" w:rsidRPr="00982318" w:rsidRDefault="00982318" w:rsidP="009344FF">
      <w:bookmarkStart w:id="0" w:name="_GoBack"/>
      <w:proofErr w:type="spellStart"/>
      <w:r w:rsidRPr="00982318">
        <w:t>Dr.</w:t>
      </w:r>
      <w:proofErr w:type="spellEnd"/>
      <w:r w:rsidRPr="00982318">
        <w:t xml:space="preserve"> Amit </w:t>
      </w:r>
      <w:proofErr w:type="spellStart"/>
      <w:r w:rsidRPr="00982318">
        <w:t>Kesarwani</w:t>
      </w:r>
      <w:proofErr w:type="spellEnd"/>
      <w:r w:rsidRPr="00982318">
        <w:t>, G.B. Pant University of Agriculture &amp; Technology, India</w:t>
      </w:r>
      <w:bookmarkEnd w:id="0"/>
    </w:p>
    <w:sectPr w:rsidR="00982318" w:rsidRPr="009823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F15F4"/>
    <w:rsid w:val="009344FF"/>
    <w:rsid w:val="00982318"/>
    <w:rsid w:val="009F328F"/>
    <w:rsid w:val="00A72896"/>
    <w:rsid w:val="00F8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20769"/>
  <w15:docId w15:val="{3FA39574-D55C-4DDB-8112-E144A36C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2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7</cp:revision>
  <dcterms:created xsi:type="dcterms:W3CDTF">2025-02-19T08:37:00Z</dcterms:created>
  <dcterms:modified xsi:type="dcterms:W3CDTF">2025-10-21T11:33:00Z</dcterms:modified>
</cp:coreProperties>
</file>