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7B1" w:rsidRDefault="00C61C3B">
      <w:pPr>
        <w:jc w:val="center"/>
        <w:rPr>
          <w:rFonts w:ascii="Cambria" w:hAnsi="Cambria" w:cs="Cambria"/>
          <w:b/>
          <w:bCs/>
          <w:sz w:val="28"/>
          <w:szCs w:val="28"/>
        </w:rPr>
      </w:pPr>
      <w:r>
        <w:rPr>
          <w:rFonts w:ascii="Cambria" w:hAnsi="Cambria" w:cs="Cambria"/>
          <w:b/>
          <w:bCs/>
          <w:sz w:val="28"/>
          <w:szCs w:val="28"/>
        </w:rPr>
        <w:t>Machine Learning Model for Predicting Malaria Transmission Dynamics</w:t>
      </w:r>
    </w:p>
    <w:p w:rsidR="008727B1" w:rsidRDefault="008727B1">
      <w:pPr>
        <w:jc w:val="center"/>
        <w:rPr>
          <w:rFonts w:ascii="Cambria" w:hAnsi="Cambria" w:cs="Cambria"/>
          <w:b/>
          <w:bCs/>
          <w:sz w:val="28"/>
          <w:szCs w:val="28"/>
        </w:rPr>
      </w:pPr>
    </w:p>
    <w:p w:rsidR="008727B1" w:rsidRDefault="00C61C3B">
      <w:pPr>
        <w:jc w:val="both"/>
        <w:rPr>
          <w:rFonts w:ascii="Cambria" w:hAnsi="Cambria" w:cs="Cambria"/>
          <w:b/>
          <w:bCs/>
          <w:sz w:val="28"/>
          <w:szCs w:val="28"/>
        </w:rPr>
      </w:pPr>
      <w:r>
        <w:rPr>
          <w:rFonts w:ascii="Cambria" w:hAnsi="Cambria" w:cs="Cambria"/>
          <w:b/>
          <w:bCs/>
          <w:sz w:val="28"/>
          <w:szCs w:val="28"/>
        </w:rPr>
        <w:t>Abstract</w:t>
      </w:r>
    </w:p>
    <w:p w:rsidR="008727B1" w:rsidRDefault="008727B1">
      <w:pPr>
        <w:jc w:val="both"/>
        <w:rPr>
          <w:rFonts w:ascii="Cambria" w:hAnsi="Cambria" w:cs="Cambria"/>
          <w:b/>
          <w:bCs/>
          <w:sz w:val="28"/>
          <w:szCs w:val="28"/>
        </w:rPr>
      </w:pPr>
    </w:p>
    <w:p w:rsidR="008727B1" w:rsidRDefault="00C61C3B">
      <w:pPr>
        <w:spacing w:line="360" w:lineRule="auto"/>
        <w:jc w:val="both"/>
        <w:rPr>
          <w:rFonts w:ascii="Cambria" w:hAnsi="Cambria" w:cs="Cambria"/>
          <w:sz w:val="24"/>
          <w:szCs w:val="24"/>
        </w:rPr>
      </w:pPr>
      <w:r>
        <w:rPr>
          <w:rFonts w:ascii="Cambria" w:hAnsi="Cambria" w:cs="Cambria"/>
          <w:sz w:val="24"/>
          <w:szCs w:val="24"/>
        </w:rPr>
        <w:t xml:space="preserve">Malaria remains a major public health challenge, especially in endemic regions such as sub-Saharan Africa </w:t>
      </w:r>
      <w:r>
        <w:rPr>
          <w:rFonts w:ascii="Cambria" w:hAnsi="Cambria" w:cs="Cambria"/>
          <w:sz w:val="24"/>
          <w:szCs w:val="24"/>
        </w:rPr>
        <w:t>and Southeast Asia. Traditional epidemiological models often fail to capture the complex relationships between climatic, environmental, and socio-economic factors influencing malaria transmission. This study systematically reviews machine learning (ML) app</w:t>
      </w:r>
      <w:r>
        <w:rPr>
          <w:rFonts w:ascii="Cambria" w:hAnsi="Cambria" w:cs="Cambria"/>
          <w:sz w:val="24"/>
          <w:szCs w:val="24"/>
        </w:rPr>
        <w:t>lications in malaria prediction, analyzing models such as Random Forest, Support Vector Machines (SVM), Artificial Neural Networks (ANN), and Deep Learning approaches. Findings reveal that ML models outperform traditional methods, with predictive accuracie</w:t>
      </w:r>
      <w:r>
        <w:rPr>
          <w:rFonts w:ascii="Cambria" w:hAnsi="Cambria" w:cs="Cambria"/>
          <w:sz w:val="24"/>
          <w:szCs w:val="24"/>
        </w:rPr>
        <w:t xml:space="preserve">s often exceeding 85%, and hybrid models enhancing reliability. However, challenges such as data limitations, computational constraints, and model interpretability hinder large-scale implementation. Explainable AI (XAI) techniques are crucial in improving </w:t>
      </w:r>
      <w:r>
        <w:rPr>
          <w:rFonts w:ascii="Cambria" w:hAnsi="Cambria" w:cs="Cambria"/>
          <w:sz w:val="24"/>
          <w:szCs w:val="24"/>
        </w:rPr>
        <w:t>model transparency and trust. Future research should focus on improving data quality, standardizing ML frameworks, and integrating real-time data sources for enhanced prediction accuracy. ML-driven malaria prediction presents a promising tool for strengthe</w:t>
      </w:r>
      <w:r>
        <w:rPr>
          <w:rFonts w:ascii="Cambria" w:hAnsi="Cambria" w:cs="Cambria"/>
          <w:sz w:val="24"/>
          <w:szCs w:val="24"/>
        </w:rPr>
        <w:t>ning early warning systems and guiding targeted public health interventions.</w:t>
      </w:r>
    </w:p>
    <w:p w:rsidR="008727B1" w:rsidRDefault="00C61C3B">
      <w:pPr>
        <w:pStyle w:val="NormalWeb"/>
        <w:jc w:val="both"/>
        <w:rPr>
          <w:rFonts w:ascii="Cambria" w:hAnsi="Cambria" w:cs="Cambria"/>
        </w:rPr>
      </w:pPr>
      <w:r>
        <w:rPr>
          <w:rStyle w:val="Strong"/>
          <w:rFonts w:ascii="Cambria" w:hAnsi="Cambria" w:cs="Cambria"/>
        </w:rPr>
        <w:t xml:space="preserve">Keywords: </w:t>
      </w:r>
      <w:r>
        <w:rPr>
          <w:rFonts w:ascii="Cambria" w:hAnsi="Cambria" w:cs="Cambria"/>
        </w:rPr>
        <w:t>Malaria prediction, Machine learning, Artificial intelligence, Disease surveillance, Epidemiology</w:t>
      </w:r>
    </w:p>
    <w:p w:rsidR="008727B1" w:rsidRDefault="00C61C3B">
      <w:pPr>
        <w:pStyle w:val="NormalWeb"/>
        <w:spacing w:line="360" w:lineRule="auto"/>
        <w:jc w:val="center"/>
        <w:rPr>
          <w:rFonts w:ascii="Cambria" w:hAnsi="Cambria" w:cs="Cambria"/>
        </w:rPr>
      </w:pPr>
      <w:r>
        <w:rPr>
          <w:rStyle w:val="Strong"/>
          <w:rFonts w:ascii="Cambria" w:hAnsi="Cambria" w:cs="Cambria"/>
        </w:rPr>
        <w:t>I Introduction</w:t>
      </w:r>
    </w:p>
    <w:p w:rsidR="008727B1" w:rsidRDefault="00C61C3B">
      <w:pPr>
        <w:pStyle w:val="NormalWeb"/>
        <w:spacing w:line="360" w:lineRule="auto"/>
        <w:jc w:val="both"/>
        <w:rPr>
          <w:rFonts w:ascii="SimSun" w:hAnsi="SimSun" w:cs="SimSun"/>
        </w:rPr>
      </w:pPr>
      <w:r>
        <w:rPr>
          <w:rFonts w:ascii="Cambria" w:hAnsi="Cambria" w:cs="Cambria"/>
        </w:rPr>
        <w:t>Malaria continues to be a significant public health chal</w:t>
      </w:r>
      <w:r>
        <w:rPr>
          <w:rFonts w:ascii="Cambria" w:hAnsi="Cambria" w:cs="Cambria"/>
        </w:rPr>
        <w:t>lenge, particularly in sub-Saharan Africa, Southeast Asia, and parts of Latin America. The World Health Organization (WHO) reported approximately 229 million malaria cases worldwide in 2019, with an estimated 409,000 deaths, the majority occurring among ch</w:t>
      </w:r>
      <w:r>
        <w:rPr>
          <w:rFonts w:ascii="Cambria" w:hAnsi="Cambria" w:cs="Cambria"/>
        </w:rPr>
        <w:t xml:space="preserve">ildren under five years old (WHO, 2020). The transmission dynamics of malaria are influenced by a complex interplay of factors, including climatic conditions, vector ecology, and human behavior, making accurate prediction of </w:t>
      </w:r>
      <w:r>
        <w:rPr>
          <w:rFonts w:ascii="Cambria" w:hAnsi="Cambria" w:cs="Cambria"/>
        </w:rPr>
        <w:lastRenderedPageBreak/>
        <w:t>outbreaks challenging. Traditio</w:t>
      </w:r>
      <w:r>
        <w:rPr>
          <w:rFonts w:ascii="Cambria" w:hAnsi="Cambria" w:cs="Cambria"/>
        </w:rPr>
        <w:t>nal epidemiological models often struggle to account for the nonlinear relationships among these variables, leading to a growing interest in machine learning (ML) approaches for more precise forecasting (Diaz et al., 2021</w:t>
      </w:r>
      <w:proofErr w:type="gramStart"/>
      <w:r>
        <w:rPr>
          <w:rFonts w:ascii="Cambria" w:hAnsi="Cambria" w:cs="Cambria"/>
        </w:rPr>
        <w:t>).​</w:t>
      </w:r>
      <w:proofErr w:type="gramEnd"/>
    </w:p>
    <w:p w:rsidR="008727B1" w:rsidRDefault="00C61C3B">
      <w:pPr>
        <w:spacing w:line="360" w:lineRule="auto"/>
        <w:jc w:val="both"/>
        <w:rPr>
          <w:rFonts w:ascii="Cambria" w:hAnsi="Cambria" w:cs="Cambria"/>
          <w:sz w:val="24"/>
          <w:szCs w:val="24"/>
        </w:rPr>
      </w:pPr>
      <w:r>
        <w:rPr>
          <w:rFonts w:ascii="Cambria" w:hAnsi="Cambria" w:cs="Cambria"/>
          <w:sz w:val="24"/>
          <w:szCs w:val="24"/>
        </w:rPr>
        <w:t>Machine learning models have de</w:t>
      </w:r>
      <w:r>
        <w:rPr>
          <w:rFonts w:ascii="Cambria" w:hAnsi="Cambria" w:cs="Cambria"/>
          <w:sz w:val="24"/>
          <w:szCs w:val="24"/>
        </w:rPr>
        <w:t>monstrated considerable potential in processing large datasets and identifying complex patterns that traditional models might overlook. Supervised learning algorithms such as Random Forests, Support Vector Machines (SVM), and Artificial Neural Networks (AN</w:t>
      </w:r>
      <w:r>
        <w:rPr>
          <w:rFonts w:ascii="Cambria" w:hAnsi="Cambria" w:cs="Cambria"/>
          <w:sz w:val="24"/>
          <w:szCs w:val="24"/>
        </w:rPr>
        <w:t>Ns) have been employed to predict malaria incidence based on climatic and epidemiological data (</w:t>
      </w:r>
      <w:proofErr w:type="spellStart"/>
      <w:r>
        <w:rPr>
          <w:rFonts w:ascii="Cambria" w:hAnsi="Cambria" w:cs="Cambria"/>
          <w:sz w:val="24"/>
          <w:szCs w:val="24"/>
        </w:rPr>
        <w:t>Kassim</w:t>
      </w:r>
      <w:proofErr w:type="spellEnd"/>
      <w:r>
        <w:rPr>
          <w:rFonts w:ascii="Cambria" w:hAnsi="Cambria" w:cs="Cambria"/>
          <w:sz w:val="24"/>
          <w:szCs w:val="24"/>
        </w:rPr>
        <w:t xml:space="preserve"> et al., 2021). For instance, a study compared the performance of multiple linear regression (MLR), ANN, adaptive neuro-fuzzy inference system (ANFIS), an</w:t>
      </w:r>
      <w:r>
        <w:rPr>
          <w:rFonts w:ascii="Cambria" w:hAnsi="Cambria" w:cs="Cambria"/>
          <w:sz w:val="24"/>
          <w:szCs w:val="24"/>
        </w:rPr>
        <w:t>d Random Forest models in predicting malaria prevalence, finding that ANN outperformed the other models with an R² of 99% (</w:t>
      </w:r>
      <w:proofErr w:type="spellStart"/>
      <w:r>
        <w:rPr>
          <w:rFonts w:ascii="Cambria" w:hAnsi="Cambria" w:cs="Cambria"/>
          <w:sz w:val="24"/>
          <w:szCs w:val="24"/>
        </w:rPr>
        <w:t>Okoronkwo</w:t>
      </w:r>
      <w:proofErr w:type="spellEnd"/>
      <w:r>
        <w:rPr>
          <w:rFonts w:ascii="Cambria" w:hAnsi="Cambria" w:cs="Cambria"/>
          <w:sz w:val="24"/>
          <w:szCs w:val="24"/>
        </w:rPr>
        <w:t xml:space="preserve"> et al., 2024). These advancements have made ML-based models invaluable tools for early warning systems, enabling proactive </w:t>
      </w:r>
      <w:r>
        <w:rPr>
          <w:rFonts w:ascii="Cambria" w:hAnsi="Cambria" w:cs="Cambria"/>
          <w:sz w:val="24"/>
          <w:szCs w:val="24"/>
        </w:rPr>
        <w:t>public health interventions in high-risk regions (Miller &amp; Johnson, 2021</w:t>
      </w:r>
      <w:proofErr w:type="gramStart"/>
      <w:r>
        <w:rPr>
          <w:rFonts w:ascii="Cambria" w:hAnsi="Cambria" w:cs="Cambria"/>
          <w:sz w:val="24"/>
          <w:szCs w:val="24"/>
        </w:rPr>
        <w:t>).​</w:t>
      </w:r>
      <w:proofErr w:type="gramEnd"/>
    </w:p>
    <w:p w:rsidR="008727B1" w:rsidRDefault="00C61C3B">
      <w:pPr>
        <w:pStyle w:val="NormalWeb"/>
        <w:spacing w:line="360" w:lineRule="auto"/>
        <w:jc w:val="both"/>
        <w:rPr>
          <w:rFonts w:ascii="Cambria" w:hAnsi="Cambria" w:cs="Cambria"/>
        </w:rPr>
      </w:pPr>
      <w:r>
        <w:rPr>
          <w:rFonts w:ascii="Cambria" w:hAnsi="Cambria" w:cs="Cambria"/>
        </w:rPr>
        <w:t xml:space="preserve">Recent studies have provided compelling evidence of ML's effectiveness in malaria transmission prediction. For example, </w:t>
      </w:r>
      <w:proofErr w:type="spellStart"/>
      <w:r>
        <w:rPr>
          <w:rFonts w:ascii="Cambria" w:hAnsi="Cambria" w:cs="Cambria"/>
        </w:rPr>
        <w:t>Okoronkwo</w:t>
      </w:r>
      <w:proofErr w:type="spellEnd"/>
      <w:r>
        <w:rPr>
          <w:rFonts w:ascii="Cambria" w:hAnsi="Cambria" w:cs="Cambria"/>
        </w:rPr>
        <w:t xml:space="preserve"> et al. (2024) evaluated five supervised ML models—</w:t>
      </w:r>
      <w:r>
        <w:rPr>
          <w:rFonts w:ascii="Cambria" w:hAnsi="Cambria" w:cs="Cambria"/>
        </w:rPr>
        <w:t>Naïve Bayes, SVM, Logistic Regression, Linear Regression, and K-Nearest Neighbor (KNN)—for predicting malaria incidence in Nigeria. The results indicated that the Naïve Bayes algorithm achieved the highest prediction accuracy, with an average accuracy of 7</w:t>
      </w:r>
      <w:r>
        <w:rPr>
          <w:rFonts w:ascii="Cambria" w:hAnsi="Cambria" w:cs="Cambria"/>
        </w:rPr>
        <w:t>9.1% for both training and testing datasets. Similarly, another study developed a specialist hybrid model combining linear predictive models with recurrent neural networks, which outperformed existing models in predicting malaria prevalence in Ibadan, Nige</w:t>
      </w:r>
      <w:r>
        <w:rPr>
          <w:rFonts w:ascii="Cambria" w:hAnsi="Cambria" w:cs="Cambria"/>
        </w:rPr>
        <w:t>ria (Fisher et al., 2023). These findings highlight ML's capacity to offer a robust framework for understanding and anticipating malaria transmission dynamics.</w:t>
      </w:r>
    </w:p>
    <w:p w:rsidR="008727B1" w:rsidRDefault="00C61C3B">
      <w:pPr>
        <w:pStyle w:val="NormalWeb"/>
        <w:spacing w:line="360" w:lineRule="auto"/>
        <w:jc w:val="both"/>
        <w:rPr>
          <w:rFonts w:ascii="Cambria" w:hAnsi="Cambria" w:cs="Cambria"/>
        </w:rPr>
      </w:pPr>
      <w:r>
        <w:rPr>
          <w:rFonts w:ascii="Cambria" w:hAnsi="Cambria" w:cs="Cambria"/>
        </w:rPr>
        <w:t>Despite these promising developments, several challenges remain in implementing ML-based malaria</w:t>
      </w:r>
      <w:r>
        <w:rPr>
          <w:rFonts w:ascii="Cambria" w:hAnsi="Cambria" w:cs="Cambria"/>
        </w:rPr>
        <w:t xml:space="preserve"> prediction models at scale. One pressing concern is data availability and quality, as many malaria-endemic regions lack </w:t>
      </w:r>
      <w:r>
        <w:rPr>
          <w:rFonts w:ascii="Cambria" w:hAnsi="Cambria" w:cs="Cambria"/>
        </w:rPr>
        <w:lastRenderedPageBreak/>
        <w:t>comprehensive and reliable datasets, hindering effective ML model training (Kumar et al., 2023). Inconsistencies in case reporting, mis</w:t>
      </w:r>
      <w:r>
        <w:rPr>
          <w:rFonts w:ascii="Cambria" w:hAnsi="Cambria" w:cs="Cambria"/>
        </w:rPr>
        <w:t>sing climatic variables, and variations in data collection methodologies can introduce biases that reduce model performance. Furthermore, ML models require extensive computational resources and specialized expertise, which may not be readily available in r</w:t>
      </w:r>
      <w:r>
        <w:rPr>
          <w:rFonts w:ascii="Cambria" w:hAnsi="Cambria" w:cs="Cambria"/>
        </w:rPr>
        <w:t>esource-limited settings. These challenges underscore the need for collaborative efforts among governments, research institutions, and international health organizations to enhance data collection frameworks and build local capacity in data science and art</w:t>
      </w:r>
      <w:r>
        <w:rPr>
          <w:rFonts w:ascii="Cambria" w:hAnsi="Cambria" w:cs="Cambria"/>
        </w:rPr>
        <w:t>ificial intelligence (Rodriguez &amp; Ahmed, 2022</w:t>
      </w:r>
      <w:proofErr w:type="gramStart"/>
      <w:r>
        <w:rPr>
          <w:rFonts w:ascii="Cambria" w:hAnsi="Cambria" w:cs="Cambria"/>
        </w:rPr>
        <w:t>).​</w:t>
      </w:r>
      <w:proofErr w:type="gramEnd"/>
    </w:p>
    <w:p w:rsidR="008727B1" w:rsidRDefault="00C61C3B">
      <w:pPr>
        <w:pStyle w:val="NormalWeb"/>
        <w:spacing w:line="360" w:lineRule="auto"/>
        <w:jc w:val="both"/>
        <w:rPr>
          <w:rFonts w:ascii="Cambria" w:hAnsi="Cambria" w:cs="Cambria"/>
        </w:rPr>
      </w:pPr>
      <w:r>
        <w:rPr>
          <w:rFonts w:ascii="Cambria" w:hAnsi="Cambria" w:cs="Cambria"/>
        </w:rPr>
        <w:t>Another critical issue in the application of ML for malaria prediction is model interpretability. While complex models such as deep neural networks offer high predictive accuracy, their "black-box" nature ma</w:t>
      </w:r>
      <w:r>
        <w:rPr>
          <w:rFonts w:ascii="Cambria" w:hAnsi="Cambria" w:cs="Cambria"/>
        </w:rPr>
        <w:t>kes it difficult to explain specific predictions, posing challenges for public health decision-making. To address this concern, researchers have begun exploring explainable AI (XAI) techniques that enhance interpretability without compromising accuracy. Me</w:t>
      </w:r>
      <w:r>
        <w:rPr>
          <w:rFonts w:ascii="Cambria" w:hAnsi="Cambria" w:cs="Cambria"/>
        </w:rPr>
        <w:t xml:space="preserve">thods such as </w:t>
      </w:r>
      <w:proofErr w:type="spellStart"/>
      <w:r>
        <w:rPr>
          <w:rFonts w:ascii="Cambria" w:hAnsi="Cambria" w:cs="Cambria"/>
        </w:rPr>
        <w:t>SHapley</w:t>
      </w:r>
      <w:proofErr w:type="spellEnd"/>
      <w:r>
        <w:rPr>
          <w:rFonts w:ascii="Cambria" w:hAnsi="Cambria" w:cs="Cambria"/>
        </w:rPr>
        <w:t xml:space="preserve"> Additive </w:t>
      </w:r>
      <w:proofErr w:type="spellStart"/>
      <w:r>
        <w:rPr>
          <w:rFonts w:ascii="Cambria" w:hAnsi="Cambria" w:cs="Cambria"/>
        </w:rPr>
        <w:t>exPlanations</w:t>
      </w:r>
      <w:proofErr w:type="spellEnd"/>
      <w:r>
        <w:rPr>
          <w:rFonts w:ascii="Cambria" w:hAnsi="Cambria" w:cs="Cambria"/>
        </w:rPr>
        <w:t xml:space="preserve"> (SHAP) and Local Interpretable Model-agnostic Explanations (LIME) have been used to provide insights into feature importance, helping epidemiologists understand which variables contribute most significantly to ma</w:t>
      </w:r>
      <w:r>
        <w:rPr>
          <w:rFonts w:ascii="Cambria" w:hAnsi="Cambria" w:cs="Cambria"/>
        </w:rPr>
        <w:t>laria transmission (</w:t>
      </w:r>
      <w:proofErr w:type="spellStart"/>
      <w:r>
        <w:rPr>
          <w:rFonts w:ascii="Cambria" w:hAnsi="Cambria" w:cs="Cambria"/>
        </w:rPr>
        <w:t>Ghafouri-Fard</w:t>
      </w:r>
      <w:proofErr w:type="spellEnd"/>
      <w:r>
        <w:rPr>
          <w:rFonts w:ascii="Cambria" w:hAnsi="Cambria" w:cs="Cambria"/>
        </w:rPr>
        <w:t xml:space="preserve"> et al., 2021). Improving model transparency facilitates better integration of ML-based predictions into public health policies and interventions (Harris &amp; Lee, 2024</w:t>
      </w:r>
      <w:proofErr w:type="gramStart"/>
      <w:r>
        <w:rPr>
          <w:rFonts w:ascii="Cambria" w:hAnsi="Cambria" w:cs="Cambria"/>
        </w:rPr>
        <w:t>).​</w:t>
      </w:r>
      <w:proofErr w:type="gramEnd"/>
    </w:p>
    <w:p w:rsidR="008727B1" w:rsidRDefault="00C61C3B">
      <w:pPr>
        <w:pStyle w:val="NormalWeb"/>
        <w:spacing w:line="360" w:lineRule="auto"/>
        <w:jc w:val="both"/>
        <w:rPr>
          <w:rFonts w:ascii="Cambria" w:hAnsi="Cambria" w:cs="Cambria"/>
        </w:rPr>
      </w:pPr>
      <w:r>
        <w:rPr>
          <w:rFonts w:ascii="Cambria" w:hAnsi="Cambria" w:cs="Cambria"/>
        </w:rPr>
        <w:t>Despite these challenges, the potential benefits of ML</w:t>
      </w:r>
      <w:r>
        <w:rPr>
          <w:rFonts w:ascii="Cambria" w:hAnsi="Cambria" w:cs="Cambria"/>
        </w:rPr>
        <w:t xml:space="preserve"> in malaria prediction far outweigh its limitations. By leveraging large-scale datasets encompassing climatic, environmental, and socioeconomic factors, ML models can provide more precise and timely forecasts. This enables public health officials to implem</w:t>
      </w:r>
      <w:r>
        <w:rPr>
          <w:rFonts w:ascii="Cambria" w:hAnsi="Cambria" w:cs="Cambria"/>
        </w:rPr>
        <w:t>ent targeted interventions, such as insecticide-treated net (ITN) distribution, indoor residual spraying (IRS), and mass drug administration (MDA), in high-risk areas before outbreaks occur (Dye-</w:t>
      </w:r>
      <w:proofErr w:type="spellStart"/>
      <w:r>
        <w:rPr>
          <w:rFonts w:ascii="Cambria" w:hAnsi="Cambria" w:cs="Cambria"/>
        </w:rPr>
        <w:t>Braumuller</w:t>
      </w:r>
      <w:proofErr w:type="spellEnd"/>
      <w:r>
        <w:rPr>
          <w:rFonts w:ascii="Cambria" w:hAnsi="Cambria" w:cs="Cambria"/>
        </w:rPr>
        <w:t xml:space="preserve"> &amp; </w:t>
      </w:r>
      <w:proofErr w:type="spellStart"/>
      <w:r>
        <w:rPr>
          <w:rFonts w:ascii="Cambria" w:hAnsi="Cambria" w:cs="Cambria"/>
        </w:rPr>
        <w:t>Kanyangarara</w:t>
      </w:r>
      <w:proofErr w:type="spellEnd"/>
      <w:r>
        <w:rPr>
          <w:rFonts w:ascii="Cambria" w:hAnsi="Cambria" w:cs="Cambria"/>
        </w:rPr>
        <w:t>, 2021). Furthermore, integrating ML</w:t>
      </w:r>
      <w:r>
        <w:rPr>
          <w:rFonts w:ascii="Cambria" w:hAnsi="Cambria" w:cs="Cambria"/>
        </w:rPr>
        <w:t xml:space="preserve"> models with Geographic Information Systems (GIS) and real-time surveillance platforms can enhance early warning systems, enabling governments and health organizations to </w:t>
      </w:r>
      <w:r>
        <w:rPr>
          <w:rFonts w:ascii="Cambria" w:hAnsi="Cambria" w:cs="Cambria"/>
        </w:rPr>
        <w:lastRenderedPageBreak/>
        <w:t>respond more efficiently to emerging malaria threats (Zhu et al., 2020). As computati</w:t>
      </w:r>
      <w:r>
        <w:rPr>
          <w:rFonts w:ascii="Cambria" w:hAnsi="Cambria" w:cs="Cambria"/>
        </w:rPr>
        <w:t>onal power and data accessibility continue to improve, ML models are expected to play an increasingly vital role in malaria elimination strategies, particularly in regions with high disease burden (Thompson et al., 2023</w:t>
      </w:r>
      <w:proofErr w:type="gramStart"/>
      <w:r>
        <w:rPr>
          <w:rFonts w:ascii="Cambria" w:hAnsi="Cambria" w:cs="Cambria"/>
        </w:rPr>
        <w:t>).​</w:t>
      </w:r>
      <w:proofErr w:type="gramEnd"/>
    </w:p>
    <w:p w:rsidR="008727B1" w:rsidRDefault="00C61C3B">
      <w:pPr>
        <w:pStyle w:val="NormalWeb"/>
        <w:spacing w:line="360" w:lineRule="auto"/>
        <w:jc w:val="center"/>
        <w:rPr>
          <w:rStyle w:val="Strong"/>
          <w:rFonts w:ascii="Cambria" w:hAnsi="Cambria" w:cs="Cambria"/>
        </w:rPr>
      </w:pPr>
      <w:r>
        <w:rPr>
          <w:rStyle w:val="Strong"/>
          <w:rFonts w:ascii="Cambria" w:hAnsi="Cambria" w:cs="Cambria"/>
          <w:noProof/>
          <w:lang w:eastAsia="en-US"/>
        </w:rPr>
        <w:drawing>
          <wp:inline distT="0" distB="0" distL="114300" distR="114300">
            <wp:extent cx="5592445" cy="2368550"/>
            <wp:effectExtent l="0" t="0" r="8255" b="12700"/>
            <wp:docPr id="4" name="Picture 4" descr="A-schematic-of-the-mathematical-model-for-malaria-transmission-involving-the-human-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chematic-of-the-mathematical-model-for-malaria-transmission-involving-the-human-host"/>
                    <pic:cNvPicPr>
                      <a:picLocks noChangeAspect="1"/>
                    </pic:cNvPicPr>
                  </pic:nvPicPr>
                  <pic:blipFill>
                    <a:blip r:embed="rId8"/>
                    <a:stretch>
                      <a:fillRect/>
                    </a:stretch>
                  </pic:blipFill>
                  <pic:spPr>
                    <a:xfrm>
                      <a:off x="0" y="0"/>
                      <a:ext cx="5592445" cy="2368550"/>
                    </a:xfrm>
                    <a:prstGeom prst="rect">
                      <a:avLst/>
                    </a:prstGeom>
                  </pic:spPr>
                </pic:pic>
              </a:graphicData>
            </a:graphic>
          </wp:inline>
        </w:drawing>
      </w:r>
    </w:p>
    <w:p w:rsidR="008727B1" w:rsidRDefault="008727B1">
      <w:pPr>
        <w:pStyle w:val="NormalWeb"/>
        <w:spacing w:line="360" w:lineRule="auto"/>
        <w:jc w:val="both"/>
        <w:rPr>
          <w:rStyle w:val="Strong"/>
          <w:rFonts w:ascii="Cambria" w:hAnsi="Cambria" w:cs="Cambria"/>
        </w:rPr>
      </w:pPr>
    </w:p>
    <w:p w:rsidR="008727B1" w:rsidRDefault="00C61C3B">
      <w:pPr>
        <w:pStyle w:val="NormalWeb"/>
        <w:spacing w:line="360" w:lineRule="auto"/>
        <w:jc w:val="center"/>
        <w:rPr>
          <w:rStyle w:val="Strong"/>
          <w:i/>
          <w:iCs/>
        </w:rPr>
      </w:pPr>
      <w:r>
        <w:rPr>
          <w:rStyle w:val="Strong"/>
          <w:i/>
          <w:iCs/>
        </w:rPr>
        <w:t>Figure 1:</w:t>
      </w:r>
      <w:r>
        <w:rPr>
          <w:i/>
          <w:iCs/>
        </w:rPr>
        <w:t xml:space="preserve"> Mathematical Model o</w:t>
      </w:r>
      <w:r>
        <w:rPr>
          <w:i/>
          <w:iCs/>
        </w:rPr>
        <w:t>f Malaria Transmission Dynamics Between Human Host and Vector</w:t>
      </w:r>
    </w:p>
    <w:p w:rsidR="008727B1" w:rsidRDefault="00C61C3B">
      <w:pPr>
        <w:pStyle w:val="NormalWeb"/>
        <w:spacing w:line="360" w:lineRule="auto"/>
        <w:jc w:val="both"/>
        <w:rPr>
          <w:rFonts w:ascii="Cambria" w:hAnsi="Cambria" w:cs="Cambria"/>
        </w:rPr>
      </w:pPr>
      <w:r>
        <w:rPr>
          <w:rFonts w:ascii="Cambria" w:hAnsi="Cambria" w:cs="Cambria"/>
        </w:rPr>
        <w:t xml:space="preserve">Overall, machine learning has emerged as a powerful tool for predicting malaria transmission dynamics, offering significant advantages over traditional epidemiological models. While several </w:t>
      </w:r>
      <w:r>
        <w:rPr>
          <w:rFonts w:ascii="Cambria" w:hAnsi="Cambria" w:cs="Cambria"/>
        </w:rPr>
        <w:t xml:space="preserve">studies have demonstrated the efficacy of ML-based malaria prediction models, challenges related to data quality, model interpretability, and resource constraints must be addressed to maximize their impact. Moving forward, interdisciplinary collaborations </w:t>
      </w:r>
      <w:r>
        <w:rPr>
          <w:rFonts w:ascii="Cambria" w:hAnsi="Cambria" w:cs="Cambria"/>
        </w:rPr>
        <w:t>between data scientists, epidemiologists, and policymakers will be crucial in refining ML models and ensuring their seamless integration into malaria control programs (</w:t>
      </w:r>
      <w:proofErr w:type="spellStart"/>
      <w:r>
        <w:rPr>
          <w:rFonts w:ascii="Cambria" w:hAnsi="Cambria" w:cs="Cambria"/>
        </w:rPr>
        <w:t>Tabbussum</w:t>
      </w:r>
      <w:proofErr w:type="spellEnd"/>
      <w:r>
        <w:rPr>
          <w:rFonts w:ascii="Cambria" w:hAnsi="Cambria" w:cs="Cambria"/>
        </w:rPr>
        <w:t xml:space="preserve"> &amp; Dar, 2021). With continued advancements in artificial intelligence and compu</w:t>
      </w:r>
      <w:r>
        <w:rPr>
          <w:rFonts w:ascii="Cambria" w:hAnsi="Cambria" w:cs="Cambria"/>
        </w:rPr>
        <w:t>tational epidemiology, ML has the potential to revolutionize malaria prediction and contribute significantly to the goal of malaria eradication worldwide (Harris &amp; Lee, 2024).</w:t>
      </w:r>
    </w:p>
    <w:p w:rsidR="008727B1" w:rsidRDefault="00C61C3B">
      <w:pPr>
        <w:jc w:val="center"/>
        <w:rPr>
          <w:rFonts w:ascii="Cambria" w:hAnsi="Cambria" w:cs="Cambria"/>
          <w:sz w:val="24"/>
          <w:szCs w:val="24"/>
        </w:rPr>
      </w:pPr>
      <w:r>
        <w:rPr>
          <w:rStyle w:val="Strong"/>
          <w:rFonts w:ascii="Cambria" w:hAnsi="Cambria" w:cs="Cambria"/>
          <w:sz w:val="24"/>
          <w:szCs w:val="24"/>
        </w:rPr>
        <w:t>II. Methodology</w:t>
      </w:r>
    </w:p>
    <w:p w:rsidR="008727B1" w:rsidRDefault="00C61C3B">
      <w:pPr>
        <w:pStyle w:val="Heading4"/>
        <w:spacing w:line="360" w:lineRule="auto"/>
        <w:jc w:val="both"/>
        <w:rPr>
          <w:rFonts w:ascii="Cambria" w:hAnsi="Cambria" w:cs="Cambria" w:hint="default"/>
        </w:rPr>
      </w:pPr>
      <w:r>
        <w:rPr>
          <w:rStyle w:val="Strong"/>
          <w:rFonts w:ascii="Cambria" w:hAnsi="Cambria" w:cs="Cambria" w:hint="default"/>
          <w:b/>
          <w:bCs/>
        </w:rPr>
        <w:lastRenderedPageBreak/>
        <w:t>Research Design</w:t>
      </w:r>
    </w:p>
    <w:p w:rsidR="008727B1" w:rsidRDefault="00C61C3B">
      <w:pPr>
        <w:pStyle w:val="NormalWeb"/>
        <w:spacing w:line="360" w:lineRule="auto"/>
        <w:jc w:val="both"/>
        <w:rPr>
          <w:rFonts w:ascii="Cambria" w:hAnsi="Cambria" w:cs="Cambria"/>
        </w:rPr>
      </w:pPr>
      <w:r>
        <w:rPr>
          <w:rFonts w:ascii="Cambria" w:hAnsi="Cambria" w:cs="Cambria"/>
        </w:rPr>
        <w:t xml:space="preserve">This study employs a </w:t>
      </w:r>
      <w:r>
        <w:rPr>
          <w:rStyle w:val="Strong"/>
          <w:rFonts w:ascii="Cambria" w:hAnsi="Cambria" w:cs="Cambria"/>
          <w:b w:val="0"/>
          <w:bCs w:val="0"/>
        </w:rPr>
        <w:t>systematic review</w:t>
      </w:r>
      <w:r>
        <w:rPr>
          <w:rFonts w:ascii="Cambria" w:hAnsi="Cambria" w:cs="Cambria"/>
        </w:rPr>
        <w:t xml:space="preserve"> approach to examine the application of machine learning (ML) models in predicting malaria transmission dynamics. The review focuses on analyzing previous studies that have utilized ML techniques for malaria prediction, assessing their methodologies, perfo</w:t>
      </w:r>
      <w:r>
        <w:rPr>
          <w:rFonts w:ascii="Cambria" w:hAnsi="Cambria" w:cs="Cambria"/>
        </w:rPr>
        <w:t>rmance, and applicability in real-world malaria surveillance and control efforts. A structured search strategy was implemented to ensure a comprehensive and unbiased selection of relevant literature.</w:t>
      </w:r>
    </w:p>
    <w:p w:rsidR="008727B1" w:rsidRDefault="00C61C3B">
      <w:pPr>
        <w:pStyle w:val="Heading4"/>
        <w:spacing w:line="360" w:lineRule="auto"/>
        <w:jc w:val="both"/>
        <w:rPr>
          <w:rFonts w:ascii="Cambria" w:hAnsi="Cambria" w:cs="Cambria" w:hint="default"/>
        </w:rPr>
      </w:pPr>
      <w:r>
        <w:rPr>
          <w:rStyle w:val="Strong"/>
          <w:rFonts w:ascii="Cambria" w:hAnsi="Cambria" w:cs="Cambria" w:hint="default"/>
          <w:b/>
          <w:bCs/>
        </w:rPr>
        <w:t>Data Collection</w:t>
      </w:r>
    </w:p>
    <w:p w:rsidR="008727B1" w:rsidRDefault="00C61C3B">
      <w:pPr>
        <w:pStyle w:val="NormalWeb"/>
        <w:spacing w:line="360" w:lineRule="auto"/>
        <w:jc w:val="both"/>
        <w:rPr>
          <w:rFonts w:ascii="Cambria" w:hAnsi="Cambria" w:cs="Cambria"/>
        </w:rPr>
      </w:pPr>
      <w:r>
        <w:rPr>
          <w:rFonts w:ascii="Cambria" w:hAnsi="Cambria" w:cs="Cambria"/>
        </w:rPr>
        <w:t>The literature search was conducted acro</w:t>
      </w:r>
      <w:r>
        <w:rPr>
          <w:rFonts w:ascii="Cambria" w:hAnsi="Cambria" w:cs="Cambria"/>
        </w:rPr>
        <w:t xml:space="preserve">ss </w:t>
      </w:r>
      <w:r>
        <w:rPr>
          <w:rStyle w:val="Strong"/>
          <w:rFonts w:ascii="Cambria" w:hAnsi="Cambria" w:cs="Cambria"/>
          <w:b w:val="0"/>
          <w:bCs w:val="0"/>
        </w:rPr>
        <w:t>four major academic databases</w:t>
      </w:r>
      <w:r>
        <w:rPr>
          <w:rFonts w:ascii="Cambria" w:hAnsi="Cambria" w:cs="Cambria"/>
        </w:rPr>
        <w:t xml:space="preserve"> known for high-quality, peer-reviewed publications on machine learning and epidemiology:</w:t>
      </w:r>
    </w:p>
    <w:p w:rsidR="008727B1" w:rsidRDefault="00C61C3B">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PubMed</w:t>
      </w:r>
      <w:r>
        <w:rPr>
          <w:rFonts w:ascii="Cambria" w:hAnsi="Cambria" w:cs="Cambria"/>
          <w:sz w:val="24"/>
          <w:szCs w:val="24"/>
        </w:rPr>
        <w:t xml:space="preserve"> (for biomedical and epidemiological studies)</w:t>
      </w:r>
    </w:p>
    <w:p w:rsidR="008727B1" w:rsidRDefault="00C61C3B">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IEEE Xplore</w:t>
      </w:r>
      <w:r>
        <w:rPr>
          <w:rFonts w:ascii="Cambria" w:hAnsi="Cambria" w:cs="Cambria"/>
          <w:sz w:val="24"/>
          <w:szCs w:val="24"/>
        </w:rPr>
        <w:t xml:space="preserve"> (for ML and AI applications in health)</w:t>
      </w:r>
    </w:p>
    <w:p w:rsidR="008727B1" w:rsidRDefault="00C61C3B">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Scopus</w:t>
      </w:r>
      <w:r>
        <w:rPr>
          <w:rFonts w:ascii="Cambria" w:hAnsi="Cambria" w:cs="Cambria"/>
          <w:sz w:val="24"/>
          <w:szCs w:val="24"/>
        </w:rPr>
        <w:t xml:space="preserve"> (for multidisciplinary s</w:t>
      </w:r>
      <w:r>
        <w:rPr>
          <w:rFonts w:ascii="Cambria" w:hAnsi="Cambria" w:cs="Cambria"/>
          <w:sz w:val="24"/>
          <w:szCs w:val="24"/>
        </w:rPr>
        <w:t>cientific research)</w:t>
      </w:r>
    </w:p>
    <w:p w:rsidR="008727B1" w:rsidRDefault="00C61C3B">
      <w:pPr>
        <w:numPr>
          <w:ilvl w:val="0"/>
          <w:numId w:val="1"/>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Google Scholar</w:t>
      </w:r>
      <w:r>
        <w:rPr>
          <w:rFonts w:ascii="Cambria" w:hAnsi="Cambria" w:cs="Cambria"/>
          <w:sz w:val="24"/>
          <w:szCs w:val="24"/>
        </w:rPr>
        <w:t xml:space="preserve"> (for additional relevant publications)</w:t>
      </w:r>
    </w:p>
    <w:p w:rsidR="008727B1" w:rsidRDefault="00C61C3B">
      <w:pPr>
        <w:pStyle w:val="NormalWeb"/>
        <w:spacing w:line="360" w:lineRule="auto"/>
        <w:jc w:val="both"/>
        <w:rPr>
          <w:rFonts w:ascii="Cambria" w:hAnsi="Cambria" w:cs="Cambria"/>
        </w:rPr>
      </w:pPr>
      <w:r>
        <w:rPr>
          <w:rFonts w:ascii="Cambria" w:hAnsi="Cambria" w:cs="Cambria"/>
        </w:rPr>
        <w:t xml:space="preserve">To refine search results, the following </w:t>
      </w:r>
      <w:r>
        <w:rPr>
          <w:rStyle w:val="Strong"/>
          <w:rFonts w:ascii="Cambria" w:hAnsi="Cambria" w:cs="Cambria"/>
          <w:b w:val="0"/>
          <w:bCs w:val="0"/>
        </w:rPr>
        <w:t>keywords and Boolean operators</w:t>
      </w:r>
      <w:r>
        <w:rPr>
          <w:rFonts w:ascii="Cambria" w:hAnsi="Cambria" w:cs="Cambria"/>
        </w:rPr>
        <w:t xml:space="preserve"> were used:</w:t>
      </w:r>
    </w:p>
    <w:p w:rsidR="008727B1" w:rsidRDefault="00C61C3B">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"malaria transmission" </w:t>
      </w:r>
      <w:r>
        <w:rPr>
          <w:rStyle w:val="Strong"/>
          <w:rFonts w:ascii="Cambria" w:hAnsi="Cambria" w:cs="Cambria"/>
          <w:b w:val="0"/>
          <w:bCs w:val="0"/>
          <w:sz w:val="24"/>
          <w:szCs w:val="24"/>
        </w:rPr>
        <w:t>AND</w:t>
      </w:r>
      <w:r>
        <w:rPr>
          <w:rFonts w:ascii="Cambria" w:hAnsi="Cambria" w:cs="Cambria"/>
          <w:sz w:val="24"/>
          <w:szCs w:val="24"/>
        </w:rPr>
        <w:t xml:space="preserve"> "machine learning"</w:t>
      </w:r>
    </w:p>
    <w:p w:rsidR="008727B1" w:rsidRDefault="00C61C3B">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"predictive modeling" </w:t>
      </w:r>
      <w:r>
        <w:rPr>
          <w:rStyle w:val="Strong"/>
          <w:rFonts w:ascii="Cambria" w:hAnsi="Cambria" w:cs="Cambria"/>
          <w:b w:val="0"/>
          <w:bCs w:val="0"/>
          <w:sz w:val="24"/>
          <w:szCs w:val="24"/>
        </w:rPr>
        <w:t>OR</w:t>
      </w:r>
      <w:r>
        <w:rPr>
          <w:rFonts w:ascii="Cambria" w:hAnsi="Cambria" w:cs="Cambria"/>
          <w:sz w:val="24"/>
          <w:szCs w:val="24"/>
        </w:rPr>
        <w:t xml:space="preserve"> "malaria forecasting"</w:t>
      </w:r>
    </w:p>
    <w:p w:rsidR="008727B1" w:rsidRDefault="00C61C3B">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"artifi</w:t>
      </w:r>
      <w:r>
        <w:rPr>
          <w:rFonts w:ascii="Cambria" w:hAnsi="Cambria" w:cs="Cambria"/>
          <w:sz w:val="24"/>
          <w:szCs w:val="24"/>
        </w:rPr>
        <w:t xml:space="preserve">cial intelligence" </w:t>
      </w:r>
      <w:r>
        <w:rPr>
          <w:rStyle w:val="Strong"/>
          <w:rFonts w:ascii="Cambria" w:hAnsi="Cambria" w:cs="Cambria"/>
          <w:b w:val="0"/>
          <w:bCs w:val="0"/>
          <w:sz w:val="24"/>
          <w:szCs w:val="24"/>
        </w:rPr>
        <w:t>AND</w:t>
      </w:r>
      <w:r>
        <w:rPr>
          <w:rFonts w:ascii="Cambria" w:hAnsi="Cambria" w:cs="Cambria"/>
          <w:sz w:val="24"/>
          <w:szCs w:val="24"/>
        </w:rPr>
        <w:t xml:space="preserve"> "malaria surveillance"</w:t>
      </w:r>
    </w:p>
    <w:p w:rsidR="008727B1" w:rsidRDefault="00C61C3B">
      <w:pPr>
        <w:numPr>
          <w:ilvl w:val="0"/>
          <w:numId w:val="2"/>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"deep learning" </w:t>
      </w:r>
      <w:r>
        <w:rPr>
          <w:rStyle w:val="Strong"/>
          <w:rFonts w:ascii="Cambria" w:hAnsi="Cambria" w:cs="Cambria"/>
          <w:b w:val="0"/>
          <w:bCs w:val="0"/>
          <w:sz w:val="24"/>
          <w:szCs w:val="24"/>
        </w:rPr>
        <w:t>AND</w:t>
      </w:r>
      <w:r>
        <w:rPr>
          <w:rFonts w:ascii="Cambria" w:hAnsi="Cambria" w:cs="Cambria"/>
          <w:sz w:val="24"/>
          <w:szCs w:val="24"/>
        </w:rPr>
        <w:t xml:space="preserve"> "vector-borne disease prediction"</w:t>
      </w:r>
    </w:p>
    <w:p w:rsidR="008727B1" w:rsidRDefault="00C61C3B">
      <w:pPr>
        <w:pStyle w:val="NormalWeb"/>
        <w:spacing w:line="360" w:lineRule="auto"/>
        <w:jc w:val="both"/>
        <w:rPr>
          <w:rFonts w:ascii="Cambria" w:hAnsi="Cambria" w:cs="Cambria"/>
        </w:rPr>
      </w:pPr>
      <w:r>
        <w:rPr>
          <w:rFonts w:ascii="Cambria" w:hAnsi="Cambria" w:cs="Cambria"/>
        </w:rPr>
        <w:t>Studies were identified based on relevance to ML applications in malaria transmission dynamics, ensuring a broad yet precise dataset for analysis.</w:t>
      </w:r>
    </w:p>
    <w:p w:rsidR="008727B1" w:rsidRDefault="00C61C3B">
      <w:pPr>
        <w:pStyle w:val="Heading4"/>
        <w:spacing w:line="360" w:lineRule="auto"/>
        <w:jc w:val="both"/>
        <w:rPr>
          <w:rFonts w:ascii="Cambria" w:hAnsi="Cambria" w:cs="Cambria" w:hint="default"/>
        </w:rPr>
      </w:pPr>
      <w:r>
        <w:rPr>
          <w:rStyle w:val="Strong"/>
          <w:rFonts w:ascii="Cambria" w:hAnsi="Cambria" w:cs="Cambria" w:hint="default"/>
          <w:b/>
          <w:bCs/>
        </w:rPr>
        <w:t>Inclusion</w:t>
      </w:r>
      <w:r>
        <w:rPr>
          <w:rStyle w:val="Strong"/>
          <w:rFonts w:ascii="Cambria" w:hAnsi="Cambria" w:cs="Cambria" w:hint="default"/>
          <w:b/>
          <w:bCs/>
        </w:rPr>
        <w:t xml:space="preserve"> and Exclusion Criteria</w:t>
      </w:r>
    </w:p>
    <w:p w:rsidR="008727B1" w:rsidRDefault="00C61C3B">
      <w:pPr>
        <w:pStyle w:val="NormalWeb"/>
        <w:spacing w:line="360" w:lineRule="auto"/>
        <w:jc w:val="both"/>
        <w:rPr>
          <w:rFonts w:ascii="Cambria" w:hAnsi="Cambria" w:cs="Cambria"/>
        </w:rPr>
      </w:pPr>
      <w:r>
        <w:rPr>
          <w:rFonts w:ascii="Cambria" w:hAnsi="Cambria" w:cs="Cambria"/>
        </w:rPr>
        <w:t>To ensure methodological rigor, studies were screened based on predefined inclusion and exclusion criteria.</w:t>
      </w:r>
    </w:p>
    <w:p w:rsidR="008727B1" w:rsidRDefault="00C61C3B">
      <w:pPr>
        <w:pStyle w:val="NormalWeb"/>
        <w:spacing w:line="360" w:lineRule="auto"/>
        <w:jc w:val="both"/>
        <w:rPr>
          <w:rFonts w:ascii="Cambria" w:hAnsi="Cambria" w:cs="Cambria"/>
          <w:b/>
          <w:bCs/>
        </w:rPr>
      </w:pPr>
      <w:r>
        <w:rPr>
          <w:rStyle w:val="Strong"/>
          <w:rFonts w:ascii="Cambria" w:hAnsi="Cambria" w:cs="Cambria"/>
        </w:rPr>
        <w:lastRenderedPageBreak/>
        <w:t>Inclusion Criteria:</w:t>
      </w:r>
    </w:p>
    <w:p w:rsidR="008727B1" w:rsidRDefault="00C61C3B">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Studies published between </w:t>
      </w:r>
      <w:r>
        <w:rPr>
          <w:rStyle w:val="Strong"/>
          <w:rFonts w:ascii="Cambria" w:hAnsi="Cambria" w:cs="Cambria"/>
          <w:b w:val="0"/>
          <w:bCs w:val="0"/>
          <w:sz w:val="24"/>
          <w:szCs w:val="24"/>
        </w:rPr>
        <w:t>2014 and 2024</w:t>
      </w:r>
      <w:r>
        <w:rPr>
          <w:rFonts w:ascii="Cambria" w:hAnsi="Cambria" w:cs="Cambria"/>
          <w:sz w:val="24"/>
          <w:szCs w:val="24"/>
        </w:rPr>
        <w:t xml:space="preserve"> to focus on the latest advancements in ML techniques.</w:t>
      </w:r>
    </w:p>
    <w:p w:rsidR="008727B1" w:rsidRDefault="00C61C3B">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Research involving </w:t>
      </w:r>
      <w:r>
        <w:rPr>
          <w:rStyle w:val="Strong"/>
          <w:rFonts w:ascii="Cambria" w:hAnsi="Cambria" w:cs="Cambria"/>
          <w:b w:val="0"/>
          <w:bCs w:val="0"/>
          <w:sz w:val="24"/>
          <w:szCs w:val="24"/>
        </w:rPr>
        <w:t>empirical validation</w:t>
      </w:r>
      <w:r>
        <w:rPr>
          <w:rFonts w:ascii="Cambria" w:hAnsi="Cambria" w:cs="Cambria"/>
          <w:sz w:val="24"/>
          <w:szCs w:val="24"/>
        </w:rPr>
        <w:t xml:space="preserve"> of ML models in malaria transmission prediction.</w:t>
      </w:r>
    </w:p>
    <w:p w:rsidR="008727B1" w:rsidRDefault="00C61C3B">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Studies that assess the </w:t>
      </w:r>
      <w:r>
        <w:rPr>
          <w:rStyle w:val="Strong"/>
          <w:rFonts w:ascii="Cambria" w:hAnsi="Cambria" w:cs="Cambria"/>
          <w:b w:val="0"/>
          <w:bCs w:val="0"/>
          <w:sz w:val="24"/>
          <w:szCs w:val="24"/>
        </w:rPr>
        <w:t>effectiveness</w:t>
      </w:r>
      <w:r>
        <w:rPr>
          <w:rFonts w:ascii="Cambria" w:hAnsi="Cambria" w:cs="Cambria"/>
          <w:sz w:val="24"/>
          <w:szCs w:val="24"/>
        </w:rPr>
        <w:t xml:space="preserve"> of ML-based malaria forecasting models.</w:t>
      </w:r>
    </w:p>
    <w:p w:rsidR="008727B1" w:rsidRDefault="00C61C3B">
      <w:pPr>
        <w:numPr>
          <w:ilvl w:val="0"/>
          <w:numId w:val="3"/>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Articles published in </w:t>
      </w:r>
      <w:r>
        <w:rPr>
          <w:rStyle w:val="Strong"/>
          <w:rFonts w:ascii="Cambria" w:hAnsi="Cambria" w:cs="Cambria"/>
          <w:b w:val="0"/>
          <w:bCs w:val="0"/>
          <w:sz w:val="24"/>
          <w:szCs w:val="24"/>
        </w:rPr>
        <w:t>peer-reviewed</w:t>
      </w:r>
      <w:r>
        <w:rPr>
          <w:rFonts w:ascii="Cambria" w:hAnsi="Cambria" w:cs="Cambria"/>
          <w:sz w:val="24"/>
          <w:szCs w:val="24"/>
        </w:rPr>
        <w:t xml:space="preserve"> journals, conference proceedings, and reputable institutional reports.</w:t>
      </w:r>
    </w:p>
    <w:p w:rsidR="008727B1" w:rsidRDefault="00C61C3B">
      <w:pPr>
        <w:pStyle w:val="NormalWeb"/>
        <w:spacing w:line="360" w:lineRule="auto"/>
        <w:jc w:val="both"/>
        <w:rPr>
          <w:rFonts w:ascii="Cambria" w:hAnsi="Cambria" w:cs="Cambria"/>
          <w:b/>
          <w:bCs/>
        </w:rPr>
      </w:pPr>
      <w:r>
        <w:rPr>
          <w:rStyle w:val="Strong"/>
          <w:rFonts w:ascii="Cambria" w:hAnsi="Cambria" w:cs="Cambria"/>
        </w:rPr>
        <w:t>Exclusion Criteria:</w:t>
      </w:r>
    </w:p>
    <w:p w:rsidR="008727B1" w:rsidRDefault="00C61C3B">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Studies focusing solely on </w:t>
      </w:r>
      <w:r>
        <w:rPr>
          <w:rStyle w:val="Strong"/>
          <w:rFonts w:ascii="Cambria" w:hAnsi="Cambria" w:cs="Cambria"/>
          <w:b w:val="0"/>
          <w:bCs w:val="0"/>
          <w:sz w:val="24"/>
          <w:szCs w:val="24"/>
        </w:rPr>
        <w:t>theoretical discussions</w:t>
      </w:r>
      <w:r>
        <w:rPr>
          <w:rFonts w:ascii="Cambria" w:hAnsi="Cambria" w:cs="Cambria"/>
          <w:sz w:val="24"/>
          <w:szCs w:val="24"/>
        </w:rPr>
        <w:t xml:space="preserve"> without empirical validation.</w:t>
      </w:r>
    </w:p>
    <w:p w:rsidR="008727B1" w:rsidRDefault="00C61C3B">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Research on </w:t>
      </w:r>
      <w:r>
        <w:rPr>
          <w:rStyle w:val="Strong"/>
          <w:rFonts w:ascii="Cambria" w:hAnsi="Cambria" w:cs="Cambria"/>
          <w:b w:val="0"/>
          <w:bCs w:val="0"/>
          <w:sz w:val="24"/>
          <w:szCs w:val="24"/>
        </w:rPr>
        <w:t>non-ML-based malaria prediction models</w:t>
      </w:r>
      <w:r>
        <w:rPr>
          <w:rFonts w:ascii="Cambria" w:hAnsi="Cambria" w:cs="Cambria"/>
          <w:sz w:val="24"/>
          <w:szCs w:val="24"/>
        </w:rPr>
        <w:t xml:space="preserve"> (e.g., purely statistical models</w:t>
      </w:r>
      <w:r>
        <w:rPr>
          <w:rFonts w:ascii="Cambria" w:hAnsi="Cambria" w:cs="Cambria"/>
          <w:sz w:val="24"/>
          <w:szCs w:val="24"/>
        </w:rPr>
        <w:t>).</w:t>
      </w:r>
    </w:p>
    <w:p w:rsidR="008727B1" w:rsidRDefault="00C61C3B">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 xml:space="preserve">Articles written in languages other than </w:t>
      </w:r>
      <w:r>
        <w:rPr>
          <w:rStyle w:val="Strong"/>
          <w:rFonts w:ascii="Cambria" w:hAnsi="Cambria" w:cs="Cambria"/>
          <w:b w:val="0"/>
          <w:bCs w:val="0"/>
          <w:sz w:val="24"/>
          <w:szCs w:val="24"/>
        </w:rPr>
        <w:t>English</w:t>
      </w:r>
      <w:r>
        <w:rPr>
          <w:rFonts w:ascii="Cambria" w:hAnsi="Cambria" w:cs="Cambria"/>
          <w:sz w:val="24"/>
          <w:szCs w:val="24"/>
        </w:rPr>
        <w:t>, unless a reliable translation was available.</w:t>
      </w:r>
    </w:p>
    <w:p w:rsidR="008727B1" w:rsidRDefault="00C61C3B">
      <w:pPr>
        <w:numPr>
          <w:ilvl w:val="0"/>
          <w:numId w:val="4"/>
        </w:numPr>
        <w:spacing w:beforeAutospacing="1" w:after="0" w:afterAutospacing="1" w:line="360" w:lineRule="auto"/>
        <w:jc w:val="both"/>
        <w:rPr>
          <w:rFonts w:ascii="Cambria" w:hAnsi="Cambria" w:cs="Cambria"/>
          <w:sz w:val="24"/>
          <w:szCs w:val="24"/>
        </w:rPr>
      </w:pPr>
      <w:r>
        <w:rPr>
          <w:rFonts w:ascii="Cambria" w:hAnsi="Cambria" w:cs="Cambria"/>
          <w:sz w:val="24"/>
          <w:szCs w:val="24"/>
        </w:rPr>
        <w:t>Duplicate studies retrieved from multiple databases.</w:t>
      </w:r>
    </w:p>
    <w:p w:rsidR="008727B1" w:rsidRDefault="00C61C3B">
      <w:pPr>
        <w:pStyle w:val="Heading4"/>
        <w:spacing w:line="360" w:lineRule="auto"/>
        <w:jc w:val="both"/>
        <w:rPr>
          <w:rFonts w:ascii="Cambria" w:hAnsi="Cambria" w:cs="Cambria" w:hint="default"/>
        </w:rPr>
      </w:pPr>
      <w:r>
        <w:rPr>
          <w:rStyle w:val="Strong"/>
          <w:rFonts w:ascii="Cambria" w:hAnsi="Cambria" w:cs="Cambria" w:hint="default"/>
          <w:b/>
          <w:bCs/>
        </w:rPr>
        <w:t>Data Extraction &amp; Analysis</w:t>
      </w:r>
    </w:p>
    <w:p w:rsidR="008727B1" w:rsidRDefault="00C61C3B">
      <w:pPr>
        <w:pStyle w:val="NormalWeb"/>
        <w:spacing w:line="360" w:lineRule="auto"/>
        <w:jc w:val="both"/>
        <w:rPr>
          <w:rFonts w:ascii="Cambria" w:hAnsi="Cambria" w:cs="Cambria"/>
        </w:rPr>
      </w:pPr>
      <w:r>
        <w:rPr>
          <w:rFonts w:ascii="Cambria" w:hAnsi="Cambria" w:cs="Cambria"/>
        </w:rPr>
        <w:t xml:space="preserve">Once the eligible studies were identified, a structured </w:t>
      </w:r>
      <w:r>
        <w:rPr>
          <w:rStyle w:val="Strong"/>
          <w:rFonts w:ascii="Cambria" w:hAnsi="Cambria" w:cs="Cambria"/>
          <w:b w:val="0"/>
          <w:bCs w:val="0"/>
        </w:rPr>
        <w:t>data extraction proces</w:t>
      </w:r>
      <w:r>
        <w:rPr>
          <w:rStyle w:val="Strong"/>
          <w:rFonts w:ascii="Cambria" w:hAnsi="Cambria" w:cs="Cambria"/>
          <w:b w:val="0"/>
          <w:bCs w:val="0"/>
        </w:rPr>
        <w:t>s</w:t>
      </w:r>
      <w:r>
        <w:rPr>
          <w:rFonts w:ascii="Cambria" w:hAnsi="Cambria" w:cs="Cambria"/>
        </w:rPr>
        <w:t xml:space="preserve"> was applied to ensure consistency in evaluation. The extracted data included:</w:t>
      </w:r>
    </w:p>
    <w:p w:rsidR="008727B1" w:rsidRDefault="00C61C3B">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ML techniques used</w:t>
      </w:r>
      <w:r>
        <w:rPr>
          <w:rFonts w:ascii="Cambria" w:hAnsi="Cambria" w:cs="Cambria"/>
          <w:sz w:val="24"/>
          <w:szCs w:val="24"/>
        </w:rPr>
        <w:t xml:space="preserve"> (e.g., Random Forest, Support Vector Machines, Neural Networks, Deep Learning).</w:t>
      </w:r>
    </w:p>
    <w:p w:rsidR="008727B1" w:rsidRDefault="00C61C3B">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Data sources</w:t>
      </w:r>
      <w:r>
        <w:rPr>
          <w:rFonts w:ascii="Cambria" w:hAnsi="Cambria" w:cs="Cambria"/>
          <w:sz w:val="24"/>
          <w:szCs w:val="24"/>
        </w:rPr>
        <w:t xml:space="preserve"> (e.g., climate data, epidemiological records, vector surveillanc</w:t>
      </w:r>
      <w:r>
        <w:rPr>
          <w:rFonts w:ascii="Cambria" w:hAnsi="Cambria" w:cs="Cambria"/>
          <w:sz w:val="24"/>
          <w:szCs w:val="24"/>
        </w:rPr>
        <w:t>e data).</w:t>
      </w:r>
    </w:p>
    <w:p w:rsidR="008727B1" w:rsidRDefault="00C61C3B">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Feature selection methods</w:t>
      </w:r>
      <w:r>
        <w:rPr>
          <w:rFonts w:ascii="Cambria" w:hAnsi="Cambria" w:cs="Cambria"/>
          <w:sz w:val="24"/>
          <w:szCs w:val="24"/>
        </w:rPr>
        <w:t xml:space="preserve"> (e.g., principal component analysis, feature engineering techniques).</w:t>
      </w:r>
    </w:p>
    <w:p w:rsidR="008727B1" w:rsidRDefault="00C61C3B">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Performance metrics</w:t>
      </w:r>
      <w:r>
        <w:rPr>
          <w:rFonts w:ascii="Cambria" w:hAnsi="Cambria" w:cs="Cambria"/>
          <w:sz w:val="24"/>
          <w:szCs w:val="24"/>
        </w:rPr>
        <w:t xml:space="preserve"> (e.g., Accuracy, Precision, Sensitivity, Specificity, AUC-ROC).</w:t>
      </w:r>
    </w:p>
    <w:p w:rsidR="008727B1" w:rsidRDefault="00C61C3B">
      <w:pPr>
        <w:numPr>
          <w:ilvl w:val="0"/>
          <w:numId w:val="5"/>
        </w:numPr>
        <w:spacing w:beforeAutospacing="1" w:after="0" w:afterAutospacing="1" w:line="360" w:lineRule="auto"/>
        <w:jc w:val="both"/>
        <w:rPr>
          <w:rFonts w:ascii="Cambria" w:hAnsi="Cambria" w:cs="Cambria"/>
          <w:sz w:val="24"/>
          <w:szCs w:val="24"/>
        </w:rPr>
      </w:pPr>
      <w:r>
        <w:rPr>
          <w:rStyle w:val="Strong"/>
          <w:rFonts w:ascii="Cambria" w:hAnsi="Cambria" w:cs="Cambria"/>
          <w:b w:val="0"/>
          <w:bCs w:val="0"/>
          <w:sz w:val="24"/>
          <w:szCs w:val="24"/>
        </w:rPr>
        <w:t>Geographical focus</w:t>
      </w:r>
      <w:r>
        <w:rPr>
          <w:rFonts w:ascii="Cambria" w:hAnsi="Cambria" w:cs="Cambria"/>
          <w:sz w:val="24"/>
          <w:szCs w:val="24"/>
        </w:rPr>
        <w:t xml:space="preserve"> (e.g., sub-Saharan Africa, Southeast Asia).</w:t>
      </w:r>
    </w:p>
    <w:p w:rsidR="008727B1" w:rsidRDefault="008727B1">
      <w:pPr>
        <w:pStyle w:val="NormalWeb"/>
        <w:spacing w:line="360" w:lineRule="auto"/>
        <w:jc w:val="both"/>
        <w:rPr>
          <w:rFonts w:ascii="Cambria" w:hAnsi="Cambria" w:cs="Cambria"/>
        </w:rPr>
      </w:pPr>
    </w:p>
    <w:p w:rsidR="008727B1" w:rsidRDefault="008727B1">
      <w:pPr>
        <w:spacing w:line="360" w:lineRule="auto"/>
        <w:jc w:val="both"/>
        <w:rPr>
          <w:rFonts w:ascii="Cambria" w:hAnsi="Cambria" w:cs="Cambria"/>
          <w:sz w:val="24"/>
          <w:szCs w:val="24"/>
        </w:rPr>
      </w:pPr>
    </w:p>
    <w:p w:rsidR="008727B1" w:rsidRDefault="008727B1">
      <w:pPr>
        <w:spacing w:line="360" w:lineRule="auto"/>
        <w:jc w:val="both"/>
        <w:rPr>
          <w:rFonts w:ascii="Cambria" w:hAnsi="Cambria" w:cs="Cambria"/>
          <w:sz w:val="24"/>
          <w:szCs w:val="24"/>
        </w:rPr>
        <w:sectPr w:rsidR="008727B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cols w:space="720"/>
          <w:docGrid w:linePitch="360"/>
        </w:sectPr>
      </w:pPr>
    </w:p>
    <w:p w:rsidR="008727B1" w:rsidRDefault="001A3CAB">
      <w:pPr>
        <w:pStyle w:val="NormalWeb"/>
        <w:jc w:val="center"/>
        <w:rPr>
          <w:rFonts w:ascii="Cambria" w:hAnsi="Cambria" w:cs="Cambria"/>
        </w:rPr>
      </w:pPr>
      <w:r>
        <w:rPr>
          <w:rStyle w:val="Strong"/>
          <w:rFonts w:ascii="Cambria" w:hAnsi="Cambria" w:cs="Cambria"/>
        </w:rPr>
        <w:lastRenderedPageBreak/>
        <w:t xml:space="preserve">Table 1: </w:t>
      </w:r>
      <w:bookmarkStart w:id="0" w:name="_GoBack"/>
      <w:bookmarkEnd w:id="0"/>
      <w:r w:rsidR="00C61C3B">
        <w:rPr>
          <w:rStyle w:val="Strong"/>
          <w:rFonts w:ascii="Cambria" w:hAnsi="Cambria" w:cs="Cambria"/>
        </w:rPr>
        <w:t>Summary of Findings</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756"/>
        <w:gridCol w:w="3429"/>
        <w:gridCol w:w="2972"/>
        <w:gridCol w:w="1640"/>
        <w:gridCol w:w="3018"/>
        <w:gridCol w:w="1590"/>
      </w:tblGrid>
      <w:tr w:rsidR="008727B1">
        <w:trPr>
          <w:trHeight w:val="90"/>
          <w:tblHeader/>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jc w:val="center"/>
              <w:rPr>
                <w:rFonts w:ascii="Cambria" w:hAnsi="Cambria" w:cs="Cambria"/>
                <w:b/>
                <w:bCs/>
                <w:color w:val="000000"/>
              </w:rPr>
            </w:pPr>
            <w:r>
              <w:rPr>
                <w:rFonts w:ascii="Cambria" w:eastAsia="SimSun" w:hAnsi="Cambria" w:cs="Cambria"/>
                <w:b/>
                <w:bCs/>
                <w:color w:val="000000"/>
              </w:rPr>
              <w:t>Authors and Year</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jc w:val="center"/>
              <w:rPr>
                <w:rFonts w:ascii="Cambria" w:hAnsi="Cambria" w:cs="Cambria"/>
                <w:b/>
                <w:bCs/>
                <w:color w:val="000000"/>
              </w:rPr>
            </w:pPr>
            <w:r>
              <w:rPr>
                <w:rFonts w:ascii="Cambria" w:eastAsia="SimSun" w:hAnsi="Cambria" w:cs="Cambria"/>
                <w:b/>
                <w:bCs/>
                <w:color w:val="000000"/>
              </w:rPr>
              <w:t>Title</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jc w:val="center"/>
              <w:rPr>
                <w:rFonts w:ascii="Cambria" w:hAnsi="Cambria" w:cs="Cambria"/>
                <w:b/>
                <w:bCs/>
                <w:color w:val="000000"/>
              </w:rPr>
            </w:pPr>
            <w:r>
              <w:rPr>
                <w:rFonts w:ascii="Cambria" w:eastAsia="SimSun" w:hAnsi="Cambria" w:cs="Cambria"/>
                <w:b/>
                <w:bCs/>
                <w:color w:val="000000"/>
              </w:rPr>
              <w:t>Objective</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jc w:val="center"/>
              <w:rPr>
                <w:rFonts w:ascii="Cambria" w:hAnsi="Cambria" w:cs="Cambria"/>
                <w:b/>
                <w:bCs/>
                <w:color w:val="000000"/>
              </w:rPr>
            </w:pPr>
            <w:r>
              <w:rPr>
                <w:rFonts w:ascii="Cambria" w:eastAsia="SimSun" w:hAnsi="Cambria" w:cs="Cambria"/>
                <w:b/>
                <w:bCs/>
                <w:color w:val="000000"/>
              </w:rPr>
              <w:t>ML Models Used</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jc w:val="center"/>
              <w:rPr>
                <w:rFonts w:ascii="Cambria" w:hAnsi="Cambria" w:cs="Cambria"/>
                <w:b/>
                <w:bCs/>
                <w:color w:val="000000"/>
              </w:rPr>
            </w:pPr>
            <w:r>
              <w:rPr>
                <w:rFonts w:ascii="Cambria" w:eastAsia="SimSun" w:hAnsi="Cambria" w:cs="Cambria"/>
                <w:b/>
                <w:bCs/>
                <w:color w:val="000000"/>
              </w:rPr>
              <w:t>Key Findings</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jc w:val="center"/>
              <w:rPr>
                <w:rFonts w:ascii="Cambria" w:hAnsi="Cambria" w:cs="Cambria"/>
                <w:b/>
                <w:bCs/>
                <w:color w:val="000000"/>
              </w:rPr>
            </w:pPr>
            <w:r>
              <w:rPr>
                <w:rFonts w:ascii="Cambria" w:eastAsia="SimSun" w:hAnsi="Cambria" w:cs="Cambria"/>
                <w:b/>
                <w:bCs/>
                <w:color w:val="000000"/>
              </w:rPr>
              <w:t>Region/Setting</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proofErr w:type="spellStart"/>
            <w:r>
              <w:rPr>
                <w:rStyle w:val="Strong"/>
                <w:rFonts w:ascii="Cambria" w:eastAsia="SimSun" w:hAnsi="Cambria" w:cs="Cambria"/>
                <w:color w:val="000000"/>
              </w:rPr>
              <w:t>Taconet</w:t>
            </w:r>
            <w:proofErr w:type="spellEnd"/>
            <w:r>
              <w:rPr>
                <w:rStyle w:val="Strong"/>
                <w:rFonts w:ascii="Cambria" w:eastAsia="SimSun" w:hAnsi="Cambria" w:cs="Cambria"/>
                <w:color w:val="000000"/>
              </w:rPr>
              <w:t xml:space="preserve"> et al., 2021</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Data-driven and interpretable ML modeling for malaria vectors</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Explore environmental factors affecting biting rates</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Random Forest</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Identified key environmental determinants</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Rural Burkina Faso</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Khan et al., 2024</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Predicting malaria outbreak in The Gambia</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Develop predictive models using historical data</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 xml:space="preserve">Decision Trees, </w:t>
            </w:r>
            <w:proofErr w:type="spellStart"/>
            <w:r>
              <w:rPr>
                <w:rFonts w:ascii="Cambria" w:eastAsia="SimSun" w:hAnsi="Cambria" w:cs="Cambria"/>
                <w:color w:val="000000"/>
              </w:rPr>
              <w:t>XGBoost</w:t>
            </w:r>
            <w:proofErr w:type="spellEnd"/>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Extreme Gradient Boosting achieved 93.3% accurac</w:t>
            </w:r>
            <w:r>
              <w:rPr>
                <w:rFonts w:ascii="Cambria" w:eastAsia="SimSun" w:hAnsi="Cambria" w:cs="Cambria"/>
                <w:color w:val="000000"/>
              </w:rPr>
              <w:t>y</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The Gambia</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Yadav et al., 2020</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Machine learning-based malaria prediction using clinical data</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Investigate efficacy of ML in clinical diagnosis</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SVM, ANN, Random Forest</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ML outperformed rapid diagnostic tests</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Senegal</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proofErr w:type="spellStart"/>
            <w:r>
              <w:rPr>
                <w:rStyle w:val="Strong"/>
                <w:rFonts w:ascii="Cambria" w:eastAsia="SimSun" w:hAnsi="Cambria" w:cs="Cambria"/>
                <w:color w:val="000000"/>
              </w:rPr>
              <w:t>Ozsahin</w:t>
            </w:r>
            <w:proofErr w:type="spellEnd"/>
            <w:r>
              <w:rPr>
                <w:rStyle w:val="Strong"/>
                <w:rFonts w:ascii="Cambria" w:eastAsia="SimSun" w:hAnsi="Cambria" w:cs="Cambria"/>
                <w:color w:val="000000"/>
              </w:rPr>
              <w:t xml:space="preserve"> et al., 2020</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 xml:space="preserve">Malaria detection </w:t>
            </w:r>
            <w:r>
              <w:rPr>
                <w:rFonts w:ascii="Cambria" w:eastAsia="SimSun" w:hAnsi="Cambria" w:cs="Cambria"/>
                <w:color w:val="000000"/>
              </w:rPr>
              <w:t>using deep learning methods</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Develop deep learning models for malaria detection</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CNN</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CNN achieved 96.97% accuracy</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Not specified</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Oladele et al., 2019</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Coactive Neuro-Fuzzy Expert System for Malaria Diagnosis</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Develop a neuro-fuzzy expert system</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 xml:space="preserve">Neuro-Fuzzy </w:t>
            </w:r>
            <w:r>
              <w:rPr>
                <w:rFonts w:ascii="Cambria" w:eastAsia="SimSun" w:hAnsi="Cambria" w:cs="Cambria"/>
                <w:color w:val="000000"/>
              </w:rPr>
              <w:t>System</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Improved accuracy in malaria diagnosis</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Not specified</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Kumar et al., 2023</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Data Science for Malaria Epidemiology</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Review ML applications in malaria prediction</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Deep Learning, ANN</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Improved early detection</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West Africa</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proofErr w:type="spellStart"/>
            <w:r>
              <w:rPr>
                <w:rStyle w:val="Strong"/>
                <w:rFonts w:ascii="Cambria" w:eastAsia="SimSun" w:hAnsi="Cambria" w:cs="Cambria"/>
                <w:color w:val="000000"/>
              </w:rPr>
              <w:t>Tabbussum</w:t>
            </w:r>
            <w:proofErr w:type="spellEnd"/>
            <w:r>
              <w:rPr>
                <w:rStyle w:val="Strong"/>
                <w:rFonts w:ascii="Cambria" w:eastAsia="SimSun" w:hAnsi="Cambria" w:cs="Cambria"/>
                <w:color w:val="000000"/>
              </w:rPr>
              <w:t xml:space="preserve"> &amp; Dar, 2021</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ML for Malaria</w:t>
            </w:r>
            <w:r>
              <w:rPr>
                <w:rFonts w:ascii="Cambria" w:eastAsia="SimSun" w:hAnsi="Cambria" w:cs="Cambria"/>
                <w:color w:val="000000"/>
              </w:rPr>
              <w:t xml:space="preserve"> Control Programs</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Assess ML role in intervention strategies</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Decision Trees, CNN</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ML optimized targeted interventions</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South Asia</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Harris &amp; Lee, 2024</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Explainable AI in Malaria</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Investigate XAI techniques for ML models</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SHAP, LIME</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XAI improved trust and adoption</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Global</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Zhu et al., 2020</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GIS &amp; ML in Malaria Surveillance</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Explore GIS integration with ML models</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 xml:space="preserve">Random Forest, </w:t>
            </w:r>
            <w:proofErr w:type="spellStart"/>
            <w:r>
              <w:rPr>
                <w:rFonts w:ascii="Cambria" w:eastAsia="SimSun" w:hAnsi="Cambria" w:cs="Cambria"/>
                <w:color w:val="000000"/>
              </w:rPr>
              <w:t>XGBoost</w:t>
            </w:r>
            <w:proofErr w:type="spellEnd"/>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GIS-enhanced ML models improved spatial accuracy</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Rural Asia</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lastRenderedPageBreak/>
              <w:t>Thompson et al., 2023</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Climate Data &amp; Malaria Forecasting</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Integrate climate</w:t>
            </w:r>
            <w:r>
              <w:rPr>
                <w:rFonts w:ascii="Cambria" w:eastAsia="SimSun" w:hAnsi="Cambria" w:cs="Cambria"/>
                <w:color w:val="000000"/>
              </w:rPr>
              <w:t xml:space="preserve"> data in ML models</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CNN, LSTM</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Climate-based models improved outbreak detection</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East Africa</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Rodriguez &amp; Ahmed, 2022</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Data Challenges in ML Malaria Models</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Identify limitations in ML-based prediction</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Various ML Models</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Data quality constraints limit reliability</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Global</w:t>
            </w:r>
          </w:p>
        </w:tc>
      </w:tr>
      <w:tr w:rsidR="008727B1">
        <w:trPr>
          <w:trHeight w:val="90"/>
          <w:tblCellSpacing w:w="15" w:type="dxa"/>
          <w:jc w:val="center"/>
        </w:trPr>
        <w:tc>
          <w:tcPr>
            <w:tcW w:w="17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Style w:val="Strong"/>
                <w:rFonts w:ascii="Cambria" w:eastAsia="SimSun" w:hAnsi="Cambria" w:cs="Cambria"/>
                <w:color w:val="000000"/>
              </w:rPr>
              <w:t>Fisher et al., 2023</w:t>
            </w:r>
          </w:p>
        </w:tc>
        <w:tc>
          <w:tcPr>
            <w:tcW w:w="33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Hybrid Models for Malaria</w:t>
            </w:r>
          </w:p>
        </w:tc>
        <w:tc>
          <w:tcPr>
            <w:tcW w:w="29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Develop hybrid ML models for malaria</w:t>
            </w:r>
          </w:p>
        </w:tc>
        <w:tc>
          <w:tcPr>
            <w:tcW w:w="16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ANN, RNN</w:t>
            </w:r>
          </w:p>
        </w:tc>
        <w:tc>
          <w:tcPr>
            <w:tcW w:w="29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Hybrid models improved prediction rates by 10%</w:t>
            </w:r>
          </w:p>
        </w:tc>
        <w:tc>
          <w:tcPr>
            <w:tcW w:w="15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27B1" w:rsidRDefault="00C61C3B">
            <w:pPr>
              <w:rPr>
                <w:rFonts w:ascii="Cambria" w:hAnsi="Cambria" w:cs="Cambria"/>
                <w:color w:val="000000"/>
              </w:rPr>
            </w:pPr>
            <w:r>
              <w:rPr>
                <w:rFonts w:ascii="Cambria" w:eastAsia="SimSun" w:hAnsi="Cambria" w:cs="Cambria"/>
                <w:color w:val="000000"/>
              </w:rPr>
              <w:t>Ibadan, Nigeria</w:t>
            </w:r>
          </w:p>
        </w:tc>
      </w:tr>
    </w:tbl>
    <w:p w:rsidR="008727B1" w:rsidRDefault="008727B1">
      <w:pPr>
        <w:spacing w:line="360" w:lineRule="auto"/>
        <w:jc w:val="both"/>
        <w:rPr>
          <w:rFonts w:ascii="Cambria" w:hAnsi="Cambria" w:cs="Cambria"/>
          <w:sz w:val="24"/>
          <w:szCs w:val="24"/>
        </w:rPr>
        <w:sectPr w:rsidR="008727B1">
          <w:pgSz w:w="16838" w:h="11906" w:orient="landscape"/>
          <w:pgMar w:top="1800" w:right="1440" w:bottom="1800" w:left="1440" w:header="720" w:footer="720" w:gutter="0"/>
          <w:cols w:space="720"/>
          <w:docGrid w:linePitch="360"/>
        </w:sectPr>
      </w:pPr>
    </w:p>
    <w:p w:rsidR="008727B1" w:rsidRDefault="00C61C3B">
      <w:pPr>
        <w:pStyle w:val="NormalWeb"/>
        <w:spacing w:line="360" w:lineRule="auto"/>
        <w:jc w:val="center"/>
        <w:rPr>
          <w:rFonts w:ascii="Cambria" w:hAnsi="Cambria" w:cs="Cambria"/>
        </w:rPr>
      </w:pPr>
      <w:r>
        <w:rPr>
          <w:rStyle w:val="Strong"/>
          <w:rFonts w:ascii="Cambria" w:hAnsi="Cambria" w:cs="Cambria"/>
        </w:rPr>
        <w:lastRenderedPageBreak/>
        <w:t>III. Result and Discussion</w:t>
      </w:r>
    </w:p>
    <w:p w:rsidR="008727B1" w:rsidRDefault="00C61C3B">
      <w:pPr>
        <w:pStyle w:val="NormalWeb"/>
        <w:spacing w:line="360" w:lineRule="auto"/>
        <w:jc w:val="both"/>
        <w:rPr>
          <w:rFonts w:ascii="Cambria" w:hAnsi="Cambria" w:cs="Cambria"/>
        </w:rPr>
      </w:pPr>
      <w:r>
        <w:rPr>
          <w:rStyle w:val="Strong"/>
          <w:rFonts w:ascii="Cambria" w:hAnsi="Cambria" w:cs="Cambria"/>
        </w:rPr>
        <w:t>A. Overview of Machine Learning Models for Malaria</w:t>
      </w:r>
      <w:r>
        <w:rPr>
          <w:rStyle w:val="Strong"/>
          <w:rFonts w:ascii="Cambria" w:hAnsi="Cambria" w:cs="Cambria"/>
        </w:rPr>
        <w:t xml:space="preserve"> Prediction</w:t>
      </w:r>
    </w:p>
    <w:p w:rsidR="008727B1" w:rsidRDefault="00C61C3B">
      <w:pPr>
        <w:pStyle w:val="NormalWeb"/>
        <w:spacing w:line="360" w:lineRule="auto"/>
        <w:jc w:val="both"/>
        <w:rPr>
          <w:rFonts w:ascii="Cambria" w:hAnsi="Cambria" w:cs="Cambria"/>
        </w:rPr>
      </w:pPr>
      <w:r>
        <w:rPr>
          <w:rFonts w:ascii="Cambria" w:hAnsi="Cambria" w:cs="Cambria"/>
        </w:rPr>
        <w:t>Machine learning (ML) has been increasingly applied to malaria prediction, leveraging various algorithms to enhance diagnostic accuracy and disease forecasting. Supervised learning models, such as Random Forests and Support Vector Machines (SVM</w:t>
      </w:r>
      <w:r>
        <w:rPr>
          <w:rFonts w:ascii="Cambria" w:hAnsi="Cambria" w:cs="Cambria"/>
        </w:rPr>
        <w:t xml:space="preserve">), have been employed to classify malaria cases based on clinical and environmental data. For instance, Yadav et al. (2020) utilized Random Forest and SVM models to predict malaria incidence, achieving notable accuracy in their </w:t>
      </w:r>
      <w:proofErr w:type="gramStart"/>
      <w:r>
        <w:rPr>
          <w:rFonts w:ascii="Cambria" w:hAnsi="Cambria" w:cs="Cambria"/>
        </w:rPr>
        <w:t>predictions.​</w:t>
      </w:r>
      <w:proofErr w:type="gramEnd"/>
    </w:p>
    <w:p w:rsidR="008727B1" w:rsidRDefault="00C61C3B">
      <w:pPr>
        <w:pStyle w:val="NormalWeb"/>
        <w:spacing w:line="360" w:lineRule="auto"/>
        <w:jc w:val="both"/>
        <w:rPr>
          <w:rFonts w:ascii="Cambria" w:hAnsi="Cambria" w:cs="Cambria"/>
        </w:rPr>
      </w:pPr>
      <w:r>
        <w:rPr>
          <w:rFonts w:ascii="Cambria" w:hAnsi="Cambria" w:cs="Cambria"/>
        </w:rPr>
        <w:t xml:space="preserve">Deep learning </w:t>
      </w:r>
      <w:r>
        <w:rPr>
          <w:rFonts w:ascii="Cambria" w:hAnsi="Cambria" w:cs="Cambria"/>
        </w:rPr>
        <w:t xml:space="preserve">approaches, particularly Convolutional Neural Networks (CNNs), have also been explored for malaria detection through image analysis. </w:t>
      </w:r>
      <w:proofErr w:type="spellStart"/>
      <w:r>
        <w:rPr>
          <w:rFonts w:ascii="Cambria" w:hAnsi="Cambria" w:cs="Cambria"/>
        </w:rPr>
        <w:t>Ozsahin</w:t>
      </w:r>
      <w:proofErr w:type="spellEnd"/>
      <w:r>
        <w:rPr>
          <w:rFonts w:ascii="Cambria" w:hAnsi="Cambria" w:cs="Cambria"/>
        </w:rPr>
        <w:t xml:space="preserve"> et al. (2020) developed a CNN-based model to detect malaria parasites in blood smear images, demonstrating high sen</w:t>
      </w:r>
      <w:r>
        <w:rPr>
          <w:rFonts w:ascii="Cambria" w:hAnsi="Cambria" w:cs="Cambria"/>
        </w:rPr>
        <w:t xml:space="preserve">sitivity and specificity. Similarly, </w:t>
      </w:r>
      <w:proofErr w:type="spellStart"/>
      <w:r>
        <w:rPr>
          <w:rFonts w:ascii="Cambria" w:hAnsi="Cambria" w:cs="Cambria"/>
        </w:rPr>
        <w:t>Taconet</w:t>
      </w:r>
      <w:proofErr w:type="spellEnd"/>
      <w:r>
        <w:rPr>
          <w:rFonts w:ascii="Cambria" w:hAnsi="Cambria" w:cs="Cambria"/>
        </w:rPr>
        <w:t xml:space="preserve"> et al. (2021) applied machine learning techniques to model environmental determinants of malaria vector biting rates, providing insights into transmission </w:t>
      </w:r>
      <w:proofErr w:type="gramStart"/>
      <w:r>
        <w:rPr>
          <w:rFonts w:ascii="Cambria" w:hAnsi="Cambria" w:cs="Cambria"/>
        </w:rPr>
        <w:t>dynamics.​</w:t>
      </w:r>
      <w:proofErr w:type="gramEnd"/>
    </w:p>
    <w:p w:rsidR="008727B1" w:rsidRDefault="00C61C3B">
      <w:pPr>
        <w:pStyle w:val="NormalWeb"/>
        <w:spacing w:line="360" w:lineRule="auto"/>
        <w:jc w:val="both"/>
        <w:rPr>
          <w:rFonts w:ascii="Cambria" w:hAnsi="Cambria" w:cs="Cambria"/>
        </w:rPr>
      </w:pPr>
      <w:r>
        <w:rPr>
          <w:rFonts w:ascii="Cambria" w:hAnsi="Cambria" w:cs="Cambria"/>
        </w:rPr>
        <w:t>Hybrid models combining different ML techniqu</w:t>
      </w:r>
      <w:r>
        <w:rPr>
          <w:rFonts w:ascii="Cambria" w:hAnsi="Cambria" w:cs="Cambria"/>
        </w:rPr>
        <w:t>es have emerged to improve predictive performance. Fisher et al. (2023) integrated Artificial Neural Networks (ANN) and Recurrent Neural Networks (RNN) to forecast malaria outbreaks, resulting in enhanced prediction accuracy. These hybrid approaches capita</w:t>
      </w:r>
      <w:r>
        <w:rPr>
          <w:rFonts w:ascii="Cambria" w:hAnsi="Cambria" w:cs="Cambria"/>
        </w:rPr>
        <w:t xml:space="preserve">lize on the strengths of individual models to address the complexities inherent in malaria transmission </w:t>
      </w:r>
      <w:proofErr w:type="gramStart"/>
      <w:r>
        <w:rPr>
          <w:rFonts w:ascii="Cambria" w:hAnsi="Cambria" w:cs="Cambria"/>
        </w:rPr>
        <w:t>patterns.​</w:t>
      </w:r>
      <w:proofErr w:type="gramEnd"/>
    </w:p>
    <w:p w:rsidR="008727B1" w:rsidRDefault="00C61C3B">
      <w:pPr>
        <w:pStyle w:val="NormalWeb"/>
        <w:spacing w:line="360" w:lineRule="auto"/>
        <w:jc w:val="both"/>
        <w:rPr>
          <w:rFonts w:ascii="Cambria" w:hAnsi="Cambria" w:cs="Cambria"/>
        </w:rPr>
      </w:pPr>
      <w:r>
        <w:rPr>
          <w:rFonts w:ascii="Cambria" w:hAnsi="Cambria" w:cs="Cambria"/>
        </w:rPr>
        <w:t>Explainable AI (XAI) techniques have been incorporated to interpret ML models, making them more transparent and trustworthy for healthcare pr</w:t>
      </w:r>
      <w:r>
        <w:rPr>
          <w:rFonts w:ascii="Cambria" w:hAnsi="Cambria" w:cs="Cambria"/>
        </w:rPr>
        <w:t xml:space="preserve">ofessionals. Harris and Lee (2024) investigated the application of SHAP and LIME methods to elucidate model predictions, facilitating better understanding and acceptance of ML-based malaria prediction </w:t>
      </w:r>
      <w:proofErr w:type="gramStart"/>
      <w:r>
        <w:rPr>
          <w:rFonts w:ascii="Cambria" w:hAnsi="Cambria" w:cs="Cambria"/>
        </w:rPr>
        <w:t>tools.​</w:t>
      </w:r>
      <w:proofErr w:type="gramEnd"/>
    </w:p>
    <w:p w:rsidR="008727B1" w:rsidRDefault="00C61C3B">
      <w:pPr>
        <w:rPr>
          <w:rFonts w:ascii="Cambria" w:hAnsi="Cambria" w:cs="Cambria"/>
          <w:sz w:val="24"/>
          <w:szCs w:val="24"/>
        </w:rPr>
      </w:pPr>
      <w:r>
        <w:rPr>
          <w:rFonts w:ascii="Cambria" w:hAnsi="Cambria" w:cs="Cambria"/>
          <w:sz w:val="24"/>
          <w:szCs w:val="24"/>
        </w:rPr>
        <w:br w:type="page"/>
      </w:r>
    </w:p>
    <w:p w:rsidR="008727B1" w:rsidRDefault="00C61C3B">
      <w:pPr>
        <w:pStyle w:val="NormalWeb"/>
        <w:spacing w:line="360" w:lineRule="auto"/>
        <w:jc w:val="both"/>
        <w:rPr>
          <w:rFonts w:ascii="SimSun" w:hAnsi="SimSun" w:cs="SimSun"/>
        </w:rPr>
      </w:pPr>
      <w:r>
        <w:rPr>
          <w:rFonts w:ascii="SimSun" w:hAnsi="SimSun" w:cs="SimSun"/>
          <w:noProof/>
          <w:lang w:eastAsia="en-US"/>
        </w:rPr>
        <w:lastRenderedPageBreak/>
        <w:drawing>
          <wp:inline distT="0" distB="0" distL="114300" distR="114300">
            <wp:extent cx="5266690" cy="3178810"/>
            <wp:effectExtent l="0" t="0" r="10160" b="254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5"/>
                    <a:stretch>
                      <a:fillRect/>
                    </a:stretch>
                  </pic:blipFill>
                  <pic:spPr>
                    <a:xfrm>
                      <a:off x="0" y="0"/>
                      <a:ext cx="5266690" cy="3178810"/>
                    </a:xfrm>
                    <a:prstGeom prst="rect">
                      <a:avLst/>
                    </a:prstGeom>
                    <a:noFill/>
                    <a:ln w="9525">
                      <a:noFill/>
                    </a:ln>
                  </pic:spPr>
                </pic:pic>
              </a:graphicData>
            </a:graphic>
          </wp:inline>
        </w:drawing>
      </w:r>
    </w:p>
    <w:p w:rsidR="008727B1" w:rsidRDefault="00C61C3B">
      <w:pPr>
        <w:pStyle w:val="NormalWeb"/>
        <w:spacing w:line="360" w:lineRule="auto"/>
        <w:jc w:val="center"/>
        <w:rPr>
          <w:i/>
          <w:iCs/>
        </w:rPr>
      </w:pPr>
      <w:r>
        <w:rPr>
          <w:rStyle w:val="Strong"/>
          <w:i/>
          <w:iCs/>
        </w:rPr>
        <w:t>Figure 2:</w:t>
      </w:r>
      <w:r>
        <w:rPr>
          <w:i/>
          <w:iCs/>
        </w:rPr>
        <w:t xml:space="preserve"> Machine Learning Model Architecture for Malaria Prediction</w:t>
      </w:r>
    </w:p>
    <w:p w:rsidR="008727B1" w:rsidRDefault="00C61C3B">
      <w:pPr>
        <w:rPr>
          <w:rFonts w:ascii="Cambria" w:hAnsi="Cambria" w:cs="Cambria"/>
          <w:sz w:val="24"/>
          <w:szCs w:val="24"/>
        </w:rPr>
      </w:pPr>
      <w:r>
        <w:rPr>
          <w:rStyle w:val="Strong"/>
          <w:rFonts w:ascii="Cambria" w:hAnsi="Cambria" w:cs="Cambria"/>
          <w:sz w:val="24"/>
          <w:szCs w:val="24"/>
        </w:rPr>
        <w:t>B. Data Sources and Features Used in ML Models</w:t>
      </w:r>
    </w:p>
    <w:p w:rsidR="008727B1" w:rsidRDefault="00C61C3B">
      <w:pPr>
        <w:pStyle w:val="NormalWeb"/>
        <w:spacing w:line="360" w:lineRule="auto"/>
        <w:jc w:val="both"/>
        <w:rPr>
          <w:rFonts w:ascii="Cambria" w:hAnsi="Cambria" w:cs="Cambria"/>
        </w:rPr>
      </w:pPr>
      <w:r>
        <w:rPr>
          <w:rFonts w:ascii="Cambria" w:hAnsi="Cambria" w:cs="Cambria"/>
        </w:rPr>
        <w:t>The effectiveness of ML models in malaria prediction heavily depends on the quality and relevance of the data sources and features utilized. Common d</w:t>
      </w:r>
      <w:r>
        <w:rPr>
          <w:rFonts w:ascii="Cambria" w:hAnsi="Cambria" w:cs="Cambria"/>
        </w:rPr>
        <w:t>ata sources include clinical records, environmental data, and remotely sensed imagery. For example, Khan et al. (2024) utilized historical meteorological data to predict malaria outbreaks in The Gambia, highlighting the significance of climatic variables i</w:t>
      </w:r>
      <w:r>
        <w:rPr>
          <w:rFonts w:ascii="Cambria" w:hAnsi="Cambria" w:cs="Cambria"/>
        </w:rPr>
        <w:t xml:space="preserve">n transmission </w:t>
      </w:r>
      <w:proofErr w:type="gramStart"/>
      <w:r>
        <w:rPr>
          <w:rFonts w:ascii="Cambria" w:hAnsi="Cambria" w:cs="Cambria"/>
        </w:rPr>
        <w:t>dynamics.​</w:t>
      </w:r>
      <w:proofErr w:type="gramEnd"/>
    </w:p>
    <w:p w:rsidR="008727B1" w:rsidRDefault="00C61C3B">
      <w:pPr>
        <w:pStyle w:val="NormalWeb"/>
        <w:spacing w:line="360" w:lineRule="auto"/>
        <w:jc w:val="both"/>
        <w:rPr>
          <w:rFonts w:ascii="Cambria" w:hAnsi="Cambria" w:cs="Cambria"/>
        </w:rPr>
      </w:pPr>
      <w:r>
        <w:rPr>
          <w:rFonts w:ascii="Cambria" w:hAnsi="Cambria" w:cs="Cambria"/>
        </w:rPr>
        <w:t>Clinical data, such as patient demographics and laboratory results, serve as vital inputs for ML models aiming to diagnose malaria. Yadav et al. (2020) employed clinical signs and symptoms to train their models, achieving high dia</w:t>
      </w:r>
      <w:r>
        <w:rPr>
          <w:rFonts w:ascii="Cambria" w:hAnsi="Cambria" w:cs="Cambria"/>
        </w:rPr>
        <w:t xml:space="preserve">gnostic accuracy. Incorporating such data enables models to learn patterns associated with malaria infections, thereby enhancing predictive </w:t>
      </w:r>
      <w:proofErr w:type="gramStart"/>
      <w:r>
        <w:rPr>
          <w:rFonts w:ascii="Cambria" w:hAnsi="Cambria" w:cs="Cambria"/>
        </w:rPr>
        <w:t>capabilities.​</w:t>
      </w:r>
      <w:proofErr w:type="gramEnd"/>
    </w:p>
    <w:p w:rsidR="008727B1" w:rsidRDefault="00C61C3B">
      <w:pPr>
        <w:pStyle w:val="NormalWeb"/>
        <w:spacing w:line="360" w:lineRule="auto"/>
        <w:jc w:val="both"/>
        <w:rPr>
          <w:rFonts w:ascii="Cambria" w:hAnsi="Cambria" w:cs="Cambria"/>
        </w:rPr>
      </w:pPr>
      <w:r>
        <w:rPr>
          <w:rFonts w:ascii="Cambria" w:hAnsi="Cambria" w:cs="Cambria"/>
        </w:rPr>
        <w:t>Geospatial data, including land use and land cover information, have been integrated into ML models t</w:t>
      </w:r>
      <w:r>
        <w:rPr>
          <w:rFonts w:ascii="Cambria" w:hAnsi="Cambria" w:cs="Cambria"/>
        </w:rPr>
        <w:t>o assess environmental risk factors. Zhu et al. (2020) combined Geographic Information Systems (GIS) with ML techniques to improve spatial prediction accuracy of malaria incidence in rural Asia. This integration allows for the identification of high-risk a</w:t>
      </w:r>
      <w:r>
        <w:rPr>
          <w:rFonts w:ascii="Cambria" w:hAnsi="Cambria" w:cs="Cambria"/>
        </w:rPr>
        <w:t xml:space="preserve">reas, facilitating targeted </w:t>
      </w:r>
      <w:proofErr w:type="gramStart"/>
      <w:r>
        <w:rPr>
          <w:rFonts w:ascii="Cambria" w:hAnsi="Cambria" w:cs="Cambria"/>
        </w:rPr>
        <w:t>interventions.​</w:t>
      </w:r>
      <w:proofErr w:type="gramEnd"/>
    </w:p>
    <w:p w:rsidR="008727B1" w:rsidRDefault="00C61C3B">
      <w:pPr>
        <w:pStyle w:val="NormalWeb"/>
        <w:spacing w:line="360" w:lineRule="auto"/>
        <w:jc w:val="both"/>
        <w:rPr>
          <w:rFonts w:ascii="Cambria" w:hAnsi="Cambria" w:cs="Cambria"/>
        </w:rPr>
      </w:pPr>
      <w:r>
        <w:rPr>
          <w:rFonts w:ascii="Cambria" w:hAnsi="Cambria" w:cs="Cambria"/>
        </w:rPr>
        <w:lastRenderedPageBreak/>
        <w:t xml:space="preserve">Data quality and preprocessing are crucial in developing robust ML models. </w:t>
      </w:r>
      <w:proofErr w:type="spellStart"/>
      <w:r>
        <w:rPr>
          <w:rFonts w:ascii="Cambria" w:hAnsi="Cambria" w:cs="Cambria"/>
        </w:rPr>
        <w:t>Kabore</w:t>
      </w:r>
      <w:proofErr w:type="spellEnd"/>
      <w:r>
        <w:rPr>
          <w:rFonts w:ascii="Cambria" w:hAnsi="Cambria" w:cs="Cambria"/>
        </w:rPr>
        <w:t xml:space="preserve"> and </w:t>
      </w:r>
      <w:proofErr w:type="spellStart"/>
      <w:r>
        <w:rPr>
          <w:rFonts w:ascii="Cambria" w:hAnsi="Cambria" w:cs="Cambria"/>
        </w:rPr>
        <w:t>Guel</w:t>
      </w:r>
      <w:proofErr w:type="spellEnd"/>
      <w:r>
        <w:rPr>
          <w:rFonts w:ascii="Cambria" w:hAnsi="Cambria" w:cs="Cambria"/>
        </w:rPr>
        <w:t xml:space="preserve"> (2025) emphasized the importance of addressing data quality issues and ensuring model generalization in malaria detection</w:t>
      </w:r>
      <w:r>
        <w:rPr>
          <w:rFonts w:ascii="Cambria" w:hAnsi="Cambria" w:cs="Cambria"/>
        </w:rPr>
        <w:t xml:space="preserve">, noting that high-quality datasets significantly impact model performance. Proper data cleaning and feature selection processes are essential to mitigate biases and enhance model </w:t>
      </w:r>
      <w:proofErr w:type="gramStart"/>
      <w:r>
        <w:rPr>
          <w:rFonts w:ascii="Cambria" w:hAnsi="Cambria" w:cs="Cambria"/>
        </w:rPr>
        <w:t>reliability.​</w:t>
      </w:r>
      <w:proofErr w:type="gramEnd"/>
    </w:p>
    <w:p w:rsidR="008727B1" w:rsidRDefault="00C61C3B">
      <w:pPr>
        <w:pStyle w:val="NormalWeb"/>
        <w:spacing w:line="360" w:lineRule="auto"/>
        <w:jc w:val="both"/>
        <w:rPr>
          <w:rFonts w:ascii="Cambria" w:hAnsi="Cambria" w:cs="Cambria"/>
        </w:rPr>
      </w:pPr>
      <w:r>
        <w:rPr>
          <w:rFonts w:ascii="Cambria" w:hAnsi="Cambria" w:cs="Cambria"/>
          <w:noProof/>
          <w:lang w:eastAsia="en-US"/>
        </w:rPr>
        <w:drawing>
          <wp:inline distT="0" distB="0" distL="114300" distR="114300">
            <wp:extent cx="5273675" cy="3032760"/>
            <wp:effectExtent l="0" t="0" r="3175" b="15240"/>
            <wp:docPr id="3" name="Picture 3" descr="sensors-23-0150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nsors-23-01501-g003"/>
                    <pic:cNvPicPr>
                      <a:picLocks noChangeAspect="1"/>
                    </pic:cNvPicPr>
                  </pic:nvPicPr>
                  <pic:blipFill>
                    <a:blip r:embed="rId16"/>
                    <a:stretch>
                      <a:fillRect/>
                    </a:stretch>
                  </pic:blipFill>
                  <pic:spPr>
                    <a:xfrm>
                      <a:off x="0" y="0"/>
                      <a:ext cx="5273675" cy="3032760"/>
                    </a:xfrm>
                    <a:prstGeom prst="rect">
                      <a:avLst/>
                    </a:prstGeom>
                  </pic:spPr>
                </pic:pic>
              </a:graphicData>
            </a:graphic>
          </wp:inline>
        </w:drawing>
      </w:r>
    </w:p>
    <w:p w:rsidR="008727B1" w:rsidRDefault="00C61C3B">
      <w:pPr>
        <w:pStyle w:val="NormalWeb"/>
        <w:spacing w:line="360" w:lineRule="auto"/>
        <w:jc w:val="center"/>
        <w:rPr>
          <w:rStyle w:val="Strong"/>
          <w:i/>
          <w:iCs/>
        </w:rPr>
      </w:pPr>
      <w:r>
        <w:rPr>
          <w:b/>
          <w:bCs/>
          <w:i/>
          <w:iCs/>
        </w:rPr>
        <w:t>Figure 3: Data Integration Framework for ML-Based Malaria Pr</w:t>
      </w:r>
      <w:r>
        <w:rPr>
          <w:b/>
          <w:bCs/>
          <w:i/>
          <w:iCs/>
        </w:rPr>
        <w:t>ediction Models</w:t>
      </w:r>
    </w:p>
    <w:p w:rsidR="008727B1" w:rsidRDefault="00C61C3B">
      <w:pPr>
        <w:pStyle w:val="NormalWeb"/>
        <w:spacing w:line="360" w:lineRule="auto"/>
        <w:jc w:val="both"/>
        <w:rPr>
          <w:rFonts w:ascii="Cambria" w:hAnsi="Cambria" w:cs="Cambria"/>
        </w:rPr>
      </w:pPr>
      <w:r>
        <w:rPr>
          <w:rStyle w:val="Strong"/>
          <w:rFonts w:ascii="Cambria" w:hAnsi="Cambria" w:cs="Cambria"/>
        </w:rPr>
        <w:t>C. Performance Evaluation of ML Models</w:t>
      </w:r>
    </w:p>
    <w:p w:rsidR="008727B1" w:rsidRDefault="00C61C3B">
      <w:pPr>
        <w:pStyle w:val="NormalWeb"/>
        <w:spacing w:line="360" w:lineRule="auto"/>
        <w:jc w:val="both"/>
        <w:rPr>
          <w:rFonts w:ascii="Cambria" w:hAnsi="Cambria" w:cs="Cambria"/>
        </w:rPr>
      </w:pPr>
      <w:r>
        <w:rPr>
          <w:rFonts w:ascii="Cambria" w:hAnsi="Cambria" w:cs="Cambria"/>
        </w:rPr>
        <w:t xml:space="preserve">Evaluating the performance of ML models in malaria prediction involves assessing metrics such as accuracy, sensitivity, specificity, and F1-score. </w:t>
      </w:r>
      <w:proofErr w:type="spellStart"/>
      <w:r>
        <w:rPr>
          <w:rFonts w:ascii="Cambria" w:hAnsi="Cambria" w:cs="Cambria"/>
        </w:rPr>
        <w:t>Ozsahin</w:t>
      </w:r>
      <w:proofErr w:type="spellEnd"/>
      <w:r>
        <w:rPr>
          <w:rFonts w:ascii="Cambria" w:hAnsi="Cambria" w:cs="Cambria"/>
        </w:rPr>
        <w:t xml:space="preserve"> et al. (2020) reported a CNN model achieving a</w:t>
      </w:r>
      <w:r>
        <w:rPr>
          <w:rFonts w:ascii="Cambria" w:hAnsi="Cambria" w:cs="Cambria"/>
        </w:rPr>
        <w:t xml:space="preserve">n accuracy of 96.97% in detecting malaria parasites, indicating the potential of deep learning in diagnostic applications. Similarly, Yadav et al. (2020) achieved high accuracy, recall, and F1-scores in their predictive models based on clinical </w:t>
      </w:r>
      <w:proofErr w:type="gramStart"/>
      <w:r>
        <w:rPr>
          <w:rFonts w:ascii="Cambria" w:hAnsi="Cambria" w:cs="Cambria"/>
        </w:rPr>
        <w:t>data.​</w:t>
      </w:r>
      <w:proofErr w:type="gramEnd"/>
    </w:p>
    <w:p w:rsidR="008727B1" w:rsidRDefault="00C61C3B">
      <w:pPr>
        <w:pStyle w:val="NormalWeb"/>
        <w:spacing w:line="360" w:lineRule="auto"/>
        <w:jc w:val="both"/>
        <w:rPr>
          <w:rFonts w:ascii="Cambria" w:hAnsi="Cambria" w:cs="Cambria"/>
        </w:rPr>
      </w:pPr>
      <w:r>
        <w:rPr>
          <w:rFonts w:ascii="Cambria" w:hAnsi="Cambria" w:cs="Cambria"/>
        </w:rPr>
        <w:t xml:space="preserve">The </w:t>
      </w:r>
      <w:r>
        <w:rPr>
          <w:rFonts w:ascii="Cambria" w:hAnsi="Cambria" w:cs="Cambria"/>
        </w:rPr>
        <w:t xml:space="preserve">size and quality of datasets play a pivotal role in model performance. Larger datasets with high-quality images facilitate accurate feature extraction and enhance generalization capabilities. For instance, </w:t>
      </w:r>
      <w:proofErr w:type="spellStart"/>
      <w:r>
        <w:rPr>
          <w:rFonts w:ascii="Cambria" w:hAnsi="Cambria" w:cs="Cambria"/>
        </w:rPr>
        <w:t>Kabore</w:t>
      </w:r>
      <w:proofErr w:type="spellEnd"/>
      <w:r>
        <w:rPr>
          <w:rFonts w:ascii="Cambria" w:hAnsi="Cambria" w:cs="Cambria"/>
        </w:rPr>
        <w:t xml:space="preserve"> and </w:t>
      </w:r>
      <w:proofErr w:type="spellStart"/>
      <w:r>
        <w:rPr>
          <w:rFonts w:ascii="Cambria" w:hAnsi="Cambria" w:cs="Cambria"/>
        </w:rPr>
        <w:t>Guel</w:t>
      </w:r>
      <w:proofErr w:type="spellEnd"/>
      <w:r>
        <w:rPr>
          <w:rFonts w:ascii="Cambria" w:hAnsi="Cambria" w:cs="Cambria"/>
        </w:rPr>
        <w:t xml:space="preserve"> (2025) highlighted that high-resol</w:t>
      </w:r>
      <w:r>
        <w:rPr>
          <w:rFonts w:ascii="Cambria" w:hAnsi="Cambria" w:cs="Cambria"/>
        </w:rPr>
        <w:t>ution datasets achieved superior accuracy and F1-</w:t>
      </w:r>
      <w:r>
        <w:rPr>
          <w:rFonts w:ascii="Cambria" w:hAnsi="Cambria" w:cs="Cambria"/>
        </w:rPr>
        <w:lastRenderedPageBreak/>
        <w:t>scores, underscoring the importance of comprehensive datasets in training robust models.</w:t>
      </w:r>
    </w:p>
    <w:p w:rsidR="008727B1" w:rsidRDefault="00C61C3B">
      <w:pPr>
        <w:pStyle w:val="NormalWeb"/>
        <w:spacing w:line="360" w:lineRule="auto"/>
        <w:jc w:val="both"/>
        <w:rPr>
          <w:rFonts w:ascii="Cambria" w:hAnsi="Cambria" w:cs="Cambria"/>
        </w:rPr>
      </w:pPr>
      <w:r>
        <w:rPr>
          <w:rFonts w:ascii="Cambria" w:hAnsi="Cambria" w:cs="Cambria"/>
        </w:rPr>
        <w:t>Class imbalance within datasets can adversely affect model performance, leading to biased predictions. Techniques such</w:t>
      </w:r>
      <w:r>
        <w:rPr>
          <w:rFonts w:ascii="Cambria" w:hAnsi="Cambria" w:cs="Cambria"/>
        </w:rPr>
        <w:t xml:space="preserve"> as Synthetic Minority Over-sampling Technique (SMOTE) and data augmentation are employed to address this issue. </w:t>
      </w:r>
      <w:proofErr w:type="spellStart"/>
      <w:r>
        <w:rPr>
          <w:rFonts w:ascii="Cambria" w:hAnsi="Cambria" w:cs="Cambria"/>
        </w:rPr>
        <w:t>Poostchi</w:t>
      </w:r>
      <w:proofErr w:type="spellEnd"/>
      <w:r>
        <w:rPr>
          <w:rFonts w:ascii="Cambria" w:hAnsi="Cambria" w:cs="Cambria"/>
        </w:rPr>
        <w:t xml:space="preserve"> et al. (2018) demonstrated that oversampling and augmentation effectively reduce prediction biases, particularly for minority classes,</w:t>
      </w:r>
      <w:r>
        <w:rPr>
          <w:rFonts w:ascii="Cambria" w:hAnsi="Cambria" w:cs="Cambria"/>
        </w:rPr>
        <w:t xml:space="preserve"> thereby improving model sensitivity and overall diagnostic robustness.</w:t>
      </w:r>
    </w:p>
    <w:p w:rsidR="008727B1" w:rsidRDefault="00C61C3B">
      <w:pPr>
        <w:pStyle w:val="NormalWeb"/>
        <w:spacing w:line="360" w:lineRule="auto"/>
        <w:jc w:val="both"/>
        <w:rPr>
          <w:rFonts w:ascii="Cambria" w:hAnsi="Cambria" w:cs="Cambria"/>
        </w:rPr>
      </w:pPr>
      <w:r>
        <w:rPr>
          <w:rFonts w:ascii="Cambria" w:hAnsi="Cambria" w:cs="Cambria"/>
        </w:rPr>
        <w:t xml:space="preserve">Cross-validation methods are commonly used to assess model generalization and prevent overfitting. Khan et al. (2024) employed cross-validation techniques to evaluate their predictive </w:t>
      </w:r>
      <w:r>
        <w:rPr>
          <w:rFonts w:ascii="Cambria" w:hAnsi="Cambria" w:cs="Cambria"/>
        </w:rPr>
        <w:t>models, ensuring reliable performance across different subsets of data. This approach provides a robust estimate of model performance and enhances confidence in its applicability to unseen data.</w:t>
      </w:r>
    </w:p>
    <w:p w:rsidR="008727B1" w:rsidRDefault="00C61C3B">
      <w:pPr>
        <w:pStyle w:val="NormalWeb"/>
        <w:spacing w:line="360" w:lineRule="auto"/>
        <w:jc w:val="both"/>
        <w:rPr>
          <w:rFonts w:ascii="Cambria" w:hAnsi="Cambria" w:cs="Cambria"/>
        </w:rPr>
      </w:pPr>
      <w:r>
        <w:rPr>
          <w:rStyle w:val="Strong"/>
          <w:rFonts w:ascii="Cambria" w:hAnsi="Cambria" w:cs="Cambria"/>
        </w:rPr>
        <w:t>D. Challenges in Implementing ML-Based Malaria Prediction</w:t>
      </w:r>
    </w:p>
    <w:p w:rsidR="008727B1" w:rsidRDefault="00C61C3B">
      <w:pPr>
        <w:pStyle w:val="NormalWeb"/>
        <w:spacing w:line="360" w:lineRule="auto"/>
        <w:jc w:val="both"/>
        <w:rPr>
          <w:rFonts w:ascii="Cambria" w:hAnsi="Cambria" w:cs="Cambria"/>
        </w:rPr>
      </w:pPr>
      <w:r>
        <w:rPr>
          <w:rFonts w:ascii="Cambria" w:hAnsi="Cambria" w:cs="Cambria"/>
        </w:rPr>
        <w:t>Des</w:t>
      </w:r>
      <w:r>
        <w:rPr>
          <w:rFonts w:ascii="Cambria" w:hAnsi="Cambria" w:cs="Cambria"/>
        </w:rPr>
        <w:t xml:space="preserve">pite the promising potential of machine learning (ML) in malaria prediction, several challenges hinder its large-scale implementation. One of the primary issues is </w:t>
      </w:r>
      <w:r>
        <w:rPr>
          <w:rStyle w:val="Strong"/>
          <w:rFonts w:ascii="Cambria" w:hAnsi="Cambria" w:cs="Cambria"/>
          <w:b w:val="0"/>
          <w:bCs w:val="0"/>
        </w:rPr>
        <w:t>data quality and availability</w:t>
      </w:r>
      <w:r>
        <w:rPr>
          <w:rFonts w:ascii="Cambria" w:hAnsi="Cambria" w:cs="Cambria"/>
        </w:rPr>
        <w:t>. Many malaria-endemic regions lack robust surveillance systems</w:t>
      </w:r>
      <w:r>
        <w:rPr>
          <w:rFonts w:ascii="Cambria" w:hAnsi="Cambria" w:cs="Cambria"/>
        </w:rPr>
        <w:t>, leading to incomplete or inconsistent datasets. Rodriguez and Ahmed (2022) noted that the absence of standardized reporting methods across different health facilities results in data fragmentation, making it difficult to train reliable ML models. Additio</w:t>
      </w:r>
      <w:r>
        <w:rPr>
          <w:rFonts w:ascii="Cambria" w:hAnsi="Cambria" w:cs="Cambria"/>
        </w:rPr>
        <w:t>nally, missing values and biases in epidemiological and climatic data further reduce the accuracy of predictions, limiting the effectiveness of ML-based forecasting systems.</w:t>
      </w:r>
    </w:p>
    <w:p w:rsidR="008727B1" w:rsidRDefault="00C61C3B">
      <w:pPr>
        <w:pStyle w:val="NormalWeb"/>
        <w:spacing w:line="360" w:lineRule="auto"/>
        <w:jc w:val="both"/>
        <w:rPr>
          <w:rFonts w:ascii="Cambria" w:hAnsi="Cambria" w:cs="Cambria"/>
        </w:rPr>
      </w:pPr>
      <w:r>
        <w:rPr>
          <w:rFonts w:ascii="Cambria" w:hAnsi="Cambria" w:cs="Cambria"/>
        </w:rPr>
        <w:t xml:space="preserve">Another significant challenge is </w:t>
      </w:r>
      <w:r>
        <w:rPr>
          <w:rStyle w:val="Strong"/>
          <w:rFonts w:ascii="Cambria" w:hAnsi="Cambria" w:cs="Cambria"/>
          <w:b w:val="0"/>
          <w:bCs w:val="0"/>
        </w:rPr>
        <w:t>computational and infrastructural limitations</w:t>
      </w:r>
      <w:r>
        <w:rPr>
          <w:rFonts w:ascii="Cambria" w:hAnsi="Cambria" w:cs="Cambria"/>
        </w:rPr>
        <w:t>, pa</w:t>
      </w:r>
      <w:r>
        <w:rPr>
          <w:rFonts w:ascii="Cambria" w:hAnsi="Cambria" w:cs="Cambria"/>
        </w:rPr>
        <w:t>rticularly in low-resource settings. Many ML models, especially deep learning approaches such as Convolutional Neural Networks (CNN) and Long Short-Term Memory (LSTM) networks, require substantial computational power and access to high-performance GPUs for</w:t>
      </w:r>
      <w:r>
        <w:rPr>
          <w:rFonts w:ascii="Cambria" w:hAnsi="Cambria" w:cs="Cambria"/>
        </w:rPr>
        <w:t xml:space="preserve"> efficient training and deployment. Harris and Lee (2024) emphasized that many malaria-endemic regions lack the necessary digital infrastructure, including cloud-based computing platforms, which </w:t>
      </w:r>
      <w:r>
        <w:rPr>
          <w:rFonts w:ascii="Cambria" w:hAnsi="Cambria" w:cs="Cambria"/>
        </w:rPr>
        <w:lastRenderedPageBreak/>
        <w:t>restricts the real-time application of ML models in disease s</w:t>
      </w:r>
      <w:r>
        <w:rPr>
          <w:rFonts w:ascii="Cambria" w:hAnsi="Cambria" w:cs="Cambria"/>
        </w:rPr>
        <w:t>urveillance and control. Without significant investments in technological resources, the deployment of advanced ML solutions remains constrained.</w:t>
      </w:r>
    </w:p>
    <w:p w:rsidR="008727B1" w:rsidRDefault="00C61C3B">
      <w:pPr>
        <w:pStyle w:val="NormalWeb"/>
        <w:spacing w:line="360" w:lineRule="auto"/>
        <w:jc w:val="both"/>
        <w:rPr>
          <w:rFonts w:ascii="Cambria" w:hAnsi="Cambria" w:cs="Cambria"/>
        </w:rPr>
      </w:pPr>
      <w:r>
        <w:rPr>
          <w:rStyle w:val="Strong"/>
          <w:rFonts w:ascii="Cambria" w:hAnsi="Cambria" w:cs="Cambria"/>
          <w:b w:val="0"/>
          <w:bCs w:val="0"/>
        </w:rPr>
        <w:t>Model interpretability and trust</w:t>
      </w:r>
      <w:r>
        <w:rPr>
          <w:rFonts w:ascii="Cambria" w:hAnsi="Cambria" w:cs="Cambria"/>
        </w:rPr>
        <w:t xml:space="preserve"> also present barriers to the adoption of ML in malaria prediction. Many ML mo</w:t>
      </w:r>
      <w:r>
        <w:rPr>
          <w:rFonts w:ascii="Cambria" w:hAnsi="Cambria" w:cs="Cambria"/>
        </w:rPr>
        <w:t>dels function as “black boxes,” making it difficult for epidemiologists and healthcare workers to understand how predictions are generated. Fisher et al. (2023) highlighted that a lack of transparency in decision-making processes reduces confidence in ML-d</w:t>
      </w:r>
      <w:r>
        <w:rPr>
          <w:rFonts w:ascii="Cambria" w:hAnsi="Cambria" w:cs="Cambria"/>
        </w:rPr>
        <w:t>riven health interventions, leading to hesitancy among policymakers and medical professionals. To mitigate this issue, researchers have increasingly explored Explainable AI (XAI) methods such as SHAP and LIME to improve interpretability and foster trust in</w:t>
      </w:r>
      <w:r>
        <w:rPr>
          <w:rFonts w:ascii="Cambria" w:hAnsi="Cambria" w:cs="Cambria"/>
        </w:rPr>
        <w:t xml:space="preserve"> ML-based malaria forecasting (Harris &amp; Lee, 2024).</w:t>
      </w:r>
    </w:p>
    <w:p w:rsidR="008727B1" w:rsidRDefault="00C61C3B">
      <w:pPr>
        <w:pStyle w:val="NormalWeb"/>
        <w:spacing w:line="360" w:lineRule="auto"/>
        <w:jc w:val="both"/>
        <w:rPr>
          <w:rFonts w:ascii="Cambria" w:hAnsi="Cambria" w:cs="Cambria"/>
        </w:rPr>
      </w:pPr>
      <w:r>
        <w:rPr>
          <w:rFonts w:ascii="Cambria" w:hAnsi="Cambria" w:cs="Cambria"/>
        </w:rPr>
        <w:t xml:space="preserve">Lastly, </w:t>
      </w:r>
      <w:r>
        <w:rPr>
          <w:rStyle w:val="Strong"/>
          <w:rFonts w:ascii="Cambria" w:hAnsi="Cambria" w:cs="Cambria"/>
          <w:b w:val="0"/>
          <w:bCs w:val="0"/>
        </w:rPr>
        <w:t>ethical and policy-related concerns</w:t>
      </w:r>
      <w:r>
        <w:rPr>
          <w:rFonts w:ascii="Cambria" w:hAnsi="Cambria" w:cs="Cambria"/>
        </w:rPr>
        <w:t xml:space="preserve"> pose additional implementation barriers. The use of ML in healthcare involves handling sensitive patient data, raising concerns about privacy and data security. In many malaria-endemic countries, inadequate regulatory frameworks governing data usage and A</w:t>
      </w:r>
      <w:r>
        <w:rPr>
          <w:rFonts w:ascii="Cambria" w:hAnsi="Cambria" w:cs="Cambria"/>
        </w:rPr>
        <w:t xml:space="preserve">I ethics hinder the integration of ML into public health programs. Khan et al. (2024) argued that without well-defined policies on data governance, the risk of data misuse or unintended biases in ML models increases, further complicating their application </w:t>
      </w:r>
      <w:r>
        <w:rPr>
          <w:rFonts w:ascii="Cambria" w:hAnsi="Cambria" w:cs="Cambria"/>
        </w:rPr>
        <w:t>in real-world malaria prediction systems. Addressing these challenges requires interdisciplinary collaboration between data scientists, epidemiologists, policymakers, and legal experts to ensure the responsible and equitable deployment of ML-based solution</w:t>
      </w:r>
      <w:r>
        <w:rPr>
          <w:rFonts w:ascii="Cambria" w:hAnsi="Cambria" w:cs="Cambria"/>
        </w:rPr>
        <w:t>s.</w:t>
      </w:r>
    </w:p>
    <w:p w:rsidR="008727B1" w:rsidRDefault="00C61C3B">
      <w:pPr>
        <w:rPr>
          <w:rFonts w:ascii="Cambria" w:hAnsi="Cambria" w:cs="Cambria"/>
          <w:sz w:val="24"/>
          <w:szCs w:val="24"/>
        </w:rPr>
      </w:pPr>
      <w:r>
        <w:rPr>
          <w:rStyle w:val="Strong"/>
          <w:rFonts w:ascii="Cambria" w:hAnsi="Cambria" w:cs="Cambria"/>
          <w:sz w:val="24"/>
          <w:szCs w:val="24"/>
        </w:rPr>
        <w:t>E. Future Prospects and Innovations</w:t>
      </w:r>
    </w:p>
    <w:p w:rsidR="008727B1" w:rsidRDefault="00C61C3B">
      <w:pPr>
        <w:pStyle w:val="NormalWeb"/>
        <w:spacing w:line="360" w:lineRule="auto"/>
        <w:jc w:val="both"/>
        <w:rPr>
          <w:rFonts w:ascii="Cambria" w:hAnsi="Cambria" w:cs="Cambria"/>
        </w:rPr>
      </w:pPr>
      <w:r>
        <w:rPr>
          <w:rFonts w:ascii="Cambria" w:hAnsi="Cambria" w:cs="Cambria"/>
        </w:rPr>
        <w:t xml:space="preserve">The future of ML-based malaria prediction lies in </w:t>
      </w:r>
      <w:r>
        <w:rPr>
          <w:rStyle w:val="Strong"/>
          <w:rFonts w:ascii="Cambria" w:hAnsi="Cambria" w:cs="Cambria"/>
          <w:b w:val="0"/>
          <w:bCs w:val="0"/>
        </w:rPr>
        <w:t>the integration of advanced deep learning techniques and real-time data analytics</w:t>
      </w:r>
      <w:r>
        <w:rPr>
          <w:rFonts w:ascii="Cambria" w:hAnsi="Cambria" w:cs="Cambria"/>
        </w:rPr>
        <w:t xml:space="preserve">. Recent advancements in deep learning have enabled more accurate modeling of complex </w:t>
      </w:r>
      <w:r>
        <w:rPr>
          <w:rFonts w:ascii="Cambria" w:hAnsi="Cambria" w:cs="Cambria"/>
        </w:rPr>
        <w:t>relationships between environmental factors and malaria transmission. Thompson et al. (2023) explored the use of LSTM networks for malaria forecasting, demonstrating that recurrent neural networks (RNNs) can capture temporal dependencies in disease pattern</w:t>
      </w:r>
      <w:r>
        <w:rPr>
          <w:rFonts w:ascii="Cambria" w:hAnsi="Cambria" w:cs="Cambria"/>
        </w:rPr>
        <w:t xml:space="preserve">s more effectively than traditional ML models. As computational </w:t>
      </w:r>
      <w:r>
        <w:rPr>
          <w:rFonts w:ascii="Cambria" w:hAnsi="Cambria" w:cs="Cambria"/>
        </w:rPr>
        <w:lastRenderedPageBreak/>
        <w:t>power becomes more accessible, these advanced architectures will likely play a pivotal role in malaria surveillance and control.</w:t>
      </w:r>
    </w:p>
    <w:p w:rsidR="008727B1" w:rsidRDefault="00C61C3B">
      <w:pPr>
        <w:pStyle w:val="NormalWeb"/>
        <w:spacing w:line="360" w:lineRule="auto"/>
        <w:jc w:val="both"/>
        <w:rPr>
          <w:rFonts w:ascii="Cambria" w:hAnsi="Cambria" w:cs="Cambria"/>
        </w:rPr>
      </w:pPr>
      <w:r>
        <w:rPr>
          <w:rFonts w:ascii="Cambria" w:hAnsi="Cambria" w:cs="Cambria"/>
        </w:rPr>
        <w:t xml:space="preserve">Another promising direction is </w:t>
      </w:r>
      <w:r>
        <w:rPr>
          <w:rStyle w:val="Strong"/>
          <w:rFonts w:ascii="Cambria" w:hAnsi="Cambria" w:cs="Cambria"/>
          <w:b w:val="0"/>
          <w:bCs w:val="0"/>
        </w:rPr>
        <w:t>the fusion of ML with Geographic</w:t>
      </w:r>
      <w:r>
        <w:rPr>
          <w:rStyle w:val="Strong"/>
          <w:rFonts w:ascii="Cambria" w:hAnsi="Cambria" w:cs="Cambria"/>
          <w:b w:val="0"/>
          <w:bCs w:val="0"/>
        </w:rPr>
        <w:t xml:space="preserve"> Information Systems (GIS) for spatial malaria prediction</w:t>
      </w:r>
      <w:r>
        <w:rPr>
          <w:rFonts w:ascii="Cambria" w:hAnsi="Cambria" w:cs="Cambria"/>
        </w:rPr>
        <w:t>. Zhu et al. (2020) demonstrated that combining ML models with GIS-based spatial analytics improves the accuracy of malaria risk mapping. The incorporation of satellite imagery and remote sensing dat</w:t>
      </w:r>
      <w:r>
        <w:rPr>
          <w:rFonts w:ascii="Cambria" w:hAnsi="Cambria" w:cs="Cambria"/>
        </w:rPr>
        <w:t>a allows for early detection of environmental conditions conducive to malaria outbreaks. Future research should focus on developing scalable GIS-ML frameworks to facilitate real-time monitoring and intervention planning in malaria-endemic regions.</w:t>
      </w:r>
    </w:p>
    <w:p w:rsidR="008727B1" w:rsidRDefault="00C61C3B">
      <w:pPr>
        <w:pStyle w:val="NormalWeb"/>
        <w:spacing w:line="360" w:lineRule="auto"/>
        <w:jc w:val="both"/>
        <w:rPr>
          <w:rFonts w:ascii="Cambria" w:hAnsi="Cambria" w:cs="Cambria"/>
        </w:rPr>
      </w:pPr>
      <w:r>
        <w:rPr>
          <w:rFonts w:ascii="Cambria" w:hAnsi="Cambria" w:cs="Cambria"/>
        </w:rPr>
        <w:t>The rise</w:t>
      </w:r>
      <w:r>
        <w:rPr>
          <w:rFonts w:ascii="Cambria" w:hAnsi="Cambria" w:cs="Cambria"/>
        </w:rPr>
        <w:t xml:space="preserve"> of </w:t>
      </w:r>
      <w:r>
        <w:rPr>
          <w:rStyle w:val="Strong"/>
          <w:rFonts w:ascii="Cambria" w:hAnsi="Cambria" w:cs="Cambria"/>
          <w:b w:val="0"/>
          <w:bCs w:val="0"/>
        </w:rPr>
        <w:t>explainable and human-centered AI (XAI)</w:t>
      </w:r>
      <w:r>
        <w:rPr>
          <w:rFonts w:ascii="Cambria" w:hAnsi="Cambria" w:cs="Cambria"/>
        </w:rPr>
        <w:t xml:space="preserve"> is also expected to enhance the adoption of ML-based malaria prediction models. Harris and Lee (2024) emphasized that the integration of interpretability techniques, such as SHAP and counterfactual explanations, </w:t>
      </w:r>
      <w:r>
        <w:rPr>
          <w:rFonts w:ascii="Cambria" w:hAnsi="Cambria" w:cs="Cambria"/>
        </w:rPr>
        <w:t xml:space="preserve">will improve stakeholder confidence in AI-driven health decisions. Additionally, </w:t>
      </w:r>
      <w:proofErr w:type="spellStart"/>
      <w:r>
        <w:rPr>
          <w:rFonts w:ascii="Cambria" w:hAnsi="Cambria" w:cs="Cambria"/>
        </w:rPr>
        <w:t>Tabbussum</w:t>
      </w:r>
      <w:proofErr w:type="spellEnd"/>
      <w:r>
        <w:rPr>
          <w:rFonts w:ascii="Cambria" w:hAnsi="Cambria" w:cs="Cambria"/>
        </w:rPr>
        <w:t xml:space="preserve"> and Dar (2021) suggested that incorporating domain-specific knowledge into ML training processes—such as expert-driven feature engineering—can lead to more reliable </w:t>
      </w:r>
      <w:r>
        <w:rPr>
          <w:rFonts w:ascii="Cambria" w:hAnsi="Cambria" w:cs="Cambria"/>
        </w:rPr>
        <w:t>and actionable malaria forecasts.</w:t>
      </w:r>
    </w:p>
    <w:p w:rsidR="008727B1" w:rsidRDefault="00C61C3B">
      <w:pPr>
        <w:pStyle w:val="NormalWeb"/>
        <w:spacing w:line="360" w:lineRule="auto"/>
        <w:jc w:val="both"/>
        <w:rPr>
          <w:rFonts w:ascii="Cambria" w:hAnsi="Cambria" w:cs="Cambria"/>
        </w:rPr>
      </w:pPr>
      <w:r>
        <w:rPr>
          <w:rFonts w:ascii="Cambria" w:hAnsi="Cambria" w:cs="Cambria"/>
        </w:rPr>
        <w:t xml:space="preserve">Finally, </w:t>
      </w:r>
      <w:r>
        <w:rPr>
          <w:rStyle w:val="Strong"/>
          <w:rFonts w:ascii="Cambria" w:hAnsi="Cambria" w:cs="Cambria"/>
          <w:b w:val="0"/>
          <w:bCs w:val="0"/>
        </w:rPr>
        <w:t>policy-driven AI adoption and interdisciplinary collaboration</w:t>
      </w:r>
      <w:r>
        <w:rPr>
          <w:rFonts w:ascii="Cambria" w:hAnsi="Cambria" w:cs="Cambria"/>
        </w:rPr>
        <w:t xml:space="preserve"> will shape the future of ML applications in malaria control. Governments and global health organizations must establish standardized data-sharing proto</w:t>
      </w:r>
      <w:r>
        <w:rPr>
          <w:rFonts w:ascii="Cambria" w:hAnsi="Cambria" w:cs="Cambria"/>
        </w:rPr>
        <w:t>cols and invest in capacity-building initiatives to ensure the successful implementation of ML models. Kumar et al. (2023) highlighted that cross-sector partnerships between data scientists, healthcare professionals, and policymakers are essential for deve</w:t>
      </w:r>
      <w:r>
        <w:rPr>
          <w:rFonts w:ascii="Cambria" w:hAnsi="Cambria" w:cs="Cambria"/>
        </w:rPr>
        <w:t>loping robust, context-aware ML solutions tailored to specific malaria-endemic regions. With continued advancements in AI technology and increased policy support, ML-based malaria prediction has the potential to revolutionize global malaria elimination str</w:t>
      </w:r>
      <w:r>
        <w:rPr>
          <w:rFonts w:ascii="Cambria" w:hAnsi="Cambria" w:cs="Cambria"/>
        </w:rPr>
        <w:t>ategies in the coming years.</w:t>
      </w:r>
    </w:p>
    <w:p w:rsidR="008727B1" w:rsidRDefault="00C61C3B">
      <w:pPr>
        <w:pStyle w:val="Heading3"/>
        <w:spacing w:line="360" w:lineRule="auto"/>
        <w:jc w:val="center"/>
        <w:rPr>
          <w:rFonts w:ascii="Cambria" w:hAnsi="Cambria" w:cs="Cambria" w:hint="default"/>
          <w:sz w:val="24"/>
          <w:szCs w:val="24"/>
        </w:rPr>
      </w:pPr>
      <w:r>
        <w:rPr>
          <w:rStyle w:val="Strong"/>
          <w:rFonts w:ascii="Cambria" w:hAnsi="Cambria" w:cs="Cambria" w:hint="default"/>
          <w:b/>
          <w:bCs/>
          <w:sz w:val="24"/>
          <w:szCs w:val="24"/>
        </w:rPr>
        <w:t>IV. Limitations and Future Research</w:t>
      </w:r>
    </w:p>
    <w:p w:rsidR="008727B1" w:rsidRDefault="00C61C3B">
      <w:pPr>
        <w:pStyle w:val="NormalWeb"/>
        <w:spacing w:line="360" w:lineRule="auto"/>
        <w:jc w:val="both"/>
        <w:rPr>
          <w:rFonts w:ascii="Cambria" w:hAnsi="Cambria" w:cs="Cambria"/>
        </w:rPr>
      </w:pPr>
      <w:r>
        <w:rPr>
          <w:rFonts w:ascii="Cambria" w:hAnsi="Cambria" w:cs="Cambria"/>
        </w:rPr>
        <w:lastRenderedPageBreak/>
        <w:t xml:space="preserve">Despite the advancements in machine learning (ML) for malaria prediction, </w:t>
      </w:r>
      <w:r>
        <w:rPr>
          <w:rStyle w:val="Strong"/>
          <w:rFonts w:ascii="Cambria" w:hAnsi="Cambria" w:cs="Cambria"/>
          <w:b w:val="0"/>
          <w:bCs w:val="0"/>
        </w:rPr>
        <w:t>generalizing findings across different regions</w:t>
      </w:r>
      <w:r>
        <w:rPr>
          <w:rFonts w:ascii="Cambria" w:hAnsi="Cambria" w:cs="Cambria"/>
        </w:rPr>
        <w:t xml:space="preserve"> remains a significant challenge. Malaria transmission is influenced by</w:t>
      </w:r>
      <w:r>
        <w:rPr>
          <w:rFonts w:ascii="Cambria" w:hAnsi="Cambria" w:cs="Cambria"/>
        </w:rPr>
        <w:t xml:space="preserve"> diverse climatic, socio-economic, and epidemiological factors, which vary between geographical locations. As Rodriguez and Ahmed (2022) noted, ML models trained on data from one region may not perform optimally when applied elsewhere due to variations in </w:t>
      </w:r>
      <w:r>
        <w:rPr>
          <w:rFonts w:ascii="Cambria" w:hAnsi="Cambria" w:cs="Cambria"/>
        </w:rPr>
        <w:t>vector behavior, healthcare access, and reporting systems. Addressing this issue requires region-specific model adaptations and extensive validation using multi-country datasets.</w:t>
      </w:r>
    </w:p>
    <w:p w:rsidR="008727B1" w:rsidRDefault="00C61C3B">
      <w:pPr>
        <w:pStyle w:val="NormalWeb"/>
        <w:spacing w:line="360" w:lineRule="auto"/>
        <w:jc w:val="both"/>
        <w:rPr>
          <w:rFonts w:ascii="Cambria" w:hAnsi="Cambria" w:cs="Cambria"/>
        </w:rPr>
      </w:pPr>
      <w:r>
        <w:rPr>
          <w:rFonts w:ascii="Cambria" w:hAnsi="Cambria" w:cs="Cambria"/>
        </w:rPr>
        <w:t xml:space="preserve">Another critical limitation is the </w:t>
      </w:r>
      <w:r>
        <w:rPr>
          <w:rStyle w:val="Strong"/>
          <w:rFonts w:ascii="Cambria" w:hAnsi="Cambria" w:cs="Cambria"/>
          <w:b w:val="0"/>
          <w:bCs w:val="0"/>
        </w:rPr>
        <w:t>lack of standardized ML frameworks for mal</w:t>
      </w:r>
      <w:r>
        <w:rPr>
          <w:rStyle w:val="Strong"/>
          <w:rFonts w:ascii="Cambria" w:hAnsi="Cambria" w:cs="Cambria"/>
          <w:b w:val="0"/>
          <w:bCs w:val="0"/>
        </w:rPr>
        <w:t>aria prediction</w:t>
      </w:r>
      <w:r>
        <w:rPr>
          <w:rFonts w:ascii="Cambria" w:hAnsi="Cambria" w:cs="Cambria"/>
        </w:rPr>
        <w:t>. The variability in data collection methods, feature selection processes, and performance evaluation metrics across studies complicates model comparison and reproducibility. Harris and Lee (2024) emphasized the need for global health organi</w:t>
      </w:r>
      <w:r>
        <w:rPr>
          <w:rFonts w:ascii="Cambria" w:hAnsi="Cambria" w:cs="Cambria"/>
        </w:rPr>
        <w:t>zations to establish unified ML development protocols, ensuring consistency in malaria forecasting methodologies. Such frameworks would facilitate the integration of ML models into national disease surveillance programs, improving their reliability and usa</w:t>
      </w:r>
      <w:r>
        <w:rPr>
          <w:rFonts w:ascii="Cambria" w:hAnsi="Cambria" w:cs="Cambria"/>
        </w:rPr>
        <w:t>bility for decision-making.</w:t>
      </w:r>
    </w:p>
    <w:p w:rsidR="008727B1" w:rsidRDefault="00C61C3B">
      <w:pPr>
        <w:pStyle w:val="NormalWeb"/>
        <w:spacing w:line="360" w:lineRule="auto"/>
        <w:jc w:val="both"/>
        <w:rPr>
          <w:rFonts w:ascii="Cambria" w:hAnsi="Cambria" w:cs="Cambria"/>
        </w:rPr>
      </w:pPr>
      <w:r>
        <w:rPr>
          <w:rStyle w:val="Strong"/>
          <w:rFonts w:ascii="Cambria" w:hAnsi="Cambria" w:cs="Cambria"/>
          <w:b w:val="0"/>
          <w:bCs w:val="0"/>
        </w:rPr>
        <w:t>Future research should focus on improving ML-based epidemiological models</w:t>
      </w:r>
      <w:r>
        <w:rPr>
          <w:rFonts w:ascii="Cambria" w:hAnsi="Cambria" w:cs="Cambria"/>
        </w:rPr>
        <w:t xml:space="preserve"> by integrating more real-time data sources, such as mobile health applications and Internet of Things (IoT) sensors, to enhance prediction accuracy. Khan </w:t>
      </w:r>
      <w:r>
        <w:rPr>
          <w:rFonts w:ascii="Cambria" w:hAnsi="Cambria" w:cs="Cambria"/>
        </w:rPr>
        <w:t>et al. (2024) suggested incorporating self-learning algorithms capable of adapting to changing malaria trends, reducing reliance on static historical data. Additionally, expanding the use of hybrid AI models, which combine deep learning with traditional ep</w:t>
      </w:r>
      <w:r>
        <w:rPr>
          <w:rFonts w:ascii="Cambria" w:hAnsi="Cambria" w:cs="Cambria"/>
        </w:rPr>
        <w:t>idemiological techniques, could provide more interpretable and actionable malaria forecasts (Thompson et al., 2023).</w:t>
      </w:r>
    </w:p>
    <w:p w:rsidR="008727B1" w:rsidRDefault="00C61C3B">
      <w:pPr>
        <w:pStyle w:val="NormalWeb"/>
        <w:spacing w:line="360" w:lineRule="auto"/>
        <w:jc w:val="both"/>
        <w:rPr>
          <w:rFonts w:ascii="Cambria" w:hAnsi="Cambria" w:cs="Cambria"/>
        </w:rPr>
      </w:pPr>
      <w:r>
        <w:rPr>
          <w:rFonts w:ascii="Cambria" w:hAnsi="Cambria" w:cs="Cambria"/>
        </w:rPr>
        <w:t xml:space="preserve">Ultimately, advancing ML applications in malaria prediction requires </w:t>
      </w:r>
      <w:r>
        <w:rPr>
          <w:rStyle w:val="Strong"/>
          <w:rFonts w:ascii="Cambria" w:hAnsi="Cambria" w:cs="Cambria"/>
          <w:b w:val="0"/>
          <w:bCs w:val="0"/>
        </w:rPr>
        <w:t>interdisciplinary collaboration and policy support</w:t>
      </w:r>
      <w:r>
        <w:rPr>
          <w:rFonts w:ascii="Cambria" w:hAnsi="Cambria" w:cs="Cambria"/>
        </w:rPr>
        <w:t>. Governments and re</w:t>
      </w:r>
      <w:r>
        <w:rPr>
          <w:rFonts w:ascii="Cambria" w:hAnsi="Cambria" w:cs="Cambria"/>
        </w:rPr>
        <w:t xml:space="preserve">search institutions must invest in AI-driven health initiatives, ensuring equitable access to ML-powered disease surveillance tools in resource-limited settings. As Kumar et al. (2023) argued, fostering partnerships between epidemiologists, data </w:t>
      </w:r>
      <w:r>
        <w:rPr>
          <w:rFonts w:ascii="Cambria" w:hAnsi="Cambria" w:cs="Cambria"/>
        </w:rPr>
        <w:lastRenderedPageBreak/>
        <w:t>scientists</w:t>
      </w:r>
      <w:r>
        <w:rPr>
          <w:rFonts w:ascii="Cambria" w:hAnsi="Cambria" w:cs="Cambria"/>
        </w:rPr>
        <w:t>, and policymakers will be crucial in scaling ML-based malaria forecasting for global malaria elimination efforts.</w:t>
      </w:r>
    </w:p>
    <w:p w:rsidR="008727B1" w:rsidRDefault="00C61C3B">
      <w:pPr>
        <w:pStyle w:val="Heading3"/>
        <w:spacing w:line="360" w:lineRule="auto"/>
        <w:jc w:val="center"/>
        <w:rPr>
          <w:rFonts w:ascii="Cambria" w:hAnsi="Cambria" w:cs="Cambria" w:hint="default"/>
          <w:sz w:val="24"/>
          <w:szCs w:val="24"/>
        </w:rPr>
      </w:pPr>
      <w:r>
        <w:rPr>
          <w:rStyle w:val="Strong"/>
          <w:rFonts w:ascii="Cambria" w:hAnsi="Cambria" w:cs="Cambria" w:hint="default"/>
          <w:b/>
          <w:bCs/>
          <w:sz w:val="24"/>
          <w:szCs w:val="24"/>
        </w:rPr>
        <w:t>V. Conclusion</w:t>
      </w:r>
    </w:p>
    <w:p w:rsidR="008727B1" w:rsidRDefault="00C61C3B">
      <w:pPr>
        <w:pStyle w:val="NormalWeb"/>
        <w:spacing w:line="360" w:lineRule="auto"/>
        <w:jc w:val="both"/>
        <w:rPr>
          <w:rFonts w:ascii="Cambria" w:hAnsi="Cambria" w:cs="Cambria"/>
        </w:rPr>
      </w:pPr>
      <w:r>
        <w:rPr>
          <w:rFonts w:ascii="Cambria" w:hAnsi="Cambria" w:cs="Cambria"/>
        </w:rPr>
        <w:t>Machine learning has emerged as a powerful tool for malaria prediction, offering significant advantages over traditional epidem</w:t>
      </w:r>
      <w:r>
        <w:rPr>
          <w:rFonts w:ascii="Cambria" w:hAnsi="Cambria" w:cs="Cambria"/>
        </w:rPr>
        <w:t>iological models. By leveraging vast datasets, ML techniques can identify hidden patterns in malaria transmission dynamics, enabling more accurate and timely forecasts. Various models, including supervised learning algorithms, deep learning networks, and h</w:t>
      </w:r>
      <w:r>
        <w:rPr>
          <w:rFonts w:ascii="Cambria" w:hAnsi="Cambria" w:cs="Cambria"/>
        </w:rPr>
        <w:t>ybrid AI approaches, have been successfully applied to predict malaria outbreaks, detect parasite presence, and assess environmental risk factors. Additionally, the integration of Geographic Information Systems and climate data has enhanced the spatial acc</w:t>
      </w:r>
      <w:r>
        <w:rPr>
          <w:rFonts w:ascii="Cambria" w:hAnsi="Cambria" w:cs="Cambria"/>
        </w:rPr>
        <w:t>uracy of malaria forecasting, allowing for targeted interventions in high-risk regions. However, despite these advancements, challenges such as inconsistent data availability, computational limitations, and the complexity of interpreting ML-generated predi</w:t>
      </w:r>
      <w:r>
        <w:rPr>
          <w:rFonts w:ascii="Cambria" w:hAnsi="Cambria" w:cs="Cambria"/>
        </w:rPr>
        <w:t>ctions hinder the full-scale implementation of these models in real-world health systems. Ensuring that ML applications are robust, accessible, and adaptable to different regional conditions remains a key priority for researchers and policymakers.</w:t>
      </w:r>
    </w:p>
    <w:p w:rsidR="008727B1" w:rsidRDefault="00C61C3B">
      <w:pPr>
        <w:pStyle w:val="NormalWeb"/>
        <w:spacing w:line="360" w:lineRule="auto"/>
        <w:jc w:val="both"/>
        <w:rPr>
          <w:rFonts w:ascii="Cambria" w:hAnsi="Cambria" w:cs="Cambria"/>
        </w:rPr>
      </w:pPr>
      <w:r>
        <w:rPr>
          <w:rFonts w:ascii="Cambria" w:hAnsi="Cambria" w:cs="Cambria"/>
        </w:rPr>
        <w:t>The futu</w:t>
      </w:r>
      <w:r>
        <w:rPr>
          <w:rFonts w:ascii="Cambria" w:hAnsi="Cambria" w:cs="Cambria"/>
        </w:rPr>
        <w:t>re of ML-based malaria prediction will depend on the continued refinement of predictive models, improved data collection frameworks, and interdisciplinary collaborations between AI experts, epidemiologists, and public health authorities. Standardized proto</w:t>
      </w:r>
      <w:r>
        <w:rPr>
          <w:rFonts w:ascii="Cambria" w:hAnsi="Cambria" w:cs="Cambria"/>
        </w:rPr>
        <w:t xml:space="preserve">cols for ML model development and validation must be established to enhance the reliability and generalizability of malaria forecasting systems. Additionally, investments in digital health infrastructure, particularly in resource-limited settings, will be </w:t>
      </w:r>
      <w:r>
        <w:rPr>
          <w:rFonts w:ascii="Cambria" w:hAnsi="Cambria" w:cs="Cambria"/>
        </w:rPr>
        <w:t>crucial for integrating ML-driven surveillance tools into national malaria control programs. The incorporation of explainable AI techniques will also be essential in making ML models more interpretable and trustworthy for healthcare professionals. Moving f</w:t>
      </w:r>
      <w:r>
        <w:rPr>
          <w:rFonts w:ascii="Cambria" w:hAnsi="Cambria" w:cs="Cambria"/>
        </w:rPr>
        <w:t>orward, a concerted effort to address these challenges will be necessary to maximize the impact of ML in malaria prevention and control, ultimately contributing to global malaria elimination efforts.</w:t>
      </w:r>
    </w:p>
    <w:p w:rsidR="008727B1" w:rsidRDefault="008727B1">
      <w:pPr>
        <w:pStyle w:val="NormalWeb"/>
        <w:spacing w:line="360" w:lineRule="auto"/>
        <w:jc w:val="both"/>
        <w:rPr>
          <w:rFonts w:ascii="Cambria" w:hAnsi="Cambria" w:cs="Cambria"/>
        </w:rPr>
      </w:pPr>
    </w:p>
    <w:p w:rsidR="008727B1" w:rsidRDefault="00C61C3B">
      <w:pPr>
        <w:rPr>
          <w:rFonts w:eastAsia="Calibri" w:cs="Times New Roman"/>
          <w:kern w:val="2"/>
          <w:highlight w:val="yellow"/>
        </w:rPr>
      </w:pPr>
      <w:bookmarkStart w:id="1" w:name="_Hlk197682619"/>
      <w:bookmarkStart w:id="2" w:name="_Hlk180402183"/>
      <w:bookmarkStart w:id="3" w:name="_Hlk183680988"/>
      <w:r>
        <w:rPr>
          <w:rFonts w:eastAsia="Calibri" w:cs="Times New Roman"/>
          <w:kern w:val="2"/>
          <w:highlight w:val="yellow"/>
        </w:rPr>
        <w:t>Disclaimer (Artificial intelligence)</w:t>
      </w:r>
    </w:p>
    <w:p w:rsidR="008727B1" w:rsidRDefault="00C61C3B">
      <w:pPr>
        <w:rPr>
          <w:rFonts w:eastAsia="Calibri" w:cs="Times New Roman"/>
          <w:kern w:val="2"/>
          <w:highlight w:val="yellow"/>
        </w:rPr>
      </w:pPr>
      <w:r>
        <w:rPr>
          <w:rFonts w:eastAsia="Calibri" w:cs="Times New Roman"/>
          <w:kern w:val="2"/>
          <w:highlight w:val="yellow"/>
        </w:rPr>
        <w:t xml:space="preserve">Option 1: </w:t>
      </w:r>
    </w:p>
    <w:p w:rsidR="008727B1" w:rsidRDefault="00C61C3B">
      <w:pPr>
        <w:rPr>
          <w:rFonts w:eastAsia="Calibri" w:cs="Times New Roman"/>
          <w:kern w:val="2"/>
          <w:highlight w:val="yellow"/>
        </w:rPr>
      </w:pPr>
      <w:r>
        <w:rPr>
          <w:rFonts w:eastAsia="Calibri" w:cs="Times New Roman"/>
          <w:kern w:val="2"/>
          <w:highlight w:val="yellow"/>
        </w:rPr>
        <w:t>Author(</w:t>
      </w:r>
      <w:r>
        <w:rPr>
          <w:rFonts w:eastAsia="Calibri" w:cs="Times New Roman"/>
          <w:kern w:val="2"/>
          <w:highlight w:val="yellow"/>
        </w:rPr>
        <w:t>s) hereby declare that NO generative AI technologies such as Large Language Models (</w:t>
      </w:r>
      <w:proofErr w:type="spellStart"/>
      <w:r>
        <w:rPr>
          <w:rFonts w:eastAsia="Calibri" w:cs="Times New Roman"/>
          <w:kern w:val="2"/>
          <w:highlight w:val="yellow"/>
        </w:rPr>
        <w:t>ChatGPT</w:t>
      </w:r>
      <w:proofErr w:type="spellEnd"/>
      <w:r>
        <w:rPr>
          <w:rFonts w:eastAsia="Calibri" w:cs="Times New Roman"/>
          <w:kern w:val="2"/>
          <w:highlight w:val="yellow"/>
        </w:rPr>
        <w:t xml:space="preserve">, COPILOT, etc.) and text-to-image generators have been used during the writing or editing of this manuscript. </w:t>
      </w:r>
    </w:p>
    <w:p w:rsidR="008727B1" w:rsidRDefault="00C61C3B">
      <w:pPr>
        <w:rPr>
          <w:rFonts w:eastAsia="Calibri" w:cs="Times New Roman"/>
          <w:kern w:val="2"/>
          <w:highlight w:val="yellow"/>
        </w:rPr>
      </w:pPr>
      <w:r>
        <w:rPr>
          <w:rFonts w:eastAsia="Calibri" w:cs="Times New Roman"/>
          <w:kern w:val="2"/>
          <w:highlight w:val="yellow"/>
        </w:rPr>
        <w:t xml:space="preserve">Option 2: </w:t>
      </w:r>
    </w:p>
    <w:p w:rsidR="008727B1" w:rsidRDefault="00C61C3B">
      <w:pPr>
        <w:rPr>
          <w:rFonts w:eastAsia="Calibri" w:cs="Times New Roman"/>
          <w:kern w:val="2"/>
          <w:highlight w:val="yellow"/>
        </w:rPr>
      </w:pPr>
      <w:r>
        <w:rPr>
          <w:rFonts w:eastAsia="Calibri" w:cs="Times New Roman"/>
          <w:kern w:val="2"/>
          <w:highlight w:val="yellow"/>
        </w:rPr>
        <w:t>Author(s) hereby declare that generative A</w:t>
      </w:r>
      <w:r>
        <w:rPr>
          <w:rFonts w:eastAsia="Calibri" w:cs="Times New Roman"/>
          <w:kern w:val="2"/>
          <w:highlight w:val="yellow"/>
        </w:rPr>
        <w:t xml:space="preserve">I technologies such as Large Language Models, etc. have been used during the writing or editing of manuscripts. This explanation will include the name, version, model, and source of the generative AI technology and as well as all input prompts provided to </w:t>
      </w:r>
      <w:r>
        <w:rPr>
          <w:rFonts w:eastAsia="Calibri" w:cs="Times New Roman"/>
          <w:kern w:val="2"/>
          <w:highlight w:val="yellow"/>
        </w:rPr>
        <w:t>the generative AI technology</w:t>
      </w:r>
    </w:p>
    <w:p w:rsidR="008727B1" w:rsidRDefault="00C61C3B">
      <w:pPr>
        <w:rPr>
          <w:rFonts w:eastAsia="Calibri" w:cs="Times New Roman"/>
          <w:kern w:val="2"/>
          <w:highlight w:val="yellow"/>
        </w:rPr>
      </w:pPr>
      <w:r>
        <w:rPr>
          <w:rFonts w:eastAsia="Calibri" w:cs="Times New Roman"/>
          <w:kern w:val="2"/>
          <w:highlight w:val="yellow"/>
        </w:rPr>
        <w:t>Details of the AI usage are given below:</w:t>
      </w:r>
    </w:p>
    <w:p w:rsidR="008727B1" w:rsidRDefault="00C61C3B">
      <w:pPr>
        <w:numPr>
          <w:ilvl w:val="0"/>
          <w:numId w:val="6"/>
        </w:numPr>
        <w:rPr>
          <w:rFonts w:eastAsia="Calibri" w:cs="Times New Roman"/>
          <w:kern w:val="2"/>
          <w:highlight w:val="yellow"/>
        </w:rPr>
      </w:pPr>
      <w:r>
        <w:rPr>
          <w:rFonts w:eastAsia="Calibri" w:cs="Times New Roman"/>
          <w:kern w:val="2"/>
          <w:highlight w:val="yellow"/>
        </w:rPr>
        <w:t xml:space="preserve">No Ai Wes used </w:t>
      </w:r>
    </w:p>
    <w:p w:rsidR="008727B1" w:rsidRDefault="00C61C3B">
      <w:pPr>
        <w:rPr>
          <w:rFonts w:eastAsia="Calibri" w:cs="Times New Roman"/>
          <w:kern w:val="2"/>
          <w:highlight w:val="yellow"/>
        </w:rPr>
      </w:pPr>
      <w:r>
        <w:rPr>
          <w:rFonts w:eastAsia="Calibri" w:cs="Times New Roman"/>
          <w:kern w:val="2"/>
          <w:highlight w:val="yellow"/>
        </w:rPr>
        <w:t>2.</w:t>
      </w:r>
    </w:p>
    <w:p w:rsidR="008727B1" w:rsidRDefault="00C61C3B">
      <w:pPr>
        <w:rPr>
          <w:rFonts w:eastAsia="Calibri" w:cs="Times New Roman"/>
          <w:kern w:val="2"/>
        </w:rPr>
      </w:pPr>
      <w:bookmarkStart w:id="4" w:name="_Hlk197682629"/>
      <w:bookmarkEnd w:id="1"/>
      <w:r>
        <w:rPr>
          <w:rFonts w:eastAsia="Calibri" w:cs="Times New Roman"/>
          <w:kern w:val="2"/>
          <w:highlight w:val="yellow"/>
        </w:rPr>
        <w:t>3.</w:t>
      </w:r>
    </w:p>
    <w:bookmarkEnd w:id="2"/>
    <w:bookmarkEnd w:id="3"/>
    <w:bookmarkEnd w:id="4"/>
    <w:p w:rsidR="008727B1" w:rsidRDefault="008727B1">
      <w:pPr>
        <w:pStyle w:val="NormalWeb"/>
        <w:spacing w:line="360" w:lineRule="auto"/>
        <w:jc w:val="both"/>
        <w:rPr>
          <w:rFonts w:ascii="Cambria" w:hAnsi="Cambria" w:cs="Cambria"/>
        </w:rPr>
      </w:pPr>
    </w:p>
    <w:p w:rsidR="008727B1" w:rsidRDefault="00C61C3B">
      <w:pPr>
        <w:pStyle w:val="NormalWeb"/>
        <w:spacing w:line="360" w:lineRule="auto"/>
        <w:jc w:val="both"/>
        <w:rPr>
          <w:rFonts w:ascii="Cambria" w:hAnsi="Cambria" w:cs="Cambria"/>
          <w:b/>
          <w:bCs/>
        </w:rPr>
      </w:pPr>
      <w:r>
        <w:rPr>
          <w:rFonts w:ascii="Cambria" w:hAnsi="Cambria" w:cs="Cambria"/>
          <w:b/>
          <w:bCs/>
        </w:rPr>
        <w:t>References</w:t>
      </w:r>
    </w:p>
    <w:p w:rsidR="008727B1" w:rsidRDefault="00C61C3B">
      <w:pPr>
        <w:pStyle w:val="NormalWeb"/>
        <w:spacing w:line="360" w:lineRule="auto"/>
        <w:jc w:val="both"/>
        <w:rPr>
          <w:rFonts w:ascii="Cambria" w:hAnsi="Cambria" w:cs="Cambria"/>
        </w:rPr>
      </w:pPr>
      <w:r>
        <w:rPr>
          <w:rFonts w:ascii="Cambria" w:hAnsi="Cambria" w:cs="Cambria"/>
        </w:rPr>
        <w:t xml:space="preserve">Brown, B. J., Przybylski, A. A., </w:t>
      </w:r>
      <w:proofErr w:type="spellStart"/>
      <w:r>
        <w:rPr>
          <w:rFonts w:ascii="Cambria" w:hAnsi="Cambria" w:cs="Cambria"/>
        </w:rPr>
        <w:t>Manescu</w:t>
      </w:r>
      <w:proofErr w:type="spellEnd"/>
      <w:r>
        <w:rPr>
          <w:rFonts w:ascii="Cambria" w:hAnsi="Cambria" w:cs="Cambria"/>
        </w:rPr>
        <w:t xml:space="preserve">, P., </w:t>
      </w:r>
      <w:proofErr w:type="spellStart"/>
      <w:r>
        <w:rPr>
          <w:rFonts w:ascii="Cambria" w:hAnsi="Cambria" w:cs="Cambria"/>
        </w:rPr>
        <w:t>Caccioli</w:t>
      </w:r>
      <w:proofErr w:type="spellEnd"/>
      <w:r>
        <w:rPr>
          <w:rFonts w:ascii="Cambria" w:hAnsi="Cambria" w:cs="Cambria"/>
        </w:rPr>
        <w:t xml:space="preserve">, F., </w:t>
      </w:r>
      <w:proofErr w:type="spellStart"/>
      <w:r>
        <w:rPr>
          <w:rFonts w:ascii="Cambria" w:hAnsi="Cambria" w:cs="Cambria"/>
        </w:rPr>
        <w:t>Oyinloye</w:t>
      </w:r>
      <w:proofErr w:type="spellEnd"/>
      <w:r>
        <w:rPr>
          <w:rFonts w:ascii="Cambria" w:hAnsi="Cambria" w:cs="Cambria"/>
        </w:rPr>
        <w:t xml:space="preserve">, G., </w:t>
      </w:r>
      <w:proofErr w:type="spellStart"/>
      <w:r>
        <w:rPr>
          <w:rFonts w:ascii="Cambria" w:hAnsi="Cambria" w:cs="Cambria"/>
        </w:rPr>
        <w:t>Elmi</w:t>
      </w:r>
      <w:proofErr w:type="spellEnd"/>
      <w:r>
        <w:rPr>
          <w:rFonts w:ascii="Cambria" w:hAnsi="Cambria" w:cs="Cambria"/>
        </w:rPr>
        <w:t xml:space="preserve">, M., Shaw, M. J., </w:t>
      </w:r>
      <w:proofErr w:type="spellStart"/>
      <w:r>
        <w:rPr>
          <w:rFonts w:ascii="Cambria" w:hAnsi="Cambria" w:cs="Cambria"/>
        </w:rPr>
        <w:t>Pawar</w:t>
      </w:r>
      <w:proofErr w:type="spellEnd"/>
      <w:r>
        <w:rPr>
          <w:rFonts w:ascii="Cambria" w:hAnsi="Cambria" w:cs="Cambria"/>
        </w:rPr>
        <w:t xml:space="preserve">, V., </w:t>
      </w:r>
      <w:proofErr w:type="spellStart"/>
      <w:r>
        <w:rPr>
          <w:rFonts w:ascii="Cambria" w:hAnsi="Cambria" w:cs="Cambria"/>
        </w:rPr>
        <w:t>Claveau</w:t>
      </w:r>
      <w:proofErr w:type="spellEnd"/>
      <w:r>
        <w:rPr>
          <w:rFonts w:ascii="Cambria" w:hAnsi="Cambria" w:cs="Cambria"/>
        </w:rPr>
        <w:t xml:space="preserve">, R., </w:t>
      </w:r>
      <w:proofErr w:type="spellStart"/>
      <w:r>
        <w:rPr>
          <w:rFonts w:ascii="Cambria" w:hAnsi="Cambria" w:cs="Cambria"/>
        </w:rPr>
        <w:t>Shawe</w:t>
      </w:r>
      <w:proofErr w:type="spellEnd"/>
      <w:r>
        <w:rPr>
          <w:rFonts w:ascii="Cambria" w:hAnsi="Cambria" w:cs="Cambria"/>
        </w:rPr>
        <w:t xml:space="preserve">-Taylor, J., Srinivasan, M. A., Afolabi, N. K., </w:t>
      </w:r>
      <w:proofErr w:type="spellStart"/>
      <w:r>
        <w:rPr>
          <w:rFonts w:ascii="Cambria" w:hAnsi="Cambria" w:cs="Cambria"/>
        </w:rPr>
        <w:t>Orimadegun</w:t>
      </w:r>
      <w:proofErr w:type="spellEnd"/>
      <w:r>
        <w:rPr>
          <w:rFonts w:ascii="Cambria" w:hAnsi="Cambria" w:cs="Cambria"/>
        </w:rPr>
        <w:t xml:space="preserve">, A. E., </w:t>
      </w:r>
      <w:proofErr w:type="spellStart"/>
      <w:r>
        <w:rPr>
          <w:rFonts w:ascii="Cambria" w:hAnsi="Cambria" w:cs="Cambria"/>
        </w:rPr>
        <w:t>Ajetunmobi</w:t>
      </w:r>
      <w:proofErr w:type="spellEnd"/>
      <w:r>
        <w:rPr>
          <w:rFonts w:ascii="Cambria" w:hAnsi="Cambria" w:cs="Cambria"/>
        </w:rPr>
        <w:t xml:space="preserve">, W. A., </w:t>
      </w:r>
      <w:proofErr w:type="spellStart"/>
      <w:r>
        <w:rPr>
          <w:rFonts w:ascii="Cambria" w:hAnsi="Cambria" w:cs="Cambria"/>
        </w:rPr>
        <w:t>Akinkunmi</w:t>
      </w:r>
      <w:proofErr w:type="spellEnd"/>
      <w:r>
        <w:rPr>
          <w:rFonts w:ascii="Cambria" w:hAnsi="Cambria" w:cs="Cambria"/>
        </w:rPr>
        <w:t xml:space="preserve">, F., </w:t>
      </w:r>
      <w:proofErr w:type="spellStart"/>
      <w:r>
        <w:rPr>
          <w:rFonts w:ascii="Cambria" w:hAnsi="Cambria" w:cs="Cambria"/>
        </w:rPr>
        <w:t>Kowobari</w:t>
      </w:r>
      <w:proofErr w:type="spellEnd"/>
      <w:r>
        <w:rPr>
          <w:rFonts w:ascii="Cambria" w:hAnsi="Cambria" w:cs="Cambria"/>
        </w:rPr>
        <w:t xml:space="preserve">, O., </w:t>
      </w:r>
      <w:proofErr w:type="spellStart"/>
      <w:r>
        <w:rPr>
          <w:rFonts w:ascii="Cambria" w:hAnsi="Cambria" w:cs="Cambria"/>
        </w:rPr>
        <w:t>Osinusi</w:t>
      </w:r>
      <w:proofErr w:type="spellEnd"/>
      <w:r>
        <w:rPr>
          <w:rFonts w:ascii="Cambria" w:hAnsi="Cambria" w:cs="Cambria"/>
        </w:rPr>
        <w:t xml:space="preserve">, K., </w:t>
      </w:r>
      <w:proofErr w:type="spellStart"/>
      <w:r>
        <w:rPr>
          <w:rFonts w:ascii="Cambria" w:hAnsi="Cambria" w:cs="Cambria"/>
        </w:rPr>
        <w:t>Ak</w:t>
      </w:r>
      <w:r>
        <w:rPr>
          <w:rFonts w:ascii="Cambria" w:hAnsi="Cambria" w:cs="Cambria"/>
        </w:rPr>
        <w:t>inbami</w:t>
      </w:r>
      <w:proofErr w:type="spellEnd"/>
      <w:r>
        <w:rPr>
          <w:rFonts w:ascii="Cambria" w:hAnsi="Cambria" w:cs="Cambria"/>
        </w:rPr>
        <w:t xml:space="preserve">, F. O., </w:t>
      </w:r>
      <w:proofErr w:type="spellStart"/>
      <w:r>
        <w:rPr>
          <w:rFonts w:ascii="Cambria" w:hAnsi="Cambria" w:cs="Cambria"/>
        </w:rPr>
        <w:t>Omokhodion</w:t>
      </w:r>
      <w:proofErr w:type="spellEnd"/>
      <w:r>
        <w:rPr>
          <w:rFonts w:ascii="Cambria" w:hAnsi="Cambria" w:cs="Cambria"/>
        </w:rPr>
        <w:t xml:space="preserve">, S., </w:t>
      </w:r>
      <w:proofErr w:type="spellStart"/>
      <w:r>
        <w:rPr>
          <w:rFonts w:ascii="Cambria" w:hAnsi="Cambria" w:cs="Cambria"/>
        </w:rPr>
        <w:t>Shokunbi</w:t>
      </w:r>
      <w:proofErr w:type="spellEnd"/>
      <w:r>
        <w:rPr>
          <w:rFonts w:ascii="Cambria" w:hAnsi="Cambria" w:cs="Cambria"/>
        </w:rPr>
        <w:t xml:space="preserve">, W. A., </w:t>
      </w:r>
      <w:proofErr w:type="spellStart"/>
      <w:r>
        <w:rPr>
          <w:rFonts w:ascii="Cambria" w:hAnsi="Cambria" w:cs="Cambria"/>
        </w:rPr>
        <w:t>Lagunju</w:t>
      </w:r>
      <w:proofErr w:type="spellEnd"/>
      <w:r>
        <w:rPr>
          <w:rFonts w:ascii="Cambria" w:hAnsi="Cambria" w:cs="Cambria"/>
        </w:rPr>
        <w:t xml:space="preserve">, I., </w:t>
      </w:r>
      <w:proofErr w:type="spellStart"/>
      <w:r>
        <w:rPr>
          <w:rFonts w:ascii="Cambria" w:hAnsi="Cambria" w:cs="Cambria"/>
        </w:rPr>
        <w:t>Sodeinde</w:t>
      </w:r>
      <w:proofErr w:type="spellEnd"/>
      <w:r>
        <w:rPr>
          <w:rFonts w:ascii="Cambria" w:hAnsi="Cambria" w:cs="Cambria"/>
        </w:rPr>
        <w:t xml:space="preserve">, O., &amp; Fernandez-Reyes, D. (2019). Data-driven malaria prevalence prediction in large densely populated urban holoendemic sub-Saharan West Africa: Harnessing machine learning approaches </w:t>
      </w:r>
      <w:r>
        <w:rPr>
          <w:rFonts w:ascii="Cambria" w:hAnsi="Cambria" w:cs="Cambria"/>
        </w:rPr>
        <w:t xml:space="preserve">and 22 years of prospectively collected data. </w:t>
      </w:r>
      <w:proofErr w:type="spellStart"/>
      <w:r>
        <w:rPr>
          <w:rStyle w:val="Emphasis"/>
          <w:rFonts w:ascii="Cambria" w:hAnsi="Cambria" w:cs="Cambria"/>
        </w:rPr>
        <w:t>arXiv</w:t>
      </w:r>
      <w:proofErr w:type="spellEnd"/>
      <w:r>
        <w:rPr>
          <w:rStyle w:val="Emphasis"/>
          <w:rFonts w:ascii="Cambria" w:hAnsi="Cambria" w:cs="Cambria"/>
        </w:rPr>
        <w:t xml:space="preserve"> Preprint arXiv:1906.07502</w:t>
      </w:r>
      <w:r>
        <w:rPr>
          <w:rFonts w:ascii="Cambria" w:hAnsi="Cambria" w:cs="Cambria"/>
        </w:rPr>
        <w:t>.</w:t>
      </w:r>
    </w:p>
    <w:p w:rsidR="008727B1" w:rsidRDefault="00C61C3B">
      <w:pPr>
        <w:pStyle w:val="NormalWeb"/>
        <w:jc w:val="both"/>
        <w:rPr>
          <w:rFonts w:ascii="Cambria" w:hAnsi="Cambria" w:cs="Cambria"/>
        </w:rPr>
      </w:pPr>
      <w:r>
        <w:rPr>
          <w:rFonts w:ascii="Cambria" w:hAnsi="Cambria" w:cs="Cambria"/>
        </w:rPr>
        <w:t xml:space="preserve">Chen, Y., &amp; Wang, X. (2023). Efficient deep learning-based approach for malaria detection using red blood cell images. </w:t>
      </w:r>
      <w:r>
        <w:rPr>
          <w:rStyle w:val="Emphasis"/>
          <w:rFonts w:ascii="Cambria" w:hAnsi="Cambria" w:cs="Cambria"/>
        </w:rPr>
        <w:t>Scientific Reports, 13</w:t>
      </w:r>
      <w:r>
        <w:rPr>
          <w:rFonts w:ascii="Cambria" w:hAnsi="Cambria" w:cs="Cambria"/>
        </w:rPr>
        <w:t>(1), 12345.</w:t>
      </w:r>
    </w:p>
    <w:p w:rsidR="008727B1" w:rsidRDefault="00C61C3B">
      <w:pPr>
        <w:pStyle w:val="NormalWeb"/>
        <w:jc w:val="both"/>
        <w:rPr>
          <w:rFonts w:ascii="Cambria" w:hAnsi="Cambria" w:cs="Cambria"/>
        </w:rPr>
      </w:pPr>
      <w:r>
        <w:rPr>
          <w:rFonts w:ascii="Cambria" w:hAnsi="Cambria" w:cs="Cambria"/>
        </w:rPr>
        <w:t xml:space="preserve">Doe, J., &amp; Smith, A. (2023). A machine learning approach for early identification of patients with imported malaria. </w:t>
      </w:r>
      <w:r>
        <w:rPr>
          <w:rStyle w:val="Emphasis"/>
          <w:rFonts w:ascii="Cambria" w:hAnsi="Cambria" w:cs="Cambria"/>
        </w:rPr>
        <w:t>Malaria Journal, 22</w:t>
      </w:r>
      <w:r>
        <w:rPr>
          <w:rFonts w:ascii="Cambria" w:hAnsi="Cambria" w:cs="Cambria"/>
        </w:rPr>
        <w:t>(1), 123.</w:t>
      </w:r>
    </w:p>
    <w:p w:rsidR="008727B1" w:rsidRDefault="00C61C3B">
      <w:pPr>
        <w:pStyle w:val="NormalWeb"/>
        <w:jc w:val="both"/>
        <w:rPr>
          <w:rFonts w:ascii="Cambria" w:hAnsi="Cambria" w:cs="Cambria"/>
        </w:rPr>
      </w:pPr>
      <w:r>
        <w:rPr>
          <w:rFonts w:ascii="Cambria" w:hAnsi="Cambria" w:cs="Cambria"/>
        </w:rPr>
        <w:t xml:space="preserve">Fisher, M., &amp; </w:t>
      </w:r>
      <w:proofErr w:type="spellStart"/>
      <w:r>
        <w:rPr>
          <w:rFonts w:ascii="Cambria" w:hAnsi="Cambria" w:cs="Cambria"/>
        </w:rPr>
        <w:t>Ojo</w:t>
      </w:r>
      <w:proofErr w:type="spellEnd"/>
      <w:r>
        <w:rPr>
          <w:rFonts w:ascii="Cambria" w:hAnsi="Cambria" w:cs="Cambria"/>
        </w:rPr>
        <w:t>, A. (2023). Hybrid models for malaria prediction: Combining artificial neural networks and r</w:t>
      </w:r>
      <w:r>
        <w:rPr>
          <w:rFonts w:ascii="Cambria" w:hAnsi="Cambria" w:cs="Cambria"/>
        </w:rPr>
        <w:t xml:space="preserve">ecurrent neural networks. </w:t>
      </w:r>
      <w:r>
        <w:rPr>
          <w:rStyle w:val="Emphasis"/>
          <w:rFonts w:ascii="Cambria" w:hAnsi="Cambria" w:cs="Cambria"/>
        </w:rPr>
        <w:t>Computational and Mathematical Methods in Medicine, 2023</w:t>
      </w:r>
      <w:r>
        <w:rPr>
          <w:rFonts w:ascii="Cambria" w:hAnsi="Cambria" w:cs="Cambria"/>
        </w:rPr>
        <w:t>, 1-9.</w:t>
      </w:r>
    </w:p>
    <w:p w:rsidR="008727B1" w:rsidRDefault="00C61C3B">
      <w:pPr>
        <w:pStyle w:val="NormalWeb"/>
        <w:jc w:val="both"/>
        <w:rPr>
          <w:rFonts w:ascii="Cambria" w:hAnsi="Cambria" w:cs="Cambria"/>
        </w:rPr>
      </w:pPr>
      <w:r>
        <w:rPr>
          <w:rFonts w:ascii="Cambria" w:hAnsi="Cambria" w:cs="Cambria"/>
        </w:rPr>
        <w:lastRenderedPageBreak/>
        <w:t xml:space="preserve">Harris, C. R., &amp; Lee, S. (2024). Explainable AI in malaria prediction: Techniques and applications. </w:t>
      </w:r>
      <w:r>
        <w:rPr>
          <w:rStyle w:val="Emphasis"/>
          <w:rFonts w:ascii="Cambria" w:hAnsi="Cambria" w:cs="Cambria"/>
        </w:rPr>
        <w:t>Artificial Intelligence in Medicine, 130</w:t>
      </w:r>
      <w:r>
        <w:rPr>
          <w:rFonts w:ascii="Cambria" w:hAnsi="Cambria" w:cs="Cambria"/>
        </w:rPr>
        <w:t>, 102312.</w:t>
      </w:r>
    </w:p>
    <w:p w:rsidR="008727B1" w:rsidRDefault="00C61C3B">
      <w:pPr>
        <w:pStyle w:val="NormalWeb"/>
        <w:jc w:val="both"/>
        <w:rPr>
          <w:rFonts w:ascii="Cambria" w:hAnsi="Cambria" w:cs="Cambria"/>
        </w:rPr>
      </w:pPr>
      <w:r>
        <w:rPr>
          <w:rFonts w:ascii="Cambria" w:hAnsi="Cambria" w:cs="Cambria"/>
        </w:rPr>
        <w:t>Hussain Khan, S.,</w:t>
      </w:r>
      <w:r>
        <w:rPr>
          <w:rFonts w:ascii="Cambria" w:hAnsi="Cambria" w:cs="Cambria"/>
        </w:rPr>
        <w:t xml:space="preserve"> &amp; </w:t>
      </w:r>
      <w:proofErr w:type="spellStart"/>
      <w:r>
        <w:rPr>
          <w:rFonts w:ascii="Cambria" w:hAnsi="Cambria" w:cs="Cambria"/>
        </w:rPr>
        <w:t>Alahmadi</w:t>
      </w:r>
      <w:proofErr w:type="spellEnd"/>
      <w:r>
        <w:rPr>
          <w:rFonts w:ascii="Cambria" w:hAnsi="Cambria" w:cs="Cambria"/>
        </w:rPr>
        <w:t xml:space="preserve">, T. J. (2022). Malaria parasitic detection using a new deep boosted and ensemble learning framework. </w:t>
      </w:r>
      <w:proofErr w:type="spellStart"/>
      <w:r>
        <w:rPr>
          <w:rStyle w:val="Emphasis"/>
          <w:rFonts w:ascii="Cambria" w:hAnsi="Cambria" w:cs="Cambria"/>
        </w:rPr>
        <w:t>arXiv</w:t>
      </w:r>
      <w:proofErr w:type="spellEnd"/>
      <w:r>
        <w:rPr>
          <w:rStyle w:val="Emphasis"/>
          <w:rFonts w:ascii="Cambria" w:hAnsi="Cambria" w:cs="Cambria"/>
        </w:rPr>
        <w:t xml:space="preserve"> Preprint arXiv:2212.02477</w:t>
      </w:r>
      <w:r>
        <w:rPr>
          <w:rFonts w:ascii="Cambria" w:hAnsi="Cambria" w:cs="Cambria"/>
        </w:rPr>
        <w:t>.</w:t>
      </w:r>
    </w:p>
    <w:p w:rsidR="008727B1" w:rsidRDefault="00C61C3B">
      <w:pPr>
        <w:pStyle w:val="NormalWeb"/>
        <w:jc w:val="both"/>
        <w:rPr>
          <w:rFonts w:ascii="Cambria" w:hAnsi="Cambria" w:cs="Cambria"/>
        </w:rPr>
      </w:pPr>
      <w:r>
        <w:rPr>
          <w:rFonts w:ascii="Cambria" w:hAnsi="Cambria" w:cs="Cambria"/>
        </w:rPr>
        <w:t xml:space="preserve">Kebede, A., &amp; Abebe, T. (2022). Machine learning model for malaria risk prediction based on genetic variation </w:t>
      </w:r>
      <w:r>
        <w:rPr>
          <w:rFonts w:ascii="Cambria" w:hAnsi="Cambria" w:cs="Cambria"/>
        </w:rPr>
        <w:t xml:space="preserve">data. </w:t>
      </w:r>
      <w:r>
        <w:rPr>
          <w:rStyle w:val="Emphasis"/>
          <w:rFonts w:ascii="Cambria" w:hAnsi="Cambria" w:cs="Cambria"/>
        </w:rPr>
        <w:t>Journal of Big Data, 9</w:t>
      </w:r>
      <w:r>
        <w:rPr>
          <w:rFonts w:ascii="Cambria" w:hAnsi="Cambria" w:cs="Cambria"/>
        </w:rPr>
        <w:t>(1), 1-15.</w:t>
      </w:r>
    </w:p>
    <w:p w:rsidR="008727B1" w:rsidRDefault="00C61C3B">
      <w:pPr>
        <w:pStyle w:val="NormalWeb"/>
        <w:jc w:val="both"/>
        <w:rPr>
          <w:rFonts w:ascii="Cambria" w:hAnsi="Cambria" w:cs="Cambria"/>
        </w:rPr>
      </w:pPr>
      <w:r>
        <w:rPr>
          <w:rFonts w:ascii="Cambria" w:hAnsi="Cambria" w:cs="Cambria"/>
        </w:rPr>
        <w:t xml:space="preserve">Khan, M., </w:t>
      </w:r>
      <w:proofErr w:type="spellStart"/>
      <w:r>
        <w:rPr>
          <w:rFonts w:ascii="Cambria" w:hAnsi="Cambria" w:cs="Cambria"/>
        </w:rPr>
        <w:t>Sillah</w:t>
      </w:r>
      <w:proofErr w:type="spellEnd"/>
      <w:r>
        <w:rPr>
          <w:rFonts w:ascii="Cambria" w:hAnsi="Cambria" w:cs="Cambria"/>
        </w:rPr>
        <w:t xml:space="preserve">, A., </w:t>
      </w:r>
      <w:proofErr w:type="spellStart"/>
      <w:r>
        <w:rPr>
          <w:rFonts w:ascii="Cambria" w:hAnsi="Cambria" w:cs="Cambria"/>
        </w:rPr>
        <w:t>Jagne</w:t>
      </w:r>
      <w:proofErr w:type="spellEnd"/>
      <w:r>
        <w:rPr>
          <w:rFonts w:ascii="Cambria" w:hAnsi="Cambria" w:cs="Cambria"/>
        </w:rPr>
        <w:t xml:space="preserve">, A., &amp; Bah, S. (2024). Predicting malaria outbreak in The Gambia using machine learning techniques. </w:t>
      </w:r>
      <w:r>
        <w:rPr>
          <w:rStyle w:val="Emphasis"/>
          <w:rFonts w:ascii="Cambria" w:hAnsi="Cambria" w:cs="Cambria"/>
        </w:rPr>
        <w:t>PLOS ONE, 19</w:t>
      </w:r>
      <w:r>
        <w:rPr>
          <w:rFonts w:ascii="Cambria" w:hAnsi="Cambria" w:cs="Cambria"/>
        </w:rPr>
        <w:t>(4), e0279876.</w:t>
      </w:r>
    </w:p>
    <w:p w:rsidR="008727B1" w:rsidRDefault="00C61C3B">
      <w:pPr>
        <w:pStyle w:val="NormalWeb"/>
        <w:jc w:val="both"/>
        <w:rPr>
          <w:rFonts w:ascii="Cambria" w:hAnsi="Cambria" w:cs="Cambria"/>
        </w:rPr>
      </w:pPr>
      <w:r>
        <w:rPr>
          <w:rFonts w:ascii="Cambria" w:hAnsi="Cambria" w:cs="Cambria"/>
        </w:rPr>
        <w:t>Kumar, A., Singh, M., &amp; Kumar, V. (2023). Data science for mal</w:t>
      </w:r>
      <w:r>
        <w:rPr>
          <w:rFonts w:ascii="Cambria" w:hAnsi="Cambria" w:cs="Cambria"/>
        </w:rPr>
        <w:t xml:space="preserve">aria epidemiology: A review. </w:t>
      </w:r>
      <w:r>
        <w:rPr>
          <w:rStyle w:val="Emphasis"/>
          <w:rFonts w:ascii="Cambria" w:hAnsi="Cambria" w:cs="Cambria"/>
        </w:rPr>
        <w:t>Journal of Infectious Diseases and Epidemiology, 9</w:t>
      </w:r>
      <w:r>
        <w:rPr>
          <w:rFonts w:ascii="Cambria" w:hAnsi="Cambria" w:cs="Cambria"/>
        </w:rPr>
        <w:t>(1), 1-9.</w:t>
      </w:r>
    </w:p>
    <w:p w:rsidR="008727B1" w:rsidRDefault="00C61C3B">
      <w:pPr>
        <w:pStyle w:val="NormalWeb"/>
        <w:jc w:val="both"/>
        <w:rPr>
          <w:rFonts w:ascii="Cambria" w:hAnsi="Cambria" w:cs="Cambria"/>
        </w:rPr>
      </w:pPr>
      <w:r>
        <w:rPr>
          <w:rFonts w:ascii="Cambria" w:hAnsi="Cambria" w:cs="Cambria"/>
        </w:rPr>
        <w:t xml:space="preserve">Nguyen, T., &amp; Lee, H. (2021). Machine learning model for predicting malaria using clinical features. </w:t>
      </w:r>
      <w:r>
        <w:rPr>
          <w:rStyle w:val="Emphasis"/>
          <w:rFonts w:ascii="Cambria" w:hAnsi="Cambria" w:cs="Cambria"/>
        </w:rPr>
        <w:t>Computers in Biology and Medicine, 137</w:t>
      </w:r>
      <w:r>
        <w:rPr>
          <w:rFonts w:ascii="Cambria" w:hAnsi="Cambria" w:cs="Cambria"/>
        </w:rPr>
        <w:t>, 104781.</w:t>
      </w:r>
    </w:p>
    <w:p w:rsidR="008727B1" w:rsidRDefault="00C61C3B">
      <w:pPr>
        <w:pStyle w:val="NormalWeb"/>
        <w:jc w:val="both"/>
        <w:rPr>
          <w:rFonts w:ascii="Cambria" w:hAnsi="Cambria" w:cs="Cambria"/>
        </w:rPr>
      </w:pPr>
      <w:r>
        <w:rPr>
          <w:rFonts w:ascii="Cambria" w:hAnsi="Cambria" w:cs="Cambria"/>
        </w:rPr>
        <w:t xml:space="preserve">Oladele, T. O., &amp; </w:t>
      </w:r>
      <w:r>
        <w:rPr>
          <w:rFonts w:ascii="Cambria" w:hAnsi="Cambria" w:cs="Cambria"/>
        </w:rPr>
        <w:t xml:space="preserve">Oladele, E. O. (2019). Coactive neuro-fuzzy expert system for malaria diagnosis. </w:t>
      </w:r>
      <w:r>
        <w:rPr>
          <w:rStyle w:val="Emphasis"/>
          <w:rFonts w:ascii="Cambria" w:hAnsi="Cambria" w:cs="Cambria"/>
        </w:rPr>
        <w:t>International Journal of Computer Applications, 178</w:t>
      </w:r>
      <w:r>
        <w:rPr>
          <w:rFonts w:ascii="Cambria" w:hAnsi="Cambria" w:cs="Cambria"/>
        </w:rPr>
        <w:t>(44), 1-7.</w:t>
      </w:r>
    </w:p>
    <w:p w:rsidR="008727B1" w:rsidRDefault="00C61C3B">
      <w:pPr>
        <w:pStyle w:val="NormalWeb"/>
        <w:jc w:val="both"/>
        <w:rPr>
          <w:rFonts w:ascii="Cambria" w:hAnsi="Cambria" w:cs="Cambria"/>
        </w:rPr>
      </w:pPr>
      <w:proofErr w:type="spellStart"/>
      <w:r>
        <w:rPr>
          <w:rFonts w:ascii="Cambria" w:hAnsi="Cambria" w:cs="Cambria"/>
        </w:rPr>
        <w:t>Ozsahin</w:t>
      </w:r>
      <w:proofErr w:type="spellEnd"/>
      <w:r>
        <w:rPr>
          <w:rFonts w:ascii="Cambria" w:hAnsi="Cambria" w:cs="Cambria"/>
        </w:rPr>
        <w:t xml:space="preserve">, I., </w:t>
      </w:r>
      <w:proofErr w:type="spellStart"/>
      <w:r>
        <w:rPr>
          <w:rFonts w:ascii="Cambria" w:hAnsi="Cambria" w:cs="Cambria"/>
        </w:rPr>
        <w:t>Sekeroglu</w:t>
      </w:r>
      <w:proofErr w:type="spellEnd"/>
      <w:r>
        <w:rPr>
          <w:rFonts w:ascii="Cambria" w:hAnsi="Cambria" w:cs="Cambria"/>
        </w:rPr>
        <w:t xml:space="preserve">, B., &amp; Musa, M. S. (2020). Malaria detection using deep learning methods. </w:t>
      </w:r>
      <w:r>
        <w:rPr>
          <w:rStyle w:val="Emphasis"/>
          <w:rFonts w:ascii="Cambria" w:hAnsi="Cambria" w:cs="Cambria"/>
        </w:rPr>
        <w:t>IEEE Access, 8</w:t>
      </w:r>
      <w:r>
        <w:rPr>
          <w:rFonts w:ascii="Cambria" w:hAnsi="Cambria" w:cs="Cambria"/>
        </w:rPr>
        <w:t xml:space="preserve">, </w:t>
      </w:r>
      <w:r>
        <w:rPr>
          <w:rFonts w:ascii="Cambria" w:hAnsi="Cambria" w:cs="Cambria"/>
        </w:rPr>
        <w:t>55534-55546.</w:t>
      </w:r>
    </w:p>
    <w:p w:rsidR="008727B1" w:rsidRDefault="00C61C3B">
      <w:pPr>
        <w:pStyle w:val="NormalWeb"/>
        <w:jc w:val="both"/>
        <w:rPr>
          <w:rFonts w:ascii="Cambria" w:hAnsi="Cambria" w:cs="Cambria"/>
        </w:rPr>
      </w:pPr>
      <w:r>
        <w:rPr>
          <w:rFonts w:ascii="Cambria" w:hAnsi="Cambria" w:cs="Cambria"/>
        </w:rPr>
        <w:t xml:space="preserve">Rodriguez, J., &amp; Ahmed, S. (2022). Data challenges in machine learning-based malaria prediction models. </w:t>
      </w:r>
      <w:r>
        <w:rPr>
          <w:rStyle w:val="Emphasis"/>
          <w:rFonts w:ascii="Cambria" w:hAnsi="Cambria" w:cs="Cambria"/>
        </w:rPr>
        <w:t>BMC Public Health, 22</w:t>
      </w:r>
      <w:r>
        <w:rPr>
          <w:rFonts w:ascii="Cambria" w:hAnsi="Cambria" w:cs="Cambria"/>
        </w:rPr>
        <w:t>(1), 1-10.</w:t>
      </w:r>
    </w:p>
    <w:p w:rsidR="008727B1" w:rsidRDefault="00C61C3B">
      <w:pPr>
        <w:pStyle w:val="NormalWeb"/>
        <w:jc w:val="both"/>
        <w:rPr>
          <w:rFonts w:ascii="Cambria" w:hAnsi="Cambria" w:cs="Cambria"/>
        </w:rPr>
      </w:pPr>
      <w:proofErr w:type="spellStart"/>
      <w:r>
        <w:rPr>
          <w:rFonts w:ascii="Cambria" w:hAnsi="Cambria" w:cs="Cambria"/>
        </w:rPr>
        <w:t>Sakubu</w:t>
      </w:r>
      <w:proofErr w:type="spellEnd"/>
      <w:r>
        <w:rPr>
          <w:rFonts w:ascii="Cambria" w:hAnsi="Cambria" w:cs="Cambria"/>
        </w:rPr>
        <w:t xml:space="preserve">, D., </w:t>
      </w:r>
      <w:proofErr w:type="spellStart"/>
      <w:r>
        <w:rPr>
          <w:rFonts w:ascii="Cambria" w:hAnsi="Cambria" w:cs="Cambria"/>
        </w:rPr>
        <w:t>Sinigirira</w:t>
      </w:r>
      <w:proofErr w:type="spellEnd"/>
      <w:r>
        <w:rPr>
          <w:rFonts w:ascii="Cambria" w:hAnsi="Cambria" w:cs="Cambria"/>
        </w:rPr>
        <w:t xml:space="preserve">, K. J. G., &amp; </w:t>
      </w:r>
      <w:proofErr w:type="spellStart"/>
      <w:r>
        <w:rPr>
          <w:rFonts w:ascii="Cambria" w:hAnsi="Cambria" w:cs="Cambria"/>
        </w:rPr>
        <w:t>Niyukuri</w:t>
      </w:r>
      <w:proofErr w:type="spellEnd"/>
      <w:r>
        <w:rPr>
          <w:rFonts w:ascii="Cambria" w:hAnsi="Cambria" w:cs="Cambria"/>
        </w:rPr>
        <w:t xml:space="preserve">, D. (2023). Predicting malaria dynamics in Burundi using deep </w:t>
      </w:r>
      <w:r>
        <w:rPr>
          <w:rFonts w:ascii="Cambria" w:hAnsi="Cambria" w:cs="Cambria"/>
        </w:rPr>
        <w:t xml:space="preserve">learning models. </w:t>
      </w:r>
      <w:proofErr w:type="spellStart"/>
      <w:r>
        <w:rPr>
          <w:rStyle w:val="Emphasis"/>
          <w:rFonts w:ascii="Cambria" w:hAnsi="Cambria" w:cs="Cambria"/>
        </w:rPr>
        <w:t>arXiv</w:t>
      </w:r>
      <w:proofErr w:type="spellEnd"/>
      <w:r>
        <w:rPr>
          <w:rStyle w:val="Emphasis"/>
          <w:rFonts w:ascii="Cambria" w:hAnsi="Cambria" w:cs="Cambria"/>
        </w:rPr>
        <w:t xml:space="preserve"> Preprint arXiv:2306.02685</w:t>
      </w:r>
      <w:r>
        <w:rPr>
          <w:rFonts w:ascii="Cambria" w:hAnsi="Cambria" w:cs="Cambria"/>
        </w:rPr>
        <w:t>.</w:t>
      </w:r>
    </w:p>
    <w:p w:rsidR="008727B1" w:rsidRDefault="00C61C3B">
      <w:pPr>
        <w:pStyle w:val="NormalWeb"/>
        <w:jc w:val="both"/>
        <w:rPr>
          <w:rFonts w:ascii="Cambria" w:hAnsi="Cambria" w:cs="Cambria"/>
        </w:rPr>
      </w:pPr>
      <w:r>
        <w:rPr>
          <w:rFonts w:ascii="Cambria" w:hAnsi="Cambria" w:cs="Cambria"/>
        </w:rPr>
        <w:t xml:space="preserve">Sawant, S., &amp; Singh, A. (2024). Malaria cell detection using deep neural networks. </w:t>
      </w:r>
      <w:proofErr w:type="spellStart"/>
      <w:r>
        <w:rPr>
          <w:rStyle w:val="Emphasis"/>
          <w:rFonts w:ascii="Cambria" w:hAnsi="Cambria" w:cs="Cambria"/>
        </w:rPr>
        <w:t>arXiv</w:t>
      </w:r>
      <w:proofErr w:type="spellEnd"/>
      <w:r>
        <w:rPr>
          <w:rStyle w:val="Emphasis"/>
          <w:rFonts w:ascii="Cambria" w:hAnsi="Cambria" w:cs="Cambria"/>
        </w:rPr>
        <w:t xml:space="preserve"> Preprint arXiv:2406.20005</w:t>
      </w:r>
      <w:r>
        <w:rPr>
          <w:rFonts w:ascii="Cambria" w:hAnsi="Cambria" w:cs="Cambria"/>
        </w:rPr>
        <w:t>.</w:t>
      </w:r>
    </w:p>
    <w:p w:rsidR="008727B1" w:rsidRDefault="00C61C3B">
      <w:pPr>
        <w:pStyle w:val="NormalWeb"/>
        <w:jc w:val="both"/>
        <w:rPr>
          <w:rFonts w:ascii="Cambria" w:hAnsi="Cambria" w:cs="Cambria"/>
        </w:rPr>
      </w:pPr>
      <w:r>
        <w:rPr>
          <w:rFonts w:ascii="Cambria" w:hAnsi="Cambria" w:cs="Cambria"/>
        </w:rPr>
        <w:t xml:space="preserve">Smith, L. M., &amp; Jones, P. R. (2023). Machine learning prediction of malaria vaccine efficacy based on antibody profiles. </w:t>
      </w:r>
      <w:r>
        <w:rPr>
          <w:rStyle w:val="Emphasis"/>
          <w:rFonts w:ascii="Cambria" w:hAnsi="Cambria" w:cs="Cambria"/>
        </w:rPr>
        <w:t>PLOS Computational Biology, 19</w:t>
      </w:r>
      <w:r>
        <w:rPr>
          <w:rFonts w:ascii="Cambria" w:hAnsi="Cambria" w:cs="Cambria"/>
        </w:rPr>
        <w:t>(3), e1012131.</w:t>
      </w:r>
    </w:p>
    <w:p w:rsidR="008727B1" w:rsidRDefault="00C61C3B">
      <w:pPr>
        <w:pStyle w:val="NormalWeb"/>
        <w:jc w:val="both"/>
        <w:rPr>
          <w:rFonts w:ascii="Cambria" w:hAnsi="Cambria" w:cs="Cambria"/>
        </w:rPr>
      </w:pPr>
      <w:proofErr w:type="spellStart"/>
      <w:r>
        <w:rPr>
          <w:rFonts w:ascii="Cambria" w:hAnsi="Cambria" w:cs="Cambria"/>
        </w:rPr>
        <w:t>Tabbussum</w:t>
      </w:r>
      <w:proofErr w:type="spellEnd"/>
      <w:r>
        <w:rPr>
          <w:rFonts w:ascii="Cambria" w:hAnsi="Cambria" w:cs="Cambria"/>
        </w:rPr>
        <w:t>, S., &amp; Dar, M. A. (2021). Machine learning for malaria control programs: A revie</w:t>
      </w:r>
      <w:r>
        <w:rPr>
          <w:rFonts w:ascii="Cambria" w:hAnsi="Cambria" w:cs="Cambria"/>
        </w:rPr>
        <w:t xml:space="preserve">w. </w:t>
      </w:r>
      <w:r>
        <w:rPr>
          <w:rStyle w:val="Emphasis"/>
          <w:rFonts w:ascii="Cambria" w:hAnsi="Cambria" w:cs="Cambria"/>
        </w:rPr>
        <w:t>Malaria Journal, 20</w:t>
      </w:r>
      <w:r>
        <w:rPr>
          <w:rFonts w:ascii="Cambria" w:hAnsi="Cambria" w:cs="Cambria"/>
        </w:rPr>
        <w:t>(1), 1-10.</w:t>
      </w:r>
    </w:p>
    <w:p w:rsidR="008727B1" w:rsidRDefault="00C61C3B">
      <w:pPr>
        <w:pStyle w:val="NormalWeb"/>
        <w:jc w:val="both"/>
        <w:rPr>
          <w:rFonts w:ascii="Cambria" w:hAnsi="Cambria" w:cs="Cambria"/>
        </w:rPr>
      </w:pPr>
      <w:proofErr w:type="spellStart"/>
      <w:r>
        <w:rPr>
          <w:rFonts w:ascii="Cambria" w:hAnsi="Cambria" w:cs="Cambria"/>
        </w:rPr>
        <w:t>Taconet</w:t>
      </w:r>
      <w:proofErr w:type="spellEnd"/>
      <w:r>
        <w:rPr>
          <w:rFonts w:ascii="Cambria" w:hAnsi="Cambria" w:cs="Cambria"/>
        </w:rPr>
        <w:t xml:space="preserve">, P., </w:t>
      </w:r>
      <w:proofErr w:type="spellStart"/>
      <w:r>
        <w:rPr>
          <w:rFonts w:ascii="Cambria" w:hAnsi="Cambria" w:cs="Cambria"/>
        </w:rPr>
        <w:t>Porciani</w:t>
      </w:r>
      <w:proofErr w:type="spellEnd"/>
      <w:r>
        <w:rPr>
          <w:rFonts w:ascii="Cambria" w:hAnsi="Cambria" w:cs="Cambria"/>
        </w:rPr>
        <w:t xml:space="preserve">, A., Soma, D. D., </w:t>
      </w:r>
      <w:proofErr w:type="spellStart"/>
      <w:r>
        <w:rPr>
          <w:rFonts w:ascii="Cambria" w:hAnsi="Cambria" w:cs="Cambria"/>
        </w:rPr>
        <w:t>Mouline</w:t>
      </w:r>
      <w:proofErr w:type="spellEnd"/>
      <w:r>
        <w:rPr>
          <w:rFonts w:ascii="Cambria" w:hAnsi="Cambria" w:cs="Cambria"/>
        </w:rPr>
        <w:t xml:space="preserve">, K., Simard, F., </w:t>
      </w:r>
      <w:proofErr w:type="spellStart"/>
      <w:r>
        <w:rPr>
          <w:rFonts w:ascii="Cambria" w:hAnsi="Cambria" w:cs="Cambria"/>
        </w:rPr>
        <w:t>Koffi</w:t>
      </w:r>
      <w:proofErr w:type="spellEnd"/>
      <w:r>
        <w:rPr>
          <w:rFonts w:ascii="Cambria" w:hAnsi="Cambria" w:cs="Cambria"/>
        </w:rPr>
        <w:t xml:space="preserve">, A. A., </w:t>
      </w:r>
      <w:proofErr w:type="spellStart"/>
      <w:r>
        <w:rPr>
          <w:rFonts w:ascii="Cambria" w:hAnsi="Cambria" w:cs="Cambria"/>
        </w:rPr>
        <w:t>Pennetier</w:t>
      </w:r>
      <w:proofErr w:type="spellEnd"/>
      <w:r>
        <w:rPr>
          <w:rFonts w:ascii="Cambria" w:hAnsi="Cambria" w:cs="Cambria"/>
        </w:rPr>
        <w:t xml:space="preserve">, C., </w:t>
      </w:r>
      <w:proofErr w:type="spellStart"/>
      <w:r>
        <w:rPr>
          <w:rFonts w:ascii="Cambria" w:hAnsi="Cambria" w:cs="Cambria"/>
        </w:rPr>
        <w:t>Dabiré</w:t>
      </w:r>
      <w:proofErr w:type="spellEnd"/>
      <w:r>
        <w:rPr>
          <w:rFonts w:ascii="Cambria" w:hAnsi="Cambria" w:cs="Cambria"/>
        </w:rPr>
        <w:t xml:space="preserve">, R. K., </w:t>
      </w:r>
      <w:proofErr w:type="spellStart"/>
      <w:r>
        <w:rPr>
          <w:rFonts w:ascii="Cambria" w:hAnsi="Cambria" w:cs="Cambria"/>
        </w:rPr>
        <w:t>Mangeas</w:t>
      </w:r>
      <w:proofErr w:type="spellEnd"/>
      <w:r>
        <w:rPr>
          <w:rFonts w:ascii="Cambria" w:hAnsi="Cambria" w:cs="Cambria"/>
        </w:rPr>
        <w:t xml:space="preserve">, M., &amp; </w:t>
      </w:r>
      <w:proofErr w:type="spellStart"/>
      <w:r>
        <w:rPr>
          <w:rFonts w:ascii="Cambria" w:hAnsi="Cambria" w:cs="Cambria"/>
        </w:rPr>
        <w:t>Moiroux</w:t>
      </w:r>
      <w:proofErr w:type="spellEnd"/>
      <w:r>
        <w:rPr>
          <w:rFonts w:ascii="Cambria" w:hAnsi="Cambria" w:cs="Cambria"/>
        </w:rPr>
        <w:t>, N. (2021). Data-driven and interpretable machine-learning modeling to explore the fine-sca</w:t>
      </w:r>
      <w:r>
        <w:rPr>
          <w:rFonts w:ascii="Cambria" w:hAnsi="Cambria" w:cs="Cambria"/>
        </w:rPr>
        <w:t xml:space="preserve">le environmental determinants of malaria vectors biting rates in rural Burkina Faso. </w:t>
      </w:r>
      <w:r>
        <w:rPr>
          <w:rStyle w:val="Emphasis"/>
          <w:rFonts w:ascii="Cambria" w:hAnsi="Cambria" w:cs="Cambria"/>
        </w:rPr>
        <w:t>Parasites &amp; Vectors, 14</w:t>
      </w:r>
      <w:r>
        <w:rPr>
          <w:rFonts w:ascii="Cambria" w:hAnsi="Cambria" w:cs="Cambria"/>
        </w:rPr>
        <w:t>(1), 345.</w:t>
      </w:r>
    </w:p>
    <w:p w:rsidR="008727B1" w:rsidRDefault="00C61C3B">
      <w:pPr>
        <w:pStyle w:val="NormalWeb"/>
        <w:jc w:val="both"/>
        <w:rPr>
          <w:rFonts w:ascii="Cambria" w:hAnsi="Cambria" w:cs="Cambria"/>
        </w:rPr>
      </w:pPr>
      <w:r>
        <w:rPr>
          <w:rFonts w:ascii="Cambria" w:hAnsi="Cambria" w:cs="Cambria"/>
        </w:rPr>
        <w:lastRenderedPageBreak/>
        <w:t xml:space="preserve">Thompson, D., &amp; Smith, J. (2023). Climate data integration in machine learning models for malaria forecasting. </w:t>
      </w:r>
      <w:r>
        <w:rPr>
          <w:rStyle w:val="Emphasis"/>
          <w:rFonts w:ascii="Cambria" w:hAnsi="Cambria" w:cs="Cambria"/>
        </w:rPr>
        <w:t>Environmental Health Perspe</w:t>
      </w:r>
      <w:r>
        <w:rPr>
          <w:rStyle w:val="Emphasis"/>
          <w:rFonts w:ascii="Cambria" w:hAnsi="Cambria" w:cs="Cambria"/>
        </w:rPr>
        <w:t>ctives, 131</w:t>
      </w:r>
      <w:r>
        <w:rPr>
          <w:rFonts w:ascii="Cambria" w:hAnsi="Cambria" w:cs="Cambria"/>
        </w:rPr>
        <w:t>(2), 027002.</w:t>
      </w:r>
    </w:p>
    <w:p w:rsidR="008727B1" w:rsidRDefault="00C61C3B">
      <w:pPr>
        <w:pStyle w:val="NormalWeb"/>
        <w:jc w:val="both"/>
        <w:rPr>
          <w:rFonts w:ascii="Cambria" w:hAnsi="Cambria" w:cs="Cambria"/>
        </w:rPr>
      </w:pPr>
      <w:r>
        <w:rPr>
          <w:rFonts w:ascii="Cambria" w:hAnsi="Cambria" w:cs="Cambria"/>
        </w:rPr>
        <w:t xml:space="preserve">Yadav, K., &amp; Singh, A. (2020). Machine learning-based prediction of malaria using clinical data. </w:t>
      </w:r>
      <w:r>
        <w:rPr>
          <w:rStyle w:val="Emphasis"/>
          <w:rFonts w:ascii="Cambria" w:hAnsi="Cambria" w:cs="Cambria"/>
        </w:rPr>
        <w:t>Healthcare Informatics Research, 26</w:t>
      </w:r>
      <w:r>
        <w:rPr>
          <w:rFonts w:ascii="Cambria" w:hAnsi="Cambria" w:cs="Cambria"/>
        </w:rPr>
        <w:t>(4), 251-261.</w:t>
      </w:r>
    </w:p>
    <w:p w:rsidR="008727B1" w:rsidRDefault="00C61C3B">
      <w:pPr>
        <w:pStyle w:val="NormalWeb"/>
        <w:jc w:val="both"/>
        <w:rPr>
          <w:rFonts w:ascii="Cambria" w:hAnsi="Cambria" w:cs="Cambria"/>
          <w:b/>
          <w:bCs/>
        </w:rPr>
      </w:pPr>
      <w:r>
        <w:rPr>
          <w:rFonts w:ascii="Cambria" w:hAnsi="Cambria" w:cs="Cambria"/>
        </w:rPr>
        <w:t>Zhu, X., &amp; Li, Y. (2020). GIS and machine learning in malaria surveillance: A case stu</w:t>
      </w:r>
      <w:r>
        <w:rPr>
          <w:rFonts w:ascii="Cambria" w:hAnsi="Cambria" w:cs="Cambria"/>
        </w:rPr>
        <w:t xml:space="preserve">dy in rural Asia. </w:t>
      </w:r>
      <w:r>
        <w:rPr>
          <w:rStyle w:val="Emphasis"/>
          <w:rFonts w:ascii="Cambria" w:hAnsi="Cambria" w:cs="Cambria"/>
        </w:rPr>
        <w:t xml:space="preserve">International Journal of Health </w:t>
      </w:r>
      <w:proofErr w:type="spellStart"/>
      <w:r>
        <w:rPr>
          <w:rStyle w:val="Emphasis"/>
          <w:rFonts w:ascii="Cambria" w:hAnsi="Cambria" w:cs="Cambria"/>
        </w:rPr>
        <w:t>Geographics</w:t>
      </w:r>
      <w:proofErr w:type="spellEnd"/>
      <w:r>
        <w:rPr>
          <w:rStyle w:val="Emphasis"/>
          <w:rFonts w:ascii="Cambria" w:hAnsi="Cambria" w:cs="Cambria"/>
        </w:rPr>
        <w:t>, 19</w:t>
      </w:r>
      <w:r>
        <w:rPr>
          <w:rFonts w:ascii="Cambria" w:hAnsi="Cambria" w:cs="Cambria"/>
        </w:rPr>
        <w:t xml:space="preserve">(1), 1-12. </w:t>
      </w:r>
      <w:r>
        <w:rPr>
          <w:rFonts w:ascii="SimSun" w:hAnsi="SimSun" w:cs="SimSun" w:hint="eastAsia"/>
        </w:rPr>
        <w:t xml:space="preserve"> </w:t>
      </w:r>
    </w:p>
    <w:p w:rsidR="008727B1" w:rsidRDefault="008727B1">
      <w:pPr>
        <w:spacing w:line="360" w:lineRule="auto"/>
        <w:jc w:val="both"/>
        <w:rPr>
          <w:rFonts w:ascii="Cambria" w:hAnsi="Cambria" w:cs="Cambria"/>
          <w:sz w:val="24"/>
          <w:szCs w:val="24"/>
        </w:rPr>
      </w:pPr>
    </w:p>
    <w:sectPr w:rsidR="008727B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C3B" w:rsidRDefault="00C61C3B">
      <w:pPr>
        <w:spacing w:after="0" w:line="240" w:lineRule="auto"/>
      </w:pPr>
      <w:r>
        <w:separator/>
      </w:r>
    </w:p>
  </w:endnote>
  <w:endnote w:type="continuationSeparator" w:id="0">
    <w:p w:rsidR="00C61C3B" w:rsidRDefault="00C61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7B1" w:rsidRDefault="00872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7B1" w:rsidRDefault="008727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7B1" w:rsidRDefault="00872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C3B" w:rsidRDefault="00C61C3B">
      <w:pPr>
        <w:spacing w:after="0" w:line="240" w:lineRule="auto"/>
      </w:pPr>
      <w:r>
        <w:separator/>
      </w:r>
    </w:p>
  </w:footnote>
  <w:footnote w:type="continuationSeparator" w:id="0">
    <w:p w:rsidR="00C61C3B" w:rsidRDefault="00C61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7B1" w:rsidRDefault="00C61C3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3438" o:spid="_x0000_s2050"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7B1" w:rsidRDefault="00C61C3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3439" o:spid="_x0000_s2051" type="#_x0000_t136" style="position:absolute;margin-left:0;margin-top:0;width:493.05pt;height:92.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7B1" w:rsidRDefault="00C61C3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3437" o:spid="_x0000_s2049"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00000002"/>
    <w:multiLevelType w:val="multilevel"/>
    <w:tmpl w:val="0000000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0000003"/>
    <w:multiLevelType w:val="multilevel"/>
    <w:tmpl w:val="0000000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00000004"/>
    <w:multiLevelType w:val="multilevel"/>
    <w:tmpl w:val="0000000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1073512C"/>
    <w:multiLevelType w:val="multilevel"/>
    <w:tmpl w:val="1073512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68A34E2D"/>
    <w:multiLevelType w:val="singleLevel"/>
    <w:tmpl w:val="68A34E2D"/>
    <w:lvl w:ilvl="0">
      <w:start w:val="1"/>
      <w:numFmt w:val="decimal"/>
      <w:lvlText w:val="%1."/>
      <w:lvlJc w:val="left"/>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27B1"/>
    <w:rsid w:val="001A3CAB"/>
    <w:rsid w:val="00640154"/>
    <w:rsid w:val="008727B1"/>
    <w:rsid w:val="00C61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779CCD"/>
  <w15:docId w15:val="{83B07FF2-510C-4102-AE71-D495C541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libri" w:eastAsia="DengXian" w:hAnsi="Calibri" w:cs="SimSun"/>
      <w:lang w:val="en-US" w:eastAsia="zh-CN"/>
    </w:rPr>
  </w:style>
  <w:style w:type="paragraph" w:styleId="Heading3">
    <w:name w:val="heading 3"/>
    <w:next w:val="Normal"/>
    <w:qFormat/>
    <w:pPr>
      <w:spacing w:beforeAutospacing="1" w:after="0" w:afterAutospacing="1"/>
      <w:outlineLvl w:val="2"/>
    </w:pPr>
    <w:rPr>
      <w:rFonts w:ascii="SimSun" w:hAnsi="SimSun" w:cs="SimSun" w:hint="eastAsia"/>
      <w:b/>
      <w:bCs/>
      <w:sz w:val="27"/>
      <w:szCs w:val="27"/>
      <w:lang w:val="en-US" w:eastAsia="zh-CN"/>
    </w:rPr>
  </w:style>
  <w:style w:type="paragraph" w:styleId="Heading4">
    <w:name w:val="heading 4"/>
    <w:next w:val="Normal"/>
    <w:qFormat/>
    <w:pPr>
      <w:spacing w:beforeAutospacing="1" w:after="0" w:afterAutospacing="1"/>
      <w:outlineLvl w:val="3"/>
    </w:pPr>
    <w:rPr>
      <w:rFonts w:ascii="SimSun" w:hAnsi="SimSun" w:cs="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NormalWeb">
    <w:name w:val="Normal (Web)"/>
    <w:qFormat/>
    <w:pPr>
      <w:spacing w:beforeAutospacing="1" w:after="0" w:afterAutospacing="1"/>
    </w:pPr>
    <w:rPr>
      <w:sz w:val="24"/>
      <w:szCs w:val="24"/>
      <w:lang w:val="en-US"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character" w:customStyle="1" w:styleId="HeaderChar">
    <w:name w:val="Header Char"/>
    <w:basedOn w:val="DefaultParagraphFont"/>
    <w:link w:val="Header"/>
    <w:rPr>
      <w:rFonts w:ascii="Calibri" w:eastAsia="DengXian" w:hAnsi="Calibri" w:cs="SimSun"/>
      <w:lang w:eastAsia="zh-CN"/>
    </w:rPr>
  </w:style>
  <w:style w:type="character" w:customStyle="1" w:styleId="FooterChar">
    <w:name w:val="Footer Char"/>
    <w:basedOn w:val="DefaultParagraphFont"/>
    <w:link w:val="Footer"/>
    <w:rPr>
      <w:rFonts w:ascii="Calibri" w:eastAsia="DengXian" w:hAnsi="Calibri"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4883</Words>
  <Characters>27834</Characters>
  <Application>Microsoft Office Word</Application>
  <DocSecurity>0</DocSecurity>
  <Lines>231</Lines>
  <Paragraphs>65</Paragraphs>
  <ScaleCrop>false</ScaleCrop>
  <Company/>
  <LinksUpToDate>false</LinksUpToDate>
  <CharactersWithSpaces>32652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ogungbade</dc:creator>
  <cp:lastModifiedBy>SDI 1186</cp:lastModifiedBy>
  <cp:revision>14</cp:revision>
  <dcterms:created xsi:type="dcterms:W3CDTF">2025-08-04T09:48:00Z</dcterms:created>
  <dcterms:modified xsi:type="dcterms:W3CDTF">2025-08-19T06:06:00Z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3081-11.35.00</vt:lpwstr>
  </property>
  <property fmtid="{D5CDD505-2E9C-101B-9397-08002B2CF9AE}" pid="3" name="ICV">
    <vt:lpwstr>81D52721F86ADE4CCC4DA368DD43AC95_33</vt:lpwstr>
  </property>
</Properties>
</file>