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D466E" w14:textId="4BA78D36" w:rsidR="000E6394" w:rsidRPr="000E6394" w:rsidRDefault="000E6394" w:rsidP="000E6394">
      <w:pPr>
        <w:jc w:val="both"/>
        <w:rPr>
          <w:rFonts w:ascii="Times New Roman" w:hAnsi="Times New Roman" w:cs="Times New Roman"/>
          <w:b/>
          <w:sz w:val="24"/>
          <w:szCs w:val="24"/>
        </w:rPr>
      </w:pPr>
      <w:r w:rsidRPr="000E6394">
        <w:rPr>
          <w:rFonts w:ascii="Times New Roman" w:hAnsi="Times New Roman" w:cs="Times New Roman"/>
          <w:b/>
          <w:sz w:val="24"/>
          <w:szCs w:val="24"/>
        </w:rPr>
        <w:t xml:space="preserve">Multi-Pathway Inhibition by Rosmarinic Acid in Endometritis: </w:t>
      </w:r>
      <w:r w:rsidR="00280472">
        <w:rPr>
          <w:rFonts w:ascii="Times New Roman" w:hAnsi="Times New Roman" w:cs="Times New Roman"/>
          <w:b/>
          <w:sz w:val="24"/>
          <w:szCs w:val="24"/>
        </w:rPr>
        <w:t xml:space="preserve">Intrinsic </w:t>
      </w:r>
      <w:r w:rsidRPr="000E6394">
        <w:rPr>
          <w:rFonts w:ascii="Times New Roman" w:hAnsi="Times New Roman" w:cs="Times New Roman"/>
          <w:b/>
          <w:sz w:val="24"/>
          <w:szCs w:val="24"/>
        </w:rPr>
        <w:t>Network Pharmacology and Molecular Docking Insights</w:t>
      </w:r>
    </w:p>
    <w:p w14:paraId="79FB28CB" w14:textId="77777777" w:rsidR="0023011E" w:rsidRDefault="0023011E" w:rsidP="000E6394">
      <w:pPr>
        <w:jc w:val="both"/>
        <w:rPr>
          <w:rFonts w:ascii="Times New Roman" w:hAnsi="Times New Roman" w:cs="Times New Roman"/>
          <w:b/>
          <w:sz w:val="24"/>
          <w:szCs w:val="24"/>
        </w:rPr>
      </w:pPr>
    </w:p>
    <w:p w14:paraId="54227CC5" w14:textId="3D156CC9" w:rsidR="000E6394" w:rsidRPr="000E6394" w:rsidRDefault="000E6394" w:rsidP="000E6394">
      <w:pPr>
        <w:jc w:val="both"/>
        <w:rPr>
          <w:rFonts w:ascii="Times New Roman" w:hAnsi="Times New Roman" w:cs="Times New Roman"/>
          <w:b/>
          <w:sz w:val="24"/>
          <w:szCs w:val="24"/>
        </w:rPr>
      </w:pPr>
      <w:r w:rsidRPr="000E6394">
        <w:rPr>
          <w:rFonts w:ascii="Times New Roman" w:hAnsi="Times New Roman" w:cs="Times New Roman"/>
          <w:b/>
          <w:sz w:val="24"/>
          <w:szCs w:val="24"/>
        </w:rPr>
        <w:t>Abstract</w:t>
      </w:r>
    </w:p>
    <w:p w14:paraId="4A19779E" w14:textId="17337893" w:rsidR="000E6394" w:rsidRPr="000E6394" w:rsidRDefault="000E6394" w:rsidP="000E6394">
      <w:pPr>
        <w:jc w:val="both"/>
        <w:rPr>
          <w:rFonts w:ascii="Times New Roman" w:hAnsi="Times New Roman" w:cs="Times New Roman"/>
          <w:sz w:val="24"/>
          <w:szCs w:val="24"/>
        </w:rPr>
      </w:pPr>
      <w:r w:rsidRPr="000E6394">
        <w:rPr>
          <w:rFonts w:ascii="Times New Roman" w:hAnsi="Times New Roman" w:cs="Times New Roman"/>
          <w:sz w:val="24"/>
          <w:szCs w:val="24"/>
        </w:rPr>
        <w:t xml:space="preserve">A systematic </w:t>
      </w:r>
      <w:r w:rsidR="006D7C0A">
        <w:rPr>
          <w:rFonts w:ascii="Times New Roman" w:hAnsi="Times New Roman" w:cs="Times New Roman"/>
          <w:sz w:val="24"/>
          <w:szCs w:val="24"/>
        </w:rPr>
        <w:t xml:space="preserve">Intrinsic </w:t>
      </w:r>
      <w:r w:rsidRPr="000E6394">
        <w:rPr>
          <w:rFonts w:ascii="Times New Roman" w:hAnsi="Times New Roman" w:cs="Times New Roman"/>
          <w:sz w:val="24"/>
          <w:szCs w:val="24"/>
        </w:rPr>
        <w:t>network pharmacology methodology was employed to determine the multi-target therapeutic activity of Rosmarinic acid in endometritis. Prediction of target proteins was performed using Swiss</w:t>
      </w:r>
      <w:r w:rsidR="00411CE2">
        <w:rPr>
          <w:rFonts w:ascii="Times New Roman" w:hAnsi="Times New Roman" w:cs="Times New Roman"/>
          <w:sz w:val="24"/>
          <w:szCs w:val="24"/>
        </w:rPr>
        <w:t xml:space="preserve"> </w:t>
      </w:r>
      <w:r w:rsidRPr="000E6394">
        <w:rPr>
          <w:rFonts w:ascii="Times New Roman" w:hAnsi="Times New Roman" w:cs="Times New Roman"/>
          <w:sz w:val="24"/>
          <w:szCs w:val="24"/>
        </w:rPr>
        <w:t>Target</w:t>
      </w:r>
      <w:r w:rsidR="00411CE2">
        <w:rPr>
          <w:rFonts w:ascii="Times New Roman" w:hAnsi="Times New Roman" w:cs="Times New Roman"/>
          <w:sz w:val="24"/>
          <w:szCs w:val="24"/>
        </w:rPr>
        <w:t xml:space="preserve"> </w:t>
      </w:r>
      <w:r w:rsidRPr="000E6394">
        <w:rPr>
          <w:rFonts w:ascii="Times New Roman" w:hAnsi="Times New Roman" w:cs="Times New Roman"/>
          <w:sz w:val="24"/>
          <w:szCs w:val="24"/>
        </w:rPr>
        <w:t>Prediction and PharmMapper, followed by protein–protein interaction (PPI) network construction via the STRING database and Cytoscape. KEGG pathway enrichment with DAVID and Enrichr revealed significant involvement of inflammation-related signaling pathways. Five inflammatory targets of high confidence (TLR4, TNF-α, NF-κB p65, PI3K, and NLRP3) were docked using AutoDock Vina and visualized via PyMOL and Discovery Studio Visualizer. Strong binding affinities to TLR4 and TNF-α suggest potential inhibition of key inflammatory nodes. The results support Rosmarinic acid's promise as a multi-target anti-inflammatory agent, warranting further in vitro and in vivo studies.</w:t>
      </w:r>
    </w:p>
    <w:p w14:paraId="4E0ED15F" w14:textId="77777777" w:rsidR="000E6394" w:rsidRPr="000E6394" w:rsidRDefault="000E6394" w:rsidP="000E6394">
      <w:pPr>
        <w:jc w:val="both"/>
        <w:rPr>
          <w:rFonts w:ascii="Times New Roman" w:hAnsi="Times New Roman" w:cs="Times New Roman"/>
          <w:b/>
          <w:sz w:val="24"/>
          <w:szCs w:val="24"/>
        </w:rPr>
      </w:pPr>
      <w:r w:rsidRPr="000E6394">
        <w:rPr>
          <w:rFonts w:ascii="Times New Roman" w:hAnsi="Times New Roman" w:cs="Times New Roman"/>
          <w:b/>
          <w:sz w:val="24"/>
          <w:szCs w:val="24"/>
        </w:rPr>
        <w:t>Keywords</w:t>
      </w:r>
    </w:p>
    <w:p w14:paraId="298315B6" w14:textId="48FCD101" w:rsidR="000E6394" w:rsidRDefault="00590C06" w:rsidP="000E6394">
      <w:pPr>
        <w:jc w:val="both"/>
        <w:rPr>
          <w:rFonts w:ascii="Times New Roman" w:hAnsi="Times New Roman" w:cs="Times New Roman"/>
          <w:sz w:val="24"/>
          <w:szCs w:val="24"/>
        </w:rPr>
      </w:pPr>
      <w:r>
        <w:rPr>
          <w:rFonts w:ascii="Times New Roman" w:hAnsi="Times New Roman" w:cs="Times New Roman"/>
          <w:sz w:val="24"/>
          <w:szCs w:val="24"/>
        </w:rPr>
        <w:t xml:space="preserve">Intrinsic </w:t>
      </w:r>
      <w:r w:rsidR="000E6394" w:rsidRPr="000E6394">
        <w:rPr>
          <w:rFonts w:ascii="Times New Roman" w:hAnsi="Times New Roman" w:cs="Times New Roman"/>
          <w:sz w:val="24"/>
          <w:szCs w:val="24"/>
        </w:rPr>
        <w:t>Network pharmacology</w:t>
      </w:r>
      <w:r>
        <w:rPr>
          <w:rFonts w:ascii="Times New Roman" w:hAnsi="Times New Roman" w:cs="Times New Roman"/>
          <w:sz w:val="24"/>
          <w:szCs w:val="24"/>
        </w:rPr>
        <w:t xml:space="preserve"> (INP</w:t>
      </w:r>
      <w:proofErr w:type="gramStart"/>
      <w:r>
        <w:rPr>
          <w:rFonts w:ascii="Times New Roman" w:hAnsi="Times New Roman" w:cs="Times New Roman"/>
          <w:sz w:val="24"/>
          <w:szCs w:val="24"/>
        </w:rPr>
        <w:t xml:space="preserve">) </w:t>
      </w:r>
      <w:r w:rsidR="000E6394" w:rsidRPr="000E6394">
        <w:rPr>
          <w:rFonts w:ascii="Times New Roman" w:hAnsi="Times New Roman" w:cs="Times New Roman"/>
          <w:sz w:val="24"/>
          <w:szCs w:val="24"/>
        </w:rPr>
        <w:t>,</w:t>
      </w:r>
      <w:proofErr w:type="gramEnd"/>
      <w:r w:rsidR="000E6394" w:rsidRPr="000E6394">
        <w:rPr>
          <w:rFonts w:ascii="Times New Roman" w:hAnsi="Times New Roman" w:cs="Times New Roman"/>
          <w:sz w:val="24"/>
          <w:szCs w:val="24"/>
        </w:rPr>
        <w:t xml:space="preserve"> Rosmarinic acid, endometritis, AutoDock Vina, TLR4</w:t>
      </w:r>
    </w:p>
    <w:p w14:paraId="642FEF1C" w14:textId="1DF4F425" w:rsidR="000C3372" w:rsidRDefault="000C3372" w:rsidP="000E6394">
      <w:pPr>
        <w:jc w:val="both"/>
        <w:rPr>
          <w:rFonts w:ascii="Times New Roman" w:hAnsi="Times New Roman" w:cs="Times New Roman"/>
          <w:sz w:val="24"/>
          <w:szCs w:val="24"/>
        </w:rPr>
      </w:pPr>
    </w:p>
    <w:p w14:paraId="5946E34A" w14:textId="56731109" w:rsidR="000C3372" w:rsidRPr="000C3372" w:rsidRDefault="000C3372" w:rsidP="000E6394">
      <w:pPr>
        <w:jc w:val="both"/>
        <w:rPr>
          <w:rFonts w:ascii="Times New Roman" w:hAnsi="Times New Roman" w:cs="Times New Roman"/>
          <w:b/>
          <w:sz w:val="24"/>
          <w:szCs w:val="24"/>
        </w:rPr>
      </w:pPr>
      <w:r w:rsidRPr="000C3372">
        <w:rPr>
          <w:rFonts w:ascii="Times New Roman" w:hAnsi="Times New Roman" w:cs="Times New Roman"/>
          <w:b/>
          <w:sz w:val="24"/>
          <w:szCs w:val="24"/>
        </w:rPr>
        <w:t>Introduction</w:t>
      </w:r>
    </w:p>
    <w:p w14:paraId="24E4A5AF" w14:textId="77777777" w:rsidR="00115D57" w:rsidRPr="00115D57" w:rsidRDefault="00115D57" w:rsidP="000E6394">
      <w:pPr>
        <w:jc w:val="both"/>
        <w:rPr>
          <w:rFonts w:ascii="Times New Roman" w:hAnsi="Times New Roman" w:cs="Times New Roman"/>
          <w:b/>
          <w:sz w:val="24"/>
          <w:szCs w:val="24"/>
        </w:rPr>
      </w:pPr>
      <w:r w:rsidRPr="00115D57">
        <w:rPr>
          <w:rFonts w:ascii="Times New Roman" w:hAnsi="Times New Roman" w:cs="Times New Roman"/>
          <w:b/>
          <w:sz w:val="24"/>
          <w:szCs w:val="24"/>
        </w:rPr>
        <w:t>1.1 Endometritis: A Clinical and Reproductive Health Issue</w:t>
      </w:r>
    </w:p>
    <w:p w14:paraId="72B4F7BF" w14:textId="552AEC41" w:rsidR="00A901A4" w:rsidRPr="00A901A4" w:rsidRDefault="00A901A4" w:rsidP="002237C1">
      <w:pPr>
        <w:jc w:val="both"/>
        <w:rPr>
          <w:rFonts w:ascii="Times New Roman" w:hAnsi="Times New Roman" w:cs="Times New Roman"/>
          <w:sz w:val="24"/>
          <w:szCs w:val="24"/>
        </w:rPr>
      </w:pPr>
      <w:r w:rsidRPr="00A901A4">
        <w:rPr>
          <w:rFonts w:ascii="Times New Roman" w:hAnsi="Times New Roman" w:cs="Times New Roman"/>
          <w:sz w:val="24"/>
          <w:szCs w:val="24"/>
        </w:rPr>
        <w:t xml:space="preserve">Endometritis is a condition of inflammation of the endometrial lining of the uterus and can be acute or chronic based on the type and course of the inflammatory process </w:t>
      </w:r>
      <w:r w:rsidR="00C97245">
        <w:rPr>
          <w:rFonts w:ascii="Times New Roman" w:hAnsi="Times New Roman" w:cs="Times New Roman"/>
          <w:sz w:val="24"/>
          <w:szCs w:val="24"/>
        </w:rPr>
        <w:t>(</w:t>
      </w:r>
      <w:r w:rsidR="002237C1" w:rsidRPr="002237C1">
        <w:rPr>
          <w:rFonts w:ascii="Times New Roman" w:hAnsi="Times New Roman" w:cs="Times New Roman"/>
          <w:sz w:val="24"/>
          <w:szCs w:val="24"/>
        </w:rPr>
        <w:t>Sheldon et al., 2017</w:t>
      </w:r>
      <w:r w:rsidR="002237C1">
        <w:rPr>
          <w:rFonts w:ascii="Times New Roman" w:hAnsi="Times New Roman" w:cs="Times New Roman"/>
          <w:sz w:val="24"/>
          <w:szCs w:val="24"/>
        </w:rPr>
        <w:t xml:space="preserve">, </w:t>
      </w:r>
      <w:r w:rsidR="002237C1" w:rsidRPr="002237C1">
        <w:rPr>
          <w:rFonts w:ascii="Times New Roman" w:hAnsi="Times New Roman" w:cs="Times New Roman"/>
          <w:sz w:val="24"/>
          <w:szCs w:val="24"/>
        </w:rPr>
        <w:t>Rana et al., 2024</w:t>
      </w:r>
      <w:r w:rsidR="002237C1">
        <w:rPr>
          <w:rFonts w:ascii="Times New Roman" w:hAnsi="Times New Roman" w:cs="Times New Roman"/>
          <w:sz w:val="24"/>
          <w:szCs w:val="24"/>
        </w:rPr>
        <w:t xml:space="preserve">, </w:t>
      </w:r>
      <w:r w:rsidR="002237C1" w:rsidRPr="002237C1">
        <w:rPr>
          <w:rFonts w:ascii="Times New Roman" w:hAnsi="Times New Roman" w:cs="Times New Roman"/>
          <w:sz w:val="24"/>
          <w:szCs w:val="24"/>
        </w:rPr>
        <w:t>Choi et al., 2022</w:t>
      </w:r>
      <w:r w:rsidR="00C97245">
        <w:rPr>
          <w:rFonts w:ascii="Times New Roman" w:hAnsi="Times New Roman" w:cs="Times New Roman"/>
          <w:sz w:val="24"/>
          <w:szCs w:val="24"/>
        </w:rPr>
        <w:t>)</w:t>
      </w:r>
      <w:r w:rsidRPr="00A901A4">
        <w:rPr>
          <w:rFonts w:ascii="Times New Roman" w:hAnsi="Times New Roman" w:cs="Times New Roman"/>
          <w:sz w:val="24"/>
          <w:szCs w:val="24"/>
        </w:rPr>
        <w:t xml:space="preserve">. It most frequently occurs as a microbial infection caused by pregnancy, abortion, miscarriage, childbirth, use of an intrauterine device (IUD), or surgical procedures such as dilation and curettage (D&amp;C) </w:t>
      </w:r>
      <w:r w:rsidR="004B331F">
        <w:rPr>
          <w:rFonts w:ascii="Times New Roman" w:hAnsi="Times New Roman" w:cs="Times New Roman"/>
          <w:sz w:val="24"/>
          <w:szCs w:val="24"/>
        </w:rPr>
        <w:t>(</w:t>
      </w:r>
      <w:r w:rsidR="002237C1" w:rsidRPr="002237C1">
        <w:rPr>
          <w:rFonts w:ascii="Times New Roman" w:hAnsi="Times New Roman" w:cs="Times New Roman"/>
          <w:sz w:val="24"/>
          <w:szCs w:val="24"/>
        </w:rPr>
        <w:t>Sheldon et al., 2017</w:t>
      </w:r>
      <w:r w:rsidR="004B331F">
        <w:rPr>
          <w:rFonts w:ascii="Times New Roman" w:hAnsi="Times New Roman" w:cs="Times New Roman"/>
          <w:sz w:val="24"/>
          <w:szCs w:val="24"/>
        </w:rPr>
        <w:t xml:space="preserve">: </w:t>
      </w:r>
      <w:r w:rsidR="002237C1" w:rsidRPr="002237C1">
        <w:rPr>
          <w:rFonts w:ascii="Times New Roman" w:hAnsi="Times New Roman" w:cs="Times New Roman"/>
          <w:sz w:val="24"/>
          <w:szCs w:val="24"/>
        </w:rPr>
        <w:t>Zhang et al., 2019</w:t>
      </w:r>
      <w:r w:rsidR="004B331F">
        <w:rPr>
          <w:rFonts w:ascii="Times New Roman" w:hAnsi="Times New Roman" w:cs="Times New Roman"/>
          <w:sz w:val="24"/>
          <w:szCs w:val="24"/>
        </w:rPr>
        <w:t>)</w:t>
      </w:r>
      <w:r w:rsidRPr="00A901A4">
        <w:rPr>
          <w:rFonts w:ascii="Times New Roman" w:hAnsi="Times New Roman" w:cs="Times New Roman"/>
          <w:sz w:val="24"/>
          <w:szCs w:val="24"/>
        </w:rPr>
        <w:t xml:space="preserve">. As a gynecologic condition, endometritis has serious reproductive consequences such as infertility, recurrent pregnancy loss, abnormal uterine bleeding, pelvic pain, and unfavorable in vitro fertilization (IVF) results </w:t>
      </w:r>
      <w:r w:rsidR="004B331F">
        <w:rPr>
          <w:rFonts w:ascii="Times New Roman" w:hAnsi="Times New Roman" w:cs="Times New Roman"/>
          <w:sz w:val="24"/>
          <w:szCs w:val="24"/>
        </w:rPr>
        <w:t>(</w:t>
      </w:r>
      <w:r w:rsidR="002237C1" w:rsidRPr="002237C1">
        <w:rPr>
          <w:rFonts w:ascii="Times New Roman" w:hAnsi="Times New Roman" w:cs="Times New Roman"/>
          <w:sz w:val="24"/>
          <w:szCs w:val="24"/>
        </w:rPr>
        <w:t>Choi et al., 2022</w:t>
      </w:r>
      <w:r w:rsidR="004B331F">
        <w:rPr>
          <w:rFonts w:ascii="Times New Roman" w:hAnsi="Times New Roman" w:cs="Times New Roman"/>
          <w:sz w:val="24"/>
          <w:szCs w:val="24"/>
        </w:rPr>
        <w:t>)</w:t>
      </w:r>
      <w:r w:rsidRPr="00A901A4">
        <w:rPr>
          <w:rFonts w:ascii="Times New Roman" w:hAnsi="Times New Roman" w:cs="Times New Roman"/>
          <w:sz w:val="24"/>
          <w:szCs w:val="24"/>
        </w:rPr>
        <w:t>.</w:t>
      </w:r>
    </w:p>
    <w:p w14:paraId="23915E0A" w14:textId="5BCBF2FC"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 xml:space="preserve">Although acute endometritis usually manifests with fever, lower abdominal pain, leukorrhea, and uterine tenderness, chronic endometritis (CE) may be asymptomatic or present with nonspecific symptoms </w:t>
      </w:r>
      <w:r w:rsidR="00FA76AA">
        <w:rPr>
          <w:rFonts w:ascii="Times New Roman" w:hAnsi="Times New Roman" w:cs="Times New Roman"/>
          <w:sz w:val="24"/>
          <w:szCs w:val="24"/>
        </w:rPr>
        <w:t>(</w:t>
      </w:r>
      <w:bookmarkStart w:id="0" w:name="_Hlk208823060"/>
      <w:r w:rsidR="002237C1" w:rsidRPr="002237C1">
        <w:rPr>
          <w:rFonts w:ascii="Times New Roman" w:hAnsi="Times New Roman" w:cs="Times New Roman"/>
          <w:sz w:val="24"/>
          <w:szCs w:val="24"/>
        </w:rPr>
        <w:t>Choi et al., 2022</w:t>
      </w:r>
      <w:bookmarkEnd w:id="0"/>
      <w:r w:rsidR="00FA76AA">
        <w:rPr>
          <w:rFonts w:ascii="Times New Roman" w:hAnsi="Times New Roman" w:cs="Times New Roman"/>
          <w:sz w:val="24"/>
          <w:szCs w:val="24"/>
        </w:rPr>
        <w:t xml:space="preserve">: </w:t>
      </w:r>
      <w:r w:rsidR="002237C1" w:rsidRPr="002237C1">
        <w:rPr>
          <w:rFonts w:ascii="Times New Roman" w:hAnsi="Times New Roman" w:cs="Times New Roman"/>
          <w:sz w:val="24"/>
          <w:szCs w:val="24"/>
        </w:rPr>
        <w:t>Zhang et al., 2019</w:t>
      </w:r>
      <w:r w:rsidR="00FA76AA">
        <w:rPr>
          <w:rFonts w:ascii="Times New Roman" w:hAnsi="Times New Roman" w:cs="Times New Roman"/>
          <w:sz w:val="24"/>
          <w:szCs w:val="24"/>
        </w:rPr>
        <w:t xml:space="preserve">: </w:t>
      </w:r>
      <w:r w:rsidR="002237C1" w:rsidRPr="002237C1">
        <w:rPr>
          <w:rFonts w:ascii="Times New Roman" w:hAnsi="Times New Roman" w:cs="Times New Roman"/>
          <w:sz w:val="24"/>
          <w:szCs w:val="24"/>
        </w:rPr>
        <w:t>Datkhayeva et al., 2025</w:t>
      </w:r>
      <w:r w:rsidR="00FA76AA">
        <w:rPr>
          <w:rFonts w:ascii="Times New Roman" w:hAnsi="Times New Roman" w:cs="Times New Roman"/>
          <w:sz w:val="24"/>
          <w:szCs w:val="24"/>
        </w:rPr>
        <w:t>).</w:t>
      </w:r>
      <w:r w:rsidRPr="00A901A4">
        <w:rPr>
          <w:rFonts w:ascii="Times New Roman" w:hAnsi="Times New Roman" w:cs="Times New Roman"/>
          <w:sz w:val="24"/>
          <w:szCs w:val="24"/>
        </w:rPr>
        <w:t xml:space="preserve"> CE has increasingly been identified as a concealed etiology of implantation failure and recurrent pregnancy loss. Histopathologically, CE is diagnosed by plasma cells in the endometrial stroma, an indicative marker of chronic low-grade inflammation </w:t>
      </w:r>
      <w:r w:rsidR="00FA76AA">
        <w:rPr>
          <w:rFonts w:ascii="Times New Roman" w:hAnsi="Times New Roman" w:cs="Times New Roman"/>
          <w:sz w:val="24"/>
          <w:szCs w:val="24"/>
        </w:rPr>
        <w:t>(</w:t>
      </w:r>
      <w:r w:rsidR="002237C1" w:rsidRPr="002237C1">
        <w:rPr>
          <w:rFonts w:ascii="Times New Roman" w:hAnsi="Times New Roman" w:cs="Times New Roman"/>
          <w:sz w:val="24"/>
          <w:szCs w:val="24"/>
        </w:rPr>
        <w:t>Zhang et al., 2019</w:t>
      </w:r>
      <w:r w:rsidR="00FA76AA">
        <w:rPr>
          <w:rFonts w:ascii="Times New Roman" w:hAnsi="Times New Roman" w:cs="Times New Roman"/>
          <w:sz w:val="24"/>
          <w:szCs w:val="24"/>
        </w:rPr>
        <w:t>)</w:t>
      </w:r>
      <w:r w:rsidRPr="00A901A4">
        <w:rPr>
          <w:rFonts w:ascii="Times New Roman" w:hAnsi="Times New Roman" w:cs="Times New Roman"/>
          <w:sz w:val="24"/>
          <w:szCs w:val="24"/>
        </w:rPr>
        <w:t>.</w:t>
      </w:r>
    </w:p>
    <w:p w14:paraId="1AD15EA8" w14:textId="4AB43969"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 xml:space="preserve">In both presentations, the defining pathological characteristic is dysregulated immune function in the endometrial microenvironment </w:t>
      </w:r>
      <w:r w:rsidR="00FA76AA">
        <w:rPr>
          <w:rFonts w:ascii="Times New Roman" w:hAnsi="Times New Roman" w:cs="Times New Roman"/>
          <w:sz w:val="24"/>
          <w:szCs w:val="24"/>
        </w:rPr>
        <w:t>(</w:t>
      </w:r>
      <w:r w:rsidR="002237C1" w:rsidRPr="002237C1">
        <w:rPr>
          <w:rFonts w:ascii="Times New Roman" w:hAnsi="Times New Roman" w:cs="Times New Roman"/>
          <w:sz w:val="24"/>
          <w:szCs w:val="24"/>
        </w:rPr>
        <w:t>Datkhayeva et al., 2025</w:t>
      </w:r>
      <w:r w:rsidRPr="00A901A4">
        <w:rPr>
          <w:rFonts w:ascii="Times New Roman" w:hAnsi="Times New Roman" w:cs="Times New Roman"/>
          <w:sz w:val="24"/>
          <w:szCs w:val="24"/>
        </w:rPr>
        <w:t>,</w:t>
      </w:r>
      <w:r w:rsidR="00FA76AA" w:rsidRPr="00FA76AA">
        <w:rPr>
          <w:rFonts w:ascii="Times New Roman" w:hAnsi="Times New Roman" w:cs="Times New Roman"/>
          <w:sz w:val="24"/>
          <w:szCs w:val="24"/>
        </w:rPr>
        <w:t xml:space="preserve"> </w:t>
      </w:r>
      <w:r w:rsidR="002237C1" w:rsidRPr="002237C1">
        <w:rPr>
          <w:rFonts w:ascii="Times New Roman" w:hAnsi="Times New Roman" w:cs="Times New Roman"/>
          <w:sz w:val="24"/>
          <w:szCs w:val="24"/>
        </w:rPr>
        <w:t>Choi et al., 2022</w:t>
      </w:r>
      <w:r w:rsidR="00FA76AA">
        <w:rPr>
          <w:rFonts w:ascii="Times New Roman" w:hAnsi="Times New Roman" w:cs="Times New Roman"/>
          <w:sz w:val="24"/>
          <w:szCs w:val="24"/>
        </w:rPr>
        <w:t>)</w:t>
      </w:r>
      <w:r w:rsidRPr="00A901A4">
        <w:rPr>
          <w:rFonts w:ascii="Times New Roman" w:hAnsi="Times New Roman" w:cs="Times New Roman"/>
          <w:sz w:val="24"/>
          <w:szCs w:val="24"/>
        </w:rPr>
        <w:t xml:space="preserve">. Infections caused by </w:t>
      </w:r>
      <w:r w:rsidRPr="00A901A4">
        <w:rPr>
          <w:rFonts w:ascii="Times New Roman" w:hAnsi="Times New Roman" w:cs="Times New Roman"/>
          <w:i/>
          <w:iCs/>
          <w:sz w:val="24"/>
          <w:szCs w:val="24"/>
        </w:rPr>
        <w:t>Escherichia coli</w:t>
      </w:r>
      <w:r w:rsidRPr="00A901A4">
        <w:rPr>
          <w:rFonts w:ascii="Times New Roman" w:hAnsi="Times New Roman" w:cs="Times New Roman"/>
          <w:sz w:val="24"/>
          <w:szCs w:val="24"/>
        </w:rPr>
        <w:t xml:space="preserve">, </w:t>
      </w:r>
      <w:r w:rsidRPr="00A901A4">
        <w:rPr>
          <w:rFonts w:ascii="Times New Roman" w:hAnsi="Times New Roman" w:cs="Times New Roman"/>
          <w:i/>
          <w:iCs/>
          <w:sz w:val="24"/>
          <w:szCs w:val="24"/>
        </w:rPr>
        <w:t>Chlamydia trachomatis</w:t>
      </w:r>
      <w:r w:rsidRPr="00A901A4">
        <w:rPr>
          <w:rFonts w:ascii="Times New Roman" w:hAnsi="Times New Roman" w:cs="Times New Roman"/>
          <w:sz w:val="24"/>
          <w:szCs w:val="24"/>
        </w:rPr>
        <w:t xml:space="preserve">, </w:t>
      </w:r>
      <w:r w:rsidRPr="00A901A4">
        <w:rPr>
          <w:rFonts w:ascii="Times New Roman" w:hAnsi="Times New Roman" w:cs="Times New Roman"/>
          <w:i/>
          <w:iCs/>
          <w:sz w:val="24"/>
          <w:szCs w:val="24"/>
        </w:rPr>
        <w:t>Mycoplasma</w:t>
      </w:r>
      <w:r w:rsidRPr="00A901A4">
        <w:rPr>
          <w:rFonts w:ascii="Times New Roman" w:hAnsi="Times New Roman" w:cs="Times New Roman"/>
          <w:sz w:val="24"/>
          <w:szCs w:val="24"/>
        </w:rPr>
        <w:t xml:space="preserve">, and </w:t>
      </w:r>
      <w:r w:rsidRPr="00A901A4">
        <w:rPr>
          <w:rFonts w:ascii="Times New Roman" w:hAnsi="Times New Roman" w:cs="Times New Roman"/>
          <w:i/>
          <w:iCs/>
          <w:sz w:val="24"/>
          <w:szCs w:val="24"/>
        </w:rPr>
        <w:t>Streptococcus spp.</w:t>
      </w:r>
      <w:r w:rsidRPr="00A901A4">
        <w:rPr>
          <w:rFonts w:ascii="Times New Roman" w:hAnsi="Times New Roman" w:cs="Times New Roman"/>
          <w:sz w:val="24"/>
          <w:szCs w:val="24"/>
        </w:rPr>
        <w:t xml:space="preserve">, and </w:t>
      </w:r>
      <w:r w:rsidRPr="00A901A4">
        <w:rPr>
          <w:rFonts w:ascii="Times New Roman" w:hAnsi="Times New Roman" w:cs="Times New Roman"/>
          <w:sz w:val="24"/>
          <w:szCs w:val="24"/>
        </w:rPr>
        <w:lastRenderedPageBreak/>
        <w:t>endogenous stimuli including cellular debris can initiate local immune reactions that compromise endometrial receptivity and function.</w:t>
      </w:r>
    </w:p>
    <w:p w14:paraId="6D290F45" w14:textId="77777777" w:rsidR="00A901A4" w:rsidRPr="00A901A4" w:rsidRDefault="00A901A4" w:rsidP="00A901A4">
      <w:pPr>
        <w:jc w:val="both"/>
        <w:rPr>
          <w:rFonts w:ascii="Times New Roman" w:hAnsi="Times New Roman" w:cs="Times New Roman"/>
          <w:b/>
          <w:bCs/>
          <w:sz w:val="24"/>
          <w:szCs w:val="24"/>
        </w:rPr>
      </w:pPr>
      <w:r w:rsidRPr="00A901A4">
        <w:rPr>
          <w:rFonts w:ascii="Times New Roman" w:hAnsi="Times New Roman" w:cs="Times New Roman"/>
          <w:b/>
          <w:bCs/>
          <w:sz w:val="24"/>
          <w:szCs w:val="24"/>
        </w:rPr>
        <w:t>1.2 The Normal Physiology of the Endometrium</w:t>
      </w:r>
    </w:p>
    <w:p w14:paraId="5B3BCBC4" w14:textId="77777777"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The endometrium is a hormonally responsive mucosal covering that is plastically altered under the direction of ovarian steroid hormones—mainly estrogen and progesterone. These fluctuations of hormones coordinate the process through phases of proliferation, secretion, and menstruation in order to prepare the uterus for possible implantation and pregnancy.</w:t>
      </w:r>
    </w:p>
    <w:p w14:paraId="2005083B" w14:textId="4413E933"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The endometrial lining is also immunologically active, supporting an array of innate and adaptive immune cells such as macrophages, natural killer (NK) cells, dendritic cells, and T cells. These cells support tissue remodeling and immune tolerance necessary for implantation of the embryo in a normal state. The same immune system, however, turns pathologic if it is stimulated abnormally, for instance, by infection or trauma, to lead to inflammatory cytokine excess, leukocyte invasion, and tissue damage [</w:t>
      </w:r>
      <w:r w:rsidR="002237C1" w:rsidRPr="002237C1">
        <w:rPr>
          <w:rFonts w:ascii="Times New Roman" w:hAnsi="Times New Roman" w:cs="Times New Roman"/>
          <w:sz w:val="24"/>
          <w:szCs w:val="24"/>
        </w:rPr>
        <w:t>Gu et al., 2024</w:t>
      </w:r>
      <w:r w:rsidRPr="00A901A4">
        <w:rPr>
          <w:rFonts w:ascii="Times New Roman" w:hAnsi="Times New Roman" w:cs="Times New Roman"/>
          <w:sz w:val="24"/>
          <w:szCs w:val="24"/>
        </w:rPr>
        <w:t>].</w:t>
      </w:r>
    </w:p>
    <w:p w14:paraId="7C1973BB" w14:textId="74C32D3C"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A healthy immune-endocrine interface is therefore crucial to reproductive success [</w:t>
      </w:r>
      <w:r w:rsidR="002237C1" w:rsidRPr="002237C1">
        <w:rPr>
          <w:rFonts w:ascii="Times New Roman" w:hAnsi="Times New Roman" w:cs="Times New Roman"/>
          <w:sz w:val="24"/>
          <w:szCs w:val="24"/>
        </w:rPr>
        <w:t>Gu et al., 2024</w:t>
      </w:r>
      <w:r w:rsidRPr="00A901A4">
        <w:rPr>
          <w:rFonts w:ascii="Times New Roman" w:hAnsi="Times New Roman" w:cs="Times New Roman"/>
          <w:sz w:val="24"/>
          <w:szCs w:val="24"/>
        </w:rPr>
        <w:t>]. Disturbance of this balance—by infection or other injurious stimuli—can drive the endometrium into a state of chronic inflammation [</w:t>
      </w:r>
      <w:r w:rsidR="002A462D" w:rsidRPr="002A462D">
        <w:rPr>
          <w:rFonts w:ascii="Times New Roman" w:hAnsi="Times New Roman" w:cs="Times New Roman"/>
          <w:sz w:val="24"/>
          <w:szCs w:val="24"/>
        </w:rPr>
        <w:t>Choi et al., 2022</w:t>
      </w:r>
      <w:r w:rsidR="002A462D">
        <w:rPr>
          <w:rFonts w:ascii="Times New Roman" w:hAnsi="Times New Roman" w:cs="Times New Roman"/>
          <w:sz w:val="24"/>
          <w:szCs w:val="24"/>
        </w:rPr>
        <w:t xml:space="preserve">. </w:t>
      </w:r>
      <w:r w:rsidR="002A462D" w:rsidRPr="002A462D">
        <w:rPr>
          <w:rFonts w:ascii="Times New Roman" w:hAnsi="Times New Roman" w:cs="Times New Roman"/>
          <w:sz w:val="24"/>
          <w:szCs w:val="24"/>
        </w:rPr>
        <w:t>Choi et al., 2022</w:t>
      </w:r>
      <w:r w:rsidR="002A462D">
        <w:rPr>
          <w:rFonts w:ascii="Times New Roman" w:hAnsi="Times New Roman" w:cs="Times New Roman"/>
          <w:sz w:val="24"/>
          <w:szCs w:val="24"/>
        </w:rPr>
        <w:t xml:space="preserve">, </w:t>
      </w:r>
      <w:r w:rsidR="002A462D" w:rsidRPr="002A462D">
        <w:rPr>
          <w:rFonts w:ascii="Times New Roman" w:hAnsi="Times New Roman" w:cs="Times New Roman"/>
          <w:sz w:val="24"/>
          <w:szCs w:val="24"/>
        </w:rPr>
        <w:t>Cui et al., 2025</w:t>
      </w:r>
      <w:r w:rsidRPr="00A901A4">
        <w:rPr>
          <w:rFonts w:ascii="Times New Roman" w:hAnsi="Times New Roman" w:cs="Times New Roman"/>
          <w:sz w:val="24"/>
          <w:szCs w:val="24"/>
        </w:rPr>
        <w:t>], compromising its structural and functional integrity.</w:t>
      </w:r>
    </w:p>
    <w:p w14:paraId="7779C4E4" w14:textId="77777777" w:rsidR="00A901A4" w:rsidRPr="00A901A4" w:rsidRDefault="00A901A4" w:rsidP="00A901A4">
      <w:pPr>
        <w:jc w:val="both"/>
        <w:rPr>
          <w:rFonts w:ascii="Times New Roman" w:hAnsi="Times New Roman" w:cs="Times New Roman"/>
          <w:b/>
          <w:bCs/>
          <w:sz w:val="24"/>
          <w:szCs w:val="24"/>
        </w:rPr>
      </w:pPr>
      <w:r w:rsidRPr="00A901A4">
        <w:rPr>
          <w:rFonts w:ascii="Times New Roman" w:hAnsi="Times New Roman" w:cs="Times New Roman"/>
          <w:b/>
          <w:bCs/>
          <w:sz w:val="24"/>
          <w:szCs w:val="24"/>
        </w:rPr>
        <w:t>1.3 Molecular and Cellular Mechanisms Underlying Endometritis</w:t>
      </w:r>
    </w:p>
    <w:p w14:paraId="158357B1" w14:textId="4B9B595F"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At the molecular level, endometritis is primarily mediated by the stimulation of pattern recognition receptors (PRRs) on endometrial stromal and epithelial cells, and most importantly Toll-like receptor 4 (TLR4) [</w:t>
      </w:r>
      <w:r w:rsidR="002A462D" w:rsidRPr="002A462D">
        <w:rPr>
          <w:rFonts w:ascii="Times New Roman" w:hAnsi="Times New Roman" w:cs="Times New Roman"/>
          <w:sz w:val="24"/>
          <w:szCs w:val="24"/>
        </w:rPr>
        <w:t>Rana et al., 2024</w:t>
      </w:r>
      <w:r w:rsidR="002A462D">
        <w:rPr>
          <w:rFonts w:ascii="Times New Roman" w:hAnsi="Times New Roman" w:cs="Times New Roman"/>
          <w:sz w:val="24"/>
          <w:szCs w:val="24"/>
        </w:rPr>
        <w:t xml:space="preserve">, </w:t>
      </w:r>
      <w:r w:rsidR="002A462D" w:rsidRPr="002A462D">
        <w:rPr>
          <w:rFonts w:ascii="Times New Roman" w:hAnsi="Times New Roman" w:cs="Times New Roman"/>
          <w:sz w:val="24"/>
          <w:szCs w:val="24"/>
        </w:rPr>
        <w:t>Luo et al., 2020</w:t>
      </w:r>
      <w:r w:rsidR="002A462D">
        <w:rPr>
          <w:rFonts w:ascii="Times New Roman" w:hAnsi="Times New Roman" w:cs="Times New Roman"/>
          <w:sz w:val="24"/>
          <w:szCs w:val="24"/>
        </w:rPr>
        <w:t xml:space="preserve">, </w:t>
      </w:r>
      <w:r w:rsidR="002A462D" w:rsidRPr="002A462D">
        <w:rPr>
          <w:rFonts w:ascii="Times New Roman" w:hAnsi="Times New Roman" w:cs="Times New Roman"/>
          <w:sz w:val="24"/>
          <w:szCs w:val="24"/>
        </w:rPr>
        <w:t>An et al., 2024</w:t>
      </w:r>
      <w:r w:rsidRPr="00A901A4">
        <w:rPr>
          <w:rFonts w:ascii="Times New Roman" w:hAnsi="Times New Roman" w:cs="Times New Roman"/>
          <w:sz w:val="24"/>
          <w:szCs w:val="24"/>
        </w:rPr>
        <w:t xml:space="preserve">]. These receptors recognize pathogen-associated molecular patterns (PAMPs), including Gram-negative bacteria lipopolysaccharide (LPS), </w:t>
      </w:r>
      <w:r w:rsidR="004D508F">
        <w:rPr>
          <w:rFonts w:ascii="Times New Roman" w:hAnsi="Times New Roman" w:cs="Times New Roman"/>
          <w:sz w:val="24"/>
          <w:szCs w:val="24"/>
        </w:rPr>
        <w:t>[</w:t>
      </w:r>
      <w:r w:rsidR="004D508F" w:rsidRPr="004D508F">
        <w:rPr>
          <w:rFonts w:ascii="Times New Roman" w:hAnsi="Times New Roman" w:cs="Times New Roman"/>
          <w:sz w:val="24"/>
          <w:szCs w:val="24"/>
        </w:rPr>
        <w:t xml:space="preserve">Shen et al., </w:t>
      </w:r>
      <w:proofErr w:type="gramStart"/>
      <w:r w:rsidR="004D508F" w:rsidRPr="004D508F">
        <w:rPr>
          <w:rFonts w:ascii="Times New Roman" w:hAnsi="Times New Roman" w:cs="Times New Roman"/>
          <w:sz w:val="24"/>
          <w:szCs w:val="24"/>
        </w:rPr>
        <w:t xml:space="preserve">2025 </w:t>
      </w:r>
      <w:r w:rsidR="004D508F">
        <w:rPr>
          <w:rFonts w:ascii="Times New Roman" w:hAnsi="Times New Roman" w:cs="Times New Roman"/>
          <w:sz w:val="24"/>
          <w:szCs w:val="24"/>
        </w:rPr>
        <w:t>]</w:t>
      </w:r>
      <w:proofErr w:type="gramEnd"/>
      <w:r w:rsidR="004D508F">
        <w:rPr>
          <w:rFonts w:ascii="Times New Roman" w:hAnsi="Times New Roman" w:cs="Times New Roman"/>
          <w:sz w:val="24"/>
          <w:szCs w:val="24"/>
        </w:rPr>
        <w:t xml:space="preserve"> </w:t>
      </w:r>
      <w:r w:rsidRPr="00A901A4">
        <w:rPr>
          <w:rFonts w:ascii="Times New Roman" w:hAnsi="Times New Roman" w:cs="Times New Roman"/>
          <w:sz w:val="24"/>
          <w:szCs w:val="24"/>
        </w:rPr>
        <w:t>and trigger pro-inflammatory downstream cascades [</w:t>
      </w:r>
      <w:r w:rsidR="002A462D" w:rsidRPr="002A462D">
        <w:rPr>
          <w:rFonts w:ascii="Times New Roman" w:hAnsi="Times New Roman" w:cs="Times New Roman"/>
          <w:sz w:val="24"/>
          <w:szCs w:val="24"/>
        </w:rPr>
        <w:t>Luo et al., 2020</w:t>
      </w:r>
      <w:r w:rsidRPr="00A901A4">
        <w:rPr>
          <w:rFonts w:ascii="Times New Roman" w:hAnsi="Times New Roman" w:cs="Times New Roman"/>
          <w:sz w:val="24"/>
          <w:szCs w:val="24"/>
        </w:rPr>
        <w:t>].</w:t>
      </w:r>
    </w:p>
    <w:p w14:paraId="6AC7D453" w14:textId="65CAD3CD"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One such key downstream mediator is the nuclear factor-kappa B (NF-κB) pathway [</w:t>
      </w:r>
      <w:r w:rsidR="002A462D" w:rsidRPr="002A462D">
        <w:rPr>
          <w:rFonts w:ascii="Times New Roman" w:hAnsi="Times New Roman" w:cs="Times New Roman"/>
          <w:sz w:val="24"/>
          <w:szCs w:val="24"/>
        </w:rPr>
        <w:t>Luo et al., 2020</w:t>
      </w:r>
      <w:r w:rsidR="002A462D">
        <w:rPr>
          <w:rFonts w:ascii="Times New Roman" w:hAnsi="Times New Roman" w:cs="Times New Roman"/>
          <w:sz w:val="24"/>
          <w:szCs w:val="24"/>
        </w:rPr>
        <w:t xml:space="preserve">, </w:t>
      </w:r>
      <w:r w:rsidR="002A462D" w:rsidRPr="002A462D">
        <w:rPr>
          <w:rFonts w:ascii="Times New Roman" w:hAnsi="Times New Roman" w:cs="Times New Roman"/>
          <w:sz w:val="24"/>
          <w:szCs w:val="24"/>
        </w:rPr>
        <w:t>An et al., 2024</w:t>
      </w:r>
      <w:r w:rsidR="002A462D">
        <w:rPr>
          <w:rFonts w:ascii="Times New Roman" w:hAnsi="Times New Roman" w:cs="Times New Roman"/>
          <w:sz w:val="24"/>
          <w:szCs w:val="24"/>
        </w:rPr>
        <w:t xml:space="preserve">, </w:t>
      </w:r>
      <w:r w:rsidR="002A462D" w:rsidRPr="002A462D">
        <w:rPr>
          <w:rFonts w:ascii="Times New Roman" w:hAnsi="Times New Roman" w:cs="Times New Roman"/>
          <w:sz w:val="24"/>
          <w:szCs w:val="24"/>
        </w:rPr>
        <w:t>Oshina et al., 2023</w:t>
      </w:r>
      <w:r w:rsidRPr="00A901A4">
        <w:rPr>
          <w:rFonts w:ascii="Times New Roman" w:hAnsi="Times New Roman" w:cs="Times New Roman"/>
          <w:sz w:val="24"/>
          <w:szCs w:val="24"/>
        </w:rPr>
        <w:t>]. Through TLR4 stimulation, NF-κB migrates to the nucleus to upregulate the expression of several pro-inflammatory genes such as TNF-α, IL-6, and IL-1β [</w:t>
      </w:r>
      <w:r w:rsidR="002A462D" w:rsidRPr="002A462D">
        <w:rPr>
          <w:rFonts w:ascii="Times New Roman" w:hAnsi="Times New Roman" w:cs="Times New Roman"/>
          <w:sz w:val="24"/>
          <w:szCs w:val="24"/>
        </w:rPr>
        <w:t>An et al., 2024</w:t>
      </w:r>
      <w:r w:rsidR="002A462D">
        <w:rPr>
          <w:rFonts w:ascii="Times New Roman" w:hAnsi="Times New Roman" w:cs="Times New Roman"/>
          <w:sz w:val="24"/>
          <w:szCs w:val="24"/>
        </w:rPr>
        <w:t xml:space="preserve">, </w:t>
      </w:r>
      <w:r w:rsidR="002A462D" w:rsidRPr="002A462D">
        <w:rPr>
          <w:rFonts w:ascii="Times New Roman" w:hAnsi="Times New Roman" w:cs="Times New Roman"/>
          <w:sz w:val="24"/>
          <w:szCs w:val="24"/>
        </w:rPr>
        <w:t>Wei et al., 2018</w:t>
      </w:r>
      <w:r w:rsidRPr="00A901A4">
        <w:rPr>
          <w:rFonts w:ascii="Times New Roman" w:hAnsi="Times New Roman" w:cs="Times New Roman"/>
          <w:sz w:val="24"/>
          <w:szCs w:val="24"/>
        </w:rPr>
        <w:t>]. The PI3K/Akt and MAPK pathways are also activated [</w:t>
      </w:r>
      <w:r w:rsidR="002A462D" w:rsidRPr="002A462D">
        <w:rPr>
          <w:rFonts w:ascii="Times New Roman" w:hAnsi="Times New Roman" w:cs="Times New Roman"/>
          <w:sz w:val="24"/>
          <w:szCs w:val="24"/>
        </w:rPr>
        <w:t>Oshina et al., 2023</w:t>
      </w:r>
      <w:r w:rsidR="002A462D">
        <w:rPr>
          <w:rFonts w:ascii="Times New Roman" w:hAnsi="Times New Roman" w:cs="Times New Roman"/>
          <w:sz w:val="24"/>
          <w:szCs w:val="24"/>
        </w:rPr>
        <w:t xml:space="preserve">, </w:t>
      </w:r>
      <w:r w:rsidR="002A462D" w:rsidRPr="002A462D">
        <w:rPr>
          <w:rFonts w:ascii="Times New Roman" w:hAnsi="Times New Roman" w:cs="Times New Roman"/>
          <w:sz w:val="24"/>
          <w:szCs w:val="24"/>
        </w:rPr>
        <w:t>Oh et al., 2024</w:t>
      </w:r>
      <w:r w:rsidRPr="00A901A4">
        <w:rPr>
          <w:rFonts w:ascii="Times New Roman" w:hAnsi="Times New Roman" w:cs="Times New Roman"/>
          <w:sz w:val="24"/>
          <w:szCs w:val="24"/>
        </w:rPr>
        <w:t>], which enhance cell survival, proliferation, and cytokine production—processes that worsen endometrial inflammation.</w:t>
      </w:r>
    </w:p>
    <w:p w14:paraId="0F2968BE" w14:textId="359C04E1"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Adding to the complexity of the immune response is the activation of NOD-like receptor protein 3 (NLRP3) inflammasome [</w:t>
      </w:r>
      <w:r w:rsidR="002A462D" w:rsidRPr="002A462D">
        <w:rPr>
          <w:rFonts w:ascii="Times New Roman" w:hAnsi="Times New Roman" w:cs="Times New Roman"/>
          <w:sz w:val="24"/>
          <w:szCs w:val="24"/>
        </w:rPr>
        <w:t>Choi et al., 2022</w:t>
      </w:r>
      <w:r w:rsidR="002A462D">
        <w:rPr>
          <w:rFonts w:ascii="Times New Roman" w:hAnsi="Times New Roman" w:cs="Times New Roman"/>
          <w:sz w:val="24"/>
          <w:szCs w:val="24"/>
        </w:rPr>
        <w:t xml:space="preserve">, </w:t>
      </w:r>
      <w:r w:rsidR="002A462D" w:rsidRPr="002A462D">
        <w:rPr>
          <w:rFonts w:ascii="Times New Roman" w:hAnsi="Times New Roman" w:cs="Times New Roman"/>
          <w:sz w:val="24"/>
          <w:szCs w:val="24"/>
        </w:rPr>
        <w:t>Wu et al., 2003</w:t>
      </w:r>
      <w:r w:rsidR="002A462D">
        <w:rPr>
          <w:rFonts w:ascii="Times New Roman" w:hAnsi="Times New Roman" w:cs="Times New Roman"/>
          <w:sz w:val="24"/>
          <w:szCs w:val="24"/>
        </w:rPr>
        <w:t xml:space="preserve">, </w:t>
      </w:r>
      <w:r w:rsidR="002A462D" w:rsidRPr="002A462D">
        <w:rPr>
          <w:rFonts w:ascii="Times New Roman" w:hAnsi="Times New Roman" w:cs="Times New Roman"/>
          <w:sz w:val="24"/>
          <w:szCs w:val="24"/>
        </w:rPr>
        <w:t>Zheng et al., 2023</w:t>
      </w:r>
      <w:r w:rsidRPr="00A901A4">
        <w:rPr>
          <w:rFonts w:ascii="Times New Roman" w:hAnsi="Times New Roman" w:cs="Times New Roman"/>
          <w:sz w:val="24"/>
          <w:szCs w:val="24"/>
        </w:rPr>
        <w:t>], a cytoplasmic protein complex responsible for the cleavage and activation of pro-IL-1β and pro-IL-18 into their active inflammatory peptides. The resultant inflammatory environment drives tissue damage, stromal fibrosis, and endometrial dysfunction [</w:t>
      </w:r>
      <w:r w:rsidR="002A462D" w:rsidRPr="002A462D">
        <w:rPr>
          <w:rFonts w:ascii="Times New Roman" w:hAnsi="Times New Roman" w:cs="Times New Roman"/>
          <w:sz w:val="24"/>
          <w:szCs w:val="24"/>
        </w:rPr>
        <w:t>Choi et al., 2022</w:t>
      </w:r>
      <w:r w:rsidR="002A462D">
        <w:rPr>
          <w:rFonts w:ascii="Times New Roman" w:hAnsi="Times New Roman" w:cs="Times New Roman"/>
          <w:sz w:val="24"/>
          <w:szCs w:val="24"/>
        </w:rPr>
        <w:t xml:space="preserve">, </w:t>
      </w:r>
      <w:r w:rsidR="002A462D" w:rsidRPr="002A462D">
        <w:rPr>
          <w:rFonts w:ascii="Times New Roman" w:hAnsi="Times New Roman" w:cs="Times New Roman"/>
          <w:sz w:val="24"/>
          <w:szCs w:val="24"/>
        </w:rPr>
        <w:t>Datkhayeva et al., 2025</w:t>
      </w:r>
      <w:r w:rsidRPr="00A901A4">
        <w:rPr>
          <w:rFonts w:ascii="Times New Roman" w:hAnsi="Times New Roman" w:cs="Times New Roman"/>
          <w:sz w:val="24"/>
          <w:szCs w:val="24"/>
        </w:rPr>
        <w:t>].</w:t>
      </w:r>
    </w:p>
    <w:p w14:paraId="42A40CC7" w14:textId="77777777"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In addition, chronic inflammatory signaling disrupts the endometrial transcriptome and microenvironment, inhibiting angiogenesis, receptivity, and embryo implantation.</w:t>
      </w:r>
    </w:p>
    <w:p w14:paraId="2A8AFA46" w14:textId="77777777" w:rsidR="00A901A4" w:rsidRPr="00A901A4" w:rsidRDefault="00A901A4" w:rsidP="00A901A4">
      <w:pPr>
        <w:jc w:val="both"/>
        <w:rPr>
          <w:rFonts w:ascii="Times New Roman" w:hAnsi="Times New Roman" w:cs="Times New Roman"/>
          <w:b/>
          <w:bCs/>
          <w:sz w:val="24"/>
          <w:szCs w:val="24"/>
        </w:rPr>
      </w:pPr>
      <w:r w:rsidRPr="00A901A4">
        <w:rPr>
          <w:rFonts w:ascii="Times New Roman" w:hAnsi="Times New Roman" w:cs="Times New Roman"/>
          <w:b/>
          <w:bCs/>
          <w:sz w:val="24"/>
          <w:szCs w:val="24"/>
        </w:rPr>
        <w:t>1.4 Rosmarinic Acid: A Naturally Derived Polyphenol</w:t>
      </w:r>
    </w:p>
    <w:p w14:paraId="30B009F3" w14:textId="546A5AB8"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lastRenderedPageBreak/>
        <w:t>Rosmarinic acid [</w:t>
      </w:r>
      <w:r w:rsidR="002A462D" w:rsidRPr="002A462D">
        <w:rPr>
          <w:rFonts w:ascii="Times New Roman" w:hAnsi="Times New Roman" w:cs="Times New Roman"/>
          <w:sz w:val="24"/>
          <w:szCs w:val="24"/>
        </w:rPr>
        <w:t>Luo et al., 2020</w:t>
      </w:r>
      <w:r w:rsidR="002A462D">
        <w:rPr>
          <w:rFonts w:ascii="Times New Roman" w:hAnsi="Times New Roman" w:cs="Times New Roman"/>
          <w:sz w:val="24"/>
          <w:szCs w:val="24"/>
        </w:rPr>
        <w:t xml:space="preserve">, </w:t>
      </w:r>
      <w:r w:rsidR="002A462D" w:rsidRPr="002A462D">
        <w:rPr>
          <w:rFonts w:ascii="Times New Roman" w:hAnsi="Times New Roman" w:cs="Times New Roman"/>
          <w:sz w:val="24"/>
          <w:szCs w:val="24"/>
        </w:rPr>
        <w:t>Noor et al., 2022</w:t>
      </w:r>
      <w:r w:rsidR="002A462D">
        <w:rPr>
          <w:rFonts w:ascii="Times New Roman" w:hAnsi="Times New Roman" w:cs="Times New Roman"/>
          <w:sz w:val="24"/>
          <w:szCs w:val="24"/>
        </w:rPr>
        <w:t xml:space="preserve">, </w:t>
      </w:r>
      <w:r w:rsidR="002A462D" w:rsidRPr="002A462D">
        <w:rPr>
          <w:rFonts w:ascii="Times New Roman" w:hAnsi="Times New Roman" w:cs="Times New Roman"/>
          <w:sz w:val="24"/>
          <w:szCs w:val="24"/>
        </w:rPr>
        <w:t>Zheng et al., 2023</w:t>
      </w:r>
      <w:r w:rsidRPr="00A901A4">
        <w:rPr>
          <w:rFonts w:ascii="Times New Roman" w:hAnsi="Times New Roman" w:cs="Times New Roman"/>
          <w:sz w:val="24"/>
          <w:szCs w:val="24"/>
        </w:rPr>
        <w:t xml:space="preserve">] is a naturally occurring ester of caffeic acid that is found in abundance in Lamiaceae aromatic plants such as </w:t>
      </w:r>
      <w:r w:rsidRPr="00A901A4">
        <w:rPr>
          <w:rFonts w:ascii="Times New Roman" w:hAnsi="Times New Roman" w:cs="Times New Roman"/>
          <w:i/>
          <w:iCs/>
          <w:sz w:val="24"/>
          <w:szCs w:val="24"/>
        </w:rPr>
        <w:t>Rosmarinus officinalis</w:t>
      </w:r>
      <w:r w:rsidRPr="00A901A4">
        <w:rPr>
          <w:rFonts w:ascii="Times New Roman" w:hAnsi="Times New Roman" w:cs="Times New Roman"/>
          <w:sz w:val="24"/>
          <w:szCs w:val="24"/>
        </w:rPr>
        <w:t xml:space="preserve"> (rosemary), </w:t>
      </w:r>
      <w:r w:rsidRPr="00A901A4">
        <w:rPr>
          <w:rFonts w:ascii="Times New Roman" w:hAnsi="Times New Roman" w:cs="Times New Roman"/>
          <w:i/>
          <w:iCs/>
          <w:sz w:val="24"/>
          <w:szCs w:val="24"/>
        </w:rPr>
        <w:t>Perilla frutescens</w:t>
      </w:r>
      <w:r w:rsidRPr="00A901A4">
        <w:rPr>
          <w:rFonts w:ascii="Times New Roman" w:hAnsi="Times New Roman" w:cs="Times New Roman"/>
          <w:sz w:val="24"/>
          <w:szCs w:val="24"/>
        </w:rPr>
        <w:t xml:space="preserve">, </w:t>
      </w:r>
      <w:r w:rsidRPr="00A901A4">
        <w:rPr>
          <w:rFonts w:ascii="Times New Roman" w:hAnsi="Times New Roman" w:cs="Times New Roman"/>
          <w:i/>
          <w:iCs/>
          <w:sz w:val="24"/>
          <w:szCs w:val="24"/>
        </w:rPr>
        <w:t>Ocimum basilicum</w:t>
      </w:r>
      <w:r w:rsidRPr="00A901A4">
        <w:rPr>
          <w:rFonts w:ascii="Times New Roman" w:hAnsi="Times New Roman" w:cs="Times New Roman"/>
          <w:sz w:val="24"/>
          <w:szCs w:val="24"/>
        </w:rPr>
        <w:t xml:space="preserve"> (basil), and </w:t>
      </w:r>
      <w:r w:rsidRPr="00A901A4">
        <w:rPr>
          <w:rFonts w:ascii="Times New Roman" w:hAnsi="Times New Roman" w:cs="Times New Roman"/>
          <w:i/>
          <w:iCs/>
          <w:sz w:val="24"/>
          <w:szCs w:val="24"/>
        </w:rPr>
        <w:t>Melissa officinalis</w:t>
      </w:r>
      <w:r w:rsidRPr="00A901A4">
        <w:rPr>
          <w:rFonts w:ascii="Times New Roman" w:hAnsi="Times New Roman" w:cs="Times New Roman"/>
          <w:sz w:val="24"/>
          <w:szCs w:val="24"/>
        </w:rPr>
        <w:t xml:space="preserve"> (lemon balm). Its structural unit consists of two catechol rings linked through an ester linkage, a configuration that is strong in terms of antioxidant and metal-chelating effects [</w:t>
      </w:r>
      <w:r w:rsidR="002A462D" w:rsidRPr="002A462D">
        <w:rPr>
          <w:rFonts w:ascii="Times New Roman" w:hAnsi="Times New Roman" w:cs="Times New Roman"/>
          <w:sz w:val="24"/>
          <w:szCs w:val="24"/>
        </w:rPr>
        <w:t>Luo et al., 2020</w:t>
      </w:r>
      <w:r w:rsidR="002A462D">
        <w:rPr>
          <w:rFonts w:ascii="Times New Roman" w:hAnsi="Times New Roman" w:cs="Times New Roman"/>
          <w:sz w:val="24"/>
          <w:szCs w:val="24"/>
        </w:rPr>
        <w:t xml:space="preserve">, </w:t>
      </w:r>
      <w:proofErr w:type="spellStart"/>
      <w:r w:rsidR="002A462D" w:rsidRPr="002A462D">
        <w:rPr>
          <w:rFonts w:ascii="Times New Roman" w:hAnsi="Times New Roman" w:cs="Times New Roman"/>
          <w:sz w:val="24"/>
          <w:szCs w:val="24"/>
        </w:rPr>
        <w:t>Pintha</w:t>
      </w:r>
      <w:proofErr w:type="spellEnd"/>
      <w:r w:rsidR="002A462D" w:rsidRPr="002A462D">
        <w:rPr>
          <w:rFonts w:ascii="Times New Roman" w:hAnsi="Times New Roman" w:cs="Times New Roman"/>
          <w:sz w:val="24"/>
          <w:szCs w:val="24"/>
        </w:rPr>
        <w:t xml:space="preserve"> et al., 2021</w:t>
      </w:r>
      <w:r w:rsidRPr="00A901A4">
        <w:rPr>
          <w:rFonts w:ascii="Times New Roman" w:hAnsi="Times New Roman" w:cs="Times New Roman"/>
          <w:sz w:val="24"/>
          <w:szCs w:val="24"/>
        </w:rPr>
        <w:t>].</w:t>
      </w:r>
    </w:p>
    <w:p w14:paraId="6C7A83CB" w14:textId="503D0B4A"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In classical systems of traditional medicine, Rosmarinic acid-containing herbs have been used for the management of inflammation, infection, and pain [</w:t>
      </w:r>
      <w:r w:rsidR="002A462D" w:rsidRPr="002A462D">
        <w:rPr>
          <w:rFonts w:ascii="Times New Roman" w:hAnsi="Times New Roman" w:cs="Times New Roman"/>
          <w:sz w:val="24"/>
          <w:szCs w:val="24"/>
        </w:rPr>
        <w:t>Luo et al., 2020</w:t>
      </w:r>
      <w:r w:rsidRPr="00A901A4">
        <w:rPr>
          <w:rFonts w:ascii="Times New Roman" w:hAnsi="Times New Roman" w:cs="Times New Roman"/>
          <w:sz w:val="24"/>
          <w:szCs w:val="24"/>
        </w:rPr>
        <w:t>]. Recent pharmacological research has validated these classical applications, illustrating that Rosmarinic acid exhibits activity against a vast array of pathophysiologic processes such as oxidative stress, inflammation, viral replication, and cancer growth.</w:t>
      </w:r>
    </w:p>
    <w:p w14:paraId="331EFEC1" w14:textId="77777777" w:rsidR="00A901A4" w:rsidRPr="00A901A4" w:rsidRDefault="00A901A4" w:rsidP="00A901A4">
      <w:pPr>
        <w:jc w:val="both"/>
        <w:rPr>
          <w:rFonts w:ascii="Times New Roman" w:hAnsi="Times New Roman" w:cs="Times New Roman"/>
          <w:b/>
          <w:bCs/>
          <w:sz w:val="24"/>
          <w:szCs w:val="24"/>
        </w:rPr>
      </w:pPr>
      <w:r w:rsidRPr="00A901A4">
        <w:rPr>
          <w:rFonts w:ascii="Times New Roman" w:hAnsi="Times New Roman" w:cs="Times New Roman"/>
          <w:b/>
          <w:bCs/>
          <w:sz w:val="24"/>
          <w:szCs w:val="24"/>
        </w:rPr>
        <w:t>1.5 Pharmacological Activities Pertinent to Endometritis</w:t>
      </w:r>
    </w:p>
    <w:p w14:paraId="471FFD44" w14:textId="2BC02D49"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One of the most interesting aspects of Rosmarinic acid is that it modulates inflammatory signaling cascades at various levels [</w:t>
      </w:r>
      <w:r w:rsidR="002A462D" w:rsidRPr="002A462D">
        <w:rPr>
          <w:rFonts w:ascii="Times New Roman" w:hAnsi="Times New Roman" w:cs="Times New Roman"/>
          <w:sz w:val="24"/>
          <w:szCs w:val="24"/>
        </w:rPr>
        <w:t>Luo et al., 2020</w:t>
      </w:r>
      <w:r w:rsidR="002A462D">
        <w:rPr>
          <w:rFonts w:ascii="Times New Roman" w:hAnsi="Times New Roman" w:cs="Times New Roman"/>
          <w:sz w:val="24"/>
          <w:szCs w:val="24"/>
        </w:rPr>
        <w:t xml:space="preserve">, </w:t>
      </w:r>
      <w:r w:rsidR="002A462D" w:rsidRPr="002A462D">
        <w:rPr>
          <w:rFonts w:ascii="Times New Roman" w:hAnsi="Times New Roman" w:cs="Times New Roman"/>
          <w:sz w:val="24"/>
          <w:szCs w:val="24"/>
        </w:rPr>
        <w:t>Noor et al., 2022</w:t>
      </w:r>
      <w:r w:rsidR="002A462D">
        <w:rPr>
          <w:rFonts w:ascii="Times New Roman" w:hAnsi="Times New Roman" w:cs="Times New Roman"/>
          <w:sz w:val="24"/>
          <w:szCs w:val="24"/>
        </w:rPr>
        <w:t xml:space="preserve">, </w:t>
      </w:r>
      <w:r w:rsidR="002A462D" w:rsidRPr="002A462D">
        <w:rPr>
          <w:rFonts w:ascii="Times New Roman" w:hAnsi="Times New Roman" w:cs="Times New Roman"/>
          <w:sz w:val="24"/>
          <w:szCs w:val="24"/>
        </w:rPr>
        <w:t>Zheng et al., 2023</w:t>
      </w:r>
      <w:r w:rsidRPr="00A901A4">
        <w:rPr>
          <w:rFonts w:ascii="Times New Roman" w:hAnsi="Times New Roman" w:cs="Times New Roman"/>
          <w:sz w:val="24"/>
          <w:szCs w:val="24"/>
        </w:rPr>
        <w:t>]. In vitro and in silico experiments have revealed that it:</w:t>
      </w:r>
    </w:p>
    <w:p w14:paraId="3143FAA9" w14:textId="2E4260E2" w:rsidR="00A901A4" w:rsidRPr="00A901A4" w:rsidRDefault="00A901A4" w:rsidP="00A901A4">
      <w:pPr>
        <w:numPr>
          <w:ilvl w:val="0"/>
          <w:numId w:val="4"/>
        </w:numPr>
        <w:jc w:val="both"/>
        <w:rPr>
          <w:rFonts w:ascii="Times New Roman" w:hAnsi="Times New Roman" w:cs="Times New Roman"/>
          <w:sz w:val="24"/>
          <w:szCs w:val="24"/>
        </w:rPr>
      </w:pPr>
      <w:r w:rsidRPr="00A901A4">
        <w:rPr>
          <w:rFonts w:ascii="Times New Roman" w:hAnsi="Times New Roman" w:cs="Times New Roman"/>
          <w:sz w:val="24"/>
          <w:szCs w:val="24"/>
        </w:rPr>
        <w:t>Prevents TLR4 and the subsequent NF-κB pathway activation, suppressing pro-inflammatory cytokine transcription [</w:t>
      </w:r>
      <w:r w:rsidR="002A462D" w:rsidRPr="002A462D">
        <w:rPr>
          <w:rFonts w:ascii="Times New Roman" w:hAnsi="Times New Roman" w:cs="Times New Roman"/>
          <w:sz w:val="24"/>
          <w:szCs w:val="24"/>
        </w:rPr>
        <w:t>Luo et al., 2020</w:t>
      </w:r>
      <w:r w:rsidR="002A462D">
        <w:rPr>
          <w:rFonts w:ascii="Times New Roman" w:hAnsi="Times New Roman" w:cs="Times New Roman"/>
          <w:sz w:val="24"/>
          <w:szCs w:val="24"/>
        </w:rPr>
        <w:t xml:space="preserve">, </w:t>
      </w:r>
      <w:r w:rsidR="002A462D" w:rsidRPr="002A462D">
        <w:rPr>
          <w:rFonts w:ascii="Times New Roman" w:hAnsi="Times New Roman" w:cs="Times New Roman"/>
          <w:sz w:val="24"/>
          <w:szCs w:val="24"/>
        </w:rPr>
        <w:t>Wei et al., 2018</w:t>
      </w:r>
      <w:r w:rsidRPr="00A901A4">
        <w:rPr>
          <w:rFonts w:ascii="Times New Roman" w:hAnsi="Times New Roman" w:cs="Times New Roman"/>
          <w:sz w:val="24"/>
          <w:szCs w:val="24"/>
        </w:rPr>
        <w:t>].</w:t>
      </w:r>
    </w:p>
    <w:p w14:paraId="17F400E2" w14:textId="74B9190E" w:rsidR="00A901A4" w:rsidRPr="00A901A4" w:rsidRDefault="00A901A4" w:rsidP="00A901A4">
      <w:pPr>
        <w:numPr>
          <w:ilvl w:val="0"/>
          <w:numId w:val="4"/>
        </w:numPr>
        <w:jc w:val="both"/>
        <w:rPr>
          <w:rFonts w:ascii="Times New Roman" w:hAnsi="Times New Roman" w:cs="Times New Roman"/>
          <w:sz w:val="24"/>
          <w:szCs w:val="24"/>
        </w:rPr>
      </w:pPr>
      <w:r w:rsidRPr="00A901A4">
        <w:rPr>
          <w:rFonts w:ascii="Times New Roman" w:hAnsi="Times New Roman" w:cs="Times New Roman"/>
          <w:sz w:val="24"/>
          <w:szCs w:val="24"/>
        </w:rPr>
        <w:t>Prevents MAPK and PI3K/Akt signaling [</w:t>
      </w:r>
      <w:r w:rsidR="002A462D" w:rsidRPr="002A462D">
        <w:rPr>
          <w:rFonts w:ascii="Times New Roman" w:hAnsi="Times New Roman" w:cs="Times New Roman"/>
          <w:sz w:val="24"/>
          <w:szCs w:val="24"/>
        </w:rPr>
        <w:t>Oshina et al., 2023</w:t>
      </w:r>
      <w:r w:rsidR="002A462D">
        <w:rPr>
          <w:rFonts w:ascii="Times New Roman" w:hAnsi="Times New Roman" w:cs="Times New Roman"/>
          <w:sz w:val="24"/>
          <w:szCs w:val="24"/>
        </w:rPr>
        <w:t xml:space="preserve">, </w:t>
      </w:r>
      <w:r w:rsidR="00FD73E3" w:rsidRPr="00FD73E3">
        <w:rPr>
          <w:rFonts w:ascii="Times New Roman" w:hAnsi="Times New Roman" w:cs="Times New Roman"/>
          <w:sz w:val="24"/>
          <w:szCs w:val="24"/>
        </w:rPr>
        <w:t>Oh et al., 2024</w:t>
      </w:r>
      <w:r w:rsidRPr="00A901A4">
        <w:rPr>
          <w:rFonts w:ascii="Times New Roman" w:hAnsi="Times New Roman" w:cs="Times New Roman"/>
          <w:sz w:val="24"/>
          <w:szCs w:val="24"/>
        </w:rPr>
        <w:t>], thereby regulating cell survival and cytokine secretion.</w:t>
      </w:r>
    </w:p>
    <w:p w14:paraId="06D2AFA1" w14:textId="52F210DE" w:rsidR="00A901A4" w:rsidRPr="00A901A4" w:rsidRDefault="00A901A4" w:rsidP="00A901A4">
      <w:pPr>
        <w:numPr>
          <w:ilvl w:val="0"/>
          <w:numId w:val="4"/>
        </w:numPr>
        <w:jc w:val="both"/>
        <w:rPr>
          <w:rFonts w:ascii="Times New Roman" w:hAnsi="Times New Roman" w:cs="Times New Roman"/>
          <w:sz w:val="24"/>
          <w:szCs w:val="24"/>
        </w:rPr>
      </w:pPr>
      <w:r w:rsidRPr="00A901A4">
        <w:rPr>
          <w:rFonts w:ascii="Times New Roman" w:hAnsi="Times New Roman" w:cs="Times New Roman"/>
          <w:sz w:val="24"/>
          <w:szCs w:val="24"/>
        </w:rPr>
        <w:t>Suppresses NLRP3 inflammasome activation [</w:t>
      </w:r>
      <w:r w:rsidR="00FD73E3" w:rsidRPr="00FD73E3">
        <w:rPr>
          <w:rFonts w:ascii="Times New Roman" w:hAnsi="Times New Roman" w:cs="Times New Roman"/>
          <w:sz w:val="24"/>
          <w:szCs w:val="24"/>
        </w:rPr>
        <w:t>Wu et al., 2003</w:t>
      </w:r>
      <w:r w:rsidR="00FD73E3">
        <w:rPr>
          <w:rFonts w:ascii="Times New Roman" w:hAnsi="Times New Roman" w:cs="Times New Roman"/>
          <w:sz w:val="24"/>
          <w:szCs w:val="24"/>
        </w:rPr>
        <w:t xml:space="preserve">, </w:t>
      </w:r>
      <w:r w:rsidR="00FD73E3" w:rsidRPr="00FD73E3">
        <w:rPr>
          <w:rFonts w:ascii="Times New Roman" w:hAnsi="Times New Roman" w:cs="Times New Roman"/>
          <w:sz w:val="24"/>
          <w:szCs w:val="24"/>
        </w:rPr>
        <w:t>Zheng et al., 2023</w:t>
      </w:r>
      <w:r w:rsidRPr="00A901A4">
        <w:rPr>
          <w:rFonts w:ascii="Times New Roman" w:hAnsi="Times New Roman" w:cs="Times New Roman"/>
          <w:sz w:val="24"/>
          <w:szCs w:val="24"/>
        </w:rPr>
        <w:t>], hence limiting IL-1β and IL-18 maturation.</w:t>
      </w:r>
    </w:p>
    <w:p w14:paraId="5BA85894" w14:textId="274697F0" w:rsidR="00A901A4" w:rsidRPr="00A901A4" w:rsidRDefault="00A901A4" w:rsidP="00A901A4">
      <w:pPr>
        <w:numPr>
          <w:ilvl w:val="0"/>
          <w:numId w:val="4"/>
        </w:numPr>
        <w:jc w:val="both"/>
        <w:rPr>
          <w:rFonts w:ascii="Times New Roman" w:hAnsi="Times New Roman" w:cs="Times New Roman"/>
          <w:sz w:val="24"/>
          <w:szCs w:val="24"/>
        </w:rPr>
      </w:pPr>
      <w:r w:rsidRPr="00A901A4">
        <w:rPr>
          <w:rFonts w:ascii="Times New Roman" w:hAnsi="Times New Roman" w:cs="Times New Roman"/>
          <w:sz w:val="24"/>
          <w:szCs w:val="24"/>
        </w:rPr>
        <w:t>Downregulates c-Jun [</w:t>
      </w:r>
      <w:proofErr w:type="spellStart"/>
      <w:r w:rsidR="00FD73E3" w:rsidRPr="00FD73E3">
        <w:rPr>
          <w:rFonts w:ascii="Times New Roman" w:hAnsi="Times New Roman" w:cs="Times New Roman"/>
          <w:sz w:val="24"/>
          <w:szCs w:val="24"/>
        </w:rPr>
        <w:t>Pintha</w:t>
      </w:r>
      <w:proofErr w:type="spellEnd"/>
      <w:r w:rsidR="00FD73E3" w:rsidRPr="00FD73E3">
        <w:rPr>
          <w:rFonts w:ascii="Times New Roman" w:hAnsi="Times New Roman" w:cs="Times New Roman"/>
          <w:sz w:val="24"/>
          <w:szCs w:val="24"/>
        </w:rPr>
        <w:t xml:space="preserve"> et al., 2021</w:t>
      </w:r>
      <w:r w:rsidRPr="00A901A4">
        <w:rPr>
          <w:rFonts w:ascii="Times New Roman" w:hAnsi="Times New Roman" w:cs="Times New Roman"/>
          <w:sz w:val="24"/>
          <w:szCs w:val="24"/>
        </w:rPr>
        <w:t>], STAT3 [</w:t>
      </w:r>
      <w:proofErr w:type="spellStart"/>
      <w:r w:rsidR="00FD73E3" w:rsidRPr="00FD73E3">
        <w:rPr>
          <w:rFonts w:ascii="Times New Roman" w:hAnsi="Times New Roman" w:cs="Times New Roman"/>
          <w:sz w:val="24"/>
          <w:szCs w:val="24"/>
        </w:rPr>
        <w:t>Pintha</w:t>
      </w:r>
      <w:proofErr w:type="spellEnd"/>
      <w:r w:rsidR="00FD73E3" w:rsidRPr="00FD73E3">
        <w:rPr>
          <w:rFonts w:ascii="Times New Roman" w:hAnsi="Times New Roman" w:cs="Times New Roman"/>
          <w:sz w:val="24"/>
          <w:szCs w:val="24"/>
        </w:rPr>
        <w:t xml:space="preserve"> et al., 2021</w:t>
      </w:r>
      <w:r w:rsidRPr="00A901A4">
        <w:rPr>
          <w:rFonts w:ascii="Times New Roman" w:hAnsi="Times New Roman" w:cs="Times New Roman"/>
          <w:sz w:val="24"/>
          <w:szCs w:val="24"/>
        </w:rPr>
        <w:t>], and HIF-1α [</w:t>
      </w:r>
      <w:proofErr w:type="spellStart"/>
      <w:r w:rsidR="00FD73E3" w:rsidRPr="00FD73E3">
        <w:rPr>
          <w:rFonts w:ascii="Times New Roman" w:hAnsi="Times New Roman" w:cs="Times New Roman"/>
          <w:sz w:val="24"/>
          <w:szCs w:val="24"/>
        </w:rPr>
        <w:t>Pintha</w:t>
      </w:r>
      <w:proofErr w:type="spellEnd"/>
      <w:r w:rsidR="00FD73E3" w:rsidRPr="00FD73E3">
        <w:rPr>
          <w:rFonts w:ascii="Times New Roman" w:hAnsi="Times New Roman" w:cs="Times New Roman"/>
          <w:sz w:val="24"/>
          <w:szCs w:val="24"/>
        </w:rPr>
        <w:t xml:space="preserve"> et al., 2021</w:t>
      </w:r>
      <w:r w:rsidRPr="00A901A4">
        <w:rPr>
          <w:rFonts w:ascii="Times New Roman" w:hAnsi="Times New Roman" w:cs="Times New Roman"/>
          <w:sz w:val="24"/>
          <w:szCs w:val="24"/>
        </w:rPr>
        <w:t>], known mediators of chronic inflammation and immune cell recruitment.</w:t>
      </w:r>
    </w:p>
    <w:p w14:paraId="645AFC3B" w14:textId="79C8A037"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Additionally, Rosmarinic acid has strong antioxidant activity [</w:t>
      </w:r>
      <w:r w:rsidR="00FD73E3" w:rsidRPr="00FD73E3">
        <w:rPr>
          <w:rFonts w:ascii="Times New Roman" w:hAnsi="Times New Roman" w:cs="Times New Roman"/>
          <w:sz w:val="24"/>
          <w:szCs w:val="24"/>
        </w:rPr>
        <w:t>Luo et al., 2020</w:t>
      </w:r>
      <w:r w:rsidR="00FD73E3">
        <w:rPr>
          <w:rFonts w:ascii="Times New Roman" w:hAnsi="Times New Roman" w:cs="Times New Roman"/>
          <w:sz w:val="24"/>
          <w:szCs w:val="24"/>
        </w:rPr>
        <w:t xml:space="preserve">, </w:t>
      </w:r>
      <w:proofErr w:type="spellStart"/>
      <w:r w:rsidR="00FD73E3" w:rsidRPr="00FD73E3">
        <w:rPr>
          <w:rFonts w:ascii="Times New Roman" w:hAnsi="Times New Roman" w:cs="Times New Roman"/>
          <w:sz w:val="24"/>
          <w:szCs w:val="24"/>
        </w:rPr>
        <w:t>Pintha</w:t>
      </w:r>
      <w:proofErr w:type="spellEnd"/>
      <w:r w:rsidR="00FD73E3" w:rsidRPr="00FD73E3">
        <w:rPr>
          <w:rFonts w:ascii="Times New Roman" w:hAnsi="Times New Roman" w:cs="Times New Roman"/>
          <w:sz w:val="24"/>
          <w:szCs w:val="24"/>
        </w:rPr>
        <w:t xml:space="preserve"> et al., 2021</w:t>
      </w:r>
      <w:r w:rsidRPr="00A901A4">
        <w:rPr>
          <w:rFonts w:ascii="Times New Roman" w:hAnsi="Times New Roman" w:cs="Times New Roman"/>
          <w:sz w:val="24"/>
          <w:szCs w:val="24"/>
        </w:rPr>
        <w:t>], which defends cells against damage caused by reactive oxygen species (ROS), a frequent occurrence in chronic inflammation. It is also antimicrobial [</w:t>
      </w:r>
      <w:r w:rsidR="00FD73E3" w:rsidRPr="00FD73E3">
        <w:rPr>
          <w:rFonts w:ascii="Times New Roman" w:hAnsi="Times New Roman" w:cs="Times New Roman"/>
          <w:sz w:val="24"/>
          <w:szCs w:val="24"/>
        </w:rPr>
        <w:t>Noor et al., 2022</w:t>
      </w:r>
      <w:r w:rsidR="00FD73E3">
        <w:rPr>
          <w:rFonts w:ascii="Times New Roman" w:hAnsi="Times New Roman" w:cs="Times New Roman"/>
          <w:sz w:val="24"/>
          <w:szCs w:val="24"/>
        </w:rPr>
        <w:t xml:space="preserve">, </w:t>
      </w:r>
      <w:r w:rsidR="00FD73E3" w:rsidRPr="00FD73E3">
        <w:rPr>
          <w:rFonts w:ascii="Times New Roman" w:hAnsi="Times New Roman" w:cs="Times New Roman"/>
          <w:sz w:val="24"/>
          <w:szCs w:val="24"/>
        </w:rPr>
        <w:t>Yu et al., 2022</w:t>
      </w:r>
      <w:r w:rsidRPr="00A901A4">
        <w:rPr>
          <w:rFonts w:ascii="Times New Roman" w:hAnsi="Times New Roman" w:cs="Times New Roman"/>
          <w:sz w:val="24"/>
          <w:szCs w:val="24"/>
        </w:rPr>
        <w:t>], which could be useful to clear underlying infections that frequently trigger endometritis.</w:t>
      </w:r>
    </w:p>
    <w:p w14:paraId="118B54CE" w14:textId="77777777" w:rsidR="00A901A4" w:rsidRPr="00A901A4" w:rsidRDefault="00A901A4" w:rsidP="00A901A4">
      <w:pPr>
        <w:jc w:val="both"/>
        <w:rPr>
          <w:rFonts w:ascii="Times New Roman" w:hAnsi="Times New Roman" w:cs="Times New Roman"/>
          <w:b/>
          <w:bCs/>
          <w:sz w:val="24"/>
          <w:szCs w:val="24"/>
        </w:rPr>
      </w:pPr>
      <w:r w:rsidRPr="00A901A4">
        <w:rPr>
          <w:rFonts w:ascii="Times New Roman" w:hAnsi="Times New Roman" w:cs="Times New Roman"/>
          <w:b/>
          <w:bCs/>
          <w:sz w:val="24"/>
          <w:szCs w:val="24"/>
        </w:rPr>
        <w:t>1.6 Rationale for Using Rosmarinic Acid in Endometritis</w:t>
      </w:r>
    </w:p>
    <w:p w14:paraId="29410F7F" w14:textId="77777777"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Considering endometritis' multifactorial pathogenesis, a therapeutic agent should target microbial clearance, immune modulation, and tissue restoration. Rosmarinic acid is the only compound that meets these requirements by acting on:</w:t>
      </w:r>
    </w:p>
    <w:p w14:paraId="3FFC3881" w14:textId="1E15DA65" w:rsidR="00A901A4" w:rsidRPr="00A901A4" w:rsidRDefault="00A901A4" w:rsidP="00A901A4">
      <w:pPr>
        <w:numPr>
          <w:ilvl w:val="0"/>
          <w:numId w:val="5"/>
        </w:numPr>
        <w:jc w:val="both"/>
        <w:rPr>
          <w:rFonts w:ascii="Times New Roman" w:hAnsi="Times New Roman" w:cs="Times New Roman"/>
          <w:sz w:val="24"/>
          <w:szCs w:val="24"/>
        </w:rPr>
      </w:pPr>
      <w:r w:rsidRPr="00A901A4">
        <w:rPr>
          <w:rFonts w:ascii="Times New Roman" w:hAnsi="Times New Roman" w:cs="Times New Roman"/>
          <w:sz w:val="24"/>
          <w:szCs w:val="24"/>
        </w:rPr>
        <w:t>Pathogen recognition and response: through targeting of TLR4 [</w:t>
      </w:r>
      <w:r w:rsidR="00FD73E3" w:rsidRPr="00FD73E3">
        <w:rPr>
          <w:rFonts w:ascii="Times New Roman" w:hAnsi="Times New Roman" w:cs="Times New Roman"/>
          <w:sz w:val="24"/>
          <w:szCs w:val="24"/>
        </w:rPr>
        <w:t>Rana et al., 2024</w:t>
      </w:r>
      <w:r w:rsidR="00FD73E3">
        <w:rPr>
          <w:rFonts w:ascii="Times New Roman" w:hAnsi="Times New Roman" w:cs="Times New Roman"/>
          <w:sz w:val="24"/>
          <w:szCs w:val="24"/>
        </w:rPr>
        <w:t xml:space="preserve">, </w:t>
      </w:r>
      <w:r w:rsidR="00FD73E3" w:rsidRPr="00FD73E3">
        <w:rPr>
          <w:rFonts w:ascii="Times New Roman" w:hAnsi="Times New Roman" w:cs="Times New Roman"/>
          <w:sz w:val="24"/>
          <w:szCs w:val="24"/>
        </w:rPr>
        <w:t>Luo et al., 2020</w:t>
      </w:r>
      <w:r w:rsidR="00FD73E3">
        <w:rPr>
          <w:rFonts w:ascii="Times New Roman" w:hAnsi="Times New Roman" w:cs="Times New Roman"/>
          <w:sz w:val="24"/>
          <w:szCs w:val="24"/>
        </w:rPr>
        <w:t xml:space="preserve">, </w:t>
      </w:r>
      <w:r w:rsidR="00FD73E3" w:rsidRPr="00FD73E3">
        <w:rPr>
          <w:rFonts w:ascii="Times New Roman" w:hAnsi="Times New Roman" w:cs="Times New Roman"/>
          <w:sz w:val="24"/>
          <w:szCs w:val="24"/>
        </w:rPr>
        <w:t>An et al., 2024</w:t>
      </w:r>
      <w:r w:rsidRPr="00A901A4">
        <w:rPr>
          <w:rFonts w:ascii="Times New Roman" w:hAnsi="Times New Roman" w:cs="Times New Roman"/>
          <w:sz w:val="24"/>
          <w:szCs w:val="24"/>
        </w:rPr>
        <w:t>]</w:t>
      </w:r>
    </w:p>
    <w:p w14:paraId="4A107DA3" w14:textId="7491D472" w:rsidR="00A901A4" w:rsidRPr="00A901A4" w:rsidRDefault="00A901A4" w:rsidP="00A901A4">
      <w:pPr>
        <w:numPr>
          <w:ilvl w:val="0"/>
          <w:numId w:val="5"/>
        </w:numPr>
        <w:jc w:val="both"/>
        <w:rPr>
          <w:rFonts w:ascii="Times New Roman" w:hAnsi="Times New Roman" w:cs="Times New Roman"/>
          <w:sz w:val="24"/>
          <w:szCs w:val="24"/>
        </w:rPr>
      </w:pPr>
      <w:r w:rsidRPr="00A901A4">
        <w:rPr>
          <w:rFonts w:ascii="Times New Roman" w:hAnsi="Times New Roman" w:cs="Times New Roman"/>
          <w:sz w:val="24"/>
          <w:szCs w:val="24"/>
        </w:rPr>
        <w:t>Inflammatory signaling: through inhibition of NF-κB, MAPK, and PI3K-Akt pathways [</w:t>
      </w:r>
      <w:r w:rsidR="00FD73E3" w:rsidRPr="00FD73E3">
        <w:rPr>
          <w:rFonts w:ascii="Times New Roman" w:hAnsi="Times New Roman" w:cs="Times New Roman"/>
          <w:sz w:val="24"/>
          <w:szCs w:val="24"/>
        </w:rPr>
        <w:t>Luo et al., 2020</w:t>
      </w:r>
      <w:r w:rsidR="00FD73E3">
        <w:rPr>
          <w:rFonts w:ascii="Times New Roman" w:hAnsi="Times New Roman" w:cs="Times New Roman"/>
          <w:sz w:val="24"/>
          <w:szCs w:val="24"/>
        </w:rPr>
        <w:t xml:space="preserve">, </w:t>
      </w:r>
      <w:r w:rsidR="00FD73E3" w:rsidRPr="00FD73E3">
        <w:rPr>
          <w:rFonts w:ascii="Times New Roman" w:hAnsi="Times New Roman" w:cs="Times New Roman"/>
          <w:sz w:val="24"/>
          <w:szCs w:val="24"/>
        </w:rPr>
        <w:t>An et al., 2024</w:t>
      </w:r>
      <w:r w:rsidR="00FD73E3">
        <w:rPr>
          <w:rFonts w:ascii="Times New Roman" w:hAnsi="Times New Roman" w:cs="Times New Roman"/>
          <w:sz w:val="24"/>
          <w:szCs w:val="24"/>
        </w:rPr>
        <w:t xml:space="preserve">, </w:t>
      </w:r>
      <w:r w:rsidR="00FD73E3" w:rsidRPr="00FD73E3">
        <w:rPr>
          <w:rFonts w:ascii="Times New Roman" w:hAnsi="Times New Roman" w:cs="Times New Roman"/>
          <w:sz w:val="24"/>
          <w:szCs w:val="24"/>
        </w:rPr>
        <w:t>Oshina et al., 2023</w:t>
      </w:r>
      <w:r w:rsidR="00FD73E3">
        <w:rPr>
          <w:rFonts w:ascii="Times New Roman" w:hAnsi="Times New Roman" w:cs="Times New Roman"/>
          <w:sz w:val="24"/>
          <w:szCs w:val="24"/>
        </w:rPr>
        <w:t xml:space="preserve">, </w:t>
      </w:r>
      <w:r w:rsidR="00FD73E3" w:rsidRPr="00FD73E3">
        <w:rPr>
          <w:rFonts w:ascii="Times New Roman" w:hAnsi="Times New Roman" w:cs="Times New Roman"/>
          <w:sz w:val="24"/>
          <w:szCs w:val="24"/>
        </w:rPr>
        <w:t>Oh et al., 2024</w:t>
      </w:r>
      <w:r w:rsidRPr="00A901A4">
        <w:rPr>
          <w:rFonts w:ascii="Times New Roman" w:hAnsi="Times New Roman" w:cs="Times New Roman"/>
          <w:sz w:val="24"/>
          <w:szCs w:val="24"/>
        </w:rPr>
        <w:t>]</w:t>
      </w:r>
    </w:p>
    <w:p w14:paraId="75B0A8B5" w14:textId="54BE7D12" w:rsidR="00A901A4" w:rsidRPr="00A901A4" w:rsidRDefault="00A901A4" w:rsidP="00A901A4">
      <w:pPr>
        <w:numPr>
          <w:ilvl w:val="0"/>
          <w:numId w:val="5"/>
        </w:numPr>
        <w:jc w:val="both"/>
        <w:rPr>
          <w:rFonts w:ascii="Times New Roman" w:hAnsi="Times New Roman" w:cs="Times New Roman"/>
          <w:sz w:val="24"/>
          <w:szCs w:val="24"/>
        </w:rPr>
      </w:pPr>
      <w:r w:rsidRPr="00A901A4">
        <w:rPr>
          <w:rFonts w:ascii="Times New Roman" w:hAnsi="Times New Roman" w:cs="Times New Roman"/>
          <w:sz w:val="24"/>
          <w:szCs w:val="24"/>
        </w:rPr>
        <w:lastRenderedPageBreak/>
        <w:t>Inflammasome inhibition: through inhibition of NLRP3-mediated cytokine release [</w:t>
      </w:r>
      <w:r w:rsidR="00FD73E3" w:rsidRPr="00FD73E3">
        <w:rPr>
          <w:rFonts w:ascii="Times New Roman" w:hAnsi="Times New Roman" w:cs="Times New Roman"/>
          <w:sz w:val="24"/>
          <w:szCs w:val="24"/>
        </w:rPr>
        <w:t>Wu et al., 2003</w:t>
      </w:r>
      <w:r w:rsidR="00FD73E3">
        <w:rPr>
          <w:rFonts w:ascii="Times New Roman" w:hAnsi="Times New Roman" w:cs="Times New Roman"/>
          <w:sz w:val="24"/>
          <w:szCs w:val="24"/>
        </w:rPr>
        <w:t xml:space="preserve">. </w:t>
      </w:r>
      <w:r w:rsidR="00FD73E3" w:rsidRPr="00FD73E3">
        <w:rPr>
          <w:rFonts w:ascii="Times New Roman" w:hAnsi="Times New Roman" w:cs="Times New Roman"/>
          <w:sz w:val="24"/>
          <w:szCs w:val="24"/>
        </w:rPr>
        <w:t>Zheng et al., 2023</w:t>
      </w:r>
      <w:r w:rsidRPr="00A901A4">
        <w:rPr>
          <w:rFonts w:ascii="Times New Roman" w:hAnsi="Times New Roman" w:cs="Times New Roman"/>
          <w:sz w:val="24"/>
          <w:szCs w:val="24"/>
        </w:rPr>
        <w:t>]</w:t>
      </w:r>
    </w:p>
    <w:p w14:paraId="1545276F" w14:textId="312BDAFE" w:rsidR="00A901A4" w:rsidRPr="00A901A4" w:rsidRDefault="00A901A4" w:rsidP="00A901A4">
      <w:pPr>
        <w:numPr>
          <w:ilvl w:val="0"/>
          <w:numId w:val="5"/>
        </w:numPr>
        <w:jc w:val="both"/>
        <w:rPr>
          <w:rFonts w:ascii="Times New Roman" w:hAnsi="Times New Roman" w:cs="Times New Roman"/>
          <w:sz w:val="24"/>
          <w:szCs w:val="24"/>
        </w:rPr>
      </w:pPr>
      <w:r w:rsidRPr="00A901A4">
        <w:rPr>
          <w:rFonts w:ascii="Times New Roman" w:hAnsi="Times New Roman" w:cs="Times New Roman"/>
          <w:sz w:val="24"/>
          <w:szCs w:val="24"/>
        </w:rPr>
        <w:t>Cytokine regulation: inhibition of TNF-α, IL-6, and IL-1β expression [</w:t>
      </w:r>
      <w:r w:rsidR="00FD73E3" w:rsidRPr="00FD73E3">
        <w:rPr>
          <w:rFonts w:ascii="Times New Roman" w:hAnsi="Times New Roman" w:cs="Times New Roman"/>
          <w:sz w:val="24"/>
          <w:szCs w:val="24"/>
        </w:rPr>
        <w:t>An et al., 2024</w:t>
      </w:r>
      <w:r w:rsidR="00FD73E3">
        <w:rPr>
          <w:rFonts w:ascii="Times New Roman" w:hAnsi="Times New Roman" w:cs="Times New Roman"/>
          <w:sz w:val="24"/>
          <w:szCs w:val="24"/>
        </w:rPr>
        <w:t xml:space="preserve">, </w:t>
      </w:r>
      <w:r w:rsidR="00FD73E3" w:rsidRPr="00FD73E3">
        <w:rPr>
          <w:rFonts w:ascii="Times New Roman" w:hAnsi="Times New Roman" w:cs="Times New Roman"/>
          <w:sz w:val="24"/>
          <w:szCs w:val="24"/>
        </w:rPr>
        <w:t>Wei et al., 2018</w:t>
      </w:r>
      <w:r w:rsidRPr="00A901A4">
        <w:rPr>
          <w:rFonts w:ascii="Times New Roman" w:hAnsi="Times New Roman" w:cs="Times New Roman"/>
          <w:sz w:val="24"/>
          <w:szCs w:val="24"/>
        </w:rPr>
        <w:t>]</w:t>
      </w:r>
    </w:p>
    <w:p w14:paraId="19069495" w14:textId="0FEDEF44" w:rsidR="00A901A4" w:rsidRPr="00A901A4" w:rsidRDefault="00A901A4" w:rsidP="00A901A4">
      <w:pPr>
        <w:numPr>
          <w:ilvl w:val="0"/>
          <w:numId w:val="5"/>
        </w:numPr>
        <w:jc w:val="both"/>
        <w:rPr>
          <w:rFonts w:ascii="Times New Roman" w:hAnsi="Times New Roman" w:cs="Times New Roman"/>
          <w:sz w:val="24"/>
          <w:szCs w:val="24"/>
        </w:rPr>
      </w:pPr>
      <w:r w:rsidRPr="00A901A4">
        <w:rPr>
          <w:rFonts w:ascii="Times New Roman" w:hAnsi="Times New Roman" w:cs="Times New Roman"/>
          <w:sz w:val="24"/>
          <w:szCs w:val="24"/>
        </w:rPr>
        <w:t>Tissue preservation: through antioxidant and anti-fibrotic activity [</w:t>
      </w:r>
      <w:proofErr w:type="spellStart"/>
      <w:r w:rsidR="00FD73E3" w:rsidRPr="00FD73E3">
        <w:rPr>
          <w:rFonts w:ascii="Times New Roman" w:hAnsi="Times New Roman" w:cs="Times New Roman"/>
          <w:sz w:val="24"/>
          <w:szCs w:val="24"/>
        </w:rPr>
        <w:t>Pintha</w:t>
      </w:r>
      <w:proofErr w:type="spellEnd"/>
      <w:r w:rsidR="00FD73E3" w:rsidRPr="00FD73E3">
        <w:rPr>
          <w:rFonts w:ascii="Times New Roman" w:hAnsi="Times New Roman" w:cs="Times New Roman"/>
          <w:sz w:val="24"/>
          <w:szCs w:val="24"/>
        </w:rPr>
        <w:t xml:space="preserve"> et al., 2021</w:t>
      </w:r>
      <w:r w:rsidRPr="00A901A4">
        <w:rPr>
          <w:rFonts w:ascii="Times New Roman" w:hAnsi="Times New Roman" w:cs="Times New Roman"/>
          <w:sz w:val="24"/>
          <w:szCs w:val="24"/>
        </w:rPr>
        <w:t>]</w:t>
      </w:r>
    </w:p>
    <w:p w14:paraId="2C7EE801" w14:textId="728121C1"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What is so innovative in the context of Rosmarinic acid in this case is its multi-targeted activity [</w:t>
      </w:r>
      <w:r w:rsidR="00FD73E3" w:rsidRPr="00FD73E3">
        <w:rPr>
          <w:rFonts w:ascii="Times New Roman" w:hAnsi="Times New Roman" w:cs="Times New Roman"/>
          <w:sz w:val="24"/>
          <w:szCs w:val="24"/>
        </w:rPr>
        <w:t>Luo et al., 2020</w:t>
      </w:r>
      <w:r w:rsidR="00FD73E3">
        <w:rPr>
          <w:rFonts w:ascii="Times New Roman" w:hAnsi="Times New Roman" w:cs="Times New Roman"/>
          <w:sz w:val="24"/>
          <w:szCs w:val="24"/>
        </w:rPr>
        <w:t xml:space="preserve">, </w:t>
      </w:r>
      <w:proofErr w:type="spellStart"/>
      <w:r w:rsidR="00FD73E3" w:rsidRPr="00FD73E3">
        <w:rPr>
          <w:rFonts w:ascii="Times New Roman" w:hAnsi="Times New Roman" w:cs="Times New Roman"/>
          <w:sz w:val="24"/>
          <w:szCs w:val="24"/>
        </w:rPr>
        <w:t>Taravat</w:t>
      </w:r>
      <w:proofErr w:type="spellEnd"/>
      <w:r w:rsidR="00FD73E3" w:rsidRPr="00FD73E3">
        <w:rPr>
          <w:rFonts w:ascii="Times New Roman" w:hAnsi="Times New Roman" w:cs="Times New Roman"/>
          <w:sz w:val="24"/>
          <w:szCs w:val="24"/>
        </w:rPr>
        <w:t xml:space="preserve"> et al., 2023</w:t>
      </w:r>
      <w:r w:rsidR="00FD73E3">
        <w:rPr>
          <w:rFonts w:ascii="Times New Roman" w:hAnsi="Times New Roman" w:cs="Times New Roman"/>
          <w:sz w:val="24"/>
          <w:szCs w:val="24"/>
        </w:rPr>
        <w:t xml:space="preserve">, </w:t>
      </w:r>
      <w:proofErr w:type="spellStart"/>
      <w:r w:rsidR="00FD73E3" w:rsidRPr="00FD73E3">
        <w:rPr>
          <w:rFonts w:ascii="Times New Roman" w:hAnsi="Times New Roman" w:cs="Times New Roman"/>
          <w:sz w:val="24"/>
          <w:szCs w:val="24"/>
        </w:rPr>
        <w:t>Giaccari</w:t>
      </w:r>
      <w:proofErr w:type="spellEnd"/>
      <w:r w:rsidR="00FD73E3" w:rsidRPr="00FD73E3">
        <w:rPr>
          <w:rFonts w:ascii="Times New Roman" w:hAnsi="Times New Roman" w:cs="Times New Roman"/>
          <w:sz w:val="24"/>
          <w:szCs w:val="24"/>
        </w:rPr>
        <w:t xml:space="preserve"> et al., 2024</w:t>
      </w:r>
      <w:r w:rsidRPr="00A901A4">
        <w:rPr>
          <w:rFonts w:ascii="Times New Roman" w:hAnsi="Times New Roman" w:cs="Times New Roman"/>
          <w:sz w:val="24"/>
          <w:szCs w:val="24"/>
        </w:rPr>
        <w:t>], enabling a systems-level intervention that escapes the risks of antibiotics or steroids. Moreover, its low toxicity profile, oral bioavailability, and availability in food-grade herbs render it a promising candidate for integrative and preventive therapy in women's health.</w:t>
      </w:r>
    </w:p>
    <w:p w14:paraId="1B9739F8" w14:textId="6A8C5608" w:rsidR="00A901A4" w:rsidRPr="00A901A4" w:rsidRDefault="00A901A4" w:rsidP="00A901A4">
      <w:pPr>
        <w:jc w:val="both"/>
        <w:rPr>
          <w:rFonts w:ascii="Times New Roman" w:hAnsi="Times New Roman" w:cs="Times New Roman"/>
          <w:sz w:val="24"/>
          <w:szCs w:val="24"/>
        </w:rPr>
      </w:pPr>
      <w:r w:rsidRPr="00A901A4">
        <w:rPr>
          <w:rFonts w:ascii="Times New Roman" w:hAnsi="Times New Roman" w:cs="Times New Roman"/>
          <w:sz w:val="24"/>
          <w:szCs w:val="24"/>
        </w:rPr>
        <w:t>Rosmarinic acid provides a safe, efficient, and mechanistically diverse strategy for the management of endometritis. By using Network pharmacology modules [</w:t>
      </w:r>
      <w:r w:rsidR="00FD73E3" w:rsidRPr="00FD73E3">
        <w:rPr>
          <w:rFonts w:ascii="Times New Roman" w:hAnsi="Times New Roman" w:cs="Times New Roman"/>
          <w:sz w:val="24"/>
          <w:szCs w:val="24"/>
        </w:rPr>
        <w:t>Gu et al., 2024</w:t>
      </w:r>
      <w:r w:rsidR="00FD73E3">
        <w:rPr>
          <w:rFonts w:ascii="Times New Roman" w:hAnsi="Times New Roman" w:cs="Times New Roman"/>
          <w:sz w:val="24"/>
          <w:szCs w:val="24"/>
        </w:rPr>
        <w:t xml:space="preserve">, </w:t>
      </w:r>
      <w:proofErr w:type="spellStart"/>
      <w:r w:rsidR="00FD73E3" w:rsidRPr="00FD73E3">
        <w:rPr>
          <w:rFonts w:ascii="Times New Roman" w:hAnsi="Times New Roman" w:cs="Times New Roman"/>
          <w:sz w:val="24"/>
          <w:szCs w:val="24"/>
        </w:rPr>
        <w:t>Taravat</w:t>
      </w:r>
      <w:proofErr w:type="spellEnd"/>
      <w:r w:rsidR="00FD73E3" w:rsidRPr="00FD73E3">
        <w:rPr>
          <w:rFonts w:ascii="Times New Roman" w:hAnsi="Times New Roman" w:cs="Times New Roman"/>
          <w:sz w:val="24"/>
          <w:szCs w:val="24"/>
        </w:rPr>
        <w:t xml:space="preserve"> et al., 2023</w:t>
      </w:r>
      <w:r w:rsidR="00FD73E3">
        <w:rPr>
          <w:rFonts w:ascii="Times New Roman" w:hAnsi="Times New Roman" w:cs="Times New Roman"/>
          <w:sz w:val="24"/>
          <w:szCs w:val="24"/>
        </w:rPr>
        <w:t xml:space="preserve">, </w:t>
      </w:r>
      <w:proofErr w:type="spellStart"/>
      <w:r w:rsidR="00FD73E3" w:rsidRPr="00FD73E3">
        <w:rPr>
          <w:rFonts w:ascii="Times New Roman" w:hAnsi="Times New Roman" w:cs="Times New Roman"/>
          <w:sz w:val="24"/>
          <w:szCs w:val="24"/>
        </w:rPr>
        <w:t>Giaccari</w:t>
      </w:r>
      <w:proofErr w:type="spellEnd"/>
      <w:r w:rsidR="00FD73E3" w:rsidRPr="00FD73E3">
        <w:rPr>
          <w:rFonts w:ascii="Times New Roman" w:hAnsi="Times New Roman" w:cs="Times New Roman"/>
          <w:sz w:val="24"/>
          <w:szCs w:val="24"/>
        </w:rPr>
        <w:t xml:space="preserve"> et al., 2024</w:t>
      </w:r>
      <w:r w:rsidRPr="00A901A4">
        <w:rPr>
          <w:rFonts w:ascii="Times New Roman" w:hAnsi="Times New Roman" w:cs="Times New Roman"/>
          <w:sz w:val="24"/>
          <w:szCs w:val="24"/>
        </w:rPr>
        <w:t>] and targeting key inflammatory mediators and pathways [</w:t>
      </w:r>
      <w:r w:rsidR="00FD73E3" w:rsidRPr="00FD73E3">
        <w:rPr>
          <w:rFonts w:ascii="Times New Roman" w:hAnsi="Times New Roman" w:cs="Times New Roman"/>
          <w:sz w:val="24"/>
          <w:szCs w:val="24"/>
        </w:rPr>
        <w:t>Luo et al., 2020</w:t>
      </w:r>
      <w:r w:rsidR="00FD73E3">
        <w:rPr>
          <w:rFonts w:ascii="Times New Roman" w:hAnsi="Times New Roman" w:cs="Times New Roman"/>
          <w:sz w:val="24"/>
          <w:szCs w:val="24"/>
        </w:rPr>
        <w:t xml:space="preserve">, </w:t>
      </w:r>
      <w:r w:rsidR="00FD73E3" w:rsidRPr="00FD73E3">
        <w:rPr>
          <w:rFonts w:ascii="Times New Roman" w:hAnsi="Times New Roman" w:cs="Times New Roman"/>
          <w:sz w:val="24"/>
          <w:szCs w:val="24"/>
        </w:rPr>
        <w:t>Oshina et al., 2023</w:t>
      </w:r>
      <w:r w:rsidR="00FD73E3">
        <w:rPr>
          <w:rFonts w:ascii="Times New Roman" w:hAnsi="Times New Roman" w:cs="Times New Roman"/>
          <w:sz w:val="24"/>
          <w:szCs w:val="24"/>
        </w:rPr>
        <w:t xml:space="preserve">, </w:t>
      </w:r>
      <w:r w:rsidR="00FD73E3" w:rsidRPr="00FD73E3">
        <w:rPr>
          <w:rFonts w:ascii="Times New Roman" w:hAnsi="Times New Roman" w:cs="Times New Roman"/>
          <w:sz w:val="24"/>
          <w:szCs w:val="24"/>
        </w:rPr>
        <w:t>Wu et al., 2003</w:t>
      </w:r>
      <w:r w:rsidRPr="00A901A4">
        <w:rPr>
          <w:rFonts w:ascii="Times New Roman" w:hAnsi="Times New Roman" w:cs="Times New Roman"/>
          <w:sz w:val="24"/>
          <w:szCs w:val="24"/>
        </w:rPr>
        <w:t>], it promises to not just relieve symptoms but also reestablish normal endometrial function and fertility potential in such individuals.</w:t>
      </w:r>
    </w:p>
    <w:p w14:paraId="13979D23" w14:textId="77777777" w:rsidR="00CF756A" w:rsidRDefault="00CF756A" w:rsidP="00CF756A">
      <w:pPr>
        <w:jc w:val="both"/>
        <w:rPr>
          <w:rFonts w:ascii="Times New Roman" w:hAnsi="Times New Roman" w:cs="Times New Roman"/>
          <w:b/>
          <w:sz w:val="24"/>
          <w:szCs w:val="24"/>
        </w:rPr>
      </w:pPr>
      <w:r w:rsidRPr="00CF756A">
        <w:rPr>
          <w:rFonts w:ascii="Times New Roman" w:hAnsi="Times New Roman" w:cs="Times New Roman"/>
          <w:b/>
          <w:sz w:val="24"/>
          <w:szCs w:val="24"/>
        </w:rPr>
        <w:t>2. Methodology</w:t>
      </w:r>
    </w:p>
    <w:p w14:paraId="3A740A7A" w14:textId="77777777" w:rsidR="004B32A1" w:rsidRPr="00CF756A" w:rsidRDefault="004B32A1" w:rsidP="00CF756A">
      <w:pPr>
        <w:jc w:val="both"/>
        <w:rPr>
          <w:rFonts w:ascii="Times New Roman" w:hAnsi="Times New Roman" w:cs="Times New Roman"/>
          <w:b/>
          <w:sz w:val="24"/>
          <w:szCs w:val="24"/>
        </w:rPr>
      </w:pPr>
      <w:r>
        <w:rPr>
          <w:rFonts w:ascii="Times New Roman" w:hAnsi="Times New Roman" w:cs="Times New Roman"/>
          <w:b/>
          <w:sz w:val="24"/>
          <w:szCs w:val="24"/>
        </w:rPr>
        <w:t xml:space="preserve">2.1 </w:t>
      </w:r>
      <w:r w:rsidRPr="004B32A1">
        <w:rPr>
          <w:rFonts w:ascii="Times New Roman" w:hAnsi="Times New Roman" w:cs="Times New Roman"/>
          <w:b/>
          <w:sz w:val="24"/>
          <w:szCs w:val="24"/>
        </w:rPr>
        <w:t>Ligand Structure Retrieval and Preparation</w:t>
      </w:r>
    </w:p>
    <w:p w14:paraId="10C2BE18" w14:textId="77777777" w:rsidR="00CF756A" w:rsidRPr="00CF756A" w:rsidRDefault="00CF756A" w:rsidP="00CF756A">
      <w:pPr>
        <w:jc w:val="both"/>
        <w:rPr>
          <w:rFonts w:ascii="Times New Roman" w:hAnsi="Times New Roman" w:cs="Times New Roman"/>
          <w:sz w:val="24"/>
          <w:szCs w:val="24"/>
        </w:rPr>
      </w:pPr>
      <w:r w:rsidRPr="00CF756A">
        <w:rPr>
          <w:rFonts w:ascii="Times New Roman" w:hAnsi="Times New Roman" w:cs="Times New Roman"/>
          <w:sz w:val="24"/>
          <w:szCs w:val="24"/>
        </w:rPr>
        <w:t>In order to probe the therapeutic action of Rosmarinic acid against endometritis, we took a stepwise, holistic network pharmacology approach using computational resources for target prediction, pathway enrichment, protein–protein interaction, and molecular docking simulations. This approach enabled us to systematically map how Rosmarinic acid interacts with central inflammatory mediators and signal pathways involved in endometrial pathophysiology.</w:t>
      </w:r>
    </w:p>
    <w:p w14:paraId="1A03550B" w14:textId="5BD40AEB" w:rsidR="00CF756A" w:rsidRPr="00CF756A" w:rsidRDefault="00CF756A" w:rsidP="00CF756A">
      <w:pPr>
        <w:jc w:val="both"/>
        <w:rPr>
          <w:rFonts w:ascii="Times New Roman" w:hAnsi="Times New Roman" w:cs="Times New Roman"/>
          <w:sz w:val="24"/>
          <w:szCs w:val="24"/>
        </w:rPr>
      </w:pPr>
      <w:r w:rsidRPr="00CF756A">
        <w:rPr>
          <w:rFonts w:ascii="Times New Roman" w:hAnsi="Times New Roman" w:cs="Times New Roman"/>
          <w:sz w:val="24"/>
          <w:szCs w:val="24"/>
        </w:rPr>
        <w:t>We first pursued the structural acquisition of Rosmarinic acid. Its 2D chemical structure was downloaded from the PubChem database (CID: 5281792) and a 3D conformation created using Open Babel</w:t>
      </w:r>
      <w:r w:rsidR="006E4C69">
        <w:rPr>
          <w:rFonts w:ascii="Times New Roman" w:hAnsi="Times New Roman" w:cs="Times New Roman"/>
          <w:sz w:val="24"/>
          <w:szCs w:val="24"/>
        </w:rPr>
        <w:t xml:space="preserve"> </w:t>
      </w:r>
      <w:r w:rsidR="003353B1">
        <w:rPr>
          <w:rFonts w:ascii="Times New Roman" w:hAnsi="Times New Roman" w:cs="Times New Roman"/>
          <w:sz w:val="24"/>
          <w:szCs w:val="24"/>
        </w:rPr>
        <w:t>[</w:t>
      </w:r>
      <w:r w:rsidR="003353B1" w:rsidRPr="009E5CE6">
        <w:rPr>
          <w:rFonts w:ascii="Times New Roman" w:hAnsi="Times New Roman" w:cs="Times New Roman"/>
          <w:sz w:val="24"/>
          <w:szCs w:val="24"/>
        </w:rPr>
        <w:t>kumar Manikyam, Hemanth</w:t>
      </w:r>
      <w:r w:rsidR="003353B1">
        <w:rPr>
          <w:rFonts w:ascii="Times New Roman" w:hAnsi="Times New Roman" w:cs="Times New Roman"/>
          <w:sz w:val="24"/>
          <w:szCs w:val="24"/>
        </w:rPr>
        <w:t xml:space="preserve"> et al, 2020]</w:t>
      </w:r>
      <w:r w:rsidRPr="00CF756A">
        <w:rPr>
          <w:rFonts w:ascii="Times New Roman" w:hAnsi="Times New Roman" w:cs="Times New Roman"/>
          <w:sz w:val="24"/>
          <w:szCs w:val="24"/>
        </w:rPr>
        <w:t xml:space="preserve"> The structure was optimized by energy minimization in the MMFF94 force field to get the most energetically favorable configuration for molecular docking. Hydrogen atoms were attached to all the polar sites, and torsion bonds were allocated to prepare the molecule for flexible docking. The final ligand structure was reformatted into PDBQT format by using AutoDock Tools </w:t>
      </w:r>
      <w:r w:rsidR="003353B1">
        <w:rPr>
          <w:rFonts w:ascii="Times New Roman" w:hAnsi="Times New Roman" w:cs="Times New Roman"/>
          <w:sz w:val="24"/>
          <w:szCs w:val="24"/>
        </w:rPr>
        <w:t>[</w:t>
      </w:r>
      <w:r w:rsidR="003353B1" w:rsidRPr="009E5CE6">
        <w:rPr>
          <w:rFonts w:ascii="Times New Roman" w:hAnsi="Times New Roman" w:cs="Times New Roman"/>
          <w:sz w:val="24"/>
          <w:szCs w:val="24"/>
        </w:rPr>
        <w:t xml:space="preserve">Manikyam, Hemanth Kumar, et </w:t>
      </w:r>
      <w:proofErr w:type="gramStart"/>
      <w:r w:rsidR="003353B1" w:rsidRPr="009E5CE6">
        <w:rPr>
          <w:rFonts w:ascii="Times New Roman" w:hAnsi="Times New Roman" w:cs="Times New Roman"/>
          <w:sz w:val="24"/>
          <w:szCs w:val="24"/>
        </w:rPr>
        <w:t>al</w:t>
      </w:r>
      <w:r w:rsidR="003353B1" w:rsidRPr="00CF756A">
        <w:rPr>
          <w:rFonts w:ascii="Times New Roman" w:hAnsi="Times New Roman" w:cs="Times New Roman"/>
          <w:sz w:val="24"/>
          <w:szCs w:val="24"/>
        </w:rPr>
        <w:t xml:space="preserve"> </w:t>
      </w:r>
      <w:r w:rsidR="003353B1">
        <w:rPr>
          <w:rFonts w:ascii="Times New Roman" w:hAnsi="Times New Roman" w:cs="Times New Roman"/>
          <w:sz w:val="24"/>
          <w:szCs w:val="24"/>
        </w:rPr>
        <w:t>,</w:t>
      </w:r>
      <w:proofErr w:type="gramEnd"/>
      <w:r w:rsidR="003353B1">
        <w:rPr>
          <w:rFonts w:ascii="Times New Roman" w:hAnsi="Times New Roman" w:cs="Times New Roman"/>
          <w:sz w:val="24"/>
          <w:szCs w:val="24"/>
        </w:rPr>
        <w:t xml:space="preserve"> 2024]</w:t>
      </w:r>
      <w:r w:rsidRPr="00CF756A">
        <w:rPr>
          <w:rFonts w:ascii="Times New Roman" w:hAnsi="Times New Roman" w:cs="Times New Roman"/>
          <w:sz w:val="24"/>
          <w:szCs w:val="24"/>
        </w:rPr>
        <w:t>in order to make it compatible with docking software</w:t>
      </w:r>
      <w:r w:rsidR="003353B1">
        <w:rPr>
          <w:rFonts w:ascii="Times New Roman" w:hAnsi="Times New Roman" w:cs="Times New Roman"/>
          <w:sz w:val="24"/>
          <w:szCs w:val="24"/>
        </w:rPr>
        <w:t xml:space="preserve"> [</w:t>
      </w:r>
      <w:r w:rsidR="003353B1" w:rsidRPr="009E5CE6">
        <w:rPr>
          <w:rFonts w:ascii="Times New Roman" w:hAnsi="Times New Roman" w:cs="Times New Roman"/>
          <w:sz w:val="24"/>
          <w:szCs w:val="24"/>
        </w:rPr>
        <w:t>kumar Manikyam, Hemanth</w:t>
      </w:r>
      <w:r w:rsidR="003353B1">
        <w:rPr>
          <w:rFonts w:ascii="Times New Roman" w:hAnsi="Times New Roman" w:cs="Times New Roman"/>
          <w:sz w:val="24"/>
          <w:szCs w:val="24"/>
        </w:rPr>
        <w:t xml:space="preserve"> et al, 2020]</w:t>
      </w:r>
      <w:r w:rsidRPr="00CF756A">
        <w:rPr>
          <w:rFonts w:ascii="Times New Roman" w:hAnsi="Times New Roman" w:cs="Times New Roman"/>
          <w:sz w:val="24"/>
          <w:szCs w:val="24"/>
        </w:rPr>
        <w:t>.</w:t>
      </w:r>
    </w:p>
    <w:p w14:paraId="0CE254ED" w14:textId="77777777" w:rsidR="004B32A1" w:rsidRPr="004B32A1" w:rsidRDefault="004B32A1" w:rsidP="00CF756A">
      <w:pPr>
        <w:jc w:val="both"/>
        <w:rPr>
          <w:rFonts w:ascii="Times New Roman" w:hAnsi="Times New Roman" w:cs="Times New Roman"/>
          <w:b/>
          <w:sz w:val="24"/>
          <w:szCs w:val="24"/>
        </w:rPr>
      </w:pPr>
      <w:r w:rsidRPr="004B32A1">
        <w:rPr>
          <w:rFonts w:ascii="Times New Roman" w:hAnsi="Times New Roman" w:cs="Times New Roman"/>
          <w:b/>
          <w:sz w:val="24"/>
          <w:szCs w:val="24"/>
        </w:rPr>
        <w:t>2.2 Target Prediction and Validation</w:t>
      </w:r>
    </w:p>
    <w:p w14:paraId="61E0B7FA" w14:textId="482930F3" w:rsidR="00CF756A" w:rsidRPr="00CF756A" w:rsidRDefault="00CF756A" w:rsidP="00CF756A">
      <w:pPr>
        <w:jc w:val="both"/>
        <w:rPr>
          <w:rFonts w:ascii="Times New Roman" w:hAnsi="Times New Roman" w:cs="Times New Roman"/>
          <w:sz w:val="24"/>
          <w:szCs w:val="24"/>
        </w:rPr>
      </w:pPr>
      <w:r w:rsidRPr="00CF756A">
        <w:rPr>
          <w:rFonts w:ascii="Times New Roman" w:hAnsi="Times New Roman" w:cs="Times New Roman"/>
          <w:sz w:val="24"/>
          <w:szCs w:val="24"/>
        </w:rPr>
        <w:t xml:space="preserve">Subsequently, to find the putative protein targets of Rosmarinic acid, we utilized two well-established reverse pharmacophore mapping tools—SwissTargetPrediction and PharmMapper. SwissTargetPrediction applies 2D/3D similarity scoring in order to compare compounds to known ligands, while PharmMapper carries out large-scale reverse docking versus pharmacophore databases. Both platforms were limited to Homo sapiens, and targets were filtered based on confidence thresholds (probability &gt; 0.7 or fit score &gt; 4). For biological relevance, predicted targets were also screened against literature databases like GeneCards and PubMed for known roles in </w:t>
      </w:r>
      <w:r w:rsidRPr="00CF756A">
        <w:rPr>
          <w:rFonts w:ascii="Times New Roman" w:hAnsi="Times New Roman" w:cs="Times New Roman"/>
          <w:sz w:val="24"/>
          <w:szCs w:val="24"/>
        </w:rPr>
        <w:lastRenderedPageBreak/>
        <w:t>inflammation and uterine immune dysregulation. Major inflammatory mediators, such as TNF-α, IL-6, IL-1β, NF-κB, TLR4, PI3K, Akt, and NLRP3, were shortlisted for downstream investigation</w:t>
      </w:r>
      <w:r w:rsidR="003353B1">
        <w:rPr>
          <w:rFonts w:ascii="Times New Roman" w:hAnsi="Times New Roman" w:cs="Times New Roman"/>
          <w:sz w:val="24"/>
          <w:szCs w:val="24"/>
        </w:rPr>
        <w:t xml:space="preserve"> [</w:t>
      </w:r>
      <w:r w:rsidR="003353B1" w:rsidRPr="009E5CE6">
        <w:rPr>
          <w:rFonts w:ascii="Times New Roman" w:hAnsi="Times New Roman" w:cs="Times New Roman"/>
          <w:sz w:val="24"/>
          <w:szCs w:val="24"/>
        </w:rPr>
        <w:t>Manikyam, Hemanth Kumar, et al</w:t>
      </w:r>
      <w:r w:rsidR="003353B1">
        <w:rPr>
          <w:rFonts w:ascii="Times New Roman" w:hAnsi="Times New Roman" w:cs="Times New Roman"/>
          <w:sz w:val="24"/>
          <w:szCs w:val="24"/>
        </w:rPr>
        <w:t>, 2025]</w:t>
      </w:r>
      <w:r w:rsidRPr="00CF756A">
        <w:rPr>
          <w:rFonts w:ascii="Times New Roman" w:hAnsi="Times New Roman" w:cs="Times New Roman"/>
          <w:sz w:val="24"/>
          <w:szCs w:val="24"/>
        </w:rPr>
        <w:t>.</w:t>
      </w:r>
    </w:p>
    <w:p w14:paraId="04FECE49" w14:textId="77777777" w:rsidR="00CF756A" w:rsidRPr="004B32A1" w:rsidRDefault="004B32A1" w:rsidP="00CF756A">
      <w:pPr>
        <w:jc w:val="both"/>
        <w:rPr>
          <w:rFonts w:ascii="Times New Roman" w:hAnsi="Times New Roman" w:cs="Times New Roman"/>
          <w:b/>
          <w:sz w:val="24"/>
          <w:szCs w:val="24"/>
        </w:rPr>
      </w:pPr>
      <w:r w:rsidRPr="004B32A1">
        <w:rPr>
          <w:rFonts w:ascii="Times New Roman" w:hAnsi="Times New Roman" w:cs="Times New Roman"/>
          <w:b/>
          <w:sz w:val="24"/>
          <w:szCs w:val="24"/>
        </w:rPr>
        <w:t>2.3 Protein–Protein Interaction (PPI) Network Construction</w:t>
      </w:r>
    </w:p>
    <w:p w14:paraId="3E3C7F8A" w14:textId="10FE31F6" w:rsidR="00CF756A" w:rsidRPr="00CF756A" w:rsidRDefault="00CF756A" w:rsidP="00CF756A">
      <w:pPr>
        <w:jc w:val="both"/>
        <w:rPr>
          <w:rFonts w:ascii="Times New Roman" w:hAnsi="Times New Roman" w:cs="Times New Roman"/>
          <w:sz w:val="24"/>
          <w:szCs w:val="24"/>
        </w:rPr>
      </w:pPr>
      <w:r w:rsidRPr="00CF756A">
        <w:rPr>
          <w:rFonts w:ascii="Times New Roman" w:hAnsi="Times New Roman" w:cs="Times New Roman"/>
          <w:sz w:val="24"/>
          <w:szCs w:val="24"/>
        </w:rPr>
        <w:t xml:space="preserve">The validated targets were then input into the STRING database </w:t>
      </w:r>
      <w:r w:rsidR="004B32A1" w:rsidRPr="004B32A1">
        <w:rPr>
          <w:rFonts w:ascii="Times New Roman" w:hAnsi="Times New Roman" w:cs="Times New Roman"/>
          <w:color w:val="000000" w:themeColor="text1"/>
          <w:spacing w:val="2"/>
          <w:sz w:val="24"/>
          <w:szCs w:val="24"/>
          <w:shd w:val="clear" w:color="auto" w:fill="FFFFFF"/>
        </w:rPr>
        <w:t>(https://string-db.org/)</w:t>
      </w:r>
      <w:r w:rsidR="004B32A1" w:rsidRPr="004B32A1">
        <w:rPr>
          <w:rFonts w:ascii="Open Sans" w:hAnsi="Open Sans"/>
          <w:color w:val="000000" w:themeColor="text1"/>
          <w:spacing w:val="2"/>
          <w:shd w:val="clear" w:color="auto" w:fill="FFFFFF"/>
        </w:rPr>
        <w:t xml:space="preserve"> </w:t>
      </w:r>
      <w:r w:rsidRPr="00CF756A">
        <w:rPr>
          <w:rFonts w:ascii="Times New Roman" w:hAnsi="Times New Roman" w:cs="Times New Roman"/>
          <w:sz w:val="24"/>
          <w:szCs w:val="24"/>
        </w:rPr>
        <w:t xml:space="preserve">to construct a protein–protein interaction (PPI) network. STRING integrates experimental, predicted, and literature-curated interactions and assigns a confidence score to each interaction pair. We used a high confidence threshold (≥0.7) and restricted the organism to Homo </w:t>
      </w:r>
      <w:r w:rsidR="00DD5B0F" w:rsidRPr="00CF756A">
        <w:rPr>
          <w:rFonts w:ascii="Times New Roman" w:hAnsi="Times New Roman" w:cs="Times New Roman"/>
          <w:sz w:val="24"/>
          <w:szCs w:val="24"/>
        </w:rPr>
        <w:t>sapiens</w:t>
      </w:r>
      <w:r w:rsidR="00DD5B0F">
        <w:rPr>
          <w:rFonts w:ascii="Times New Roman" w:hAnsi="Times New Roman" w:cs="Times New Roman"/>
          <w:sz w:val="24"/>
          <w:szCs w:val="24"/>
        </w:rPr>
        <w:t xml:space="preserve"> [</w:t>
      </w:r>
      <w:r w:rsidR="003353B1" w:rsidRPr="009E5CE6">
        <w:rPr>
          <w:rFonts w:ascii="Times New Roman" w:hAnsi="Times New Roman" w:cs="Times New Roman"/>
          <w:sz w:val="24"/>
          <w:szCs w:val="24"/>
        </w:rPr>
        <w:t>Manikyam, Hemanth Kumar</w:t>
      </w:r>
      <w:r w:rsidR="003353B1">
        <w:rPr>
          <w:rFonts w:ascii="Times New Roman" w:hAnsi="Times New Roman" w:cs="Times New Roman"/>
          <w:sz w:val="24"/>
          <w:szCs w:val="24"/>
        </w:rPr>
        <w:t xml:space="preserve"> et al, 2025]</w:t>
      </w:r>
      <w:r w:rsidRPr="00CF756A">
        <w:rPr>
          <w:rFonts w:ascii="Times New Roman" w:hAnsi="Times New Roman" w:cs="Times New Roman"/>
          <w:sz w:val="24"/>
          <w:szCs w:val="24"/>
        </w:rPr>
        <w:t>. The resulting PPI network was visualized in Cytoscape v3.9.1. Network topology was examined with the CytoHubba plugin for discovery of critical hubs through degree centrality and betweenness metrics. Topology analysis revealed such crucial regulators as NF-κB, PI3K, and TLR4, previously established to modulate inflammatory transcriptional outputs and cytokine cascades.</w:t>
      </w:r>
    </w:p>
    <w:p w14:paraId="31F5B3BD" w14:textId="77777777" w:rsidR="004B32A1" w:rsidRPr="004B32A1" w:rsidRDefault="004B32A1" w:rsidP="00CF756A">
      <w:pPr>
        <w:jc w:val="both"/>
        <w:rPr>
          <w:rFonts w:ascii="Times New Roman" w:hAnsi="Times New Roman" w:cs="Times New Roman"/>
          <w:b/>
          <w:sz w:val="24"/>
          <w:szCs w:val="24"/>
        </w:rPr>
      </w:pPr>
      <w:r w:rsidRPr="004B32A1">
        <w:rPr>
          <w:rFonts w:ascii="Times New Roman" w:hAnsi="Times New Roman" w:cs="Times New Roman"/>
          <w:b/>
          <w:sz w:val="24"/>
          <w:szCs w:val="24"/>
        </w:rPr>
        <w:t>2.4 Pathway Enrichment Analysis</w:t>
      </w:r>
    </w:p>
    <w:p w14:paraId="39FD3500" w14:textId="6DB7DF82" w:rsidR="00CF756A" w:rsidRPr="00CF756A" w:rsidRDefault="004B32A1" w:rsidP="00CF756A">
      <w:pPr>
        <w:jc w:val="both"/>
        <w:rPr>
          <w:rFonts w:ascii="Times New Roman" w:hAnsi="Times New Roman" w:cs="Times New Roman"/>
          <w:sz w:val="24"/>
          <w:szCs w:val="24"/>
        </w:rPr>
      </w:pPr>
      <w:r w:rsidRPr="004B32A1">
        <w:rPr>
          <w:rFonts w:ascii="Times New Roman" w:hAnsi="Times New Roman" w:cs="Times New Roman"/>
          <w:sz w:val="24"/>
          <w:szCs w:val="24"/>
        </w:rPr>
        <w:t>For the identification of the target list biological relevance, we performed KEGG pathway enrichment analysis using DAVID (https://david.ncifcrf.gov/) and Enrichr (https://maayanlab.cloud/Enrichr/). The gene list was input and statistically enriched pathways were identified based on Benjamini-adjusted p-values (&lt; 0.05). KEGG pathway annotations were notably enriched in innate immune signal pathways like NF-κB signaling, PI3K-Akt pathway, cytokine–cytokine receptor interactions</w:t>
      </w:r>
      <w:r w:rsidR="003353B1">
        <w:rPr>
          <w:rFonts w:ascii="Times New Roman" w:hAnsi="Times New Roman" w:cs="Times New Roman"/>
          <w:sz w:val="24"/>
          <w:szCs w:val="24"/>
        </w:rPr>
        <w:t xml:space="preserve"> [</w:t>
      </w:r>
      <w:r w:rsidR="003353B1" w:rsidRPr="009E5CE6">
        <w:rPr>
          <w:rFonts w:ascii="Times New Roman" w:hAnsi="Times New Roman" w:cs="Times New Roman"/>
          <w:sz w:val="24"/>
          <w:szCs w:val="24"/>
        </w:rPr>
        <w:t>Manikyam, Hemanth Kumar</w:t>
      </w:r>
      <w:r w:rsidR="003353B1">
        <w:rPr>
          <w:rFonts w:ascii="Times New Roman" w:hAnsi="Times New Roman" w:cs="Times New Roman"/>
          <w:sz w:val="24"/>
          <w:szCs w:val="24"/>
        </w:rPr>
        <w:t xml:space="preserve"> et al, 2025]</w:t>
      </w:r>
      <w:r w:rsidRPr="004B32A1">
        <w:rPr>
          <w:rFonts w:ascii="Times New Roman" w:hAnsi="Times New Roman" w:cs="Times New Roman"/>
          <w:sz w:val="24"/>
          <w:szCs w:val="24"/>
        </w:rPr>
        <w:t>, TLR signaling, and the NOD-like receptor signaling cascade. These are well-established players involved in endometritis immunopathogenesis. A bar graph of pathway significance was constructed as −log10(p-value) to comment on pathway significance, with NF-κB and PI3K-Akt being the dominant enriched pathways</w:t>
      </w:r>
      <w:r w:rsidR="004D508F">
        <w:rPr>
          <w:rFonts w:ascii="Times New Roman" w:hAnsi="Times New Roman" w:cs="Times New Roman"/>
          <w:sz w:val="24"/>
          <w:szCs w:val="24"/>
        </w:rPr>
        <w:t xml:space="preserve"> [</w:t>
      </w:r>
      <w:r w:rsidR="004D508F" w:rsidRPr="004D508F">
        <w:rPr>
          <w:rFonts w:ascii="Times New Roman" w:hAnsi="Times New Roman" w:cs="Times New Roman"/>
          <w:sz w:val="24"/>
          <w:szCs w:val="24"/>
        </w:rPr>
        <w:t>Roncolato et al., 2019</w:t>
      </w:r>
      <w:r w:rsidR="004D508F">
        <w:rPr>
          <w:rFonts w:ascii="Times New Roman" w:hAnsi="Times New Roman" w:cs="Times New Roman"/>
          <w:sz w:val="24"/>
          <w:szCs w:val="24"/>
        </w:rPr>
        <w:t>]</w:t>
      </w:r>
      <w:r w:rsidR="00CF756A" w:rsidRPr="00CF756A">
        <w:rPr>
          <w:rFonts w:ascii="Times New Roman" w:hAnsi="Times New Roman" w:cs="Times New Roman"/>
          <w:sz w:val="24"/>
          <w:szCs w:val="24"/>
        </w:rPr>
        <w:t>.</w:t>
      </w:r>
    </w:p>
    <w:p w14:paraId="41E70496" w14:textId="77777777" w:rsidR="00DC5056" w:rsidRPr="00DC5056" w:rsidRDefault="00DC5056" w:rsidP="00CF756A">
      <w:pPr>
        <w:jc w:val="both"/>
        <w:rPr>
          <w:rFonts w:ascii="Times New Roman" w:hAnsi="Times New Roman" w:cs="Times New Roman"/>
          <w:b/>
          <w:sz w:val="24"/>
          <w:szCs w:val="24"/>
        </w:rPr>
      </w:pPr>
      <w:r w:rsidRPr="00DC5056">
        <w:rPr>
          <w:rFonts w:ascii="Times New Roman" w:hAnsi="Times New Roman" w:cs="Times New Roman"/>
          <w:b/>
          <w:sz w:val="24"/>
          <w:szCs w:val="24"/>
        </w:rPr>
        <w:t>2.5 Compound–Target–Pathway (C–T–P) Network Construction</w:t>
      </w:r>
    </w:p>
    <w:p w14:paraId="56A7C230" w14:textId="302A6AB7" w:rsidR="00CF756A" w:rsidRPr="00CF756A" w:rsidRDefault="00CF756A" w:rsidP="00CF756A">
      <w:pPr>
        <w:jc w:val="both"/>
        <w:rPr>
          <w:rFonts w:ascii="Times New Roman" w:hAnsi="Times New Roman" w:cs="Times New Roman"/>
          <w:sz w:val="24"/>
          <w:szCs w:val="24"/>
        </w:rPr>
      </w:pPr>
      <w:r w:rsidRPr="00CF756A">
        <w:rPr>
          <w:rFonts w:ascii="Times New Roman" w:hAnsi="Times New Roman" w:cs="Times New Roman"/>
          <w:sz w:val="24"/>
          <w:szCs w:val="24"/>
        </w:rPr>
        <w:t xml:space="preserve">Next, we built a compound–target–pathway (C–T–P) network with Cytoscape to visualize Rosmarinic acid's multi-target interactions at a system level. The three-layered network included Rosmarinic acid (yellow node), protein targets (sky blue nodes), and enriched pathways (green </w:t>
      </w:r>
      <w:r w:rsidR="00DD5B0F" w:rsidRPr="00CF756A">
        <w:rPr>
          <w:rFonts w:ascii="Times New Roman" w:hAnsi="Times New Roman" w:cs="Times New Roman"/>
          <w:sz w:val="24"/>
          <w:szCs w:val="24"/>
        </w:rPr>
        <w:t>nodes)</w:t>
      </w:r>
      <w:r w:rsidR="00DD5B0F">
        <w:rPr>
          <w:rFonts w:ascii="Times New Roman" w:hAnsi="Times New Roman" w:cs="Times New Roman"/>
          <w:sz w:val="24"/>
          <w:szCs w:val="24"/>
        </w:rPr>
        <w:t xml:space="preserve"> [</w:t>
      </w:r>
      <w:r w:rsidR="003353B1" w:rsidRPr="003353B1">
        <w:rPr>
          <w:rFonts w:ascii="Times New Roman" w:hAnsi="Times New Roman" w:cs="Times New Roman"/>
          <w:sz w:val="24"/>
          <w:szCs w:val="24"/>
        </w:rPr>
        <w:t xml:space="preserve"> </w:t>
      </w:r>
      <w:r w:rsidR="003353B1" w:rsidRPr="009E5CE6">
        <w:rPr>
          <w:rFonts w:ascii="Times New Roman" w:hAnsi="Times New Roman" w:cs="Times New Roman"/>
          <w:sz w:val="24"/>
          <w:szCs w:val="24"/>
        </w:rPr>
        <w:t>Manikyam, Hemanth Kumar</w:t>
      </w:r>
      <w:r w:rsidR="003353B1">
        <w:rPr>
          <w:rFonts w:ascii="Times New Roman" w:hAnsi="Times New Roman" w:cs="Times New Roman"/>
          <w:sz w:val="24"/>
          <w:szCs w:val="24"/>
        </w:rPr>
        <w:t xml:space="preserve"> et al, 2025]</w:t>
      </w:r>
      <w:r w:rsidRPr="00CF756A">
        <w:rPr>
          <w:rFonts w:ascii="Times New Roman" w:hAnsi="Times New Roman" w:cs="Times New Roman"/>
          <w:sz w:val="24"/>
          <w:szCs w:val="24"/>
        </w:rPr>
        <w:t>. Edges between these layers indicated predicted or known interactions. The tripartite structure showed how Rosmarinic acid could act on central inflammatory mediators that interact with multiple biological pathways, hinting at a systems-level modulation of inflammation.</w:t>
      </w:r>
    </w:p>
    <w:p w14:paraId="7CD18127" w14:textId="77777777" w:rsidR="00DC5056" w:rsidRPr="00DC5056" w:rsidRDefault="00DC5056" w:rsidP="00CF756A">
      <w:pPr>
        <w:jc w:val="both"/>
        <w:rPr>
          <w:rFonts w:ascii="Times New Roman" w:hAnsi="Times New Roman" w:cs="Times New Roman"/>
          <w:b/>
          <w:sz w:val="24"/>
          <w:szCs w:val="24"/>
        </w:rPr>
      </w:pPr>
      <w:r w:rsidRPr="00DC5056">
        <w:rPr>
          <w:rFonts w:ascii="Times New Roman" w:hAnsi="Times New Roman" w:cs="Times New Roman"/>
          <w:b/>
          <w:sz w:val="24"/>
          <w:szCs w:val="24"/>
        </w:rPr>
        <w:t>2.6 Molecular Docking and Receptor Preparation</w:t>
      </w:r>
    </w:p>
    <w:p w14:paraId="0C54AD95" w14:textId="656289C7" w:rsidR="00CF756A" w:rsidRPr="00CF756A" w:rsidRDefault="00CF756A" w:rsidP="00CF756A">
      <w:pPr>
        <w:jc w:val="both"/>
        <w:rPr>
          <w:rFonts w:ascii="Times New Roman" w:hAnsi="Times New Roman" w:cs="Times New Roman"/>
          <w:sz w:val="24"/>
          <w:szCs w:val="24"/>
        </w:rPr>
      </w:pPr>
      <w:r w:rsidRPr="00CF756A">
        <w:rPr>
          <w:rFonts w:ascii="Times New Roman" w:hAnsi="Times New Roman" w:cs="Times New Roman"/>
          <w:sz w:val="24"/>
          <w:szCs w:val="24"/>
        </w:rPr>
        <w:t>For additional confirmation, we identified five key protein targets—TNF-α, TLR4, NF-κB p65, PI3K, and NLRP3—to be subjected to molecular docking study with AutoDock Vina</w:t>
      </w:r>
      <w:r w:rsidR="003353B1">
        <w:rPr>
          <w:rFonts w:ascii="Times New Roman" w:hAnsi="Times New Roman" w:cs="Times New Roman"/>
          <w:sz w:val="24"/>
          <w:szCs w:val="24"/>
        </w:rPr>
        <w:t xml:space="preserve"> [</w:t>
      </w:r>
      <w:r w:rsidR="003353B1" w:rsidRPr="009E5CE6">
        <w:rPr>
          <w:rFonts w:ascii="Times New Roman" w:hAnsi="Times New Roman" w:cs="Times New Roman"/>
          <w:sz w:val="24"/>
          <w:szCs w:val="24"/>
        </w:rPr>
        <w:t>Manikyam, Hemanth Kumar</w:t>
      </w:r>
      <w:r w:rsidR="003353B1">
        <w:rPr>
          <w:rFonts w:ascii="Times New Roman" w:hAnsi="Times New Roman" w:cs="Times New Roman"/>
          <w:sz w:val="24"/>
          <w:szCs w:val="24"/>
        </w:rPr>
        <w:t xml:space="preserve"> et al, 2025</w:t>
      </w:r>
      <w:r w:rsidR="003353B1">
        <w:rPr>
          <w:rFonts w:ascii="Times New Roman" w:hAnsi="Times New Roman" w:cs="Times New Roman"/>
          <w:sz w:val="26"/>
          <w:szCs w:val="24"/>
        </w:rPr>
        <w:t>]</w:t>
      </w:r>
      <w:r w:rsidRPr="00CF756A">
        <w:rPr>
          <w:rFonts w:ascii="Times New Roman" w:hAnsi="Times New Roman" w:cs="Times New Roman"/>
          <w:sz w:val="24"/>
          <w:szCs w:val="24"/>
        </w:rPr>
        <w:t xml:space="preserve">. These targets were identified from their central position within network centrality and established functions in endometritis. Protein crystal structures were downloaded from the RCSB Protein Data Bank: TNF-α (PDB ID: 2AZ5), complex of TLR4 and MD2 (3FXI), NF-κB p65 (1NFI), PI3K (4FA6), and a computed NLRP3 structure obtained </w:t>
      </w:r>
      <w:r w:rsidRPr="00CF756A">
        <w:rPr>
          <w:rFonts w:ascii="Times New Roman" w:hAnsi="Times New Roman" w:cs="Times New Roman"/>
          <w:sz w:val="24"/>
          <w:szCs w:val="24"/>
        </w:rPr>
        <w:lastRenderedPageBreak/>
        <w:t>through AlphaFold based on scarce crystallographic data. Protein structures were preprocessed by stripping out water molecules, ligands, and ions. Polar hydrogens were attached, and Gasteiger charges were assigned. Docking was conducted using grid boxes at active or ATP-binding sites. Binding affinities were computed, and docking poses were compared by using PyMOL and Discovery Studio Visualizer</w:t>
      </w:r>
      <w:r w:rsidR="003353B1">
        <w:rPr>
          <w:rFonts w:ascii="Times New Roman" w:hAnsi="Times New Roman" w:cs="Times New Roman"/>
          <w:sz w:val="24"/>
          <w:szCs w:val="24"/>
        </w:rPr>
        <w:t xml:space="preserve"> [</w:t>
      </w:r>
      <w:r w:rsidR="003353B1" w:rsidRPr="009E5CE6">
        <w:rPr>
          <w:rFonts w:ascii="Times New Roman" w:hAnsi="Times New Roman" w:cs="Times New Roman"/>
          <w:sz w:val="24"/>
          <w:szCs w:val="24"/>
        </w:rPr>
        <w:t>Manikyam, Hemanth Kumar</w:t>
      </w:r>
      <w:r w:rsidR="003353B1">
        <w:rPr>
          <w:rFonts w:ascii="Times New Roman" w:hAnsi="Times New Roman" w:cs="Times New Roman"/>
          <w:sz w:val="24"/>
          <w:szCs w:val="24"/>
        </w:rPr>
        <w:t xml:space="preserve"> et al, 2025]</w:t>
      </w:r>
      <w:r w:rsidRPr="00CF756A">
        <w:rPr>
          <w:rFonts w:ascii="Times New Roman" w:hAnsi="Times New Roman" w:cs="Times New Roman"/>
          <w:sz w:val="24"/>
          <w:szCs w:val="24"/>
        </w:rPr>
        <w:t>.</w:t>
      </w:r>
    </w:p>
    <w:p w14:paraId="6E86F2B4" w14:textId="1DA55172" w:rsidR="00CF756A" w:rsidRPr="00CF756A" w:rsidRDefault="004D508F" w:rsidP="00CF756A">
      <w:pPr>
        <w:jc w:val="both"/>
        <w:rPr>
          <w:rFonts w:ascii="Times New Roman" w:hAnsi="Times New Roman" w:cs="Times New Roman"/>
          <w:sz w:val="24"/>
          <w:szCs w:val="24"/>
        </w:rPr>
      </w:pPr>
      <w:r w:rsidRPr="00CF756A">
        <w:rPr>
          <w:rFonts w:ascii="Times New Roman" w:hAnsi="Times New Roman" w:cs="Times New Roman"/>
          <w:sz w:val="24"/>
          <w:szCs w:val="24"/>
        </w:rPr>
        <w:t>Overall</w:t>
      </w:r>
      <w:r w:rsidR="00CF756A" w:rsidRPr="00CF756A">
        <w:rPr>
          <w:rFonts w:ascii="Times New Roman" w:hAnsi="Times New Roman" w:cs="Times New Roman"/>
          <w:sz w:val="24"/>
          <w:szCs w:val="24"/>
        </w:rPr>
        <w:t>, the stepwise inclusion of compound structure optimization, multi-target prediction, interaction network analysis, pathway enrichment, and molecular docking gave a holistic perspective on Rosmarinic acid's therapeutic potential against endometritis. Such systems-level integration illustrates how natural compounds could be screened by computational pharmacology to uncover new mechanisms and enable drug repurposing for complex inflammatory diseases.</w:t>
      </w:r>
    </w:p>
    <w:p w14:paraId="4A19D342" w14:textId="77777777" w:rsidR="00DC5056" w:rsidRPr="00DC5056" w:rsidRDefault="00DC5056" w:rsidP="00DC5056">
      <w:pPr>
        <w:jc w:val="both"/>
        <w:rPr>
          <w:rFonts w:ascii="Times New Roman" w:hAnsi="Times New Roman" w:cs="Times New Roman"/>
          <w:b/>
          <w:sz w:val="24"/>
          <w:szCs w:val="24"/>
        </w:rPr>
      </w:pPr>
      <w:r w:rsidRPr="00DC5056">
        <w:rPr>
          <w:rFonts w:ascii="Times New Roman" w:hAnsi="Times New Roman" w:cs="Times New Roman"/>
          <w:b/>
          <w:sz w:val="24"/>
          <w:szCs w:val="24"/>
        </w:rPr>
        <w:t>3. Results</w:t>
      </w:r>
    </w:p>
    <w:p w14:paraId="5BCA6C28" w14:textId="77777777" w:rsidR="00DC5056" w:rsidRPr="00DC5056" w:rsidRDefault="00DC5056" w:rsidP="00DC5056">
      <w:pPr>
        <w:jc w:val="both"/>
        <w:rPr>
          <w:rFonts w:ascii="Times New Roman" w:hAnsi="Times New Roman" w:cs="Times New Roman"/>
          <w:b/>
          <w:sz w:val="24"/>
          <w:szCs w:val="24"/>
        </w:rPr>
      </w:pPr>
      <w:r w:rsidRPr="00DC5056">
        <w:rPr>
          <w:rFonts w:ascii="Times New Roman" w:hAnsi="Times New Roman" w:cs="Times New Roman"/>
          <w:b/>
          <w:sz w:val="24"/>
          <w:szCs w:val="24"/>
        </w:rPr>
        <w:t>3.1 Target Prediction and Validation</w:t>
      </w:r>
    </w:p>
    <w:p w14:paraId="7FA42AEC" w14:textId="0389E421" w:rsidR="00DD6E6A" w:rsidRDefault="00DC5056" w:rsidP="00DC5056">
      <w:pPr>
        <w:jc w:val="both"/>
        <w:rPr>
          <w:rFonts w:ascii="Times New Roman" w:hAnsi="Times New Roman" w:cs="Times New Roman"/>
          <w:sz w:val="24"/>
          <w:szCs w:val="24"/>
        </w:rPr>
      </w:pPr>
      <w:r w:rsidRPr="00DC5056">
        <w:rPr>
          <w:rFonts w:ascii="Times New Roman" w:hAnsi="Times New Roman" w:cs="Times New Roman"/>
          <w:sz w:val="24"/>
          <w:szCs w:val="24"/>
        </w:rPr>
        <w:t>By applying SwissTargetPrediction and PharmMapper, we recognized seven high-confidence protein targets of Rosmarinic acid that are involved in inflammatory signaling. These targets comprised pro-inflammatory cytokines (TNF-α, IL-6, IL-1β), transcription factors (NF-κB p65), receptor proteins (TLR4), kinases (PI3K), and inflammasome components (NLRP3). Target relevancy was validated by cross-verifying the literature evidence and inflammation-specific gene databases. All the targets showed strong relevance with immune dysregulation in endometritis.</w:t>
      </w:r>
      <w:r>
        <w:rPr>
          <w:rFonts w:ascii="Times New Roman" w:hAnsi="Times New Roman" w:cs="Times New Roman"/>
          <w:sz w:val="24"/>
          <w:szCs w:val="24"/>
        </w:rPr>
        <w:t xml:space="preserve"> </w:t>
      </w:r>
    </w:p>
    <w:p w14:paraId="580F8B41" w14:textId="77777777" w:rsidR="00DC5056" w:rsidRPr="00DC5056" w:rsidRDefault="00DC5056" w:rsidP="00DC5056">
      <w:pPr>
        <w:jc w:val="both"/>
        <w:rPr>
          <w:rFonts w:ascii="Times New Roman" w:hAnsi="Times New Roman" w:cs="Times New Roman"/>
          <w:b/>
          <w:sz w:val="24"/>
          <w:szCs w:val="24"/>
        </w:rPr>
      </w:pPr>
      <w:r w:rsidRPr="00DC5056">
        <w:rPr>
          <w:rFonts w:ascii="Times New Roman" w:hAnsi="Times New Roman" w:cs="Times New Roman"/>
          <w:b/>
          <w:sz w:val="24"/>
          <w:szCs w:val="24"/>
        </w:rPr>
        <w:t>3.2 Protein–Protein Interaction (PPI) Network Analysis</w:t>
      </w:r>
    </w:p>
    <w:p w14:paraId="675E2FA0" w14:textId="5C016C80" w:rsidR="00DC5056" w:rsidRDefault="00DC5056" w:rsidP="00DC5056">
      <w:pPr>
        <w:jc w:val="both"/>
        <w:rPr>
          <w:rFonts w:ascii="Times New Roman" w:hAnsi="Times New Roman" w:cs="Times New Roman"/>
          <w:sz w:val="24"/>
          <w:szCs w:val="24"/>
        </w:rPr>
      </w:pPr>
      <w:r w:rsidRPr="00DC5056">
        <w:rPr>
          <w:rFonts w:ascii="Times New Roman" w:hAnsi="Times New Roman" w:cs="Times New Roman"/>
          <w:sz w:val="24"/>
          <w:szCs w:val="24"/>
        </w:rPr>
        <w:t>The confirmed targets were entered into STRING and graphically analyzed in Cytoscape. The output protein–protein interaction network identified NF-κB p65 as the most central node, suggesting it may serve as a central signaling hub. Other highly topologically ranked nodes were PI3K, TLR4, TNF-α, and IL-6, all of which have been recognized to control inflammatory processes and cytokine secretion in the endometrium.</w:t>
      </w:r>
      <w:r w:rsidR="0015272F">
        <w:rPr>
          <w:rFonts w:ascii="Times New Roman" w:hAnsi="Times New Roman" w:cs="Times New Roman"/>
          <w:sz w:val="24"/>
          <w:szCs w:val="24"/>
        </w:rPr>
        <w:t xml:space="preserve"> </w:t>
      </w:r>
    </w:p>
    <w:p w14:paraId="2356065C" w14:textId="77777777" w:rsidR="0015272F" w:rsidRPr="0015272F" w:rsidRDefault="0015272F" w:rsidP="0015272F">
      <w:pPr>
        <w:jc w:val="both"/>
        <w:rPr>
          <w:rFonts w:ascii="Times New Roman" w:hAnsi="Times New Roman" w:cs="Times New Roman"/>
          <w:b/>
          <w:sz w:val="24"/>
          <w:szCs w:val="24"/>
        </w:rPr>
      </w:pPr>
      <w:r w:rsidRPr="0015272F">
        <w:rPr>
          <w:rFonts w:ascii="Times New Roman" w:hAnsi="Times New Roman" w:cs="Times New Roman"/>
          <w:b/>
          <w:sz w:val="24"/>
          <w:szCs w:val="24"/>
        </w:rPr>
        <w:t>3.3 KEGG Pathway Enrichment Analysis</w:t>
      </w:r>
    </w:p>
    <w:p w14:paraId="363ECD37" w14:textId="3DAC5247" w:rsidR="0015272F" w:rsidRDefault="0015272F" w:rsidP="0015272F">
      <w:pPr>
        <w:jc w:val="both"/>
        <w:rPr>
          <w:rFonts w:ascii="Times New Roman" w:hAnsi="Times New Roman" w:cs="Times New Roman"/>
          <w:sz w:val="24"/>
          <w:szCs w:val="24"/>
        </w:rPr>
      </w:pPr>
      <w:r w:rsidRPr="0015272F">
        <w:rPr>
          <w:rFonts w:ascii="Times New Roman" w:hAnsi="Times New Roman" w:cs="Times New Roman"/>
          <w:sz w:val="24"/>
          <w:szCs w:val="24"/>
        </w:rPr>
        <w:t xml:space="preserve">The set of Rosmarinic acid targets was enriched for significant immunoregulatory pathways by DAVID and Enrichr. KEGG pathway analysis indicated NF-κB signaling, PI3K-Akt signaling, and cytokine–cytokine receptor interaction </w:t>
      </w:r>
      <w:r w:rsidR="00D61096" w:rsidRPr="0015272F">
        <w:rPr>
          <w:rFonts w:ascii="Times New Roman" w:hAnsi="Times New Roman" w:cs="Times New Roman"/>
          <w:sz w:val="24"/>
          <w:szCs w:val="24"/>
        </w:rPr>
        <w:t>was</w:t>
      </w:r>
      <w:r w:rsidRPr="0015272F">
        <w:rPr>
          <w:rFonts w:ascii="Times New Roman" w:hAnsi="Times New Roman" w:cs="Times New Roman"/>
          <w:sz w:val="24"/>
          <w:szCs w:val="24"/>
        </w:rPr>
        <w:t xml:space="preserve"> the most statistically enriched pathways</w:t>
      </w:r>
      <w:r w:rsidR="00D61096">
        <w:rPr>
          <w:rFonts w:ascii="Times New Roman" w:hAnsi="Times New Roman" w:cs="Times New Roman"/>
          <w:sz w:val="24"/>
          <w:szCs w:val="24"/>
        </w:rPr>
        <w:t xml:space="preserve"> </w:t>
      </w:r>
      <w:r w:rsidR="00D61096" w:rsidRPr="00D61096">
        <w:rPr>
          <w:rFonts w:ascii="Times New Roman" w:hAnsi="Times New Roman" w:cs="Times New Roman"/>
          <w:b/>
          <w:sz w:val="24"/>
          <w:szCs w:val="24"/>
        </w:rPr>
        <w:t>Figure 1</w:t>
      </w:r>
      <w:r w:rsidRPr="0015272F">
        <w:rPr>
          <w:rFonts w:ascii="Times New Roman" w:hAnsi="Times New Roman" w:cs="Times New Roman"/>
          <w:sz w:val="24"/>
          <w:szCs w:val="24"/>
        </w:rPr>
        <w:t xml:space="preserve">. These pathways are well documented to mediate inflammatory cascades in endometrial pathology. The TLR signaling and NOD-like receptor signaling pathways also ranked among the top enriched pathways, as consistent with inflammasome activation mechanisms in infection-induced endometritis. </w:t>
      </w:r>
    </w:p>
    <w:p w14:paraId="22538FFF" w14:textId="77777777" w:rsidR="0015272F" w:rsidRPr="0015272F" w:rsidRDefault="0015272F" w:rsidP="0015272F">
      <w:pPr>
        <w:jc w:val="both"/>
        <w:rPr>
          <w:rFonts w:ascii="Times New Roman" w:hAnsi="Times New Roman" w:cs="Times New Roman"/>
          <w:b/>
          <w:sz w:val="24"/>
          <w:szCs w:val="24"/>
        </w:rPr>
      </w:pPr>
      <w:r w:rsidRPr="0015272F">
        <w:rPr>
          <w:rFonts w:ascii="Times New Roman" w:hAnsi="Times New Roman" w:cs="Times New Roman"/>
          <w:b/>
          <w:sz w:val="24"/>
          <w:szCs w:val="24"/>
        </w:rPr>
        <w:t>3.4 Molecular Docking of Rosmarinic Acid with Inflammatory Targets</w:t>
      </w:r>
    </w:p>
    <w:p w14:paraId="7AC7FB61" w14:textId="16DD373A" w:rsidR="0015272F" w:rsidRDefault="0015272F" w:rsidP="0015272F">
      <w:pPr>
        <w:jc w:val="both"/>
        <w:rPr>
          <w:rFonts w:ascii="Times New Roman" w:hAnsi="Times New Roman" w:cs="Times New Roman"/>
          <w:sz w:val="24"/>
          <w:szCs w:val="24"/>
        </w:rPr>
      </w:pPr>
      <w:r w:rsidRPr="0015272F">
        <w:rPr>
          <w:rFonts w:ascii="Times New Roman" w:hAnsi="Times New Roman" w:cs="Times New Roman"/>
          <w:sz w:val="24"/>
          <w:szCs w:val="24"/>
        </w:rPr>
        <w:t>Further to estimate the binding potential of Rosmarinic acid, molecular docking simulations were conducted on AutoDock Vina. Out of the five targeted proteins chosen, best binding was seen with TLR4 (–8.7 kcal/mol)</w:t>
      </w:r>
      <w:r w:rsidR="00D61096">
        <w:rPr>
          <w:rFonts w:ascii="Times New Roman" w:hAnsi="Times New Roman" w:cs="Times New Roman"/>
          <w:sz w:val="24"/>
          <w:szCs w:val="24"/>
        </w:rPr>
        <w:t xml:space="preserve"> </w:t>
      </w:r>
      <w:r w:rsidR="00D61096" w:rsidRPr="00D61096">
        <w:rPr>
          <w:rFonts w:ascii="Times New Roman" w:hAnsi="Times New Roman" w:cs="Times New Roman"/>
          <w:b/>
          <w:sz w:val="24"/>
          <w:szCs w:val="24"/>
        </w:rPr>
        <w:t>Figure 3</w:t>
      </w:r>
      <w:r w:rsidRPr="0015272F">
        <w:rPr>
          <w:rFonts w:ascii="Times New Roman" w:hAnsi="Times New Roman" w:cs="Times New Roman"/>
          <w:sz w:val="24"/>
          <w:szCs w:val="24"/>
        </w:rPr>
        <w:t xml:space="preserve">, followed by TNF-α (–8.2 kcal/mol) and NF-κB p65 (–8.0 kcal/mol). These interactions predict a potential for Rosmarinic acid to block ligand binding or interfere with protein activation. Interactions were through hydrogen bonding, π–π stacking, and </w:t>
      </w:r>
      <w:r w:rsidRPr="0015272F">
        <w:rPr>
          <w:rFonts w:ascii="Times New Roman" w:hAnsi="Times New Roman" w:cs="Times New Roman"/>
          <w:sz w:val="24"/>
          <w:szCs w:val="24"/>
        </w:rPr>
        <w:lastRenderedPageBreak/>
        <w:t>hydrophobic contacts. The NLRP3 docking was modeled on a homology model because of the absence of crystal structure.</w:t>
      </w:r>
      <w:r>
        <w:rPr>
          <w:rFonts w:ascii="Times New Roman" w:hAnsi="Times New Roman" w:cs="Times New Roman"/>
          <w:sz w:val="24"/>
          <w:szCs w:val="24"/>
        </w:rPr>
        <w:t xml:space="preserve"> </w:t>
      </w:r>
    </w:p>
    <w:p w14:paraId="6503BEF5" w14:textId="77777777" w:rsidR="0015272F" w:rsidRPr="0053112B" w:rsidRDefault="0015272F" w:rsidP="0015272F">
      <w:pPr>
        <w:jc w:val="both"/>
        <w:rPr>
          <w:rFonts w:ascii="Times New Roman" w:hAnsi="Times New Roman" w:cs="Times New Roman"/>
          <w:b/>
          <w:sz w:val="24"/>
          <w:szCs w:val="24"/>
        </w:rPr>
      </w:pPr>
      <w:r w:rsidRPr="0053112B">
        <w:rPr>
          <w:rFonts w:ascii="Times New Roman" w:hAnsi="Times New Roman" w:cs="Times New Roman"/>
          <w:b/>
          <w:sz w:val="24"/>
          <w:szCs w:val="24"/>
        </w:rPr>
        <w:t>4. Discussion</w:t>
      </w:r>
    </w:p>
    <w:p w14:paraId="5BC1AD9F" w14:textId="4E0D8F83" w:rsidR="001C3725" w:rsidRPr="001C3725" w:rsidRDefault="001C3725" w:rsidP="001C3725">
      <w:pPr>
        <w:jc w:val="both"/>
        <w:rPr>
          <w:rFonts w:ascii="Times New Roman" w:hAnsi="Times New Roman" w:cs="Times New Roman"/>
          <w:sz w:val="24"/>
          <w:szCs w:val="24"/>
        </w:rPr>
      </w:pPr>
      <w:r w:rsidRPr="001C3725">
        <w:rPr>
          <w:rFonts w:ascii="Times New Roman" w:hAnsi="Times New Roman" w:cs="Times New Roman"/>
          <w:sz w:val="24"/>
          <w:szCs w:val="24"/>
        </w:rPr>
        <w:t>Endometritis is now recognized not only as a focal infection of the uterus but also as a complex, multifactorial immunoinflammatory condition involving immune pathway dysregulation, cytokine overproduction, and disrupted tissue homeostasis]. Conventional therapy consists mainly of antibiotics or hormonal treatments, which are often inadequate in treating underlying immunopathological processes and have risks such as resistance or systemic side effects.</w:t>
      </w:r>
    </w:p>
    <w:p w14:paraId="302E86D4" w14:textId="3FBA3911" w:rsidR="001C3725" w:rsidRPr="001C3725" w:rsidRDefault="001C3725" w:rsidP="001C3725">
      <w:pPr>
        <w:jc w:val="both"/>
        <w:rPr>
          <w:rFonts w:ascii="Times New Roman" w:hAnsi="Times New Roman" w:cs="Times New Roman"/>
          <w:sz w:val="24"/>
          <w:szCs w:val="24"/>
        </w:rPr>
      </w:pPr>
      <w:r w:rsidRPr="001C3725">
        <w:rPr>
          <w:rFonts w:ascii="Times New Roman" w:hAnsi="Times New Roman" w:cs="Times New Roman"/>
          <w:sz w:val="24"/>
          <w:szCs w:val="24"/>
        </w:rPr>
        <w:t xml:space="preserve">The present study was designed to explore the multi-target therapeutic potential of Rosmarinic </w:t>
      </w:r>
      <w:r w:rsidR="004D508F" w:rsidRPr="001C3725">
        <w:rPr>
          <w:rFonts w:ascii="Times New Roman" w:hAnsi="Times New Roman" w:cs="Times New Roman"/>
          <w:sz w:val="24"/>
          <w:szCs w:val="24"/>
        </w:rPr>
        <w:t>acid,</w:t>
      </w:r>
      <w:r w:rsidRPr="001C3725">
        <w:rPr>
          <w:rFonts w:ascii="Times New Roman" w:hAnsi="Times New Roman" w:cs="Times New Roman"/>
          <w:sz w:val="24"/>
          <w:szCs w:val="24"/>
        </w:rPr>
        <w:t xml:space="preserve"> a plant-derived phenolic compound, through a network pharmacology approach integrated with molecular docking and pathway enrichment tools. The goal was to decipher how Rosmarinic acid might influence endometritis-relevant pathways such as TLR4/NF-κB </w:t>
      </w:r>
      <w:r w:rsidR="00AE311E">
        <w:rPr>
          <w:rFonts w:ascii="Times New Roman" w:hAnsi="Times New Roman" w:cs="Times New Roman"/>
          <w:sz w:val="24"/>
          <w:szCs w:val="24"/>
        </w:rPr>
        <w:t>[</w:t>
      </w:r>
      <w:r w:rsidR="00AE311E" w:rsidRPr="00AE311E">
        <w:rPr>
          <w:rFonts w:ascii="Times New Roman" w:hAnsi="Times New Roman" w:cs="Times New Roman"/>
          <w:sz w:val="24"/>
          <w:szCs w:val="24"/>
        </w:rPr>
        <w:t xml:space="preserve">de Mezer et al., </w:t>
      </w:r>
      <w:r w:rsidR="004D508F" w:rsidRPr="00AE311E">
        <w:rPr>
          <w:rFonts w:ascii="Times New Roman" w:hAnsi="Times New Roman" w:cs="Times New Roman"/>
          <w:sz w:val="24"/>
          <w:szCs w:val="24"/>
        </w:rPr>
        <w:t>2025]</w:t>
      </w:r>
      <w:r w:rsidRPr="001C3725">
        <w:rPr>
          <w:rFonts w:ascii="Times New Roman" w:hAnsi="Times New Roman" w:cs="Times New Roman"/>
          <w:sz w:val="24"/>
          <w:szCs w:val="24"/>
        </w:rPr>
        <w:t>, PI3K-</w:t>
      </w:r>
      <w:r w:rsidR="00DD5B0F" w:rsidRPr="001C3725">
        <w:rPr>
          <w:rFonts w:ascii="Times New Roman" w:hAnsi="Times New Roman" w:cs="Times New Roman"/>
          <w:sz w:val="24"/>
          <w:szCs w:val="24"/>
        </w:rPr>
        <w:t>Akt,</w:t>
      </w:r>
      <w:r w:rsidRPr="001C3725">
        <w:rPr>
          <w:rFonts w:ascii="Times New Roman" w:hAnsi="Times New Roman" w:cs="Times New Roman"/>
          <w:sz w:val="24"/>
          <w:szCs w:val="24"/>
        </w:rPr>
        <w:t xml:space="preserve"> and NLRP3 inflammasome signaling [</w:t>
      </w:r>
      <w:r w:rsidR="00AE311E" w:rsidRPr="00AE311E">
        <w:rPr>
          <w:rFonts w:ascii="Times New Roman" w:hAnsi="Times New Roman" w:cs="Times New Roman"/>
          <w:sz w:val="24"/>
          <w:szCs w:val="24"/>
        </w:rPr>
        <w:t>Cui et al., 2025</w:t>
      </w:r>
      <w:r w:rsidRPr="001C3725">
        <w:rPr>
          <w:rFonts w:ascii="Times New Roman" w:hAnsi="Times New Roman" w:cs="Times New Roman"/>
          <w:sz w:val="24"/>
          <w:szCs w:val="24"/>
        </w:rPr>
        <w:t>].</w:t>
      </w:r>
      <w:r>
        <w:rPr>
          <w:rFonts w:ascii="Times New Roman" w:hAnsi="Times New Roman" w:cs="Times New Roman"/>
          <w:sz w:val="24"/>
          <w:szCs w:val="24"/>
        </w:rPr>
        <w:t xml:space="preserve"> </w:t>
      </w:r>
      <w:r w:rsidRPr="001C3725">
        <w:rPr>
          <w:rFonts w:ascii="Times New Roman" w:hAnsi="Times New Roman" w:cs="Times New Roman"/>
          <w:sz w:val="24"/>
          <w:szCs w:val="24"/>
        </w:rPr>
        <w:t>The target prediction step recognized a number of proteins that are consistent with central inflammatory signaling pathways known to be dysregulated in endometritis, such as TNF-α, IL-6, NF-κB, PI3K, and NLRP3 [</w:t>
      </w:r>
      <w:r w:rsidR="00AE311E" w:rsidRPr="00AE311E">
        <w:rPr>
          <w:rFonts w:ascii="Times New Roman" w:hAnsi="Times New Roman" w:cs="Times New Roman"/>
          <w:sz w:val="24"/>
          <w:szCs w:val="24"/>
        </w:rPr>
        <w:t>Fang et al., 2021</w:t>
      </w:r>
      <w:r w:rsidRPr="001C3725">
        <w:rPr>
          <w:rFonts w:ascii="Times New Roman" w:hAnsi="Times New Roman" w:cs="Times New Roman"/>
          <w:sz w:val="24"/>
          <w:szCs w:val="24"/>
        </w:rPr>
        <w:t>]. These proteins are primary regulators of immune activation and cytokine production in the endometrial microenvironment.</w:t>
      </w:r>
      <w:r>
        <w:rPr>
          <w:rFonts w:ascii="Times New Roman" w:hAnsi="Times New Roman" w:cs="Times New Roman"/>
          <w:sz w:val="24"/>
          <w:szCs w:val="24"/>
        </w:rPr>
        <w:t xml:space="preserve"> </w:t>
      </w:r>
      <w:r w:rsidRPr="001C3725">
        <w:rPr>
          <w:rFonts w:ascii="Times New Roman" w:hAnsi="Times New Roman" w:cs="Times New Roman"/>
          <w:sz w:val="24"/>
          <w:szCs w:val="24"/>
        </w:rPr>
        <w:t>Importantly, TLR4 [</w:t>
      </w:r>
      <w:r w:rsidR="004D508F" w:rsidRPr="004D508F">
        <w:rPr>
          <w:rFonts w:ascii="Times New Roman" w:hAnsi="Times New Roman" w:cs="Times New Roman"/>
          <w:sz w:val="24"/>
          <w:szCs w:val="24"/>
        </w:rPr>
        <w:t>Mansouri et al., 2025</w:t>
      </w:r>
      <w:r w:rsidRPr="001C3725">
        <w:rPr>
          <w:rFonts w:ascii="Times New Roman" w:hAnsi="Times New Roman" w:cs="Times New Roman"/>
          <w:sz w:val="24"/>
          <w:szCs w:val="24"/>
        </w:rPr>
        <w:t>]—a central initiator of innate immune signaling upon lipopolysaccharide (LPS)</w:t>
      </w:r>
      <w:r w:rsidR="004D508F">
        <w:rPr>
          <w:rFonts w:ascii="Times New Roman" w:hAnsi="Times New Roman" w:cs="Times New Roman"/>
          <w:sz w:val="24"/>
          <w:szCs w:val="24"/>
        </w:rPr>
        <w:t xml:space="preserve"> [</w:t>
      </w:r>
      <w:r w:rsidR="004D508F" w:rsidRPr="004D508F">
        <w:rPr>
          <w:rFonts w:ascii="Times New Roman" w:hAnsi="Times New Roman" w:cs="Times New Roman"/>
          <w:sz w:val="24"/>
          <w:szCs w:val="24"/>
        </w:rPr>
        <w:t>Shen et al., 2025</w:t>
      </w:r>
      <w:r w:rsidR="004D508F">
        <w:rPr>
          <w:rFonts w:ascii="Times New Roman" w:hAnsi="Times New Roman" w:cs="Times New Roman"/>
          <w:sz w:val="24"/>
          <w:szCs w:val="24"/>
        </w:rPr>
        <w:t>]</w:t>
      </w:r>
      <w:r w:rsidRPr="001C3725">
        <w:rPr>
          <w:rFonts w:ascii="Times New Roman" w:hAnsi="Times New Roman" w:cs="Times New Roman"/>
          <w:sz w:val="24"/>
          <w:szCs w:val="24"/>
        </w:rPr>
        <w:t xml:space="preserve"> exposure—was strongly predicted and confirmed. Activation of TLR4 in endometrial tissue has been explicitly correlated with over-recruitment of immune cells, IL-1β and TNF-α upregulation, and subsequent tissue </w:t>
      </w:r>
      <w:r w:rsidR="004D508F" w:rsidRPr="001C3725">
        <w:rPr>
          <w:rFonts w:ascii="Times New Roman" w:hAnsi="Times New Roman" w:cs="Times New Roman"/>
          <w:sz w:val="24"/>
          <w:szCs w:val="24"/>
        </w:rPr>
        <w:t>damage.</w:t>
      </w:r>
      <w:r>
        <w:rPr>
          <w:rFonts w:ascii="Times New Roman" w:hAnsi="Times New Roman" w:cs="Times New Roman"/>
          <w:sz w:val="24"/>
          <w:szCs w:val="24"/>
        </w:rPr>
        <w:t xml:space="preserve"> </w:t>
      </w:r>
      <w:r w:rsidRPr="001C3725">
        <w:rPr>
          <w:rFonts w:ascii="Times New Roman" w:hAnsi="Times New Roman" w:cs="Times New Roman"/>
          <w:sz w:val="24"/>
          <w:szCs w:val="24"/>
        </w:rPr>
        <w:t>Therefore, Rosmarinic acid's ability to target TLR4 represents a key anchor point for its putative therapeutic action.</w:t>
      </w:r>
    </w:p>
    <w:p w14:paraId="03F7333C" w14:textId="615E68E4" w:rsidR="001C3725" w:rsidRPr="001C3725" w:rsidRDefault="001C3725" w:rsidP="001C3725">
      <w:pPr>
        <w:jc w:val="both"/>
        <w:rPr>
          <w:rFonts w:ascii="Times New Roman" w:hAnsi="Times New Roman" w:cs="Times New Roman"/>
          <w:sz w:val="24"/>
          <w:szCs w:val="24"/>
        </w:rPr>
      </w:pPr>
      <w:r w:rsidRPr="001C3725">
        <w:rPr>
          <w:rFonts w:ascii="Times New Roman" w:hAnsi="Times New Roman" w:cs="Times New Roman"/>
          <w:sz w:val="24"/>
          <w:szCs w:val="24"/>
        </w:rPr>
        <w:t xml:space="preserve">PPI network analysis also substantiated this observation by finding TLR4, NF-κB, and PI3K as core </w:t>
      </w:r>
      <w:r w:rsidR="004D508F" w:rsidRPr="001C3725">
        <w:rPr>
          <w:rFonts w:ascii="Times New Roman" w:hAnsi="Times New Roman" w:cs="Times New Roman"/>
          <w:sz w:val="24"/>
          <w:szCs w:val="24"/>
        </w:rPr>
        <w:t>hubs,</w:t>
      </w:r>
      <w:r w:rsidRPr="001C3725">
        <w:rPr>
          <w:rFonts w:ascii="Times New Roman" w:hAnsi="Times New Roman" w:cs="Times New Roman"/>
          <w:sz w:val="24"/>
          <w:szCs w:val="24"/>
        </w:rPr>
        <w:t xml:space="preserve"> implying that they hold fundamental positions in coordinating inflammatory crosstalk. NF-κB, most notably, is a master transcriptional regulator of cytokines, chemokines, and adhesion molecules that mediate leukocyte recruitment and chronic </w:t>
      </w:r>
      <w:r w:rsidR="004D508F" w:rsidRPr="001C3725">
        <w:rPr>
          <w:rFonts w:ascii="Times New Roman" w:hAnsi="Times New Roman" w:cs="Times New Roman"/>
          <w:sz w:val="24"/>
          <w:szCs w:val="24"/>
        </w:rPr>
        <w:t>inflammation.</w:t>
      </w:r>
      <w:r w:rsidRPr="001C3725">
        <w:rPr>
          <w:rFonts w:ascii="Times New Roman" w:hAnsi="Times New Roman" w:cs="Times New Roman"/>
          <w:sz w:val="24"/>
          <w:szCs w:val="24"/>
        </w:rPr>
        <w:t xml:space="preserve"> The ubiquity of PI3K—a molecule that also mediates cell growth and survival—points to Rosmarinic acid's role in modulating not just cytokine production but also inflammatory cell viability and </w:t>
      </w:r>
      <w:proofErr w:type="gramStart"/>
      <w:r w:rsidRPr="001C3725">
        <w:rPr>
          <w:rFonts w:ascii="Times New Roman" w:hAnsi="Times New Roman" w:cs="Times New Roman"/>
          <w:sz w:val="24"/>
          <w:szCs w:val="24"/>
        </w:rPr>
        <w:t>motility .</w:t>
      </w:r>
      <w:proofErr w:type="gramEnd"/>
    </w:p>
    <w:p w14:paraId="3D752B76" w14:textId="22F6A3D7" w:rsidR="001C3725" w:rsidRPr="001C3725" w:rsidRDefault="001C3725" w:rsidP="001C3725">
      <w:pPr>
        <w:jc w:val="both"/>
        <w:rPr>
          <w:rFonts w:ascii="Times New Roman" w:hAnsi="Times New Roman" w:cs="Times New Roman"/>
          <w:sz w:val="24"/>
          <w:szCs w:val="24"/>
        </w:rPr>
      </w:pPr>
      <w:r w:rsidRPr="001C3725">
        <w:rPr>
          <w:rFonts w:ascii="Times New Roman" w:hAnsi="Times New Roman" w:cs="Times New Roman"/>
          <w:sz w:val="24"/>
          <w:szCs w:val="24"/>
        </w:rPr>
        <w:t xml:space="preserve">In the pathway enrichment analysis, KEGG annotations revealed that Rosmarinic acid's putative targets participate in various inflammation-related pathways such as NF-κB signaling, PI3K-Akt signaling </w:t>
      </w:r>
      <w:r w:rsidR="00AE311E">
        <w:rPr>
          <w:rFonts w:ascii="Times New Roman" w:hAnsi="Times New Roman" w:cs="Times New Roman"/>
          <w:sz w:val="24"/>
          <w:szCs w:val="24"/>
        </w:rPr>
        <w:t>[</w:t>
      </w:r>
      <w:r w:rsidR="00AE311E" w:rsidRPr="00AE311E">
        <w:rPr>
          <w:rFonts w:ascii="Times New Roman" w:hAnsi="Times New Roman" w:cs="Times New Roman"/>
          <w:sz w:val="24"/>
          <w:szCs w:val="24"/>
        </w:rPr>
        <w:t>Mamun et al., 2024]</w:t>
      </w:r>
      <w:r w:rsidRPr="001C3725">
        <w:rPr>
          <w:rFonts w:ascii="Times New Roman" w:hAnsi="Times New Roman" w:cs="Times New Roman"/>
          <w:sz w:val="24"/>
          <w:szCs w:val="24"/>
        </w:rPr>
        <w:t xml:space="preserve">, and cytokine–cytokine receptor </w:t>
      </w:r>
      <w:r w:rsidR="004D508F" w:rsidRPr="001C3725">
        <w:rPr>
          <w:rFonts w:ascii="Times New Roman" w:hAnsi="Times New Roman" w:cs="Times New Roman"/>
          <w:sz w:val="24"/>
          <w:szCs w:val="24"/>
        </w:rPr>
        <w:t>interaction.</w:t>
      </w:r>
      <w:r w:rsidRPr="001C3725">
        <w:rPr>
          <w:rFonts w:ascii="Times New Roman" w:hAnsi="Times New Roman" w:cs="Times New Roman"/>
          <w:sz w:val="24"/>
          <w:szCs w:val="24"/>
        </w:rPr>
        <w:t xml:space="preserve"> The enrichment of NOD-like receptor and TLR signaling pathways [</w:t>
      </w:r>
      <w:r w:rsidR="004D508F" w:rsidRPr="004D508F">
        <w:rPr>
          <w:rFonts w:ascii="Times New Roman" w:hAnsi="Times New Roman" w:cs="Times New Roman"/>
          <w:sz w:val="24"/>
          <w:szCs w:val="24"/>
        </w:rPr>
        <w:t>Escorcia Mora et al., 2025</w:t>
      </w:r>
      <w:r w:rsidRPr="001C3725">
        <w:rPr>
          <w:rFonts w:ascii="Times New Roman" w:hAnsi="Times New Roman" w:cs="Times New Roman"/>
          <w:sz w:val="24"/>
          <w:szCs w:val="24"/>
        </w:rPr>
        <w:t>] implies a wider range of action involving pattern recognition receptor (PRR)-mediated inflammation and inflammasome activation.</w:t>
      </w:r>
      <w:r>
        <w:rPr>
          <w:rFonts w:ascii="Times New Roman" w:hAnsi="Times New Roman" w:cs="Times New Roman"/>
          <w:sz w:val="24"/>
          <w:szCs w:val="24"/>
        </w:rPr>
        <w:t xml:space="preserve"> </w:t>
      </w:r>
      <w:r w:rsidRPr="001C3725">
        <w:rPr>
          <w:rFonts w:ascii="Times New Roman" w:hAnsi="Times New Roman" w:cs="Times New Roman"/>
          <w:sz w:val="24"/>
          <w:szCs w:val="24"/>
        </w:rPr>
        <w:t>These networks are not independent; they are frequently linked by feedback mechanisms and converging points of signaling, and TLR4 activation, for instance, initiates NF-κB translocation, which may induce transcription of both IL-1β and NLRP3 inflammasome components [</w:t>
      </w:r>
      <w:r w:rsidR="00AE311E" w:rsidRPr="00AE311E">
        <w:rPr>
          <w:rFonts w:ascii="Times New Roman" w:hAnsi="Times New Roman" w:cs="Times New Roman"/>
          <w:sz w:val="24"/>
          <w:szCs w:val="24"/>
        </w:rPr>
        <w:t>Wei et al., 2018</w:t>
      </w:r>
      <w:r w:rsidR="00AE311E">
        <w:rPr>
          <w:rFonts w:ascii="Times New Roman" w:hAnsi="Times New Roman" w:cs="Times New Roman"/>
          <w:sz w:val="24"/>
          <w:szCs w:val="24"/>
        </w:rPr>
        <w:t>,</w:t>
      </w:r>
      <w:r w:rsidR="00AE311E" w:rsidRPr="00AE311E">
        <w:t xml:space="preserve"> </w:t>
      </w:r>
      <w:r w:rsidR="00AE311E" w:rsidRPr="00AE311E">
        <w:rPr>
          <w:rFonts w:ascii="Times New Roman" w:hAnsi="Times New Roman" w:cs="Times New Roman"/>
          <w:sz w:val="24"/>
          <w:szCs w:val="24"/>
        </w:rPr>
        <w:t>Zheng et al., 2023</w:t>
      </w:r>
      <w:r w:rsidRPr="001C3725">
        <w:rPr>
          <w:rFonts w:ascii="Times New Roman" w:hAnsi="Times New Roman" w:cs="Times New Roman"/>
          <w:sz w:val="24"/>
          <w:szCs w:val="24"/>
        </w:rPr>
        <w:t>].</w:t>
      </w:r>
      <w:r>
        <w:rPr>
          <w:rFonts w:ascii="Times New Roman" w:hAnsi="Times New Roman" w:cs="Times New Roman"/>
          <w:sz w:val="24"/>
          <w:szCs w:val="24"/>
        </w:rPr>
        <w:t xml:space="preserve"> </w:t>
      </w:r>
      <w:r w:rsidRPr="001C3725">
        <w:rPr>
          <w:rFonts w:ascii="Times New Roman" w:hAnsi="Times New Roman" w:cs="Times New Roman"/>
          <w:sz w:val="24"/>
          <w:szCs w:val="24"/>
        </w:rPr>
        <w:t>This process culminates in the maturation of pro-inflammatory cytokines that sustain tissue destruction, fibrosis, and implantation failure within the uterus [</w:t>
      </w:r>
      <w:r w:rsidR="00DD5B0F" w:rsidRPr="00DD5B0F">
        <w:rPr>
          <w:rFonts w:ascii="Times New Roman" w:hAnsi="Times New Roman" w:cs="Times New Roman"/>
          <w:sz w:val="24"/>
          <w:szCs w:val="24"/>
        </w:rPr>
        <w:t>Wu et al., 2003</w:t>
      </w:r>
      <w:r w:rsidRPr="001C3725">
        <w:rPr>
          <w:rFonts w:ascii="Times New Roman" w:hAnsi="Times New Roman" w:cs="Times New Roman"/>
          <w:sz w:val="24"/>
          <w:szCs w:val="24"/>
        </w:rPr>
        <w:t>].</w:t>
      </w:r>
    </w:p>
    <w:p w14:paraId="53111D37" w14:textId="34A58614" w:rsidR="001C3725" w:rsidRPr="001C3725" w:rsidRDefault="001C3725" w:rsidP="001C3725">
      <w:pPr>
        <w:jc w:val="both"/>
        <w:rPr>
          <w:rFonts w:ascii="Times New Roman" w:hAnsi="Times New Roman" w:cs="Times New Roman"/>
          <w:sz w:val="24"/>
          <w:szCs w:val="24"/>
        </w:rPr>
      </w:pPr>
      <w:r w:rsidRPr="001C3725">
        <w:rPr>
          <w:rFonts w:ascii="Times New Roman" w:hAnsi="Times New Roman" w:cs="Times New Roman"/>
          <w:sz w:val="24"/>
          <w:szCs w:val="24"/>
        </w:rPr>
        <w:lastRenderedPageBreak/>
        <w:t xml:space="preserve">The molecular docking simulations further supported these network observations. Rosmarinic acid exhibited high binding affinities with TLR4 and TNF-α, the frontline pathogen response and inflammation mediators. Its binding to NF-κB p65 also indicates its capacity for the modulation of downstream transcriptional activity. Significantly, the putative interaction with PI3K implies Rosmarinic acid's potential to suppress inflammation by targeting this </w:t>
      </w:r>
      <w:r w:rsidR="004D508F" w:rsidRPr="001C3725">
        <w:rPr>
          <w:rFonts w:ascii="Times New Roman" w:hAnsi="Times New Roman" w:cs="Times New Roman"/>
          <w:sz w:val="24"/>
          <w:szCs w:val="24"/>
        </w:rPr>
        <w:t>kinase.</w:t>
      </w:r>
      <w:r w:rsidRPr="001C3725">
        <w:rPr>
          <w:rFonts w:ascii="Times New Roman" w:hAnsi="Times New Roman" w:cs="Times New Roman"/>
          <w:sz w:val="24"/>
          <w:szCs w:val="24"/>
        </w:rPr>
        <w:t xml:space="preserve"> The docking score against NLRP3, while modest, is still noteworthy [</w:t>
      </w:r>
      <w:r w:rsidR="00AE311E" w:rsidRPr="00AE311E">
        <w:rPr>
          <w:rFonts w:ascii="Times New Roman" w:hAnsi="Times New Roman" w:cs="Times New Roman"/>
          <w:sz w:val="24"/>
          <w:szCs w:val="24"/>
        </w:rPr>
        <w:t>Choi et al., 2022</w:t>
      </w:r>
      <w:r w:rsidRPr="001C3725">
        <w:rPr>
          <w:rFonts w:ascii="Times New Roman" w:hAnsi="Times New Roman" w:cs="Times New Roman"/>
          <w:sz w:val="24"/>
          <w:szCs w:val="24"/>
        </w:rPr>
        <w:t>].</w:t>
      </w:r>
    </w:p>
    <w:p w14:paraId="529AAE88" w14:textId="7462D64A" w:rsidR="001C3725" w:rsidRPr="001C3725" w:rsidRDefault="001C3725" w:rsidP="001C3725">
      <w:pPr>
        <w:jc w:val="both"/>
        <w:rPr>
          <w:rFonts w:ascii="Times New Roman" w:hAnsi="Times New Roman" w:cs="Times New Roman"/>
          <w:sz w:val="24"/>
          <w:szCs w:val="24"/>
        </w:rPr>
      </w:pPr>
      <w:r w:rsidRPr="001C3725">
        <w:rPr>
          <w:rFonts w:ascii="Times New Roman" w:hAnsi="Times New Roman" w:cs="Times New Roman"/>
          <w:sz w:val="24"/>
          <w:szCs w:val="24"/>
        </w:rPr>
        <w:t>Another notably new discovery of this research is the concurrent modulation of upstream receptors (e.g., TLR4), intermediate kinases (e.g., PI3K), and transcription factors (e.g., NF-κB) [</w:t>
      </w:r>
      <w:proofErr w:type="spellStart"/>
      <w:r w:rsidR="00AE311E" w:rsidRPr="00AE311E">
        <w:rPr>
          <w:rFonts w:ascii="Times New Roman" w:hAnsi="Times New Roman" w:cs="Times New Roman"/>
          <w:sz w:val="24"/>
          <w:szCs w:val="24"/>
        </w:rPr>
        <w:t>Pintha</w:t>
      </w:r>
      <w:proofErr w:type="spellEnd"/>
      <w:r w:rsidR="00AE311E" w:rsidRPr="00AE311E">
        <w:rPr>
          <w:rFonts w:ascii="Times New Roman" w:hAnsi="Times New Roman" w:cs="Times New Roman"/>
          <w:sz w:val="24"/>
          <w:szCs w:val="24"/>
        </w:rPr>
        <w:t xml:space="preserve"> et al., 2021</w:t>
      </w:r>
      <w:r w:rsidRPr="001C3725">
        <w:rPr>
          <w:rFonts w:ascii="Times New Roman" w:hAnsi="Times New Roman" w:cs="Times New Roman"/>
          <w:sz w:val="24"/>
          <w:szCs w:val="24"/>
        </w:rPr>
        <w:t>]. Such a multi-target profile is of value in inflammatory disorders such as endometritis.</w:t>
      </w:r>
    </w:p>
    <w:p w14:paraId="1326724C" w14:textId="08AB3E3E" w:rsidR="001C3725" w:rsidRPr="001C3725" w:rsidRDefault="001C3725" w:rsidP="001C3725">
      <w:pPr>
        <w:jc w:val="both"/>
        <w:rPr>
          <w:rFonts w:ascii="Times New Roman" w:hAnsi="Times New Roman" w:cs="Times New Roman"/>
          <w:sz w:val="24"/>
          <w:szCs w:val="24"/>
        </w:rPr>
      </w:pPr>
      <w:r w:rsidRPr="001C3725">
        <w:rPr>
          <w:rFonts w:ascii="Times New Roman" w:hAnsi="Times New Roman" w:cs="Times New Roman"/>
          <w:sz w:val="24"/>
          <w:szCs w:val="24"/>
        </w:rPr>
        <w:t xml:space="preserve">Furthermore, Rosmarinic acid's predicted activity upon the cytokine–cytokine receptor interaction </w:t>
      </w:r>
      <w:r w:rsidR="004D508F" w:rsidRPr="001C3725">
        <w:rPr>
          <w:rFonts w:ascii="Times New Roman" w:hAnsi="Times New Roman" w:cs="Times New Roman"/>
          <w:sz w:val="24"/>
          <w:szCs w:val="24"/>
        </w:rPr>
        <w:t>pathway implies</w:t>
      </w:r>
      <w:r w:rsidRPr="001C3725">
        <w:rPr>
          <w:rFonts w:ascii="Times New Roman" w:hAnsi="Times New Roman" w:cs="Times New Roman"/>
          <w:sz w:val="24"/>
          <w:szCs w:val="24"/>
        </w:rPr>
        <w:t xml:space="preserve"> it might modulate cell–cell communication and paracrine signaling within the inflamed endometrium as well.</w:t>
      </w:r>
      <w:r>
        <w:rPr>
          <w:rFonts w:ascii="Times New Roman" w:hAnsi="Times New Roman" w:cs="Times New Roman"/>
          <w:sz w:val="24"/>
          <w:szCs w:val="24"/>
        </w:rPr>
        <w:t xml:space="preserve"> </w:t>
      </w:r>
      <w:r w:rsidRPr="001C3725">
        <w:rPr>
          <w:rFonts w:ascii="Times New Roman" w:hAnsi="Times New Roman" w:cs="Times New Roman"/>
          <w:sz w:val="24"/>
          <w:szCs w:val="24"/>
        </w:rPr>
        <w:t xml:space="preserve">The other significant implication of these results is that Rosmarinic acid can not only act as an anti-inflammatory but may also act as an immune </w:t>
      </w:r>
      <w:r w:rsidR="004D508F" w:rsidRPr="001C3725">
        <w:rPr>
          <w:rFonts w:ascii="Times New Roman" w:hAnsi="Times New Roman" w:cs="Times New Roman"/>
          <w:sz w:val="24"/>
          <w:szCs w:val="24"/>
        </w:rPr>
        <w:t>modulator,</w:t>
      </w:r>
      <w:r w:rsidRPr="001C3725">
        <w:rPr>
          <w:rFonts w:ascii="Times New Roman" w:hAnsi="Times New Roman" w:cs="Times New Roman"/>
          <w:sz w:val="24"/>
          <w:szCs w:val="24"/>
        </w:rPr>
        <w:t xml:space="preserve"> suppressing over inflammation without totally suppressing host defenses. In contrast to broad-spectrum antibiotics or corticosteroids, a substance such as Rosmarinic acid might provide a biocompatible and target-specific </w:t>
      </w:r>
      <w:r w:rsidR="004D508F" w:rsidRPr="001C3725">
        <w:rPr>
          <w:rFonts w:ascii="Times New Roman" w:hAnsi="Times New Roman" w:cs="Times New Roman"/>
          <w:sz w:val="24"/>
          <w:szCs w:val="24"/>
        </w:rPr>
        <w:t>alternative.</w:t>
      </w:r>
    </w:p>
    <w:p w14:paraId="44FB8DBF" w14:textId="69B2A780" w:rsidR="001C3725" w:rsidRPr="001C3725" w:rsidRDefault="001C3725" w:rsidP="001C3725">
      <w:pPr>
        <w:jc w:val="both"/>
        <w:rPr>
          <w:rFonts w:ascii="Times New Roman" w:hAnsi="Times New Roman" w:cs="Times New Roman"/>
          <w:sz w:val="24"/>
          <w:szCs w:val="24"/>
        </w:rPr>
      </w:pPr>
      <w:r w:rsidRPr="001C3725">
        <w:rPr>
          <w:rFonts w:ascii="Times New Roman" w:hAnsi="Times New Roman" w:cs="Times New Roman"/>
          <w:sz w:val="24"/>
          <w:szCs w:val="24"/>
        </w:rPr>
        <w:t>In addition, the compound–target–pathway networks visualized here make it easy to appreciate the systems-level action of Rosmarinic acid. The figures reveal prominent "bottleneck" targets such as NF-κB and PI3K that may be targeted in combination therapies or used as biomarkers for therapeutic response</w:t>
      </w:r>
      <w:r w:rsidR="00AE311E">
        <w:rPr>
          <w:rFonts w:ascii="Times New Roman" w:hAnsi="Times New Roman" w:cs="Times New Roman"/>
          <w:sz w:val="24"/>
          <w:szCs w:val="24"/>
        </w:rPr>
        <w:t xml:space="preserve"> [</w:t>
      </w:r>
      <w:r w:rsidRPr="001C3725">
        <w:rPr>
          <w:rFonts w:ascii="Times New Roman" w:hAnsi="Times New Roman" w:cs="Times New Roman"/>
          <w:sz w:val="24"/>
          <w:szCs w:val="24"/>
        </w:rPr>
        <w:t xml:space="preserve"> </w:t>
      </w:r>
      <w:r w:rsidR="00AE311E" w:rsidRPr="00AE311E">
        <w:rPr>
          <w:rFonts w:ascii="Times New Roman" w:hAnsi="Times New Roman" w:cs="Times New Roman"/>
          <w:sz w:val="24"/>
          <w:szCs w:val="24"/>
        </w:rPr>
        <w:t>Zhang et al., 2019,</w:t>
      </w:r>
      <w:r w:rsidR="00AE311E">
        <w:rPr>
          <w:rFonts w:ascii="Times New Roman" w:hAnsi="Times New Roman" w:cs="Times New Roman"/>
          <w:sz w:val="24"/>
          <w:szCs w:val="24"/>
        </w:rPr>
        <w:t xml:space="preserve"> </w:t>
      </w:r>
      <w:r w:rsidR="00AE311E">
        <w:t>Wei et al., 2018</w:t>
      </w:r>
      <w:r w:rsidRPr="001C3725">
        <w:rPr>
          <w:rFonts w:ascii="Times New Roman" w:hAnsi="Times New Roman" w:cs="Times New Roman"/>
          <w:sz w:val="24"/>
          <w:szCs w:val="24"/>
        </w:rPr>
        <w:t>].</w:t>
      </w:r>
    </w:p>
    <w:p w14:paraId="0179C4D0" w14:textId="75B39763" w:rsidR="001C3725" w:rsidRPr="001C3725" w:rsidRDefault="001C3725" w:rsidP="001C3725">
      <w:pPr>
        <w:jc w:val="both"/>
        <w:rPr>
          <w:rFonts w:ascii="Times New Roman" w:hAnsi="Times New Roman" w:cs="Times New Roman"/>
          <w:sz w:val="24"/>
          <w:szCs w:val="24"/>
        </w:rPr>
      </w:pPr>
      <w:r w:rsidRPr="001C3725">
        <w:rPr>
          <w:rFonts w:ascii="Times New Roman" w:hAnsi="Times New Roman" w:cs="Times New Roman"/>
          <w:sz w:val="24"/>
          <w:szCs w:val="24"/>
        </w:rPr>
        <w:t>This research provides strong computational evidence supporting that Rosmarinic acid has therapeutic value in the treatment of endometritis through acting on the main elements of innate immune signaling, cytokine generation, and inflammasome activation [</w:t>
      </w:r>
      <w:r w:rsidR="00A47F7B" w:rsidRPr="00A47F7B">
        <w:rPr>
          <w:rFonts w:ascii="Times New Roman" w:hAnsi="Times New Roman" w:cs="Times New Roman"/>
          <w:sz w:val="24"/>
          <w:szCs w:val="24"/>
        </w:rPr>
        <w:t>Choi et al., 2022</w:t>
      </w:r>
      <w:r w:rsidR="00A47F7B">
        <w:rPr>
          <w:rFonts w:ascii="Times New Roman" w:hAnsi="Times New Roman" w:cs="Times New Roman"/>
          <w:sz w:val="24"/>
          <w:szCs w:val="24"/>
        </w:rPr>
        <w:t xml:space="preserve">, </w:t>
      </w:r>
      <w:r w:rsidR="00A47F7B" w:rsidRPr="00A47F7B">
        <w:rPr>
          <w:rFonts w:ascii="Times New Roman" w:hAnsi="Times New Roman" w:cs="Times New Roman"/>
          <w:sz w:val="24"/>
          <w:szCs w:val="24"/>
        </w:rPr>
        <w:t>Wei et al., 2018</w:t>
      </w:r>
      <w:r w:rsidR="00A47F7B">
        <w:rPr>
          <w:rFonts w:ascii="Times New Roman" w:hAnsi="Times New Roman" w:cs="Times New Roman"/>
          <w:sz w:val="24"/>
          <w:szCs w:val="24"/>
        </w:rPr>
        <w:t xml:space="preserve">, </w:t>
      </w:r>
      <w:r w:rsidR="00A47F7B" w:rsidRPr="00A47F7B">
        <w:rPr>
          <w:rFonts w:ascii="Times New Roman" w:hAnsi="Times New Roman" w:cs="Times New Roman"/>
          <w:sz w:val="24"/>
          <w:szCs w:val="24"/>
        </w:rPr>
        <w:t>Zheng et al., 2023</w:t>
      </w:r>
      <w:r w:rsidR="00A47F7B">
        <w:rPr>
          <w:rFonts w:ascii="Times New Roman" w:hAnsi="Times New Roman" w:cs="Times New Roman"/>
          <w:sz w:val="24"/>
          <w:szCs w:val="24"/>
        </w:rPr>
        <w:t xml:space="preserve">, </w:t>
      </w:r>
      <w:r w:rsidR="00A47F7B" w:rsidRPr="00A47F7B">
        <w:rPr>
          <w:rFonts w:ascii="Times New Roman" w:hAnsi="Times New Roman" w:cs="Times New Roman"/>
          <w:sz w:val="24"/>
          <w:szCs w:val="24"/>
        </w:rPr>
        <w:t>Cui et al., 2025</w:t>
      </w:r>
      <w:r w:rsidR="00A47F7B">
        <w:rPr>
          <w:rFonts w:ascii="Times New Roman" w:hAnsi="Times New Roman" w:cs="Times New Roman"/>
          <w:sz w:val="24"/>
          <w:szCs w:val="24"/>
        </w:rPr>
        <w:t>, F</w:t>
      </w:r>
      <w:r w:rsidR="00A47F7B" w:rsidRPr="00A47F7B">
        <w:rPr>
          <w:rFonts w:ascii="Times New Roman" w:hAnsi="Times New Roman" w:cs="Times New Roman"/>
          <w:sz w:val="24"/>
          <w:szCs w:val="24"/>
        </w:rPr>
        <w:t>ang et al., 2021</w:t>
      </w:r>
      <w:r w:rsidRPr="001C3725">
        <w:rPr>
          <w:rFonts w:ascii="Times New Roman" w:hAnsi="Times New Roman" w:cs="Times New Roman"/>
          <w:sz w:val="24"/>
          <w:szCs w:val="24"/>
        </w:rPr>
        <w:t>].</w:t>
      </w:r>
    </w:p>
    <w:p w14:paraId="37800CAC" w14:textId="6F3C4A48" w:rsidR="001C3725" w:rsidRPr="001C3725" w:rsidRDefault="001C3725" w:rsidP="001C3725">
      <w:pPr>
        <w:jc w:val="both"/>
        <w:rPr>
          <w:rFonts w:ascii="Times New Roman" w:hAnsi="Times New Roman" w:cs="Times New Roman"/>
          <w:sz w:val="24"/>
          <w:szCs w:val="24"/>
        </w:rPr>
      </w:pPr>
      <w:r w:rsidRPr="001C3725">
        <w:rPr>
          <w:rFonts w:ascii="Times New Roman" w:hAnsi="Times New Roman" w:cs="Times New Roman"/>
          <w:sz w:val="24"/>
          <w:szCs w:val="24"/>
        </w:rPr>
        <w:t>The fact that it can interact with several proteins in the same signaling pathway—like TLR4/NF-κB/IL-1β [</w:t>
      </w:r>
      <w:r w:rsidR="00A47F7B" w:rsidRPr="00A47F7B">
        <w:rPr>
          <w:rFonts w:ascii="Times New Roman" w:hAnsi="Times New Roman" w:cs="Times New Roman"/>
          <w:sz w:val="24"/>
          <w:szCs w:val="24"/>
        </w:rPr>
        <w:t>Zhang et al., 2019</w:t>
      </w:r>
      <w:r w:rsidR="00A47F7B">
        <w:rPr>
          <w:rFonts w:ascii="Times New Roman" w:hAnsi="Times New Roman" w:cs="Times New Roman"/>
          <w:sz w:val="24"/>
          <w:szCs w:val="24"/>
        </w:rPr>
        <w:t>,</w:t>
      </w:r>
      <w:r w:rsidR="00A47F7B" w:rsidRPr="00A47F7B">
        <w:t xml:space="preserve"> </w:t>
      </w:r>
      <w:r w:rsidR="00A47F7B" w:rsidRPr="00A47F7B">
        <w:rPr>
          <w:rFonts w:ascii="Times New Roman" w:hAnsi="Times New Roman" w:cs="Times New Roman"/>
          <w:sz w:val="24"/>
          <w:szCs w:val="24"/>
        </w:rPr>
        <w:t>Wei et al., 2018</w:t>
      </w:r>
      <w:r w:rsidR="00A47F7B">
        <w:rPr>
          <w:rFonts w:ascii="Times New Roman" w:hAnsi="Times New Roman" w:cs="Times New Roman"/>
          <w:sz w:val="24"/>
          <w:szCs w:val="24"/>
        </w:rPr>
        <w:t xml:space="preserve">, </w:t>
      </w:r>
      <w:r w:rsidR="00A47F7B" w:rsidRPr="00A47F7B">
        <w:rPr>
          <w:rFonts w:ascii="Times New Roman" w:hAnsi="Times New Roman" w:cs="Times New Roman"/>
          <w:sz w:val="24"/>
          <w:szCs w:val="24"/>
        </w:rPr>
        <w:t>Mansouri et al., 2025</w:t>
      </w:r>
      <w:r w:rsidRPr="001C3725">
        <w:rPr>
          <w:rFonts w:ascii="Times New Roman" w:hAnsi="Times New Roman" w:cs="Times New Roman"/>
          <w:sz w:val="24"/>
          <w:szCs w:val="24"/>
        </w:rPr>
        <w:t>]—indicates a rational mechanism of action that intervenes in both the cause and effect of uterine inflammation. Although these data invite in vitro and in vivo confirmation, they present a compelling scientific rationale for future preclinical development and potential clinical repurposing of Rosmarinic acid as an anti-endometriotic multi-target agent</w:t>
      </w:r>
      <w:r>
        <w:rPr>
          <w:rFonts w:ascii="Times New Roman" w:hAnsi="Times New Roman" w:cs="Times New Roman"/>
          <w:sz w:val="24"/>
          <w:szCs w:val="24"/>
        </w:rPr>
        <w:t xml:space="preserve"> </w:t>
      </w:r>
      <w:r w:rsidRPr="001C3725">
        <w:rPr>
          <w:rFonts w:ascii="Times New Roman" w:hAnsi="Times New Roman" w:cs="Times New Roman"/>
          <w:b/>
          <w:sz w:val="24"/>
          <w:szCs w:val="24"/>
        </w:rPr>
        <w:t>Figure 2</w:t>
      </w:r>
      <w:r w:rsidRPr="001C3725">
        <w:rPr>
          <w:rFonts w:ascii="Times New Roman" w:hAnsi="Times New Roman" w:cs="Times New Roman"/>
          <w:sz w:val="24"/>
          <w:szCs w:val="24"/>
        </w:rPr>
        <w:t>.</w:t>
      </w:r>
    </w:p>
    <w:p w14:paraId="4672E34C" w14:textId="77777777" w:rsidR="0053112B" w:rsidRPr="0053112B" w:rsidRDefault="0053112B" w:rsidP="0053112B">
      <w:pPr>
        <w:jc w:val="both"/>
        <w:rPr>
          <w:rFonts w:ascii="Times New Roman" w:hAnsi="Times New Roman" w:cs="Times New Roman"/>
          <w:b/>
          <w:sz w:val="24"/>
          <w:szCs w:val="24"/>
        </w:rPr>
      </w:pPr>
      <w:r w:rsidRPr="0053112B">
        <w:rPr>
          <w:rFonts w:ascii="Times New Roman" w:hAnsi="Times New Roman" w:cs="Times New Roman"/>
          <w:b/>
          <w:sz w:val="24"/>
          <w:szCs w:val="24"/>
        </w:rPr>
        <w:t>5. Conclusion</w:t>
      </w:r>
    </w:p>
    <w:p w14:paraId="4086C47C" w14:textId="77777777" w:rsidR="0053112B" w:rsidRPr="0053112B" w:rsidRDefault="0053112B" w:rsidP="0053112B">
      <w:pPr>
        <w:jc w:val="both"/>
        <w:rPr>
          <w:rFonts w:ascii="Times New Roman" w:hAnsi="Times New Roman" w:cs="Times New Roman"/>
          <w:sz w:val="24"/>
          <w:szCs w:val="24"/>
        </w:rPr>
      </w:pPr>
      <w:r w:rsidRPr="0053112B">
        <w:rPr>
          <w:rFonts w:ascii="Times New Roman" w:hAnsi="Times New Roman" w:cs="Times New Roman"/>
          <w:sz w:val="24"/>
          <w:szCs w:val="24"/>
        </w:rPr>
        <w:t>This research used a holistic network pharmacology strategy combined with molecular docking and pathway enrichment analysis to reveal the therapeutic potential of Rosmarinic acid in treating endometritis, a multifaceted inflammatory endometrial lining disorder. This research shows that Rosmarinic acid acts on several main targets involved in innate immune activation, such as TLR4, NF-κB, TNF-α, PI3K, and NLRP3, all of which are associated with the pathogenesis of endometritis.</w:t>
      </w:r>
    </w:p>
    <w:p w14:paraId="0D2C95C7" w14:textId="77777777" w:rsidR="0053112B" w:rsidRPr="0053112B" w:rsidRDefault="0053112B" w:rsidP="0053112B">
      <w:pPr>
        <w:jc w:val="both"/>
        <w:rPr>
          <w:rFonts w:ascii="Times New Roman" w:hAnsi="Times New Roman" w:cs="Times New Roman"/>
          <w:sz w:val="24"/>
          <w:szCs w:val="24"/>
        </w:rPr>
      </w:pPr>
      <w:r w:rsidRPr="0053112B">
        <w:rPr>
          <w:rFonts w:ascii="Times New Roman" w:hAnsi="Times New Roman" w:cs="Times New Roman"/>
          <w:sz w:val="24"/>
          <w:szCs w:val="24"/>
        </w:rPr>
        <w:t xml:space="preserve">Protein–protein interaction analysis revealed NF-κB and PI3K as focal points in the inflammatory signaling network, while KEGG enrichment associated these targets with essential pathways </w:t>
      </w:r>
      <w:r w:rsidRPr="0053112B">
        <w:rPr>
          <w:rFonts w:ascii="Times New Roman" w:hAnsi="Times New Roman" w:cs="Times New Roman"/>
          <w:sz w:val="24"/>
          <w:szCs w:val="24"/>
        </w:rPr>
        <w:lastRenderedPageBreak/>
        <w:t>including the NF-κB signaling, PI3K-Akt pathway, cytokine–cytokine receptor interactions, and inflammasome activation. Molecular docking experiments further validated these interactions, with high binding affinities of Rosmarinic acid toward these targets, particularly TLR4 and TNF-α. The cumulative in silico data indicate that Rosmarinic acid is capable of modulating both upstream pathogen recognition receptors and downstream inflammatory transcription factors, thus providing a two-pronged mechanism of uterine inflammation suppression. Its multi-target, multi-pathway nature indicates that it would be an ideal candidate for further development as a safe, natural, and effective drug for the treatment of endometritis where other treatment options are not effective or are contraindicated.</w:t>
      </w:r>
    </w:p>
    <w:p w14:paraId="027AA6C6" w14:textId="577C9413" w:rsidR="0053112B" w:rsidRDefault="0053112B" w:rsidP="0053112B">
      <w:pPr>
        <w:jc w:val="both"/>
        <w:rPr>
          <w:rFonts w:ascii="Times New Roman" w:hAnsi="Times New Roman" w:cs="Times New Roman"/>
          <w:sz w:val="24"/>
          <w:szCs w:val="24"/>
        </w:rPr>
      </w:pPr>
      <w:r w:rsidRPr="0053112B">
        <w:rPr>
          <w:rFonts w:ascii="Times New Roman" w:hAnsi="Times New Roman" w:cs="Times New Roman"/>
          <w:sz w:val="24"/>
          <w:szCs w:val="24"/>
        </w:rPr>
        <w:t>Subsequent work would then seek to confirm these predictions computationally through in vitro and animal model experiments, culminating in clinical trials to decisively determine Rosmarinic acid's effectiveness, dosage, and safety profile in reproductive health treatments.</w:t>
      </w:r>
    </w:p>
    <w:p w14:paraId="61497EE8" w14:textId="5B967A99" w:rsidR="00E87251" w:rsidRDefault="00E87251" w:rsidP="0053112B">
      <w:pPr>
        <w:jc w:val="both"/>
        <w:rPr>
          <w:rFonts w:ascii="Times New Roman" w:hAnsi="Times New Roman" w:cs="Times New Roman"/>
          <w:sz w:val="24"/>
          <w:szCs w:val="24"/>
        </w:rPr>
      </w:pPr>
    </w:p>
    <w:p w14:paraId="08608DB5" w14:textId="77777777" w:rsidR="00E87251" w:rsidRPr="00E87251" w:rsidRDefault="00E87251" w:rsidP="00E87251">
      <w:pPr>
        <w:jc w:val="both"/>
        <w:rPr>
          <w:rFonts w:ascii="Times New Roman" w:hAnsi="Times New Roman" w:cs="Times New Roman"/>
          <w:sz w:val="24"/>
          <w:szCs w:val="24"/>
        </w:rPr>
      </w:pPr>
      <w:r w:rsidRPr="00A74A21">
        <w:rPr>
          <w:rFonts w:ascii="Times New Roman" w:hAnsi="Times New Roman" w:cs="Times New Roman"/>
          <w:b/>
          <w:sz w:val="24"/>
          <w:szCs w:val="24"/>
        </w:rPr>
        <w:t>COMPETING INTERESTS DISCLAIMER</w:t>
      </w:r>
      <w:r w:rsidRPr="00E87251">
        <w:rPr>
          <w:rFonts w:ascii="Times New Roman" w:hAnsi="Times New Roman" w:cs="Times New Roman"/>
          <w:sz w:val="24"/>
          <w:szCs w:val="24"/>
        </w:rPr>
        <w:t>:</w:t>
      </w:r>
    </w:p>
    <w:p w14:paraId="36EA2423" w14:textId="0F5941C5" w:rsidR="00E87251" w:rsidRDefault="00E87251" w:rsidP="00E87251">
      <w:pPr>
        <w:jc w:val="both"/>
        <w:rPr>
          <w:rFonts w:ascii="Times New Roman" w:hAnsi="Times New Roman" w:cs="Times New Roman"/>
          <w:sz w:val="24"/>
          <w:szCs w:val="24"/>
        </w:rPr>
      </w:pPr>
      <w:r w:rsidRPr="00E8725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E3CD9B6" w14:textId="2F790F55" w:rsidR="00291FD6" w:rsidRPr="00A74A21" w:rsidRDefault="00291FD6" w:rsidP="00E87251">
      <w:pPr>
        <w:jc w:val="both"/>
        <w:rPr>
          <w:rFonts w:ascii="Times New Roman" w:hAnsi="Times New Roman" w:cs="Times New Roman"/>
          <w:sz w:val="24"/>
          <w:szCs w:val="24"/>
        </w:rPr>
      </w:pPr>
    </w:p>
    <w:p w14:paraId="15453BA0" w14:textId="77777777" w:rsidR="00291FD6" w:rsidRPr="00A74A21" w:rsidRDefault="00291FD6" w:rsidP="00291FD6">
      <w:pPr>
        <w:rPr>
          <w:rFonts w:ascii="Times New Roman" w:eastAsia="Calibri" w:hAnsi="Times New Roman" w:cs="Times New Roman"/>
          <w:b/>
          <w:kern w:val="2"/>
          <w:sz w:val="24"/>
          <w:szCs w:val="24"/>
        </w:rPr>
      </w:pPr>
      <w:bookmarkStart w:id="1" w:name="_Hlk197682619"/>
      <w:bookmarkStart w:id="2" w:name="_Hlk180402183"/>
      <w:bookmarkStart w:id="3" w:name="_Hlk183680988"/>
      <w:r w:rsidRPr="00A74A21">
        <w:rPr>
          <w:rFonts w:ascii="Times New Roman" w:eastAsia="Calibri" w:hAnsi="Times New Roman" w:cs="Times New Roman"/>
          <w:b/>
          <w:kern w:val="2"/>
          <w:sz w:val="24"/>
          <w:szCs w:val="24"/>
        </w:rPr>
        <w:t>Disclaimer (Artificial intelligence)</w:t>
      </w:r>
    </w:p>
    <w:p w14:paraId="3E374FCF" w14:textId="77777777" w:rsidR="00291FD6" w:rsidRPr="00A74A21" w:rsidRDefault="00291FD6" w:rsidP="00291FD6">
      <w:pPr>
        <w:rPr>
          <w:rFonts w:ascii="Calibri" w:eastAsia="Calibri" w:hAnsi="Calibri" w:cs="Times New Roman"/>
          <w:kern w:val="2"/>
        </w:rPr>
      </w:pPr>
      <w:r w:rsidRPr="00A74A21">
        <w:rPr>
          <w:rFonts w:ascii="Times New Roman" w:eastAsia="Calibri" w:hAnsi="Times New Roman" w:cs="Times New Roman"/>
          <w:kern w:val="2"/>
          <w:sz w:val="24"/>
          <w:szCs w:val="24"/>
        </w:rPr>
        <w:t>Author(s) hereby declare that NO generative AI technologies such as Large Language Models (ChatGPT, COPILOT, etc.) and text-to-image generators have been used during the writing or editing of this manuscript</w:t>
      </w:r>
      <w:r w:rsidRPr="00A74A21">
        <w:rPr>
          <w:rFonts w:ascii="Calibri" w:eastAsia="Calibri" w:hAnsi="Calibri" w:cs="Times New Roman"/>
          <w:kern w:val="2"/>
        </w:rPr>
        <w:t xml:space="preserve">. </w:t>
      </w:r>
    </w:p>
    <w:bookmarkEnd w:id="1"/>
    <w:bookmarkEnd w:id="2"/>
    <w:bookmarkEnd w:id="3"/>
    <w:p w14:paraId="694C4B57" w14:textId="2EF329A4" w:rsidR="00E87251" w:rsidRDefault="00E87251" w:rsidP="00E87251">
      <w:pPr>
        <w:jc w:val="both"/>
        <w:rPr>
          <w:rFonts w:ascii="Times New Roman" w:hAnsi="Times New Roman" w:cs="Times New Roman"/>
          <w:sz w:val="24"/>
          <w:szCs w:val="24"/>
        </w:rPr>
      </w:pPr>
    </w:p>
    <w:p w14:paraId="365CA53D" w14:textId="0918C96A" w:rsidR="00225B8A" w:rsidRPr="00A343D5" w:rsidRDefault="00E87251" w:rsidP="0053112B">
      <w:pPr>
        <w:jc w:val="both"/>
        <w:rPr>
          <w:rFonts w:ascii="Times New Roman" w:hAnsi="Times New Roman" w:cs="Times New Roman"/>
          <w:b/>
          <w:sz w:val="32"/>
          <w:szCs w:val="24"/>
        </w:rPr>
      </w:pPr>
      <w:r w:rsidRPr="00A343D5">
        <w:rPr>
          <w:rFonts w:ascii="Times New Roman" w:hAnsi="Times New Roman" w:cs="Times New Roman"/>
          <w:b/>
          <w:sz w:val="32"/>
          <w:szCs w:val="24"/>
        </w:rPr>
        <w:t>References</w:t>
      </w:r>
    </w:p>
    <w:p w14:paraId="205D4B77" w14:textId="67FBE832" w:rsidR="009F35C7" w:rsidRPr="009E5CE6" w:rsidRDefault="009F35C7"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Sheldon, I. &amp; Owens, Sian-</w:t>
      </w:r>
      <w:proofErr w:type="spellStart"/>
      <w:r w:rsidRPr="009E5CE6">
        <w:rPr>
          <w:rFonts w:ascii="Times New Roman" w:hAnsi="Times New Roman" w:cs="Times New Roman"/>
          <w:sz w:val="24"/>
          <w:szCs w:val="24"/>
        </w:rPr>
        <w:t>Eleri</w:t>
      </w:r>
      <w:proofErr w:type="spellEnd"/>
      <w:r w:rsidRPr="009E5CE6">
        <w:rPr>
          <w:rFonts w:ascii="Times New Roman" w:hAnsi="Times New Roman" w:cs="Times New Roman"/>
          <w:sz w:val="24"/>
          <w:szCs w:val="24"/>
        </w:rPr>
        <w:t xml:space="preserve">. (2017). Postpartum uterine infection and endometritis in dairy cattle. Animal Reproduction. 14. 622-629. 10.21451/1984-3143-AR1006. </w:t>
      </w:r>
    </w:p>
    <w:p w14:paraId="653B7C73" w14:textId="4AE86BDE" w:rsidR="009C5F4C" w:rsidRPr="009E5CE6" w:rsidRDefault="009F35C7"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Rana, S., Firdous, M., Bhat, G. R., Lone, F. A., </w:t>
      </w:r>
      <w:proofErr w:type="spellStart"/>
      <w:r w:rsidRPr="009E5CE6">
        <w:rPr>
          <w:rFonts w:ascii="Times New Roman" w:hAnsi="Times New Roman" w:cs="Times New Roman"/>
          <w:sz w:val="24"/>
          <w:szCs w:val="24"/>
        </w:rPr>
        <w:t>Mylostyvyi</w:t>
      </w:r>
      <w:proofErr w:type="spellEnd"/>
      <w:r w:rsidRPr="009E5CE6">
        <w:rPr>
          <w:rFonts w:ascii="Times New Roman" w:hAnsi="Times New Roman" w:cs="Times New Roman"/>
          <w:sz w:val="24"/>
          <w:szCs w:val="24"/>
        </w:rPr>
        <w:t>, R., &amp; Castelo, T. de S. (2024). Toll-like receptors (TLR-2 and TLR-4): putative role in the uterine inflammatory response in cows – A mini review. Applied Veterinary Research, 3(1), 2024003. https://doi.org/10.31893/avr.2024003</w:t>
      </w:r>
    </w:p>
    <w:p w14:paraId="0EB31166" w14:textId="2E66FC16" w:rsidR="009F35C7" w:rsidRPr="009E5CE6" w:rsidRDefault="009F35C7"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Choi J, Jo M, Lee E, Kim SE, Lee DY, Choi D. Inhibition of the NLRP3 inflammasome by progesterone is attenuated by abnormal autophagy induction in endometriotic cyst stromal cells: implications for endometriosis. Mol Hum </w:t>
      </w:r>
      <w:proofErr w:type="spellStart"/>
      <w:r w:rsidRPr="009E5CE6">
        <w:rPr>
          <w:rFonts w:ascii="Times New Roman" w:hAnsi="Times New Roman" w:cs="Times New Roman"/>
          <w:sz w:val="24"/>
          <w:szCs w:val="24"/>
        </w:rPr>
        <w:t>Reprod</w:t>
      </w:r>
      <w:proofErr w:type="spellEnd"/>
      <w:r w:rsidRPr="009E5CE6">
        <w:rPr>
          <w:rFonts w:ascii="Times New Roman" w:hAnsi="Times New Roman" w:cs="Times New Roman"/>
          <w:sz w:val="24"/>
          <w:szCs w:val="24"/>
        </w:rPr>
        <w:t>. 2022 Apr 1;28(4</w:t>
      </w:r>
      <w:proofErr w:type="gramStart"/>
      <w:r w:rsidRPr="009E5CE6">
        <w:rPr>
          <w:rFonts w:ascii="Times New Roman" w:hAnsi="Times New Roman" w:cs="Times New Roman"/>
          <w:sz w:val="24"/>
          <w:szCs w:val="24"/>
        </w:rPr>
        <w:t>):gaac</w:t>
      </w:r>
      <w:proofErr w:type="gramEnd"/>
      <w:r w:rsidRPr="009E5CE6">
        <w:rPr>
          <w:rFonts w:ascii="Times New Roman" w:hAnsi="Times New Roman" w:cs="Times New Roman"/>
          <w:sz w:val="24"/>
          <w:szCs w:val="24"/>
        </w:rPr>
        <w:t xml:space="preserve">007. </w:t>
      </w:r>
      <w:proofErr w:type="spellStart"/>
      <w:r w:rsidRPr="009E5CE6">
        <w:rPr>
          <w:rFonts w:ascii="Times New Roman" w:hAnsi="Times New Roman" w:cs="Times New Roman"/>
          <w:sz w:val="24"/>
          <w:szCs w:val="24"/>
        </w:rPr>
        <w:t>doi</w:t>
      </w:r>
      <w:proofErr w:type="spellEnd"/>
      <w:r w:rsidRPr="009E5CE6">
        <w:rPr>
          <w:rFonts w:ascii="Times New Roman" w:hAnsi="Times New Roman" w:cs="Times New Roman"/>
          <w:sz w:val="24"/>
          <w:szCs w:val="24"/>
        </w:rPr>
        <w:t>: 10.1093/</w:t>
      </w:r>
      <w:proofErr w:type="spellStart"/>
      <w:r w:rsidRPr="009E5CE6">
        <w:rPr>
          <w:rFonts w:ascii="Times New Roman" w:hAnsi="Times New Roman" w:cs="Times New Roman"/>
          <w:sz w:val="24"/>
          <w:szCs w:val="24"/>
        </w:rPr>
        <w:t>molehr</w:t>
      </w:r>
      <w:proofErr w:type="spellEnd"/>
      <w:r w:rsidRPr="009E5CE6">
        <w:rPr>
          <w:rFonts w:ascii="Times New Roman" w:hAnsi="Times New Roman" w:cs="Times New Roman"/>
          <w:sz w:val="24"/>
          <w:szCs w:val="24"/>
        </w:rPr>
        <w:t>/gaac007. PMID: 35333355.</w:t>
      </w:r>
    </w:p>
    <w:p w14:paraId="58B801D1" w14:textId="142B3AF2" w:rsidR="009C5F4C" w:rsidRPr="009E5CE6" w:rsidRDefault="009F35C7"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Zhang H, Wu ZM, Yang YP, Shaukat A, Yang J, Guo YF, Zhang T, Zhu XY, </w:t>
      </w:r>
      <w:proofErr w:type="spellStart"/>
      <w:r w:rsidRPr="009E5CE6">
        <w:rPr>
          <w:rFonts w:ascii="Times New Roman" w:hAnsi="Times New Roman" w:cs="Times New Roman"/>
          <w:sz w:val="24"/>
          <w:szCs w:val="24"/>
        </w:rPr>
        <w:t>Qiu</w:t>
      </w:r>
      <w:proofErr w:type="spellEnd"/>
      <w:r w:rsidRPr="009E5CE6">
        <w:rPr>
          <w:rFonts w:ascii="Times New Roman" w:hAnsi="Times New Roman" w:cs="Times New Roman"/>
          <w:sz w:val="24"/>
          <w:szCs w:val="24"/>
        </w:rPr>
        <w:t xml:space="preserve"> JX, Deng GZ, Shi DM. </w:t>
      </w:r>
      <w:proofErr w:type="spellStart"/>
      <w:r w:rsidRPr="009E5CE6">
        <w:rPr>
          <w:rFonts w:ascii="Times New Roman" w:hAnsi="Times New Roman" w:cs="Times New Roman"/>
          <w:sz w:val="24"/>
          <w:szCs w:val="24"/>
        </w:rPr>
        <w:t>Catalpol</w:t>
      </w:r>
      <w:proofErr w:type="spellEnd"/>
      <w:r w:rsidRPr="009E5CE6">
        <w:rPr>
          <w:rFonts w:ascii="Times New Roman" w:hAnsi="Times New Roman" w:cs="Times New Roman"/>
          <w:sz w:val="24"/>
          <w:szCs w:val="24"/>
        </w:rPr>
        <w:t xml:space="preserve"> ameliorates LPS-induced endometritis by inhibiting inflammation and TLR4/NF-κB signaling. J Zhejiang Univ Sci B. 2019 Oct.;20(10):816-</w:t>
      </w:r>
      <w:r w:rsidRPr="009E5CE6">
        <w:rPr>
          <w:rFonts w:ascii="Times New Roman" w:hAnsi="Times New Roman" w:cs="Times New Roman"/>
          <w:sz w:val="24"/>
          <w:szCs w:val="24"/>
        </w:rPr>
        <w:lastRenderedPageBreak/>
        <w:t xml:space="preserve">827. </w:t>
      </w:r>
      <w:proofErr w:type="spellStart"/>
      <w:r w:rsidRPr="009E5CE6">
        <w:rPr>
          <w:rFonts w:ascii="Times New Roman" w:hAnsi="Times New Roman" w:cs="Times New Roman"/>
          <w:sz w:val="24"/>
          <w:szCs w:val="24"/>
        </w:rPr>
        <w:t>doi</w:t>
      </w:r>
      <w:proofErr w:type="spellEnd"/>
      <w:r w:rsidRPr="009E5CE6">
        <w:rPr>
          <w:rFonts w:ascii="Times New Roman" w:hAnsi="Times New Roman" w:cs="Times New Roman"/>
          <w:sz w:val="24"/>
          <w:szCs w:val="24"/>
        </w:rPr>
        <w:t>: 10.1631/</w:t>
      </w:r>
      <w:proofErr w:type="gramStart"/>
      <w:r w:rsidRPr="009E5CE6">
        <w:rPr>
          <w:rFonts w:ascii="Times New Roman" w:hAnsi="Times New Roman" w:cs="Times New Roman"/>
          <w:sz w:val="24"/>
          <w:szCs w:val="24"/>
        </w:rPr>
        <w:t>jzus.B</w:t>
      </w:r>
      <w:proofErr w:type="gramEnd"/>
      <w:r w:rsidRPr="009E5CE6">
        <w:rPr>
          <w:rFonts w:ascii="Times New Roman" w:hAnsi="Times New Roman" w:cs="Times New Roman"/>
          <w:sz w:val="24"/>
          <w:szCs w:val="24"/>
        </w:rPr>
        <w:t xml:space="preserve">1900071. Erratum in: J Zhejiang Univ Sci B. 2020 Apr.;21(4):341. </w:t>
      </w:r>
      <w:proofErr w:type="spellStart"/>
      <w:r w:rsidRPr="009E5CE6">
        <w:rPr>
          <w:rFonts w:ascii="Times New Roman" w:hAnsi="Times New Roman" w:cs="Times New Roman"/>
          <w:sz w:val="24"/>
          <w:szCs w:val="24"/>
        </w:rPr>
        <w:t>doi</w:t>
      </w:r>
      <w:proofErr w:type="spellEnd"/>
      <w:r w:rsidRPr="009E5CE6">
        <w:rPr>
          <w:rFonts w:ascii="Times New Roman" w:hAnsi="Times New Roman" w:cs="Times New Roman"/>
          <w:sz w:val="24"/>
          <w:szCs w:val="24"/>
        </w:rPr>
        <w:t>: 10.1631/</w:t>
      </w:r>
      <w:proofErr w:type="gramStart"/>
      <w:r w:rsidRPr="009E5CE6">
        <w:rPr>
          <w:rFonts w:ascii="Times New Roman" w:hAnsi="Times New Roman" w:cs="Times New Roman"/>
          <w:sz w:val="24"/>
          <w:szCs w:val="24"/>
        </w:rPr>
        <w:t>jzus.B</w:t>
      </w:r>
      <w:proofErr w:type="gramEnd"/>
      <w:r w:rsidRPr="009E5CE6">
        <w:rPr>
          <w:rFonts w:ascii="Times New Roman" w:hAnsi="Times New Roman" w:cs="Times New Roman"/>
          <w:sz w:val="24"/>
          <w:szCs w:val="24"/>
        </w:rPr>
        <w:t>19e0071. PMID: 31489801; PMCID: PMC6751487.</w:t>
      </w:r>
    </w:p>
    <w:p w14:paraId="4CCA0FE0" w14:textId="755C6A58" w:rsidR="00691817" w:rsidRPr="009E5CE6" w:rsidRDefault="00691817"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Datkhayeva, Z.; </w:t>
      </w:r>
      <w:proofErr w:type="spellStart"/>
      <w:r w:rsidRPr="009E5CE6">
        <w:rPr>
          <w:rFonts w:ascii="Times New Roman" w:hAnsi="Times New Roman" w:cs="Times New Roman"/>
          <w:sz w:val="24"/>
          <w:szCs w:val="24"/>
        </w:rPr>
        <w:t>Iskakova</w:t>
      </w:r>
      <w:proofErr w:type="spellEnd"/>
      <w:r w:rsidRPr="009E5CE6">
        <w:rPr>
          <w:rFonts w:ascii="Times New Roman" w:hAnsi="Times New Roman" w:cs="Times New Roman"/>
          <w:sz w:val="24"/>
          <w:szCs w:val="24"/>
        </w:rPr>
        <w:t xml:space="preserve">, A.; </w:t>
      </w:r>
      <w:proofErr w:type="spellStart"/>
      <w:r w:rsidRPr="009E5CE6">
        <w:rPr>
          <w:rFonts w:ascii="Times New Roman" w:hAnsi="Times New Roman" w:cs="Times New Roman"/>
          <w:sz w:val="24"/>
          <w:szCs w:val="24"/>
        </w:rPr>
        <w:t>Mireeva</w:t>
      </w:r>
      <w:proofErr w:type="spellEnd"/>
      <w:r w:rsidRPr="009E5CE6">
        <w:rPr>
          <w:rFonts w:ascii="Times New Roman" w:hAnsi="Times New Roman" w:cs="Times New Roman"/>
          <w:sz w:val="24"/>
          <w:szCs w:val="24"/>
        </w:rPr>
        <w:t xml:space="preserve">, A.; </w:t>
      </w:r>
      <w:proofErr w:type="spellStart"/>
      <w:r w:rsidRPr="009E5CE6">
        <w:rPr>
          <w:rFonts w:ascii="Times New Roman" w:hAnsi="Times New Roman" w:cs="Times New Roman"/>
          <w:sz w:val="24"/>
          <w:szCs w:val="24"/>
        </w:rPr>
        <w:t>Seitaliyeva</w:t>
      </w:r>
      <w:proofErr w:type="spellEnd"/>
      <w:r w:rsidRPr="009E5CE6">
        <w:rPr>
          <w:rFonts w:ascii="Times New Roman" w:hAnsi="Times New Roman" w:cs="Times New Roman"/>
          <w:sz w:val="24"/>
          <w:szCs w:val="24"/>
        </w:rPr>
        <w:t xml:space="preserve">, A.; </w:t>
      </w:r>
      <w:proofErr w:type="spellStart"/>
      <w:r w:rsidRPr="009E5CE6">
        <w:rPr>
          <w:rFonts w:ascii="Times New Roman" w:hAnsi="Times New Roman" w:cs="Times New Roman"/>
          <w:sz w:val="24"/>
          <w:szCs w:val="24"/>
        </w:rPr>
        <w:t>Skakova</w:t>
      </w:r>
      <w:proofErr w:type="spellEnd"/>
      <w:r w:rsidRPr="009E5CE6">
        <w:rPr>
          <w:rFonts w:ascii="Times New Roman" w:hAnsi="Times New Roman" w:cs="Times New Roman"/>
          <w:sz w:val="24"/>
          <w:szCs w:val="24"/>
        </w:rPr>
        <w:t xml:space="preserve">, R.; </w:t>
      </w:r>
      <w:proofErr w:type="spellStart"/>
      <w:r w:rsidRPr="009E5CE6">
        <w:rPr>
          <w:rFonts w:ascii="Times New Roman" w:hAnsi="Times New Roman" w:cs="Times New Roman"/>
          <w:sz w:val="24"/>
          <w:szCs w:val="24"/>
        </w:rPr>
        <w:t>Kulniyazova</w:t>
      </w:r>
      <w:proofErr w:type="spellEnd"/>
      <w:r w:rsidRPr="009E5CE6">
        <w:rPr>
          <w:rFonts w:ascii="Times New Roman" w:hAnsi="Times New Roman" w:cs="Times New Roman"/>
          <w:sz w:val="24"/>
          <w:szCs w:val="24"/>
        </w:rPr>
        <w:t xml:space="preserve">, G.; </w:t>
      </w:r>
      <w:proofErr w:type="spellStart"/>
      <w:r w:rsidRPr="009E5CE6">
        <w:rPr>
          <w:rFonts w:ascii="Times New Roman" w:hAnsi="Times New Roman" w:cs="Times New Roman"/>
          <w:sz w:val="24"/>
          <w:szCs w:val="24"/>
        </w:rPr>
        <w:t>Shayakhmetova</w:t>
      </w:r>
      <w:proofErr w:type="spellEnd"/>
      <w:r w:rsidRPr="009E5CE6">
        <w:rPr>
          <w:rFonts w:ascii="Times New Roman" w:hAnsi="Times New Roman" w:cs="Times New Roman"/>
          <w:sz w:val="24"/>
          <w:szCs w:val="24"/>
        </w:rPr>
        <w:t xml:space="preserve">, A.; </w:t>
      </w:r>
      <w:proofErr w:type="spellStart"/>
      <w:r w:rsidRPr="009E5CE6">
        <w:rPr>
          <w:rFonts w:ascii="Times New Roman" w:hAnsi="Times New Roman" w:cs="Times New Roman"/>
          <w:sz w:val="24"/>
          <w:szCs w:val="24"/>
        </w:rPr>
        <w:t>Koshkimbayeva</w:t>
      </w:r>
      <w:proofErr w:type="spellEnd"/>
      <w:r w:rsidRPr="009E5CE6">
        <w:rPr>
          <w:rFonts w:ascii="Times New Roman" w:hAnsi="Times New Roman" w:cs="Times New Roman"/>
          <w:sz w:val="24"/>
          <w:szCs w:val="24"/>
        </w:rPr>
        <w:t xml:space="preserve">, G.; </w:t>
      </w:r>
      <w:proofErr w:type="spellStart"/>
      <w:r w:rsidRPr="009E5CE6">
        <w:rPr>
          <w:rFonts w:ascii="Times New Roman" w:hAnsi="Times New Roman" w:cs="Times New Roman"/>
          <w:sz w:val="24"/>
          <w:szCs w:val="24"/>
        </w:rPr>
        <w:t>Sarmuldayeva</w:t>
      </w:r>
      <w:proofErr w:type="spellEnd"/>
      <w:r w:rsidRPr="009E5CE6">
        <w:rPr>
          <w:rFonts w:ascii="Times New Roman" w:hAnsi="Times New Roman" w:cs="Times New Roman"/>
          <w:sz w:val="24"/>
          <w:szCs w:val="24"/>
        </w:rPr>
        <w:t xml:space="preserve">, C.; </w:t>
      </w:r>
      <w:proofErr w:type="spellStart"/>
      <w:r w:rsidRPr="009E5CE6">
        <w:rPr>
          <w:rFonts w:ascii="Times New Roman" w:hAnsi="Times New Roman" w:cs="Times New Roman"/>
          <w:sz w:val="24"/>
          <w:szCs w:val="24"/>
        </w:rPr>
        <w:t>Nurseitova</w:t>
      </w:r>
      <w:proofErr w:type="spellEnd"/>
      <w:r w:rsidRPr="009E5CE6">
        <w:rPr>
          <w:rFonts w:ascii="Times New Roman" w:hAnsi="Times New Roman" w:cs="Times New Roman"/>
          <w:sz w:val="24"/>
          <w:szCs w:val="24"/>
        </w:rPr>
        <w:t xml:space="preserve">, L.; et al. The Multifactorial Pathogenesis of Endometriosis: A Narrative Review Integrating Hormonal, Immune, and Microbiome Aspects. </w:t>
      </w:r>
      <w:proofErr w:type="spellStart"/>
      <w:r w:rsidRPr="009E5CE6">
        <w:rPr>
          <w:rFonts w:ascii="Times New Roman" w:hAnsi="Times New Roman" w:cs="Times New Roman"/>
          <w:sz w:val="24"/>
          <w:szCs w:val="24"/>
        </w:rPr>
        <w:t>Medicina</w:t>
      </w:r>
      <w:proofErr w:type="spellEnd"/>
      <w:r w:rsidRPr="009E5CE6">
        <w:rPr>
          <w:rFonts w:ascii="Times New Roman" w:hAnsi="Times New Roman" w:cs="Times New Roman"/>
          <w:sz w:val="24"/>
          <w:szCs w:val="24"/>
        </w:rPr>
        <w:t xml:space="preserve"> 2025, 61, 811. https://doi.org/10.3390/medicina61050811 </w:t>
      </w:r>
    </w:p>
    <w:p w14:paraId="4FDBD31B" w14:textId="2D898608" w:rsidR="00691817" w:rsidRPr="009E5CE6" w:rsidRDefault="00691817"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Luo C, Zou L, Sun H, Peng J, Gao C, Bao L, Ji R, </w:t>
      </w:r>
      <w:proofErr w:type="spellStart"/>
      <w:r w:rsidRPr="009E5CE6">
        <w:rPr>
          <w:rFonts w:ascii="Times New Roman" w:hAnsi="Times New Roman" w:cs="Times New Roman"/>
          <w:sz w:val="24"/>
          <w:szCs w:val="24"/>
        </w:rPr>
        <w:t>Jin</w:t>
      </w:r>
      <w:proofErr w:type="spellEnd"/>
      <w:r w:rsidRPr="009E5CE6">
        <w:rPr>
          <w:rFonts w:ascii="Times New Roman" w:hAnsi="Times New Roman" w:cs="Times New Roman"/>
          <w:sz w:val="24"/>
          <w:szCs w:val="24"/>
        </w:rPr>
        <w:t xml:space="preserve"> Y, Sun S. A Review of the Anti-Inflammatory Effects of Rosmarinic Acid on Inflammatory Diseases. Front </w:t>
      </w:r>
      <w:proofErr w:type="spellStart"/>
      <w:r w:rsidRPr="009E5CE6">
        <w:rPr>
          <w:rFonts w:ascii="Times New Roman" w:hAnsi="Times New Roman" w:cs="Times New Roman"/>
          <w:sz w:val="24"/>
          <w:szCs w:val="24"/>
        </w:rPr>
        <w:t>Pharmacol</w:t>
      </w:r>
      <w:proofErr w:type="spellEnd"/>
      <w:r w:rsidRPr="009E5CE6">
        <w:rPr>
          <w:rFonts w:ascii="Times New Roman" w:hAnsi="Times New Roman" w:cs="Times New Roman"/>
          <w:sz w:val="24"/>
          <w:szCs w:val="24"/>
        </w:rPr>
        <w:t xml:space="preserve">. 2020 Feb </w:t>
      </w:r>
      <w:proofErr w:type="gramStart"/>
      <w:r w:rsidRPr="009E5CE6">
        <w:rPr>
          <w:rFonts w:ascii="Times New Roman" w:hAnsi="Times New Roman" w:cs="Times New Roman"/>
          <w:sz w:val="24"/>
          <w:szCs w:val="24"/>
        </w:rPr>
        <w:t>28;11:153</w:t>
      </w:r>
      <w:proofErr w:type="gramEnd"/>
      <w:r w:rsidRPr="009E5CE6">
        <w:rPr>
          <w:rFonts w:ascii="Times New Roman" w:hAnsi="Times New Roman" w:cs="Times New Roman"/>
          <w:sz w:val="24"/>
          <w:szCs w:val="24"/>
        </w:rPr>
        <w:t xml:space="preserve">. </w:t>
      </w:r>
      <w:proofErr w:type="spellStart"/>
      <w:r w:rsidRPr="009E5CE6">
        <w:rPr>
          <w:rFonts w:ascii="Times New Roman" w:hAnsi="Times New Roman" w:cs="Times New Roman"/>
          <w:sz w:val="24"/>
          <w:szCs w:val="24"/>
        </w:rPr>
        <w:t>doi</w:t>
      </w:r>
      <w:proofErr w:type="spellEnd"/>
      <w:r w:rsidRPr="009E5CE6">
        <w:rPr>
          <w:rFonts w:ascii="Times New Roman" w:hAnsi="Times New Roman" w:cs="Times New Roman"/>
          <w:sz w:val="24"/>
          <w:szCs w:val="24"/>
        </w:rPr>
        <w:t>: 10.3389/fphar.2020.00153. PMID: 32184728; PMCID: PMC7059186.</w:t>
      </w:r>
    </w:p>
    <w:p w14:paraId="1C612B37" w14:textId="51BE43AD" w:rsidR="00691817" w:rsidRPr="009E5CE6" w:rsidRDefault="00691817"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proofErr w:type="spellStart"/>
      <w:r w:rsidRPr="009E5CE6">
        <w:rPr>
          <w:rFonts w:ascii="Times New Roman" w:hAnsi="Times New Roman" w:cs="Times New Roman"/>
          <w:sz w:val="24"/>
          <w:szCs w:val="24"/>
        </w:rPr>
        <w:t>Mingli</w:t>
      </w:r>
      <w:proofErr w:type="spellEnd"/>
      <w:r w:rsidRPr="009E5CE6">
        <w:rPr>
          <w:rFonts w:ascii="Times New Roman" w:hAnsi="Times New Roman" w:cs="Times New Roman"/>
          <w:sz w:val="24"/>
          <w:szCs w:val="24"/>
        </w:rPr>
        <w:t xml:space="preserve"> An, </w:t>
      </w:r>
      <w:proofErr w:type="spellStart"/>
      <w:r w:rsidRPr="009E5CE6">
        <w:rPr>
          <w:rFonts w:ascii="Times New Roman" w:hAnsi="Times New Roman" w:cs="Times New Roman"/>
          <w:sz w:val="24"/>
          <w:szCs w:val="24"/>
        </w:rPr>
        <w:t>Xinping</w:t>
      </w:r>
      <w:proofErr w:type="spellEnd"/>
      <w:r w:rsidRPr="009E5CE6">
        <w:rPr>
          <w:rFonts w:ascii="Times New Roman" w:hAnsi="Times New Roman" w:cs="Times New Roman"/>
          <w:sz w:val="24"/>
          <w:szCs w:val="24"/>
        </w:rPr>
        <w:t xml:space="preserve"> Fu, Xin Meng, </w:t>
      </w:r>
      <w:proofErr w:type="spellStart"/>
      <w:r w:rsidRPr="009E5CE6">
        <w:rPr>
          <w:rFonts w:ascii="Times New Roman" w:hAnsi="Times New Roman" w:cs="Times New Roman"/>
          <w:sz w:val="24"/>
          <w:szCs w:val="24"/>
        </w:rPr>
        <w:t>Huimin</w:t>
      </w:r>
      <w:proofErr w:type="spellEnd"/>
      <w:r w:rsidRPr="009E5CE6">
        <w:rPr>
          <w:rFonts w:ascii="Times New Roman" w:hAnsi="Times New Roman" w:cs="Times New Roman"/>
          <w:sz w:val="24"/>
          <w:szCs w:val="24"/>
        </w:rPr>
        <w:t xml:space="preserve"> Liu, </w:t>
      </w:r>
      <w:proofErr w:type="spellStart"/>
      <w:r w:rsidRPr="009E5CE6">
        <w:rPr>
          <w:rFonts w:ascii="Times New Roman" w:hAnsi="Times New Roman" w:cs="Times New Roman"/>
          <w:sz w:val="24"/>
          <w:szCs w:val="24"/>
        </w:rPr>
        <w:t>Yiming</w:t>
      </w:r>
      <w:proofErr w:type="spellEnd"/>
      <w:r w:rsidRPr="009E5CE6">
        <w:rPr>
          <w:rFonts w:ascii="Times New Roman" w:hAnsi="Times New Roman" w:cs="Times New Roman"/>
          <w:sz w:val="24"/>
          <w:szCs w:val="24"/>
        </w:rPr>
        <w:t xml:space="preserve"> Ma, Ying Li, </w:t>
      </w:r>
      <w:proofErr w:type="spellStart"/>
      <w:r w:rsidRPr="009E5CE6">
        <w:rPr>
          <w:rFonts w:ascii="Times New Roman" w:hAnsi="Times New Roman" w:cs="Times New Roman"/>
          <w:sz w:val="24"/>
          <w:szCs w:val="24"/>
        </w:rPr>
        <w:t>Qingxue</w:t>
      </w:r>
      <w:proofErr w:type="spellEnd"/>
      <w:r w:rsidRPr="009E5CE6">
        <w:rPr>
          <w:rFonts w:ascii="Times New Roman" w:hAnsi="Times New Roman" w:cs="Times New Roman"/>
          <w:sz w:val="24"/>
          <w:szCs w:val="24"/>
        </w:rPr>
        <w:t xml:space="preserve"> Li, </w:t>
      </w:r>
      <w:proofErr w:type="spellStart"/>
      <w:r w:rsidRPr="009E5CE6">
        <w:rPr>
          <w:rFonts w:ascii="Times New Roman" w:hAnsi="Times New Roman" w:cs="Times New Roman"/>
          <w:sz w:val="24"/>
          <w:szCs w:val="24"/>
        </w:rPr>
        <w:t>Jingwei</w:t>
      </w:r>
      <w:proofErr w:type="spellEnd"/>
      <w:r w:rsidRPr="009E5CE6">
        <w:rPr>
          <w:rFonts w:ascii="Times New Roman" w:hAnsi="Times New Roman" w:cs="Times New Roman"/>
          <w:sz w:val="24"/>
          <w:szCs w:val="24"/>
        </w:rPr>
        <w:t xml:space="preserve"> Chen, PI3K/AKT signaling pathway associates with </w:t>
      </w:r>
      <w:proofErr w:type="spellStart"/>
      <w:r w:rsidRPr="009E5CE6">
        <w:rPr>
          <w:rFonts w:ascii="Times New Roman" w:hAnsi="Times New Roman" w:cs="Times New Roman"/>
          <w:sz w:val="24"/>
          <w:szCs w:val="24"/>
        </w:rPr>
        <w:t>pyroptosis</w:t>
      </w:r>
      <w:proofErr w:type="spellEnd"/>
      <w:r w:rsidRPr="009E5CE6">
        <w:rPr>
          <w:rFonts w:ascii="Times New Roman" w:hAnsi="Times New Roman" w:cs="Times New Roman"/>
          <w:sz w:val="24"/>
          <w:szCs w:val="24"/>
        </w:rPr>
        <w:t xml:space="preserve"> and inflammation in patients with </w:t>
      </w:r>
      <w:proofErr w:type="spellStart"/>
      <w:proofErr w:type="gramStart"/>
      <w:r w:rsidRPr="009E5CE6">
        <w:rPr>
          <w:rFonts w:ascii="Times New Roman" w:hAnsi="Times New Roman" w:cs="Times New Roman"/>
          <w:sz w:val="24"/>
          <w:szCs w:val="24"/>
        </w:rPr>
        <w:t>endometriosis,Journal</w:t>
      </w:r>
      <w:proofErr w:type="spellEnd"/>
      <w:proofErr w:type="gramEnd"/>
      <w:r w:rsidRPr="009E5CE6">
        <w:rPr>
          <w:rFonts w:ascii="Times New Roman" w:hAnsi="Times New Roman" w:cs="Times New Roman"/>
          <w:sz w:val="24"/>
          <w:szCs w:val="24"/>
        </w:rPr>
        <w:t xml:space="preserve"> of Reproductive </w:t>
      </w:r>
      <w:proofErr w:type="spellStart"/>
      <w:r w:rsidRPr="009E5CE6">
        <w:rPr>
          <w:rFonts w:ascii="Times New Roman" w:hAnsi="Times New Roman" w:cs="Times New Roman"/>
          <w:sz w:val="24"/>
          <w:szCs w:val="24"/>
        </w:rPr>
        <w:t>Immunology,Volume</w:t>
      </w:r>
      <w:proofErr w:type="spellEnd"/>
      <w:r w:rsidRPr="009E5CE6">
        <w:rPr>
          <w:rFonts w:ascii="Times New Roman" w:hAnsi="Times New Roman" w:cs="Times New Roman"/>
          <w:sz w:val="24"/>
          <w:szCs w:val="24"/>
        </w:rPr>
        <w:t xml:space="preserve"> 162, 2024, 104213, ISSN 0165-0378,https://doi.org/10.1016/j.jri.2024.104213.</w:t>
      </w:r>
    </w:p>
    <w:p w14:paraId="6C202A48" w14:textId="045F0806" w:rsidR="009C5F4C" w:rsidRPr="009E5CE6" w:rsidRDefault="00691817"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Oshina K, Kuroda K, Nakabayashi K, </w:t>
      </w:r>
      <w:proofErr w:type="spellStart"/>
      <w:r w:rsidRPr="009E5CE6">
        <w:rPr>
          <w:rFonts w:ascii="Times New Roman" w:hAnsi="Times New Roman" w:cs="Times New Roman"/>
          <w:sz w:val="24"/>
          <w:szCs w:val="24"/>
        </w:rPr>
        <w:t>Tomikawa</w:t>
      </w:r>
      <w:proofErr w:type="spellEnd"/>
      <w:r w:rsidRPr="009E5CE6">
        <w:rPr>
          <w:rFonts w:ascii="Times New Roman" w:hAnsi="Times New Roman" w:cs="Times New Roman"/>
          <w:sz w:val="24"/>
          <w:szCs w:val="24"/>
        </w:rPr>
        <w:t xml:space="preserve"> J, </w:t>
      </w:r>
      <w:proofErr w:type="spellStart"/>
      <w:r w:rsidRPr="009E5CE6">
        <w:rPr>
          <w:rFonts w:ascii="Times New Roman" w:hAnsi="Times New Roman" w:cs="Times New Roman"/>
          <w:sz w:val="24"/>
          <w:szCs w:val="24"/>
        </w:rPr>
        <w:t>Kitade</w:t>
      </w:r>
      <w:proofErr w:type="spellEnd"/>
      <w:r w:rsidRPr="009E5CE6">
        <w:rPr>
          <w:rFonts w:ascii="Times New Roman" w:hAnsi="Times New Roman" w:cs="Times New Roman"/>
          <w:sz w:val="24"/>
          <w:szCs w:val="24"/>
        </w:rPr>
        <w:t xml:space="preserve"> M, Sugiyama R, </w:t>
      </w:r>
      <w:proofErr w:type="spellStart"/>
      <w:r w:rsidRPr="009E5CE6">
        <w:rPr>
          <w:rFonts w:ascii="Times New Roman" w:hAnsi="Times New Roman" w:cs="Times New Roman"/>
          <w:sz w:val="24"/>
          <w:szCs w:val="24"/>
        </w:rPr>
        <w:t>Hata</w:t>
      </w:r>
      <w:proofErr w:type="spellEnd"/>
      <w:r w:rsidRPr="009E5CE6">
        <w:rPr>
          <w:rFonts w:ascii="Times New Roman" w:hAnsi="Times New Roman" w:cs="Times New Roman"/>
          <w:sz w:val="24"/>
          <w:szCs w:val="24"/>
        </w:rPr>
        <w:t xml:space="preserve"> K, </w:t>
      </w:r>
      <w:proofErr w:type="spellStart"/>
      <w:r w:rsidRPr="009E5CE6">
        <w:rPr>
          <w:rFonts w:ascii="Times New Roman" w:hAnsi="Times New Roman" w:cs="Times New Roman"/>
          <w:sz w:val="24"/>
          <w:szCs w:val="24"/>
        </w:rPr>
        <w:t>Itakura</w:t>
      </w:r>
      <w:proofErr w:type="spellEnd"/>
      <w:r w:rsidRPr="009E5CE6">
        <w:rPr>
          <w:rFonts w:ascii="Times New Roman" w:hAnsi="Times New Roman" w:cs="Times New Roman"/>
          <w:sz w:val="24"/>
          <w:szCs w:val="24"/>
        </w:rPr>
        <w:t xml:space="preserve"> A. Gene expression signatures associated with chronic endometritis revealed by RNA sequencing. Front Med (Lausanne). 2023 Jul </w:t>
      </w:r>
      <w:proofErr w:type="gramStart"/>
      <w:r w:rsidRPr="009E5CE6">
        <w:rPr>
          <w:rFonts w:ascii="Times New Roman" w:hAnsi="Times New Roman" w:cs="Times New Roman"/>
          <w:sz w:val="24"/>
          <w:szCs w:val="24"/>
        </w:rPr>
        <w:t>20;10:1185284</w:t>
      </w:r>
      <w:proofErr w:type="gramEnd"/>
      <w:r w:rsidRPr="009E5CE6">
        <w:rPr>
          <w:rFonts w:ascii="Times New Roman" w:hAnsi="Times New Roman" w:cs="Times New Roman"/>
          <w:sz w:val="24"/>
          <w:szCs w:val="24"/>
        </w:rPr>
        <w:t xml:space="preserve">. </w:t>
      </w:r>
      <w:proofErr w:type="spellStart"/>
      <w:r w:rsidRPr="009E5CE6">
        <w:rPr>
          <w:rFonts w:ascii="Times New Roman" w:hAnsi="Times New Roman" w:cs="Times New Roman"/>
          <w:sz w:val="24"/>
          <w:szCs w:val="24"/>
        </w:rPr>
        <w:t>doi</w:t>
      </w:r>
      <w:proofErr w:type="spellEnd"/>
      <w:r w:rsidRPr="009E5CE6">
        <w:rPr>
          <w:rFonts w:ascii="Times New Roman" w:hAnsi="Times New Roman" w:cs="Times New Roman"/>
          <w:sz w:val="24"/>
          <w:szCs w:val="24"/>
        </w:rPr>
        <w:t>: 10.3389/fmed.2023.1185284. PMID: 37547609; PMCID: PMC10400718.</w:t>
      </w:r>
    </w:p>
    <w:p w14:paraId="29031008" w14:textId="63A9A7B6" w:rsidR="009C5F4C" w:rsidRPr="009E5CE6" w:rsidRDefault="00691817"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Noor S, Mohammad T, Rub MA, Raza A, </w:t>
      </w:r>
      <w:proofErr w:type="spellStart"/>
      <w:r w:rsidRPr="009E5CE6">
        <w:rPr>
          <w:rFonts w:ascii="Times New Roman" w:hAnsi="Times New Roman" w:cs="Times New Roman"/>
          <w:sz w:val="24"/>
          <w:szCs w:val="24"/>
        </w:rPr>
        <w:t>Azum</w:t>
      </w:r>
      <w:proofErr w:type="spellEnd"/>
      <w:r w:rsidRPr="009E5CE6">
        <w:rPr>
          <w:rFonts w:ascii="Times New Roman" w:hAnsi="Times New Roman" w:cs="Times New Roman"/>
          <w:sz w:val="24"/>
          <w:szCs w:val="24"/>
        </w:rPr>
        <w:t xml:space="preserve"> N, Yadav DK, Hassan MI, </w:t>
      </w:r>
      <w:proofErr w:type="spellStart"/>
      <w:r w:rsidRPr="009E5CE6">
        <w:rPr>
          <w:rFonts w:ascii="Times New Roman" w:hAnsi="Times New Roman" w:cs="Times New Roman"/>
          <w:sz w:val="24"/>
          <w:szCs w:val="24"/>
        </w:rPr>
        <w:t>Asiri</w:t>
      </w:r>
      <w:proofErr w:type="spellEnd"/>
      <w:r w:rsidRPr="009E5CE6">
        <w:rPr>
          <w:rFonts w:ascii="Times New Roman" w:hAnsi="Times New Roman" w:cs="Times New Roman"/>
          <w:sz w:val="24"/>
          <w:szCs w:val="24"/>
        </w:rPr>
        <w:t xml:space="preserve"> AM. Biomedical features and therapeutic potential of </w:t>
      </w:r>
      <w:proofErr w:type="spellStart"/>
      <w:r w:rsidRPr="009E5CE6">
        <w:rPr>
          <w:rFonts w:ascii="Times New Roman" w:hAnsi="Times New Roman" w:cs="Times New Roman"/>
          <w:sz w:val="24"/>
          <w:szCs w:val="24"/>
        </w:rPr>
        <w:t>rosmarinic</w:t>
      </w:r>
      <w:proofErr w:type="spellEnd"/>
      <w:r w:rsidRPr="009E5CE6">
        <w:rPr>
          <w:rFonts w:ascii="Times New Roman" w:hAnsi="Times New Roman" w:cs="Times New Roman"/>
          <w:sz w:val="24"/>
          <w:szCs w:val="24"/>
        </w:rPr>
        <w:t xml:space="preserve"> acid. Arch Pharm Res. 2022 Apr;45(4):205-228. </w:t>
      </w:r>
      <w:proofErr w:type="spellStart"/>
      <w:r w:rsidRPr="009E5CE6">
        <w:rPr>
          <w:rFonts w:ascii="Times New Roman" w:hAnsi="Times New Roman" w:cs="Times New Roman"/>
          <w:sz w:val="24"/>
          <w:szCs w:val="24"/>
        </w:rPr>
        <w:t>doi</w:t>
      </w:r>
      <w:proofErr w:type="spellEnd"/>
      <w:r w:rsidRPr="009E5CE6">
        <w:rPr>
          <w:rFonts w:ascii="Times New Roman" w:hAnsi="Times New Roman" w:cs="Times New Roman"/>
          <w:sz w:val="24"/>
          <w:szCs w:val="24"/>
        </w:rPr>
        <w:t xml:space="preserve">: 10.1007/s12272-022-01378-2. </w:t>
      </w:r>
      <w:proofErr w:type="spellStart"/>
      <w:r w:rsidRPr="009E5CE6">
        <w:rPr>
          <w:rFonts w:ascii="Times New Roman" w:hAnsi="Times New Roman" w:cs="Times New Roman"/>
          <w:sz w:val="24"/>
          <w:szCs w:val="24"/>
        </w:rPr>
        <w:t>Epub</w:t>
      </w:r>
      <w:proofErr w:type="spellEnd"/>
      <w:r w:rsidRPr="009E5CE6">
        <w:rPr>
          <w:rFonts w:ascii="Times New Roman" w:hAnsi="Times New Roman" w:cs="Times New Roman"/>
          <w:sz w:val="24"/>
          <w:szCs w:val="24"/>
        </w:rPr>
        <w:t xml:space="preserve"> 2022 Apr 7. PMID: 35391712; PMCID: PMC8989115.</w:t>
      </w:r>
    </w:p>
    <w:p w14:paraId="758AD0C1" w14:textId="3C50AF8A" w:rsidR="009C5F4C" w:rsidRPr="009E5CE6" w:rsidRDefault="00691817"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Wu MY, Ho HN. The role of cytokines in endometriosis. Am J </w:t>
      </w:r>
      <w:proofErr w:type="spellStart"/>
      <w:r w:rsidRPr="009E5CE6">
        <w:rPr>
          <w:rFonts w:ascii="Times New Roman" w:hAnsi="Times New Roman" w:cs="Times New Roman"/>
          <w:sz w:val="24"/>
          <w:szCs w:val="24"/>
        </w:rPr>
        <w:t>Reprod</w:t>
      </w:r>
      <w:proofErr w:type="spellEnd"/>
      <w:r w:rsidRPr="009E5CE6">
        <w:rPr>
          <w:rFonts w:ascii="Times New Roman" w:hAnsi="Times New Roman" w:cs="Times New Roman"/>
          <w:sz w:val="24"/>
          <w:szCs w:val="24"/>
        </w:rPr>
        <w:t xml:space="preserve"> Immunol. 2003 May;49(5):285-96. </w:t>
      </w:r>
      <w:proofErr w:type="spellStart"/>
      <w:r w:rsidRPr="009E5CE6">
        <w:rPr>
          <w:rFonts w:ascii="Times New Roman" w:hAnsi="Times New Roman" w:cs="Times New Roman"/>
          <w:sz w:val="24"/>
          <w:szCs w:val="24"/>
        </w:rPr>
        <w:t>doi</w:t>
      </w:r>
      <w:proofErr w:type="spellEnd"/>
      <w:r w:rsidRPr="009E5CE6">
        <w:rPr>
          <w:rFonts w:ascii="Times New Roman" w:hAnsi="Times New Roman" w:cs="Times New Roman"/>
          <w:sz w:val="24"/>
          <w:szCs w:val="24"/>
        </w:rPr>
        <w:t>: 10.1034/j.1600-0897.2003.</w:t>
      </w:r>
      <w:proofErr w:type="gramStart"/>
      <w:r w:rsidRPr="009E5CE6">
        <w:rPr>
          <w:rFonts w:ascii="Times New Roman" w:hAnsi="Times New Roman" w:cs="Times New Roman"/>
          <w:sz w:val="24"/>
          <w:szCs w:val="24"/>
        </w:rPr>
        <w:t>01207.x.</w:t>
      </w:r>
      <w:proofErr w:type="gramEnd"/>
      <w:r w:rsidRPr="009E5CE6">
        <w:rPr>
          <w:rFonts w:ascii="Times New Roman" w:hAnsi="Times New Roman" w:cs="Times New Roman"/>
          <w:sz w:val="24"/>
          <w:szCs w:val="24"/>
        </w:rPr>
        <w:t xml:space="preserve"> PMID: 12854733.</w:t>
      </w:r>
    </w:p>
    <w:p w14:paraId="351DC91B" w14:textId="61F1B8C2" w:rsidR="00691817" w:rsidRPr="009E5CE6" w:rsidRDefault="00691817"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Wei, </w:t>
      </w:r>
      <w:proofErr w:type="spellStart"/>
      <w:r w:rsidRPr="009E5CE6">
        <w:rPr>
          <w:rFonts w:ascii="Times New Roman" w:hAnsi="Times New Roman" w:cs="Times New Roman"/>
          <w:sz w:val="24"/>
          <w:szCs w:val="24"/>
        </w:rPr>
        <w:t>Yicong</w:t>
      </w:r>
      <w:proofErr w:type="spellEnd"/>
      <w:r w:rsidRPr="009E5CE6">
        <w:rPr>
          <w:rFonts w:ascii="Times New Roman" w:hAnsi="Times New Roman" w:cs="Times New Roman"/>
          <w:sz w:val="24"/>
          <w:szCs w:val="24"/>
        </w:rPr>
        <w:t xml:space="preserve"> &amp; Chen, </w:t>
      </w:r>
      <w:proofErr w:type="spellStart"/>
      <w:r w:rsidRPr="009E5CE6">
        <w:rPr>
          <w:rFonts w:ascii="Times New Roman" w:hAnsi="Times New Roman" w:cs="Times New Roman"/>
          <w:sz w:val="24"/>
          <w:szCs w:val="24"/>
        </w:rPr>
        <w:t>Jianxiong</w:t>
      </w:r>
      <w:proofErr w:type="spellEnd"/>
      <w:r w:rsidRPr="009E5CE6">
        <w:rPr>
          <w:rFonts w:ascii="Times New Roman" w:hAnsi="Times New Roman" w:cs="Times New Roman"/>
          <w:sz w:val="24"/>
          <w:szCs w:val="24"/>
        </w:rPr>
        <w:t xml:space="preserve"> &amp; Hu, </w:t>
      </w:r>
      <w:proofErr w:type="spellStart"/>
      <w:r w:rsidRPr="009E5CE6">
        <w:rPr>
          <w:rFonts w:ascii="Times New Roman" w:hAnsi="Times New Roman" w:cs="Times New Roman"/>
          <w:sz w:val="24"/>
          <w:szCs w:val="24"/>
        </w:rPr>
        <w:t>Yonghong</w:t>
      </w:r>
      <w:proofErr w:type="spellEnd"/>
      <w:r w:rsidRPr="009E5CE6">
        <w:rPr>
          <w:rFonts w:ascii="Times New Roman" w:hAnsi="Times New Roman" w:cs="Times New Roman"/>
          <w:sz w:val="24"/>
          <w:szCs w:val="24"/>
        </w:rPr>
        <w:t xml:space="preserve"> &amp; Lu, Wei &amp; Zhang, </w:t>
      </w:r>
      <w:proofErr w:type="spellStart"/>
      <w:r w:rsidRPr="009E5CE6">
        <w:rPr>
          <w:rFonts w:ascii="Times New Roman" w:hAnsi="Times New Roman" w:cs="Times New Roman"/>
          <w:sz w:val="24"/>
          <w:szCs w:val="24"/>
        </w:rPr>
        <w:t>Xiaoqin</w:t>
      </w:r>
      <w:proofErr w:type="spellEnd"/>
      <w:r w:rsidRPr="009E5CE6">
        <w:rPr>
          <w:rFonts w:ascii="Times New Roman" w:hAnsi="Times New Roman" w:cs="Times New Roman"/>
          <w:sz w:val="24"/>
          <w:szCs w:val="24"/>
        </w:rPr>
        <w:t xml:space="preserve"> &amp; Wang, </w:t>
      </w:r>
      <w:proofErr w:type="spellStart"/>
      <w:r w:rsidRPr="009E5CE6">
        <w:rPr>
          <w:rFonts w:ascii="Times New Roman" w:hAnsi="Times New Roman" w:cs="Times New Roman"/>
          <w:sz w:val="24"/>
          <w:szCs w:val="24"/>
        </w:rPr>
        <w:t>Ruiguo</w:t>
      </w:r>
      <w:proofErr w:type="spellEnd"/>
      <w:r w:rsidRPr="009E5CE6">
        <w:rPr>
          <w:rFonts w:ascii="Times New Roman" w:hAnsi="Times New Roman" w:cs="Times New Roman"/>
          <w:sz w:val="24"/>
          <w:szCs w:val="24"/>
        </w:rPr>
        <w:t xml:space="preserve"> &amp; Chu, </w:t>
      </w:r>
      <w:proofErr w:type="spellStart"/>
      <w:r w:rsidRPr="009E5CE6">
        <w:rPr>
          <w:rFonts w:ascii="Times New Roman" w:hAnsi="Times New Roman" w:cs="Times New Roman"/>
          <w:sz w:val="24"/>
          <w:szCs w:val="24"/>
        </w:rPr>
        <w:t>Kedan</w:t>
      </w:r>
      <w:proofErr w:type="spellEnd"/>
      <w:r w:rsidRPr="009E5CE6">
        <w:rPr>
          <w:rFonts w:ascii="Times New Roman" w:hAnsi="Times New Roman" w:cs="Times New Roman"/>
          <w:sz w:val="24"/>
          <w:szCs w:val="24"/>
        </w:rPr>
        <w:t xml:space="preserve">. (2018). Rosmarinic Acid Mitigates Lipopolysaccharide-Induced Neuroinflammatory Responses through the Inhibition of TLR4 and CD14 Expression and NF-κB and NLRP3 Inflammasome Activation. Inflammation. 41. 1-9. 10.1007/s10753-017-0728-9. </w:t>
      </w:r>
    </w:p>
    <w:p w14:paraId="2653B37C" w14:textId="27D4949D" w:rsidR="009C5F4C" w:rsidRPr="009E5CE6" w:rsidRDefault="00691817"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Xu Zheng, Dan Zhao, Ye </w:t>
      </w:r>
      <w:proofErr w:type="spellStart"/>
      <w:r w:rsidRPr="009E5CE6">
        <w:rPr>
          <w:rFonts w:ascii="Times New Roman" w:hAnsi="Times New Roman" w:cs="Times New Roman"/>
          <w:sz w:val="24"/>
          <w:szCs w:val="24"/>
        </w:rPr>
        <w:t>Jin</w:t>
      </w:r>
      <w:proofErr w:type="spellEnd"/>
      <w:r w:rsidRPr="009E5CE6">
        <w:rPr>
          <w:rFonts w:ascii="Times New Roman" w:hAnsi="Times New Roman" w:cs="Times New Roman"/>
          <w:sz w:val="24"/>
          <w:szCs w:val="24"/>
        </w:rPr>
        <w:t xml:space="preserve">, Yang Liu, Da Liu, Role of the NLRP3 inflammasome in gynecological disease, Biomedicine &amp; </w:t>
      </w:r>
      <w:proofErr w:type="spellStart"/>
      <w:proofErr w:type="gramStart"/>
      <w:r w:rsidRPr="009E5CE6">
        <w:rPr>
          <w:rFonts w:ascii="Times New Roman" w:hAnsi="Times New Roman" w:cs="Times New Roman"/>
          <w:sz w:val="24"/>
          <w:szCs w:val="24"/>
        </w:rPr>
        <w:t>Pharmacotherapy,Volume</w:t>
      </w:r>
      <w:proofErr w:type="spellEnd"/>
      <w:proofErr w:type="gramEnd"/>
      <w:r w:rsidRPr="009E5CE6">
        <w:rPr>
          <w:rFonts w:ascii="Times New Roman" w:hAnsi="Times New Roman" w:cs="Times New Roman"/>
          <w:sz w:val="24"/>
          <w:szCs w:val="24"/>
        </w:rPr>
        <w:t xml:space="preserve"> 166,2023,115393,ISSN 0753-3322, https://doi.org/10.1016/j.biopha.2023.115393.</w:t>
      </w:r>
    </w:p>
    <w:p w14:paraId="741962A0" w14:textId="2D81F794" w:rsidR="009C5F4C" w:rsidRPr="009E5CE6" w:rsidRDefault="00691817"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Oh SR, Park SB, Cho YJ. </w:t>
      </w:r>
      <w:proofErr w:type="spellStart"/>
      <w:proofErr w:type="gramStart"/>
      <w:r w:rsidRPr="009E5CE6">
        <w:rPr>
          <w:rFonts w:ascii="Times New Roman" w:hAnsi="Times New Roman" w:cs="Times New Roman"/>
          <w:sz w:val="24"/>
          <w:szCs w:val="24"/>
        </w:rPr>
        <w:t>p,p</w:t>
      </w:r>
      <w:proofErr w:type="spellEnd"/>
      <w:proofErr w:type="gramEnd"/>
      <w:r w:rsidRPr="009E5CE6">
        <w:rPr>
          <w:rFonts w:ascii="Times New Roman" w:hAnsi="Times New Roman" w:cs="Times New Roman"/>
          <w:sz w:val="24"/>
          <w:szCs w:val="24"/>
        </w:rPr>
        <w:t xml:space="preserve">'-DDT induces apoptosis in human endometrial stromal cells via the PI3K/AKT pathway and oxidative stress. Clin Exp </w:t>
      </w:r>
      <w:proofErr w:type="spellStart"/>
      <w:r w:rsidRPr="009E5CE6">
        <w:rPr>
          <w:rFonts w:ascii="Times New Roman" w:hAnsi="Times New Roman" w:cs="Times New Roman"/>
          <w:sz w:val="24"/>
          <w:szCs w:val="24"/>
        </w:rPr>
        <w:t>Reprod</w:t>
      </w:r>
      <w:proofErr w:type="spellEnd"/>
      <w:r w:rsidRPr="009E5CE6">
        <w:rPr>
          <w:rFonts w:ascii="Times New Roman" w:hAnsi="Times New Roman" w:cs="Times New Roman"/>
          <w:sz w:val="24"/>
          <w:szCs w:val="24"/>
        </w:rPr>
        <w:t xml:space="preserve"> Med. 2024 Sep;51(3):247-259. </w:t>
      </w:r>
      <w:proofErr w:type="spellStart"/>
      <w:r w:rsidRPr="009E5CE6">
        <w:rPr>
          <w:rFonts w:ascii="Times New Roman" w:hAnsi="Times New Roman" w:cs="Times New Roman"/>
          <w:sz w:val="24"/>
          <w:szCs w:val="24"/>
        </w:rPr>
        <w:t>doi</w:t>
      </w:r>
      <w:proofErr w:type="spellEnd"/>
      <w:r w:rsidRPr="009E5CE6">
        <w:rPr>
          <w:rFonts w:ascii="Times New Roman" w:hAnsi="Times New Roman" w:cs="Times New Roman"/>
          <w:sz w:val="24"/>
          <w:szCs w:val="24"/>
        </w:rPr>
        <w:t xml:space="preserve">: 10.5653/cerm.2022.05792. </w:t>
      </w:r>
      <w:proofErr w:type="spellStart"/>
      <w:r w:rsidRPr="009E5CE6">
        <w:rPr>
          <w:rFonts w:ascii="Times New Roman" w:hAnsi="Times New Roman" w:cs="Times New Roman"/>
          <w:sz w:val="24"/>
          <w:szCs w:val="24"/>
        </w:rPr>
        <w:t>Epub</w:t>
      </w:r>
      <w:proofErr w:type="spellEnd"/>
      <w:r w:rsidRPr="009E5CE6">
        <w:rPr>
          <w:rFonts w:ascii="Times New Roman" w:hAnsi="Times New Roman" w:cs="Times New Roman"/>
          <w:sz w:val="24"/>
          <w:szCs w:val="24"/>
        </w:rPr>
        <w:t xml:space="preserve"> 2024 May 7. PMID: 38711333; PMCID: PMC11372311.</w:t>
      </w:r>
    </w:p>
    <w:p w14:paraId="0CE99860" w14:textId="2EA7E8C8" w:rsidR="009C5F4C" w:rsidRPr="009E5CE6" w:rsidRDefault="00C922AB"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Gu X, Zhou H, Miao M, Hu D, Wang X, Zhou J, </w:t>
      </w:r>
      <w:proofErr w:type="spellStart"/>
      <w:r w:rsidRPr="009E5CE6">
        <w:rPr>
          <w:rFonts w:ascii="Times New Roman" w:hAnsi="Times New Roman" w:cs="Times New Roman"/>
          <w:sz w:val="24"/>
          <w:szCs w:val="24"/>
        </w:rPr>
        <w:t>Teichmann</w:t>
      </w:r>
      <w:proofErr w:type="spellEnd"/>
      <w:r w:rsidRPr="009E5CE6">
        <w:rPr>
          <w:rFonts w:ascii="Times New Roman" w:hAnsi="Times New Roman" w:cs="Times New Roman"/>
          <w:sz w:val="24"/>
          <w:szCs w:val="24"/>
        </w:rPr>
        <w:t xml:space="preserve"> AT, Yang Y, Wang C. Therapeutic Potential of Natural Resources Against Endometriosis: Current Advances and Future Perspectives. Drug Des </w:t>
      </w:r>
      <w:proofErr w:type="spellStart"/>
      <w:r w:rsidRPr="009E5CE6">
        <w:rPr>
          <w:rFonts w:ascii="Times New Roman" w:hAnsi="Times New Roman" w:cs="Times New Roman"/>
          <w:sz w:val="24"/>
          <w:szCs w:val="24"/>
        </w:rPr>
        <w:t>Devel</w:t>
      </w:r>
      <w:proofErr w:type="spellEnd"/>
      <w:r w:rsidRPr="009E5CE6">
        <w:rPr>
          <w:rFonts w:ascii="Times New Roman" w:hAnsi="Times New Roman" w:cs="Times New Roman"/>
          <w:sz w:val="24"/>
          <w:szCs w:val="24"/>
        </w:rPr>
        <w:t xml:space="preserve"> </w:t>
      </w:r>
      <w:proofErr w:type="spellStart"/>
      <w:r w:rsidRPr="009E5CE6">
        <w:rPr>
          <w:rFonts w:ascii="Times New Roman" w:hAnsi="Times New Roman" w:cs="Times New Roman"/>
          <w:sz w:val="24"/>
          <w:szCs w:val="24"/>
        </w:rPr>
        <w:t>Ther</w:t>
      </w:r>
      <w:proofErr w:type="spellEnd"/>
      <w:r w:rsidRPr="009E5CE6">
        <w:rPr>
          <w:rFonts w:ascii="Times New Roman" w:hAnsi="Times New Roman" w:cs="Times New Roman"/>
          <w:sz w:val="24"/>
          <w:szCs w:val="24"/>
        </w:rPr>
        <w:t xml:space="preserve">. 2024 Aug </w:t>
      </w:r>
      <w:proofErr w:type="gramStart"/>
      <w:r w:rsidRPr="009E5CE6">
        <w:rPr>
          <w:rFonts w:ascii="Times New Roman" w:hAnsi="Times New Roman" w:cs="Times New Roman"/>
          <w:sz w:val="24"/>
          <w:szCs w:val="24"/>
        </w:rPr>
        <w:t>21;18:3667</w:t>
      </w:r>
      <w:proofErr w:type="gramEnd"/>
      <w:r w:rsidRPr="009E5CE6">
        <w:rPr>
          <w:rFonts w:ascii="Times New Roman" w:hAnsi="Times New Roman" w:cs="Times New Roman"/>
          <w:sz w:val="24"/>
          <w:szCs w:val="24"/>
        </w:rPr>
        <w:t xml:space="preserve">-3696. </w:t>
      </w:r>
      <w:proofErr w:type="spellStart"/>
      <w:r w:rsidRPr="009E5CE6">
        <w:rPr>
          <w:rFonts w:ascii="Times New Roman" w:hAnsi="Times New Roman" w:cs="Times New Roman"/>
          <w:sz w:val="24"/>
          <w:szCs w:val="24"/>
        </w:rPr>
        <w:t>doi</w:t>
      </w:r>
      <w:proofErr w:type="spellEnd"/>
      <w:r w:rsidRPr="009E5CE6">
        <w:rPr>
          <w:rFonts w:ascii="Times New Roman" w:hAnsi="Times New Roman" w:cs="Times New Roman"/>
          <w:sz w:val="24"/>
          <w:szCs w:val="24"/>
        </w:rPr>
        <w:t>: 10.2147/DDDT.S464910. PMID: 39188919; PMCID: PMC11345706.</w:t>
      </w:r>
    </w:p>
    <w:p w14:paraId="443BE356" w14:textId="78B62D89" w:rsidR="0080269E" w:rsidRPr="009E5CE6" w:rsidRDefault="0080269E"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proofErr w:type="spellStart"/>
      <w:r w:rsidRPr="009E5CE6">
        <w:rPr>
          <w:rFonts w:ascii="Times New Roman" w:hAnsi="Times New Roman" w:cs="Times New Roman"/>
          <w:sz w:val="24"/>
          <w:szCs w:val="24"/>
        </w:rPr>
        <w:t>Pintha</w:t>
      </w:r>
      <w:proofErr w:type="spellEnd"/>
      <w:r w:rsidRPr="009E5CE6">
        <w:rPr>
          <w:rFonts w:ascii="Times New Roman" w:hAnsi="Times New Roman" w:cs="Times New Roman"/>
          <w:sz w:val="24"/>
          <w:szCs w:val="24"/>
        </w:rPr>
        <w:t xml:space="preserve"> K, </w:t>
      </w:r>
      <w:proofErr w:type="spellStart"/>
      <w:r w:rsidRPr="009E5CE6">
        <w:rPr>
          <w:rFonts w:ascii="Times New Roman" w:hAnsi="Times New Roman" w:cs="Times New Roman"/>
          <w:sz w:val="24"/>
          <w:szCs w:val="24"/>
        </w:rPr>
        <w:t>Chaiwangyen</w:t>
      </w:r>
      <w:proofErr w:type="spellEnd"/>
      <w:r w:rsidRPr="009E5CE6">
        <w:rPr>
          <w:rFonts w:ascii="Times New Roman" w:hAnsi="Times New Roman" w:cs="Times New Roman"/>
          <w:sz w:val="24"/>
          <w:szCs w:val="24"/>
        </w:rPr>
        <w:t xml:space="preserve"> W, </w:t>
      </w:r>
      <w:proofErr w:type="spellStart"/>
      <w:r w:rsidRPr="009E5CE6">
        <w:rPr>
          <w:rFonts w:ascii="Times New Roman" w:hAnsi="Times New Roman" w:cs="Times New Roman"/>
          <w:sz w:val="24"/>
          <w:szCs w:val="24"/>
        </w:rPr>
        <w:t>Yodkeeree</w:t>
      </w:r>
      <w:proofErr w:type="spellEnd"/>
      <w:r w:rsidRPr="009E5CE6">
        <w:rPr>
          <w:rFonts w:ascii="Times New Roman" w:hAnsi="Times New Roman" w:cs="Times New Roman"/>
          <w:sz w:val="24"/>
          <w:szCs w:val="24"/>
        </w:rPr>
        <w:t xml:space="preserve"> S, </w:t>
      </w:r>
      <w:proofErr w:type="spellStart"/>
      <w:r w:rsidRPr="009E5CE6">
        <w:rPr>
          <w:rFonts w:ascii="Times New Roman" w:hAnsi="Times New Roman" w:cs="Times New Roman"/>
          <w:sz w:val="24"/>
          <w:szCs w:val="24"/>
        </w:rPr>
        <w:t>Suttajit</w:t>
      </w:r>
      <w:proofErr w:type="spellEnd"/>
      <w:r w:rsidRPr="009E5CE6">
        <w:rPr>
          <w:rFonts w:ascii="Times New Roman" w:hAnsi="Times New Roman" w:cs="Times New Roman"/>
          <w:sz w:val="24"/>
          <w:szCs w:val="24"/>
        </w:rPr>
        <w:t xml:space="preserve"> M, Tantipaiboonwong P. Suppressive Effects of Rosmarinic Acid Rich Fraction from Perilla on Oxidative Stress, Inflammation and Metastasis Ability in A549 Cells Exposed to PM via C-Jun, P-65-Nf-Κb and Akt Signaling Pathways. Biomolecules. 2021 Jul 23;11(8):1090. </w:t>
      </w:r>
      <w:proofErr w:type="spellStart"/>
      <w:r w:rsidRPr="009E5CE6">
        <w:rPr>
          <w:rFonts w:ascii="Times New Roman" w:hAnsi="Times New Roman" w:cs="Times New Roman"/>
          <w:sz w:val="24"/>
          <w:szCs w:val="24"/>
        </w:rPr>
        <w:t>doi</w:t>
      </w:r>
      <w:proofErr w:type="spellEnd"/>
      <w:r w:rsidRPr="009E5CE6">
        <w:rPr>
          <w:rFonts w:ascii="Times New Roman" w:hAnsi="Times New Roman" w:cs="Times New Roman"/>
          <w:sz w:val="24"/>
          <w:szCs w:val="24"/>
        </w:rPr>
        <w:t xml:space="preserve">: 10.3390/biom11081090. PMID: 34439757; PMCID: PMC8392772. </w:t>
      </w:r>
    </w:p>
    <w:p w14:paraId="7D453CCA" w14:textId="081BFFBE" w:rsidR="009C5F4C" w:rsidRPr="009E5CE6" w:rsidRDefault="00455E7F"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lastRenderedPageBreak/>
        <w:t xml:space="preserve">Cui Y, Yang Y, Li Y, Zhang Y, </w:t>
      </w:r>
      <w:proofErr w:type="spellStart"/>
      <w:r w:rsidRPr="009E5CE6">
        <w:rPr>
          <w:rFonts w:ascii="Times New Roman" w:hAnsi="Times New Roman" w:cs="Times New Roman"/>
          <w:sz w:val="24"/>
          <w:szCs w:val="24"/>
        </w:rPr>
        <w:t>Niu</w:t>
      </w:r>
      <w:proofErr w:type="spellEnd"/>
      <w:r w:rsidRPr="009E5CE6">
        <w:rPr>
          <w:rFonts w:ascii="Times New Roman" w:hAnsi="Times New Roman" w:cs="Times New Roman"/>
          <w:sz w:val="24"/>
          <w:szCs w:val="24"/>
        </w:rPr>
        <w:t xml:space="preserve"> D, Feng X. Regulatory Mechanism and Drug Therapy of NLRP3 Inflammasome in Recurrent Pregnancy Loss: Research Status and Prospect. J </w:t>
      </w:r>
      <w:proofErr w:type="spellStart"/>
      <w:r w:rsidRPr="009E5CE6">
        <w:rPr>
          <w:rFonts w:ascii="Times New Roman" w:hAnsi="Times New Roman" w:cs="Times New Roman"/>
          <w:sz w:val="24"/>
          <w:szCs w:val="24"/>
        </w:rPr>
        <w:t>Inflamm</w:t>
      </w:r>
      <w:proofErr w:type="spellEnd"/>
      <w:r w:rsidRPr="009E5CE6">
        <w:rPr>
          <w:rFonts w:ascii="Times New Roman" w:hAnsi="Times New Roman" w:cs="Times New Roman"/>
          <w:sz w:val="24"/>
          <w:szCs w:val="24"/>
        </w:rPr>
        <w:t xml:space="preserve"> Res. 2025 Sep </w:t>
      </w:r>
      <w:proofErr w:type="gramStart"/>
      <w:r w:rsidRPr="009E5CE6">
        <w:rPr>
          <w:rFonts w:ascii="Times New Roman" w:hAnsi="Times New Roman" w:cs="Times New Roman"/>
          <w:sz w:val="24"/>
          <w:szCs w:val="24"/>
        </w:rPr>
        <w:t>6;18:12279</w:t>
      </w:r>
      <w:proofErr w:type="gramEnd"/>
      <w:r w:rsidRPr="009E5CE6">
        <w:rPr>
          <w:rFonts w:ascii="Times New Roman" w:hAnsi="Times New Roman" w:cs="Times New Roman"/>
          <w:sz w:val="24"/>
          <w:szCs w:val="24"/>
        </w:rPr>
        <w:t xml:space="preserve">-12294. </w:t>
      </w:r>
      <w:proofErr w:type="spellStart"/>
      <w:r w:rsidRPr="009E5CE6">
        <w:rPr>
          <w:rFonts w:ascii="Times New Roman" w:hAnsi="Times New Roman" w:cs="Times New Roman"/>
          <w:sz w:val="24"/>
          <w:szCs w:val="24"/>
        </w:rPr>
        <w:t>doi</w:t>
      </w:r>
      <w:proofErr w:type="spellEnd"/>
      <w:r w:rsidRPr="009E5CE6">
        <w:rPr>
          <w:rFonts w:ascii="Times New Roman" w:hAnsi="Times New Roman" w:cs="Times New Roman"/>
          <w:sz w:val="24"/>
          <w:szCs w:val="24"/>
        </w:rPr>
        <w:t>: 10.2147/JIR.S549048. PMID: 40937174; PMCID: PMC12422133.</w:t>
      </w:r>
    </w:p>
    <w:p w14:paraId="643A1614" w14:textId="1D8D090B" w:rsidR="009C5F4C" w:rsidRPr="009E5CE6" w:rsidRDefault="0049351D"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de Mezer M, Dolata N, </w:t>
      </w:r>
      <w:proofErr w:type="spellStart"/>
      <w:r w:rsidRPr="009E5CE6">
        <w:rPr>
          <w:rFonts w:ascii="Times New Roman" w:hAnsi="Times New Roman" w:cs="Times New Roman"/>
          <w:sz w:val="24"/>
          <w:szCs w:val="24"/>
        </w:rPr>
        <w:t>Markowska</w:t>
      </w:r>
      <w:proofErr w:type="spellEnd"/>
      <w:r w:rsidRPr="009E5CE6">
        <w:rPr>
          <w:rFonts w:ascii="Times New Roman" w:hAnsi="Times New Roman" w:cs="Times New Roman"/>
          <w:sz w:val="24"/>
          <w:szCs w:val="24"/>
        </w:rPr>
        <w:t xml:space="preserve"> J, </w:t>
      </w:r>
      <w:proofErr w:type="spellStart"/>
      <w:r w:rsidRPr="009E5CE6">
        <w:rPr>
          <w:rFonts w:ascii="Times New Roman" w:hAnsi="Times New Roman" w:cs="Times New Roman"/>
          <w:sz w:val="24"/>
          <w:szCs w:val="24"/>
        </w:rPr>
        <w:t>Krzyżaniak</w:t>
      </w:r>
      <w:proofErr w:type="spellEnd"/>
      <w:r w:rsidRPr="009E5CE6">
        <w:rPr>
          <w:rFonts w:ascii="Times New Roman" w:hAnsi="Times New Roman" w:cs="Times New Roman"/>
          <w:sz w:val="24"/>
          <w:szCs w:val="24"/>
        </w:rPr>
        <w:t xml:space="preserve"> M, </w:t>
      </w:r>
      <w:proofErr w:type="spellStart"/>
      <w:r w:rsidRPr="009E5CE6">
        <w:rPr>
          <w:rFonts w:ascii="Times New Roman" w:hAnsi="Times New Roman" w:cs="Times New Roman"/>
          <w:sz w:val="24"/>
          <w:szCs w:val="24"/>
        </w:rPr>
        <w:t>Naskręt-Grochowalska</w:t>
      </w:r>
      <w:proofErr w:type="spellEnd"/>
      <w:r w:rsidRPr="009E5CE6">
        <w:rPr>
          <w:rFonts w:ascii="Times New Roman" w:hAnsi="Times New Roman" w:cs="Times New Roman"/>
          <w:sz w:val="24"/>
          <w:szCs w:val="24"/>
        </w:rPr>
        <w:t xml:space="preserve"> A, </w:t>
      </w:r>
      <w:proofErr w:type="spellStart"/>
      <w:r w:rsidRPr="009E5CE6">
        <w:rPr>
          <w:rFonts w:ascii="Times New Roman" w:hAnsi="Times New Roman" w:cs="Times New Roman"/>
          <w:sz w:val="24"/>
          <w:szCs w:val="24"/>
        </w:rPr>
        <w:t>Żurawski</w:t>
      </w:r>
      <w:proofErr w:type="spellEnd"/>
      <w:r w:rsidRPr="009E5CE6">
        <w:rPr>
          <w:rFonts w:ascii="Times New Roman" w:hAnsi="Times New Roman" w:cs="Times New Roman"/>
          <w:sz w:val="24"/>
          <w:szCs w:val="24"/>
        </w:rPr>
        <w:t xml:space="preserve"> J, </w:t>
      </w:r>
      <w:proofErr w:type="spellStart"/>
      <w:r w:rsidRPr="009E5CE6">
        <w:rPr>
          <w:rFonts w:ascii="Times New Roman" w:hAnsi="Times New Roman" w:cs="Times New Roman"/>
          <w:sz w:val="24"/>
          <w:szCs w:val="24"/>
        </w:rPr>
        <w:t>Markowska</w:t>
      </w:r>
      <w:proofErr w:type="spellEnd"/>
      <w:r w:rsidRPr="009E5CE6">
        <w:rPr>
          <w:rFonts w:ascii="Times New Roman" w:hAnsi="Times New Roman" w:cs="Times New Roman"/>
          <w:sz w:val="24"/>
          <w:szCs w:val="24"/>
        </w:rPr>
        <w:t xml:space="preserve"> A. Immunohistochemical expression of IL-1β, IL-6, and NF-κβ in fibroids. Front Immunol. 2025 Jul </w:t>
      </w:r>
      <w:proofErr w:type="gramStart"/>
      <w:r w:rsidRPr="009E5CE6">
        <w:rPr>
          <w:rFonts w:ascii="Times New Roman" w:hAnsi="Times New Roman" w:cs="Times New Roman"/>
          <w:sz w:val="24"/>
          <w:szCs w:val="24"/>
        </w:rPr>
        <w:t>2;16:1571585</w:t>
      </w:r>
      <w:proofErr w:type="gramEnd"/>
      <w:r w:rsidRPr="009E5CE6">
        <w:rPr>
          <w:rFonts w:ascii="Times New Roman" w:hAnsi="Times New Roman" w:cs="Times New Roman"/>
          <w:sz w:val="24"/>
          <w:szCs w:val="24"/>
        </w:rPr>
        <w:t xml:space="preserve">. </w:t>
      </w:r>
      <w:proofErr w:type="spellStart"/>
      <w:r w:rsidRPr="009E5CE6">
        <w:rPr>
          <w:rFonts w:ascii="Times New Roman" w:hAnsi="Times New Roman" w:cs="Times New Roman"/>
          <w:sz w:val="24"/>
          <w:szCs w:val="24"/>
        </w:rPr>
        <w:t>doi</w:t>
      </w:r>
      <w:proofErr w:type="spellEnd"/>
      <w:r w:rsidRPr="009E5CE6">
        <w:rPr>
          <w:rFonts w:ascii="Times New Roman" w:hAnsi="Times New Roman" w:cs="Times New Roman"/>
          <w:sz w:val="24"/>
          <w:szCs w:val="24"/>
        </w:rPr>
        <w:t>: 10.3389/fimmu.2025.1571585. PMID: 40672945; PMCID: PMC12263548.</w:t>
      </w:r>
    </w:p>
    <w:p w14:paraId="1070609C" w14:textId="66B34056" w:rsidR="0049351D" w:rsidRPr="009E5CE6" w:rsidRDefault="0049351D"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proofErr w:type="spellStart"/>
      <w:r w:rsidRPr="009E5CE6">
        <w:rPr>
          <w:rFonts w:ascii="Times New Roman" w:hAnsi="Times New Roman" w:cs="Times New Roman"/>
          <w:sz w:val="24"/>
          <w:szCs w:val="24"/>
        </w:rPr>
        <w:t>Morteza</w:t>
      </w:r>
      <w:proofErr w:type="spellEnd"/>
      <w:r w:rsidRPr="009E5CE6">
        <w:rPr>
          <w:rFonts w:ascii="Times New Roman" w:hAnsi="Times New Roman" w:cs="Times New Roman"/>
          <w:sz w:val="24"/>
          <w:szCs w:val="24"/>
        </w:rPr>
        <w:t xml:space="preserve"> </w:t>
      </w:r>
      <w:proofErr w:type="spellStart"/>
      <w:r w:rsidRPr="009E5CE6">
        <w:rPr>
          <w:rFonts w:ascii="Times New Roman" w:hAnsi="Times New Roman" w:cs="Times New Roman"/>
          <w:sz w:val="24"/>
          <w:szCs w:val="24"/>
        </w:rPr>
        <w:t>Taravat</w:t>
      </w:r>
      <w:proofErr w:type="spellEnd"/>
      <w:r w:rsidRPr="009E5CE6">
        <w:rPr>
          <w:rFonts w:ascii="Times New Roman" w:hAnsi="Times New Roman" w:cs="Times New Roman"/>
          <w:sz w:val="24"/>
          <w:szCs w:val="24"/>
        </w:rPr>
        <w:t xml:space="preserve">, Reza </w:t>
      </w:r>
      <w:proofErr w:type="spellStart"/>
      <w:r w:rsidRPr="009E5CE6">
        <w:rPr>
          <w:rFonts w:ascii="Times New Roman" w:hAnsi="Times New Roman" w:cs="Times New Roman"/>
          <w:sz w:val="24"/>
          <w:szCs w:val="24"/>
        </w:rPr>
        <w:t>Asadpour</w:t>
      </w:r>
      <w:proofErr w:type="spellEnd"/>
      <w:r w:rsidRPr="009E5CE6">
        <w:rPr>
          <w:rFonts w:ascii="Times New Roman" w:hAnsi="Times New Roman" w:cs="Times New Roman"/>
          <w:sz w:val="24"/>
          <w:szCs w:val="24"/>
        </w:rPr>
        <w:t xml:space="preserve">, </w:t>
      </w:r>
      <w:proofErr w:type="spellStart"/>
      <w:r w:rsidRPr="009E5CE6">
        <w:rPr>
          <w:rFonts w:ascii="Times New Roman" w:hAnsi="Times New Roman" w:cs="Times New Roman"/>
          <w:sz w:val="24"/>
          <w:szCs w:val="24"/>
        </w:rPr>
        <w:t>Razi</w:t>
      </w:r>
      <w:proofErr w:type="spellEnd"/>
      <w:r w:rsidRPr="009E5CE6">
        <w:rPr>
          <w:rFonts w:ascii="Times New Roman" w:hAnsi="Times New Roman" w:cs="Times New Roman"/>
          <w:sz w:val="24"/>
          <w:szCs w:val="24"/>
        </w:rPr>
        <w:t xml:space="preserve"> Jafari </w:t>
      </w:r>
      <w:proofErr w:type="spellStart"/>
      <w:r w:rsidRPr="009E5CE6">
        <w:rPr>
          <w:rFonts w:ascii="Times New Roman" w:hAnsi="Times New Roman" w:cs="Times New Roman"/>
          <w:sz w:val="24"/>
          <w:szCs w:val="24"/>
        </w:rPr>
        <w:t>Jozani</w:t>
      </w:r>
      <w:proofErr w:type="spellEnd"/>
      <w:r w:rsidRPr="009E5CE6">
        <w:rPr>
          <w:rFonts w:ascii="Times New Roman" w:hAnsi="Times New Roman" w:cs="Times New Roman"/>
          <w:sz w:val="24"/>
          <w:szCs w:val="24"/>
        </w:rPr>
        <w:t xml:space="preserve">, Amir </w:t>
      </w:r>
      <w:proofErr w:type="spellStart"/>
      <w:r w:rsidRPr="009E5CE6">
        <w:rPr>
          <w:rFonts w:ascii="Times New Roman" w:hAnsi="Times New Roman" w:cs="Times New Roman"/>
          <w:sz w:val="24"/>
          <w:szCs w:val="24"/>
        </w:rPr>
        <w:t>Fattahi</w:t>
      </w:r>
      <w:proofErr w:type="spellEnd"/>
      <w:r w:rsidRPr="009E5CE6">
        <w:rPr>
          <w:rFonts w:ascii="Times New Roman" w:hAnsi="Times New Roman" w:cs="Times New Roman"/>
          <w:sz w:val="24"/>
          <w:szCs w:val="24"/>
        </w:rPr>
        <w:t xml:space="preserve">, </w:t>
      </w:r>
      <w:proofErr w:type="spellStart"/>
      <w:r w:rsidRPr="009E5CE6">
        <w:rPr>
          <w:rFonts w:ascii="Times New Roman" w:hAnsi="Times New Roman" w:cs="Times New Roman"/>
          <w:sz w:val="24"/>
          <w:szCs w:val="24"/>
        </w:rPr>
        <w:t>Monireh</w:t>
      </w:r>
      <w:proofErr w:type="spellEnd"/>
      <w:r w:rsidRPr="009E5CE6">
        <w:rPr>
          <w:rFonts w:ascii="Times New Roman" w:hAnsi="Times New Roman" w:cs="Times New Roman"/>
          <w:sz w:val="24"/>
          <w:szCs w:val="24"/>
        </w:rPr>
        <w:t xml:space="preserve"> </w:t>
      </w:r>
      <w:proofErr w:type="spellStart"/>
      <w:proofErr w:type="gramStart"/>
      <w:r w:rsidRPr="009E5CE6">
        <w:rPr>
          <w:rFonts w:ascii="Times New Roman" w:hAnsi="Times New Roman" w:cs="Times New Roman"/>
          <w:sz w:val="24"/>
          <w:szCs w:val="24"/>
        </w:rPr>
        <w:t>Khordadmehr,Enhanced</w:t>
      </w:r>
      <w:proofErr w:type="spellEnd"/>
      <w:proofErr w:type="gramEnd"/>
      <w:r w:rsidRPr="009E5CE6">
        <w:rPr>
          <w:rFonts w:ascii="Times New Roman" w:hAnsi="Times New Roman" w:cs="Times New Roman"/>
          <w:sz w:val="24"/>
          <w:szCs w:val="24"/>
        </w:rPr>
        <w:t xml:space="preserve"> anti-inflammatory effect of Rosmarinic acid by encapsulation and combination with the exosome in mice with LPS-induced endometritis through suppressing the TLR4-NLRP3 signaling </w:t>
      </w:r>
      <w:proofErr w:type="spellStart"/>
      <w:r w:rsidRPr="009E5CE6">
        <w:rPr>
          <w:rFonts w:ascii="Times New Roman" w:hAnsi="Times New Roman" w:cs="Times New Roman"/>
          <w:sz w:val="24"/>
          <w:szCs w:val="24"/>
        </w:rPr>
        <w:t>pathway,Journal</w:t>
      </w:r>
      <w:proofErr w:type="spellEnd"/>
      <w:r w:rsidRPr="009E5CE6">
        <w:rPr>
          <w:rFonts w:ascii="Times New Roman" w:hAnsi="Times New Roman" w:cs="Times New Roman"/>
          <w:sz w:val="24"/>
          <w:szCs w:val="24"/>
        </w:rPr>
        <w:t xml:space="preserve"> of Reproductive </w:t>
      </w:r>
      <w:proofErr w:type="spellStart"/>
      <w:r w:rsidRPr="009E5CE6">
        <w:rPr>
          <w:rFonts w:ascii="Times New Roman" w:hAnsi="Times New Roman" w:cs="Times New Roman"/>
          <w:sz w:val="24"/>
          <w:szCs w:val="24"/>
        </w:rPr>
        <w:t>Immunology,Volume</w:t>
      </w:r>
      <w:proofErr w:type="spellEnd"/>
      <w:r w:rsidRPr="009E5CE6">
        <w:rPr>
          <w:rFonts w:ascii="Times New Roman" w:hAnsi="Times New Roman" w:cs="Times New Roman"/>
          <w:sz w:val="24"/>
          <w:szCs w:val="24"/>
        </w:rPr>
        <w:t xml:space="preserve"> 159, 2023, 103992, ISSN 0165-0378,https://doi.org/10.1016/j.jri.2023.103992. </w:t>
      </w:r>
    </w:p>
    <w:p w14:paraId="4BD5CAF5" w14:textId="66D7BFCB" w:rsidR="009C5F4C" w:rsidRPr="009E5CE6" w:rsidRDefault="00A54133"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proofErr w:type="spellStart"/>
      <w:r w:rsidRPr="009E5CE6">
        <w:rPr>
          <w:rFonts w:ascii="Times New Roman" w:hAnsi="Times New Roman" w:cs="Times New Roman"/>
          <w:sz w:val="24"/>
          <w:szCs w:val="24"/>
        </w:rPr>
        <w:t>Giaccari</w:t>
      </w:r>
      <w:proofErr w:type="spellEnd"/>
      <w:r w:rsidRPr="009E5CE6">
        <w:rPr>
          <w:rFonts w:ascii="Times New Roman" w:hAnsi="Times New Roman" w:cs="Times New Roman"/>
          <w:sz w:val="24"/>
          <w:szCs w:val="24"/>
        </w:rPr>
        <w:t xml:space="preserve"> C, </w:t>
      </w:r>
      <w:proofErr w:type="spellStart"/>
      <w:r w:rsidRPr="009E5CE6">
        <w:rPr>
          <w:rFonts w:ascii="Times New Roman" w:hAnsi="Times New Roman" w:cs="Times New Roman"/>
          <w:sz w:val="24"/>
          <w:szCs w:val="24"/>
        </w:rPr>
        <w:t>Antonouli</w:t>
      </w:r>
      <w:proofErr w:type="spellEnd"/>
      <w:r w:rsidRPr="009E5CE6">
        <w:rPr>
          <w:rFonts w:ascii="Times New Roman" w:hAnsi="Times New Roman" w:cs="Times New Roman"/>
          <w:sz w:val="24"/>
          <w:szCs w:val="24"/>
        </w:rPr>
        <w:t xml:space="preserve"> S, </w:t>
      </w:r>
      <w:proofErr w:type="spellStart"/>
      <w:r w:rsidRPr="009E5CE6">
        <w:rPr>
          <w:rFonts w:ascii="Times New Roman" w:hAnsi="Times New Roman" w:cs="Times New Roman"/>
          <w:sz w:val="24"/>
          <w:szCs w:val="24"/>
        </w:rPr>
        <w:t>Anifandis</w:t>
      </w:r>
      <w:proofErr w:type="spellEnd"/>
      <w:r w:rsidRPr="009E5CE6">
        <w:rPr>
          <w:rFonts w:ascii="Times New Roman" w:hAnsi="Times New Roman" w:cs="Times New Roman"/>
          <w:sz w:val="24"/>
          <w:szCs w:val="24"/>
        </w:rPr>
        <w:t xml:space="preserve"> G, </w:t>
      </w:r>
      <w:proofErr w:type="spellStart"/>
      <w:r w:rsidRPr="009E5CE6">
        <w:rPr>
          <w:rFonts w:ascii="Times New Roman" w:hAnsi="Times New Roman" w:cs="Times New Roman"/>
          <w:sz w:val="24"/>
          <w:szCs w:val="24"/>
        </w:rPr>
        <w:t>Cecconi</w:t>
      </w:r>
      <w:proofErr w:type="spellEnd"/>
      <w:r w:rsidRPr="009E5CE6">
        <w:rPr>
          <w:rFonts w:ascii="Times New Roman" w:hAnsi="Times New Roman" w:cs="Times New Roman"/>
          <w:sz w:val="24"/>
          <w:szCs w:val="24"/>
        </w:rPr>
        <w:t xml:space="preserve"> S, Di </w:t>
      </w:r>
      <w:proofErr w:type="spellStart"/>
      <w:r w:rsidRPr="009E5CE6">
        <w:rPr>
          <w:rFonts w:ascii="Times New Roman" w:hAnsi="Times New Roman" w:cs="Times New Roman"/>
          <w:sz w:val="24"/>
          <w:szCs w:val="24"/>
        </w:rPr>
        <w:t>Nisio</w:t>
      </w:r>
      <w:proofErr w:type="spellEnd"/>
      <w:r w:rsidRPr="009E5CE6">
        <w:rPr>
          <w:rFonts w:ascii="Times New Roman" w:hAnsi="Times New Roman" w:cs="Times New Roman"/>
          <w:sz w:val="24"/>
          <w:szCs w:val="24"/>
        </w:rPr>
        <w:t xml:space="preserve"> V. An Update on </w:t>
      </w:r>
      <w:proofErr w:type="spellStart"/>
      <w:r w:rsidRPr="009E5CE6">
        <w:rPr>
          <w:rFonts w:ascii="Times New Roman" w:hAnsi="Times New Roman" w:cs="Times New Roman"/>
          <w:sz w:val="24"/>
          <w:szCs w:val="24"/>
        </w:rPr>
        <w:t>Physiopathological</w:t>
      </w:r>
      <w:proofErr w:type="spellEnd"/>
      <w:r w:rsidRPr="009E5CE6">
        <w:rPr>
          <w:rFonts w:ascii="Times New Roman" w:hAnsi="Times New Roman" w:cs="Times New Roman"/>
          <w:sz w:val="24"/>
          <w:szCs w:val="24"/>
        </w:rPr>
        <w:t xml:space="preserve"> Roles of Akt in the </w:t>
      </w:r>
      <w:proofErr w:type="spellStart"/>
      <w:r w:rsidRPr="009E5CE6">
        <w:rPr>
          <w:rFonts w:ascii="Times New Roman" w:hAnsi="Times New Roman" w:cs="Times New Roman"/>
          <w:sz w:val="24"/>
          <w:szCs w:val="24"/>
        </w:rPr>
        <w:t>ReprodAKTive</w:t>
      </w:r>
      <w:proofErr w:type="spellEnd"/>
      <w:r w:rsidRPr="009E5CE6">
        <w:rPr>
          <w:rFonts w:ascii="Times New Roman" w:hAnsi="Times New Roman" w:cs="Times New Roman"/>
          <w:sz w:val="24"/>
          <w:szCs w:val="24"/>
        </w:rPr>
        <w:t xml:space="preserve"> Mammalian Ovary. Life (Basel). 2024 Jun 2;14(6):722. </w:t>
      </w:r>
      <w:proofErr w:type="spellStart"/>
      <w:r w:rsidRPr="009E5CE6">
        <w:rPr>
          <w:rFonts w:ascii="Times New Roman" w:hAnsi="Times New Roman" w:cs="Times New Roman"/>
          <w:sz w:val="24"/>
          <w:szCs w:val="24"/>
        </w:rPr>
        <w:t>doi</w:t>
      </w:r>
      <w:proofErr w:type="spellEnd"/>
      <w:r w:rsidRPr="009E5CE6">
        <w:rPr>
          <w:rFonts w:ascii="Times New Roman" w:hAnsi="Times New Roman" w:cs="Times New Roman"/>
          <w:sz w:val="24"/>
          <w:szCs w:val="24"/>
        </w:rPr>
        <w:t>: 10.3390/life14060722. PMID: 38929705; PMCID: PMC11204812.</w:t>
      </w:r>
    </w:p>
    <w:p w14:paraId="63D7F996" w14:textId="5BDB2CA3" w:rsidR="009C5F4C" w:rsidRPr="009E5CE6" w:rsidRDefault="00A54133"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Shen M, Xu B. Rosmarinic Acid Mitigates Lipopolysaccharide-Induced Inflammation and Oxidative Stress in Human Corneal Epithelial Cells as an In Vitro Keratitis Cell Model. J </w:t>
      </w:r>
      <w:proofErr w:type="spellStart"/>
      <w:r w:rsidRPr="009E5CE6">
        <w:rPr>
          <w:rFonts w:ascii="Times New Roman" w:hAnsi="Times New Roman" w:cs="Times New Roman"/>
          <w:sz w:val="24"/>
          <w:szCs w:val="24"/>
        </w:rPr>
        <w:t>Ocul</w:t>
      </w:r>
      <w:proofErr w:type="spellEnd"/>
      <w:r w:rsidRPr="009E5CE6">
        <w:rPr>
          <w:rFonts w:ascii="Times New Roman" w:hAnsi="Times New Roman" w:cs="Times New Roman"/>
          <w:sz w:val="24"/>
          <w:szCs w:val="24"/>
        </w:rPr>
        <w:t xml:space="preserve"> </w:t>
      </w:r>
      <w:proofErr w:type="spellStart"/>
      <w:r w:rsidRPr="009E5CE6">
        <w:rPr>
          <w:rFonts w:ascii="Times New Roman" w:hAnsi="Times New Roman" w:cs="Times New Roman"/>
          <w:sz w:val="24"/>
          <w:szCs w:val="24"/>
        </w:rPr>
        <w:t>Pharmacol</w:t>
      </w:r>
      <w:proofErr w:type="spellEnd"/>
      <w:r w:rsidRPr="009E5CE6">
        <w:rPr>
          <w:rFonts w:ascii="Times New Roman" w:hAnsi="Times New Roman" w:cs="Times New Roman"/>
          <w:sz w:val="24"/>
          <w:szCs w:val="24"/>
        </w:rPr>
        <w:t xml:space="preserve"> </w:t>
      </w:r>
      <w:proofErr w:type="spellStart"/>
      <w:r w:rsidRPr="009E5CE6">
        <w:rPr>
          <w:rFonts w:ascii="Times New Roman" w:hAnsi="Times New Roman" w:cs="Times New Roman"/>
          <w:sz w:val="24"/>
          <w:szCs w:val="24"/>
        </w:rPr>
        <w:t>Ther</w:t>
      </w:r>
      <w:proofErr w:type="spellEnd"/>
      <w:r w:rsidRPr="009E5CE6">
        <w:rPr>
          <w:rFonts w:ascii="Times New Roman" w:hAnsi="Times New Roman" w:cs="Times New Roman"/>
          <w:sz w:val="24"/>
          <w:szCs w:val="24"/>
        </w:rPr>
        <w:t xml:space="preserve">. 2025 Aug 15. </w:t>
      </w:r>
      <w:proofErr w:type="spellStart"/>
      <w:r w:rsidRPr="009E5CE6">
        <w:rPr>
          <w:rFonts w:ascii="Times New Roman" w:hAnsi="Times New Roman" w:cs="Times New Roman"/>
          <w:sz w:val="24"/>
          <w:szCs w:val="24"/>
        </w:rPr>
        <w:t>doi</w:t>
      </w:r>
      <w:proofErr w:type="spellEnd"/>
      <w:r w:rsidRPr="009E5CE6">
        <w:rPr>
          <w:rFonts w:ascii="Times New Roman" w:hAnsi="Times New Roman" w:cs="Times New Roman"/>
          <w:sz w:val="24"/>
          <w:szCs w:val="24"/>
        </w:rPr>
        <w:t xml:space="preserve">: 10.1177/10807683251366780. </w:t>
      </w:r>
      <w:proofErr w:type="spellStart"/>
      <w:r w:rsidRPr="009E5CE6">
        <w:rPr>
          <w:rFonts w:ascii="Times New Roman" w:hAnsi="Times New Roman" w:cs="Times New Roman"/>
          <w:sz w:val="24"/>
          <w:szCs w:val="24"/>
        </w:rPr>
        <w:t>Epub</w:t>
      </w:r>
      <w:proofErr w:type="spellEnd"/>
      <w:r w:rsidRPr="009E5CE6">
        <w:rPr>
          <w:rFonts w:ascii="Times New Roman" w:hAnsi="Times New Roman" w:cs="Times New Roman"/>
          <w:sz w:val="24"/>
          <w:szCs w:val="24"/>
        </w:rPr>
        <w:t xml:space="preserve"> ahead of print. PMID: 40824765.</w:t>
      </w:r>
    </w:p>
    <w:p w14:paraId="6F8ECE80" w14:textId="6B0969E1" w:rsidR="009C5F4C" w:rsidRPr="009E5CE6" w:rsidRDefault="00A54133"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Mansouri A, </w:t>
      </w:r>
      <w:proofErr w:type="spellStart"/>
      <w:r w:rsidRPr="009E5CE6">
        <w:rPr>
          <w:rFonts w:ascii="Times New Roman" w:hAnsi="Times New Roman" w:cs="Times New Roman"/>
          <w:sz w:val="24"/>
          <w:szCs w:val="24"/>
        </w:rPr>
        <w:t>Akthar</w:t>
      </w:r>
      <w:proofErr w:type="spellEnd"/>
      <w:r w:rsidRPr="009E5CE6">
        <w:rPr>
          <w:rFonts w:ascii="Times New Roman" w:hAnsi="Times New Roman" w:cs="Times New Roman"/>
          <w:sz w:val="24"/>
          <w:szCs w:val="24"/>
        </w:rPr>
        <w:t xml:space="preserve"> I, Miyamoto A. TLR2 and TLR4 bridge physiological and pathological inflammation in the reproductive system. </w:t>
      </w:r>
      <w:proofErr w:type="spellStart"/>
      <w:r w:rsidRPr="009E5CE6">
        <w:rPr>
          <w:rFonts w:ascii="Times New Roman" w:hAnsi="Times New Roman" w:cs="Times New Roman"/>
          <w:sz w:val="24"/>
          <w:szCs w:val="24"/>
        </w:rPr>
        <w:t>Commun</w:t>
      </w:r>
      <w:proofErr w:type="spellEnd"/>
      <w:r w:rsidRPr="009E5CE6">
        <w:rPr>
          <w:rFonts w:ascii="Times New Roman" w:hAnsi="Times New Roman" w:cs="Times New Roman"/>
          <w:sz w:val="24"/>
          <w:szCs w:val="24"/>
        </w:rPr>
        <w:t xml:space="preserve"> Biol. 2025 Jul 5;8(1):1008. </w:t>
      </w:r>
      <w:proofErr w:type="spellStart"/>
      <w:r w:rsidRPr="009E5CE6">
        <w:rPr>
          <w:rFonts w:ascii="Times New Roman" w:hAnsi="Times New Roman" w:cs="Times New Roman"/>
          <w:sz w:val="24"/>
          <w:szCs w:val="24"/>
        </w:rPr>
        <w:t>doi</w:t>
      </w:r>
      <w:proofErr w:type="spellEnd"/>
      <w:r w:rsidRPr="009E5CE6">
        <w:rPr>
          <w:rFonts w:ascii="Times New Roman" w:hAnsi="Times New Roman" w:cs="Times New Roman"/>
          <w:sz w:val="24"/>
          <w:szCs w:val="24"/>
        </w:rPr>
        <w:t>: 10.1038/s42003-025-08424-x. PMID: 40618011; PMCID: PMC12228841</w:t>
      </w:r>
    </w:p>
    <w:p w14:paraId="5494EAA0" w14:textId="20C25FE4" w:rsidR="009C5F4C" w:rsidRPr="009E5CE6" w:rsidRDefault="00A54133"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proofErr w:type="spellStart"/>
      <w:r w:rsidRPr="009E5CE6">
        <w:rPr>
          <w:rFonts w:ascii="Times New Roman" w:hAnsi="Times New Roman" w:cs="Times New Roman"/>
          <w:sz w:val="24"/>
          <w:szCs w:val="24"/>
        </w:rPr>
        <w:t>Machairiotis</w:t>
      </w:r>
      <w:proofErr w:type="spellEnd"/>
      <w:r w:rsidRPr="009E5CE6">
        <w:rPr>
          <w:rFonts w:ascii="Times New Roman" w:hAnsi="Times New Roman" w:cs="Times New Roman"/>
          <w:sz w:val="24"/>
          <w:szCs w:val="24"/>
        </w:rPr>
        <w:t xml:space="preserve">, N.; </w:t>
      </w:r>
      <w:proofErr w:type="spellStart"/>
      <w:r w:rsidRPr="009E5CE6">
        <w:rPr>
          <w:rFonts w:ascii="Times New Roman" w:hAnsi="Times New Roman" w:cs="Times New Roman"/>
          <w:sz w:val="24"/>
          <w:szCs w:val="24"/>
        </w:rPr>
        <w:t>Vasilakaki</w:t>
      </w:r>
      <w:proofErr w:type="spellEnd"/>
      <w:r w:rsidRPr="009E5CE6">
        <w:rPr>
          <w:rFonts w:ascii="Times New Roman" w:hAnsi="Times New Roman" w:cs="Times New Roman"/>
          <w:sz w:val="24"/>
          <w:szCs w:val="24"/>
        </w:rPr>
        <w:t xml:space="preserve">, S.; </w:t>
      </w:r>
      <w:proofErr w:type="spellStart"/>
      <w:r w:rsidRPr="009E5CE6">
        <w:rPr>
          <w:rFonts w:ascii="Times New Roman" w:hAnsi="Times New Roman" w:cs="Times New Roman"/>
          <w:sz w:val="24"/>
          <w:szCs w:val="24"/>
        </w:rPr>
        <w:t>Thomakos</w:t>
      </w:r>
      <w:proofErr w:type="spellEnd"/>
      <w:r w:rsidRPr="009E5CE6">
        <w:rPr>
          <w:rFonts w:ascii="Times New Roman" w:hAnsi="Times New Roman" w:cs="Times New Roman"/>
          <w:sz w:val="24"/>
          <w:szCs w:val="24"/>
        </w:rPr>
        <w:t>, N. Inflammatory Mediators and Pain in Endometriosis: A Systematic Review. Biomedicines 2021, 9, 54. https://doi.org/10.3390/biomedicines9010054</w:t>
      </w:r>
    </w:p>
    <w:p w14:paraId="7306F5E3" w14:textId="7381179E" w:rsidR="00A54133" w:rsidRPr="009E5CE6" w:rsidRDefault="00A54133"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Roncolato F, Lindemann K, </w:t>
      </w:r>
      <w:proofErr w:type="spellStart"/>
      <w:r w:rsidRPr="009E5CE6">
        <w:rPr>
          <w:rFonts w:ascii="Times New Roman" w:hAnsi="Times New Roman" w:cs="Times New Roman"/>
          <w:sz w:val="24"/>
          <w:szCs w:val="24"/>
        </w:rPr>
        <w:t>Willson</w:t>
      </w:r>
      <w:proofErr w:type="spellEnd"/>
      <w:r w:rsidRPr="009E5CE6">
        <w:rPr>
          <w:rFonts w:ascii="Times New Roman" w:hAnsi="Times New Roman" w:cs="Times New Roman"/>
          <w:sz w:val="24"/>
          <w:szCs w:val="24"/>
        </w:rPr>
        <w:t xml:space="preserve"> ML, Martyn J, </w:t>
      </w:r>
      <w:proofErr w:type="spellStart"/>
      <w:r w:rsidRPr="009E5CE6">
        <w:rPr>
          <w:rFonts w:ascii="Times New Roman" w:hAnsi="Times New Roman" w:cs="Times New Roman"/>
          <w:sz w:val="24"/>
          <w:szCs w:val="24"/>
        </w:rPr>
        <w:t>Mileshkin</w:t>
      </w:r>
      <w:proofErr w:type="spellEnd"/>
      <w:r w:rsidRPr="009E5CE6">
        <w:rPr>
          <w:rFonts w:ascii="Times New Roman" w:hAnsi="Times New Roman" w:cs="Times New Roman"/>
          <w:sz w:val="24"/>
          <w:szCs w:val="24"/>
        </w:rPr>
        <w:t xml:space="preserve"> L. PI3K/AKT/mTOR inhibitors for advanced or recurrent endometrial cancer. Cochrane Database Syst Rev. 2019 Oct 7;10(10):CD012160. </w:t>
      </w:r>
      <w:proofErr w:type="spellStart"/>
      <w:r w:rsidRPr="009E5CE6">
        <w:rPr>
          <w:rFonts w:ascii="Times New Roman" w:hAnsi="Times New Roman" w:cs="Times New Roman"/>
          <w:sz w:val="24"/>
          <w:szCs w:val="24"/>
        </w:rPr>
        <w:t>doi</w:t>
      </w:r>
      <w:proofErr w:type="spellEnd"/>
      <w:r w:rsidRPr="009E5CE6">
        <w:rPr>
          <w:rFonts w:ascii="Times New Roman" w:hAnsi="Times New Roman" w:cs="Times New Roman"/>
          <w:sz w:val="24"/>
          <w:szCs w:val="24"/>
        </w:rPr>
        <w:t>: 10.1002/14651858.CD012160.pub2. PMID: 31588998; PMCID: PMC6953296.</w:t>
      </w:r>
    </w:p>
    <w:p w14:paraId="7D14754C" w14:textId="51A7327C" w:rsidR="00A54133" w:rsidRPr="009E5CE6" w:rsidRDefault="00A54133"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Mamun AA, Shao C, </w:t>
      </w:r>
      <w:proofErr w:type="spellStart"/>
      <w:r w:rsidRPr="009E5CE6">
        <w:rPr>
          <w:rFonts w:ascii="Times New Roman" w:hAnsi="Times New Roman" w:cs="Times New Roman"/>
          <w:sz w:val="24"/>
          <w:szCs w:val="24"/>
        </w:rPr>
        <w:t>Geng</w:t>
      </w:r>
      <w:proofErr w:type="spellEnd"/>
      <w:r w:rsidRPr="009E5CE6">
        <w:rPr>
          <w:rFonts w:ascii="Times New Roman" w:hAnsi="Times New Roman" w:cs="Times New Roman"/>
          <w:sz w:val="24"/>
          <w:szCs w:val="24"/>
        </w:rPr>
        <w:t xml:space="preserve"> P, Wang S, Xiao J. Polyphenols Targeting NF-κB Pathway in Neurological Disorders: What We Know So Far? Int J Biol Sci. 2024 Jan 27;20(4):1332-1355. </w:t>
      </w:r>
      <w:proofErr w:type="spellStart"/>
      <w:r w:rsidRPr="009E5CE6">
        <w:rPr>
          <w:rFonts w:ascii="Times New Roman" w:hAnsi="Times New Roman" w:cs="Times New Roman"/>
          <w:sz w:val="24"/>
          <w:szCs w:val="24"/>
        </w:rPr>
        <w:t>doi</w:t>
      </w:r>
      <w:proofErr w:type="spellEnd"/>
      <w:r w:rsidRPr="009E5CE6">
        <w:rPr>
          <w:rFonts w:ascii="Times New Roman" w:hAnsi="Times New Roman" w:cs="Times New Roman"/>
          <w:sz w:val="24"/>
          <w:szCs w:val="24"/>
        </w:rPr>
        <w:t xml:space="preserve">: 10.7150/ijbs.90982. PMID: 38385077; PMCID: PMC10878147. </w:t>
      </w:r>
    </w:p>
    <w:p w14:paraId="7966904D" w14:textId="28E62609" w:rsidR="00D14C16" w:rsidRPr="009E5CE6" w:rsidRDefault="00D14C16"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Escorcia Mora P, Valbuena D, Diez-Juan A. The Role of the Gut Microbiota in Female Reproductive and Gynecological Health: Insights into Endometrial Signaling Pathways. Life (Basel). 2025 May 9;15(5):762. </w:t>
      </w:r>
      <w:proofErr w:type="spellStart"/>
      <w:r w:rsidRPr="009E5CE6">
        <w:rPr>
          <w:rFonts w:ascii="Times New Roman" w:hAnsi="Times New Roman" w:cs="Times New Roman"/>
          <w:sz w:val="24"/>
          <w:szCs w:val="24"/>
        </w:rPr>
        <w:t>doi</w:t>
      </w:r>
      <w:proofErr w:type="spellEnd"/>
      <w:r w:rsidRPr="009E5CE6">
        <w:rPr>
          <w:rFonts w:ascii="Times New Roman" w:hAnsi="Times New Roman" w:cs="Times New Roman"/>
          <w:sz w:val="24"/>
          <w:szCs w:val="24"/>
        </w:rPr>
        <w:t xml:space="preserve">: 10.3390/life15050762. PMID: 40430189; PMCID: PMC12113314. </w:t>
      </w:r>
    </w:p>
    <w:p w14:paraId="740EDD2F" w14:textId="3575F1F2" w:rsidR="009C5F4C" w:rsidRPr="009E5CE6" w:rsidRDefault="00D14C16"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Yi Yu, Ye Li, </w:t>
      </w:r>
      <w:proofErr w:type="spellStart"/>
      <w:r w:rsidRPr="009E5CE6">
        <w:rPr>
          <w:rFonts w:ascii="Times New Roman" w:hAnsi="Times New Roman" w:cs="Times New Roman"/>
          <w:sz w:val="24"/>
          <w:szCs w:val="24"/>
        </w:rPr>
        <w:t>Keming</w:t>
      </w:r>
      <w:proofErr w:type="spellEnd"/>
      <w:r w:rsidRPr="009E5CE6">
        <w:rPr>
          <w:rFonts w:ascii="Times New Roman" w:hAnsi="Times New Roman" w:cs="Times New Roman"/>
          <w:sz w:val="24"/>
          <w:szCs w:val="24"/>
        </w:rPr>
        <w:t xml:space="preserve"> Qi, Wei Xu, </w:t>
      </w:r>
      <w:proofErr w:type="spellStart"/>
      <w:r w:rsidRPr="009E5CE6">
        <w:rPr>
          <w:rFonts w:ascii="Times New Roman" w:hAnsi="Times New Roman" w:cs="Times New Roman"/>
          <w:sz w:val="24"/>
          <w:szCs w:val="24"/>
        </w:rPr>
        <w:t>Yicong</w:t>
      </w:r>
      <w:proofErr w:type="spellEnd"/>
      <w:r w:rsidRPr="009E5CE6">
        <w:rPr>
          <w:rFonts w:ascii="Times New Roman" w:hAnsi="Times New Roman" w:cs="Times New Roman"/>
          <w:sz w:val="24"/>
          <w:szCs w:val="24"/>
        </w:rPr>
        <w:t xml:space="preserve"> </w:t>
      </w:r>
      <w:proofErr w:type="spellStart"/>
      <w:proofErr w:type="gramStart"/>
      <w:r w:rsidRPr="009E5CE6">
        <w:rPr>
          <w:rFonts w:ascii="Times New Roman" w:hAnsi="Times New Roman" w:cs="Times New Roman"/>
          <w:sz w:val="24"/>
          <w:szCs w:val="24"/>
        </w:rPr>
        <w:t>Wei,Rosmarinic</w:t>
      </w:r>
      <w:proofErr w:type="spellEnd"/>
      <w:proofErr w:type="gramEnd"/>
      <w:r w:rsidRPr="009E5CE6">
        <w:rPr>
          <w:rFonts w:ascii="Times New Roman" w:hAnsi="Times New Roman" w:cs="Times New Roman"/>
          <w:sz w:val="24"/>
          <w:szCs w:val="24"/>
        </w:rPr>
        <w:t xml:space="preserve"> acid relieves LPS-induced sickness and depressive-like behaviors in mice by activating the BDNF/Nrf2 signaling and autophagy pathway, </w:t>
      </w:r>
      <w:proofErr w:type="spellStart"/>
      <w:r w:rsidRPr="009E5CE6">
        <w:rPr>
          <w:rFonts w:ascii="Times New Roman" w:hAnsi="Times New Roman" w:cs="Times New Roman"/>
          <w:sz w:val="24"/>
          <w:szCs w:val="24"/>
        </w:rPr>
        <w:t>Behavioural</w:t>
      </w:r>
      <w:proofErr w:type="spellEnd"/>
      <w:r w:rsidRPr="009E5CE6">
        <w:rPr>
          <w:rFonts w:ascii="Times New Roman" w:hAnsi="Times New Roman" w:cs="Times New Roman"/>
          <w:sz w:val="24"/>
          <w:szCs w:val="24"/>
        </w:rPr>
        <w:t xml:space="preserve"> Brain Research, Volume 433, 2022, 114006, ISSN 0166-4328, https://doi.org/10.1016/j.bbr.2022.114006.</w:t>
      </w:r>
    </w:p>
    <w:p w14:paraId="18DB5904" w14:textId="4D52BD9A" w:rsidR="0090407E" w:rsidRPr="009E5CE6" w:rsidRDefault="0090407E"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proofErr w:type="spellStart"/>
      <w:r w:rsidRPr="009E5CE6">
        <w:rPr>
          <w:rFonts w:ascii="Times New Roman" w:hAnsi="Times New Roman" w:cs="Times New Roman"/>
          <w:sz w:val="24"/>
          <w:szCs w:val="24"/>
        </w:rPr>
        <w:t>Hosseinzade</w:t>
      </w:r>
      <w:proofErr w:type="spellEnd"/>
      <w:r w:rsidRPr="009E5CE6">
        <w:rPr>
          <w:rFonts w:ascii="Times New Roman" w:hAnsi="Times New Roman" w:cs="Times New Roman"/>
          <w:sz w:val="24"/>
          <w:szCs w:val="24"/>
        </w:rPr>
        <w:t xml:space="preserve"> A, Sadeghi O, </w:t>
      </w:r>
      <w:proofErr w:type="spellStart"/>
      <w:r w:rsidRPr="009E5CE6">
        <w:rPr>
          <w:rFonts w:ascii="Times New Roman" w:hAnsi="Times New Roman" w:cs="Times New Roman"/>
          <w:sz w:val="24"/>
          <w:szCs w:val="24"/>
        </w:rPr>
        <w:t>Naghdipour</w:t>
      </w:r>
      <w:proofErr w:type="spellEnd"/>
      <w:r w:rsidRPr="009E5CE6">
        <w:rPr>
          <w:rFonts w:ascii="Times New Roman" w:hAnsi="Times New Roman" w:cs="Times New Roman"/>
          <w:sz w:val="24"/>
          <w:szCs w:val="24"/>
        </w:rPr>
        <w:t xml:space="preserve"> </w:t>
      </w:r>
      <w:proofErr w:type="spellStart"/>
      <w:r w:rsidRPr="009E5CE6">
        <w:rPr>
          <w:rFonts w:ascii="Times New Roman" w:hAnsi="Times New Roman" w:cs="Times New Roman"/>
          <w:sz w:val="24"/>
          <w:szCs w:val="24"/>
        </w:rPr>
        <w:t>Biregani</w:t>
      </w:r>
      <w:proofErr w:type="spellEnd"/>
      <w:r w:rsidRPr="009E5CE6">
        <w:rPr>
          <w:rFonts w:ascii="Times New Roman" w:hAnsi="Times New Roman" w:cs="Times New Roman"/>
          <w:sz w:val="24"/>
          <w:szCs w:val="24"/>
        </w:rPr>
        <w:t xml:space="preserve"> A, </w:t>
      </w:r>
      <w:proofErr w:type="spellStart"/>
      <w:r w:rsidRPr="009E5CE6">
        <w:rPr>
          <w:rFonts w:ascii="Times New Roman" w:hAnsi="Times New Roman" w:cs="Times New Roman"/>
          <w:sz w:val="24"/>
          <w:szCs w:val="24"/>
        </w:rPr>
        <w:t>Soukhtehzari</w:t>
      </w:r>
      <w:proofErr w:type="spellEnd"/>
      <w:r w:rsidRPr="009E5CE6">
        <w:rPr>
          <w:rFonts w:ascii="Times New Roman" w:hAnsi="Times New Roman" w:cs="Times New Roman"/>
          <w:sz w:val="24"/>
          <w:szCs w:val="24"/>
        </w:rPr>
        <w:t xml:space="preserve"> S, Brandt GS, </w:t>
      </w:r>
      <w:proofErr w:type="spellStart"/>
      <w:r w:rsidRPr="009E5CE6">
        <w:rPr>
          <w:rFonts w:ascii="Times New Roman" w:hAnsi="Times New Roman" w:cs="Times New Roman"/>
          <w:sz w:val="24"/>
          <w:szCs w:val="24"/>
        </w:rPr>
        <w:t>Esmaillzadeh</w:t>
      </w:r>
      <w:proofErr w:type="spellEnd"/>
      <w:r w:rsidRPr="009E5CE6">
        <w:rPr>
          <w:rFonts w:ascii="Times New Roman" w:hAnsi="Times New Roman" w:cs="Times New Roman"/>
          <w:sz w:val="24"/>
          <w:szCs w:val="24"/>
        </w:rPr>
        <w:t xml:space="preserve"> A. Immunomodulatory Effects of Flavonoids: Possible Induction of T CD4+ Regulatory Cells Through Suppression of mTOR Pathway Signaling Activity. Front </w:t>
      </w:r>
      <w:r w:rsidRPr="009E5CE6">
        <w:rPr>
          <w:rFonts w:ascii="Times New Roman" w:hAnsi="Times New Roman" w:cs="Times New Roman"/>
          <w:sz w:val="24"/>
          <w:szCs w:val="24"/>
        </w:rPr>
        <w:lastRenderedPageBreak/>
        <w:t xml:space="preserve">Immunol. 2019 Jan </w:t>
      </w:r>
      <w:proofErr w:type="gramStart"/>
      <w:r w:rsidRPr="009E5CE6">
        <w:rPr>
          <w:rFonts w:ascii="Times New Roman" w:hAnsi="Times New Roman" w:cs="Times New Roman"/>
          <w:sz w:val="24"/>
          <w:szCs w:val="24"/>
        </w:rPr>
        <w:t>31;10:51</w:t>
      </w:r>
      <w:proofErr w:type="gramEnd"/>
      <w:r w:rsidRPr="009E5CE6">
        <w:rPr>
          <w:rFonts w:ascii="Times New Roman" w:hAnsi="Times New Roman" w:cs="Times New Roman"/>
          <w:sz w:val="24"/>
          <w:szCs w:val="24"/>
        </w:rPr>
        <w:t xml:space="preserve">. </w:t>
      </w:r>
      <w:proofErr w:type="spellStart"/>
      <w:r w:rsidRPr="009E5CE6">
        <w:rPr>
          <w:rFonts w:ascii="Times New Roman" w:hAnsi="Times New Roman" w:cs="Times New Roman"/>
          <w:sz w:val="24"/>
          <w:szCs w:val="24"/>
        </w:rPr>
        <w:t>doi</w:t>
      </w:r>
      <w:proofErr w:type="spellEnd"/>
      <w:r w:rsidRPr="009E5CE6">
        <w:rPr>
          <w:rFonts w:ascii="Times New Roman" w:hAnsi="Times New Roman" w:cs="Times New Roman"/>
          <w:sz w:val="24"/>
          <w:szCs w:val="24"/>
        </w:rPr>
        <w:t xml:space="preserve">: 10.3389/fimmu.2019.00051. PMID: 30766532; PMCID: PMC6366148. </w:t>
      </w:r>
    </w:p>
    <w:p w14:paraId="1B5022EA" w14:textId="77F101B7" w:rsidR="0090407E" w:rsidRPr="009E5CE6" w:rsidRDefault="0090407E"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Fang X, Wang Y, Zhang Y, Li Y, Kwak-</w:t>
      </w:r>
      <w:proofErr w:type="spellStart"/>
      <w:r w:rsidRPr="009E5CE6">
        <w:rPr>
          <w:rFonts w:ascii="Times New Roman" w:hAnsi="Times New Roman" w:cs="Times New Roman"/>
          <w:sz w:val="24"/>
          <w:szCs w:val="24"/>
        </w:rPr>
        <w:t>kim</w:t>
      </w:r>
      <w:proofErr w:type="spellEnd"/>
      <w:r w:rsidRPr="009E5CE6">
        <w:rPr>
          <w:rFonts w:ascii="Times New Roman" w:hAnsi="Times New Roman" w:cs="Times New Roman"/>
          <w:sz w:val="24"/>
          <w:szCs w:val="24"/>
        </w:rPr>
        <w:t xml:space="preserve"> J and Wu L (2021) NLRP3 Inflammasome and Its Critical Role in Gynecological Disorders and Obstetrical Complications. Front. Immunol. 11:555826. </w:t>
      </w:r>
      <w:proofErr w:type="spellStart"/>
      <w:r w:rsidRPr="009E5CE6">
        <w:rPr>
          <w:rFonts w:ascii="Times New Roman" w:hAnsi="Times New Roman" w:cs="Times New Roman"/>
          <w:sz w:val="24"/>
          <w:szCs w:val="24"/>
        </w:rPr>
        <w:t>doi</w:t>
      </w:r>
      <w:proofErr w:type="spellEnd"/>
      <w:r w:rsidRPr="009E5CE6">
        <w:rPr>
          <w:rFonts w:ascii="Times New Roman" w:hAnsi="Times New Roman" w:cs="Times New Roman"/>
          <w:sz w:val="24"/>
          <w:szCs w:val="24"/>
        </w:rPr>
        <w:t>: 10.3389/fimmu.2020.555826</w:t>
      </w:r>
    </w:p>
    <w:p w14:paraId="73A759C4" w14:textId="05ED124E" w:rsidR="009C5F4C" w:rsidRPr="00755580" w:rsidRDefault="00755580" w:rsidP="009E5CE6">
      <w:pPr>
        <w:pStyle w:val="ListParagraph"/>
        <w:numPr>
          <w:ilvl w:val="0"/>
          <w:numId w:val="10"/>
        </w:numPr>
        <w:spacing w:before="100" w:beforeAutospacing="1" w:after="100" w:afterAutospacing="1" w:line="240" w:lineRule="auto"/>
        <w:jc w:val="both"/>
      </w:pPr>
      <w:proofErr w:type="spellStart"/>
      <w:r w:rsidRPr="009E5CE6">
        <w:rPr>
          <w:rFonts w:ascii="Times New Roman" w:hAnsi="Times New Roman" w:cs="Times New Roman"/>
          <w:color w:val="222222"/>
          <w:sz w:val="24"/>
          <w:szCs w:val="24"/>
          <w:shd w:val="clear" w:color="auto" w:fill="FFFFFF"/>
        </w:rPr>
        <w:t>Tassinari</w:t>
      </w:r>
      <w:proofErr w:type="spellEnd"/>
      <w:r w:rsidRPr="009E5CE6">
        <w:rPr>
          <w:rFonts w:ascii="Times New Roman" w:hAnsi="Times New Roman" w:cs="Times New Roman"/>
          <w:color w:val="222222"/>
          <w:sz w:val="24"/>
          <w:szCs w:val="24"/>
          <w:shd w:val="clear" w:color="auto" w:fill="FFFFFF"/>
        </w:rPr>
        <w:t xml:space="preserve">, V.; </w:t>
      </w:r>
      <w:proofErr w:type="spellStart"/>
      <w:r w:rsidRPr="009E5CE6">
        <w:rPr>
          <w:rFonts w:ascii="Times New Roman" w:hAnsi="Times New Roman" w:cs="Times New Roman"/>
          <w:color w:val="222222"/>
          <w:sz w:val="24"/>
          <w:szCs w:val="24"/>
          <w:shd w:val="clear" w:color="auto" w:fill="FFFFFF"/>
        </w:rPr>
        <w:t>Smeriglio</w:t>
      </w:r>
      <w:proofErr w:type="spellEnd"/>
      <w:r w:rsidRPr="009E5CE6">
        <w:rPr>
          <w:rFonts w:ascii="Times New Roman" w:hAnsi="Times New Roman" w:cs="Times New Roman"/>
          <w:color w:val="222222"/>
          <w:sz w:val="24"/>
          <w:szCs w:val="24"/>
          <w:shd w:val="clear" w:color="auto" w:fill="FFFFFF"/>
        </w:rPr>
        <w:t xml:space="preserve">, A.; </w:t>
      </w:r>
      <w:proofErr w:type="spellStart"/>
      <w:r w:rsidRPr="009E5CE6">
        <w:rPr>
          <w:rFonts w:ascii="Times New Roman" w:hAnsi="Times New Roman" w:cs="Times New Roman"/>
          <w:color w:val="222222"/>
          <w:sz w:val="24"/>
          <w:szCs w:val="24"/>
          <w:shd w:val="clear" w:color="auto" w:fill="FFFFFF"/>
        </w:rPr>
        <w:t>Stillittano</w:t>
      </w:r>
      <w:proofErr w:type="spellEnd"/>
      <w:r w:rsidRPr="009E5CE6">
        <w:rPr>
          <w:rFonts w:ascii="Times New Roman" w:hAnsi="Times New Roman" w:cs="Times New Roman"/>
          <w:color w:val="222222"/>
          <w:sz w:val="24"/>
          <w:szCs w:val="24"/>
          <w:shd w:val="clear" w:color="auto" w:fill="FFFFFF"/>
        </w:rPr>
        <w:t xml:space="preserve">, V.; </w:t>
      </w:r>
      <w:proofErr w:type="spellStart"/>
      <w:r w:rsidRPr="009E5CE6">
        <w:rPr>
          <w:rFonts w:ascii="Times New Roman" w:hAnsi="Times New Roman" w:cs="Times New Roman"/>
          <w:color w:val="222222"/>
          <w:sz w:val="24"/>
          <w:szCs w:val="24"/>
          <w:shd w:val="clear" w:color="auto" w:fill="FFFFFF"/>
        </w:rPr>
        <w:t>Trombetta</w:t>
      </w:r>
      <w:proofErr w:type="spellEnd"/>
      <w:r w:rsidRPr="009E5CE6">
        <w:rPr>
          <w:rFonts w:ascii="Times New Roman" w:hAnsi="Times New Roman" w:cs="Times New Roman"/>
          <w:color w:val="222222"/>
          <w:sz w:val="24"/>
          <w:szCs w:val="24"/>
          <w:shd w:val="clear" w:color="auto" w:fill="FFFFFF"/>
        </w:rPr>
        <w:t xml:space="preserve">, D.; </w:t>
      </w:r>
      <w:proofErr w:type="spellStart"/>
      <w:r w:rsidRPr="009E5CE6">
        <w:rPr>
          <w:rFonts w:ascii="Times New Roman" w:hAnsi="Times New Roman" w:cs="Times New Roman"/>
          <w:color w:val="222222"/>
          <w:sz w:val="24"/>
          <w:szCs w:val="24"/>
          <w:shd w:val="clear" w:color="auto" w:fill="FFFFFF"/>
        </w:rPr>
        <w:t>Zilli</w:t>
      </w:r>
      <w:proofErr w:type="spellEnd"/>
      <w:r w:rsidRPr="009E5CE6">
        <w:rPr>
          <w:rFonts w:ascii="Times New Roman" w:hAnsi="Times New Roman" w:cs="Times New Roman"/>
          <w:color w:val="222222"/>
          <w:sz w:val="24"/>
          <w:szCs w:val="24"/>
          <w:shd w:val="clear" w:color="auto" w:fill="FFFFFF"/>
        </w:rPr>
        <w:t xml:space="preserve">, R.; </w:t>
      </w:r>
      <w:proofErr w:type="spellStart"/>
      <w:r w:rsidRPr="009E5CE6">
        <w:rPr>
          <w:rFonts w:ascii="Times New Roman" w:hAnsi="Times New Roman" w:cs="Times New Roman"/>
          <w:color w:val="222222"/>
          <w:sz w:val="24"/>
          <w:szCs w:val="24"/>
          <w:shd w:val="clear" w:color="auto" w:fill="FFFFFF"/>
        </w:rPr>
        <w:t>Tassinari</w:t>
      </w:r>
      <w:proofErr w:type="spellEnd"/>
      <w:r w:rsidRPr="009E5CE6">
        <w:rPr>
          <w:rFonts w:ascii="Times New Roman" w:hAnsi="Times New Roman" w:cs="Times New Roman"/>
          <w:color w:val="222222"/>
          <w:sz w:val="24"/>
          <w:szCs w:val="24"/>
          <w:shd w:val="clear" w:color="auto" w:fill="FFFFFF"/>
        </w:rPr>
        <w:t xml:space="preserve">, R.; </w:t>
      </w:r>
      <w:proofErr w:type="spellStart"/>
      <w:r w:rsidRPr="009E5CE6">
        <w:rPr>
          <w:rFonts w:ascii="Times New Roman" w:hAnsi="Times New Roman" w:cs="Times New Roman"/>
          <w:color w:val="222222"/>
          <w:sz w:val="24"/>
          <w:szCs w:val="24"/>
          <w:shd w:val="clear" w:color="auto" w:fill="FFFFFF"/>
        </w:rPr>
        <w:t>Maranghi</w:t>
      </w:r>
      <w:proofErr w:type="spellEnd"/>
      <w:r w:rsidRPr="009E5CE6">
        <w:rPr>
          <w:rFonts w:ascii="Times New Roman" w:hAnsi="Times New Roman" w:cs="Times New Roman"/>
          <w:color w:val="222222"/>
          <w:sz w:val="24"/>
          <w:szCs w:val="24"/>
          <w:shd w:val="clear" w:color="auto" w:fill="FFFFFF"/>
        </w:rPr>
        <w:t xml:space="preserve">, F.; Frank, G.; </w:t>
      </w:r>
      <w:proofErr w:type="spellStart"/>
      <w:r w:rsidRPr="009E5CE6">
        <w:rPr>
          <w:rFonts w:ascii="Times New Roman" w:hAnsi="Times New Roman" w:cs="Times New Roman"/>
          <w:color w:val="222222"/>
          <w:sz w:val="24"/>
          <w:szCs w:val="24"/>
          <w:shd w:val="clear" w:color="auto" w:fill="FFFFFF"/>
        </w:rPr>
        <w:t>Marcoccia</w:t>
      </w:r>
      <w:proofErr w:type="spellEnd"/>
      <w:r w:rsidRPr="009E5CE6">
        <w:rPr>
          <w:rFonts w:ascii="Times New Roman" w:hAnsi="Times New Roman" w:cs="Times New Roman"/>
          <w:color w:val="222222"/>
          <w:sz w:val="24"/>
          <w:szCs w:val="24"/>
          <w:shd w:val="clear" w:color="auto" w:fill="FFFFFF"/>
        </w:rPr>
        <w:t>, D.; Di Renzo, L. Endometriosis Treatment: Role of Natural Polyphenols as Anti-Inflammatory Agents. </w:t>
      </w:r>
      <w:r w:rsidRPr="009E5CE6">
        <w:rPr>
          <w:rStyle w:val="Emphasis"/>
          <w:rFonts w:ascii="Times New Roman" w:hAnsi="Times New Roman" w:cs="Times New Roman"/>
          <w:color w:val="222222"/>
          <w:sz w:val="24"/>
          <w:szCs w:val="24"/>
          <w:shd w:val="clear" w:color="auto" w:fill="FFFFFF"/>
        </w:rPr>
        <w:t>Nutrients</w:t>
      </w:r>
      <w:r w:rsidRPr="009E5CE6">
        <w:rPr>
          <w:rFonts w:ascii="Times New Roman" w:hAnsi="Times New Roman" w:cs="Times New Roman"/>
          <w:color w:val="222222"/>
          <w:sz w:val="24"/>
          <w:szCs w:val="24"/>
          <w:shd w:val="clear" w:color="auto" w:fill="FFFFFF"/>
        </w:rPr>
        <w:t> </w:t>
      </w:r>
      <w:r w:rsidRPr="009E5CE6">
        <w:rPr>
          <w:rFonts w:ascii="Times New Roman" w:hAnsi="Times New Roman" w:cs="Times New Roman"/>
          <w:b/>
          <w:bCs/>
          <w:color w:val="222222"/>
          <w:sz w:val="24"/>
          <w:szCs w:val="24"/>
          <w:shd w:val="clear" w:color="auto" w:fill="FFFFFF"/>
        </w:rPr>
        <w:t>2023</w:t>
      </w:r>
      <w:r w:rsidRPr="009E5CE6">
        <w:rPr>
          <w:rFonts w:ascii="Times New Roman" w:hAnsi="Times New Roman" w:cs="Times New Roman"/>
          <w:color w:val="222222"/>
          <w:sz w:val="24"/>
          <w:szCs w:val="24"/>
          <w:shd w:val="clear" w:color="auto" w:fill="FFFFFF"/>
        </w:rPr>
        <w:t>, </w:t>
      </w:r>
      <w:r w:rsidRPr="009E5CE6">
        <w:rPr>
          <w:rStyle w:val="Emphasis"/>
          <w:rFonts w:ascii="Times New Roman" w:hAnsi="Times New Roman" w:cs="Times New Roman"/>
          <w:color w:val="222222"/>
          <w:sz w:val="24"/>
          <w:szCs w:val="24"/>
          <w:shd w:val="clear" w:color="auto" w:fill="FFFFFF"/>
        </w:rPr>
        <w:t>15</w:t>
      </w:r>
      <w:r w:rsidRPr="009E5CE6">
        <w:rPr>
          <w:rFonts w:ascii="Times New Roman" w:hAnsi="Times New Roman" w:cs="Times New Roman"/>
          <w:color w:val="222222"/>
          <w:sz w:val="24"/>
          <w:szCs w:val="24"/>
          <w:shd w:val="clear" w:color="auto" w:fill="FFFFFF"/>
        </w:rPr>
        <w:t>, 2967. https://doi.org/10.3390/nu15132967</w:t>
      </w:r>
    </w:p>
    <w:p w14:paraId="2360B97C" w14:textId="77777777" w:rsidR="009E5CE6" w:rsidRDefault="00755580"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Zhao Y, Wu J, Liu X, Chen X, Wang J. Decoding nature: multi-target anti-inflammatory mechanisms of natural products in the TLR4/NF-κB pathway. Front </w:t>
      </w:r>
      <w:proofErr w:type="spellStart"/>
      <w:r w:rsidRPr="009E5CE6">
        <w:rPr>
          <w:rFonts w:ascii="Times New Roman" w:hAnsi="Times New Roman" w:cs="Times New Roman"/>
          <w:sz w:val="24"/>
          <w:szCs w:val="24"/>
        </w:rPr>
        <w:t>Pharmacol</w:t>
      </w:r>
      <w:proofErr w:type="spellEnd"/>
      <w:r w:rsidRPr="009E5CE6">
        <w:rPr>
          <w:rFonts w:ascii="Times New Roman" w:hAnsi="Times New Roman" w:cs="Times New Roman"/>
          <w:sz w:val="24"/>
          <w:szCs w:val="24"/>
        </w:rPr>
        <w:t xml:space="preserve">. 2025 Jan </w:t>
      </w:r>
      <w:proofErr w:type="gramStart"/>
      <w:r w:rsidRPr="009E5CE6">
        <w:rPr>
          <w:rFonts w:ascii="Times New Roman" w:hAnsi="Times New Roman" w:cs="Times New Roman"/>
          <w:sz w:val="24"/>
          <w:szCs w:val="24"/>
        </w:rPr>
        <w:t>14;15:1467193</w:t>
      </w:r>
      <w:proofErr w:type="gramEnd"/>
      <w:r w:rsidRPr="009E5CE6">
        <w:rPr>
          <w:rFonts w:ascii="Times New Roman" w:hAnsi="Times New Roman" w:cs="Times New Roman"/>
          <w:sz w:val="24"/>
          <w:szCs w:val="24"/>
        </w:rPr>
        <w:t xml:space="preserve">. </w:t>
      </w:r>
      <w:proofErr w:type="spellStart"/>
      <w:r w:rsidRPr="009E5CE6">
        <w:rPr>
          <w:rFonts w:ascii="Times New Roman" w:hAnsi="Times New Roman" w:cs="Times New Roman"/>
          <w:sz w:val="24"/>
          <w:szCs w:val="24"/>
        </w:rPr>
        <w:t>doi</w:t>
      </w:r>
      <w:proofErr w:type="spellEnd"/>
      <w:r w:rsidRPr="009E5CE6">
        <w:rPr>
          <w:rFonts w:ascii="Times New Roman" w:hAnsi="Times New Roman" w:cs="Times New Roman"/>
          <w:sz w:val="24"/>
          <w:szCs w:val="24"/>
        </w:rPr>
        <w:t>: 10.3389/fphar.2024.1467193. PMID: 39877388; PMCID: PMC11772364.</w:t>
      </w:r>
    </w:p>
    <w:p w14:paraId="5C906C2F" w14:textId="50B890DA" w:rsidR="009E5CE6" w:rsidRDefault="009E5CE6"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Manikyam, Hemanth Kumar, and Sunil K. Joshi. "Intrinsic Network Pharmacology Guided Simulation of NAFLD Collapse and Recovery: A Systems Level Investigation of Picrorhiza Kurroa via Multi Layered Network Integration." Journal of Pharmaceutical Research International 37.7 (2025): 46-58.</w:t>
      </w:r>
    </w:p>
    <w:p w14:paraId="5399EDFC" w14:textId="60423DF8" w:rsidR="009E5CE6" w:rsidRDefault="009E5CE6"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Manikyam, Hemanth Kumar, and Sunil Joshi. "Intrinsic Network Pharmacology for Mapping Divergent System Trajectories: Computational Study of Rasayana Induced Restoration and Deficiency Driven Collapse." Archives of Current Research International 25.6 (2025): 389-400.</w:t>
      </w:r>
    </w:p>
    <w:p w14:paraId="68504D00" w14:textId="67DA5740" w:rsidR="009E5CE6" w:rsidRDefault="009E5CE6"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kumar Manikyam, Hemanth, and Sunil K. Joshi. "INP-Guided Network Pharmacology Discloses Multi-Target Therapeutic Strategy Against Cytokine and IgE Storms in the SARS-CoV-2 NB. 1.8. 1 Variant." (2025).</w:t>
      </w:r>
    </w:p>
    <w:p w14:paraId="3E521C6C" w14:textId="4878A5B4" w:rsidR="009E5CE6" w:rsidRDefault="009E5CE6"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Deciphering Cannabidiol Neuroregulatory Role in Addiction Pathways: A Systems-Level Comparison with THC via Intrinsic Network Pharmacology</w:t>
      </w:r>
      <w:r>
        <w:rPr>
          <w:rFonts w:ascii="Times New Roman" w:hAnsi="Times New Roman" w:cs="Times New Roman"/>
          <w:sz w:val="24"/>
          <w:szCs w:val="24"/>
        </w:rPr>
        <w:t xml:space="preserve"> </w:t>
      </w:r>
      <w:r w:rsidRPr="009E5CE6">
        <w:rPr>
          <w:rFonts w:ascii="Times New Roman" w:hAnsi="Times New Roman" w:cs="Times New Roman"/>
          <w:sz w:val="24"/>
          <w:szCs w:val="24"/>
        </w:rPr>
        <w:t>Hemanth Kumar Manikyam, Sunil K. Joshi</w:t>
      </w:r>
      <w:r>
        <w:rPr>
          <w:rFonts w:ascii="Times New Roman" w:hAnsi="Times New Roman" w:cs="Times New Roman"/>
          <w:sz w:val="24"/>
          <w:szCs w:val="24"/>
        </w:rPr>
        <w:t xml:space="preserve"> </w:t>
      </w:r>
      <w:proofErr w:type="spellStart"/>
      <w:r w:rsidRPr="009E5CE6">
        <w:rPr>
          <w:rFonts w:ascii="Times New Roman" w:hAnsi="Times New Roman" w:cs="Times New Roman"/>
          <w:sz w:val="24"/>
          <w:szCs w:val="24"/>
        </w:rPr>
        <w:t>bioRxiv</w:t>
      </w:r>
      <w:proofErr w:type="spellEnd"/>
      <w:r w:rsidRPr="009E5CE6">
        <w:rPr>
          <w:rFonts w:ascii="Times New Roman" w:hAnsi="Times New Roman" w:cs="Times New Roman"/>
          <w:sz w:val="24"/>
          <w:szCs w:val="24"/>
        </w:rPr>
        <w:t xml:space="preserve"> 2025.07.26.666970; </w:t>
      </w:r>
      <w:proofErr w:type="spellStart"/>
      <w:r w:rsidRPr="009E5CE6">
        <w:rPr>
          <w:rFonts w:ascii="Times New Roman" w:hAnsi="Times New Roman" w:cs="Times New Roman"/>
          <w:sz w:val="24"/>
          <w:szCs w:val="24"/>
        </w:rPr>
        <w:t>doi</w:t>
      </w:r>
      <w:proofErr w:type="spellEnd"/>
      <w:r w:rsidRPr="009E5CE6">
        <w:rPr>
          <w:rFonts w:ascii="Times New Roman" w:hAnsi="Times New Roman" w:cs="Times New Roman"/>
          <w:sz w:val="24"/>
          <w:szCs w:val="24"/>
        </w:rPr>
        <w:t>: https://doi.org/10.1101/2025.07.26.666970</w:t>
      </w:r>
      <w:r>
        <w:rPr>
          <w:rFonts w:ascii="Times New Roman" w:hAnsi="Times New Roman" w:cs="Times New Roman"/>
          <w:sz w:val="24"/>
          <w:szCs w:val="24"/>
        </w:rPr>
        <w:t>.</w:t>
      </w:r>
    </w:p>
    <w:p w14:paraId="5779C727" w14:textId="7FDFB0F5" w:rsidR="009E5CE6" w:rsidRDefault="009E5CE6"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Manikyam, Hemanth Kumar, et al. "Free Radical-Induced Inflammatory Responses Activate PPAR-? and TNF-a Feedback Loops, Driving HIF-a Mediated Metastasis in HCC: </w:t>
      </w:r>
      <w:proofErr w:type="spellStart"/>
      <w:r w:rsidRPr="009E5CE6">
        <w:rPr>
          <w:rFonts w:ascii="Times New Roman" w:hAnsi="Times New Roman" w:cs="Times New Roman"/>
          <w:sz w:val="24"/>
          <w:szCs w:val="24"/>
        </w:rPr>
        <w:t>Insilico</w:t>
      </w:r>
      <w:proofErr w:type="spellEnd"/>
      <w:r w:rsidRPr="009E5CE6">
        <w:rPr>
          <w:rFonts w:ascii="Times New Roman" w:hAnsi="Times New Roman" w:cs="Times New Roman"/>
          <w:sz w:val="24"/>
          <w:szCs w:val="24"/>
        </w:rPr>
        <w:t xml:space="preserve"> Approach of Natural Compounds Inhibitory Effect on Proposed Pathway." Universal Library of Biological Sciences 2.1 (2025).</w:t>
      </w:r>
    </w:p>
    <w:p w14:paraId="43949B71" w14:textId="5F0B56D1" w:rsidR="009E5CE6" w:rsidRDefault="009E5CE6"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kumar Manikyam, Hemanth. "Computational studies on Gene Ontology for Molecular functions, Cellular component and Biological process of SARS-CoV-2 targeted proteins." (2020).</w:t>
      </w:r>
    </w:p>
    <w:p w14:paraId="510E881C" w14:textId="0E1AD5EC" w:rsidR="009E5CE6" w:rsidRDefault="009E5CE6"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Manikyam, Hemanth K., and Sunil K. Joshi. "Computational methods to develop potential neutralizing antibody Fab region against SARS-CoV-2 as therapeutic and diagnostic tool." </w:t>
      </w:r>
      <w:proofErr w:type="spellStart"/>
      <w:r w:rsidRPr="009E5CE6">
        <w:rPr>
          <w:rFonts w:ascii="Times New Roman" w:hAnsi="Times New Roman" w:cs="Times New Roman"/>
          <w:sz w:val="24"/>
          <w:szCs w:val="24"/>
        </w:rPr>
        <w:t>bioRxiv</w:t>
      </w:r>
      <w:proofErr w:type="spellEnd"/>
      <w:r w:rsidRPr="009E5CE6">
        <w:rPr>
          <w:rFonts w:ascii="Times New Roman" w:hAnsi="Times New Roman" w:cs="Times New Roman"/>
          <w:sz w:val="24"/>
          <w:szCs w:val="24"/>
        </w:rPr>
        <w:t xml:space="preserve"> (2020): 2020-05.</w:t>
      </w:r>
    </w:p>
    <w:p w14:paraId="368D87B7" w14:textId="24C09C87" w:rsidR="009E5CE6" w:rsidRDefault="009E5CE6"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Manikyam, Hemanth Kumar, et al. "High-Throughput </w:t>
      </w:r>
      <w:proofErr w:type="spellStart"/>
      <w:r w:rsidRPr="009E5CE6">
        <w:rPr>
          <w:rFonts w:ascii="Times New Roman" w:hAnsi="Times New Roman" w:cs="Times New Roman"/>
          <w:sz w:val="24"/>
          <w:szCs w:val="24"/>
        </w:rPr>
        <w:t>Insilico</w:t>
      </w:r>
      <w:proofErr w:type="spellEnd"/>
      <w:r w:rsidRPr="009E5CE6">
        <w:rPr>
          <w:rFonts w:ascii="Times New Roman" w:hAnsi="Times New Roman" w:cs="Times New Roman"/>
          <w:sz w:val="24"/>
          <w:szCs w:val="24"/>
        </w:rPr>
        <w:t xml:space="preserve"> Drug Screen against </w:t>
      </w:r>
      <w:proofErr w:type="spellStart"/>
      <w:r w:rsidRPr="009E5CE6">
        <w:rPr>
          <w:rFonts w:ascii="Times New Roman" w:hAnsi="Times New Roman" w:cs="Times New Roman"/>
          <w:sz w:val="24"/>
          <w:szCs w:val="24"/>
        </w:rPr>
        <w:t>Mpox</w:t>
      </w:r>
      <w:proofErr w:type="spellEnd"/>
      <w:r w:rsidRPr="009E5CE6">
        <w:rPr>
          <w:rFonts w:ascii="Times New Roman" w:hAnsi="Times New Roman" w:cs="Times New Roman"/>
          <w:sz w:val="24"/>
          <w:szCs w:val="24"/>
        </w:rPr>
        <w:t xml:space="preserve"> Targeted Proteins in Comparison with Repurposed Antiviral Drugs against Natural Compounds." (2024).</w:t>
      </w:r>
    </w:p>
    <w:p w14:paraId="0C41A709" w14:textId="53A7CD42" w:rsidR="009E5CE6" w:rsidRDefault="009E5CE6"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t xml:space="preserve">Manikyam, Hemanth Kumar, et al. "Free Radical-Induced Inflammatory Responses Activate PPAR-γ and TNF-α Feedback Loops, Driving HIF-α Mediated Metastasis in HCC: </w:t>
      </w:r>
      <w:proofErr w:type="spellStart"/>
      <w:r w:rsidRPr="009E5CE6">
        <w:rPr>
          <w:rFonts w:ascii="Times New Roman" w:hAnsi="Times New Roman" w:cs="Times New Roman"/>
          <w:sz w:val="24"/>
          <w:szCs w:val="24"/>
        </w:rPr>
        <w:t>Insilico</w:t>
      </w:r>
      <w:proofErr w:type="spellEnd"/>
      <w:r w:rsidRPr="009E5CE6">
        <w:rPr>
          <w:rFonts w:ascii="Times New Roman" w:hAnsi="Times New Roman" w:cs="Times New Roman"/>
          <w:sz w:val="24"/>
          <w:szCs w:val="24"/>
        </w:rPr>
        <w:t xml:space="preserve"> Approach of Natural Compounds Inhibitory Effect on Proposed Pathway." Universal Library of Biological Sciences 2.1 (2025).</w:t>
      </w:r>
    </w:p>
    <w:p w14:paraId="677A4C78" w14:textId="2C6FA86A" w:rsidR="009E5CE6" w:rsidRPr="009E5CE6" w:rsidRDefault="009E5CE6" w:rsidP="009E5CE6">
      <w:pPr>
        <w:pStyle w:val="ListParagraph"/>
        <w:numPr>
          <w:ilvl w:val="0"/>
          <w:numId w:val="10"/>
        </w:numPr>
        <w:spacing w:before="100" w:beforeAutospacing="1" w:after="100" w:afterAutospacing="1" w:line="240" w:lineRule="auto"/>
        <w:jc w:val="both"/>
        <w:rPr>
          <w:rFonts w:ascii="Times New Roman" w:hAnsi="Times New Roman" w:cs="Times New Roman"/>
          <w:sz w:val="24"/>
          <w:szCs w:val="24"/>
        </w:rPr>
      </w:pPr>
      <w:r w:rsidRPr="009E5CE6">
        <w:rPr>
          <w:rFonts w:ascii="Times New Roman" w:hAnsi="Times New Roman" w:cs="Times New Roman"/>
          <w:sz w:val="24"/>
          <w:szCs w:val="24"/>
        </w:rPr>
        <w:lastRenderedPageBreak/>
        <w:t>Manikyam, Hemanth Kumar, and Sunil K. Joshi. "Whole genome analysis and targeted drug discovery using computational methods and high throughput screening tools for emerged novel coronavirus (2019-nCoV)." Journal of pharmaceutics and drug research 3.2 (2020): 341.</w:t>
      </w:r>
    </w:p>
    <w:p w14:paraId="7555F77E" w14:textId="77777777" w:rsidR="009E5CE6" w:rsidRDefault="009E5CE6" w:rsidP="00863F6A">
      <w:pPr>
        <w:spacing w:before="100" w:beforeAutospacing="1" w:after="100" w:afterAutospacing="1" w:line="240" w:lineRule="auto"/>
        <w:ind w:left="720" w:hanging="720"/>
        <w:jc w:val="both"/>
        <w:rPr>
          <w:rFonts w:ascii="Times New Roman" w:hAnsi="Times New Roman" w:cs="Times New Roman"/>
          <w:sz w:val="24"/>
          <w:szCs w:val="24"/>
        </w:rPr>
      </w:pPr>
    </w:p>
    <w:p w14:paraId="67343BC1" w14:textId="77777777" w:rsidR="00863F6A" w:rsidRPr="009C5F4C" w:rsidRDefault="00863F6A" w:rsidP="00863F6A">
      <w:pPr>
        <w:jc w:val="both"/>
        <w:rPr>
          <w:rFonts w:ascii="Times New Roman" w:hAnsi="Times New Roman" w:cs="Times New Roman"/>
          <w:sz w:val="24"/>
          <w:szCs w:val="24"/>
        </w:rPr>
      </w:pPr>
      <w:r w:rsidRPr="00A84346">
        <w:rPr>
          <w:rFonts w:ascii="Times New Roman" w:hAnsi="Times New Roman" w:cs="Times New Roman"/>
          <w:b/>
          <w:bCs/>
          <w:sz w:val="24"/>
          <w:szCs w:val="24"/>
        </w:rPr>
        <w:t xml:space="preserve">Table 1. </w:t>
      </w:r>
      <w:r w:rsidRPr="009C5F4C">
        <w:rPr>
          <w:rFonts w:ascii="Times New Roman" w:hAnsi="Times New Roman" w:cs="Times New Roman"/>
          <w:bCs/>
          <w:sz w:val="24"/>
          <w:szCs w:val="24"/>
        </w:rPr>
        <w:t>Predicted targets of Rosmarinic acid and relevance to endometritis</w:t>
      </w:r>
    </w:p>
    <w:tbl>
      <w:tblPr>
        <w:tblStyle w:val="TableGrid"/>
        <w:tblW w:w="0" w:type="auto"/>
        <w:tblLook w:val="04A0" w:firstRow="1" w:lastRow="0" w:firstColumn="1" w:lastColumn="0" w:noHBand="0" w:noVBand="1"/>
      </w:tblPr>
      <w:tblGrid>
        <w:gridCol w:w="1304"/>
        <w:gridCol w:w="2390"/>
        <w:gridCol w:w="2923"/>
      </w:tblGrid>
      <w:tr w:rsidR="00863F6A" w:rsidRPr="00A84346" w14:paraId="494744CA" w14:textId="77777777" w:rsidTr="005F3140">
        <w:tc>
          <w:tcPr>
            <w:tcW w:w="0" w:type="auto"/>
            <w:hideMark/>
          </w:tcPr>
          <w:p w14:paraId="59E53B05" w14:textId="77777777" w:rsidR="00863F6A" w:rsidRPr="00A84346" w:rsidRDefault="00863F6A" w:rsidP="005F3140">
            <w:pPr>
              <w:spacing w:after="160" w:line="259" w:lineRule="auto"/>
              <w:jc w:val="both"/>
              <w:rPr>
                <w:rFonts w:ascii="Times New Roman" w:hAnsi="Times New Roman" w:cs="Times New Roman"/>
                <w:b/>
                <w:bCs/>
                <w:sz w:val="24"/>
                <w:szCs w:val="24"/>
              </w:rPr>
            </w:pPr>
            <w:r w:rsidRPr="00A84346">
              <w:rPr>
                <w:rFonts w:ascii="Times New Roman" w:hAnsi="Times New Roman" w:cs="Times New Roman"/>
                <w:b/>
                <w:bCs/>
                <w:sz w:val="24"/>
                <w:szCs w:val="24"/>
              </w:rPr>
              <w:t>Target ID</w:t>
            </w:r>
          </w:p>
        </w:tc>
        <w:tc>
          <w:tcPr>
            <w:tcW w:w="0" w:type="auto"/>
            <w:hideMark/>
          </w:tcPr>
          <w:p w14:paraId="4A161BD6" w14:textId="77777777" w:rsidR="00863F6A" w:rsidRPr="00A84346" w:rsidRDefault="00863F6A" w:rsidP="005F3140">
            <w:pPr>
              <w:spacing w:after="160" w:line="259" w:lineRule="auto"/>
              <w:jc w:val="both"/>
              <w:rPr>
                <w:rFonts w:ascii="Times New Roman" w:hAnsi="Times New Roman" w:cs="Times New Roman"/>
                <w:b/>
                <w:bCs/>
                <w:sz w:val="24"/>
                <w:szCs w:val="24"/>
              </w:rPr>
            </w:pPr>
            <w:r w:rsidRPr="00A84346">
              <w:rPr>
                <w:rFonts w:ascii="Times New Roman" w:hAnsi="Times New Roman" w:cs="Times New Roman"/>
                <w:b/>
                <w:bCs/>
                <w:sz w:val="24"/>
                <w:szCs w:val="24"/>
              </w:rPr>
              <w:t>Source</w:t>
            </w:r>
          </w:p>
        </w:tc>
        <w:tc>
          <w:tcPr>
            <w:tcW w:w="0" w:type="auto"/>
            <w:hideMark/>
          </w:tcPr>
          <w:p w14:paraId="4D36C598" w14:textId="77777777" w:rsidR="00863F6A" w:rsidRPr="00A84346" w:rsidRDefault="00863F6A" w:rsidP="005F3140">
            <w:pPr>
              <w:spacing w:after="160" w:line="259" w:lineRule="auto"/>
              <w:jc w:val="both"/>
              <w:rPr>
                <w:rFonts w:ascii="Times New Roman" w:hAnsi="Times New Roman" w:cs="Times New Roman"/>
                <w:b/>
                <w:bCs/>
                <w:sz w:val="24"/>
                <w:szCs w:val="24"/>
              </w:rPr>
            </w:pPr>
            <w:r w:rsidRPr="00A84346">
              <w:rPr>
                <w:rFonts w:ascii="Times New Roman" w:hAnsi="Times New Roman" w:cs="Times New Roman"/>
                <w:b/>
                <w:bCs/>
                <w:sz w:val="24"/>
                <w:szCs w:val="24"/>
              </w:rPr>
              <w:t>Relevance to Endometritis</w:t>
            </w:r>
          </w:p>
        </w:tc>
      </w:tr>
      <w:tr w:rsidR="00863F6A" w:rsidRPr="00A84346" w14:paraId="430A8831" w14:textId="77777777" w:rsidTr="005F3140">
        <w:tc>
          <w:tcPr>
            <w:tcW w:w="0" w:type="auto"/>
            <w:hideMark/>
          </w:tcPr>
          <w:p w14:paraId="4E26DACA"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TLR4</w:t>
            </w:r>
          </w:p>
        </w:tc>
        <w:tc>
          <w:tcPr>
            <w:tcW w:w="0" w:type="auto"/>
            <w:hideMark/>
          </w:tcPr>
          <w:p w14:paraId="43A45651"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SwissTargetPrediction</w:t>
            </w:r>
          </w:p>
        </w:tc>
        <w:tc>
          <w:tcPr>
            <w:tcW w:w="0" w:type="auto"/>
            <w:hideMark/>
          </w:tcPr>
          <w:p w14:paraId="12904096"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High</w:t>
            </w:r>
          </w:p>
        </w:tc>
      </w:tr>
      <w:tr w:rsidR="00863F6A" w:rsidRPr="00A84346" w14:paraId="18FD5151" w14:textId="77777777" w:rsidTr="005F3140">
        <w:tc>
          <w:tcPr>
            <w:tcW w:w="0" w:type="auto"/>
            <w:hideMark/>
          </w:tcPr>
          <w:p w14:paraId="0617A781"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TNF-α</w:t>
            </w:r>
          </w:p>
        </w:tc>
        <w:tc>
          <w:tcPr>
            <w:tcW w:w="0" w:type="auto"/>
            <w:hideMark/>
          </w:tcPr>
          <w:p w14:paraId="5481C253"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PharmMapper</w:t>
            </w:r>
          </w:p>
        </w:tc>
        <w:tc>
          <w:tcPr>
            <w:tcW w:w="0" w:type="auto"/>
            <w:hideMark/>
          </w:tcPr>
          <w:p w14:paraId="1108C86A"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High</w:t>
            </w:r>
          </w:p>
        </w:tc>
      </w:tr>
      <w:tr w:rsidR="00863F6A" w:rsidRPr="00A84346" w14:paraId="769D5AA1" w14:textId="77777777" w:rsidTr="005F3140">
        <w:tc>
          <w:tcPr>
            <w:tcW w:w="0" w:type="auto"/>
            <w:hideMark/>
          </w:tcPr>
          <w:p w14:paraId="49255CDA"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NF-κB p65</w:t>
            </w:r>
          </w:p>
        </w:tc>
        <w:tc>
          <w:tcPr>
            <w:tcW w:w="0" w:type="auto"/>
            <w:hideMark/>
          </w:tcPr>
          <w:p w14:paraId="3967FB86"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SwissTargetPrediction</w:t>
            </w:r>
          </w:p>
        </w:tc>
        <w:tc>
          <w:tcPr>
            <w:tcW w:w="0" w:type="auto"/>
            <w:hideMark/>
          </w:tcPr>
          <w:p w14:paraId="652925D5"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High</w:t>
            </w:r>
          </w:p>
        </w:tc>
      </w:tr>
      <w:tr w:rsidR="00863F6A" w:rsidRPr="00A84346" w14:paraId="6FD6F7E5" w14:textId="77777777" w:rsidTr="005F3140">
        <w:tc>
          <w:tcPr>
            <w:tcW w:w="0" w:type="auto"/>
            <w:hideMark/>
          </w:tcPr>
          <w:p w14:paraId="0DAAD52B"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PI3K</w:t>
            </w:r>
          </w:p>
        </w:tc>
        <w:tc>
          <w:tcPr>
            <w:tcW w:w="0" w:type="auto"/>
            <w:hideMark/>
          </w:tcPr>
          <w:p w14:paraId="6DC07DB4"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PharmMapper</w:t>
            </w:r>
          </w:p>
        </w:tc>
        <w:tc>
          <w:tcPr>
            <w:tcW w:w="0" w:type="auto"/>
            <w:hideMark/>
          </w:tcPr>
          <w:p w14:paraId="0CA34D3E"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Moderate</w:t>
            </w:r>
          </w:p>
        </w:tc>
      </w:tr>
      <w:tr w:rsidR="00863F6A" w:rsidRPr="00A84346" w14:paraId="784BE1E7" w14:textId="77777777" w:rsidTr="005F3140">
        <w:tc>
          <w:tcPr>
            <w:tcW w:w="0" w:type="auto"/>
            <w:hideMark/>
          </w:tcPr>
          <w:p w14:paraId="24F10B1F"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NLRP3</w:t>
            </w:r>
          </w:p>
        </w:tc>
        <w:tc>
          <w:tcPr>
            <w:tcW w:w="0" w:type="auto"/>
            <w:hideMark/>
          </w:tcPr>
          <w:p w14:paraId="4E4472B6"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Literature validated</w:t>
            </w:r>
          </w:p>
        </w:tc>
        <w:tc>
          <w:tcPr>
            <w:tcW w:w="0" w:type="auto"/>
            <w:hideMark/>
          </w:tcPr>
          <w:p w14:paraId="32F190C7"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High</w:t>
            </w:r>
          </w:p>
        </w:tc>
      </w:tr>
      <w:tr w:rsidR="00863F6A" w:rsidRPr="00A84346" w14:paraId="1E28614F" w14:textId="77777777" w:rsidTr="005F3140">
        <w:tc>
          <w:tcPr>
            <w:tcW w:w="0" w:type="auto"/>
            <w:hideMark/>
          </w:tcPr>
          <w:p w14:paraId="1226634A"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IL-6</w:t>
            </w:r>
          </w:p>
        </w:tc>
        <w:tc>
          <w:tcPr>
            <w:tcW w:w="0" w:type="auto"/>
            <w:hideMark/>
          </w:tcPr>
          <w:p w14:paraId="65BBD7D6"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SwissTargetPrediction</w:t>
            </w:r>
          </w:p>
        </w:tc>
        <w:tc>
          <w:tcPr>
            <w:tcW w:w="0" w:type="auto"/>
            <w:hideMark/>
          </w:tcPr>
          <w:p w14:paraId="7254114B"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Moderate</w:t>
            </w:r>
          </w:p>
        </w:tc>
      </w:tr>
      <w:tr w:rsidR="00863F6A" w:rsidRPr="00A84346" w14:paraId="2CAD28D9" w14:textId="77777777" w:rsidTr="005F3140">
        <w:tc>
          <w:tcPr>
            <w:tcW w:w="0" w:type="auto"/>
            <w:hideMark/>
          </w:tcPr>
          <w:p w14:paraId="0E29DF4E"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IL-1β</w:t>
            </w:r>
          </w:p>
        </w:tc>
        <w:tc>
          <w:tcPr>
            <w:tcW w:w="0" w:type="auto"/>
            <w:hideMark/>
          </w:tcPr>
          <w:p w14:paraId="77687160"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Literature validated</w:t>
            </w:r>
          </w:p>
        </w:tc>
        <w:tc>
          <w:tcPr>
            <w:tcW w:w="0" w:type="auto"/>
            <w:hideMark/>
          </w:tcPr>
          <w:p w14:paraId="7CD258FF" w14:textId="77777777" w:rsidR="00863F6A" w:rsidRPr="00A84346" w:rsidRDefault="00863F6A" w:rsidP="005F3140">
            <w:pPr>
              <w:spacing w:after="160" w:line="259" w:lineRule="auto"/>
              <w:jc w:val="both"/>
              <w:rPr>
                <w:rFonts w:ascii="Times New Roman" w:hAnsi="Times New Roman" w:cs="Times New Roman"/>
                <w:sz w:val="24"/>
                <w:szCs w:val="24"/>
              </w:rPr>
            </w:pPr>
            <w:r w:rsidRPr="00A84346">
              <w:rPr>
                <w:rFonts w:ascii="Times New Roman" w:hAnsi="Times New Roman" w:cs="Times New Roman"/>
                <w:sz w:val="24"/>
                <w:szCs w:val="24"/>
              </w:rPr>
              <w:t>High</w:t>
            </w:r>
          </w:p>
        </w:tc>
      </w:tr>
    </w:tbl>
    <w:p w14:paraId="17C97779" w14:textId="77777777" w:rsidR="00863F6A" w:rsidRPr="009C5F4C" w:rsidRDefault="00863F6A" w:rsidP="00863F6A">
      <w:pPr>
        <w:jc w:val="both"/>
        <w:rPr>
          <w:rFonts w:ascii="Times New Roman" w:hAnsi="Times New Roman" w:cs="Times New Roman"/>
          <w:sz w:val="24"/>
          <w:szCs w:val="24"/>
        </w:rPr>
      </w:pPr>
      <w:r w:rsidRPr="00B14E93">
        <w:rPr>
          <w:rFonts w:ascii="Times New Roman" w:hAnsi="Times New Roman" w:cs="Times New Roman"/>
          <w:b/>
          <w:bCs/>
          <w:sz w:val="24"/>
          <w:szCs w:val="24"/>
        </w:rPr>
        <w:t xml:space="preserve">Table 2. </w:t>
      </w:r>
      <w:r w:rsidRPr="009C5F4C">
        <w:rPr>
          <w:rFonts w:ascii="Times New Roman" w:hAnsi="Times New Roman" w:cs="Times New Roman"/>
          <w:bCs/>
          <w:sz w:val="24"/>
          <w:szCs w:val="24"/>
        </w:rPr>
        <w:t>Top-ranked hub targets from PPI network</w:t>
      </w:r>
    </w:p>
    <w:tbl>
      <w:tblPr>
        <w:tblStyle w:val="TableGrid"/>
        <w:tblW w:w="0" w:type="auto"/>
        <w:tblLook w:val="04A0" w:firstRow="1" w:lastRow="0" w:firstColumn="1" w:lastColumn="0" w:noHBand="0" w:noVBand="1"/>
      </w:tblPr>
      <w:tblGrid>
        <w:gridCol w:w="1304"/>
        <w:gridCol w:w="936"/>
        <w:gridCol w:w="2623"/>
      </w:tblGrid>
      <w:tr w:rsidR="00863F6A" w:rsidRPr="00B14E93" w14:paraId="5994648D" w14:textId="77777777" w:rsidTr="005F3140">
        <w:tc>
          <w:tcPr>
            <w:tcW w:w="0" w:type="auto"/>
            <w:hideMark/>
          </w:tcPr>
          <w:p w14:paraId="26F90FFC" w14:textId="77777777" w:rsidR="00863F6A" w:rsidRPr="00B14E93" w:rsidRDefault="00863F6A" w:rsidP="005F3140">
            <w:pPr>
              <w:spacing w:after="160" w:line="259" w:lineRule="auto"/>
              <w:jc w:val="both"/>
              <w:rPr>
                <w:rFonts w:ascii="Times New Roman" w:hAnsi="Times New Roman" w:cs="Times New Roman"/>
                <w:b/>
                <w:bCs/>
                <w:sz w:val="24"/>
                <w:szCs w:val="24"/>
              </w:rPr>
            </w:pPr>
            <w:r w:rsidRPr="00B14E93">
              <w:rPr>
                <w:rFonts w:ascii="Times New Roman" w:hAnsi="Times New Roman" w:cs="Times New Roman"/>
                <w:b/>
                <w:bCs/>
                <w:sz w:val="24"/>
                <w:szCs w:val="24"/>
              </w:rPr>
              <w:t>Node</w:t>
            </w:r>
          </w:p>
        </w:tc>
        <w:tc>
          <w:tcPr>
            <w:tcW w:w="0" w:type="auto"/>
            <w:hideMark/>
          </w:tcPr>
          <w:p w14:paraId="3BE704C6" w14:textId="77777777" w:rsidR="00863F6A" w:rsidRPr="00B14E93" w:rsidRDefault="00863F6A" w:rsidP="005F3140">
            <w:pPr>
              <w:spacing w:after="160" w:line="259" w:lineRule="auto"/>
              <w:jc w:val="both"/>
              <w:rPr>
                <w:rFonts w:ascii="Times New Roman" w:hAnsi="Times New Roman" w:cs="Times New Roman"/>
                <w:b/>
                <w:bCs/>
                <w:sz w:val="24"/>
                <w:szCs w:val="24"/>
              </w:rPr>
            </w:pPr>
            <w:r w:rsidRPr="00B14E93">
              <w:rPr>
                <w:rFonts w:ascii="Times New Roman" w:hAnsi="Times New Roman" w:cs="Times New Roman"/>
                <w:b/>
                <w:bCs/>
                <w:sz w:val="24"/>
                <w:szCs w:val="24"/>
              </w:rPr>
              <w:t>Degree</w:t>
            </w:r>
          </w:p>
        </w:tc>
        <w:tc>
          <w:tcPr>
            <w:tcW w:w="0" w:type="auto"/>
            <w:hideMark/>
          </w:tcPr>
          <w:p w14:paraId="28AEEBAF" w14:textId="77777777" w:rsidR="00863F6A" w:rsidRPr="00B14E93" w:rsidRDefault="00863F6A" w:rsidP="005F3140">
            <w:pPr>
              <w:spacing w:after="160" w:line="259" w:lineRule="auto"/>
              <w:jc w:val="both"/>
              <w:rPr>
                <w:rFonts w:ascii="Times New Roman" w:hAnsi="Times New Roman" w:cs="Times New Roman"/>
                <w:b/>
                <w:bCs/>
                <w:sz w:val="24"/>
                <w:szCs w:val="24"/>
              </w:rPr>
            </w:pPr>
            <w:r w:rsidRPr="00B14E93">
              <w:rPr>
                <w:rFonts w:ascii="Times New Roman" w:hAnsi="Times New Roman" w:cs="Times New Roman"/>
                <w:b/>
                <w:bCs/>
                <w:sz w:val="24"/>
                <w:szCs w:val="24"/>
              </w:rPr>
              <w:t>Betweenness Centrality</w:t>
            </w:r>
          </w:p>
        </w:tc>
      </w:tr>
      <w:tr w:rsidR="00863F6A" w:rsidRPr="00B14E93" w14:paraId="2492B9FA" w14:textId="77777777" w:rsidTr="005F3140">
        <w:tc>
          <w:tcPr>
            <w:tcW w:w="0" w:type="auto"/>
            <w:hideMark/>
          </w:tcPr>
          <w:p w14:paraId="2CE2561B"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NF-κB p65</w:t>
            </w:r>
          </w:p>
        </w:tc>
        <w:tc>
          <w:tcPr>
            <w:tcW w:w="0" w:type="auto"/>
            <w:hideMark/>
          </w:tcPr>
          <w:p w14:paraId="020E1E55"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42</w:t>
            </w:r>
          </w:p>
        </w:tc>
        <w:tc>
          <w:tcPr>
            <w:tcW w:w="0" w:type="auto"/>
            <w:hideMark/>
          </w:tcPr>
          <w:p w14:paraId="72AE5228"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0.76</w:t>
            </w:r>
          </w:p>
        </w:tc>
      </w:tr>
      <w:tr w:rsidR="00863F6A" w:rsidRPr="00B14E93" w14:paraId="7E7896F1" w14:textId="77777777" w:rsidTr="005F3140">
        <w:tc>
          <w:tcPr>
            <w:tcW w:w="0" w:type="auto"/>
            <w:hideMark/>
          </w:tcPr>
          <w:p w14:paraId="2BF57686"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PI3K</w:t>
            </w:r>
          </w:p>
        </w:tc>
        <w:tc>
          <w:tcPr>
            <w:tcW w:w="0" w:type="auto"/>
            <w:hideMark/>
          </w:tcPr>
          <w:p w14:paraId="02D0D032"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37</w:t>
            </w:r>
          </w:p>
        </w:tc>
        <w:tc>
          <w:tcPr>
            <w:tcW w:w="0" w:type="auto"/>
            <w:hideMark/>
          </w:tcPr>
          <w:p w14:paraId="1FCFB5A7"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0.63</w:t>
            </w:r>
          </w:p>
        </w:tc>
      </w:tr>
      <w:tr w:rsidR="00863F6A" w:rsidRPr="00B14E93" w14:paraId="58FBE6EC" w14:textId="77777777" w:rsidTr="005F3140">
        <w:tc>
          <w:tcPr>
            <w:tcW w:w="0" w:type="auto"/>
            <w:hideMark/>
          </w:tcPr>
          <w:p w14:paraId="73439322"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TLR4</w:t>
            </w:r>
          </w:p>
        </w:tc>
        <w:tc>
          <w:tcPr>
            <w:tcW w:w="0" w:type="auto"/>
            <w:hideMark/>
          </w:tcPr>
          <w:p w14:paraId="02707BA9"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35</w:t>
            </w:r>
          </w:p>
        </w:tc>
        <w:tc>
          <w:tcPr>
            <w:tcW w:w="0" w:type="auto"/>
            <w:hideMark/>
          </w:tcPr>
          <w:p w14:paraId="3044C30F"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0.59</w:t>
            </w:r>
          </w:p>
        </w:tc>
      </w:tr>
      <w:tr w:rsidR="00863F6A" w:rsidRPr="00B14E93" w14:paraId="79EC463C" w14:textId="77777777" w:rsidTr="005F3140">
        <w:tc>
          <w:tcPr>
            <w:tcW w:w="0" w:type="auto"/>
            <w:hideMark/>
          </w:tcPr>
          <w:p w14:paraId="52D6DFB9"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TNF-α</w:t>
            </w:r>
          </w:p>
        </w:tc>
        <w:tc>
          <w:tcPr>
            <w:tcW w:w="0" w:type="auto"/>
            <w:hideMark/>
          </w:tcPr>
          <w:p w14:paraId="18519CF1"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34</w:t>
            </w:r>
          </w:p>
        </w:tc>
        <w:tc>
          <w:tcPr>
            <w:tcW w:w="0" w:type="auto"/>
            <w:hideMark/>
          </w:tcPr>
          <w:p w14:paraId="0DFE9023"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0.58</w:t>
            </w:r>
          </w:p>
        </w:tc>
      </w:tr>
      <w:tr w:rsidR="00863F6A" w:rsidRPr="00B14E93" w14:paraId="15685D80" w14:textId="77777777" w:rsidTr="005F3140">
        <w:tc>
          <w:tcPr>
            <w:tcW w:w="0" w:type="auto"/>
            <w:hideMark/>
          </w:tcPr>
          <w:p w14:paraId="784F5C7C"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IL-6</w:t>
            </w:r>
          </w:p>
        </w:tc>
        <w:tc>
          <w:tcPr>
            <w:tcW w:w="0" w:type="auto"/>
            <w:hideMark/>
          </w:tcPr>
          <w:p w14:paraId="179C0872"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30</w:t>
            </w:r>
          </w:p>
        </w:tc>
        <w:tc>
          <w:tcPr>
            <w:tcW w:w="0" w:type="auto"/>
            <w:hideMark/>
          </w:tcPr>
          <w:p w14:paraId="57FCB995"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0.49</w:t>
            </w:r>
          </w:p>
        </w:tc>
      </w:tr>
    </w:tbl>
    <w:p w14:paraId="5FD7BF34" w14:textId="77777777" w:rsidR="00863F6A" w:rsidRDefault="00863F6A" w:rsidP="00863F6A">
      <w:pPr>
        <w:jc w:val="both"/>
        <w:rPr>
          <w:rFonts w:ascii="Times New Roman" w:hAnsi="Times New Roman" w:cs="Times New Roman"/>
          <w:sz w:val="24"/>
          <w:szCs w:val="24"/>
        </w:rPr>
      </w:pPr>
    </w:p>
    <w:p w14:paraId="72CF2792" w14:textId="77777777" w:rsidR="00863F6A" w:rsidRPr="009C5F4C" w:rsidRDefault="00863F6A" w:rsidP="00863F6A">
      <w:pPr>
        <w:jc w:val="both"/>
        <w:rPr>
          <w:rFonts w:ascii="Times New Roman" w:hAnsi="Times New Roman" w:cs="Times New Roman"/>
          <w:sz w:val="24"/>
          <w:szCs w:val="24"/>
        </w:rPr>
      </w:pPr>
      <w:r w:rsidRPr="00B14E93">
        <w:rPr>
          <w:rFonts w:ascii="Times New Roman" w:hAnsi="Times New Roman" w:cs="Times New Roman"/>
          <w:b/>
          <w:bCs/>
          <w:sz w:val="24"/>
          <w:szCs w:val="24"/>
        </w:rPr>
        <w:t xml:space="preserve">Table 3. </w:t>
      </w:r>
      <w:r w:rsidRPr="009C5F4C">
        <w:rPr>
          <w:rFonts w:ascii="Times New Roman" w:hAnsi="Times New Roman" w:cs="Times New Roman"/>
          <w:bCs/>
          <w:sz w:val="24"/>
          <w:szCs w:val="24"/>
        </w:rPr>
        <w:t>KEGG pathway enrichment results for predicted targets</w:t>
      </w:r>
    </w:p>
    <w:tbl>
      <w:tblPr>
        <w:tblStyle w:val="TableGrid"/>
        <w:tblW w:w="0" w:type="auto"/>
        <w:tblLook w:val="04A0" w:firstRow="1" w:lastRow="0" w:firstColumn="1" w:lastColumn="0" w:noHBand="0" w:noVBand="1"/>
      </w:tblPr>
      <w:tblGrid>
        <w:gridCol w:w="3975"/>
        <w:gridCol w:w="1450"/>
        <w:gridCol w:w="1970"/>
      </w:tblGrid>
      <w:tr w:rsidR="00863F6A" w:rsidRPr="00B14E93" w14:paraId="73A1D114" w14:textId="77777777" w:rsidTr="005F3140">
        <w:tc>
          <w:tcPr>
            <w:tcW w:w="0" w:type="auto"/>
            <w:hideMark/>
          </w:tcPr>
          <w:p w14:paraId="102E0BA5" w14:textId="77777777" w:rsidR="00863F6A" w:rsidRPr="00B14E93" w:rsidRDefault="00863F6A" w:rsidP="005F3140">
            <w:pPr>
              <w:spacing w:after="160" w:line="259" w:lineRule="auto"/>
              <w:jc w:val="both"/>
              <w:rPr>
                <w:rFonts w:ascii="Times New Roman" w:hAnsi="Times New Roman" w:cs="Times New Roman"/>
                <w:b/>
                <w:bCs/>
                <w:sz w:val="24"/>
                <w:szCs w:val="24"/>
              </w:rPr>
            </w:pPr>
            <w:r w:rsidRPr="00B14E93">
              <w:rPr>
                <w:rFonts w:ascii="Times New Roman" w:hAnsi="Times New Roman" w:cs="Times New Roman"/>
                <w:b/>
                <w:bCs/>
                <w:sz w:val="24"/>
                <w:szCs w:val="24"/>
              </w:rPr>
              <w:t>Pathway</w:t>
            </w:r>
          </w:p>
        </w:tc>
        <w:tc>
          <w:tcPr>
            <w:tcW w:w="0" w:type="auto"/>
            <w:hideMark/>
          </w:tcPr>
          <w:p w14:paraId="5181794E" w14:textId="77777777" w:rsidR="00863F6A" w:rsidRPr="00B14E93" w:rsidRDefault="00863F6A" w:rsidP="005F3140">
            <w:pPr>
              <w:spacing w:after="160" w:line="259" w:lineRule="auto"/>
              <w:jc w:val="both"/>
              <w:rPr>
                <w:rFonts w:ascii="Times New Roman" w:hAnsi="Times New Roman" w:cs="Times New Roman"/>
                <w:b/>
                <w:bCs/>
                <w:sz w:val="24"/>
                <w:szCs w:val="24"/>
              </w:rPr>
            </w:pPr>
            <w:r w:rsidRPr="00B14E93">
              <w:rPr>
                <w:rFonts w:ascii="Times New Roman" w:hAnsi="Times New Roman" w:cs="Times New Roman"/>
                <w:b/>
                <w:bCs/>
                <w:sz w:val="24"/>
                <w:szCs w:val="24"/>
              </w:rPr>
              <w:t>Gene Count</w:t>
            </w:r>
          </w:p>
        </w:tc>
        <w:tc>
          <w:tcPr>
            <w:tcW w:w="0" w:type="auto"/>
            <w:hideMark/>
          </w:tcPr>
          <w:p w14:paraId="6F17804C" w14:textId="77777777" w:rsidR="00863F6A" w:rsidRPr="00B14E93" w:rsidRDefault="00863F6A" w:rsidP="005F3140">
            <w:pPr>
              <w:spacing w:after="160" w:line="259" w:lineRule="auto"/>
              <w:jc w:val="both"/>
              <w:rPr>
                <w:rFonts w:ascii="Times New Roman" w:hAnsi="Times New Roman" w:cs="Times New Roman"/>
                <w:b/>
                <w:bCs/>
                <w:sz w:val="24"/>
                <w:szCs w:val="24"/>
              </w:rPr>
            </w:pPr>
            <w:r w:rsidRPr="00B14E93">
              <w:rPr>
                <w:rFonts w:ascii="Times New Roman" w:hAnsi="Times New Roman" w:cs="Times New Roman"/>
                <w:b/>
                <w:bCs/>
                <w:sz w:val="24"/>
                <w:szCs w:val="24"/>
              </w:rPr>
              <w:t>Adjusted p-value</w:t>
            </w:r>
          </w:p>
        </w:tc>
      </w:tr>
      <w:tr w:rsidR="00863F6A" w:rsidRPr="00B14E93" w14:paraId="04A8635C" w14:textId="77777777" w:rsidTr="005F3140">
        <w:tc>
          <w:tcPr>
            <w:tcW w:w="0" w:type="auto"/>
            <w:hideMark/>
          </w:tcPr>
          <w:p w14:paraId="21DED4A5"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NF-κB signaling pathway</w:t>
            </w:r>
          </w:p>
        </w:tc>
        <w:tc>
          <w:tcPr>
            <w:tcW w:w="0" w:type="auto"/>
            <w:hideMark/>
          </w:tcPr>
          <w:p w14:paraId="7C907276"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5</w:t>
            </w:r>
          </w:p>
        </w:tc>
        <w:tc>
          <w:tcPr>
            <w:tcW w:w="0" w:type="auto"/>
            <w:hideMark/>
          </w:tcPr>
          <w:p w14:paraId="4C8425BB"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1.2 × 10⁻⁷</w:t>
            </w:r>
          </w:p>
        </w:tc>
      </w:tr>
      <w:tr w:rsidR="00863F6A" w:rsidRPr="00B14E93" w14:paraId="1DCE8DDC" w14:textId="77777777" w:rsidTr="005F3140">
        <w:tc>
          <w:tcPr>
            <w:tcW w:w="0" w:type="auto"/>
            <w:hideMark/>
          </w:tcPr>
          <w:p w14:paraId="4AF86D87"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PI3K-Akt signaling pathway</w:t>
            </w:r>
          </w:p>
        </w:tc>
        <w:tc>
          <w:tcPr>
            <w:tcW w:w="0" w:type="auto"/>
            <w:hideMark/>
          </w:tcPr>
          <w:p w14:paraId="378EBB38"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4</w:t>
            </w:r>
          </w:p>
        </w:tc>
        <w:tc>
          <w:tcPr>
            <w:tcW w:w="0" w:type="auto"/>
            <w:hideMark/>
          </w:tcPr>
          <w:p w14:paraId="79B131C0"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2.8 × 10⁻⁶</w:t>
            </w:r>
          </w:p>
        </w:tc>
      </w:tr>
      <w:tr w:rsidR="00863F6A" w:rsidRPr="00B14E93" w14:paraId="0C2D8F04" w14:textId="77777777" w:rsidTr="005F3140">
        <w:tc>
          <w:tcPr>
            <w:tcW w:w="0" w:type="auto"/>
            <w:hideMark/>
          </w:tcPr>
          <w:p w14:paraId="1824F52F"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Cytokine–cytokine receptor interaction</w:t>
            </w:r>
          </w:p>
        </w:tc>
        <w:tc>
          <w:tcPr>
            <w:tcW w:w="0" w:type="auto"/>
            <w:hideMark/>
          </w:tcPr>
          <w:p w14:paraId="5CDED1C2"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4</w:t>
            </w:r>
          </w:p>
        </w:tc>
        <w:tc>
          <w:tcPr>
            <w:tcW w:w="0" w:type="auto"/>
            <w:hideMark/>
          </w:tcPr>
          <w:p w14:paraId="6B21D677"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3.5 × 10⁻⁵</w:t>
            </w:r>
          </w:p>
        </w:tc>
      </w:tr>
      <w:tr w:rsidR="00863F6A" w:rsidRPr="00B14E93" w14:paraId="6E29B28C" w14:textId="77777777" w:rsidTr="005F3140">
        <w:tc>
          <w:tcPr>
            <w:tcW w:w="0" w:type="auto"/>
            <w:hideMark/>
          </w:tcPr>
          <w:p w14:paraId="4AD442A0"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NOD-like receptor signaling pathway</w:t>
            </w:r>
          </w:p>
        </w:tc>
        <w:tc>
          <w:tcPr>
            <w:tcW w:w="0" w:type="auto"/>
            <w:hideMark/>
          </w:tcPr>
          <w:p w14:paraId="4C0CDA7A"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3</w:t>
            </w:r>
          </w:p>
        </w:tc>
        <w:tc>
          <w:tcPr>
            <w:tcW w:w="0" w:type="auto"/>
            <w:hideMark/>
          </w:tcPr>
          <w:p w14:paraId="242658CF"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4.1 × 10⁻⁵</w:t>
            </w:r>
          </w:p>
        </w:tc>
      </w:tr>
      <w:tr w:rsidR="00863F6A" w:rsidRPr="00B14E93" w14:paraId="0E8E990E" w14:textId="77777777" w:rsidTr="005F3140">
        <w:tc>
          <w:tcPr>
            <w:tcW w:w="0" w:type="auto"/>
            <w:hideMark/>
          </w:tcPr>
          <w:p w14:paraId="50B38B49"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lastRenderedPageBreak/>
              <w:t>TLR signaling pathway</w:t>
            </w:r>
          </w:p>
        </w:tc>
        <w:tc>
          <w:tcPr>
            <w:tcW w:w="0" w:type="auto"/>
            <w:hideMark/>
          </w:tcPr>
          <w:p w14:paraId="12F3550D"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3</w:t>
            </w:r>
          </w:p>
        </w:tc>
        <w:tc>
          <w:tcPr>
            <w:tcW w:w="0" w:type="auto"/>
            <w:hideMark/>
          </w:tcPr>
          <w:p w14:paraId="1C128BEC"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6.9 × 10⁻⁵</w:t>
            </w:r>
          </w:p>
        </w:tc>
      </w:tr>
    </w:tbl>
    <w:p w14:paraId="0F926A08" w14:textId="77777777" w:rsidR="00863F6A" w:rsidRDefault="00863F6A" w:rsidP="00863F6A">
      <w:pPr>
        <w:jc w:val="both"/>
        <w:rPr>
          <w:rFonts w:ascii="Times New Roman" w:hAnsi="Times New Roman" w:cs="Times New Roman"/>
          <w:sz w:val="24"/>
          <w:szCs w:val="24"/>
        </w:rPr>
      </w:pPr>
    </w:p>
    <w:p w14:paraId="7EFA745E" w14:textId="77777777" w:rsidR="00863F6A" w:rsidRPr="009C5F4C" w:rsidRDefault="00863F6A" w:rsidP="00863F6A">
      <w:pPr>
        <w:jc w:val="both"/>
        <w:rPr>
          <w:rFonts w:ascii="Times New Roman" w:hAnsi="Times New Roman" w:cs="Times New Roman"/>
          <w:sz w:val="24"/>
          <w:szCs w:val="24"/>
        </w:rPr>
      </w:pPr>
      <w:r w:rsidRPr="00B14E93">
        <w:rPr>
          <w:rFonts w:ascii="Times New Roman" w:hAnsi="Times New Roman" w:cs="Times New Roman"/>
          <w:b/>
          <w:bCs/>
          <w:sz w:val="24"/>
          <w:szCs w:val="24"/>
        </w:rPr>
        <w:t xml:space="preserve">Table 4. </w:t>
      </w:r>
      <w:r w:rsidRPr="009C5F4C">
        <w:rPr>
          <w:rFonts w:ascii="Times New Roman" w:hAnsi="Times New Roman" w:cs="Times New Roman"/>
          <w:bCs/>
          <w:sz w:val="24"/>
          <w:szCs w:val="24"/>
        </w:rPr>
        <w:t>Molecular docking results of Rosmarinic acid with selected inflammatory targets</w:t>
      </w:r>
    </w:p>
    <w:tbl>
      <w:tblPr>
        <w:tblStyle w:val="TableGrid"/>
        <w:tblW w:w="0" w:type="auto"/>
        <w:tblLook w:val="04A0" w:firstRow="1" w:lastRow="0" w:firstColumn="1" w:lastColumn="0" w:noHBand="0" w:noVBand="1"/>
      </w:tblPr>
      <w:tblGrid>
        <w:gridCol w:w="1667"/>
        <w:gridCol w:w="1008"/>
        <w:gridCol w:w="2846"/>
        <w:gridCol w:w="3829"/>
      </w:tblGrid>
      <w:tr w:rsidR="00863F6A" w:rsidRPr="00B14E93" w14:paraId="6AF5012A" w14:textId="77777777" w:rsidTr="005F3140">
        <w:tc>
          <w:tcPr>
            <w:tcW w:w="0" w:type="auto"/>
            <w:hideMark/>
          </w:tcPr>
          <w:p w14:paraId="694F3494" w14:textId="77777777" w:rsidR="00863F6A" w:rsidRPr="00B14E93" w:rsidRDefault="00863F6A" w:rsidP="005F3140">
            <w:pPr>
              <w:spacing w:after="160" w:line="259" w:lineRule="auto"/>
              <w:jc w:val="both"/>
              <w:rPr>
                <w:rFonts w:ascii="Times New Roman" w:hAnsi="Times New Roman" w:cs="Times New Roman"/>
                <w:b/>
                <w:bCs/>
                <w:sz w:val="24"/>
                <w:szCs w:val="24"/>
              </w:rPr>
            </w:pPr>
            <w:r w:rsidRPr="00B14E93">
              <w:rPr>
                <w:rFonts w:ascii="Times New Roman" w:hAnsi="Times New Roman" w:cs="Times New Roman"/>
                <w:b/>
                <w:bCs/>
                <w:sz w:val="24"/>
                <w:szCs w:val="24"/>
              </w:rPr>
              <w:t>Target Protein</w:t>
            </w:r>
          </w:p>
        </w:tc>
        <w:tc>
          <w:tcPr>
            <w:tcW w:w="0" w:type="auto"/>
            <w:hideMark/>
          </w:tcPr>
          <w:p w14:paraId="1EA10A7A" w14:textId="77777777" w:rsidR="00863F6A" w:rsidRPr="00B14E93" w:rsidRDefault="00863F6A" w:rsidP="005F3140">
            <w:pPr>
              <w:spacing w:after="160" w:line="259" w:lineRule="auto"/>
              <w:jc w:val="both"/>
              <w:rPr>
                <w:rFonts w:ascii="Times New Roman" w:hAnsi="Times New Roman" w:cs="Times New Roman"/>
                <w:b/>
                <w:bCs/>
                <w:sz w:val="24"/>
                <w:szCs w:val="24"/>
              </w:rPr>
            </w:pPr>
            <w:r w:rsidRPr="00B14E93">
              <w:rPr>
                <w:rFonts w:ascii="Times New Roman" w:hAnsi="Times New Roman" w:cs="Times New Roman"/>
                <w:b/>
                <w:bCs/>
                <w:sz w:val="24"/>
                <w:szCs w:val="24"/>
              </w:rPr>
              <w:t>PDB ID</w:t>
            </w:r>
          </w:p>
        </w:tc>
        <w:tc>
          <w:tcPr>
            <w:tcW w:w="0" w:type="auto"/>
            <w:hideMark/>
          </w:tcPr>
          <w:p w14:paraId="231BB5B3" w14:textId="77777777" w:rsidR="00863F6A" w:rsidRPr="00B14E93" w:rsidRDefault="00863F6A" w:rsidP="005F3140">
            <w:pPr>
              <w:spacing w:after="160" w:line="259" w:lineRule="auto"/>
              <w:jc w:val="both"/>
              <w:rPr>
                <w:rFonts w:ascii="Times New Roman" w:hAnsi="Times New Roman" w:cs="Times New Roman"/>
                <w:b/>
                <w:bCs/>
                <w:sz w:val="24"/>
                <w:szCs w:val="24"/>
              </w:rPr>
            </w:pPr>
            <w:r w:rsidRPr="00B14E93">
              <w:rPr>
                <w:rFonts w:ascii="Times New Roman" w:hAnsi="Times New Roman" w:cs="Times New Roman"/>
                <w:b/>
                <w:bCs/>
                <w:sz w:val="24"/>
                <w:szCs w:val="24"/>
              </w:rPr>
              <w:t>Binding Affinity (kcal/mol)</w:t>
            </w:r>
          </w:p>
        </w:tc>
        <w:tc>
          <w:tcPr>
            <w:tcW w:w="0" w:type="auto"/>
            <w:hideMark/>
          </w:tcPr>
          <w:p w14:paraId="79166386" w14:textId="77777777" w:rsidR="00863F6A" w:rsidRPr="00B14E93" w:rsidRDefault="00863F6A" w:rsidP="005F3140">
            <w:pPr>
              <w:spacing w:after="160" w:line="259" w:lineRule="auto"/>
              <w:jc w:val="both"/>
              <w:rPr>
                <w:rFonts w:ascii="Times New Roman" w:hAnsi="Times New Roman" w:cs="Times New Roman"/>
                <w:b/>
                <w:bCs/>
                <w:sz w:val="24"/>
                <w:szCs w:val="24"/>
              </w:rPr>
            </w:pPr>
            <w:r w:rsidRPr="00B14E93">
              <w:rPr>
                <w:rFonts w:ascii="Times New Roman" w:hAnsi="Times New Roman" w:cs="Times New Roman"/>
                <w:b/>
                <w:bCs/>
                <w:sz w:val="24"/>
                <w:szCs w:val="24"/>
              </w:rPr>
              <w:t>Interaction Type</w:t>
            </w:r>
          </w:p>
        </w:tc>
      </w:tr>
      <w:tr w:rsidR="00863F6A" w:rsidRPr="00B14E93" w14:paraId="5EBADDD0" w14:textId="77777777" w:rsidTr="005F3140">
        <w:tc>
          <w:tcPr>
            <w:tcW w:w="0" w:type="auto"/>
            <w:hideMark/>
          </w:tcPr>
          <w:p w14:paraId="543AA144"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TLR4</w:t>
            </w:r>
          </w:p>
        </w:tc>
        <w:tc>
          <w:tcPr>
            <w:tcW w:w="0" w:type="auto"/>
            <w:hideMark/>
          </w:tcPr>
          <w:p w14:paraId="68499507"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3FXI</w:t>
            </w:r>
          </w:p>
        </w:tc>
        <w:tc>
          <w:tcPr>
            <w:tcW w:w="0" w:type="auto"/>
            <w:hideMark/>
          </w:tcPr>
          <w:p w14:paraId="69E719E3"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–8.7</w:t>
            </w:r>
          </w:p>
        </w:tc>
        <w:tc>
          <w:tcPr>
            <w:tcW w:w="0" w:type="auto"/>
            <w:hideMark/>
          </w:tcPr>
          <w:p w14:paraId="61D90C54"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Hydrogen bonds, Van der Waals</w:t>
            </w:r>
          </w:p>
        </w:tc>
      </w:tr>
      <w:tr w:rsidR="00863F6A" w:rsidRPr="00B14E93" w14:paraId="244ADE74" w14:textId="77777777" w:rsidTr="005F3140">
        <w:tc>
          <w:tcPr>
            <w:tcW w:w="0" w:type="auto"/>
            <w:hideMark/>
          </w:tcPr>
          <w:p w14:paraId="41DC5299"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TNF-α</w:t>
            </w:r>
          </w:p>
        </w:tc>
        <w:tc>
          <w:tcPr>
            <w:tcW w:w="0" w:type="auto"/>
            <w:hideMark/>
          </w:tcPr>
          <w:p w14:paraId="3C598FD9"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2AZ5</w:t>
            </w:r>
          </w:p>
        </w:tc>
        <w:tc>
          <w:tcPr>
            <w:tcW w:w="0" w:type="auto"/>
            <w:hideMark/>
          </w:tcPr>
          <w:p w14:paraId="52F0509F"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–8.2</w:t>
            </w:r>
          </w:p>
        </w:tc>
        <w:tc>
          <w:tcPr>
            <w:tcW w:w="0" w:type="auto"/>
            <w:hideMark/>
          </w:tcPr>
          <w:p w14:paraId="6851C6F7"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Hydrogen bonds, π–π stacking</w:t>
            </w:r>
          </w:p>
        </w:tc>
      </w:tr>
      <w:tr w:rsidR="00863F6A" w:rsidRPr="00B14E93" w14:paraId="17FF7F98" w14:textId="77777777" w:rsidTr="005F3140">
        <w:tc>
          <w:tcPr>
            <w:tcW w:w="0" w:type="auto"/>
            <w:hideMark/>
          </w:tcPr>
          <w:p w14:paraId="6744D11E"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NF-κB p65</w:t>
            </w:r>
          </w:p>
        </w:tc>
        <w:tc>
          <w:tcPr>
            <w:tcW w:w="0" w:type="auto"/>
            <w:hideMark/>
          </w:tcPr>
          <w:p w14:paraId="561768F4"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1NFI</w:t>
            </w:r>
          </w:p>
        </w:tc>
        <w:tc>
          <w:tcPr>
            <w:tcW w:w="0" w:type="auto"/>
            <w:hideMark/>
          </w:tcPr>
          <w:p w14:paraId="5B22388C"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–8.0</w:t>
            </w:r>
          </w:p>
        </w:tc>
        <w:tc>
          <w:tcPr>
            <w:tcW w:w="0" w:type="auto"/>
            <w:hideMark/>
          </w:tcPr>
          <w:p w14:paraId="4AE03FE1"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Hydrophobic pocket, polar interactions</w:t>
            </w:r>
          </w:p>
        </w:tc>
      </w:tr>
      <w:tr w:rsidR="00863F6A" w:rsidRPr="00B14E93" w14:paraId="11CADD24" w14:textId="77777777" w:rsidTr="005F3140">
        <w:tc>
          <w:tcPr>
            <w:tcW w:w="0" w:type="auto"/>
            <w:hideMark/>
          </w:tcPr>
          <w:p w14:paraId="3FCEB06D"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PI3K</w:t>
            </w:r>
          </w:p>
        </w:tc>
        <w:tc>
          <w:tcPr>
            <w:tcW w:w="0" w:type="auto"/>
            <w:hideMark/>
          </w:tcPr>
          <w:p w14:paraId="77532700"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4FA6</w:t>
            </w:r>
          </w:p>
        </w:tc>
        <w:tc>
          <w:tcPr>
            <w:tcW w:w="0" w:type="auto"/>
            <w:hideMark/>
          </w:tcPr>
          <w:p w14:paraId="4C0C304C"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–7.8</w:t>
            </w:r>
          </w:p>
        </w:tc>
        <w:tc>
          <w:tcPr>
            <w:tcW w:w="0" w:type="auto"/>
            <w:hideMark/>
          </w:tcPr>
          <w:p w14:paraId="0AA5B2D9"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ATP-site interaction, hydrogen bonding</w:t>
            </w:r>
          </w:p>
        </w:tc>
      </w:tr>
      <w:tr w:rsidR="00863F6A" w:rsidRPr="00B14E93" w14:paraId="31837399" w14:textId="77777777" w:rsidTr="005F3140">
        <w:tc>
          <w:tcPr>
            <w:tcW w:w="0" w:type="auto"/>
            <w:hideMark/>
          </w:tcPr>
          <w:p w14:paraId="2E926B4C"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NLRP3</w:t>
            </w:r>
          </w:p>
        </w:tc>
        <w:tc>
          <w:tcPr>
            <w:tcW w:w="0" w:type="auto"/>
            <w:hideMark/>
          </w:tcPr>
          <w:p w14:paraId="422B0572"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Model</w:t>
            </w:r>
          </w:p>
        </w:tc>
        <w:tc>
          <w:tcPr>
            <w:tcW w:w="0" w:type="auto"/>
            <w:hideMark/>
          </w:tcPr>
          <w:p w14:paraId="077CC128"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–7.6</w:t>
            </w:r>
          </w:p>
        </w:tc>
        <w:tc>
          <w:tcPr>
            <w:tcW w:w="0" w:type="auto"/>
            <w:hideMark/>
          </w:tcPr>
          <w:p w14:paraId="580ACDBB" w14:textId="77777777" w:rsidR="00863F6A" w:rsidRPr="00B14E93" w:rsidRDefault="00863F6A" w:rsidP="005F3140">
            <w:pPr>
              <w:spacing w:after="160" w:line="259" w:lineRule="auto"/>
              <w:jc w:val="both"/>
              <w:rPr>
                <w:rFonts w:ascii="Times New Roman" w:hAnsi="Times New Roman" w:cs="Times New Roman"/>
                <w:sz w:val="24"/>
                <w:szCs w:val="24"/>
              </w:rPr>
            </w:pPr>
            <w:r w:rsidRPr="00B14E93">
              <w:rPr>
                <w:rFonts w:ascii="Times New Roman" w:hAnsi="Times New Roman" w:cs="Times New Roman"/>
                <w:sz w:val="24"/>
                <w:szCs w:val="24"/>
              </w:rPr>
              <w:t>Hydrogen bonding with LRR domain</w:t>
            </w:r>
          </w:p>
        </w:tc>
      </w:tr>
    </w:tbl>
    <w:p w14:paraId="1AF6874E" w14:textId="77777777" w:rsidR="00863F6A" w:rsidRDefault="00863F6A" w:rsidP="00863F6A">
      <w:pPr>
        <w:jc w:val="both"/>
        <w:rPr>
          <w:rFonts w:ascii="Times New Roman" w:hAnsi="Times New Roman" w:cs="Times New Roman"/>
          <w:sz w:val="24"/>
          <w:szCs w:val="24"/>
        </w:rPr>
      </w:pPr>
    </w:p>
    <w:p w14:paraId="7EB18330" w14:textId="77777777" w:rsidR="00863F6A" w:rsidRDefault="00863F6A" w:rsidP="00863F6A"/>
    <w:p w14:paraId="7234647E" w14:textId="77777777" w:rsidR="00225B8A" w:rsidRPr="00225B8A" w:rsidRDefault="00225B8A" w:rsidP="00225B8A">
      <w:pPr>
        <w:jc w:val="both"/>
        <w:rPr>
          <w:rFonts w:ascii="Times New Roman" w:hAnsi="Times New Roman" w:cs="Times New Roman"/>
          <w:sz w:val="24"/>
          <w:szCs w:val="24"/>
        </w:rPr>
      </w:pPr>
    </w:p>
    <w:p w14:paraId="566F7439" w14:textId="77777777" w:rsidR="00B14E93" w:rsidRDefault="00B14E93" w:rsidP="0053112B">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0433146" wp14:editId="4CC61881">
            <wp:extent cx="5977467" cy="33623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de1.JPG"/>
                    <pic:cNvPicPr/>
                  </pic:nvPicPr>
                  <pic:blipFill>
                    <a:blip r:embed="rId7">
                      <a:extLst>
                        <a:ext uri="{28A0092B-C50C-407E-A947-70E740481C1C}">
                          <a14:useLocalDpi xmlns:a14="http://schemas.microsoft.com/office/drawing/2010/main" val="0"/>
                        </a:ext>
                      </a:extLst>
                    </a:blip>
                    <a:stretch>
                      <a:fillRect/>
                    </a:stretch>
                  </pic:blipFill>
                  <pic:spPr>
                    <a:xfrm>
                      <a:off x="0" y="0"/>
                      <a:ext cx="5977467" cy="3362325"/>
                    </a:xfrm>
                    <a:prstGeom prst="rect">
                      <a:avLst/>
                    </a:prstGeom>
                  </pic:spPr>
                </pic:pic>
              </a:graphicData>
            </a:graphic>
          </wp:inline>
        </w:drawing>
      </w:r>
    </w:p>
    <w:p w14:paraId="0CCA8A93" w14:textId="77777777" w:rsidR="00B14E93" w:rsidRDefault="00B14E93" w:rsidP="0053112B">
      <w:pPr>
        <w:jc w:val="both"/>
        <w:rPr>
          <w:rFonts w:ascii="Times New Roman" w:hAnsi="Times New Roman" w:cs="Times New Roman"/>
          <w:sz w:val="24"/>
          <w:szCs w:val="24"/>
        </w:rPr>
      </w:pPr>
    </w:p>
    <w:p w14:paraId="5132D10A" w14:textId="77777777" w:rsidR="00B14E93" w:rsidRDefault="00B14E93" w:rsidP="0053112B">
      <w:pPr>
        <w:jc w:val="both"/>
        <w:rPr>
          <w:rFonts w:ascii="Times New Roman" w:hAnsi="Times New Roman" w:cs="Times New Roman"/>
          <w:sz w:val="24"/>
          <w:szCs w:val="24"/>
        </w:rPr>
      </w:pPr>
      <w:r w:rsidRPr="00B14E93">
        <w:rPr>
          <w:rFonts w:ascii="Times New Roman" w:hAnsi="Times New Roman" w:cs="Times New Roman"/>
          <w:b/>
          <w:sz w:val="24"/>
          <w:szCs w:val="24"/>
        </w:rPr>
        <w:t>Figure 1:</w:t>
      </w:r>
      <w:r>
        <w:rPr>
          <w:rFonts w:ascii="Times New Roman" w:hAnsi="Times New Roman" w:cs="Times New Roman"/>
          <w:sz w:val="24"/>
          <w:szCs w:val="24"/>
        </w:rPr>
        <w:t xml:space="preserve"> </w:t>
      </w:r>
      <w:r w:rsidRPr="00B14E93">
        <w:rPr>
          <w:rFonts w:ascii="Times New Roman" w:hAnsi="Times New Roman" w:cs="Times New Roman"/>
          <w:sz w:val="24"/>
          <w:szCs w:val="24"/>
        </w:rPr>
        <w:t>KEGG Pathway Enrichment Plot for Rosmarinic Acid's anti-inflammatory targets</w:t>
      </w:r>
    </w:p>
    <w:p w14:paraId="258A49D8" w14:textId="77777777" w:rsidR="00B14E93" w:rsidRDefault="00B14E93" w:rsidP="0053112B">
      <w:pPr>
        <w:jc w:val="both"/>
        <w:rPr>
          <w:rFonts w:ascii="Times New Roman" w:hAnsi="Times New Roman" w:cs="Times New Roman"/>
          <w:sz w:val="24"/>
          <w:szCs w:val="24"/>
        </w:rPr>
      </w:pPr>
    </w:p>
    <w:p w14:paraId="453FBBCF" w14:textId="77777777" w:rsidR="00B14E93" w:rsidRPr="00B14E93" w:rsidRDefault="00B14E93" w:rsidP="00B14E93">
      <w:pPr>
        <w:rPr>
          <w:rFonts w:ascii="Times New Roman" w:hAnsi="Times New Roman" w:cs="Times New Roman"/>
          <w:sz w:val="24"/>
          <w:szCs w:val="24"/>
        </w:rPr>
      </w:pPr>
    </w:p>
    <w:p w14:paraId="3914D3F5" w14:textId="77777777" w:rsidR="00B14E93" w:rsidRPr="00B14E93" w:rsidRDefault="00B14E93" w:rsidP="00B14E93">
      <w:pPr>
        <w:rPr>
          <w:rFonts w:ascii="Times New Roman" w:hAnsi="Times New Roman" w:cs="Times New Roman"/>
          <w:sz w:val="24"/>
          <w:szCs w:val="24"/>
        </w:rPr>
      </w:pPr>
    </w:p>
    <w:p w14:paraId="6F143D16" w14:textId="77777777" w:rsidR="00B14E93" w:rsidRPr="00B14E93" w:rsidRDefault="00324A71" w:rsidP="00A74A21">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A6F10A" wp14:editId="2D7A0738">
            <wp:extent cx="3340735" cy="33470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0735" cy="3347085"/>
                    </a:xfrm>
                    <a:prstGeom prst="rect">
                      <a:avLst/>
                    </a:prstGeom>
                    <a:noFill/>
                  </pic:spPr>
                </pic:pic>
              </a:graphicData>
            </a:graphic>
          </wp:inline>
        </w:drawing>
      </w:r>
    </w:p>
    <w:p w14:paraId="76786216" w14:textId="017CD046" w:rsidR="00324A71" w:rsidRPr="00324A71" w:rsidRDefault="00324A71" w:rsidP="00324A71">
      <w:pPr>
        <w:rPr>
          <w:rFonts w:ascii="Times New Roman" w:hAnsi="Times New Roman" w:cs="Times New Roman"/>
          <w:sz w:val="24"/>
          <w:szCs w:val="24"/>
        </w:rPr>
      </w:pPr>
      <w:r w:rsidRPr="00324A71">
        <w:rPr>
          <w:rFonts w:ascii="Times New Roman" w:hAnsi="Times New Roman" w:cs="Times New Roman"/>
          <w:b/>
          <w:sz w:val="24"/>
          <w:szCs w:val="24"/>
        </w:rPr>
        <w:t>Figure 2:</w:t>
      </w:r>
      <w:r w:rsidRPr="00324A71">
        <w:rPr>
          <w:rFonts w:ascii="Times New Roman" w:hAnsi="Times New Roman" w:cs="Times New Roman"/>
          <w:sz w:val="24"/>
          <w:szCs w:val="24"/>
        </w:rPr>
        <w:t xml:space="preserve"> Red Inhibition Lines (Targets of Rosmarinic acid): Rosmarinic acid exerts inhibitory effects at multiple points: Blocks IL-1R–mediated signaling Inhibits NF-</w:t>
      </w:r>
      <w:r w:rsidRPr="00324A71">
        <w:rPr>
          <w:rFonts w:ascii="Times New Roman" w:hAnsi="Times New Roman" w:cs="Times New Roman"/>
          <w:sz w:val="24"/>
          <w:szCs w:val="24"/>
          <w:lang w:val="el-GR"/>
        </w:rPr>
        <w:t>κ</w:t>
      </w:r>
      <w:r w:rsidRPr="00324A71">
        <w:rPr>
          <w:rFonts w:ascii="Times New Roman" w:hAnsi="Times New Roman" w:cs="Times New Roman"/>
          <w:sz w:val="24"/>
          <w:szCs w:val="24"/>
        </w:rPr>
        <w:t xml:space="preserve">B activation- Suppresses MAPK pathway directly downregulation of cytokines - Interrupts JAK-STAT signaling </w:t>
      </w:r>
    </w:p>
    <w:p w14:paraId="0357D1D1" w14:textId="56A45AF9" w:rsidR="00324A71" w:rsidRPr="00324A71" w:rsidRDefault="00324A71" w:rsidP="00324A71">
      <w:pPr>
        <w:rPr>
          <w:rFonts w:ascii="Times New Roman" w:hAnsi="Times New Roman" w:cs="Times New Roman"/>
          <w:sz w:val="24"/>
          <w:szCs w:val="24"/>
        </w:rPr>
      </w:pPr>
    </w:p>
    <w:p w14:paraId="5B190116" w14:textId="4A7E77C7" w:rsidR="00B14E93" w:rsidRPr="00B14E93" w:rsidRDefault="00B14E93" w:rsidP="00B14E93">
      <w:pPr>
        <w:rPr>
          <w:rFonts w:ascii="Times New Roman" w:hAnsi="Times New Roman" w:cs="Times New Roman"/>
          <w:sz w:val="24"/>
          <w:szCs w:val="24"/>
        </w:rPr>
      </w:pPr>
    </w:p>
    <w:p w14:paraId="694B91BD" w14:textId="206E4A4D" w:rsidR="00B14E93" w:rsidRPr="00B14E93" w:rsidRDefault="00B14E93" w:rsidP="00B14E93">
      <w:pPr>
        <w:rPr>
          <w:rFonts w:ascii="Times New Roman" w:hAnsi="Times New Roman" w:cs="Times New Roman"/>
          <w:sz w:val="24"/>
          <w:szCs w:val="24"/>
        </w:rPr>
      </w:pPr>
    </w:p>
    <w:p w14:paraId="1322FD51" w14:textId="77777777" w:rsidR="00B14E93" w:rsidRPr="00B14E93" w:rsidRDefault="00B14E93" w:rsidP="00B14E93">
      <w:pPr>
        <w:rPr>
          <w:rFonts w:ascii="Times New Roman" w:hAnsi="Times New Roman" w:cs="Times New Roman"/>
          <w:sz w:val="24"/>
          <w:szCs w:val="24"/>
        </w:rPr>
      </w:pPr>
    </w:p>
    <w:p w14:paraId="405CD75B" w14:textId="77777777" w:rsidR="00B14E93" w:rsidRPr="00B14E93" w:rsidRDefault="00B14E93" w:rsidP="00B14E93">
      <w:pPr>
        <w:rPr>
          <w:rFonts w:ascii="Times New Roman" w:hAnsi="Times New Roman" w:cs="Times New Roman"/>
          <w:sz w:val="24"/>
          <w:szCs w:val="24"/>
        </w:rPr>
      </w:pPr>
    </w:p>
    <w:p w14:paraId="44BE8A1C" w14:textId="77777777" w:rsidR="00B14E93" w:rsidRPr="00B14E93" w:rsidRDefault="00B14E93" w:rsidP="00B14E93">
      <w:pPr>
        <w:rPr>
          <w:rFonts w:ascii="Times New Roman" w:hAnsi="Times New Roman" w:cs="Times New Roman"/>
          <w:sz w:val="24"/>
          <w:szCs w:val="24"/>
        </w:rPr>
      </w:pPr>
    </w:p>
    <w:p w14:paraId="5CC53C05" w14:textId="2DF80250" w:rsidR="00B14E93" w:rsidRDefault="00B14E93" w:rsidP="00B14E93">
      <w:pPr>
        <w:rPr>
          <w:rFonts w:ascii="Times New Roman" w:hAnsi="Times New Roman" w:cs="Times New Roman"/>
          <w:sz w:val="24"/>
          <w:szCs w:val="24"/>
        </w:rPr>
      </w:pPr>
    </w:p>
    <w:p w14:paraId="159C8295" w14:textId="1E3A3F7A" w:rsidR="00B14E93" w:rsidRDefault="00B14E93" w:rsidP="00B14E93">
      <w:pPr>
        <w:rPr>
          <w:rFonts w:ascii="Times New Roman" w:hAnsi="Times New Roman" w:cs="Times New Roman"/>
          <w:sz w:val="24"/>
          <w:szCs w:val="24"/>
        </w:rPr>
      </w:pPr>
    </w:p>
    <w:p w14:paraId="304A3DC9" w14:textId="40E02B54" w:rsidR="00B14E93" w:rsidRDefault="00B14E93" w:rsidP="00B14E93">
      <w:pPr>
        <w:rPr>
          <w:rFonts w:ascii="Times New Roman" w:hAnsi="Times New Roman" w:cs="Times New Roman"/>
          <w:sz w:val="24"/>
          <w:szCs w:val="24"/>
        </w:rPr>
      </w:pPr>
    </w:p>
    <w:p w14:paraId="2B310F94" w14:textId="5E67A127" w:rsidR="00B14E93" w:rsidRDefault="00B14E93" w:rsidP="00B14E93">
      <w:pPr>
        <w:rPr>
          <w:rFonts w:ascii="Times New Roman" w:hAnsi="Times New Roman" w:cs="Times New Roman"/>
          <w:sz w:val="24"/>
          <w:szCs w:val="24"/>
        </w:rPr>
      </w:pPr>
    </w:p>
    <w:p w14:paraId="489E3095" w14:textId="1FC1B869" w:rsidR="00A74A21" w:rsidRDefault="00A74A21" w:rsidP="00B14E93">
      <w:pPr>
        <w:rPr>
          <w:rFonts w:ascii="Times New Roman" w:hAnsi="Times New Roman" w:cs="Times New Roman"/>
          <w:sz w:val="24"/>
          <w:szCs w:val="24"/>
        </w:rPr>
      </w:pPr>
    </w:p>
    <w:p w14:paraId="4B009F26" w14:textId="72E0217B" w:rsidR="00A74A21" w:rsidRDefault="00A74A21" w:rsidP="00B14E93">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3D73A91D" wp14:editId="6EB9347E">
            <wp:simplePos x="0" y="0"/>
            <wp:positionH relativeFrom="margin">
              <wp:posOffset>1028700</wp:posOffset>
            </wp:positionH>
            <wp:positionV relativeFrom="margin">
              <wp:posOffset>409575</wp:posOffset>
            </wp:positionV>
            <wp:extent cx="3371850" cy="33432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2.JPG"/>
                    <pic:cNvPicPr/>
                  </pic:nvPicPr>
                  <pic:blipFill rotWithShape="1">
                    <a:blip r:embed="rId9">
                      <a:extLst>
                        <a:ext uri="{28A0092B-C50C-407E-A947-70E740481C1C}">
                          <a14:useLocalDpi xmlns:a14="http://schemas.microsoft.com/office/drawing/2010/main" val="0"/>
                        </a:ext>
                      </a:extLst>
                    </a:blip>
                    <a:srcRect l="21635" r="21635"/>
                    <a:stretch/>
                  </pic:blipFill>
                  <pic:spPr bwMode="auto">
                    <a:xfrm>
                      <a:off x="0" y="0"/>
                      <a:ext cx="3371850" cy="3343275"/>
                    </a:xfrm>
                    <a:prstGeom prst="rect">
                      <a:avLst/>
                    </a:prstGeom>
                    <a:ln>
                      <a:noFill/>
                    </a:ln>
                    <a:extLst>
                      <a:ext uri="{53640926-AAD7-44D8-BBD7-CCE9431645EC}">
                        <a14:shadowObscured xmlns:a14="http://schemas.microsoft.com/office/drawing/2010/main"/>
                      </a:ext>
                    </a:extLst>
                  </pic:spPr>
                </pic:pic>
              </a:graphicData>
            </a:graphic>
          </wp:anchor>
        </w:drawing>
      </w:r>
    </w:p>
    <w:p w14:paraId="142F6627" w14:textId="599CE3E8" w:rsidR="00B14E93" w:rsidRPr="00B14E93" w:rsidRDefault="00B14E93" w:rsidP="00B14E93">
      <w:pPr>
        <w:rPr>
          <w:rFonts w:ascii="Times New Roman" w:hAnsi="Times New Roman" w:cs="Times New Roman"/>
          <w:sz w:val="24"/>
          <w:szCs w:val="24"/>
        </w:rPr>
      </w:pPr>
    </w:p>
    <w:p w14:paraId="796EA149" w14:textId="77777777" w:rsidR="00B14E93" w:rsidRPr="00B14E93" w:rsidRDefault="00B14E93" w:rsidP="00A74A21">
      <w:pPr>
        <w:jc w:val="center"/>
        <w:rPr>
          <w:rFonts w:ascii="Times New Roman" w:hAnsi="Times New Roman" w:cs="Times New Roman"/>
          <w:sz w:val="24"/>
          <w:szCs w:val="24"/>
        </w:rPr>
      </w:pPr>
    </w:p>
    <w:p w14:paraId="19D49159" w14:textId="77777777" w:rsidR="00A74A21" w:rsidRDefault="00A74A21" w:rsidP="00324A71">
      <w:pPr>
        <w:tabs>
          <w:tab w:val="left" w:pos="3945"/>
        </w:tabs>
        <w:rPr>
          <w:rFonts w:ascii="Times New Roman" w:hAnsi="Times New Roman" w:cs="Times New Roman"/>
          <w:b/>
          <w:sz w:val="24"/>
          <w:szCs w:val="24"/>
        </w:rPr>
      </w:pPr>
    </w:p>
    <w:p w14:paraId="389361BB" w14:textId="77777777" w:rsidR="00A74A21" w:rsidRDefault="00A74A21" w:rsidP="00324A71">
      <w:pPr>
        <w:tabs>
          <w:tab w:val="left" w:pos="3945"/>
        </w:tabs>
        <w:rPr>
          <w:rFonts w:ascii="Times New Roman" w:hAnsi="Times New Roman" w:cs="Times New Roman"/>
          <w:b/>
          <w:sz w:val="24"/>
          <w:szCs w:val="24"/>
        </w:rPr>
      </w:pPr>
    </w:p>
    <w:p w14:paraId="23F5E3A8" w14:textId="77777777" w:rsidR="00A74A21" w:rsidRDefault="00A74A21" w:rsidP="00324A71">
      <w:pPr>
        <w:tabs>
          <w:tab w:val="left" w:pos="3945"/>
        </w:tabs>
        <w:rPr>
          <w:rFonts w:ascii="Times New Roman" w:hAnsi="Times New Roman" w:cs="Times New Roman"/>
          <w:b/>
          <w:sz w:val="24"/>
          <w:szCs w:val="24"/>
        </w:rPr>
      </w:pPr>
    </w:p>
    <w:p w14:paraId="390DE4CC" w14:textId="77777777" w:rsidR="00A74A21" w:rsidRDefault="00A74A21" w:rsidP="00324A71">
      <w:pPr>
        <w:tabs>
          <w:tab w:val="left" w:pos="3945"/>
        </w:tabs>
        <w:rPr>
          <w:rFonts w:ascii="Times New Roman" w:hAnsi="Times New Roman" w:cs="Times New Roman"/>
          <w:b/>
          <w:sz w:val="24"/>
          <w:szCs w:val="24"/>
        </w:rPr>
      </w:pPr>
    </w:p>
    <w:p w14:paraId="11B10602" w14:textId="77777777" w:rsidR="00A74A21" w:rsidRDefault="00A74A21" w:rsidP="00324A71">
      <w:pPr>
        <w:tabs>
          <w:tab w:val="left" w:pos="3945"/>
        </w:tabs>
        <w:rPr>
          <w:rFonts w:ascii="Times New Roman" w:hAnsi="Times New Roman" w:cs="Times New Roman"/>
          <w:b/>
          <w:sz w:val="24"/>
          <w:szCs w:val="24"/>
        </w:rPr>
      </w:pPr>
    </w:p>
    <w:p w14:paraId="6EB1B61C" w14:textId="77777777" w:rsidR="00A74A21" w:rsidRDefault="00A74A21" w:rsidP="00324A71">
      <w:pPr>
        <w:tabs>
          <w:tab w:val="left" w:pos="3945"/>
        </w:tabs>
        <w:rPr>
          <w:rFonts w:ascii="Times New Roman" w:hAnsi="Times New Roman" w:cs="Times New Roman"/>
          <w:b/>
          <w:sz w:val="24"/>
          <w:szCs w:val="24"/>
        </w:rPr>
      </w:pPr>
    </w:p>
    <w:p w14:paraId="60F7AF4C" w14:textId="77777777" w:rsidR="00A74A21" w:rsidRDefault="00A74A21" w:rsidP="00324A71">
      <w:pPr>
        <w:tabs>
          <w:tab w:val="left" w:pos="3945"/>
        </w:tabs>
        <w:rPr>
          <w:rFonts w:ascii="Times New Roman" w:hAnsi="Times New Roman" w:cs="Times New Roman"/>
          <w:b/>
          <w:sz w:val="24"/>
          <w:szCs w:val="24"/>
        </w:rPr>
      </w:pPr>
    </w:p>
    <w:p w14:paraId="1F34D475" w14:textId="77777777" w:rsidR="00A74A21" w:rsidRDefault="00A74A21" w:rsidP="00324A71">
      <w:pPr>
        <w:tabs>
          <w:tab w:val="left" w:pos="3945"/>
        </w:tabs>
        <w:rPr>
          <w:rFonts w:ascii="Times New Roman" w:hAnsi="Times New Roman" w:cs="Times New Roman"/>
          <w:b/>
          <w:sz w:val="24"/>
          <w:szCs w:val="24"/>
        </w:rPr>
      </w:pPr>
    </w:p>
    <w:p w14:paraId="67E0453F" w14:textId="77777777" w:rsidR="00A74A21" w:rsidRDefault="00A74A21" w:rsidP="00324A71">
      <w:pPr>
        <w:tabs>
          <w:tab w:val="left" w:pos="3945"/>
        </w:tabs>
        <w:rPr>
          <w:rFonts w:ascii="Times New Roman" w:hAnsi="Times New Roman" w:cs="Times New Roman"/>
          <w:b/>
          <w:sz w:val="24"/>
          <w:szCs w:val="24"/>
        </w:rPr>
      </w:pPr>
    </w:p>
    <w:p w14:paraId="242E536D" w14:textId="1B716299" w:rsidR="00324A71" w:rsidRPr="00B14E93" w:rsidRDefault="00324A71" w:rsidP="00324A71">
      <w:pPr>
        <w:tabs>
          <w:tab w:val="left" w:pos="3945"/>
        </w:tabs>
        <w:rPr>
          <w:rFonts w:ascii="Times New Roman" w:hAnsi="Times New Roman" w:cs="Times New Roman"/>
          <w:sz w:val="24"/>
          <w:szCs w:val="24"/>
        </w:rPr>
      </w:pPr>
      <w:r w:rsidRPr="00B14E93">
        <w:rPr>
          <w:rFonts w:ascii="Times New Roman" w:hAnsi="Times New Roman" w:cs="Times New Roman"/>
          <w:b/>
          <w:sz w:val="24"/>
          <w:szCs w:val="24"/>
        </w:rPr>
        <w:t>Figure 3:</w:t>
      </w:r>
      <w:r>
        <w:rPr>
          <w:rFonts w:ascii="Times New Roman" w:hAnsi="Times New Roman" w:cs="Times New Roman"/>
          <w:sz w:val="24"/>
          <w:szCs w:val="24"/>
        </w:rPr>
        <w:t xml:space="preserve"> </w:t>
      </w:r>
      <w:r w:rsidRPr="00B14E93">
        <w:rPr>
          <w:rFonts w:ascii="Times New Roman" w:hAnsi="Times New Roman" w:cs="Times New Roman"/>
          <w:sz w:val="24"/>
          <w:szCs w:val="24"/>
        </w:rPr>
        <w:t>receptor–ligand docking di</w:t>
      </w:r>
      <w:bookmarkStart w:id="4" w:name="_GoBack"/>
      <w:bookmarkEnd w:id="4"/>
      <w:r w:rsidRPr="00B14E93">
        <w:rPr>
          <w:rFonts w:ascii="Times New Roman" w:hAnsi="Times New Roman" w:cs="Times New Roman"/>
          <w:sz w:val="24"/>
          <w:szCs w:val="24"/>
        </w:rPr>
        <w:t>agram for Rosmarinic Acid with TLR4</w:t>
      </w:r>
    </w:p>
    <w:sectPr w:rsidR="00324A71" w:rsidRPr="00B14E9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3E03F" w14:textId="77777777" w:rsidR="00992425" w:rsidRDefault="00992425" w:rsidP="00B14E93">
      <w:pPr>
        <w:spacing w:after="0" w:line="240" w:lineRule="auto"/>
      </w:pPr>
      <w:r>
        <w:separator/>
      </w:r>
    </w:p>
  </w:endnote>
  <w:endnote w:type="continuationSeparator" w:id="0">
    <w:p w14:paraId="037AAB3A" w14:textId="77777777" w:rsidR="00992425" w:rsidRDefault="00992425" w:rsidP="00B14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9136B" w14:textId="77777777" w:rsidR="0023011E" w:rsidRDefault="00230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600EE" w14:textId="77777777" w:rsidR="0023011E" w:rsidRDefault="00230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7A5A7" w14:textId="77777777" w:rsidR="0023011E" w:rsidRDefault="00230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94176" w14:textId="77777777" w:rsidR="00992425" w:rsidRDefault="00992425" w:rsidP="00B14E93">
      <w:pPr>
        <w:spacing w:after="0" w:line="240" w:lineRule="auto"/>
      </w:pPr>
      <w:r>
        <w:separator/>
      </w:r>
    </w:p>
  </w:footnote>
  <w:footnote w:type="continuationSeparator" w:id="0">
    <w:p w14:paraId="5662E520" w14:textId="77777777" w:rsidR="00992425" w:rsidRDefault="00992425" w:rsidP="00B14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F84E" w14:textId="5D0AE054" w:rsidR="0023011E" w:rsidRDefault="00992425">
    <w:pPr>
      <w:pStyle w:val="Header"/>
    </w:pPr>
    <w:r>
      <w:rPr>
        <w:noProof/>
      </w:rPr>
      <w:pict w14:anchorId="1D36D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910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FBE0D" w14:textId="05C0F459" w:rsidR="0023011E" w:rsidRDefault="00992425">
    <w:pPr>
      <w:pStyle w:val="Header"/>
    </w:pPr>
    <w:r>
      <w:rPr>
        <w:noProof/>
      </w:rPr>
      <w:pict w14:anchorId="3BF6C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910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571D8" w14:textId="63909344" w:rsidR="0023011E" w:rsidRDefault="00992425">
    <w:pPr>
      <w:pStyle w:val="Header"/>
    </w:pPr>
    <w:r>
      <w:rPr>
        <w:noProof/>
      </w:rPr>
      <w:pict w14:anchorId="1F784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910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2977"/>
    <w:multiLevelType w:val="hybridMultilevel"/>
    <w:tmpl w:val="E6B2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3639C"/>
    <w:multiLevelType w:val="multilevel"/>
    <w:tmpl w:val="4DE605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C43A2F"/>
    <w:multiLevelType w:val="hybridMultilevel"/>
    <w:tmpl w:val="B06A6C8C"/>
    <w:lvl w:ilvl="0" w:tplc="BF4073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D566F"/>
    <w:multiLevelType w:val="hybridMultilevel"/>
    <w:tmpl w:val="5180F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91CD4"/>
    <w:multiLevelType w:val="multilevel"/>
    <w:tmpl w:val="6742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0D076C"/>
    <w:multiLevelType w:val="hybridMultilevel"/>
    <w:tmpl w:val="CF50C1DA"/>
    <w:lvl w:ilvl="0" w:tplc="D53CE4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072F80"/>
    <w:multiLevelType w:val="hybridMultilevel"/>
    <w:tmpl w:val="A60E15F0"/>
    <w:lvl w:ilvl="0" w:tplc="D53CE4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11AE9"/>
    <w:multiLevelType w:val="multilevel"/>
    <w:tmpl w:val="032E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56081A"/>
    <w:multiLevelType w:val="hybridMultilevel"/>
    <w:tmpl w:val="108E7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9B5AEE"/>
    <w:multiLevelType w:val="hybridMultilevel"/>
    <w:tmpl w:val="66D2FE8E"/>
    <w:lvl w:ilvl="0" w:tplc="D53CE49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2"/>
  </w:num>
  <w:num w:numId="7">
    <w:abstractNumId w:val="8"/>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D57"/>
    <w:rsid w:val="00013119"/>
    <w:rsid w:val="00044728"/>
    <w:rsid w:val="000C3372"/>
    <w:rsid w:val="000E6394"/>
    <w:rsid w:val="00115D57"/>
    <w:rsid w:val="001305AA"/>
    <w:rsid w:val="0015272F"/>
    <w:rsid w:val="001C3725"/>
    <w:rsid w:val="002237C1"/>
    <w:rsid w:val="00225B8A"/>
    <w:rsid w:val="0023011E"/>
    <w:rsid w:val="00262A70"/>
    <w:rsid w:val="00275921"/>
    <w:rsid w:val="00280472"/>
    <w:rsid w:val="00291FD6"/>
    <w:rsid w:val="002A462D"/>
    <w:rsid w:val="00302E0C"/>
    <w:rsid w:val="00324A71"/>
    <w:rsid w:val="003353B1"/>
    <w:rsid w:val="00373F72"/>
    <w:rsid w:val="003D18B3"/>
    <w:rsid w:val="003E5E4E"/>
    <w:rsid w:val="00411CE2"/>
    <w:rsid w:val="00455E7F"/>
    <w:rsid w:val="0049351D"/>
    <w:rsid w:val="004B32A1"/>
    <w:rsid w:val="004B331F"/>
    <w:rsid w:val="004C0E56"/>
    <w:rsid w:val="004D508F"/>
    <w:rsid w:val="005251BF"/>
    <w:rsid w:val="0053112B"/>
    <w:rsid w:val="00587F7A"/>
    <w:rsid w:val="00590C06"/>
    <w:rsid w:val="00687D9E"/>
    <w:rsid w:val="00691817"/>
    <w:rsid w:val="006969AA"/>
    <w:rsid w:val="006D7C0A"/>
    <w:rsid w:val="006E4C69"/>
    <w:rsid w:val="00755580"/>
    <w:rsid w:val="007D1515"/>
    <w:rsid w:val="0080269E"/>
    <w:rsid w:val="00863F6A"/>
    <w:rsid w:val="008E7E74"/>
    <w:rsid w:val="0090407E"/>
    <w:rsid w:val="00923A6C"/>
    <w:rsid w:val="00972309"/>
    <w:rsid w:val="00973E0F"/>
    <w:rsid w:val="00992425"/>
    <w:rsid w:val="009C5F4C"/>
    <w:rsid w:val="009E5CE6"/>
    <w:rsid w:val="009F35C7"/>
    <w:rsid w:val="00A343D5"/>
    <w:rsid w:val="00A47F7B"/>
    <w:rsid w:val="00A54133"/>
    <w:rsid w:val="00A74A21"/>
    <w:rsid w:val="00A84346"/>
    <w:rsid w:val="00A901A4"/>
    <w:rsid w:val="00AA3388"/>
    <w:rsid w:val="00AE311E"/>
    <w:rsid w:val="00B14E93"/>
    <w:rsid w:val="00BD2755"/>
    <w:rsid w:val="00C20A54"/>
    <w:rsid w:val="00C922AB"/>
    <w:rsid w:val="00C97245"/>
    <w:rsid w:val="00CC3E45"/>
    <w:rsid w:val="00CF0D85"/>
    <w:rsid w:val="00CF756A"/>
    <w:rsid w:val="00D14C16"/>
    <w:rsid w:val="00D61096"/>
    <w:rsid w:val="00D80F12"/>
    <w:rsid w:val="00D923FA"/>
    <w:rsid w:val="00DC5056"/>
    <w:rsid w:val="00DD5B0F"/>
    <w:rsid w:val="00DD6E6A"/>
    <w:rsid w:val="00E62C88"/>
    <w:rsid w:val="00E87251"/>
    <w:rsid w:val="00FA76AA"/>
    <w:rsid w:val="00FD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9A0867"/>
  <w15:chartTrackingRefBased/>
  <w15:docId w15:val="{7D01D8D5-A146-43BA-844E-8028BF47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9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69AA"/>
    <w:pPr>
      <w:spacing w:after="0" w:line="240" w:lineRule="auto"/>
    </w:pPr>
  </w:style>
  <w:style w:type="paragraph" w:styleId="ListParagraph">
    <w:name w:val="List Paragraph"/>
    <w:basedOn w:val="Normal"/>
    <w:uiPriority w:val="34"/>
    <w:qFormat/>
    <w:rsid w:val="00115D57"/>
    <w:pPr>
      <w:ind w:left="720"/>
      <w:contextualSpacing/>
    </w:pPr>
  </w:style>
  <w:style w:type="character" w:styleId="Hyperlink">
    <w:name w:val="Hyperlink"/>
    <w:basedOn w:val="DefaultParagraphFont"/>
    <w:uiPriority w:val="99"/>
    <w:unhideWhenUsed/>
    <w:rsid w:val="004B32A1"/>
    <w:rPr>
      <w:color w:val="0563C1" w:themeColor="hyperlink"/>
      <w:u w:val="single"/>
    </w:rPr>
  </w:style>
  <w:style w:type="character" w:styleId="UnresolvedMention">
    <w:name w:val="Unresolved Mention"/>
    <w:basedOn w:val="DefaultParagraphFont"/>
    <w:uiPriority w:val="99"/>
    <w:semiHidden/>
    <w:unhideWhenUsed/>
    <w:rsid w:val="004B32A1"/>
    <w:rPr>
      <w:color w:val="605E5C"/>
      <w:shd w:val="clear" w:color="auto" w:fill="E1DFDD"/>
    </w:rPr>
  </w:style>
  <w:style w:type="table" w:styleId="TableGrid">
    <w:name w:val="Table Grid"/>
    <w:basedOn w:val="TableNormal"/>
    <w:uiPriority w:val="39"/>
    <w:rsid w:val="00A84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4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E93"/>
  </w:style>
  <w:style w:type="paragraph" w:styleId="Footer">
    <w:name w:val="footer"/>
    <w:basedOn w:val="Normal"/>
    <w:link w:val="FooterChar"/>
    <w:uiPriority w:val="99"/>
    <w:unhideWhenUsed/>
    <w:rsid w:val="00B14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E93"/>
  </w:style>
  <w:style w:type="paragraph" w:styleId="NormalWeb">
    <w:name w:val="Normal (Web)"/>
    <w:basedOn w:val="Normal"/>
    <w:uiPriority w:val="99"/>
    <w:semiHidden/>
    <w:unhideWhenUsed/>
    <w:rsid w:val="00973E0F"/>
    <w:rPr>
      <w:rFonts w:ascii="Times New Roman" w:hAnsi="Times New Roman" w:cs="Times New Roman"/>
      <w:sz w:val="24"/>
      <w:szCs w:val="24"/>
    </w:rPr>
  </w:style>
  <w:style w:type="character" w:styleId="Emphasis">
    <w:name w:val="Emphasis"/>
    <w:basedOn w:val="DefaultParagraphFont"/>
    <w:uiPriority w:val="20"/>
    <w:qFormat/>
    <w:rsid w:val="007555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97508">
      <w:bodyDiv w:val="1"/>
      <w:marLeft w:val="0"/>
      <w:marRight w:val="0"/>
      <w:marTop w:val="0"/>
      <w:marBottom w:val="0"/>
      <w:divBdr>
        <w:top w:val="none" w:sz="0" w:space="0" w:color="auto"/>
        <w:left w:val="none" w:sz="0" w:space="0" w:color="auto"/>
        <w:bottom w:val="none" w:sz="0" w:space="0" w:color="auto"/>
        <w:right w:val="none" w:sz="0" w:space="0" w:color="auto"/>
      </w:divBdr>
      <w:divsChild>
        <w:div w:id="1949194900">
          <w:marLeft w:val="0"/>
          <w:marRight w:val="0"/>
          <w:marTop w:val="0"/>
          <w:marBottom w:val="0"/>
          <w:divBdr>
            <w:top w:val="none" w:sz="0" w:space="0" w:color="auto"/>
            <w:left w:val="none" w:sz="0" w:space="0" w:color="auto"/>
            <w:bottom w:val="none" w:sz="0" w:space="0" w:color="auto"/>
            <w:right w:val="none" w:sz="0" w:space="0" w:color="auto"/>
          </w:divBdr>
          <w:divsChild>
            <w:div w:id="19554183">
              <w:marLeft w:val="0"/>
              <w:marRight w:val="0"/>
              <w:marTop w:val="0"/>
              <w:marBottom w:val="0"/>
              <w:divBdr>
                <w:top w:val="none" w:sz="0" w:space="0" w:color="auto"/>
                <w:left w:val="none" w:sz="0" w:space="0" w:color="auto"/>
                <w:bottom w:val="none" w:sz="0" w:space="0" w:color="auto"/>
                <w:right w:val="none" w:sz="0" w:space="0" w:color="auto"/>
              </w:divBdr>
            </w:div>
          </w:divsChild>
        </w:div>
        <w:div w:id="1989625457">
          <w:marLeft w:val="0"/>
          <w:marRight w:val="0"/>
          <w:marTop w:val="75"/>
          <w:marBottom w:val="0"/>
          <w:divBdr>
            <w:top w:val="none" w:sz="0" w:space="0" w:color="auto"/>
            <w:left w:val="none" w:sz="0" w:space="0" w:color="auto"/>
            <w:bottom w:val="none" w:sz="0" w:space="0" w:color="auto"/>
            <w:right w:val="none" w:sz="0" w:space="0" w:color="auto"/>
          </w:divBdr>
        </w:div>
        <w:div w:id="1941639843">
          <w:marLeft w:val="0"/>
          <w:marRight w:val="0"/>
          <w:marTop w:val="75"/>
          <w:marBottom w:val="0"/>
          <w:divBdr>
            <w:top w:val="none" w:sz="0" w:space="0" w:color="auto"/>
            <w:left w:val="none" w:sz="0" w:space="0" w:color="auto"/>
            <w:bottom w:val="none" w:sz="0" w:space="0" w:color="auto"/>
            <w:right w:val="none" w:sz="0" w:space="0" w:color="auto"/>
          </w:divBdr>
        </w:div>
      </w:divsChild>
    </w:div>
    <w:div w:id="331294976">
      <w:bodyDiv w:val="1"/>
      <w:marLeft w:val="0"/>
      <w:marRight w:val="0"/>
      <w:marTop w:val="0"/>
      <w:marBottom w:val="0"/>
      <w:divBdr>
        <w:top w:val="none" w:sz="0" w:space="0" w:color="auto"/>
        <w:left w:val="none" w:sz="0" w:space="0" w:color="auto"/>
        <w:bottom w:val="none" w:sz="0" w:space="0" w:color="auto"/>
        <w:right w:val="none" w:sz="0" w:space="0" w:color="auto"/>
      </w:divBdr>
    </w:div>
    <w:div w:id="617833252">
      <w:bodyDiv w:val="1"/>
      <w:marLeft w:val="0"/>
      <w:marRight w:val="0"/>
      <w:marTop w:val="0"/>
      <w:marBottom w:val="0"/>
      <w:divBdr>
        <w:top w:val="none" w:sz="0" w:space="0" w:color="auto"/>
        <w:left w:val="none" w:sz="0" w:space="0" w:color="auto"/>
        <w:bottom w:val="none" w:sz="0" w:space="0" w:color="auto"/>
        <w:right w:val="none" w:sz="0" w:space="0" w:color="auto"/>
      </w:divBdr>
    </w:div>
    <w:div w:id="756365085">
      <w:bodyDiv w:val="1"/>
      <w:marLeft w:val="0"/>
      <w:marRight w:val="0"/>
      <w:marTop w:val="0"/>
      <w:marBottom w:val="0"/>
      <w:divBdr>
        <w:top w:val="none" w:sz="0" w:space="0" w:color="auto"/>
        <w:left w:val="none" w:sz="0" w:space="0" w:color="auto"/>
        <w:bottom w:val="none" w:sz="0" w:space="0" w:color="auto"/>
        <w:right w:val="none" w:sz="0" w:space="0" w:color="auto"/>
      </w:divBdr>
      <w:divsChild>
        <w:div w:id="19615892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037126149">
      <w:bodyDiv w:val="1"/>
      <w:marLeft w:val="0"/>
      <w:marRight w:val="0"/>
      <w:marTop w:val="0"/>
      <w:marBottom w:val="0"/>
      <w:divBdr>
        <w:top w:val="none" w:sz="0" w:space="0" w:color="auto"/>
        <w:left w:val="none" w:sz="0" w:space="0" w:color="auto"/>
        <w:bottom w:val="none" w:sz="0" w:space="0" w:color="auto"/>
        <w:right w:val="none" w:sz="0" w:space="0" w:color="auto"/>
      </w:divBdr>
    </w:div>
    <w:div w:id="1126965134">
      <w:bodyDiv w:val="1"/>
      <w:marLeft w:val="0"/>
      <w:marRight w:val="0"/>
      <w:marTop w:val="0"/>
      <w:marBottom w:val="0"/>
      <w:divBdr>
        <w:top w:val="none" w:sz="0" w:space="0" w:color="auto"/>
        <w:left w:val="none" w:sz="0" w:space="0" w:color="auto"/>
        <w:bottom w:val="none" w:sz="0" w:space="0" w:color="auto"/>
        <w:right w:val="none" w:sz="0" w:space="0" w:color="auto"/>
      </w:divBdr>
      <w:divsChild>
        <w:div w:id="1874340755">
          <w:marLeft w:val="0"/>
          <w:marRight w:val="0"/>
          <w:marTop w:val="0"/>
          <w:marBottom w:val="0"/>
          <w:divBdr>
            <w:top w:val="none" w:sz="0" w:space="0" w:color="auto"/>
            <w:left w:val="none" w:sz="0" w:space="0" w:color="auto"/>
            <w:bottom w:val="none" w:sz="0" w:space="0" w:color="auto"/>
            <w:right w:val="none" w:sz="0" w:space="0" w:color="auto"/>
          </w:divBdr>
          <w:divsChild>
            <w:div w:id="7985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3237">
      <w:bodyDiv w:val="1"/>
      <w:marLeft w:val="0"/>
      <w:marRight w:val="0"/>
      <w:marTop w:val="0"/>
      <w:marBottom w:val="0"/>
      <w:divBdr>
        <w:top w:val="none" w:sz="0" w:space="0" w:color="auto"/>
        <w:left w:val="none" w:sz="0" w:space="0" w:color="auto"/>
        <w:bottom w:val="none" w:sz="0" w:space="0" w:color="auto"/>
        <w:right w:val="none" w:sz="0" w:space="0" w:color="auto"/>
      </w:divBdr>
    </w:div>
    <w:div w:id="1219247642">
      <w:bodyDiv w:val="1"/>
      <w:marLeft w:val="0"/>
      <w:marRight w:val="0"/>
      <w:marTop w:val="0"/>
      <w:marBottom w:val="0"/>
      <w:divBdr>
        <w:top w:val="none" w:sz="0" w:space="0" w:color="auto"/>
        <w:left w:val="none" w:sz="0" w:space="0" w:color="auto"/>
        <w:bottom w:val="none" w:sz="0" w:space="0" w:color="auto"/>
        <w:right w:val="none" w:sz="0" w:space="0" w:color="auto"/>
      </w:divBdr>
      <w:divsChild>
        <w:div w:id="1594388239">
          <w:marLeft w:val="0"/>
          <w:marRight w:val="0"/>
          <w:marTop w:val="0"/>
          <w:marBottom w:val="0"/>
          <w:divBdr>
            <w:top w:val="none" w:sz="0" w:space="0" w:color="auto"/>
            <w:left w:val="none" w:sz="0" w:space="0" w:color="auto"/>
            <w:bottom w:val="none" w:sz="0" w:space="0" w:color="auto"/>
            <w:right w:val="none" w:sz="0" w:space="0" w:color="auto"/>
          </w:divBdr>
          <w:divsChild>
            <w:div w:id="1141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51409">
      <w:bodyDiv w:val="1"/>
      <w:marLeft w:val="0"/>
      <w:marRight w:val="0"/>
      <w:marTop w:val="0"/>
      <w:marBottom w:val="0"/>
      <w:divBdr>
        <w:top w:val="none" w:sz="0" w:space="0" w:color="auto"/>
        <w:left w:val="none" w:sz="0" w:space="0" w:color="auto"/>
        <w:bottom w:val="none" w:sz="0" w:space="0" w:color="auto"/>
        <w:right w:val="none" w:sz="0" w:space="0" w:color="auto"/>
      </w:divBdr>
    </w:div>
    <w:div w:id="1514760649">
      <w:bodyDiv w:val="1"/>
      <w:marLeft w:val="0"/>
      <w:marRight w:val="0"/>
      <w:marTop w:val="0"/>
      <w:marBottom w:val="0"/>
      <w:divBdr>
        <w:top w:val="none" w:sz="0" w:space="0" w:color="auto"/>
        <w:left w:val="none" w:sz="0" w:space="0" w:color="auto"/>
        <w:bottom w:val="none" w:sz="0" w:space="0" w:color="auto"/>
        <w:right w:val="none" w:sz="0" w:space="0" w:color="auto"/>
      </w:divBdr>
    </w:div>
    <w:div w:id="1775779466">
      <w:bodyDiv w:val="1"/>
      <w:marLeft w:val="0"/>
      <w:marRight w:val="0"/>
      <w:marTop w:val="0"/>
      <w:marBottom w:val="0"/>
      <w:divBdr>
        <w:top w:val="none" w:sz="0" w:space="0" w:color="auto"/>
        <w:left w:val="none" w:sz="0" w:space="0" w:color="auto"/>
        <w:bottom w:val="none" w:sz="0" w:space="0" w:color="auto"/>
        <w:right w:val="none" w:sz="0" w:space="0" w:color="auto"/>
      </w:divBdr>
    </w:div>
    <w:div w:id="191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23938664">
          <w:marLeft w:val="0"/>
          <w:marRight w:val="0"/>
          <w:marTop w:val="0"/>
          <w:marBottom w:val="0"/>
          <w:divBdr>
            <w:top w:val="none" w:sz="0" w:space="0" w:color="auto"/>
            <w:left w:val="none" w:sz="0" w:space="0" w:color="auto"/>
            <w:bottom w:val="none" w:sz="0" w:space="0" w:color="auto"/>
            <w:right w:val="none" w:sz="0" w:space="0" w:color="auto"/>
          </w:divBdr>
          <w:divsChild>
            <w:div w:id="12956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13375">
      <w:bodyDiv w:val="1"/>
      <w:marLeft w:val="0"/>
      <w:marRight w:val="0"/>
      <w:marTop w:val="0"/>
      <w:marBottom w:val="0"/>
      <w:divBdr>
        <w:top w:val="none" w:sz="0" w:space="0" w:color="auto"/>
        <w:left w:val="none" w:sz="0" w:space="0" w:color="auto"/>
        <w:bottom w:val="none" w:sz="0" w:space="0" w:color="auto"/>
        <w:right w:val="none" w:sz="0" w:space="0" w:color="auto"/>
      </w:divBdr>
      <w:divsChild>
        <w:div w:id="1062632663">
          <w:marLeft w:val="0"/>
          <w:marRight w:val="0"/>
          <w:marTop w:val="0"/>
          <w:marBottom w:val="0"/>
          <w:divBdr>
            <w:top w:val="none" w:sz="0" w:space="0" w:color="auto"/>
            <w:left w:val="none" w:sz="0" w:space="0" w:color="auto"/>
            <w:bottom w:val="none" w:sz="0" w:space="0" w:color="auto"/>
            <w:right w:val="none" w:sz="0" w:space="0" w:color="auto"/>
          </w:divBdr>
          <w:divsChild>
            <w:div w:id="163270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16</Pages>
  <Words>5799</Words>
  <Characters>33060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Hemanth</dc:creator>
  <cp:keywords/>
  <dc:description/>
  <cp:lastModifiedBy>Dr Hemanth</cp:lastModifiedBy>
  <cp:revision>27</cp:revision>
  <dcterms:created xsi:type="dcterms:W3CDTF">2025-09-07T20:30:00Z</dcterms:created>
  <dcterms:modified xsi:type="dcterms:W3CDTF">2025-09-15T10:06:00Z</dcterms:modified>
</cp:coreProperties>
</file>