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265AB" w14:textId="61361506" w:rsidR="00DF52BB" w:rsidRDefault="000E308E" w:rsidP="001639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Bio-e</w:t>
      </w:r>
      <w:r w:rsidRPr="00482B71">
        <w:rPr>
          <w:rFonts w:ascii="Times New Roman" w:hAnsi="Times New Roman" w:cs="Times New Roman"/>
          <w:b/>
          <w:bCs/>
          <w:sz w:val="28"/>
          <w:szCs w:val="28"/>
          <w:lang w:val="en-US"/>
        </w:rPr>
        <w:t xml:space="preserve">fficacy of biorational pesticides for </w:t>
      </w:r>
      <w:r>
        <w:rPr>
          <w:rFonts w:ascii="Times New Roman" w:hAnsi="Times New Roman" w:cs="Times New Roman"/>
          <w:b/>
          <w:bCs/>
          <w:sz w:val="28"/>
          <w:szCs w:val="28"/>
          <w:lang w:val="en-US"/>
        </w:rPr>
        <w:t xml:space="preserve">the </w:t>
      </w:r>
      <w:r w:rsidRPr="00482B71">
        <w:rPr>
          <w:rFonts w:ascii="Times New Roman" w:hAnsi="Times New Roman" w:cs="Times New Roman"/>
          <w:b/>
          <w:bCs/>
          <w:sz w:val="28"/>
          <w:szCs w:val="28"/>
          <w:lang w:val="en-US"/>
        </w:rPr>
        <w:t xml:space="preserve">management of </w:t>
      </w:r>
      <w:r>
        <w:rPr>
          <w:rFonts w:ascii="Times New Roman" w:hAnsi="Times New Roman" w:cs="Times New Roman"/>
          <w:b/>
          <w:bCs/>
          <w:sz w:val="28"/>
          <w:szCs w:val="28"/>
          <w:lang w:val="en-US"/>
        </w:rPr>
        <w:t>sucking pests</w:t>
      </w:r>
      <w:r w:rsidRPr="00482B71">
        <w:rPr>
          <w:rFonts w:ascii="Times New Roman" w:hAnsi="Times New Roman" w:cs="Times New Roman"/>
          <w:b/>
          <w:bCs/>
          <w:sz w:val="28"/>
          <w:szCs w:val="28"/>
          <w:lang w:val="en-US"/>
        </w:rPr>
        <w:t xml:space="preserve"> of soybean</w:t>
      </w:r>
      <w:r>
        <w:rPr>
          <w:rFonts w:ascii="Times New Roman" w:hAnsi="Times New Roman" w:cs="Times New Roman"/>
          <w:b/>
          <w:bCs/>
          <w:sz w:val="28"/>
          <w:szCs w:val="28"/>
          <w:lang w:val="en-US"/>
        </w:rPr>
        <w:t xml:space="preserve"> </w:t>
      </w:r>
      <w:r w:rsidRPr="00324E14">
        <w:rPr>
          <w:rFonts w:ascii="Times New Roman" w:hAnsi="Times New Roman" w:cs="Times New Roman"/>
          <w:b/>
          <w:bCs/>
          <w:i/>
          <w:iCs/>
          <w:sz w:val="28"/>
          <w:szCs w:val="28"/>
        </w:rPr>
        <w:t>glycine max</w:t>
      </w:r>
      <w:r w:rsidRPr="00324E14">
        <w:rPr>
          <w:rFonts w:ascii="Times New Roman" w:hAnsi="Times New Roman" w:cs="Times New Roman"/>
          <w:b/>
          <w:bCs/>
          <w:sz w:val="28"/>
          <w:szCs w:val="28"/>
        </w:rPr>
        <w:t xml:space="preserve"> (l.) Merrill</w:t>
      </w:r>
    </w:p>
    <w:p w14:paraId="413244B5" w14:textId="77777777" w:rsidR="00352004" w:rsidRPr="00482B71" w:rsidRDefault="00352004" w:rsidP="0016394B">
      <w:pPr>
        <w:spacing w:line="360" w:lineRule="auto"/>
        <w:jc w:val="center"/>
        <w:rPr>
          <w:rFonts w:ascii="Times New Roman" w:hAnsi="Times New Roman" w:cs="Times New Roman"/>
          <w:b/>
          <w:bCs/>
          <w:sz w:val="28"/>
          <w:szCs w:val="28"/>
          <w:lang w:val="en-US"/>
        </w:rPr>
      </w:pPr>
    </w:p>
    <w:p w14:paraId="6C4C23FB" w14:textId="77777777" w:rsidR="00681E5B" w:rsidRDefault="00681E5B" w:rsidP="00324E14">
      <w:pPr>
        <w:spacing w:line="360" w:lineRule="auto"/>
        <w:jc w:val="center"/>
        <w:rPr>
          <w:rFonts w:ascii="Times New Roman" w:hAnsi="Times New Roman" w:cs="Times New Roman"/>
          <w:b/>
          <w:bCs/>
        </w:rPr>
      </w:pPr>
    </w:p>
    <w:p w14:paraId="3AB5A2EA" w14:textId="3F5CF5BD" w:rsidR="00DF52BB" w:rsidRDefault="00DF52BB" w:rsidP="00324E14">
      <w:pPr>
        <w:spacing w:line="360" w:lineRule="auto"/>
        <w:jc w:val="center"/>
      </w:pPr>
      <w:r w:rsidRPr="00DF52BB">
        <w:rPr>
          <w:rFonts w:ascii="Times New Roman" w:hAnsi="Times New Roman" w:cs="Times New Roman"/>
          <w:b/>
          <w:bCs/>
        </w:rPr>
        <w:t>Abstract</w:t>
      </w:r>
    </w:p>
    <w:p w14:paraId="3120A6EB" w14:textId="72D16451" w:rsidR="005B5756" w:rsidRDefault="00DF52BB" w:rsidP="00324E14">
      <w:pPr>
        <w:spacing w:line="480" w:lineRule="auto"/>
        <w:ind w:firstLine="720"/>
        <w:jc w:val="both"/>
        <w:rPr>
          <w:rFonts w:ascii="Times New Roman" w:hAnsi="Times New Roman" w:cs="Times New Roman"/>
        </w:rPr>
      </w:pPr>
      <w:r w:rsidRPr="0019532F">
        <w:rPr>
          <w:rFonts w:ascii="Times New Roman" w:hAnsi="Times New Roman" w:cs="Times New Roman"/>
          <w:highlight w:val="yellow"/>
        </w:rPr>
        <w:t xml:space="preserve">An experiment entitled was conducted at ARS, </w:t>
      </w:r>
      <w:proofErr w:type="spellStart"/>
      <w:r w:rsidRPr="0019532F">
        <w:rPr>
          <w:rFonts w:ascii="Times New Roman" w:hAnsi="Times New Roman" w:cs="Times New Roman"/>
          <w:highlight w:val="yellow"/>
        </w:rPr>
        <w:t>Kasbe</w:t>
      </w:r>
      <w:proofErr w:type="spellEnd"/>
      <w:r w:rsidRPr="0019532F">
        <w:rPr>
          <w:rFonts w:ascii="Times New Roman" w:hAnsi="Times New Roman" w:cs="Times New Roman"/>
          <w:highlight w:val="yellow"/>
        </w:rPr>
        <w:t xml:space="preserve"> </w:t>
      </w:r>
      <w:proofErr w:type="spellStart"/>
      <w:r w:rsidRPr="0019532F">
        <w:rPr>
          <w:rFonts w:ascii="Times New Roman" w:hAnsi="Times New Roman" w:cs="Times New Roman"/>
          <w:highlight w:val="yellow"/>
        </w:rPr>
        <w:t>Digraj</w:t>
      </w:r>
      <w:proofErr w:type="spellEnd"/>
      <w:r w:rsidRPr="0019532F">
        <w:rPr>
          <w:rFonts w:ascii="Times New Roman" w:hAnsi="Times New Roman" w:cs="Times New Roman"/>
          <w:highlight w:val="yellow"/>
        </w:rPr>
        <w:t xml:space="preserve">, </w:t>
      </w:r>
      <w:proofErr w:type="spellStart"/>
      <w:r w:rsidRPr="0019532F">
        <w:rPr>
          <w:rFonts w:ascii="Times New Roman" w:hAnsi="Times New Roman" w:cs="Times New Roman"/>
          <w:highlight w:val="yellow"/>
        </w:rPr>
        <w:t>Sangli</w:t>
      </w:r>
      <w:proofErr w:type="spellEnd"/>
      <w:r w:rsidRPr="0019532F">
        <w:rPr>
          <w:rFonts w:ascii="Times New Roman" w:hAnsi="Times New Roman" w:cs="Times New Roman"/>
          <w:highlight w:val="yellow"/>
        </w:rPr>
        <w:t>, during Kharif, 2024</w:t>
      </w:r>
      <w:r w:rsidR="00C44B47" w:rsidRPr="0019532F">
        <w:rPr>
          <w:highlight w:val="yellow"/>
        </w:rPr>
        <w:t xml:space="preserve">. </w:t>
      </w:r>
      <w:r w:rsidRPr="0019532F">
        <w:rPr>
          <w:rFonts w:ascii="Times New Roman" w:hAnsi="Times New Roman" w:cs="Times New Roman"/>
          <w:highlight w:val="yellow"/>
        </w:rPr>
        <w:t xml:space="preserve"> </w:t>
      </w:r>
      <w:r w:rsidR="00C44B47" w:rsidRPr="0019532F">
        <w:rPr>
          <w:rFonts w:ascii="Times New Roman" w:hAnsi="Times New Roman" w:cs="Times New Roman"/>
          <w:highlight w:val="yellow"/>
        </w:rPr>
        <w:t>N</w:t>
      </w:r>
      <w:r w:rsidRPr="0019532F">
        <w:rPr>
          <w:rFonts w:ascii="Times New Roman" w:hAnsi="Times New Roman" w:cs="Times New Roman"/>
          <w:highlight w:val="yellow"/>
        </w:rPr>
        <w:t xml:space="preserve">ine treatments </w:t>
      </w:r>
      <w:r w:rsidRPr="0019532F">
        <w:rPr>
          <w:rFonts w:ascii="Times New Roman" w:hAnsi="Times New Roman" w:cs="Times New Roman"/>
          <w:i/>
          <w:iCs/>
          <w:highlight w:val="yellow"/>
        </w:rPr>
        <w:t>viz.,</w:t>
      </w:r>
      <w:r w:rsidRPr="0019532F">
        <w:rPr>
          <w:rFonts w:ascii="Times New Roman" w:hAnsi="Times New Roman" w:cs="Times New Roman"/>
          <w:highlight w:val="yellow"/>
        </w:rPr>
        <w:t xml:space="preserve"> </w:t>
      </w:r>
      <w:proofErr w:type="spellStart"/>
      <w:r w:rsidRPr="0019532F">
        <w:rPr>
          <w:rFonts w:ascii="Times New Roman" w:hAnsi="Times New Roman" w:cs="Times New Roman"/>
          <w:i/>
          <w:iCs/>
          <w:highlight w:val="yellow"/>
        </w:rPr>
        <w:t>Metarhizium</w:t>
      </w:r>
      <w:proofErr w:type="spellEnd"/>
      <w:r w:rsidRPr="0019532F">
        <w:rPr>
          <w:rFonts w:ascii="Times New Roman" w:hAnsi="Times New Roman" w:cs="Times New Roman"/>
          <w:i/>
          <w:iCs/>
          <w:highlight w:val="yellow"/>
        </w:rPr>
        <w:t xml:space="preserve"> </w:t>
      </w:r>
      <w:proofErr w:type="spellStart"/>
      <w:r w:rsidRPr="0019532F">
        <w:rPr>
          <w:rFonts w:ascii="Times New Roman" w:hAnsi="Times New Roman" w:cs="Times New Roman"/>
          <w:i/>
          <w:iCs/>
          <w:highlight w:val="yellow"/>
        </w:rPr>
        <w:t>anisopliae</w:t>
      </w:r>
      <w:proofErr w:type="spellEnd"/>
      <w:r w:rsidRPr="0019532F">
        <w:rPr>
          <w:rFonts w:ascii="Times New Roman" w:hAnsi="Times New Roman" w:cs="Times New Roman"/>
          <w:highlight w:val="yellow"/>
        </w:rPr>
        <w:t xml:space="preserve"> 1.15% WP</w:t>
      </w:r>
      <w:r w:rsidR="00C44B47" w:rsidRPr="0019532F">
        <w:rPr>
          <w:rFonts w:ascii="Times New Roman" w:hAnsi="Times New Roman" w:cs="Times New Roman"/>
          <w:highlight w:val="yellow"/>
        </w:rPr>
        <w:t xml:space="preserve">, </w:t>
      </w:r>
      <w:r w:rsidRPr="0019532F">
        <w:rPr>
          <w:rFonts w:ascii="Times New Roman" w:hAnsi="Times New Roman" w:cs="Times New Roman"/>
          <w:highlight w:val="yellow"/>
        </w:rPr>
        <w:t>Spinosad 45% SC</w:t>
      </w:r>
      <w:r w:rsidR="00C44B47" w:rsidRPr="0019532F">
        <w:rPr>
          <w:rFonts w:ascii="Times New Roman" w:hAnsi="Times New Roman" w:cs="Times New Roman"/>
          <w:highlight w:val="yellow"/>
        </w:rPr>
        <w:t xml:space="preserve">, </w:t>
      </w:r>
      <w:proofErr w:type="spellStart"/>
      <w:r w:rsidRPr="0019532F">
        <w:rPr>
          <w:rFonts w:ascii="Times New Roman" w:hAnsi="Times New Roman" w:cs="Times New Roman"/>
          <w:highlight w:val="yellow"/>
        </w:rPr>
        <w:t>Emamectin</w:t>
      </w:r>
      <w:proofErr w:type="spellEnd"/>
      <w:r w:rsidRPr="0019532F">
        <w:rPr>
          <w:rFonts w:ascii="Times New Roman" w:hAnsi="Times New Roman" w:cs="Times New Roman"/>
          <w:highlight w:val="yellow"/>
        </w:rPr>
        <w:t xml:space="preserve"> benzoate 5% SG</w:t>
      </w:r>
      <w:r w:rsidR="00C44B47" w:rsidRPr="0019532F">
        <w:rPr>
          <w:rFonts w:ascii="Times New Roman" w:hAnsi="Times New Roman" w:cs="Times New Roman"/>
          <w:highlight w:val="yellow"/>
        </w:rPr>
        <w:t xml:space="preserve">, </w:t>
      </w:r>
      <w:r w:rsidRPr="0019532F">
        <w:rPr>
          <w:rFonts w:ascii="Times New Roman" w:hAnsi="Times New Roman" w:cs="Times New Roman"/>
          <w:highlight w:val="yellow"/>
        </w:rPr>
        <w:t>Imidacloprid 17.80% SL</w:t>
      </w:r>
      <w:r w:rsidR="00C44B47" w:rsidRPr="0019532F">
        <w:rPr>
          <w:rFonts w:ascii="Times New Roman" w:hAnsi="Times New Roman" w:cs="Times New Roman"/>
          <w:highlight w:val="yellow"/>
        </w:rPr>
        <w:t xml:space="preserve">, </w:t>
      </w:r>
      <w:r w:rsidRPr="0019532F">
        <w:rPr>
          <w:rFonts w:ascii="Times New Roman" w:hAnsi="Times New Roman" w:cs="Times New Roman"/>
          <w:highlight w:val="yellow"/>
        </w:rPr>
        <w:t>Thiamethoxam 25% WG</w:t>
      </w:r>
      <w:r w:rsidR="00C44B47" w:rsidRPr="0019532F">
        <w:rPr>
          <w:rFonts w:ascii="Times New Roman" w:hAnsi="Times New Roman" w:cs="Times New Roman"/>
          <w:highlight w:val="yellow"/>
        </w:rPr>
        <w:t xml:space="preserve">, </w:t>
      </w:r>
      <w:proofErr w:type="spellStart"/>
      <w:r w:rsidRPr="0019532F">
        <w:rPr>
          <w:rFonts w:ascii="Times New Roman" w:hAnsi="Times New Roman" w:cs="Times New Roman"/>
          <w:highlight w:val="yellow"/>
        </w:rPr>
        <w:t>Azadirachtin</w:t>
      </w:r>
      <w:proofErr w:type="spellEnd"/>
      <w:r w:rsidRPr="0019532F">
        <w:rPr>
          <w:rFonts w:ascii="Times New Roman" w:hAnsi="Times New Roman" w:cs="Times New Roman"/>
          <w:highlight w:val="yellow"/>
        </w:rPr>
        <w:t xml:space="preserve"> 1%</w:t>
      </w:r>
      <w:r w:rsidR="00C44B47" w:rsidRPr="0019532F">
        <w:rPr>
          <w:rFonts w:ascii="Times New Roman" w:hAnsi="Times New Roman" w:cs="Times New Roman"/>
          <w:highlight w:val="yellow"/>
        </w:rPr>
        <w:t xml:space="preserve">, </w:t>
      </w:r>
      <w:r w:rsidRPr="0019532F">
        <w:rPr>
          <w:rFonts w:ascii="Times New Roman" w:hAnsi="Times New Roman" w:cs="Times New Roman"/>
          <w:highlight w:val="yellow"/>
        </w:rPr>
        <w:t>Clothianidin 50% WDG</w:t>
      </w:r>
      <w:r w:rsidR="00C44B47" w:rsidRPr="0019532F">
        <w:rPr>
          <w:rFonts w:ascii="Times New Roman" w:hAnsi="Times New Roman" w:cs="Times New Roman"/>
          <w:highlight w:val="yellow"/>
        </w:rPr>
        <w:t xml:space="preserve">, </w:t>
      </w:r>
      <w:r w:rsidRPr="0019532F">
        <w:rPr>
          <w:rFonts w:ascii="Times New Roman" w:hAnsi="Times New Roman" w:cs="Times New Roman"/>
          <w:highlight w:val="yellow"/>
        </w:rPr>
        <w:t xml:space="preserve">and </w:t>
      </w:r>
      <w:r w:rsidRPr="0019532F">
        <w:rPr>
          <w:rFonts w:ascii="Times New Roman" w:hAnsi="Times New Roman" w:cs="Times New Roman"/>
          <w:i/>
          <w:iCs/>
          <w:highlight w:val="yellow"/>
        </w:rPr>
        <w:t xml:space="preserve">Beauveria </w:t>
      </w:r>
      <w:proofErr w:type="spellStart"/>
      <w:r w:rsidRPr="0019532F">
        <w:rPr>
          <w:rFonts w:ascii="Times New Roman" w:hAnsi="Times New Roman" w:cs="Times New Roman"/>
          <w:i/>
          <w:iCs/>
          <w:highlight w:val="yellow"/>
        </w:rPr>
        <w:t>bassiana</w:t>
      </w:r>
      <w:proofErr w:type="spellEnd"/>
      <w:r w:rsidRPr="0019532F">
        <w:rPr>
          <w:rFonts w:ascii="Times New Roman" w:hAnsi="Times New Roman" w:cs="Times New Roman"/>
          <w:highlight w:val="yellow"/>
        </w:rPr>
        <w:t xml:space="preserve"> 1.15% </w:t>
      </w:r>
      <w:proofErr w:type="gramStart"/>
      <w:r w:rsidRPr="0019532F">
        <w:rPr>
          <w:rFonts w:ascii="Times New Roman" w:hAnsi="Times New Roman" w:cs="Times New Roman"/>
          <w:highlight w:val="yellow"/>
        </w:rPr>
        <w:t xml:space="preserve">WP </w:t>
      </w:r>
      <w:r w:rsidR="00C44B47" w:rsidRPr="0019532F">
        <w:rPr>
          <w:rFonts w:ascii="Times New Roman" w:hAnsi="Times New Roman" w:cs="Times New Roman"/>
          <w:highlight w:val="yellow"/>
        </w:rPr>
        <w:t xml:space="preserve"> </w:t>
      </w:r>
      <w:r w:rsidRPr="0019532F">
        <w:rPr>
          <w:rFonts w:ascii="Times New Roman" w:hAnsi="Times New Roman" w:cs="Times New Roman"/>
          <w:highlight w:val="yellow"/>
        </w:rPr>
        <w:t>along</w:t>
      </w:r>
      <w:proofErr w:type="gramEnd"/>
      <w:r w:rsidRPr="0019532F">
        <w:rPr>
          <w:rFonts w:ascii="Times New Roman" w:hAnsi="Times New Roman" w:cs="Times New Roman"/>
          <w:highlight w:val="yellow"/>
        </w:rPr>
        <w:t xml:space="preserve"> with an untreated control for comparison were evaluated in Randomized Block Design (RBD) with three replications.</w:t>
      </w:r>
      <w:r w:rsidR="005B5756" w:rsidRPr="0019532F">
        <w:rPr>
          <w:rFonts w:ascii="Times New Roman" w:hAnsi="Times New Roman" w:cs="Times New Roman"/>
          <w:highlight w:val="yellow"/>
        </w:rPr>
        <w:t xml:space="preserve"> </w:t>
      </w:r>
      <w:r w:rsidR="00061220" w:rsidRPr="0019532F">
        <w:rPr>
          <w:rFonts w:ascii="Times New Roman" w:hAnsi="Times New Roman" w:cs="Times New Roman"/>
          <w:highlight w:val="yellow"/>
        </w:rPr>
        <w:t>T</w:t>
      </w:r>
      <w:r w:rsidR="005B5756" w:rsidRPr="0019532F">
        <w:rPr>
          <w:rFonts w:ascii="Times New Roman" w:hAnsi="Times New Roman" w:cs="Times New Roman"/>
          <w:highlight w:val="yellow"/>
        </w:rPr>
        <w:t xml:space="preserve">he </w:t>
      </w:r>
      <w:r w:rsidR="00061220" w:rsidRPr="0019532F">
        <w:rPr>
          <w:rFonts w:ascii="Times New Roman" w:hAnsi="Times New Roman" w:cs="Times New Roman"/>
          <w:highlight w:val="yellow"/>
        </w:rPr>
        <w:t>efficacy</w:t>
      </w:r>
      <w:r w:rsidR="005B5756" w:rsidRPr="0019532F">
        <w:rPr>
          <w:rFonts w:ascii="Times New Roman" w:hAnsi="Times New Roman" w:cs="Times New Roman"/>
          <w:highlight w:val="yellow"/>
        </w:rPr>
        <w:t xml:space="preserve"> of biorational pesticides against whitefly (</w:t>
      </w:r>
      <w:proofErr w:type="spellStart"/>
      <w:r w:rsidR="005B5756" w:rsidRPr="0019532F">
        <w:rPr>
          <w:rFonts w:ascii="Times New Roman" w:hAnsi="Times New Roman" w:cs="Times New Roman"/>
          <w:i/>
          <w:iCs/>
          <w:highlight w:val="yellow"/>
        </w:rPr>
        <w:t>Bemisia</w:t>
      </w:r>
      <w:proofErr w:type="spellEnd"/>
      <w:r w:rsidR="005B5756" w:rsidRPr="0019532F">
        <w:rPr>
          <w:rFonts w:ascii="Times New Roman" w:hAnsi="Times New Roman" w:cs="Times New Roman"/>
          <w:i/>
          <w:iCs/>
          <w:highlight w:val="yellow"/>
        </w:rPr>
        <w:t xml:space="preserve"> </w:t>
      </w:r>
      <w:proofErr w:type="spellStart"/>
      <w:r w:rsidR="005B5756" w:rsidRPr="0019532F">
        <w:rPr>
          <w:rFonts w:ascii="Times New Roman" w:hAnsi="Times New Roman" w:cs="Times New Roman"/>
          <w:i/>
          <w:iCs/>
          <w:highlight w:val="yellow"/>
        </w:rPr>
        <w:t>tabaci</w:t>
      </w:r>
      <w:proofErr w:type="spellEnd"/>
      <w:r w:rsidR="005B5756" w:rsidRPr="0019532F">
        <w:rPr>
          <w:rFonts w:ascii="Times New Roman" w:hAnsi="Times New Roman" w:cs="Times New Roman"/>
          <w:highlight w:val="yellow"/>
        </w:rPr>
        <w:t xml:space="preserve">) revealed that Thiamethoxam 25% WG at 2.5 g/L was the </w:t>
      </w:r>
      <w:r w:rsidR="007D1B1E" w:rsidRPr="0019532F">
        <w:rPr>
          <w:rFonts w:ascii="Times New Roman" w:hAnsi="Times New Roman" w:cs="Times New Roman"/>
          <w:highlight w:val="yellow"/>
        </w:rPr>
        <w:t>significantly superior</w:t>
      </w:r>
      <w:r w:rsidR="005B5756" w:rsidRPr="0019532F">
        <w:rPr>
          <w:rFonts w:ascii="Times New Roman" w:hAnsi="Times New Roman" w:cs="Times New Roman"/>
          <w:highlight w:val="yellow"/>
        </w:rPr>
        <w:t xml:space="preserve"> treatment, recording the lowest mean population of 0.88 adults</w:t>
      </w:r>
      <w:r w:rsidR="006C0CC0" w:rsidRPr="0019532F">
        <w:rPr>
          <w:rFonts w:ascii="Times New Roman" w:hAnsi="Times New Roman" w:cs="Times New Roman"/>
          <w:highlight w:val="yellow"/>
        </w:rPr>
        <w:t>/ 3</w:t>
      </w:r>
      <w:r w:rsidR="00C44B47" w:rsidRPr="0019532F">
        <w:rPr>
          <w:rFonts w:ascii="Times New Roman" w:hAnsi="Times New Roman" w:cs="Times New Roman"/>
          <w:highlight w:val="yellow"/>
        </w:rPr>
        <w:t xml:space="preserve"> </w:t>
      </w:r>
      <w:r w:rsidR="006C0CC0" w:rsidRPr="0019532F">
        <w:rPr>
          <w:rFonts w:ascii="Times New Roman" w:hAnsi="Times New Roman" w:cs="Times New Roman"/>
          <w:highlight w:val="yellow"/>
        </w:rPr>
        <w:t>leaves</w:t>
      </w:r>
      <w:r w:rsidR="00C44B47" w:rsidRPr="0019532F">
        <w:rPr>
          <w:rFonts w:ascii="Times New Roman" w:hAnsi="Times New Roman" w:cs="Times New Roman"/>
          <w:highlight w:val="yellow"/>
        </w:rPr>
        <w:t xml:space="preserve"> and was </w:t>
      </w:r>
      <w:r w:rsidR="005B5756" w:rsidRPr="0019532F">
        <w:rPr>
          <w:rFonts w:ascii="Times New Roman" w:hAnsi="Times New Roman" w:cs="Times New Roman"/>
          <w:highlight w:val="yellow"/>
        </w:rPr>
        <w:t>statistically at par with Imidacloprid 17.8% SL at 0.25 ml/L (1.29 adults/</w:t>
      </w:r>
      <w:r w:rsidR="00C44B47" w:rsidRPr="0019532F">
        <w:rPr>
          <w:rFonts w:ascii="Times New Roman" w:hAnsi="Times New Roman" w:cs="Times New Roman"/>
          <w:highlight w:val="yellow"/>
        </w:rPr>
        <w:t xml:space="preserve"> </w:t>
      </w:r>
      <w:r w:rsidR="005B5756" w:rsidRPr="0019532F">
        <w:rPr>
          <w:rFonts w:ascii="Times New Roman" w:hAnsi="Times New Roman" w:cs="Times New Roman"/>
          <w:highlight w:val="yellow"/>
        </w:rPr>
        <w:t>3 leaves) and Clothianidin 50% WDG at 0.25 g/L (1.41 adults/</w:t>
      </w:r>
      <w:r w:rsidR="00C44B47" w:rsidRPr="0019532F">
        <w:rPr>
          <w:rFonts w:ascii="Times New Roman" w:hAnsi="Times New Roman" w:cs="Times New Roman"/>
          <w:highlight w:val="yellow"/>
        </w:rPr>
        <w:t xml:space="preserve"> </w:t>
      </w:r>
      <w:r w:rsidR="005B5756" w:rsidRPr="0019532F">
        <w:rPr>
          <w:rFonts w:ascii="Times New Roman" w:hAnsi="Times New Roman" w:cs="Times New Roman"/>
          <w:highlight w:val="yellow"/>
        </w:rPr>
        <w:t>3 leaves). Similarly, Thiamethoxam 25% WG at 2.5 g/L was the most effective</w:t>
      </w:r>
      <w:r w:rsidR="00C44B47" w:rsidRPr="0019532F">
        <w:rPr>
          <w:rFonts w:ascii="Times New Roman" w:hAnsi="Times New Roman" w:cs="Times New Roman"/>
          <w:highlight w:val="yellow"/>
        </w:rPr>
        <w:t xml:space="preserve"> treatment for the management of </w:t>
      </w:r>
      <w:proofErr w:type="spellStart"/>
      <w:r w:rsidR="00C44B47" w:rsidRPr="0019532F">
        <w:rPr>
          <w:rFonts w:ascii="Times New Roman" w:hAnsi="Times New Roman" w:cs="Times New Roman"/>
          <w:highlight w:val="yellow"/>
        </w:rPr>
        <w:t>jassids</w:t>
      </w:r>
      <w:proofErr w:type="spellEnd"/>
      <w:r w:rsidR="00C44B47" w:rsidRPr="0019532F">
        <w:rPr>
          <w:rFonts w:ascii="Times New Roman" w:hAnsi="Times New Roman" w:cs="Times New Roman"/>
          <w:highlight w:val="yellow"/>
        </w:rPr>
        <w:t xml:space="preserve"> (</w:t>
      </w:r>
      <w:proofErr w:type="spellStart"/>
      <w:r w:rsidR="00C44B47" w:rsidRPr="0019532F">
        <w:rPr>
          <w:rFonts w:ascii="Times New Roman" w:hAnsi="Times New Roman" w:cs="Times New Roman"/>
          <w:i/>
          <w:iCs/>
          <w:highlight w:val="yellow"/>
        </w:rPr>
        <w:t>Empoasca</w:t>
      </w:r>
      <w:proofErr w:type="spellEnd"/>
      <w:r w:rsidR="00C44B47" w:rsidRPr="0019532F">
        <w:rPr>
          <w:rFonts w:ascii="Times New Roman" w:hAnsi="Times New Roman" w:cs="Times New Roman"/>
          <w:i/>
          <w:iCs/>
          <w:highlight w:val="yellow"/>
        </w:rPr>
        <w:t xml:space="preserve"> </w:t>
      </w:r>
      <w:proofErr w:type="spellStart"/>
      <w:r w:rsidR="00C44B47" w:rsidRPr="0019532F">
        <w:rPr>
          <w:rFonts w:ascii="Times New Roman" w:hAnsi="Times New Roman" w:cs="Times New Roman"/>
          <w:i/>
          <w:iCs/>
          <w:highlight w:val="yellow"/>
        </w:rPr>
        <w:t>kerri</w:t>
      </w:r>
      <w:proofErr w:type="spellEnd"/>
      <w:r w:rsidR="00C44B47" w:rsidRPr="0019532F">
        <w:rPr>
          <w:rFonts w:ascii="Times New Roman" w:hAnsi="Times New Roman" w:cs="Times New Roman"/>
          <w:highlight w:val="yellow"/>
        </w:rPr>
        <w:t>)</w:t>
      </w:r>
      <w:r w:rsidR="005B5756" w:rsidRPr="0019532F">
        <w:rPr>
          <w:rFonts w:ascii="Times New Roman" w:hAnsi="Times New Roman" w:cs="Times New Roman"/>
          <w:highlight w:val="yellow"/>
        </w:rPr>
        <w:t xml:space="preserve">, with the lowest mean population of 1.35 </w:t>
      </w:r>
      <w:proofErr w:type="spellStart"/>
      <w:r w:rsidR="005B5756" w:rsidRPr="0019532F">
        <w:rPr>
          <w:rFonts w:ascii="Times New Roman" w:hAnsi="Times New Roman" w:cs="Times New Roman"/>
          <w:highlight w:val="yellow"/>
        </w:rPr>
        <w:t>jassids</w:t>
      </w:r>
      <w:proofErr w:type="spellEnd"/>
      <w:r w:rsidR="006C0CC0" w:rsidRPr="0019532F">
        <w:rPr>
          <w:rFonts w:ascii="Times New Roman" w:hAnsi="Times New Roman" w:cs="Times New Roman"/>
          <w:highlight w:val="yellow"/>
        </w:rPr>
        <w:t xml:space="preserve">/3 </w:t>
      </w:r>
      <w:r w:rsidR="005B5756" w:rsidRPr="0019532F">
        <w:rPr>
          <w:rFonts w:ascii="Times New Roman" w:hAnsi="Times New Roman" w:cs="Times New Roman"/>
          <w:highlight w:val="yellow"/>
        </w:rPr>
        <w:t>leaves.</w:t>
      </w:r>
    </w:p>
    <w:p w14:paraId="5AEF4D7E" w14:textId="65882472" w:rsidR="00324E14" w:rsidRDefault="00324E14" w:rsidP="00324E14">
      <w:pPr>
        <w:spacing w:line="480"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 xml:space="preserve">Soybean, biorational, pesticides, white fly, </w:t>
      </w:r>
      <w:proofErr w:type="spellStart"/>
      <w:r>
        <w:rPr>
          <w:rFonts w:ascii="Times New Roman" w:hAnsi="Times New Roman" w:cs="Times New Roman"/>
        </w:rPr>
        <w:t>jassids</w:t>
      </w:r>
      <w:proofErr w:type="spellEnd"/>
      <w:r>
        <w:rPr>
          <w:rFonts w:ascii="Times New Roman" w:hAnsi="Times New Roman" w:cs="Times New Roman"/>
        </w:rPr>
        <w:t xml:space="preserve">, </w:t>
      </w:r>
      <w:proofErr w:type="spellStart"/>
      <w:r>
        <w:rPr>
          <w:rFonts w:ascii="Times New Roman" w:hAnsi="Times New Roman" w:cs="Times New Roman"/>
        </w:rPr>
        <w:t>emamectin</w:t>
      </w:r>
      <w:proofErr w:type="spellEnd"/>
      <w:r w:rsidR="0019532F">
        <w:rPr>
          <w:rFonts w:ascii="Times New Roman" w:hAnsi="Times New Roman" w:cs="Times New Roman"/>
        </w:rPr>
        <w:t xml:space="preserve">, </w:t>
      </w:r>
      <w:r w:rsidR="0019532F" w:rsidRPr="0019532F">
        <w:rPr>
          <w:rFonts w:ascii="Times New Roman" w:hAnsi="Times New Roman" w:cs="Times New Roman"/>
          <w:highlight w:val="yellow"/>
        </w:rPr>
        <w:t>thiamethoxam, imidacloprid</w:t>
      </w:r>
    </w:p>
    <w:p w14:paraId="1C685617" w14:textId="47E6B05A" w:rsidR="006C0CC0" w:rsidRPr="005B5756" w:rsidRDefault="003224D5" w:rsidP="00324E14">
      <w:pPr>
        <w:spacing w:line="480" w:lineRule="auto"/>
        <w:jc w:val="both"/>
        <w:rPr>
          <w:rFonts w:ascii="Times New Roman" w:hAnsi="Times New Roman" w:cs="Times New Roman"/>
          <w:b/>
          <w:bCs/>
        </w:rPr>
      </w:pPr>
      <w:r w:rsidRPr="006C0CC0">
        <w:rPr>
          <w:rFonts w:ascii="Times New Roman" w:hAnsi="Times New Roman" w:cs="Times New Roman"/>
          <w:b/>
          <w:bCs/>
        </w:rPr>
        <w:t>INTRODUCTION</w:t>
      </w:r>
    </w:p>
    <w:p w14:paraId="4822BA1F" w14:textId="45E90C38" w:rsidR="007C6F4C" w:rsidRDefault="007C6F4C" w:rsidP="00324E14">
      <w:pPr>
        <w:spacing w:line="480" w:lineRule="auto"/>
        <w:ind w:firstLine="720"/>
        <w:jc w:val="both"/>
        <w:rPr>
          <w:rFonts w:ascii="Times New Roman" w:hAnsi="Times New Roman" w:cs="Times New Roman"/>
        </w:rPr>
      </w:pPr>
      <w:r w:rsidRPr="007C6F4C">
        <w:rPr>
          <w:rFonts w:ascii="Times New Roman" w:hAnsi="Times New Roman" w:cs="Times New Roman"/>
        </w:rPr>
        <w:t>Soybean [</w:t>
      </w:r>
      <w:r w:rsidRPr="00324E14">
        <w:rPr>
          <w:rFonts w:ascii="Times New Roman" w:hAnsi="Times New Roman" w:cs="Times New Roman"/>
          <w:i/>
          <w:iCs/>
        </w:rPr>
        <w:t>Glycine max</w:t>
      </w:r>
      <w:r w:rsidRPr="007C6F4C">
        <w:rPr>
          <w:rFonts w:ascii="Times New Roman" w:hAnsi="Times New Roman" w:cs="Times New Roman"/>
        </w:rPr>
        <w:t xml:space="preserve"> (L.) Merrill] is one of the most important </w:t>
      </w:r>
      <w:r w:rsidR="00324E14" w:rsidRPr="007C6F4C">
        <w:rPr>
          <w:rFonts w:ascii="Times New Roman" w:hAnsi="Times New Roman" w:cs="Times New Roman"/>
        </w:rPr>
        <w:t>oilseeds</w:t>
      </w:r>
      <w:r w:rsidRPr="007C6F4C">
        <w:rPr>
          <w:rFonts w:ascii="Times New Roman" w:hAnsi="Times New Roman" w:cs="Times New Roman"/>
        </w:rPr>
        <w:t xml:space="preserve"> commercial </w:t>
      </w:r>
      <w:r w:rsidR="00324E14" w:rsidRPr="007C6F4C">
        <w:rPr>
          <w:rFonts w:ascii="Times New Roman" w:hAnsi="Times New Roman" w:cs="Times New Roman"/>
        </w:rPr>
        <w:t>crops</w:t>
      </w:r>
      <w:r w:rsidRPr="007C6F4C">
        <w:rPr>
          <w:rFonts w:ascii="Times New Roman" w:hAnsi="Times New Roman" w:cs="Times New Roman"/>
        </w:rPr>
        <w:t xml:space="preserve"> cultivated in the country during both the </w:t>
      </w:r>
      <w:proofErr w:type="spellStart"/>
      <w:r w:rsidRPr="007C6F4C">
        <w:rPr>
          <w:rFonts w:ascii="Times New Roman" w:hAnsi="Times New Roman" w:cs="Times New Roman"/>
        </w:rPr>
        <w:t>rabi</w:t>
      </w:r>
      <w:proofErr w:type="spellEnd"/>
      <w:r w:rsidRPr="007C6F4C">
        <w:rPr>
          <w:rFonts w:ascii="Times New Roman" w:hAnsi="Times New Roman" w:cs="Times New Roman"/>
        </w:rPr>
        <w:t xml:space="preserve"> and kharif seasons for its high oil and protein content. The seeds contain about 42% protein and 20% oil, contributing nearly 60% of the world’s vegetable protein and 30% of the edible oil supply (Biswas, 2013). For vegetarians, </w:t>
      </w:r>
      <w:r w:rsidRPr="007C6F4C">
        <w:rPr>
          <w:rFonts w:ascii="Times New Roman" w:hAnsi="Times New Roman" w:cs="Times New Roman"/>
        </w:rPr>
        <w:lastRenderedPageBreak/>
        <w:t xml:space="preserve">it is often referred to as the “poor man’s meat” and is popularly known as the “Golden Bean” of the 20th century. Although classified as a legume, soybean is highly vulnerable to damage caused by several insect pests (Lal </w:t>
      </w:r>
      <w:r w:rsidRPr="007C6F4C">
        <w:rPr>
          <w:rFonts w:ascii="Times New Roman" w:hAnsi="Times New Roman" w:cs="Times New Roman"/>
          <w:i/>
          <w:iCs/>
        </w:rPr>
        <w:t>et al.</w:t>
      </w:r>
      <w:r w:rsidRPr="007C6F4C">
        <w:rPr>
          <w:rFonts w:ascii="Times New Roman" w:hAnsi="Times New Roman" w:cs="Times New Roman"/>
        </w:rPr>
        <w:t xml:space="preserve">, 1981). Major pests include gram pod borer, leaf-eating caterpillar, green </w:t>
      </w:r>
      <w:proofErr w:type="spellStart"/>
      <w:r w:rsidRPr="007C6F4C">
        <w:rPr>
          <w:rFonts w:ascii="Times New Roman" w:hAnsi="Times New Roman" w:cs="Times New Roman"/>
        </w:rPr>
        <w:t>semilooper</w:t>
      </w:r>
      <w:proofErr w:type="spellEnd"/>
      <w:r w:rsidRPr="007C6F4C">
        <w:rPr>
          <w:rFonts w:ascii="Times New Roman" w:hAnsi="Times New Roman" w:cs="Times New Roman"/>
        </w:rPr>
        <w:t xml:space="preserve">, grey </w:t>
      </w:r>
      <w:proofErr w:type="spellStart"/>
      <w:r w:rsidRPr="007C6F4C">
        <w:rPr>
          <w:rFonts w:ascii="Times New Roman" w:hAnsi="Times New Roman" w:cs="Times New Roman"/>
        </w:rPr>
        <w:t>semilooper</w:t>
      </w:r>
      <w:proofErr w:type="spellEnd"/>
      <w:r w:rsidRPr="007C6F4C">
        <w:rPr>
          <w:rFonts w:ascii="Times New Roman" w:hAnsi="Times New Roman" w:cs="Times New Roman"/>
        </w:rPr>
        <w:t xml:space="preserve">, leaf miner, whitefly, stem fly, </w:t>
      </w:r>
      <w:proofErr w:type="spellStart"/>
      <w:r w:rsidRPr="007C6F4C">
        <w:rPr>
          <w:rFonts w:ascii="Times New Roman" w:hAnsi="Times New Roman" w:cs="Times New Roman"/>
        </w:rPr>
        <w:t>thrips</w:t>
      </w:r>
      <w:proofErr w:type="spellEnd"/>
      <w:r w:rsidRPr="007C6F4C">
        <w:rPr>
          <w:rFonts w:ascii="Times New Roman" w:hAnsi="Times New Roman" w:cs="Times New Roman"/>
        </w:rPr>
        <w:t xml:space="preserve">, aphids, and </w:t>
      </w:r>
      <w:proofErr w:type="spellStart"/>
      <w:r w:rsidRPr="007C6F4C">
        <w:rPr>
          <w:rFonts w:ascii="Times New Roman" w:hAnsi="Times New Roman" w:cs="Times New Roman"/>
        </w:rPr>
        <w:t>jassids</w:t>
      </w:r>
      <w:proofErr w:type="spellEnd"/>
      <w:r w:rsidRPr="007C6F4C">
        <w:rPr>
          <w:rFonts w:ascii="Times New Roman" w:hAnsi="Times New Roman" w:cs="Times New Roman"/>
        </w:rPr>
        <w:t xml:space="preserve"> (</w:t>
      </w:r>
      <w:proofErr w:type="spellStart"/>
      <w:r w:rsidRPr="007C6F4C">
        <w:rPr>
          <w:rFonts w:ascii="Times New Roman" w:hAnsi="Times New Roman" w:cs="Times New Roman"/>
        </w:rPr>
        <w:t>Ahirwar</w:t>
      </w:r>
      <w:proofErr w:type="spellEnd"/>
      <w:r w:rsidRPr="007C6F4C">
        <w:rPr>
          <w:rFonts w:ascii="Times New Roman" w:hAnsi="Times New Roman" w:cs="Times New Roman"/>
        </w:rPr>
        <w:t xml:space="preserve"> </w:t>
      </w:r>
      <w:r w:rsidRPr="007C6F4C">
        <w:rPr>
          <w:rFonts w:ascii="Times New Roman" w:hAnsi="Times New Roman" w:cs="Times New Roman"/>
          <w:i/>
          <w:iCs/>
        </w:rPr>
        <w:t>et al</w:t>
      </w:r>
      <w:r w:rsidRPr="007C6F4C">
        <w:rPr>
          <w:rFonts w:ascii="Times New Roman" w:hAnsi="Times New Roman" w:cs="Times New Roman"/>
        </w:rPr>
        <w:t xml:space="preserve">., 2015). </w:t>
      </w:r>
      <w:r w:rsidR="00CB33D6" w:rsidRPr="00CB33D6">
        <w:rPr>
          <w:rFonts w:ascii="Times New Roman" w:hAnsi="Times New Roman" w:cs="Times New Roman"/>
        </w:rPr>
        <w:t>Whitefly (</w:t>
      </w:r>
      <w:proofErr w:type="spellStart"/>
      <w:r w:rsidR="00CB33D6" w:rsidRPr="00CB33D6">
        <w:rPr>
          <w:rFonts w:ascii="Times New Roman" w:hAnsi="Times New Roman" w:cs="Times New Roman"/>
          <w:i/>
          <w:iCs/>
        </w:rPr>
        <w:t>Bemisia</w:t>
      </w:r>
      <w:proofErr w:type="spellEnd"/>
      <w:r w:rsidR="00CB33D6" w:rsidRPr="00CB33D6">
        <w:rPr>
          <w:rFonts w:ascii="Times New Roman" w:hAnsi="Times New Roman" w:cs="Times New Roman"/>
          <w:i/>
          <w:iCs/>
        </w:rPr>
        <w:t xml:space="preserve"> </w:t>
      </w:r>
      <w:proofErr w:type="spellStart"/>
      <w:r w:rsidR="00CB33D6" w:rsidRPr="00CB33D6">
        <w:rPr>
          <w:rFonts w:ascii="Times New Roman" w:hAnsi="Times New Roman" w:cs="Times New Roman"/>
          <w:i/>
          <w:iCs/>
        </w:rPr>
        <w:t>tabaci</w:t>
      </w:r>
      <w:proofErr w:type="spellEnd"/>
      <w:r w:rsidR="00CB33D6" w:rsidRPr="00CB33D6">
        <w:rPr>
          <w:rFonts w:ascii="Times New Roman" w:hAnsi="Times New Roman" w:cs="Times New Roman"/>
        </w:rPr>
        <w:t xml:space="preserve">) and </w:t>
      </w:r>
      <w:proofErr w:type="spellStart"/>
      <w:r w:rsidR="00CB33D6" w:rsidRPr="00CB33D6">
        <w:rPr>
          <w:rFonts w:ascii="Times New Roman" w:hAnsi="Times New Roman" w:cs="Times New Roman"/>
        </w:rPr>
        <w:t>jassids</w:t>
      </w:r>
      <w:proofErr w:type="spellEnd"/>
      <w:r w:rsidR="00CB33D6" w:rsidRPr="00CB33D6">
        <w:rPr>
          <w:rFonts w:ascii="Times New Roman" w:hAnsi="Times New Roman" w:cs="Times New Roman"/>
        </w:rPr>
        <w:t xml:space="preserve"> (</w:t>
      </w:r>
      <w:proofErr w:type="spellStart"/>
      <w:r w:rsidR="00CB33D6" w:rsidRPr="00CB33D6">
        <w:rPr>
          <w:rFonts w:ascii="Times New Roman" w:hAnsi="Times New Roman" w:cs="Times New Roman"/>
          <w:i/>
          <w:iCs/>
        </w:rPr>
        <w:t>Empoasca</w:t>
      </w:r>
      <w:proofErr w:type="spellEnd"/>
      <w:r w:rsidR="00CB33D6" w:rsidRPr="00CB33D6">
        <w:rPr>
          <w:rFonts w:ascii="Times New Roman" w:hAnsi="Times New Roman" w:cs="Times New Roman"/>
          <w:i/>
          <w:iCs/>
        </w:rPr>
        <w:t xml:space="preserve"> </w:t>
      </w:r>
      <w:proofErr w:type="spellStart"/>
      <w:r w:rsidR="00CB33D6" w:rsidRPr="00CB33D6">
        <w:rPr>
          <w:rFonts w:ascii="Times New Roman" w:hAnsi="Times New Roman" w:cs="Times New Roman"/>
          <w:i/>
          <w:iCs/>
        </w:rPr>
        <w:t>kerri</w:t>
      </w:r>
      <w:proofErr w:type="spellEnd"/>
      <w:r w:rsidR="00CB33D6" w:rsidRPr="00CB33D6">
        <w:rPr>
          <w:rFonts w:ascii="Times New Roman" w:hAnsi="Times New Roman" w:cs="Times New Roman"/>
        </w:rPr>
        <w:t>) ar</w:t>
      </w:r>
      <w:r w:rsidR="00CB33D6">
        <w:rPr>
          <w:rFonts w:ascii="Times New Roman" w:hAnsi="Times New Roman" w:cs="Times New Roman"/>
        </w:rPr>
        <w:t>e</w:t>
      </w:r>
      <w:r w:rsidR="00CB33D6" w:rsidRPr="00CB33D6">
        <w:rPr>
          <w:rFonts w:ascii="Times New Roman" w:hAnsi="Times New Roman" w:cs="Times New Roman"/>
        </w:rPr>
        <w:t xml:space="preserve"> the major sucking pests </w:t>
      </w:r>
      <w:r w:rsidR="00CB33D6">
        <w:rPr>
          <w:rFonts w:ascii="Times New Roman" w:hAnsi="Times New Roman" w:cs="Times New Roman"/>
        </w:rPr>
        <w:t>of</w:t>
      </w:r>
      <w:r w:rsidR="00CB33D6" w:rsidRPr="00CB33D6">
        <w:rPr>
          <w:rFonts w:ascii="Times New Roman" w:hAnsi="Times New Roman" w:cs="Times New Roman"/>
        </w:rPr>
        <w:t xml:space="preserve"> soybean crops. Whiteflies suck </w:t>
      </w:r>
      <w:r w:rsidR="00CB33D6">
        <w:rPr>
          <w:rFonts w:ascii="Times New Roman" w:hAnsi="Times New Roman" w:cs="Times New Roman"/>
        </w:rPr>
        <w:t>the sap</w:t>
      </w:r>
      <w:r w:rsidR="00CB33D6" w:rsidRPr="00CB33D6">
        <w:rPr>
          <w:rFonts w:ascii="Times New Roman" w:hAnsi="Times New Roman" w:cs="Times New Roman"/>
        </w:rPr>
        <w:t xml:space="preserve"> from the undersides of leaves, leading to leaf yellowing, curling, and reduced photosynthetic activity</w:t>
      </w:r>
      <w:r w:rsidR="00CB33D6">
        <w:rPr>
          <w:rFonts w:ascii="Times New Roman" w:hAnsi="Times New Roman" w:cs="Times New Roman"/>
        </w:rPr>
        <w:t xml:space="preserve"> and</w:t>
      </w:r>
      <w:r w:rsidR="00CB33D6" w:rsidRPr="00CB33D6">
        <w:rPr>
          <w:rFonts w:ascii="Times New Roman" w:hAnsi="Times New Roman" w:cs="Times New Roman"/>
        </w:rPr>
        <w:t xml:space="preserve"> also excrete honeydew, which promotes sooty mould development and indirectly hampers plant growth </w:t>
      </w:r>
      <w:r w:rsidR="00CB33D6" w:rsidRPr="00B307A5">
        <w:rPr>
          <w:rFonts w:ascii="Times New Roman" w:hAnsi="Times New Roman" w:cs="Times New Roman"/>
          <w:highlight w:val="yellow"/>
        </w:rPr>
        <w:t>(</w:t>
      </w:r>
      <w:proofErr w:type="spellStart"/>
      <w:r w:rsidR="00C70B6B" w:rsidRPr="00B307A5">
        <w:rPr>
          <w:rFonts w:ascii="Times New Roman" w:hAnsi="Times New Roman" w:cs="Times New Roman"/>
          <w:highlight w:val="yellow"/>
        </w:rPr>
        <w:t>Latha</w:t>
      </w:r>
      <w:proofErr w:type="spellEnd"/>
      <w:r w:rsidR="00C70B6B" w:rsidRPr="00B307A5">
        <w:rPr>
          <w:rFonts w:ascii="Times New Roman" w:hAnsi="Times New Roman" w:cs="Times New Roman"/>
          <w:highlight w:val="yellow"/>
        </w:rPr>
        <w:t xml:space="preserve"> </w:t>
      </w:r>
      <w:r w:rsidR="00CB33D6" w:rsidRPr="00B307A5">
        <w:rPr>
          <w:rFonts w:ascii="Times New Roman" w:hAnsi="Times New Roman" w:cs="Times New Roman"/>
          <w:i/>
          <w:iCs/>
          <w:highlight w:val="yellow"/>
        </w:rPr>
        <w:t>et al</w:t>
      </w:r>
      <w:r w:rsidR="00CB33D6" w:rsidRPr="00B307A5">
        <w:rPr>
          <w:rFonts w:ascii="Times New Roman" w:hAnsi="Times New Roman" w:cs="Times New Roman"/>
          <w:highlight w:val="yellow"/>
        </w:rPr>
        <w:t>., 2018)</w:t>
      </w:r>
      <w:r w:rsidR="00CB33D6" w:rsidRPr="00CB33D6">
        <w:rPr>
          <w:rFonts w:ascii="Times New Roman" w:hAnsi="Times New Roman" w:cs="Times New Roman"/>
        </w:rPr>
        <w:t xml:space="preserve">. </w:t>
      </w:r>
      <w:proofErr w:type="spellStart"/>
      <w:r w:rsidR="00CB33D6" w:rsidRPr="00CB33D6">
        <w:rPr>
          <w:rFonts w:ascii="Times New Roman" w:hAnsi="Times New Roman" w:cs="Times New Roman"/>
        </w:rPr>
        <w:t>Jassids</w:t>
      </w:r>
      <w:proofErr w:type="spellEnd"/>
      <w:r w:rsidR="00CB33D6" w:rsidRPr="00CB33D6">
        <w:rPr>
          <w:rFonts w:ascii="Times New Roman" w:hAnsi="Times New Roman" w:cs="Times New Roman"/>
        </w:rPr>
        <w:t xml:space="preserve"> similarly feed on plant sap, </w:t>
      </w:r>
      <w:r w:rsidR="00CB33D6">
        <w:rPr>
          <w:rFonts w:ascii="Times New Roman" w:hAnsi="Times New Roman" w:cs="Times New Roman"/>
        </w:rPr>
        <w:t xml:space="preserve">which results in </w:t>
      </w:r>
      <w:r w:rsidR="00CB33D6" w:rsidRPr="00CB33D6">
        <w:rPr>
          <w:rFonts w:ascii="Times New Roman" w:hAnsi="Times New Roman" w:cs="Times New Roman"/>
        </w:rPr>
        <w:t xml:space="preserve">characteristic leaf curling, chlorosis, and “hopper burn,” which reduces plant vigour and yield </w:t>
      </w:r>
      <w:r w:rsidR="00CB33D6" w:rsidRPr="00B307A5">
        <w:rPr>
          <w:rFonts w:ascii="Times New Roman" w:hAnsi="Times New Roman" w:cs="Times New Roman"/>
          <w:highlight w:val="yellow"/>
        </w:rPr>
        <w:t>(</w:t>
      </w:r>
      <w:proofErr w:type="spellStart"/>
      <w:r w:rsidR="001E3629" w:rsidRPr="00B307A5">
        <w:rPr>
          <w:rFonts w:ascii="Times New Roman" w:hAnsi="Times New Roman" w:cs="Times New Roman"/>
          <w:highlight w:val="yellow"/>
        </w:rPr>
        <w:t>Rachappa</w:t>
      </w:r>
      <w:proofErr w:type="spellEnd"/>
      <w:r w:rsidR="00CB33D6" w:rsidRPr="00B307A5">
        <w:rPr>
          <w:rFonts w:ascii="Times New Roman" w:hAnsi="Times New Roman" w:cs="Times New Roman"/>
          <w:highlight w:val="yellow"/>
        </w:rPr>
        <w:t xml:space="preserve"> </w:t>
      </w:r>
      <w:r w:rsidR="00CB33D6" w:rsidRPr="00B307A5">
        <w:rPr>
          <w:rFonts w:ascii="Times New Roman" w:hAnsi="Times New Roman" w:cs="Times New Roman"/>
          <w:i/>
          <w:iCs/>
          <w:highlight w:val="yellow"/>
        </w:rPr>
        <w:t>et al.,</w:t>
      </w:r>
      <w:r w:rsidR="00CB33D6" w:rsidRPr="00B307A5">
        <w:rPr>
          <w:rFonts w:ascii="Times New Roman" w:hAnsi="Times New Roman" w:cs="Times New Roman"/>
          <w:highlight w:val="yellow"/>
        </w:rPr>
        <w:t xml:space="preserve"> 201</w:t>
      </w:r>
      <w:r w:rsidR="001E3629" w:rsidRPr="00B307A5">
        <w:rPr>
          <w:rFonts w:ascii="Times New Roman" w:hAnsi="Times New Roman" w:cs="Times New Roman"/>
          <w:highlight w:val="yellow"/>
        </w:rPr>
        <w:t>8</w:t>
      </w:r>
      <w:r w:rsidR="00CB33D6" w:rsidRPr="00B307A5">
        <w:rPr>
          <w:rFonts w:ascii="Times New Roman" w:hAnsi="Times New Roman" w:cs="Times New Roman"/>
          <w:highlight w:val="yellow"/>
        </w:rPr>
        <w:t>).</w:t>
      </w:r>
      <w:r w:rsidR="00CB33D6" w:rsidRPr="00CB33D6">
        <w:rPr>
          <w:rFonts w:ascii="Times New Roman" w:hAnsi="Times New Roman" w:cs="Times New Roman"/>
        </w:rPr>
        <w:t xml:space="preserve"> Heavy infestations of these pests can result in significant yield losses, making their management crucial for sustainable soybean production</w:t>
      </w:r>
      <w:r w:rsidR="00CB33D6" w:rsidRPr="0019532F">
        <w:rPr>
          <w:rFonts w:ascii="Times New Roman" w:hAnsi="Times New Roman" w:cs="Times New Roman"/>
          <w:highlight w:val="yellow"/>
        </w:rPr>
        <w:t xml:space="preserve">. </w:t>
      </w:r>
      <w:r w:rsidR="0019532F" w:rsidRPr="0019532F">
        <w:rPr>
          <w:rFonts w:ascii="Times New Roman" w:hAnsi="Times New Roman" w:cs="Times New Roman"/>
          <w:highlight w:val="yellow"/>
        </w:rPr>
        <w:t>Biorational pesticides provide an efficient, ecological and sustainable approach in managing these pests. Hence, the present study was conducted with the objective of evaluating biorational pesticides including biopesticides, botanicals and derived pesticides for the management of the major sucking pests of soybean.</w:t>
      </w:r>
    </w:p>
    <w:p w14:paraId="2AF6641C" w14:textId="4BD569DF" w:rsidR="00457057" w:rsidRPr="007C6F4C" w:rsidRDefault="003224D5" w:rsidP="00324E14">
      <w:pPr>
        <w:spacing w:line="480" w:lineRule="auto"/>
        <w:jc w:val="both"/>
        <w:rPr>
          <w:rFonts w:ascii="Times New Roman" w:hAnsi="Times New Roman" w:cs="Times New Roman"/>
          <w:b/>
          <w:bCs/>
        </w:rPr>
      </w:pPr>
      <w:r w:rsidRPr="00457057">
        <w:rPr>
          <w:rFonts w:ascii="Times New Roman" w:hAnsi="Times New Roman" w:cs="Times New Roman"/>
          <w:b/>
          <w:bCs/>
        </w:rPr>
        <w:t>MATERIALS AND METHODS</w:t>
      </w:r>
    </w:p>
    <w:p w14:paraId="1C7FF351" w14:textId="728656AC" w:rsidR="00665BEC" w:rsidRPr="00DE3AF7" w:rsidRDefault="00665BEC" w:rsidP="00DE3AF7">
      <w:pPr>
        <w:pStyle w:val="NoSpacing"/>
        <w:spacing w:line="480" w:lineRule="auto"/>
        <w:rPr>
          <w:rFonts w:ascii="Times New Roman" w:hAnsi="Times New Roman" w:cs="Times New Roman"/>
          <w:b/>
          <w:bCs/>
          <w:iCs/>
          <w:highlight w:val="yellow"/>
        </w:rPr>
      </w:pPr>
      <w:r w:rsidRPr="00DE3AF7">
        <w:rPr>
          <w:rFonts w:ascii="Times New Roman" w:hAnsi="Times New Roman" w:cs="Times New Roman"/>
          <w:b/>
          <w:bCs/>
          <w:iCs/>
          <w:highlight w:val="yellow"/>
        </w:rPr>
        <w:t>Location</w:t>
      </w:r>
    </w:p>
    <w:p w14:paraId="73A6216C" w14:textId="77777777" w:rsidR="00665BEC" w:rsidRPr="00DE3AF7" w:rsidRDefault="00665BEC" w:rsidP="00DE3AF7">
      <w:pPr>
        <w:pStyle w:val="NoSpacing"/>
        <w:spacing w:line="480" w:lineRule="auto"/>
        <w:jc w:val="both"/>
        <w:rPr>
          <w:rFonts w:ascii="Times New Roman" w:eastAsia="Times New Roman" w:hAnsi="Times New Roman" w:cs="Times New Roman"/>
          <w:highlight w:val="yellow"/>
        </w:rPr>
      </w:pPr>
      <w:r w:rsidRPr="00DE3AF7">
        <w:rPr>
          <w:rFonts w:ascii="Times New Roman" w:eastAsia="Times New Roman" w:hAnsi="Times New Roman" w:cs="Times New Roman"/>
          <w:highlight w:val="yellow"/>
        </w:rPr>
        <w:t xml:space="preserve">Geographically, Agriculture Research Station </w:t>
      </w:r>
      <w:proofErr w:type="spellStart"/>
      <w:r w:rsidRPr="00DE3AF7">
        <w:rPr>
          <w:rFonts w:ascii="Times New Roman" w:eastAsia="Times New Roman" w:hAnsi="Times New Roman" w:cs="Times New Roman"/>
          <w:highlight w:val="yellow"/>
        </w:rPr>
        <w:t>Kasbe</w:t>
      </w:r>
      <w:proofErr w:type="spellEnd"/>
      <w:r w:rsidRPr="00DE3AF7">
        <w:rPr>
          <w:rFonts w:ascii="Times New Roman" w:eastAsia="Times New Roman" w:hAnsi="Times New Roman" w:cs="Times New Roman"/>
          <w:highlight w:val="yellow"/>
        </w:rPr>
        <w:t xml:space="preserve"> </w:t>
      </w:r>
      <w:proofErr w:type="spellStart"/>
      <w:r w:rsidRPr="00DE3AF7">
        <w:rPr>
          <w:rFonts w:ascii="Times New Roman" w:eastAsia="Times New Roman" w:hAnsi="Times New Roman" w:cs="Times New Roman"/>
          <w:highlight w:val="yellow"/>
        </w:rPr>
        <w:t>Digraj</w:t>
      </w:r>
      <w:proofErr w:type="spellEnd"/>
      <w:r w:rsidRPr="00DE3AF7">
        <w:rPr>
          <w:rFonts w:ascii="Times New Roman" w:eastAsia="Times New Roman" w:hAnsi="Times New Roman" w:cs="Times New Roman"/>
          <w:highlight w:val="yellow"/>
        </w:rPr>
        <w:t xml:space="preserve"> is situated 7 km away from </w:t>
      </w:r>
      <w:proofErr w:type="spellStart"/>
      <w:r w:rsidRPr="00DE3AF7">
        <w:rPr>
          <w:rFonts w:ascii="Times New Roman" w:eastAsia="Times New Roman" w:hAnsi="Times New Roman" w:cs="Times New Roman"/>
          <w:highlight w:val="yellow"/>
        </w:rPr>
        <w:t>Sangli</w:t>
      </w:r>
      <w:proofErr w:type="spellEnd"/>
      <w:r w:rsidRPr="00DE3AF7">
        <w:rPr>
          <w:rFonts w:ascii="Times New Roman" w:eastAsia="Times New Roman" w:hAnsi="Times New Roman" w:cs="Times New Roman"/>
          <w:highlight w:val="yellow"/>
        </w:rPr>
        <w:t xml:space="preserve"> on the </w:t>
      </w:r>
      <w:proofErr w:type="spellStart"/>
      <w:r w:rsidRPr="00DE3AF7">
        <w:rPr>
          <w:rFonts w:ascii="Times New Roman" w:eastAsia="Times New Roman" w:hAnsi="Times New Roman" w:cs="Times New Roman"/>
          <w:highlight w:val="yellow"/>
        </w:rPr>
        <w:t>Sangli-Islampur</w:t>
      </w:r>
      <w:proofErr w:type="spellEnd"/>
      <w:r w:rsidRPr="00DE3AF7">
        <w:rPr>
          <w:rFonts w:ascii="Times New Roman" w:eastAsia="Times New Roman" w:hAnsi="Times New Roman" w:cs="Times New Roman"/>
          <w:highlight w:val="yellow"/>
        </w:rPr>
        <w:t xml:space="preserve"> State Highway. The location of the experimental site was N 16</w:t>
      </w:r>
      <w:r w:rsidRPr="00DE3AF7">
        <w:rPr>
          <w:rFonts w:ascii="Times New Roman" w:eastAsia="Times New Roman" w:hAnsi="Times New Roman" w:cs="Times New Roman"/>
          <w:highlight w:val="yellow"/>
          <w:vertAlign w:val="superscript"/>
        </w:rPr>
        <w:t>0</w:t>
      </w:r>
      <w:r w:rsidRPr="00DE3AF7">
        <w:rPr>
          <w:rFonts w:ascii="Times New Roman" w:eastAsia="Times New Roman" w:hAnsi="Times New Roman" w:cs="Times New Roman"/>
          <w:highlight w:val="yellow"/>
        </w:rPr>
        <w:t xml:space="preserve"> 53 404” latitude and E 074</w:t>
      </w:r>
      <w:r w:rsidRPr="00DE3AF7">
        <w:rPr>
          <w:rFonts w:ascii="Times New Roman" w:eastAsia="Times New Roman" w:hAnsi="Times New Roman" w:cs="Times New Roman"/>
          <w:highlight w:val="yellow"/>
          <w:vertAlign w:val="superscript"/>
        </w:rPr>
        <w:t>0</w:t>
      </w:r>
      <w:r w:rsidRPr="00DE3AF7">
        <w:rPr>
          <w:rFonts w:ascii="Times New Roman" w:eastAsia="Times New Roman" w:hAnsi="Times New Roman" w:cs="Times New Roman"/>
          <w:highlight w:val="yellow"/>
        </w:rPr>
        <w:t xml:space="preserve"> 30’ 691” longitude. The altitude is 510 m above sea level. This tract lies on the Eastern side of the Western Ghats and falls under the plain zone.</w:t>
      </w:r>
    </w:p>
    <w:p w14:paraId="6D09EF35" w14:textId="77777777" w:rsidR="00DE3AF7" w:rsidRDefault="00DE3AF7" w:rsidP="00DE3AF7">
      <w:pPr>
        <w:pStyle w:val="NoSpacing"/>
        <w:spacing w:line="480" w:lineRule="auto"/>
        <w:rPr>
          <w:rFonts w:ascii="Times New Roman" w:hAnsi="Times New Roman" w:cs="Times New Roman"/>
          <w:b/>
          <w:bCs/>
          <w:iCs/>
          <w:highlight w:val="yellow"/>
        </w:rPr>
      </w:pPr>
    </w:p>
    <w:p w14:paraId="4C1F4388" w14:textId="77777777" w:rsidR="00DE3AF7" w:rsidRDefault="00DE3AF7" w:rsidP="00DE3AF7">
      <w:pPr>
        <w:pStyle w:val="NoSpacing"/>
        <w:spacing w:line="480" w:lineRule="auto"/>
        <w:rPr>
          <w:rFonts w:ascii="Times New Roman" w:hAnsi="Times New Roman" w:cs="Times New Roman"/>
          <w:b/>
          <w:bCs/>
          <w:iCs/>
          <w:highlight w:val="yellow"/>
        </w:rPr>
      </w:pPr>
    </w:p>
    <w:p w14:paraId="475D1283" w14:textId="312AA596" w:rsidR="00665BEC" w:rsidRPr="00DE3AF7" w:rsidRDefault="00665BEC" w:rsidP="00DE3AF7">
      <w:pPr>
        <w:pStyle w:val="NoSpacing"/>
        <w:spacing w:line="480" w:lineRule="auto"/>
        <w:rPr>
          <w:rFonts w:ascii="Times New Roman" w:hAnsi="Times New Roman" w:cs="Times New Roman"/>
          <w:b/>
          <w:bCs/>
          <w:iCs/>
          <w:highlight w:val="yellow"/>
        </w:rPr>
      </w:pPr>
      <w:r w:rsidRPr="00DE3AF7">
        <w:rPr>
          <w:rFonts w:ascii="Times New Roman" w:hAnsi="Times New Roman" w:cs="Times New Roman"/>
          <w:b/>
          <w:bCs/>
          <w:iCs/>
          <w:highlight w:val="yellow"/>
        </w:rPr>
        <w:t xml:space="preserve">Climatic </w:t>
      </w:r>
      <w:r w:rsidR="00791104" w:rsidRPr="00DE3AF7">
        <w:rPr>
          <w:rFonts w:ascii="Times New Roman" w:hAnsi="Times New Roman" w:cs="Times New Roman"/>
          <w:b/>
          <w:bCs/>
          <w:iCs/>
          <w:highlight w:val="yellow"/>
        </w:rPr>
        <w:t>c</w:t>
      </w:r>
      <w:r w:rsidRPr="00DE3AF7">
        <w:rPr>
          <w:rFonts w:ascii="Times New Roman" w:hAnsi="Times New Roman" w:cs="Times New Roman"/>
          <w:b/>
          <w:bCs/>
          <w:iCs/>
          <w:highlight w:val="yellow"/>
        </w:rPr>
        <w:t>onditions</w:t>
      </w:r>
    </w:p>
    <w:p w14:paraId="589C032E" w14:textId="666EA2A7" w:rsidR="00665BEC" w:rsidRPr="00DE3AF7" w:rsidRDefault="00665BEC" w:rsidP="00DE3AF7">
      <w:pPr>
        <w:pStyle w:val="NoSpacing"/>
        <w:spacing w:line="480" w:lineRule="auto"/>
        <w:jc w:val="both"/>
        <w:rPr>
          <w:rFonts w:ascii="Times New Roman" w:hAnsi="Times New Roman" w:cs="Times New Roman"/>
          <w:iCs/>
          <w:highlight w:val="yellow"/>
        </w:rPr>
      </w:pPr>
      <w:r w:rsidRPr="00DE3AF7">
        <w:rPr>
          <w:rFonts w:ascii="Times New Roman" w:hAnsi="Times New Roman" w:cs="Times New Roman"/>
          <w:iCs/>
          <w:highlight w:val="yellow"/>
        </w:rPr>
        <w:lastRenderedPageBreak/>
        <w:t xml:space="preserve">The total rainfall received at ARS, </w:t>
      </w:r>
      <w:proofErr w:type="spellStart"/>
      <w:r w:rsidRPr="00DE3AF7">
        <w:rPr>
          <w:rFonts w:ascii="Times New Roman" w:hAnsi="Times New Roman" w:cs="Times New Roman"/>
          <w:iCs/>
          <w:highlight w:val="yellow"/>
        </w:rPr>
        <w:t>Kasbe</w:t>
      </w:r>
      <w:proofErr w:type="spellEnd"/>
      <w:r w:rsidRPr="00DE3AF7">
        <w:rPr>
          <w:rFonts w:ascii="Times New Roman" w:hAnsi="Times New Roman" w:cs="Times New Roman"/>
          <w:iCs/>
          <w:highlight w:val="yellow"/>
        </w:rPr>
        <w:t xml:space="preserve"> </w:t>
      </w:r>
      <w:proofErr w:type="spellStart"/>
      <w:r w:rsidRPr="00DE3AF7">
        <w:rPr>
          <w:rFonts w:ascii="Times New Roman" w:hAnsi="Times New Roman" w:cs="Times New Roman"/>
          <w:iCs/>
          <w:highlight w:val="yellow"/>
        </w:rPr>
        <w:t>Digraj</w:t>
      </w:r>
      <w:proofErr w:type="spellEnd"/>
      <w:r w:rsidRPr="00DE3AF7">
        <w:rPr>
          <w:rFonts w:ascii="Times New Roman" w:hAnsi="Times New Roman" w:cs="Times New Roman"/>
          <w:iCs/>
          <w:highlight w:val="yellow"/>
        </w:rPr>
        <w:t xml:space="preserve"> in 60 rainy days in Kharif, 2024 was 946.4 mm, and the maximum temperature ranged between 24.3 to 40.3 °C while the minimum temperature ranged between 17.6 to 29.7</w:t>
      </w:r>
      <w:r w:rsidRPr="00DE3AF7">
        <w:rPr>
          <w:rFonts w:ascii="Times New Roman" w:hAnsi="Times New Roman" w:cs="Times New Roman"/>
          <w:iCs/>
          <w:highlight w:val="yellow"/>
          <w:vertAlign w:val="superscript"/>
        </w:rPr>
        <w:t xml:space="preserve"> </w:t>
      </w:r>
      <w:r w:rsidRPr="00DE3AF7">
        <w:rPr>
          <w:rFonts w:ascii="Times New Roman" w:hAnsi="Times New Roman" w:cs="Times New Roman"/>
          <w:iCs/>
          <w:highlight w:val="yellow"/>
        </w:rPr>
        <w:t>°C. While the average morning relative humidity ranged between 32.6% to 95.3 %, as against 12.6% to 84.1 % in the evening during the year.</w:t>
      </w:r>
    </w:p>
    <w:p w14:paraId="7432E282" w14:textId="784E9715" w:rsidR="00665BEC" w:rsidRPr="00DE3AF7" w:rsidRDefault="00665BEC" w:rsidP="00DE3AF7">
      <w:pPr>
        <w:pStyle w:val="NoSpacing"/>
        <w:spacing w:line="480" w:lineRule="auto"/>
        <w:rPr>
          <w:rFonts w:ascii="Times New Roman" w:hAnsi="Times New Roman" w:cs="Times New Roman"/>
          <w:b/>
          <w:bCs/>
          <w:iCs/>
          <w:highlight w:val="yellow"/>
        </w:rPr>
      </w:pPr>
      <w:r w:rsidRPr="00DE3AF7">
        <w:rPr>
          <w:rFonts w:ascii="Times New Roman" w:hAnsi="Times New Roman" w:cs="Times New Roman"/>
          <w:b/>
          <w:bCs/>
          <w:iCs/>
          <w:highlight w:val="yellow"/>
        </w:rPr>
        <w:t>Cultural Operations</w:t>
      </w:r>
    </w:p>
    <w:p w14:paraId="5F289D85" w14:textId="03BA98FC" w:rsidR="00665BEC" w:rsidRPr="00DE3AF7" w:rsidRDefault="00665BEC" w:rsidP="00DE3AF7">
      <w:pPr>
        <w:pStyle w:val="NoSpacing"/>
        <w:spacing w:line="480" w:lineRule="auto"/>
        <w:rPr>
          <w:rFonts w:ascii="Times New Roman" w:hAnsi="Times New Roman" w:cs="Times New Roman"/>
          <w:b/>
          <w:bCs/>
          <w:iCs/>
          <w:highlight w:val="yellow"/>
        </w:rPr>
      </w:pPr>
      <w:r w:rsidRPr="00DE3AF7">
        <w:rPr>
          <w:rFonts w:ascii="Times New Roman" w:hAnsi="Times New Roman" w:cs="Times New Roman"/>
          <w:b/>
          <w:bCs/>
          <w:iCs/>
          <w:highlight w:val="yellow"/>
        </w:rPr>
        <w:t xml:space="preserve">Land </w:t>
      </w:r>
      <w:r w:rsidR="00791104" w:rsidRPr="00DE3AF7">
        <w:rPr>
          <w:rFonts w:ascii="Times New Roman" w:hAnsi="Times New Roman" w:cs="Times New Roman"/>
          <w:b/>
          <w:bCs/>
          <w:iCs/>
          <w:highlight w:val="yellow"/>
        </w:rPr>
        <w:t>p</w:t>
      </w:r>
      <w:r w:rsidRPr="00DE3AF7">
        <w:rPr>
          <w:rFonts w:ascii="Times New Roman" w:hAnsi="Times New Roman" w:cs="Times New Roman"/>
          <w:b/>
          <w:bCs/>
          <w:iCs/>
          <w:highlight w:val="yellow"/>
        </w:rPr>
        <w:t>reparation</w:t>
      </w:r>
    </w:p>
    <w:p w14:paraId="342FE0BE" w14:textId="77777777" w:rsidR="00665BEC" w:rsidRPr="00DE3AF7" w:rsidRDefault="00665BEC" w:rsidP="00DE3AF7">
      <w:pPr>
        <w:pStyle w:val="NoSpacing"/>
        <w:spacing w:line="480" w:lineRule="auto"/>
        <w:jc w:val="both"/>
        <w:rPr>
          <w:rFonts w:ascii="Times New Roman" w:hAnsi="Times New Roman" w:cs="Times New Roman"/>
          <w:iCs/>
          <w:highlight w:val="yellow"/>
        </w:rPr>
      </w:pPr>
      <w:r w:rsidRPr="00DE3AF7">
        <w:rPr>
          <w:rFonts w:ascii="Times New Roman" w:hAnsi="Times New Roman" w:cs="Times New Roman"/>
          <w:iCs/>
          <w:highlight w:val="yellow"/>
        </w:rPr>
        <w:t xml:space="preserve">The experimental field was uniformly prepared by deep ploughing followed by </w:t>
      </w:r>
      <w:proofErr w:type="spellStart"/>
      <w:r w:rsidRPr="00DE3AF7">
        <w:rPr>
          <w:rFonts w:ascii="Times New Roman" w:hAnsi="Times New Roman" w:cs="Times New Roman"/>
          <w:iCs/>
          <w:highlight w:val="yellow"/>
        </w:rPr>
        <w:t>intercross</w:t>
      </w:r>
      <w:proofErr w:type="spellEnd"/>
      <w:r w:rsidRPr="00DE3AF7">
        <w:rPr>
          <w:rFonts w:ascii="Times New Roman" w:hAnsi="Times New Roman" w:cs="Times New Roman"/>
          <w:iCs/>
          <w:highlight w:val="yellow"/>
        </w:rPr>
        <w:t xml:space="preserve"> harrowing. The soil was qualified with well decomposed farm yard manure (FYM) @ 20 t/ha and then mixed with harrowing. After that, a clean-up campaign was done by picking stubbles and debris from the earlier crop. The plots were laid out according to the experimental design. Seeds were sown at a spacing of 45 cm x 5 cm.</w:t>
      </w:r>
    </w:p>
    <w:p w14:paraId="2BCDA24E" w14:textId="10679AA2" w:rsidR="00665BEC" w:rsidRPr="00DE3AF7" w:rsidRDefault="00665BEC" w:rsidP="00DE3AF7">
      <w:pPr>
        <w:pStyle w:val="NoSpacing"/>
        <w:spacing w:line="480" w:lineRule="auto"/>
        <w:rPr>
          <w:rFonts w:ascii="Times New Roman" w:hAnsi="Times New Roman" w:cs="Times New Roman"/>
          <w:b/>
          <w:bCs/>
          <w:iCs/>
          <w:highlight w:val="yellow"/>
        </w:rPr>
      </w:pPr>
      <w:r w:rsidRPr="00DE3AF7">
        <w:rPr>
          <w:rFonts w:ascii="Times New Roman" w:hAnsi="Times New Roman" w:cs="Times New Roman"/>
          <w:b/>
          <w:bCs/>
          <w:iCs/>
          <w:highlight w:val="yellow"/>
        </w:rPr>
        <w:t xml:space="preserve">Fertilizer </w:t>
      </w:r>
      <w:r w:rsidR="00791104" w:rsidRPr="00DE3AF7">
        <w:rPr>
          <w:rFonts w:ascii="Times New Roman" w:hAnsi="Times New Roman" w:cs="Times New Roman"/>
          <w:b/>
          <w:bCs/>
          <w:iCs/>
          <w:highlight w:val="yellow"/>
        </w:rPr>
        <w:t>a</w:t>
      </w:r>
      <w:r w:rsidRPr="00DE3AF7">
        <w:rPr>
          <w:rFonts w:ascii="Times New Roman" w:hAnsi="Times New Roman" w:cs="Times New Roman"/>
          <w:b/>
          <w:bCs/>
          <w:iCs/>
          <w:highlight w:val="yellow"/>
        </w:rPr>
        <w:t>pplication</w:t>
      </w:r>
    </w:p>
    <w:p w14:paraId="0AD8568B" w14:textId="77777777" w:rsidR="00665BEC" w:rsidRPr="00DE3AF7" w:rsidRDefault="00665BEC" w:rsidP="00DE3AF7">
      <w:pPr>
        <w:pStyle w:val="NoSpacing"/>
        <w:spacing w:line="480" w:lineRule="auto"/>
        <w:jc w:val="both"/>
        <w:rPr>
          <w:rFonts w:ascii="Times New Roman" w:hAnsi="Times New Roman" w:cs="Times New Roman"/>
          <w:iCs/>
          <w:highlight w:val="yellow"/>
        </w:rPr>
      </w:pPr>
      <w:r w:rsidRPr="00DE3AF7">
        <w:rPr>
          <w:rFonts w:ascii="Times New Roman" w:hAnsi="Times New Roman" w:cs="Times New Roman"/>
          <w:iCs/>
          <w:highlight w:val="yellow"/>
        </w:rPr>
        <w:t xml:space="preserve">To meet the crop's nitrogen, phosphorus, and potassium needs, urea, single superphosphate, and </w:t>
      </w:r>
      <w:proofErr w:type="spellStart"/>
      <w:r w:rsidRPr="00DE3AF7">
        <w:rPr>
          <w:rFonts w:ascii="Times New Roman" w:hAnsi="Times New Roman" w:cs="Times New Roman"/>
          <w:iCs/>
          <w:highlight w:val="yellow"/>
        </w:rPr>
        <w:t>muriate</w:t>
      </w:r>
      <w:proofErr w:type="spellEnd"/>
      <w:r w:rsidRPr="00DE3AF7">
        <w:rPr>
          <w:rFonts w:ascii="Times New Roman" w:hAnsi="Times New Roman" w:cs="Times New Roman"/>
          <w:iCs/>
          <w:highlight w:val="yellow"/>
        </w:rPr>
        <w:t xml:space="preserve"> of potash were used as fertilizer sources. A fertilizer application rate of 50 kg/ha of nitrogen, 75 kg/ha of phosphorus (expressed as P</w:t>
      </w:r>
      <w:r w:rsidRPr="00DE3AF7">
        <w:rPr>
          <w:rFonts w:ascii="Times New Roman" w:hAnsi="Times New Roman" w:cs="Times New Roman"/>
          <w:iCs/>
          <w:highlight w:val="yellow"/>
          <w:vertAlign w:val="subscript"/>
        </w:rPr>
        <w:t>2</w:t>
      </w:r>
      <w:r w:rsidRPr="00DE3AF7">
        <w:rPr>
          <w:rFonts w:ascii="Times New Roman" w:hAnsi="Times New Roman" w:cs="Times New Roman"/>
          <w:iCs/>
          <w:highlight w:val="yellow"/>
        </w:rPr>
        <w:t>​O5​), and 45 kg/ha of potassium (expressed as K2​O) was prepared and implemented.</w:t>
      </w:r>
    </w:p>
    <w:p w14:paraId="287CBB8F" w14:textId="39381DFB" w:rsidR="00665BEC" w:rsidRPr="00DE3AF7" w:rsidRDefault="00665BEC" w:rsidP="00DE3AF7">
      <w:pPr>
        <w:pStyle w:val="NoSpacing"/>
        <w:spacing w:line="480" w:lineRule="auto"/>
        <w:rPr>
          <w:rFonts w:ascii="Times New Roman" w:hAnsi="Times New Roman" w:cs="Times New Roman"/>
          <w:b/>
          <w:bCs/>
          <w:iCs/>
          <w:highlight w:val="yellow"/>
        </w:rPr>
      </w:pPr>
      <w:r w:rsidRPr="00DE3AF7">
        <w:rPr>
          <w:rFonts w:ascii="Times New Roman" w:hAnsi="Times New Roman" w:cs="Times New Roman"/>
          <w:b/>
          <w:bCs/>
          <w:iCs/>
          <w:highlight w:val="yellow"/>
        </w:rPr>
        <w:t xml:space="preserve">Intercultural </w:t>
      </w:r>
      <w:r w:rsidR="00791104" w:rsidRPr="00DE3AF7">
        <w:rPr>
          <w:rFonts w:ascii="Times New Roman" w:hAnsi="Times New Roman" w:cs="Times New Roman"/>
          <w:b/>
          <w:bCs/>
          <w:iCs/>
          <w:highlight w:val="yellow"/>
        </w:rPr>
        <w:t>o</w:t>
      </w:r>
      <w:r w:rsidRPr="00DE3AF7">
        <w:rPr>
          <w:rFonts w:ascii="Times New Roman" w:hAnsi="Times New Roman" w:cs="Times New Roman"/>
          <w:b/>
          <w:bCs/>
          <w:iCs/>
          <w:highlight w:val="yellow"/>
        </w:rPr>
        <w:t>perations</w:t>
      </w:r>
    </w:p>
    <w:p w14:paraId="72FCA466" w14:textId="36D56CFF" w:rsidR="00665BEC" w:rsidRPr="00DE3AF7" w:rsidRDefault="00665BEC" w:rsidP="00DE3AF7">
      <w:pPr>
        <w:pStyle w:val="NoSpacing"/>
        <w:spacing w:line="480" w:lineRule="auto"/>
        <w:jc w:val="both"/>
        <w:rPr>
          <w:rFonts w:ascii="Times New Roman" w:hAnsi="Times New Roman" w:cs="Times New Roman"/>
          <w:iCs/>
          <w:highlight w:val="yellow"/>
        </w:rPr>
      </w:pPr>
      <w:r w:rsidRPr="00DE3AF7">
        <w:rPr>
          <w:rFonts w:ascii="Times New Roman" w:hAnsi="Times New Roman" w:cs="Times New Roman"/>
          <w:iCs/>
          <w:highlight w:val="yellow"/>
        </w:rPr>
        <w:t>To promote better seedling development, conserve soil moisture, and improve soil aeration, weeding and hoeing practices were implemented.</w:t>
      </w:r>
    </w:p>
    <w:p w14:paraId="4C8DADCC" w14:textId="4106AB5A" w:rsidR="00665BEC" w:rsidRPr="00DE3AF7" w:rsidRDefault="00665BEC" w:rsidP="00DE3AF7">
      <w:pPr>
        <w:pStyle w:val="NoSpacing"/>
        <w:spacing w:line="480" w:lineRule="auto"/>
        <w:rPr>
          <w:rFonts w:ascii="Times New Roman" w:hAnsi="Times New Roman" w:cs="Times New Roman"/>
          <w:b/>
          <w:bCs/>
          <w:iCs/>
          <w:highlight w:val="yellow"/>
        </w:rPr>
      </w:pPr>
      <w:r w:rsidRPr="00DE3AF7">
        <w:rPr>
          <w:rFonts w:ascii="Times New Roman" w:hAnsi="Times New Roman" w:cs="Times New Roman"/>
          <w:b/>
          <w:bCs/>
          <w:iCs/>
          <w:highlight w:val="yellow"/>
        </w:rPr>
        <w:t>Seeds</w:t>
      </w:r>
    </w:p>
    <w:p w14:paraId="72514F5C" w14:textId="43BE5177" w:rsidR="00665BEC" w:rsidRDefault="00665BEC" w:rsidP="00DE3AF7">
      <w:pPr>
        <w:pStyle w:val="NoSpacing"/>
        <w:spacing w:line="480" w:lineRule="auto"/>
        <w:jc w:val="both"/>
        <w:rPr>
          <w:rFonts w:ascii="Times New Roman" w:hAnsi="Times New Roman" w:cs="Times New Roman"/>
          <w:iCs/>
          <w:highlight w:val="yellow"/>
        </w:rPr>
      </w:pPr>
      <w:r w:rsidRPr="00DE3AF7">
        <w:rPr>
          <w:rFonts w:ascii="Times New Roman" w:hAnsi="Times New Roman" w:cs="Times New Roman"/>
          <w:iCs/>
          <w:highlight w:val="yellow"/>
        </w:rPr>
        <w:tab/>
        <w:t xml:space="preserve">The seed of soybean variety ‘Phule Sangam (KDS -726)’ were obtained from ARS, </w:t>
      </w:r>
      <w:proofErr w:type="spellStart"/>
      <w:r w:rsidRPr="00DE3AF7">
        <w:rPr>
          <w:rFonts w:ascii="Times New Roman" w:hAnsi="Times New Roman" w:cs="Times New Roman"/>
          <w:iCs/>
          <w:highlight w:val="yellow"/>
        </w:rPr>
        <w:t>Kasbe</w:t>
      </w:r>
      <w:proofErr w:type="spellEnd"/>
      <w:r w:rsidRPr="00DE3AF7">
        <w:rPr>
          <w:rFonts w:ascii="Times New Roman" w:hAnsi="Times New Roman" w:cs="Times New Roman"/>
          <w:iCs/>
          <w:highlight w:val="yellow"/>
        </w:rPr>
        <w:t xml:space="preserve"> </w:t>
      </w:r>
      <w:proofErr w:type="spellStart"/>
      <w:r w:rsidRPr="00DE3AF7">
        <w:rPr>
          <w:rFonts w:ascii="Times New Roman" w:hAnsi="Times New Roman" w:cs="Times New Roman"/>
          <w:iCs/>
          <w:highlight w:val="yellow"/>
        </w:rPr>
        <w:t>Digraj</w:t>
      </w:r>
      <w:proofErr w:type="spellEnd"/>
      <w:r w:rsidRPr="00DE3AF7">
        <w:rPr>
          <w:rFonts w:ascii="Times New Roman" w:hAnsi="Times New Roman" w:cs="Times New Roman"/>
          <w:iCs/>
          <w:highlight w:val="yellow"/>
        </w:rPr>
        <w:t>.</w:t>
      </w:r>
    </w:p>
    <w:p w14:paraId="12DB7966" w14:textId="77777777" w:rsidR="00DE3AF7" w:rsidRDefault="00DE3AF7" w:rsidP="00DE3AF7">
      <w:pPr>
        <w:pStyle w:val="NoSpacing"/>
        <w:spacing w:line="480" w:lineRule="auto"/>
        <w:jc w:val="both"/>
        <w:rPr>
          <w:rFonts w:ascii="Times New Roman" w:hAnsi="Times New Roman" w:cs="Times New Roman"/>
          <w:iCs/>
          <w:highlight w:val="yellow"/>
        </w:rPr>
      </w:pPr>
    </w:p>
    <w:p w14:paraId="38694AF1" w14:textId="77777777" w:rsidR="00DE3AF7" w:rsidRPr="00DE3AF7" w:rsidRDefault="00DE3AF7" w:rsidP="00DE3AF7">
      <w:pPr>
        <w:pStyle w:val="NoSpacing"/>
        <w:spacing w:line="480" w:lineRule="auto"/>
        <w:jc w:val="both"/>
        <w:rPr>
          <w:rFonts w:ascii="Times New Roman" w:hAnsi="Times New Roman" w:cs="Times New Roman"/>
          <w:iCs/>
          <w:highlight w:val="yellow"/>
        </w:rPr>
      </w:pPr>
    </w:p>
    <w:p w14:paraId="1C45F69A" w14:textId="77777777" w:rsidR="00665BEC" w:rsidRPr="00665BEC" w:rsidRDefault="00665BEC" w:rsidP="00665BEC">
      <w:pPr>
        <w:pStyle w:val="NoSpacing"/>
        <w:rPr>
          <w:rFonts w:ascii="Times New Roman" w:hAnsi="Times New Roman" w:cs="Times New Roman"/>
          <w:b/>
          <w:bCs/>
          <w:iCs/>
          <w:highlight w:val="yellow"/>
        </w:rPr>
      </w:pPr>
      <w:r w:rsidRPr="00665BEC">
        <w:rPr>
          <w:rFonts w:ascii="Times New Roman" w:hAnsi="Times New Roman" w:cs="Times New Roman"/>
          <w:b/>
          <w:bCs/>
          <w:iCs/>
          <w:highlight w:val="yellow"/>
        </w:rPr>
        <w:t>Experimental details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
        <w:gridCol w:w="5902"/>
      </w:tblGrid>
      <w:tr w:rsidR="00665BEC" w:rsidRPr="00DE3AF7" w14:paraId="3CD09489" w14:textId="77777777" w:rsidTr="00665BEC">
        <w:trPr>
          <w:jc w:val="center"/>
        </w:trPr>
        <w:tc>
          <w:tcPr>
            <w:tcW w:w="2830" w:type="dxa"/>
            <w:hideMark/>
          </w:tcPr>
          <w:p w14:paraId="43122DBD" w14:textId="77777777" w:rsidR="00665BEC" w:rsidRPr="00665BEC" w:rsidRDefault="00665BEC" w:rsidP="00665BEC">
            <w:pPr>
              <w:pStyle w:val="NoSpacing"/>
              <w:spacing w:line="360" w:lineRule="auto"/>
              <w:jc w:val="both"/>
              <w:rPr>
                <w:rFonts w:ascii="Times New Roman" w:hAnsi="Times New Roman" w:cs="Times New Roman"/>
                <w:b/>
                <w:bCs/>
                <w:iCs/>
                <w:highlight w:val="yellow"/>
                <w:lang w:val="en-US"/>
              </w:rPr>
            </w:pPr>
            <w:r w:rsidRPr="00665BEC">
              <w:rPr>
                <w:rFonts w:ascii="Times New Roman" w:hAnsi="Times New Roman" w:cs="Times New Roman"/>
                <w:b/>
                <w:bCs/>
                <w:iCs/>
                <w:highlight w:val="yellow"/>
                <w:lang w:val="en-US"/>
              </w:rPr>
              <w:t>Season</w:t>
            </w:r>
          </w:p>
        </w:tc>
        <w:tc>
          <w:tcPr>
            <w:tcW w:w="284" w:type="dxa"/>
          </w:tcPr>
          <w:p w14:paraId="72B835E8" w14:textId="5411C418" w:rsidR="00665BEC" w:rsidRPr="00DE3AF7" w:rsidRDefault="00665BEC" w:rsidP="00665BEC">
            <w:pPr>
              <w:pStyle w:val="NoSpacing"/>
              <w:spacing w:line="360" w:lineRule="auto"/>
              <w:jc w:val="both"/>
              <w:rPr>
                <w:rFonts w:ascii="Times New Roman" w:hAnsi="Times New Roman" w:cs="Times New Roman"/>
                <w:iCs/>
                <w:highlight w:val="yellow"/>
                <w:lang w:val="en-US"/>
              </w:rPr>
            </w:pPr>
            <w:r w:rsidRPr="00DE3AF7">
              <w:rPr>
                <w:rFonts w:ascii="Times New Roman" w:hAnsi="Times New Roman" w:cs="Times New Roman"/>
                <w:iCs/>
                <w:highlight w:val="yellow"/>
                <w:lang w:val="en-US"/>
              </w:rPr>
              <w:t>:</w:t>
            </w:r>
          </w:p>
        </w:tc>
        <w:tc>
          <w:tcPr>
            <w:tcW w:w="5902" w:type="dxa"/>
            <w:hideMark/>
          </w:tcPr>
          <w:p w14:paraId="2B71838D" w14:textId="0D8998D1" w:rsidR="00665BEC" w:rsidRPr="00665BEC" w:rsidRDefault="00665BEC" w:rsidP="00665BEC">
            <w:pPr>
              <w:pStyle w:val="NoSpacing"/>
              <w:spacing w:line="360" w:lineRule="auto"/>
              <w:jc w:val="both"/>
              <w:rPr>
                <w:rFonts w:ascii="Times New Roman" w:hAnsi="Times New Roman" w:cs="Times New Roman"/>
                <w:iCs/>
                <w:highlight w:val="yellow"/>
                <w:lang w:val="en-US"/>
              </w:rPr>
            </w:pPr>
            <w:r w:rsidRPr="00665BEC">
              <w:rPr>
                <w:rFonts w:ascii="Times New Roman" w:hAnsi="Times New Roman" w:cs="Times New Roman"/>
                <w:iCs/>
                <w:highlight w:val="yellow"/>
                <w:lang w:val="en-US"/>
              </w:rPr>
              <w:t>Kharif 2024</w:t>
            </w:r>
          </w:p>
        </w:tc>
      </w:tr>
      <w:tr w:rsidR="00665BEC" w:rsidRPr="00DE3AF7" w14:paraId="0862EC9C" w14:textId="77777777" w:rsidTr="00665BEC">
        <w:trPr>
          <w:jc w:val="center"/>
        </w:trPr>
        <w:tc>
          <w:tcPr>
            <w:tcW w:w="2830" w:type="dxa"/>
            <w:hideMark/>
          </w:tcPr>
          <w:p w14:paraId="28DF1D38" w14:textId="77777777" w:rsidR="00665BEC" w:rsidRPr="00665BEC" w:rsidRDefault="00665BEC" w:rsidP="00665BEC">
            <w:pPr>
              <w:pStyle w:val="NoSpacing"/>
              <w:spacing w:line="360" w:lineRule="auto"/>
              <w:jc w:val="both"/>
              <w:rPr>
                <w:rFonts w:ascii="Times New Roman" w:hAnsi="Times New Roman" w:cs="Times New Roman"/>
                <w:b/>
                <w:bCs/>
                <w:iCs/>
                <w:highlight w:val="yellow"/>
                <w:lang w:val="en-US"/>
              </w:rPr>
            </w:pPr>
            <w:r w:rsidRPr="00665BEC">
              <w:rPr>
                <w:rFonts w:ascii="Times New Roman" w:hAnsi="Times New Roman" w:cs="Times New Roman"/>
                <w:b/>
                <w:bCs/>
                <w:iCs/>
                <w:highlight w:val="yellow"/>
                <w:lang w:val="en-US"/>
              </w:rPr>
              <w:lastRenderedPageBreak/>
              <w:t>Crop</w:t>
            </w:r>
          </w:p>
        </w:tc>
        <w:tc>
          <w:tcPr>
            <w:tcW w:w="284" w:type="dxa"/>
          </w:tcPr>
          <w:p w14:paraId="2D2970D4" w14:textId="489CB82A" w:rsidR="00665BEC" w:rsidRPr="00DE3AF7" w:rsidRDefault="00665BEC" w:rsidP="00665BEC">
            <w:pPr>
              <w:pStyle w:val="NoSpacing"/>
              <w:spacing w:line="360" w:lineRule="auto"/>
              <w:jc w:val="both"/>
              <w:rPr>
                <w:rFonts w:ascii="Times New Roman" w:hAnsi="Times New Roman" w:cs="Times New Roman"/>
                <w:iCs/>
                <w:highlight w:val="yellow"/>
                <w:lang w:val="en-US"/>
              </w:rPr>
            </w:pPr>
            <w:r w:rsidRPr="00DE3AF7">
              <w:rPr>
                <w:rFonts w:ascii="Times New Roman" w:hAnsi="Times New Roman" w:cs="Times New Roman"/>
                <w:iCs/>
                <w:highlight w:val="yellow"/>
                <w:lang w:val="en-US"/>
              </w:rPr>
              <w:t>:</w:t>
            </w:r>
          </w:p>
        </w:tc>
        <w:tc>
          <w:tcPr>
            <w:tcW w:w="5902" w:type="dxa"/>
            <w:hideMark/>
          </w:tcPr>
          <w:p w14:paraId="1270B1D5" w14:textId="1FF8F706" w:rsidR="00665BEC" w:rsidRPr="00665BEC" w:rsidRDefault="00665BEC" w:rsidP="00665BEC">
            <w:pPr>
              <w:pStyle w:val="NoSpacing"/>
              <w:spacing w:line="360" w:lineRule="auto"/>
              <w:jc w:val="both"/>
              <w:rPr>
                <w:rFonts w:ascii="Times New Roman" w:hAnsi="Times New Roman" w:cs="Times New Roman"/>
                <w:iCs/>
                <w:highlight w:val="yellow"/>
                <w:lang w:val="en-US"/>
              </w:rPr>
            </w:pPr>
            <w:r w:rsidRPr="00665BEC">
              <w:rPr>
                <w:rFonts w:ascii="Times New Roman" w:hAnsi="Times New Roman" w:cs="Times New Roman"/>
                <w:iCs/>
                <w:highlight w:val="yellow"/>
                <w:lang w:val="en-US"/>
              </w:rPr>
              <w:t>Soybean</w:t>
            </w:r>
          </w:p>
        </w:tc>
      </w:tr>
      <w:tr w:rsidR="00665BEC" w:rsidRPr="00DE3AF7" w14:paraId="12DB10E9" w14:textId="77777777" w:rsidTr="00665BEC">
        <w:trPr>
          <w:jc w:val="center"/>
        </w:trPr>
        <w:tc>
          <w:tcPr>
            <w:tcW w:w="2830" w:type="dxa"/>
            <w:hideMark/>
          </w:tcPr>
          <w:p w14:paraId="561BC0F0" w14:textId="77777777" w:rsidR="00665BEC" w:rsidRPr="00665BEC" w:rsidRDefault="00665BEC" w:rsidP="00665BEC">
            <w:pPr>
              <w:pStyle w:val="NoSpacing"/>
              <w:spacing w:line="360" w:lineRule="auto"/>
              <w:jc w:val="both"/>
              <w:rPr>
                <w:rFonts w:ascii="Times New Roman" w:hAnsi="Times New Roman" w:cs="Times New Roman"/>
                <w:b/>
                <w:bCs/>
                <w:iCs/>
                <w:highlight w:val="yellow"/>
                <w:lang w:val="en-US"/>
              </w:rPr>
            </w:pPr>
            <w:r w:rsidRPr="00665BEC">
              <w:rPr>
                <w:rFonts w:ascii="Times New Roman" w:hAnsi="Times New Roman" w:cs="Times New Roman"/>
                <w:b/>
                <w:bCs/>
                <w:iCs/>
                <w:highlight w:val="yellow"/>
                <w:lang w:val="en-US"/>
              </w:rPr>
              <w:t>Variety</w:t>
            </w:r>
          </w:p>
        </w:tc>
        <w:tc>
          <w:tcPr>
            <w:tcW w:w="284" w:type="dxa"/>
          </w:tcPr>
          <w:p w14:paraId="378B93AC" w14:textId="3F520F3B" w:rsidR="00665BEC" w:rsidRPr="00DE3AF7" w:rsidRDefault="00665BEC" w:rsidP="00665BEC">
            <w:pPr>
              <w:pStyle w:val="NoSpacing"/>
              <w:spacing w:line="360" w:lineRule="auto"/>
              <w:jc w:val="both"/>
              <w:rPr>
                <w:rFonts w:ascii="Times New Roman" w:hAnsi="Times New Roman" w:cs="Times New Roman"/>
                <w:iCs/>
                <w:highlight w:val="yellow"/>
                <w:lang w:val="en-US"/>
              </w:rPr>
            </w:pPr>
            <w:r w:rsidRPr="00DE3AF7">
              <w:rPr>
                <w:rFonts w:ascii="Times New Roman" w:hAnsi="Times New Roman" w:cs="Times New Roman"/>
                <w:iCs/>
                <w:highlight w:val="yellow"/>
                <w:lang w:val="en-US"/>
              </w:rPr>
              <w:t>:</w:t>
            </w:r>
          </w:p>
        </w:tc>
        <w:tc>
          <w:tcPr>
            <w:tcW w:w="5902" w:type="dxa"/>
            <w:hideMark/>
          </w:tcPr>
          <w:p w14:paraId="01C58DBC" w14:textId="29DA5214" w:rsidR="00665BEC" w:rsidRPr="00665BEC" w:rsidRDefault="00665BEC" w:rsidP="00665BEC">
            <w:pPr>
              <w:pStyle w:val="NoSpacing"/>
              <w:spacing w:line="360" w:lineRule="auto"/>
              <w:jc w:val="both"/>
              <w:rPr>
                <w:rFonts w:ascii="Times New Roman" w:hAnsi="Times New Roman" w:cs="Times New Roman"/>
                <w:iCs/>
                <w:highlight w:val="yellow"/>
                <w:lang w:val="en-US"/>
              </w:rPr>
            </w:pPr>
            <w:r w:rsidRPr="00665BEC">
              <w:rPr>
                <w:rFonts w:ascii="Times New Roman" w:hAnsi="Times New Roman" w:cs="Times New Roman"/>
                <w:iCs/>
                <w:highlight w:val="yellow"/>
                <w:lang w:val="en-US"/>
              </w:rPr>
              <w:t>KDS-726 (Phule Sangam)</w:t>
            </w:r>
          </w:p>
        </w:tc>
      </w:tr>
      <w:tr w:rsidR="00665BEC" w:rsidRPr="00DE3AF7" w14:paraId="3C26FA8D" w14:textId="77777777" w:rsidTr="00665BEC">
        <w:trPr>
          <w:jc w:val="center"/>
        </w:trPr>
        <w:tc>
          <w:tcPr>
            <w:tcW w:w="2830" w:type="dxa"/>
            <w:hideMark/>
          </w:tcPr>
          <w:p w14:paraId="7924632E" w14:textId="77777777" w:rsidR="00665BEC" w:rsidRPr="00665BEC" w:rsidRDefault="00665BEC" w:rsidP="00665BEC">
            <w:pPr>
              <w:pStyle w:val="NoSpacing"/>
              <w:spacing w:line="360" w:lineRule="auto"/>
              <w:jc w:val="both"/>
              <w:rPr>
                <w:rFonts w:ascii="Times New Roman" w:hAnsi="Times New Roman" w:cs="Times New Roman"/>
                <w:b/>
                <w:bCs/>
                <w:iCs/>
                <w:highlight w:val="yellow"/>
                <w:lang w:val="en-US"/>
              </w:rPr>
            </w:pPr>
            <w:r w:rsidRPr="00665BEC">
              <w:rPr>
                <w:rFonts w:ascii="Times New Roman" w:hAnsi="Times New Roman" w:cs="Times New Roman"/>
                <w:b/>
                <w:bCs/>
                <w:iCs/>
                <w:highlight w:val="yellow"/>
                <w:lang w:val="en-US"/>
              </w:rPr>
              <w:t>Design</w:t>
            </w:r>
          </w:p>
        </w:tc>
        <w:tc>
          <w:tcPr>
            <w:tcW w:w="284" w:type="dxa"/>
          </w:tcPr>
          <w:p w14:paraId="055E569A" w14:textId="4A1F1A75" w:rsidR="00665BEC" w:rsidRPr="00DE3AF7" w:rsidRDefault="00665BEC" w:rsidP="00665BEC">
            <w:pPr>
              <w:pStyle w:val="NoSpacing"/>
              <w:spacing w:line="360" w:lineRule="auto"/>
              <w:jc w:val="both"/>
              <w:rPr>
                <w:rFonts w:ascii="Times New Roman" w:hAnsi="Times New Roman" w:cs="Times New Roman"/>
                <w:iCs/>
                <w:highlight w:val="yellow"/>
                <w:lang w:val="en-US"/>
              </w:rPr>
            </w:pPr>
            <w:r w:rsidRPr="00DE3AF7">
              <w:rPr>
                <w:rFonts w:ascii="Times New Roman" w:hAnsi="Times New Roman" w:cs="Times New Roman"/>
                <w:iCs/>
                <w:highlight w:val="yellow"/>
                <w:lang w:val="en-US"/>
              </w:rPr>
              <w:t>:</w:t>
            </w:r>
          </w:p>
        </w:tc>
        <w:tc>
          <w:tcPr>
            <w:tcW w:w="5902" w:type="dxa"/>
            <w:hideMark/>
          </w:tcPr>
          <w:p w14:paraId="03FDD6D2" w14:textId="00ACEF20" w:rsidR="00665BEC" w:rsidRPr="00665BEC" w:rsidRDefault="00665BEC" w:rsidP="00665BEC">
            <w:pPr>
              <w:pStyle w:val="NoSpacing"/>
              <w:spacing w:line="360" w:lineRule="auto"/>
              <w:jc w:val="both"/>
              <w:rPr>
                <w:rFonts w:ascii="Times New Roman" w:hAnsi="Times New Roman" w:cs="Times New Roman"/>
                <w:iCs/>
                <w:highlight w:val="yellow"/>
                <w:lang w:val="en-US"/>
              </w:rPr>
            </w:pPr>
            <w:r w:rsidRPr="00665BEC">
              <w:rPr>
                <w:rFonts w:ascii="Times New Roman" w:hAnsi="Times New Roman" w:cs="Times New Roman"/>
                <w:iCs/>
                <w:highlight w:val="yellow"/>
                <w:lang w:val="en-US"/>
              </w:rPr>
              <w:t>RBD</w:t>
            </w:r>
          </w:p>
        </w:tc>
      </w:tr>
      <w:tr w:rsidR="00665BEC" w:rsidRPr="00DE3AF7" w14:paraId="28E319DA" w14:textId="77777777" w:rsidTr="00665BEC">
        <w:trPr>
          <w:jc w:val="center"/>
        </w:trPr>
        <w:tc>
          <w:tcPr>
            <w:tcW w:w="2830" w:type="dxa"/>
            <w:hideMark/>
          </w:tcPr>
          <w:p w14:paraId="3E66B8E8" w14:textId="77777777" w:rsidR="00665BEC" w:rsidRPr="00665BEC" w:rsidRDefault="00665BEC" w:rsidP="00665BEC">
            <w:pPr>
              <w:pStyle w:val="NoSpacing"/>
              <w:spacing w:line="360" w:lineRule="auto"/>
              <w:jc w:val="both"/>
              <w:rPr>
                <w:rFonts w:ascii="Times New Roman" w:hAnsi="Times New Roman" w:cs="Times New Roman"/>
                <w:b/>
                <w:bCs/>
                <w:iCs/>
                <w:highlight w:val="yellow"/>
                <w:lang w:val="en-US"/>
              </w:rPr>
            </w:pPr>
            <w:r w:rsidRPr="00665BEC">
              <w:rPr>
                <w:rFonts w:ascii="Times New Roman" w:hAnsi="Times New Roman" w:cs="Times New Roman"/>
                <w:b/>
                <w:bCs/>
                <w:iCs/>
                <w:highlight w:val="yellow"/>
                <w:lang w:val="en-US"/>
              </w:rPr>
              <w:t>Replications</w:t>
            </w:r>
          </w:p>
        </w:tc>
        <w:tc>
          <w:tcPr>
            <w:tcW w:w="284" w:type="dxa"/>
          </w:tcPr>
          <w:p w14:paraId="4B671239" w14:textId="2646D40C" w:rsidR="00665BEC" w:rsidRPr="00DE3AF7" w:rsidRDefault="00665BEC" w:rsidP="00665BEC">
            <w:pPr>
              <w:pStyle w:val="NoSpacing"/>
              <w:spacing w:line="360" w:lineRule="auto"/>
              <w:jc w:val="both"/>
              <w:rPr>
                <w:rFonts w:ascii="Times New Roman" w:hAnsi="Times New Roman" w:cs="Times New Roman"/>
                <w:iCs/>
                <w:highlight w:val="yellow"/>
                <w:lang w:val="en-US"/>
              </w:rPr>
            </w:pPr>
            <w:r w:rsidRPr="00DE3AF7">
              <w:rPr>
                <w:rFonts w:ascii="Times New Roman" w:hAnsi="Times New Roman" w:cs="Times New Roman"/>
                <w:iCs/>
                <w:highlight w:val="yellow"/>
                <w:lang w:val="en-US"/>
              </w:rPr>
              <w:t>:</w:t>
            </w:r>
          </w:p>
        </w:tc>
        <w:tc>
          <w:tcPr>
            <w:tcW w:w="5902" w:type="dxa"/>
            <w:hideMark/>
          </w:tcPr>
          <w:p w14:paraId="05D07347" w14:textId="0F2CF95D" w:rsidR="00665BEC" w:rsidRPr="00665BEC" w:rsidRDefault="00665BEC" w:rsidP="00665BEC">
            <w:pPr>
              <w:pStyle w:val="NoSpacing"/>
              <w:spacing w:line="360" w:lineRule="auto"/>
              <w:jc w:val="both"/>
              <w:rPr>
                <w:rFonts w:ascii="Times New Roman" w:hAnsi="Times New Roman" w:cs="Times New Roman"/>
                <w:iCs/>
                <w:highlight w:val="yellow"/>
                <w:lang w:val="en-US"/>
              </w:rPr>
            </w:pPr>
            <w:r w:rsidRPr="00665BEC">
              <w:rPr>
                <w:rFonts w:ascii="Times New Roman" w:hAnsi="Times New Roman" w:cs="Times New Roman"/>
                <w:iCs/>
                <w:highlight w:val="yellow"/>
                <w:lang w:val="en-US"/>
              </w:rPr>
              <w:t>3</w:t>
            </w:r>
          </w:p>
        </w:tc>
      </w:tr>
      <w:tr w:rsidR="00665BEC" w:rsidRPr="00DE3AF7" w14:paraId="7E8B3EFB" w14:textId="77777777" w:rsidTr="00665BEC">
        <w:trPr>
          <w:jc w:val="center"/>
        </w:trPr>
        <w:tc>
          <w:tcPr>
            <w:tcW w:w="2830" w:type="dxa"/>
            <w:hideMark/>
          </w:tcPr>
          <w:p w14:paraId="2B63765F" w14:textId="77777777" w:rsidR="00665BEC" w:rsidRPr="00665BEC" w:rsidRDefault="00665BEC" w:rsidP="00665BEC">
            <w:pPr>
              <w:pStyle w:val="NoSpacing"/>
              <w:spacing w:line="360" w:lineRule="auto"/>
              <w:jc w:val="both"/>
              <w:rPr>
                <w:rFonts w:ascii="Times New Roman" w:hAnsi="Times New Roman" w:cs="Times New Roman"/>
                <w:b/>
                <w:bCs/>
                <w:iCs/>
                <w:highlight w:val="yellow"/>
                <w:lang w:val="en-US"/>
              </w:rPr>
            </w:pPr>
            <w:r w:rsidRPr="00665BEC">
              <w:rPr>
                <w:rFonts w:ascii="Times New Roman" w:hAnsi="Times New Roman" w:cs="Times New Roman"/>
                <w:b/>
                <w:bCs/>
                <w:iCs/>
                <w:highlight w:val="yellow"/>
                <w:lang w:val="en-US"/>
              </w:rPr>
              <w:t>Treatment</w:t>
            </w:r>
          </w:p>
        </w:tc>
        <w:tc>
          <w:tcPr>
            <w:tcW w:w="284" w:type="dxa"/>
          </w:tcPr>
          <w:p w14:paraId="5BA48BAC" w14:textId="06418629" w:rsidR="00665BEC" w:rsidRPr="00DE3AF7" w:rsidRDefault="00665BEC" w:rsidP="00665BEC">
            <w:pPr>
              <w:pStyle w:val="NoSpacing"/>
              <w:spacing w:line="360" w:lineRule="auto"/>
              <w:jc w:val="both"/>
              <w:rPr>
                <w:rFonts w:ascii="Times New Roman" w:hAnsi="Times New Roman" w:cs="Times New Roman"/>
                <w:iCs/>
                <w:highlight w:val="yellow"/>
                <w:lang w:val="en-US"/>
              </w:rPr>
            </w:pPr>
            <w:r w:rsidRPr="00DE3AF7">
              <w:rPr>
                <w:rFonts w:ascii="Times New Roman" w:hAnsi="Times New Roman" w:cs="Times New Roman"/>
                <w:iCs/>
                <w:highlight w:val="yellow"/>
                <w:lang w:val="en-US"/>
              </w:rPr>
              <w:t>:</w:t>
            </w:r>
          </w:p>
        </w:tc>
        <w:tc>
          <w:tcPr>
            <w:tcW w:w="5902" w:type="dxa"/>
            <w:hideMark/>
          </w:tcPr>
          <w:p w14:paraId="21C0DA81" w14:textId="4C33006F" w:rsidR="00665BEC" w:rsidRPr="00665BEC" w:rsidRDefault="00665BEC" w:rsidP="00665BEC">
            <w:pPr>
              <w:pStyle w:val="NoSpacing"/>
              <w:spacing w:line="360" w:lineRule="auto"/>
              <w:jc w:val="both"/>
              <w:rPr>
                <w:rFonts w:ascii="Times New Roman" w:hAnsi="Times New Roman" w:cs="Times New Roman"/>
                <w:iCs/>
                <w:highlight w:val="yellow"/>
                <w:lang w:val="en-US"/>
              </w:rPr>
            </w:pPr>
            <w:r w:rsidRPr="00665BEC">
              <w:rPr>
                <w:rFonts w:ascii="Times New Roman" w:hAnsi="Times New Roman" w:cs="Times New Roman"/>
                <w:iCs/>
                <w:highlight w:val="yellow"/>
                <w:lang w:val="en-US"/>
              </w:rPr>
              <w:t>9</w:t>
            </w:r>
          </w:p>
        </w:tc>
      </w:tr>
      <w:tr w:rsidR="00665BEC" w:rsidRPr="00DE3AF7" w14:paraId="0AA9C3E0" w14:textId="77777777" w:rsidTr="00665BEC">
        <w:trPr>
          <w:jc w:val="center"/>
        </w:trPr>
        <w:tc>
          <w:tcPr>
            <w:tcW w:w="2830" w:type="dxa"/>
            <w:hideMark/>
          </w:tcPr>
          <w:p w14:paraId="3EFC2542" w14:textId="77777777" w:rsidR="00665BEC" w:rsidRPr="00665BEC" w:rsidRDefault="00665BEC" w:rsidP="00665BEC">
            <w:pPr>
              <w:pStyle w:val="NoSpacing"/>
              <w:spacing w:line="360" w:lineRule="auto"/>
              <w:jc w:val="both"/>
              <w:rPr>
                <w:rFonts w:ascii="Times New Roman" w:hAnsi="Times New Roman" w:cs="Times New Roman"/>
                <w:b/>
                <w:bCs/>
                <w:iCs/>
                <w:highlight w:val="yellow"/>
                <w:lang w:val="en-US"/>
              </w:rPr>
            </w:pPr>
            <w:r w:rsidRPr="00665BEC">
              <w:rPr>
                <w:rFonts w:ascii="Times New Roman" w:hAnsi="Times New Roman" w:cs="Times New Roman"/>
                <w:b/>
                <w:bCs/>
                <w:iCs/>
                <w:highlight w:val="yellow"/>
                <w:lang w:val="en-US"/>
              </w:rPr>
              <w:t>Spacing</w:t>
            </w:r>
          </w:p>
        </w:tc>
        <w:tc>
          <w:tcPr>
            <w:tcW w:w="284" w:type="dxa"/>
          </w:tcPr>
          <w:p w14:paraId="59EAAB37" w14:textId="1AC49668" w:rsidR="00665BEC" w:rsidRPr="00DE3AF7" w:rsidRDefault="00665BEC" w:rsidP="00665BEC">
            <w:pPr>
              <w:pStyle w:val="NoSpacing"/>
              <w:spacing w:line="360" w:lineRule="auto"/>
              <w:jc w:val="both"/>
              <w:rPr>
                <w:rFonts w:ascii="Times New Roman" w:hAnsi="Times New Roman" w:cs="Times New Roman"/>
                <w:iCs/>
                <w:highlight w:val="yellow"/>
                <w:lang w:val="en-US"/>
              </w:rPr>
            </w:pPr>
            <w:r w:rsidRPr="00DE3AF7">
              <w:rPr>
                <w:rFonts w:ascii="Times New Roman" w:hAnsi="Times New Roman" w:cs="Times New Roman"/>
                <w:iCs/>
                <w:highlight w:val="yellow"/>
                <w:lang w:val="en-US"/>
              </w:rPr>
              <w:t>:</w:t>
            </w:r>
          </w:p>
        </w:tc>
        <w:tc>
          <w:tcPr>
            <w:tcW w:w="5902" w:type="dxa"/>
            <w:hideMark/>
          </w:tcPr>
          <w:p w14:paraId="6A2E3B67" w14:textId="4481CF52" w:rsidR="00665BEC" w:rsidRPr="00665BEC" w:rsidRDefault="00665BEC" w:rsidP="00665BEC">
            <w:pPr>
              <w:pStyle w:val="NoSpacing"/>
              <w:spacing w:line="360" w:lineRule="auto"/>
              <w:jc w:val="both"/>
              <w:rPr>
                <w:rFonts w:ascii="Times New Roman" w:hAnsi="Times New Roman" w:cs="Times New Roman"/>
                <w:iCs/>
                <w:highlight w:val="yellow"/>
                <w:lang w:val="en-US"/>
              </w:rPr>
            </w:pPr>
            <w:bookmarkStart w:id="0" w:name="_Hlk196476111"/>
            <w:r w:rsidRPr="00665BEC">
              <w:rPr>
                <w:rFonts w:ascii="Times New Roman" w:hAnsi="Times New Roman" w:cs="Times New Roman"/>
                <w:iCs/>
                <w:highlight w:val="yellow"/>
                <w:lang w:val="en-US"/>
              </w:rPr>
              <w:t>45 cm</w:t>
            </w:r>
            <m:oMath>
              <m:r>
                <w:rPr>
                  <w:rFonts w:ascii="Cambria Math" w:hAnsi="Cambria Math" w:cs="Times New Roman"/>
                  <w:highlight w:val="yellow"/>
                  <w:lang w:val="en-US"/>
                </w:rPr>
                <m:t>×</m:t>
              </m:r>
            </m:oMath>
            <w:r w:rsidRPr="00665BEC">
              <w:rPr>
                <w:rFonts w:ascii="Times New Roman" w:hAnsi="Times New Roman" w:cs="Times New Roman"/>
                <w:iCs/>
                <w:highlight w:val="yellow"/>
                <w:lang w:val="en-US"/>
              </w:rPr>
              <w:t>10 cm</w:t>
            </w:r>
            <w:bookmarkEnd w:id="0"/>
          </w:p>
        </w:tc>
      </w:tr>
      <w:tr w:rsidR="00665BEC" w:rsidRPr="00DE3AF7" w14:paraId="190BF452" w14:textId="77777777" w:rsidTr="00665BEC">
        <w:trPr>
          <w:jc w:val="center"/>
        </w:trPr>
        <w:tc>
          <w:tcPr>
            <w:tcW w:w="2830" w:type="dxa"/>
            <w:hideMark/>
          </w:tcPr>
          <w:p w14:paraId="2DCC199B" w14:textId="77777777" w:rsidR="00665BEC" w:rsidRPr="00665BEC" w:rsidRDefault="00665BEC" w:rsidP="00665BEC">
            <w:pPr>
              <w:pStyle w:val="NoSpacing"/>
              <w:spacing w:line="360" w:lineRule="auto"/>
              <w:jc w:val="both"/>
              <w:rPr>
                <w:rFonts w:ascii="Times New Roman" w:hAnsi="Times New Roman" w:cs="Times New Roman"/>
                <w:b/>
                <w:bCs/>
                <w:iCs/>
                <w:highlight w:val="yellow"/>
                <w:lang w:val="en-US"/>
              </w:rPr>
            </w:pPr>
            <w:r w:rsidRPr="00665BEC">
              <w:rPr>
                <w:rFonts w:ascii="Times New Roman" w:hAnsi="Times New Roman" w:cs="Times New Roman"/>
                <w:b/>
                <w:bCs/>
                <w:iCs/>
                <w:highlight w:val="yellow"/>
                <w:lang w:val="en-US"/>
              </w:rPr>
              <w:t>Plot size</w:t>
            </w:r>
          </w:p>
        </w:tc>
        <w:tc>
          <w:tcPr>
            <w:tcW w:w="284" w:type="dxa"/>
          </w:tcPr>
          <w:p w14:paraId="05E0B85F" w14:textId="02CAE083" w:rsidR="00665BEC" w:rsidRPr="00DE3AF7" w:rsidRDefault="00665BEC" w:rsidP="00665BEC">
            <w:pPr>
              <w:pStyle w:val="NoSpacing"/>
              <w:spacing w:line="360" w:lineRule="auto"/>
              <w:jc w:val="both"/>
              <w:rPr>
                <w:rFonts w:ascii="Times New Roman" w:hAnsi="Times New Roman" w:cs="Times New Roman"/>
                <w:iCs/>
                <w:highlight w:val="yellow"/>
                <w:lang w:val="en-US"/>
              </w:rPr>
            </w:pPr>
            <w:r w:rsidRPr="00DE3AF7">
              <w:rPr>
                <w:rFonts w:ascii="Times New Roman" w:hAnsi="Times New Roman" w:cs="Times New Roman"/>
                <w:iCs/>
                <w:highlight w:val="yellow"/>
                <w:lang w:val="en-US"/>
              </w:rPr>
              <w:t>:</w:t>
            </w:r>
          </w:p>
        </w:tc>
        <w:tc>
          <w:tcPr>
            <w:tcW w:w="5902" w:type="dxa"/>
            <w:hideMark/>
          </w:tcPr>
          <w:p w14:paraId="09FF0FC0" w14:textId="481D8975" w:rsidR="00665BEC" w:rsidRPr="00665BEC" w:rsidRDefault="00665BEC" w:rsidP="00665BEC">
            <w:pPr>
              <w:pStyle w:val="NoSpacing"/>
              <w:spacing w:line="360" w:lineRule="auto"/>
              <w:jc w:val="both"/>
              <w:rPr>
                <w:rFonts w:ascii="Times New Roman" w:hAnsi="Times New Roman" w:cs="Times New Roman"/>
                <w:iCs/>
                <w:highlight w:val="yellow"/>
                <w:lang w:val="en-US"/>
              </w:rPr>
            </w:pPr>
            <w:bookmarkStart w:id="1" w:name="_Hlk196476161"/>
            <w:r w:rsidRPr="00665BEC">
              <w:rPr>
                <w:rFonts w:ascii="Times New Roman" w:hAnsi="Times New Roman" w:cs="Times New Roman"/>
                <w:iCs/>
                <w:highlight w:val="yellow"/>
                <w:lang w:val="en-US"/>
              </w:rPr>
              <w:t>4 m</w:t>
            </w:r>
            <m:oMath>
              <m:r>
                <w:rPr>
                  <w:rFonts w:ascii="Cambria Math" w:hAnsi="Cambria Math" w:cs="Times New Roman"/>
                  <w:highlight w:val="yellow"/>
                  <w:lang w:val="en-US"/>
                </w:rPr>
                <m:t>×</m:t>
              </m:r>
            </m:oMath>
            <w:r w:rsidRPr="00665BEC">
              <w:rPr>
                <w:rFonts w:ascii="Times New Roman" w:hAnsi="Times New Roman" w:cs="Times New Roman"/>
                <w:iCs/>
                <w:highlight w:val="yellow"/>
                <w:lang w:val="en-US"/>
              </w:rPr>
              <w:t>4 m</w:t>
            </w:r>
            <w:bookmarkEnd w:id="1"/>
          </w:p>
        </w:tc>
      </w:tr>
      <w:tr w:rsidR="00665BEC" w:rsidRPr="00DE3AF7" w14:paraId="73F5FEB4" w14:textId="77777777" w:rsidTr="00665BEC">
        <w:trPr>
          <w:jc w:val="center"/>
        </w:trPr>
        <w:tc>
          <w:tcPr>
            <w:tcW w:w="2830" w:type="dxa"/>
            <w:hideMark/>
          </w:tcPr>
          <w:p w14:paraId="7AA8B0C6" w14:textId="77777777" w:rsidR="00665BEC" w:rsidRPr="00665BEC" w:rsidRDefault="00665BEC" w:rsidP="00665BEC">
            <w:pPr>
              <w:pStyle w:val="NoSpacing"/>
              <w:spacing w:line="360" w:lineRule="auto"/>
              <w:jc w:val="both"/>
              <w:rPr>
                <w:rFonts w:ascii="Times New Roman" w:hAnsi="Times New Roman" w:cs="Times New Roman"/>
                <w:b/>
                <w:bCs/>
                <w:iCs/>
                <w:highlight w:val="yellow"/>
                <w:lang w:val="en-US"/>
              </w:rPr>
            </w:pPr>
            <w:r w:rsidRPr="00665BEC">
              <w:rPr>
                <w:rFonts w:ascii="Times New Roman" w:hAnsi="Times New Roman" w:cs="Times New Roman"/>
                <w:b/>
                <w:bCs/>
                <w:iCs/>
                <w:highlight w:val="yellow"/>
                <w:lang w:val="en-US"/>
              </w:rPr>
              <w:t>Date of Sowing</w:t>
            </w:r>
          </w:p>
        </w:tc>
        <w:tc>
          <w:tcPr>
            <w:tcW w:w="284" w:type="dxa"/>
          </w:tcPr>
          <w:p w14:paraId="435EA852" w14:textId="3C13B511" w:rsidR="00665BEC" w:rsidRPr="00DE3AF7" w:rsidRDefault="00665BEC" w:rsidP="00665BEC">
            <w:pPr>
              <w:pStyle w:val="NoSpacing"/>
              <w:spacing w:line="360" w:lineRule="auto"/>
              <w:jc w:val="both"/>
              <w:rPr>
                <w:rFonts w:ascii="Times New Roman" w:hAnsi="Times New Roman" w:cs="Times New Roman"/>
                <w:iCs/>
                <w:highlight w:val="yellow"/>
                <w:lang w:val="en-US"/>
              </w:rPr>
            </w:pPr>
            <w:r w:rsidRPr="00DE3AF7">
              <w:rPr>
                <w:rFonts w:ascii="Times New Roman" w:hAnsi="Times New Roman" w:cs="Times New Roman"/>
                <w:iCs/>
                <w:highlight w:val="yellow"/>
                <w:lang w:val="en-US"/>
              </w:rPr>
              <w:t>:</w:t>
            </w:r>
          </w:p>
        </w:tc>
        <w:tc>
          <w:tcPr>
            <w:tcW w:w="5902" w:type="dxa"/>
            <w:hideMark/>
          </w:tcPr>
          <w:p w14:paraId="3492849B" w14:textId="190DD986" w:rsidR="00665BEC" w:rsidRPr="00665BEC" w:rsidRDefault="00665BEC" w:rsidP="00665BEC">
            <w:pPr>
              <w:pStyle w:val="NoSpacing"/>
              <w:spacing w:line="360" w:lineRule="auto"/>
              <w:jc w:val="both"/>
              <w:rPr>
                <w:rFonts w:ascii="Times New Roman" w:hAnsi="Times New Roman" w:cs="Times New Roman"/>
                <w:iCs/>
                <w:highlight w:val="yellow"/>
                <w:lang w:val="en-US"/>
              </w:rPr>
            </w:pPr>
            <w:r w:rsidRPr="00665BEC">
              <w:rPr>
                <w:rFonts w:ascii="Times New Roman" w:hAnsi="Times New Roman" w:cs="Times New Roman"/>
                <w:iCs/>
                <w:highlight w:val="yellow"/>
                <w:lang w:val="en-US"/>
              </w:rPr>
              <w:t>6</w:t>
            </w:r>
            <w:r w:rsidRPr="00665BEC">
              <w:rPr>
                <w:rFonts w:ascii="Times New Roman" w:hAnsi="Times New Roman" w:cs="Times New Roman"/>
                <w:iCs/>
                <w:highlight w:val="yellow"/>
                <w:vertAlign w:val="superscript"/>
                <w:lang w:val="en-US"/>
              </w:rPr>
              <w:t>th</w:t>
            </w:r>
            <w:r w:rsidRPr="00665BEC">
              <w:rPr>
                <w:rFonts w:ascii="Times New Roman" w:hAnsi="Times New Roman" w:cs="Times New Roman"/>
                <w:iCs/>
                <w:highlight w:val="yellow"/>
                <w:lang w:val="en-US"/>
              </w:rPr>
              <w:t xml:space="preserve"> July, 2024</w:t>
            </w:r>
          </w:p>
        </w:tc>
      </w:tr>
      <w:tr w:rsidR="00665BEC" w:rsidRPr="00DE3AF7" w14:paraId="301B9ACC" w14:textId="77777777" w:rsidTr="00665BEC">
        <w:trPr>
          <w:jc w:val="center"/>
        </w:trPr>
        <w:tc>
          <w:tcPr>
            <w:tcW w:w="2830" w:type="dxa"/>
            <w:hideMark/>
          </w:tcPr>
          <w:p w14:paraId="3F393BC6" w14:textId="77777777" w:rsidR="00665BEC" w:rsidRPr="00665BEC" w:rsidRDefault="00665BEC" w:rsidP="00665BEC">
            <w:pPr>
              <w:pStyle w:val="NoSpacing"/>
              <w:spacing w:line="360" w:lineRule="auto"/>
              <w:jc w:val="both"/>
              <w:rPr>
                <w:rFonts w:ascii="Times New Roman" w:hAnsi="Times New Roman" w:cs="Times New Roman"/>
                <w:b/>
                <w:bCs/>
                <w:iCs/>
                <w:highlight w:val="yellow"/>
                <w:lang w:val="en-US"/>
              </w:rPr>
            </w:pPr>
            <w:r w:rsidRPr="00665BEC">
              <w:rPr>
                <w:rFonts w:ascii="Times New Roman" w:hAnsi="Times New Roman" w:cs="Times New Roman"/>
                <w:b/>
                <w:bCs/>
                <w:iCs/>
                <w:highlight w:val="yellow"/>
                <w:lang w:val="en-US"/>
              </w:rPr>
              <w:t>Date of 1</w:t>
            </w:r>
            <w:r w:rsidRPr="00665BEC">
              <w:rPr>
                <w:rFonts w:ascii="Times New Roman" w:hAnsi="Times New Roman" w:cs="Times New Roman"/>
                <w:b/>
                <w:bCs/>
                <w:iCs/>
                <w:highlight w:val="yellow"/>
                <w:vertAlign w:val="superscript"/>
                <w:lang w:val="en-US"/>
              </w:rPr>
              <w:t>st</w:t>
            </w:r>
            <w:r w:rsidRPr="00665BEC">
              <w:rPr>
                <w:rFonts w:ascii="Times New Roman" w:hAnsi="Times New Roman" w:cs="Times New Roman"/>
                <w:b/>
                <w:bCs/>
                <w:iCs/>
                <w:highlight w:val="yellow"/>
                <w:lang w:val="en-US"/>
              </w:rPr>
              <w:t xml:space="preserve"> Spraying</w:t>
            </w:r>
          </w:p>
        </w:tc>
        <w:tc>
          <w:tcPr>
            <w:tcW w:w="284" w:type="dxa"/>
          </w:tcPr>
          <w:p w14:paraId="4CF81AFD" w14:textId="5B161ED9" w:rsidR="00665BEC" w:rsidRPr="00DE3AF7" w:rsidRDefault="00665BEC" w:rsidP="00665BEC">
            <w:pPr>
              <w:pStyle w:val="NoSpacing"/>
              <w:spacing w:line="360" w:lineRule="auto"/>
              <w:jc w:val="both"/>
              <w:rPr>
                <w:rFonts w:ascii="Times New Roman" w:hAnsi="Times New Roman" w:cs="Times New Roman"/>
                <w:iCs/>
                <w:highlight w:val="yellow"/>
                <w:lang w:val="en-US"/>
              </w:rPr>
            </w:pPr>
            <w:r w:rsidRPr="00DE3AF7">
              <w:rPr>
                <w:rFonts w:ascii="Times New Roman" w:hAnsi="Times New Roman" w:cs="Times New Roman"/>
                <w:iCs/>
                <w:highlight w:val="yellow"/>
                <w:lang w:val="en-US"/>
              </w:rPr>
              <w:t>:</w:t>
            </w:r>
          </w:p>
        </w:tc>
        <w:tc>
          <w:tcPr>
            <w:tcW w:w="5902" w:type="dxa"/>
            <w:hideMark/>
          </w:tcPr>
          <w:p w14:paraId="11B6E27D" w14:textId="216C25F0" w:rsidR="00665BEC" w:rsidRPr="00665BEC" w:rsidRDefault="00665BEC" w:rsidP="00665BEC">
            <w:pPr>
              <w:pStyle w:val="NoSpacing"/>
              <w:spacing w:line="360" w:lineRule="auto"/>
              <w:jc w:val="both"/>
              <w:rPr>
                <w:rFonts w:ascii="Times New Roman" w:hAnsi="Times New Roman" w:cs="Times New Roman"/>
                <w:iCs/>
                <w:highlight w:val="yellow"/>
                <w:lang w:val="en-US"/>
              </w:rPr>
            </w:pPr>
            <w:r w:rsidRPr="00665BEC">
              <w:rPr>
                <w:rFonts w:ascii="Times New Roman" w:hAnsi="Times New Roman" w:cs="Times New Roman"/>
                <w:iCs/>
                <w:highlight w:val="yellow"/>
                <w:lang w:val="en-US"/>
              </w:rPr>
              <w:t>7</w:t>
            </w:r>
            <w:r w:rsidRPr="00665BEC">
              <w:rPr>
                <w:rFonts w:ascii="Times New Roman" w:hAnsi="Times New Roman" w:cs="Times New Roman"/>
                <w:iCs/>
                <w:highlight w:val="yellow"/>
                <w:vertAlign w:val="superscript"/>
                <w:lang w:val="en-US"/>
              </w:rPr>
              <w:t>th</w:t>
            </w:r>
            <w:r w:rsidRPr="00665BEC">
              <w:rPr>
                <w:rFonts w:ascii="Times New Roman" w:hAnsi="Times New Roman" w:cs="Times New Roman"/>
                <w:iCs/>
                <w:highlight w:val="yellow"/>
                <w:lang w:val="en-US"/>
              </w:rPr>
              <w:t xml:space="preserve"> August, 2024</w:t>
            </w:r>
          </w:p>
        </w:tc>
      </w:tr>
      <w:tr w:rsidR="00665BEC" w:rsidRPr="00DE3AF7" w14:paraId="5500207E" w14:textId="77777777" w:rsidTr="00665BEC">
        <w:trPr>
          <w:jc w:val="center"/>
        </w:trPr>
        <w:tc>
          <w:tcPr>
            <w:tcW w:w="2830" w:type="dxa"/>
            <w:hideMark/>
          </w:tcPr>
          <w:p w14:paraId="2E0E3F3B" w14:textId="77777777" w:rsidR="00665BEC" w:rsidRPr="00665BEC" w:rsidRDefault="00665BEC" w:rsidP="00665BEC">
            <w:pPr>
              <w:pStyle w:val="NoSpacing"/>
              <w:spacing w:line="360" w:lineRule="auto"/>
              <w:jc w:val="both"/>
              <w:rPr>
                <w:rFonts w:ascii="Times New Roman" w:hAnsi="Times New Roman" w:cs="Times New Roman"/>
                <w:b/>
                <w:bCs/>
                <w:iCs/>
                <w:highlight w:val="yellow"/>
                <w:lang w:val="en-US"/>
              </w:rPr>
            </w:pPr>
            <w:r w:rsidRPr="00665BEC">
              <w:rPr>
                <w:rFonts w:ascii="Times New Roman" w:hAnsi="Times New Roman" w:cs="Times New Roman"/>
                <w:b/>
                <w:bCs/>
                <w:iCs/>
                <w:highlight w:val="yellow"/>
                <w:lang w:val="en-US"/>
              </w:rPr>
              <w:t>Date of 2</w:t>
            </w:r>
            <w:r w:rsidRPr="00665BEC">
              <w:rPr>
                <w:rFonts w:ascii="Times New Roman" w:hAnsi="Times New Roman" w:cs="Times New Roman"/>
                <w:b/>
                <w:bCs/>
                <w:iCs/>
                <w:highlight w:val="yellow"/>
                <w:vertAlign w:val="superscript"/>
                <w:lang w:val="en-US"/>
              </w:rPr>
              <w:t>nd</w:t>
            </w:r>
            <w:r w:rsidRPr="00665BEC">
              <w:rPr>
                <w:rFonts w:ascii="Times New Roman" w:hAnsi="Times New Roman" w:cs="Times New Roman"/>
                <w:b/>
                <w:bCs/>
                <w:iCs/>
                <w:highlight w:val="yellow"/>
                <w:lang w:val="en-US"/>
              </w:rPr>
              <w:t xml:space="preserve"> Spraying</w:t>
            </w:r>
          </w:p>
        </w:tc>
        <w:tc>
          <w:tcPr>
            <w:tcW w:w="284" w:type="dxa"/>
          </w:tcPr>
          <w:p w14:paraId="066B0E57" w14:textId="7AAA5B39" w:rsidR="00665BEC" w:rsidRPr="00DE3AF7" w:rsidRDefault="00665BEC" w:rsidP="00665BEC">
            <w:pPr>
              <w:pStyle w:val="NoSpacing"/>
              <w:spacing w:line="360" w:lineRule="auto"/>
              <w:jc w:val="both"/>
              <w:rPr>
                <w:rFonts w:ascii="Times New Roman" w:hAnsi="Times New Roman" w:cs="Times New Roman"/>
                <w:iCs/>
                <w:highlight w:val="yellow"/>
                <w:lang w:val="en-US"/>
              </w:rPr>
            </w:pPr>
            <w:r w:rsidRPr="00DE3AF7">
              <w:rPr>
                <w:rFonts w:ascii="Times New Roman" w:hAnsi="Times New Roman" w:cs="Times New Roman"/>
                <w:iCs/>
                <w:highlight w:val="yellow"/>
                <w:lang w:val="en-US"/>
              </w:rPr>
              <w:t>:</w:t>
            </w:r>
          </w:p>
        </w:tc>
        <w:tc>
          <w:tcPr>
            <w:tcW w:w="5902" w:type="dxa"/>
            <w:hideMark/>
          </w:tcPr>
          <w:p w14:paraId="739C79F8" w14:textId="65303B97" w:rsidR="00665BEC" w:rsidRPr="00665BEC" w:rsidRDefault="00665BEC" w:rsidP="00665BEC">
            <w:pPr>
              <w:pStyle w:val="NoSpacing"/>
              <w:spacing w:line="360" w:lineRule="auto"/>
              <w:jc w:val="both"/>
              <w:rPr>
                <w:rFonts w:ascii="Times New Roman" w:hAnsi="Times New Roman" w:cs="Times New Roman"/>
                <w:iCs/>
                <w:highlight w:val="yellow"/>
                <w:lang w:val="en-US"/>
              </w:rPr>
            </w:pPr>
            <w:r w:rsidRPr="00665BEC">
              <w:rPr>
                <w:rFonts w:ascii="Times New Roman" w:hAnsi="Times New Roman" w:cs="Times New Roman"/>
                <w:iCs/>
                <w:highlight w:val="yellow"/>
                <w:lang w:val="en-US"/>
              </w:rPr>
              <w:t>27</w:t>
            </w:r>
            <w:r w:rsidRPr="00665BEC">
              <w:rPr>
                <w:rFonts w:ascii="Times New Roman" w:hAnsi="Times New Roman" w:cs="Times New Roman"/>
                <w:iCs/>
                <w:highlight w:val="yellow"/>
                <w:vertAlign w:val="superscript"/>
                <w:lang w:val="en-US"/>
              </w:rPr>
              <w:t>th</w:t>
            </w:r>
            <w:r w:rsidRPr="00665BEC">
              <w:rPr>
                <w:rFonts w:ascii="Times New Roman" w:hAnsi="Times New Roman" w:cs="Times New Roman"/>
                <w:iCs/>
                <w:highlight w:val="yellow"/>
                <w:lang w:val="en-US"/>
              </w:rPr>
              <w:t xml:space="preserve"> August, 2024</w:t>
            </w:r>
          </w:p>
        </w:tc>
      </w:tr>
    </w:tbl>
    <w:p w14:paraId="1464BF23" w14:textId="77777777" w:rsidR="00665BEC" w:rsidRPr="00DE3AF7" w:rsidRDefault="00665BEC" w:rsidP="00665BEC">
      <w:pPr>
        <w:pStyle w:val="NoSpacing"/>
        <w:spacing w:line="360" w:lineRule="auto"/>
        <w:jc w:val="both"/>
        <w:rPr>
          <w:rFonts w:ascii="Times New Roman" w:hAnsi="Times New Roman" w:cs="Times New Roman"/>
          <w:iCs/>
          <w:highlight w:val="yellow"/>
        </w:rPr>
      </w:pPr>
    </w:p>
    <w:p w14:paraId="125CD868" w14:textId="6C8F786E" w:rsidR="00665BEC" w:rsidRPr="00DE3AF7" w:rsidRDefault="000E308E" w:rsidP="00665BEC">
      <w:pPr>
        <w:pStyle w:val="NoSpacing"/>
        <w:spacing w:line="360" w:lineRule="auto"/>
        <w:rPr>
          <w:rFonts w:ascii="Times New Roman" w:hAnsi="Times New Roman" w:cs="Times New Roman"/>
          <w:b/>
          <w:bCs/>
          <w:iCs/>
          <w:highlight w:val="yellow"/>
        </w:rPr>
      </w:pPr>
      <w:r>
        <w:rPr>
          <w:rFonts w:ascii="Times New Roman" w:hAnsi="Times New Roman" w:cs="Times New Roman"/>
          <w:b/>
          <w:bCs/>
          <w:iCs/>
          <w:highlight w:val="yellow"/>
        </w:rPr>
        <w:t>List</w:t>
      </w:r>
      <w:r w:rsidR="00124293">
        <w:rPr>
          <w:rFonts w:ascii="Times New Roman" w:hAnsi="Times New Roman" w:cs="Times New Roman"/>
          <w:b/>
          <w:bCs/>
          <w:iCs/>
          <w:highlight w:val="yellow"/>
        </w:rPr>
        <w:t xml:space="preserve"> 1</w:t>
      </w:r>
      <w:r>
        <w:rPr>
          <w:rFonts w:ascii="Times New Roman" w:hAnsi="Times New Roman" w:cs="Times New Roman"/>
          <w:b/>
          <w:bCs/>
          <w:iCs/>
          <w:highlight w:val="yellow"/>
        </w:rPr>
        <w:t>:</w:t>
      </w:r>
      <w:r w:rsidR="00124293">
        <w:rPr>
          <w:rFonts w:ascii="Times New Roman" w:hAnsi="Times New Roman" w:cs="Times New Roman"/>
          <w:b/>
          <w:bCs/>
          <w:iCs/>
          <w:highlight w:val="yellow"/>
        </w:rPr>
        <w:t xml:space="preserve"> </w:t>
      </w:r>
      <w:r w:rsidR="00665BEC" w:rsidRPr="00DE3AF7">
        <w:rPr>
          <w:rFonts w:ascii="Times New Roman" w:hAnsi="Times New Roman" w:cs="Times New Roman"/>
          <w:b/>
          <w:bCs/>
          <w:iCs/>
          <w:highlight w:val="yellow"/>
        </w:rPr>
        <w:t>Treatment details</w:t>
      </w:r>
    </w:p>
    <w:tbl>
      <w:tblPr>
        <w:tblStyle w:val="TableGrid"/>
        <w:tblW w:w="5000" w:type="pct"/>
        <w:tblLook w:val="04A0" w:firstRow="1" w:lastRow="0" w:firstColumn="1" w:lastColumn="0" w:noHBand="0" w:noVBand="1"/>
      </w:tblPr>
      <w:tblGrid>
        <w:gridCol w:w="570"/>
        <w:gridCol w:w="1669"/>
        <w:gridCol w:w="1510"/>
        <w:gridCol w:w="1456"/>
        <w:gridCol w:w="1907"/>
        <w:gridCol w:w="1904"/>
      </w:tblGrid>
      <w:tr w:rsidR="00665BEC" w:rsidRPr="00DE3AF7" w14:paraId="0054AF4E" w14:textId="30953FF9" w:rsidTr="00665BEC">
        <w:tc>
          <w:tcPr>
            <w:tcW w:w="316" w:type="pct"/>
            <w:tcBorders>
              <w:top w:val="single" w:sz="4" w:space="0" w:color="auto"/>
              <w:left w:val="single" w:sz="4" w:space="0" w:color="auto"/>
              <w:bottom w:val="single" w:sz="4" w:space="0" w:color="auto"/>
              <w:right w:val="single" w:sz="4" w:space="0" w:color="auto"/>
            </w:tcBorders>
            <w:vAlign w:val="center"/>
            <w:hideMark/>
          </w:tcPr>
          <w:p w14:paraId="0EE6B845" w14:textId="2CD7E557" w:rsidR="00665BEC" w:rsidRPr="00DE3AF7" w:rsidRDefault="00665BEC" w:rsidP="00665BEC">
            <w:pPr>
              <w:pStyle w:val="NoSpacing"/>
              <w:jc w:val="center"/>
              <w:rPr>
                <w:rFonts w:ascii="Times New Roman" w:hAnsi="Times New Roman" w:cs="Times New Roman"/>
                <w:b/>
                <w:bCs/>
                <w:iCs/>
                <w:highlight w:val="yellow"/>
              </w:rPr>
            </w:pPr>
            <w:r w:rsidRPr="00DE3AF7">
              <w:rPr>
                <w:rFonts w:ascii="Times New Roman" w:hAnsi="Times New Roman" w:cs="Times New Roman"/>
                <w:b/>
                <w:bCs/>
                <w:iCs/>
                <w:highlight w:val="yellow"/>
              </w:rPr>
              <w:t>Tr. No.</w:t>
            </w:r>
          </w:p>
        </w:tc>
        <w:tc>
          <w:tcPr>
            <w:tcW w:w="926" w:type="pct"/>
            <w:tcBorders>
              <w:top w:val="single" w:sz="4" w:space="0" w:color="auto"/>
              <w:left w:val="single" w:sz="4" w:space="0" w:color="auto"/>
              <w:bottom w:val="single" w:sz="4" w:space="0" w:color="auto"/>
              <w:right w:val="single" w:sz="4" w:space="0" w:color="auto"/>
            </w:tcBorders>
            <w:vAlign w:val="center"/>
            <w:hideMark/>
          </w:tcPr>
          <w:p w14:paraId="4437E22B" w14:textId="77777777" w:rsidR="00665BEC" w:rsidRPr="00DE3AF7" w:rsidRDefault="00665BEC" w:rsidP="00665BEC">
            <w:pPr>
              <w:pStyle w:val="NoSpacing"/>
              <w:jc w:val="center"/>
              <w:rPr>
                <w:rFonts w:ascii="Times New Roman" w:hAnsi="Times New Roman" w:cs="Times New Roman"/>
                <w:b/>
                <w:bCs/>
                <w:iCs/>
                <w:highlight w:val="yellow"/>
              </w:rPr>
            </w:pPr>
            <w:r w:rsidRPr="00DE3AF7">
              <w:rPr>
                <w:rFonts w:ascii="Times New Roman" w:hAnsi="Times New Roman" w:cs="Times New Roman"/>
                <w:b/>
                <w:bCs/>
                <w:iCs/>
                <w:highlight w:val="yellow"/>
              </w:rPr>
              <w:t>Treatment Name</w:t>
            </w:r>
          </w:p>
        </w:tc>
        <w:tc>
          <w:tcPr>
            <w:tcW w:w="837" w:type="pct"/>
            <w:tcBorders>
              <w:top w:val="single" w:sz="4" w:space="0" w:color="auto"/>
              <w:left w:val="single" w:sz="4" w:space="0" w:color="auto"/>
              <w:bottom w:val="single" w:sz="4" w:space="0" w:color="auto"/>
              <w:right w:val="single" w:sz="4" w:space="0" w:color="auto"/>
            </w:tcBorders>
            <w:vAlign w:val="center"/>
          </w:tcPr>
          <w:p w14:paraId="464E8C00" w14:textId="046DDAF9" w:rsidR="00665BEC" w:rsidRPr="00DE3AF7" w:rsidRDefault="00665BEC" w:rsidP="00665BEC">
            <w:pPr>
              <w:pStyle w:val="NoSpacing"/>
              <w:jc w:val="center"/>
              <w:rPr>
                <w:rFonts w:ascii="Times New Roman" w:hAnsi="Times New Roman" w:cs="Times New Roman"/>
                <w:b/>
                <w:bCs/>
                <w:iCs/>
                <w:highlight w:val="yellow"/>
              </w:rPr>
            </w:pPr>
            <w:r w:rsidRPr="00DE3AF7">
              <w:rPr>
                <w:rFonts w:ascii="Times New Roman" w:hAnsi="Times New Roman" w:cs="Times New Roman"/>
                <w:b/>
                <w:bCs/>
                <w:iCs/>
                <w:highlight w:val="yellow"/>
              </w:rPr>
              <w:t>Formulation</w:t>
            </w:r>
          </w:p>
        </w:tc>
        <w:tc>
          <w:tcPr>
            <w:tcW w:w="807" w:type="pct"/>
            <w:tcBorders>
              <w:top w:val="single" w:sz="4" w:space="0" w:color="auto"/>
              <w:left w:val="single" w:sz="4" w:space="0" w:color="auto"/>
              <w:bottom w:val="single" w:sz="4" w:space="0" w:color="auto"/>
              <w:right w:val="single" w:sz="4" w:space="0" w:color="auto"/>
            </w:tcBorders>
            <w:vAlign w:val="center"/>
            <w:hideMark/>
          </w:tcPr>
          <w:p w14:paraId="2EEC60D1" w14:textId="2AF4CF60" w:rsidR="00665BEC" w:rsidRPr="00DE3AF7" w:rsidRDefault="00665BEC" w:rsidP="00665BEC">
            <w:pPr>
              <w:pStyle w:val="NoSpacing"/>
              <w:jc w:val="center"/>
              <w:rPr>
                <w:rFonts w:ascii="Times New Roman" w:hAnsi="Times New Roman" w:cs="Times New Roman"/>
                <w:b/>
                <w:bCs/>
                <w:iCs/>
                <w:highlight w:val="yellow"/>
              </w:rPr>
            </w:pPr>
            <w:r w:rsidRPr="00DE3AF7">
              <w:rPr>
                <w:rFonts w:ascii="Times New Roman" w:hAnsi="Times New Roman" w:cs="Times New Roman"/>
                <w:b/>
                <w:bCs/>
                <w:iCs/>
                <w:highlight w:val="yellow"/>
              </w:rPr>
              <w:t>Trade name</w:t>
            </w:r>
          </w:p>
        </w:tc>
        <w:tc>
          <w:tcPr>
            <w:tcW w:w="1058" w:type="pct"/>
            <w:tcBorders>
              <w:top w:val="single" w:sz="4" w:space="0" w:color="auto"/>
              <w:left w:val="single" w:sz="4" w:space="0" w:color="auto"/>
              <w:bottom w:val="single" w:sz="4" w:space="0" w:color="auto"/>
              <w:right w:val="single" w:sz="4" w:space="0" w:color="auto"/>
            </w:tcBorders>
            <w:vAlign w:val="center"/>
            <w:hideMark/>
          </w:tcPr>
          <w:p w14:paraId="3D4AF98F" w14:textId="64AE6BCB" w:rsidR="00665BEC" w:rsidRPr="00DE3AF7" w:rsidRDefault="00665BEC" w:rsidP="00665BEC">
            <w:pPr>
              <w:pStyle w:val="NoSpacing"/>
              <w:jc w:val="center"/>
              <w:rPr>
                <w:rFonts w:ascii="Times New Roman" w:hAnsi="Times New Roman" w:cs="Times New Roman"/>
                <w:b/>
                <w:bCs/>
                <w:iCs/>
                <w:highlight w:val="yellow"/>
              </w:rPr>
            </w:pPr>
            <w:r w:rsidRPr="00DE3AF7">
              <w:rPr>
                <w:rFonts w:ascii="Times New Roman" w:hAnsi="Times New Roman" w:cs="Times New Roman"/>
                <w:b/>
                <w:bCs/>
                <w:iCs/>
                <w:highlight w:val="yellow"/>
              </w:rPr>
              <w:t>Source</w:t>
            </w:r>
          </w:p>
        </w:tc>
        <w:tc>
          <w:tcPr>
            <w:tcW w:w="1056" w:type="pct"/>
            <w:tcBorders>
              <w:top w:val="single" w:sz="4" w:space="0" w:color="auto"/>
              <w:left w:val="single" w:sz="4" w:space="0" w:color="auto"/>
              <w:bottom w:val="single" w:sz="4" w:space="0" w:color="auto"/>
              <w:right w:val="single" w:sz="4" w:space="0" w:color="auto"/>
            </w:tcBorders>
            <w:vAlign w:val="center"/>
          </w:tcPr>
          <w:p w14:paraId="4869AA42" w14:textId="77777777" w:rsidR="00665BEC" w:rsidRPr="00DE3AF7" w:rsidRDefault="00665BEC" w:rsidP="00665BEC">
            <w:pPr>
              <w:pStyle w:val="NoSpacing"/>
              <w:jc w:val="center"/>
              <w:rPr>
                <w:rFonts w:ascii="Times New Roman" w:hAnsi="Times New Roman" w:cs="Times New Roman"/>
                <w:b/>
                <w:bCs/>
                <w:iCs/>
                <w:highlight w:val="yellow"/>
              </w:rPr>
            </w:pPr>
            <w:r w:rsidRPr="00DE3AF7">
              <w:rPr>
                <w:rFonts w:ascii="Times New Roman" w:hAnsi="Times New Roman" w:cs="Times New Roman"/>
                <w:b/>
                <w:bCs/>
                <w:iCs/>
                <w:highlight w:val="yellow"/>
              </w:rPr>
              <w:t>Dose</w:t>
            </w:r>
          </w:p>
          <w:p w14:paraId="68C3F5EB" w14:textId="4DAF3BFA" w:rsidR="00665BEC" w:rsidRPr="00DE3AF7" w:rsidRDefault="00665BEC" w:rsidP="00665BEC">
            <w:pPr>
              <w:pStyle w:val="NoSpacing"/>
              <w:jc w:val="center"/>
              <w:rPr>
                <w:rFonts w:ascii="Times New Roman" w:hAnsi="Times New Roman" w:cs="Times New Roman"/>
                <w:b/>
                <w:bCs/>
                <w:iCs/>
                <w:highlight w:val="yellow"/>
              </w:rPr>
            </w:pPr>
            <w:r w:rsidRPr="00DE3AF7">
              <w:rPr>
                <w:rFonts w:ascii="Times New Roman" w:hAnsi="Times New Roman" w:cs="Times New Roman"/>
                <w:b/>
                <w:bCs/>
                <w:iCs/>
                <w:highlight w:val="yellow"/>
              </w:rPr>
              <w:t>(g or mL per L of water)</w:t>
            </w:r>
          </w:p>
        </w:tc>
      </w:tr>
      <w:tr w:rsidR="00665BEC" w:rsidRPr="00DE3AF7" w14:paraId="77C1F0A9" w14:textId="40BE16A2" w:rsidTr="006A22AE">
        <w:tc>
          <w:tcPr>
            <w:tcW w:w="316" w:type="pct"/>
            <w:tcBorders>
              <w:top w:val="single" w:sz="4" w:space="0" w:color="auto"/>
              <w:left w:val="single" w:sz="4" w:space="0" w:color="auto"/>
              <w:bottom w:val="single" w:sz="4" w:space="0" w:color="auto"/>
              <w:right w:val="single" w:sz="4" w:space="0" w:color="auto"/>
            </w:tcBorders>
            <w:vAlign w:val="center"/>
            <w:hideMark/>
          </w:tcPr>
          <w:p w14:paraId="4BD5FA55" w14:textId="77777777" w:rsidR="00665BEC" w:rsidRPr="00DE3AF7" w:rsidRDefault="00665BEC">
            <w:pPr>
              <w:pStyle w:val="NoSpacing"/>
              <w:spacing w:line="360" w:lineRule="auto"/>
              <w:rPr>
                <w:rFonts w:ascii="Times New Roman" w:hAnsi="Times New Roman" w:cs="Times New Roman"/>
                <w:iCs/>
                <w:highlight w:val="yellow"/>
              </w:rPr>
            </w:pPr>
            <w:r w:rsidRPr="00DE3AF7">
              <w:rPr>
                <w:rFonts w:ascii="Times New Roman" w:hAnsi="Times New Roman" w:cs="Times New Roman"/>
                <w:iCs/>
                <w:highlight w:val="yellow"/>
              </w:rPr>
              <w:t>1.</w:t>
            </w:r>
          </w:p>
        </w:tc>
        <w:tc>
          <w:tcPr>
            <w:tcW w:w="926" w:type="pct"/>
            <w:tcBorders>
              <w:top w:val="single" w:sz="4" w:space="0" w:color="auto"/>
              <w:left w:val="single" w:sz="4" w:space="0" w:color="auto"/>
              <w:bottom w:val="single" w:sz="4" w:space="0" w:color="auto"/>
              <w:right w:val="single" w:sz="4" w:space="0" w:color="auto"/>
            </w:tcBorders>
            <w:vAlign w:val="center"/>
            <w:hideMark/>
          </w:tcPr>
          <w:p w14:paraId="6AF17528" w14:textId="75284892" w:rsidR="00665BEC" w:rsidRPr="00DE3AF7" w:rsidRDefault="00665BEC">
            <w:pPr>
              <w:pStyle w:val="NoSpacing"/>
              <w:spacing w:line="360" w:lineRule="auto"/>
              <w:rPr>
                <w:rFonts w:ascii="Times New Roman" w:hAnsi="Times New Roman" w:cs="Times New Roman"/>
                <w:iCs/>
                <w:highlight w:val="yellow"/>
              </w:rPr>
            </w:pPr>
            <w:proofErr w:type="spellStart"/>
            <w:r w:rsidRPr="00DE3AF7">
              <w:rPr>
                <w:rFonts w:ascii="Times New Roman" w:hAnsi="Times New Roman" w:cs="Times New Roman"/>
                <w:i/>
                <w:highlight w:val="yellow"/>
              </w:rPr>
              <w:t>Metarhizium</w:t>
            </w:r>
            <w:proofErr w:type="spellEnd"/>
            <w:r w:rsidRPr="00DE3AF7">
              <w:rPr>
                <w:rFonts w:ascii="Times New Roman" w:hAnsi="Times New Roman" w:cs="Times New Roman"/>
                <w:i/>
                <w:highlight w:val="yellow"/>
              </w:rPr>
              <w:t xml:space="preserve"> </w:t>
            </w:r>
            <w:proofErr w:type="spellStart"/>
            <w:r w:rsidRPr="00DE3AF7">
              <w:rPr>
                <w:rFonts w:ascii="Times New Roman" w:hAnsi="Times New Roman" w:cs="Times New Roman"/>
                <w:i/>
                <w:highlight w:val="yellow"/>
              </w:rPr>
              <w:t>anisopliae</w:t>
            </w:r>
            <w:proofErr w:type="spellEnd"/>
            <w:r w:rsidRPr="00DE3AF7">
              <w:rPr>
                <w:rFonts w:ascii="Times New Roman" w:hAnsi="Times New Roman" w:cs="Times New Roman"/>
                <w:iCs/>
                <w:highlight w:val="yellow"/>
              </w:rPr>
              <w:t xml:space="preserve"> </w:t>
            </w:r>
          </w:p>
        </w:tc>
        <w:tc>
          <w:tcPr>
            <w:tcW w:w="837" w:type="pct"/>
            <w:tcBorders>
              <w:top w:val="single" w:sz="4" w:space="0" w:color="auto"/>
              <w:left w:val="single" w:sz="4" w:space="0" w:color="auto"/>
              <w:bottom w:val="single" w:sz="4" w:space="0" w:color="auto"/>
              <w:right w:val="single" w:sz="4" w:space="0" w:color="auto"/>
            </w:tcBorders>
            <w:vAlign w:val="center"/>
          </w:tcPr>
          <w:p w14:paraId="7CDF01B9" w14:textId="2DBD4540"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(1x10</w:t>
            </w:r>
            <w:r w:rsidRPr="00DE3AF7">
              <w:rPr>
                <w:rFonts w:ascii="Times New Roman" w:hAnsi="Times New Roman" w:cs="Times New Roman"/>
                <w:iCs/>
                <w:highlight w:val="yellow"/>
                <w:vertAlign w:val="superscript"/>
              </w:rPr>
              <w:t>8</w:t>
            </w:r>
            <w:r w:rsidRPr="00DE3AF7">
              <w:rPr>
                <w:rFonts w:ascii="Times New Roman" w:hAnsi="Times New Roman" w:cs="Times New Roman"/>
                <w:iCs/>
                <w:highlight w:val="yellow"/>
              </w:rPr>
              <w:t>) CFU/g 1.15% WP</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28656F" w14:textId="4E5DBB15"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 xml:space="preserve">Phule </w:t>
            </w:r>
            <w:proofErr w:type="spellStart"/>
            <w:r w:rsidRPr="00DE3AF7">
              <w:rPr>
                <w:rFonts w:ascii="Times New Roman" w:hAnsi="Times New Roman" w:cs="Times New Roman"/>
                <w:iCs/>
                <w:highlight w:val="yellow"/>
              </w:rPr>
              <w:t>Metarhizium</w:t>
            </w:r>
            <w:proofErr w:type="spellEnd"/>
          </w:p>
        </w:tc>
        <w:tc>
          <w:tcPr>
            <w:tcW w:w="1058" w:type="pct"/>
            <w:tcBorders>
              <w:top w:val="single" w:sz="4" w:space="0" w:color="auto"/>
              <w:left w:val="single" w:sz="4" w:space="0" w:color="auto"/>
              <w:bottom w:val="single" w:sz="4" w:space="0" w:color="auto"/>
              <w:right w:val="single" w:sz="4" w:space="0" w:color="auto"/>
            </w:tcBorders>
            <w:vAlign w:val="center"/>
            <w:hideMark/>
          </w:tcPr>
          <w:p w14:paraId="44C82E5D" w14:textId="77777777"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Biocontrol Laboratory,</w:t>
            </w:r>
          </w:p>
          <w:p w14:paraId="4EA773DC" w14:textId="3D69271D"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Entomology</w:t>
            </w:r>
            <w:r w:rsidR="006A22AE" w:rsidRPr="00DE3AF7">
              <w:rPr>
                <w:rFonts w:ascii="Times New Roman" w:hAnsi="Times New Roman" w:cs="Times New Roman"/>
                <w:iCs/>
                <w:highlight w:val="yellow"/>
              </w:rPr>
              <w:t xml:space="preserve"> Section</w:t>
            </w:r>
            <w:r w:rsidRPr="00DE3AF7">
              <w:rPr>
                <w:rFonts w:ascii="Times New Roman" w:hAnsi="Times New Roman" w:cs="Times New Roman"/>
                <w:iCs/>
                <w:highlight w:val="yellow"/>
              </w:rPr>
              <w:t>,</w:t>
            </w:r>
          </w:p>
          <w:p w14:paraId="0914A31B" w14:textId="77777777"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RCSM College of Agriculture, Kolhapur</w:t>
            </w:r>
          </w:p>
        </w:tc>
        <w:tc>
          <w:tcPr>
            <w:tcW w:w="1056" w:type="pct"/>
            <w:tcBorders>
              <w:top w:val="single" w:sz="4" w:space="0" w:color="auto"/>
              <w:left w:val="single" w:sz="4" w:space="0" w:color="auto"/>
              <w:bottom w:val="single" w:sz="4" w:space="0" w:color="auto"/>
              <w:right w:val="single" w:sz="4" w:space="0" w:color="auto"/>
            </w:tcBorders>
            <w:vAlign w:val="center"/>
          </w:tcPr>
          <w:p w14:paraId="57770BA8" w14:textId="442F7C62" w:rsidR="00665BEC" w:rsidRPr="00DE3AF7" w:rsidRDefault="006A22AE"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5.0</w:t>
            </w:r>
          </w:p>
        </w:tc>
      </w:tr>
      <w:tr w:rsidR="00665BEC" w:rsidRPr="00DE3AF7" w14:paraId="68C5088C" w14:textId="0D071ED3" w:rsidTr="006A22AE">
        <w:tc>
          <w:tcPr>
            <w:tcW w:w="316" w:type="pct"/>
            <w:tcBorders>
              <w:top w:val="single" w:sz="4" w:space="0" w:color="auto"/>
              <w:left w:val="single" w:sz="4" w:space="0" w:color="auto"/>
              <w:bottom w:val="single" w:sz="4" w:space="0" w:color="auto"/>
              <w:right w:val="single" w:sz="4" w:space="0" w:color="auto"/>
            </w:tcBorders>
            <w:vAlign w:val="center"/>
            <w:hideMark/>
          </w:tcPr>
          <w:p w14:paraId="663A89E4" w14:textId="77777777" w:rsidR="00665BEC" w:rsidRPr="00DE3AF7" w:rsidRDefault="00665BEC">
            <w:pPr>
              <w:pStyle w:val="NoSpacing"/>
              <w:spacing w:line="360" w:lineRule="auto"/>
              <w:rPr>
                <w:rFonts w:ascii="Times New Roman" w:hAnsi="Times New Roman" w:cs="Times New Roman"/>
                <w:iCs/>
                <w:highlight w:val="yellow"/>
              </w:rPr>
            </w:pPr>
            <w:r w:rsidRPr="00DE3AF7">
              <w:rPr>
                <w:rFonts w:ascii="Times New Roman" w:hAnsi="Times New Roman" w:cs="Times New Roman"/>
                <w:iCs/>
                <w:highlight w:val="yellow"/>
              </w:rPr>
              <w:t>2.</w:t>
            </w:r>
          </w:p>
        </w:tc>
        <w:tc>
          <w:tcPr>
            <w:tcW w:w="926" w:type="pct"/>
            <w:tcBorders>
              <w:top w:val="single" w:sz="4" w:space="0" w:color="auto"/>
              <w:left w:val="single" w:sz="4" w:space="0" w:color="auto"/>
              <w:bottom w:val="single" w:sz="4" w:space="0" w:color="auto"/>
              <w:right w:val="single" w:sz="4" w:space="0" w:color="auto"/>
            </w:tcBorders>
            <w:vAlign w:val="center"/>
            <w:hideMark/>
          </w:tcPr>
          <w:p w14:paraId="6EC8CB77" w14:textId="3DC47215" w:rsidR="00665BEC" w:rsidRPr="00DE3AF7" w:rsidRDefault="00665BEC">
            <w:pPr>
              <w:pStyle w:val="NoSpacing"/>
              <w:spacing w:line="360" w:lineRule="auto"/>
              <w:rPr>
                <w:rFonts w:ascii="Times New Roman" w:hAnsi="Times New Roman" w:cs="Times New Roman"/>
                <w:iCs/>
                <w:highlight w:val="yellow"/>
              </w:rPr>
            </w:pPr>
            <w:r w:rsidRPr="00DE3AF7">
              <w:rPr>
                <w:rFonts w:ascii="Times New Roman" w:hAnsi="Times New Roman" w:cs="Times New Roman"/>
                <w:iCs/>
                <w:highlight w:val="yellow"/>
              </w:rPr>
              <w:t xml:space="preserve">Spinosad </w:t>
            </w:r>
          </w:p>
        </w:tc>
        <w:tc>
          <w:tcPr>
            <w:tcW w:w="837" w:type="pct"/>
            <w:tcBorders>
              <w:top w:val="single" w:sz="4" w:space="0" w:color="auto"/>
              <w:left w:val="single" w:sz="4" w:space="0" w:color="auto"/>
              <w:bottom w:val="single" w:sz="4" w:space="0" w:color="auto"/>
              <w:right w:val="single" w:sz="4" w:space="0" w:color="auto"/>
            </w:tcBorders>
            <w:vAlign w:val="center"/>
          </w:tcPr>
          <w:p w14:paraId="6F24AF11" w14:textId="34596F77"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45% SC</w:t>
            </w:r>
          </w:p>
        </w:tc>
        <w:tc>
          <w:tcPr>
            <w:tcW w:w="807" w:type="pct"/>
            <w:tcBorders>
              <w:top w:val="single" w:sz="4" w:space="0" w:color="auto"/>
              <w:left w:val="single" w:sz="4" w:space="0" w:color="auto"/>
              <w:bottom w:val="single" w:sz="4" w:space="0" w:color="auto"/>
              <w:right w:val="single" w:sz="4" w:space="0" w:color="auto"/>
            </w:tcBorders>
            <w:vAlign w:val="center"/>
            <w:hideMark/>
          </w:tcPr>
          <w:p w14:paraId="283273B1" w14:textId="12520208"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Tracer</w:t>
            </w:r>
          </w:p>
        </w:tc>
        <w:tc>
          <w:tcPr>
            <w:tcW w:w="1058" w:type="pct"/>
            <w:tcBorders>
              <w:top w:val="single" w:sz="4" w:space="0" w:color="auto"/>
              <w:left w:val="single" w:sz="4" w:space="0" w:color="auto"/>
              <w:bottom w:val="single" w:sz="4" w:space="0" w:color="auto"/>
              <w:right w:val="single" w:sz="4" w:space="0" w:color="auto"/>
            </w:tcBorders>
            <w:vAlign w:val="center"/>
            <w:hideMark/>
          </w:tcPr>
          <w:p w14:paraId="328D10AA" w14:textId="77777777" w:rsidR="00665BEC" w:rsidRPr="00DE3AF7" w:rsidRDefault="00665BEC" w:rsidP="006A22AE">
            <w:pPr>
              <w:pStyle w:val="NoSpacing"/>
              <w:spacing w:line="360" w:lineRule="auto"/>
              <w:jc w:val="center"/>
              <w:rPr>
                <w:rFonts w:ascii="Times New Roman" w:hAnsi="Times New Roman" w:cs="Times New Roman"/>
                <w:iCs/>
                <w:highlight w:val="yellow"/>
              </w:rPr>
            </w:pPr>
            <w:proofErr w:type="spellStart"/>
            <w:r w:rsidRPr="00DE3AF7">
              <w:rPr>
                <w:rFonts w:ascii="Times New Roman" w:hAnsi="Times New Roman" w:cs="Times New Roman"/>
                <w:iCs/>
                <w:highlight w:val="yellow"/>
              </w:rPr>
              <w:t>Corteva</w:t>
            </w:r>
            <w:proofErr w:type="spellEnd"/>
            <w:r w:rsidRPr="00DE3AF7">
              <w:rPr>
                <w:rFonts w:ascii="Times New Roman" w:hAnsi="Times New Roman" w:cs="Times New Roman"/>
                <w:iCs/>
                <w:highlight w:val="yellow"/>
              </w:rPr>
              <w:t xml:space="preserve"> </w:t>
            </w:r>
            <w:proofErr w:type="spellStart"/>
            <w:r w:rsidRPr="00DE3AF7">
              <w:rPr>
                <w:rFonts w:ascii="Times New Roman" w:hAnsi="Times New Roman" w:cs="Times New Roman"/>
                <w:iCs/>
                <w:highlight w:val="yellow"/>
              </w:rPr>
              <w:t>Agroscience</w:t>
            </w:r>
            <w:proofErr w:type="spellEnd"/>
            <w:r w:rsidRPr="00DE3AF7">
              <w:rPr>
                <w:rFonts w:ascii="Times New Roman" w:hAnsi="Times New Roman" w:cs="Times New Roman"/>
                <w:iCs/>
                <w:highlight w:val="yellow"/>
              </w:rPr>
              <w:t>, Jalandhar</w:t>
            </w:r>
          </w:p>
        </w:tc>
        <w:tc>
          <w:tcPr>
            <w:tcW w:w="1056" w:type="pct"/>
            <w:tcBorders>
              <w:top w:val="single" w:sz="4" w:space="0" w:color="auto"/>
              <w:left w:val="single" w:sz="4" w:space="0" w:color="auto"/>
              <w:bottom w:val="single" w:sz="4" w:space="0" w:color="auto"/>
              <w:right w:val="single" w:sz="4" w:space="0" w:color="auto"/>
            </w:tcBorders>
            <w:vAlign w:val="center"/>
          </w:tcPr>
          <w:p w14:paraId="6536429E" w14:textId="783D41C0" w:rsidR="00665BEC" w:rsidRPr="00DE3AF7" w:rsidRDefault="006A22AE"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0.5</w:t>
            </w:r>
          </w:p>
        </w:tc>
      </w:tr>
      <w:tr w:rsidR="00665BEC" w:rsidRPr="00DE3AF7" w14:paraId="14CBEC6D" w14:textId="6DA6898D" w:rsidTr="006A22AE">
        <w:tc>
          <w:tcPr>
            <w:tcW w:w="316" w:type="pct"/>
            <w:tcBorders>
              <w:top w:val="single" w:sz="4" w:space="0" w:color="auto"/>
              <w:left w:val="single" w:sz="4" w:space="0" w:color="auto"/>
              <w:bottom w:val="single" w:sz="4" w:space="0" w:color="auto"/>
              <w:right w:val="single" w:sz="4" w:space="0" w:color="auto"/>
            </w:tcBorders>
            <w:vAlign w:val="center"/>
            <w:hideMark/>
          </w:tcPr>
          <w:p w14:paraId="69E5C4F0" w14:textId="77777777" w:rsidR="00665BEC" w:rsidRPr="00DE3AF7" w:rsidRDefault="00665BEC">
            <w:pPr>
              <w:pStyle w:val="NoSpacing"/>
              <w:spacing w:line="360" w:lineRule="auto"/>
              <w:rPr>
                <w:rFonts w:ascii="Times New Roman" w:hAnsi="Times New Roman" w:cs="Times New Roman"/>
                <w:iCs/>
                <w:highlight w:val="yellow"/>
              </w:rPr>
            </w:pPr>
            <w:r w:rsidRPr="00DE3AF7">
              <w:rPr>
                <w:rFonts w:ascii="Times New Roman" w:hAnsi="Times New Roman" w:cs="Times New Roman"/>
                <w:iCs/>
                <w:highlight w:val="yellow"/>
              </w:rPr>
              <w:t>3.</w:t>
            </w:r>
          </w:p>
        </w:tc>
        <w:tc>
          <w:tcPr>
            <w:tcW w:w="926" w:type="pct"/>
            <w:tcBorders>
              <w:top w:val="single" w:sz="4" w:space="0" w:color="auto"/>
              <w:left w:val="single" w:sz="4" w:space="0" w:color="auto"/>
              <w:bottom w:val="single" w:sz="4" w:space="0" w:color="auto"/>
              <w:right w:val="single" w:sz="4" w:space="0" w:color="auto"/>
            </w:tcBorders>
            <w:vAlign w:val="center"/>
            <w:hideMark/>
          </w:tcPr>
          <w:p w14:paraId="2EC1227A" w14:textId="4C131B2A" w:rsidR="00665BEC" w:rsidRPr="00DE3AF7" w:rsidRDefault="00665BEC">
            <w:pPr>
              <w:pStyle w:val="NoSpacing"/>
              <w:spacing w:line="360" w:lineRule="auto"/>
              <w:rPr>
                <w:rFonts w:ascii="Times New Roman" w:hAnsi="Times New Roman" w:cs="Times New Roman"/>
                <w:iCs/>
                <w:highlight w:val="yellow"/>
              </w:rPr>
            </w:pPr>
            <w:proofErr w:type="spellStart"/>
            <w:r w:rsidRPr="00DE3AF7">
              <w:rPr>
                <w:rFonts w:ascii="Times New Roman" w:hAnsi="Times New Roman" w:cs="Times New Roman"/>
                <w:iCs/>
                <w:highlight w:val="yellow"/>
              </w:rPr>
              <w:t>Emamectin</w:t>
            </w:r>
            <w:proofErr w:type="spellEnd"/>
            <w:r w:rsidRPr="00DE3AF7">
              <w:rPr>
                <w:rFonts w:ascii="Times New Roman" w:hAnsi="Times New Roman" w:cs="Times New Roman"/>
                <w:iCs/>
                <w:highlight w:val="yellow"/>
              </w:rPr>
              <w:t xml:space="preserve"> benzoate </w:t>
            </w:r>
          </w:p>
        </w:tc>
        <w:tc>
          <w:tcPr>
            <w:tcW w:w="837" w:type="pct"/>
            <w:tcBorders>
              <w:top w:val="single" w:sz="4" w:space="0" w:color="auto"/>
              <w:left w:val="single" w:sz="4" w:space="0" w:color="auto"/>
              <w:bottom w:val="single" w:sz="4" w:space="0" w:color="auto"/>
              <w:right w:val="single" w:sz="4" w:space="0" w:color="auto"/>
            </w:tcBorders>
            <w:vAlign w:val="center"/>
          </w:tcPr>
          <w:p w14:paraId="2505E68A" w14:textId="1405FF30"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5% SG</w:t>
            </w:r>
          </w:p>
        </w:tc>
        <w:tc>
          <w:tcPr>
            <w:tcW w:w="807" w:type="pct"/>
            <w:tcBorders>
              <w:top w:val="single" w:sz="4" w:space="0" w:color="auto"/>
              <w:left w:val="single" w:sz="4" w:space="0" w:color="auto"/>
              <w:bottom w:val="single" w:sz="4" w:space="0" w:color="auto"/>
              <w:right w:val="single" w:sz="4" w:space="0" w:color="auto"/>
            </w:tcBorders>
            <w:vAlign w:val="center"/>
            <w:hideMark/>
          </w:tcPr>
          <w:p w14:paraId="42545C64" w14:textId="6D5D07EC" w:rsidR="00665BEC" w:rsidRPr="00DE3AF7" w:rsidRDefault="00665BEC" w:rsidP="006A22AE">
            <w:pPr>
              <w:pStyle w:val="NoSpacing"/>
              <w:spacing w:line="360" w:lineRule="auto"/>
              <w:jc w:val="center"/>
              <w:rPr>
                <w:rFonts w:ascii="Times New Roman" w:hAnsi="Times New Roman" w:cs="Times New Roman"/>
                <w:iCs/>
                <w:highlight w:val="yellow"/>
              </w:rPr>
            </w:pPr>
            <w:proofErr w:type="spellStart"/>
            <w:r w:rsidRPr="00DE3AF7">
              <w:rPr>
                <w:rFonts w:ascii="Times New Roman" w:hAnsi="Times New Roman" w:cs="Times New Roman"/>
                <w:iCs/>
                <w:highlight w:val="yellow"/>
              </w:rPr>
              <w:t>Xplode</w:t>
            </w:r>
            <w:proofErr w:type="spellEnd"/>
          </w:p>
        </w:tc>
        <w:tc>
          <w:tcPr>
            <w:tcW w:w="1058" w:type="pct"/>
            <w:tcBorders>
              <w:top w:val="single" w:sz="4" w:space="0" w:color="auto"/>
              <w:left w:val="single" w:sz="4" w:space="0" w:color="auto"/>
              <w:bottom w:val="single" w:sz="4" w:space="0" w:color="auto"/>
              <w:right w:val="single" w:sz="4" w:space="0" w:color="auto"/>
            </w:tcBorders>
            <w:vAlign w:val="center"/>
            <w:hideMark/>
          </w:tcPr>
          <w:p w14:paraId="39693967" w14:textId="77777777"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Insecticide India Limited (IIL), Telangana.</w:t>
            </w:r>
          </w:p>
        </w:tc>
        <w:tc>
          <w:tcPr>
            <w:tcW w:w="1056" w:type="pct"/>
            <w:tcBorders>
              <w:top w:val="single" w:sz="4" w:space="0" w:color="auto"/>
              <w:left w:val="single" w:sz="4" w:space="0" w:color="auto"/>
              <w:bottom w:val="single" w:sz="4" w:space="0" w:color="auto"/>
              <w:right w:val="single" w:sz="4" w:space="0" w:color="auto"/>
            </w:tcBorders>
            <w:vAlign w:val="center"/>
          </w:tcPr>
          <w:p w14:paraId="28F7E47B" w14:textId="2DBA1ECA" w:rsidR="00665BEC" w:rsidRPr="00DE3AF7" w:rsidRDefault="006A22AE"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0.4</w:t>
            </w:r>
          </w:p>
        </w:tc>
      </w:tr>
      <w:tr w:rsidR="00665BEC" w:rsidRPr="00DE3AF7" w14:paraId="1EFF0644" w14:textId="4904F8B5" w:rsidTr="006A22AE">
        <w:tc>
          <w:tcPr>
            <w:tcW w:w="316" w:type="pct"/>
            <w:tcBorders>
              <w:top w:val="single" w:sz="4" w:space="0" w:color="auto"/>
              <w:left w:val="single" w:sz="4" w:space="0" w:color="auto"/>
              <w:bottom w:val="single" w:sz="4" w:space="0" w:color="auto"/>
              <w:right w:val="single" w:sz="4" w:space="0" w:color="auto"/>
            </w:tcBorders>
            <w:vAlign w:val="center"/>
            <w:hideMark/>
          </w:tcPr>
          <w:p w14:paraId="6E39DA6D" w14:textId="77777777" w:rsidR="00665BEC" w:rsidRPr="00DE3AF7" w:rsidRDefault="00665BEC">
            <w:pPr>
              <w:pStyle w:val="NoSpacing"/>
              <w:spacing w:line="360" w:lineRule="auto"/>
              <w:rPr>
                <w:rFonts w:ascii="Times New Roman" w:hAnsi="Times New Roman" w:cs="Times New Roman"/>
                <w:iCs/>
                <w:highlight w:val="yellow"/>
              </w:rPr>
            </w:pPr>
            <w:r w:rsidRPr="00DE3AF7">
              <w:rPr>
                <w:rFonts w:ascii="Times New Roman" w:hAnsi="Times New Roman" w:cs="Times New Roman"/>
                <w:iCs/>
                <w:highlight w:val="yellow"/>
              </w:rPr>
              <w:t>4.</w:t>
            </w:r>
          </w:p>
        </w:tc>
        <w:tc>
          <w:tcPr>
            <w:tcW w:w="926" w:type="pct"/>
            <w:tcBorders>
              <w:top w:val="single" w:sz="4" w:space="0" w:color="auto"/>
              <w:left w:val="single" w:sz="4" w:space="0" w:color="auto"/>
              <w:bottom w:val="single" w:sz="4" w:space="0" w:color="auto"/>
              <w:right w:val="single" w:sz="4" w:space="0" w:color="auto"/>
            </w:tcBorders>
            <w:vAlign w:val="center"/>
            <w:hideMark/>
          </w:tcPr>
          <w:p w14:paraId="3C7D76B8" w14:textId="25B7E61A" w:rsidR="00665BEC" w:rsidRPr="00DE3AF7" w:rsidRDefault="00665BEC">
            <w:pPr>
              <w:pStyle w:val="NoSpacing"/>
              <w:spacing w:line="360" w:lineRule="auto"/>
              <w:rPr>
                <w:rFonts w:ascii="Times New Roman" w:hAnsi="Times New Roman" w:cs="Times New Roman"/>
                <w:iCs/>
                <w:highlight w:val="yellow"/>
              </w:rPr>
            </w:pPr>
            <w:r w:rsidRPr="00DE3AF7">
              <w:rPr>
                <w:rFonts w:ascii="Times New Roman" w:hAnsi="Times New Roman" w:cs="Times New Roman"/>
                <w:iCs/>
                <w:highlight w:val="yellow"/>
              </w:rPr>
              <w:t xml:space="preserve">Imidacloprid </w:t>
            </w:r>
          </w:p>
        </w:tc>
        <w:tc>
          <w:tcPr>
            <w:tcW w:w="837" w:type="pct"/>
            <w:tcBorders>
              <w:top w:val="single" w:sz="4" w:space="0" w:color="auto"/>
              <w:left w:val="single" w:sz="4" w:space="0" w:color="auto"/>
              <w:bottom w:val="single" w:sz="4" w:space="0" w:color="auto"/>
              <w:right w:val="single" w:sz="4" w:space="0" w:color="auto"/>
            </w:tcBorders>
            <w:vAlign w:val="center"/>
          </w:tcPr>
          <w:p w14:paraId="76B744AE" w14:textId="1B0328B9"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17.8% 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344032B5" w14:textId="6E6A1512" w:rsidR="00665BEC" w:rsidRPr="00DE3AF7" w:rsidRDefault="00665BEC" w:rsidP="006A22AE">
            <w:pPr>
              <w:pStyle w:val="NoSpacing"/>
              <w:spacing w:line="360" w:lineRule="auto"/>
              <w:jc w:val="center"/>
              <w:rPr>
                <w:rFonts w:ascii="Times New Roman" w:hAnsi="Times New Roman" w:cs="Times New Roman"/>
                <w:iCs/>
                <w:highlight w:val="yellow"/>
              </w:rPr>
            </w:pPr>
            <w:proofErr w:type="spellStart"/>
            <w:r w:rsidRPr="00DE3AF7">
              <w:rPr>
                <w:rFonts w:ascii="Times New Roman" w:hAnsi="Times New Roman" w:cs="Times New Roman"/>
                <w:iCs/>
                <w:highlight w:val="yellow"/>
              </w:rPr>
              <w:t>Confidor</w:t>
            </w:r>
            <w:proofErr w:type="spellEnd"/>
          </w:p>
        </w:tc>
        <w:tc>
          <w:tcPr>
            <w:tcW w:w="1058" w:type="pct"/>
            <w:tcBorders>
              <w:top w:val="single" w:sz="4" w:space="0" w:color="auto"/>
              <w:left w:val="single" w:sz="4" w:space="0" w:color="auto"/>
              <w:bottom w:val="single" w:sz="4" w:space="0" w:color="auto"/>
              <w:right w:val="single" w:sz="4" w:space="0" w:color="auto"/>
            </w:tcBorders>
            <w:vAlign w:val="center"/>
            <w:hideMark/>
          </w:tcPr>
          <w:p w14:paraId="1DE616A2" w14:textId="77777777"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 xml:space="preserve">Bayer </w:t>
            </w:r>
            <w:proofErr w:type="spellStart"/>
            <w:r w:rsidRPr="00DE3AF7">
              <w:rPr>
                <w:rFonts w:ascii="Times New Roman" w:hAnsi="Times New Roman" w:cs="Times New Roman"/>
                <w:iCs/>
                <w:highlight w:val="yellow"/>
              </w:rPr>
              <w:t>CropScience</w:t>
            </w:r>
            <w:proofErr w:type="spellEnd"/>
            <w:r w:rsidRPr="00DE3AF7">
              <w:rPr>
                <w:rFonts w:ascii="Times New Roman" w:hAnsi="Times New Roman" w:cs="Times New Roman"/>
                <w:iCs/>
                <w:highlight w:val="yellow"/>
              </w:rPr>
              <w:t xml:space="preserve"> Limited, Thane.</w:t>
            </w:r>
          </w:p>
        </w:tc>
        <w:tc>
          <w:tcPr>
            <w:tcW w:w="1056" w:type="pct"/>
            <w:tcBorders>
              <w:top w:val="single" w:sz="4" w:space="0" w:color="auto"/>
              <w:left w:val="single" w:sz="4" w:space="0" w:color="auto"/>
              <w:bottom w:val="single" w:sz="4" w:space="0" w:color="auto"/>
              <w:right w:val="single" w:sz="4" w:space="0" w:color="auto"/>
            </w:tcBorders>
            <w:vAlign w:val="center"/>
          </w:tcPr>
          <w:p w14:paraId="5EC6102B" w14:textId="28C6815D" w:rsidR="00665BEC" w:rsidRPr="00DE3AF7" w:rsidRDefault="006A22AE"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0.25</w:t>
            </w:r>
          </w:p>
        </w:tc>
      </w:tr>
      <w:tr w:rsidR="00665BEC" w:rsidRPr="00DE3AF7" w14:paraId="052FE71D" w14:textId="6F672858" w:rsidTr="006A22AE">
        <w:tc>
          <w:tcPr>
            <w:tcW w:w="316" w:type="pct"/>
            <w:tcBorders>
              <w:top w:val="single" w:sz="4" w:space="0" w:color="auto"/>
              <w:left w:val="single" w:sz="4" w:space="0" w:color="auto"/>
              <w:bottom w:val="single" w:sz="4" w:space="0" w:color="auto"/>
              <w:right w:val="single" w:sz="4" w:space="0" w:color="auto"/>
            </w:tcBorders>
            <w:vAlign w:val="center"/>
            <w:hideMark/>
          </w:tcPr>
          <w:p w14:paraId="38A02822" w14:textId="77777777" w:rsidR="00665BEC" w:rsidRPr="00DE3AF7" w:rsidRDefault="00665BEC">
            <w:pPr>
              <w:pStyle w:val="NoSpacing"/>
              <w:spacing w:line="360" w:lineRule="auto"/>
              <w:rPr>
                <w:rFonts w:ascii="Times New Roman" w:hAnsi="Times New Roman" w:cs="Times New Roman"/>
                <w:iCs/>
                <w:highlight w:val="yellow"/>
              </w:rPr>
            </w:pPr>
            <w:r w:rsidRPr="00DE3AF7">
              <w:rPr>
                <w:rFonts w:ascii="Times New Roman" w:hAnsi="Times New Roman" w:cs="Times New Roman"/>
                <w:iCs/>
                <w:highlight w:val="yellow"/>
              </w:rPr>
              <w:t>5.</w:t>
            </w:r>
          </w:p>
        </w:tc>
        <w:tc>
          <w:tcPr>
            <w:tcW w:w="926" w:type="pct"/>
            <w:tcBorders>
              <w:top w:val="single" w:sz="4" w:space="0" w:color="auto"/>
              <w:left w:val="single" w:sz="4" w:space="0" w:color="auto"/>
              <w:bottom w:val="single" w:sz="4" w:space="0" w:color="auto"/>
              <w:right w:val="single" w:sz="4" w:space="0" w:color="auto"/>
            </w:tcBorders>
            <w:vAlign w:val="center"/>
            <w:hideMark/>
          </w:tcPr>
          <w:p w14:paraId="73307A7D" w14:textId="4750E313" w:rsidR="00665BEC" w:rsidRPr="00DE3AF7" w:rsidRDefault="00665BEC">
            <w:pPr>
              <w:pStyle w:val="NoSpacing"/>
              <w:spacing w:line="360" w:lineRule="auto"/>
              <w:rPr>
                <w:rFonts w:ascii="Times New Roman" w:hAnsi="Times New Roman" w:cs="Times New Roman"/>
                <w:iCs/>
                <w:highlight w:val="yellow"/>
              </w:rPr>
            </w:pPr>
            <w:r w:rsidRPr="00DE3AF7">
              <w:rPr>
                <w:rFonts w:ascii="Times New Roman" w:hAnsi="Times New Roman" w:cs="Times New Roman"/>
                <w:iCs/>
                <w:highlight w:val="yellow"/>
              </w:rPr>
              <w:t xml:space="preserve">Thiamethoxam </w:t>
            </w:r>
          </w:p>
        </w:tc>
        <w:tc>
          <w:tcPr>
            <w:tcW w:w="837" w:type="pct"/>
            <w:tcBorders>
              <w:top w:val="single" w:sz="4" w:space="0" w:color="auto"/>
              <w:left w:val="single" w:sz="4" w:space="0" w:color="auto"/>
              <w:bottom w:val="single" w:sz="4" w:space="0" w:color="auto"/>
              <w:right w:val="single" w:sz="4" w:space="0" w:color="auto"/>
            </w:tcBorders>
            <w:vAlign w:val="center"/>
          </w:tcPr>
          <w:p w14:paraId="00172EDA" w14:textId="05243A3B"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25% WG</w:t>
            </w:r>
          </w:p>
        </w:tc>
        <w:tc>
          <w:tcPr>
            <w:tcW w:w="807" w:type="pct"/>
            <w:tcBorders>
              <w:top w:val="single" w:sz="4" w:space="0" w:color="auto"/>
              <w:left w:val="single" w:sz="4" w:space="0" w:color="auto"/>
              <w:bottom w:val="single" w:sz="4" w:space="0" w:color="auto"/>
              <w:right w:val="single" w:sz="4" w:space="0" w:color="auto"/>
            </w:tcBorders>
            <w:vAlign w:val="center"/>
            <w:hideMark/>
          </w:tcPr>
          <w:p w14:paraId="25D7FAF5" w14:textId="6FD2ABD6" w:rsidR="00665BEC" w:rsidRPr="00DE3AF7" w:rsidRDefault="00665BEC" w:rsidP="006A22AE">
            <w:pPr>
              <w:pStyle w:val="NoSpacing"/>
              <w:spacing w:line="360" w:lineRule="auto"/>
              <w:jc w:val="center"/>
              <w:rPr>
                <w:rFonts w:ascii="Times New Roman" w:hAnsi="Times New Roman" w:cs="Times New Roman"/>
                <w:iCs/>
                <w:highlight w:val="yellow"/>
              </w:rPr>
            </w:pPr>
            <w:proofErr w:type="spellStart"/>
            <w:r w:rsidRPr="00DE3AF7">
              <w:rPr>
                <w:rFonts w:ascii="Times New Roman" w:hAnsi="Times New Roman" w:cs="Times New Roman"/>
                <w:iCs/>
                <w:highlight w:val="yellow"/>
              </w:rPr>
              <w:t>Actara</w:t>
            </w:r>
            <w:proofErr w:type="spellEnd"/>
          </w:p>
        </w:tc>
        <w:tc>
          <w:tcPr>
            <w:tcW w:w="1058" w:type="pct"/>
            <w:tcBorders>
              <w:top w:val="single" w:sz="4" w:space="0" w:color="auto"/>
              <w:left w:val="single" w:sz="4" w:space="0" w:color="auto"/>
              <w:bottom w:val="single" w:sz="4" w:space="0" w:color="auto"/>
              <w:right w:val="single" w:sz="4" w:space="0" w:color="auto"/>
            </w:tcBorders>
            <w:vAlign w:val="center"/>
            <w:hideMark/>
          </w:tcPr>
          <w:p w14:paraId="69C3520F" w14:textId="77777777"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Syngenta India Private Limited, Pune.</w:t>
            </w:r>
          </w:p>
        </w:tc>
        <w:tc>
          <w:tcPr>
            <w:tcW w:w="1056" w:type="pct"/>
            <w:tcBorders>
              <w:top w:val="single" w:sz="4" w:space="0" w:color="auto"/>
              <w:left w:val="single" w:sz="4" w:space="0" w:color="auto"/>
              <w:bottom w:val="single" w:sz="4" w:space="0" w:color="auto"/>
              <w:right w:val="single" w:sz="4" w:space="0" w:color="auto"/>
            </w:tcBorders>
            <w:vAlign w:val="center"/>
          </w:tcPr>
          <w:p w14:paraId="6383B94B" w14:textId="58005D97" w:rsidR="00665BEC" w:rsidRPr="00DE3AF7" w:rsidRDefault="006A22AE"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2.5</w:t>
            </w:r>
          </w:p>
        </w:tc>
      </w:tr>
      <w:tr w:rsidR="00665BEC" w:rsidRPr="00DE3AF7" w14:paraId="08470CBF" w14:textId="4F685FDE" w:rsidTr="006A22AE">
        <w:tc>
          <w:tcPr>
            <w:tcW w:w="316" w:type="pct"/>
            <w:tcBorders>
              <w:top w:val="single" w:sz="4" w:space="0" w:color="auto"/>
              <w:left w:val="single" w:sz="4" w:space="0" w:color="auto"/>
              <w:bottom w:val="single" w:sz="4" w:space="0" w:color="auto"/>
              <w:right w:val="single" w:sz="4" w:space="0" w:color="auto"/>
            </w:tcBorders>
            <w:vAlign w:val="center"/>
            <w:hideMark/>
          </w:tcPr>
          <w:p w14:paraId="19C1F8F6" w14:textId="77777777" w:rsidR="00665BEC" w:rsidRPr="00DE3AF7" w:rsidRDefault="00665BEC">
            <w:pPr>
              <w:pStyle w:val="NoSpacing"/>
              <w:spacing w:line="360" w:lineRule="auto"/>
              <w:rPr>
                <w:rFonts w:ascii="Times New Roman" w:hAnsi="Times New Roman" w:cs="Times New Roman"/>
                <w:iCs/>
                <w:highlight w:val="yellow"/>
              </w:rPr>
            </w:pPr>
            <w:r w:rsidRPr="00DE3AF7">
              <w:rPr>
                <w:rFonts w:ascii="Times New Roman" w:hAnsi="Times New Roman" w:cs="Times New Roman"/>
                <w:iCs/>
                <w:highlight w:val="yellow"/>
              </w:rPr>
              <w:lastRenderedPageBreak/>
              <w:t>6.</w:t>
            </w:r>
          </w:p>
        </w:tc>
        <w:tc>
          <w:tcPr>
            <w:tcW w:w="926" w:type="pct"/>
            <w:tcBorders>
              <w:top w:val="single" w:sz="4" w:space="0" w:color="auto"/>
              <w:left w:val="single" w:sz="4" w:space="0" w:color="auto"/>
              <w:bottom w:val="single" w:sz="4" w:space="0" w:color="auto"/>
              <w:right w:val="single" w:sz="4" w:space="0" w:color="auto"/>
            </w:tcBorders>
            <w:vAlign w:val="center"/>
            <w:hideMark/>
          </w:tcPr>
          <w:p w14:paraId="4178BC66" w14:textId="20ABAE3E" w:rsidR="00665BEC" w:rsidRPr="00DE3AF7" w:rsidRDefault="00665BEC">
            <w:pPr>
              <w:pStyle w:val="NoSpacing"/>
              <w:spacing w:line="360" w:lineRule="auto"/>
              <w:rPr>
                <w:rFonts w:ascii="Times New Roman" w:hAnsi="Times New Roman" w:cs="Times New Roman"/>
                <w:iCs/>
                <w:highlight w:val="yellow"/>
              </w:rPr>
            </w:pPr>
            <w:proofErr w:type="spellStart"/>
            <w:r w:rsidRPr="00DE3AF7">
              <w:rPr>
                <w:rFonts w:ascii="Times New Roman" w:hAnsi="Times New Roman" w:cs="Times New Roman"/>
                <w:iCs/>
                <w:highlight w:val="yellow"/>
              </w:rPr>
              <w:t>Azadirachtin</w:t>
            </w:r>
            <w:proofErr w:type="spellEnd"/>
          </w:p>
        </w:tc>
        <w:tc>
          <w:tcPr>
            <w:tcW w:w="837" w:type="pct"/>
            <w:tcBorders>
              <w:top w:val="single" w:sz="4" w:space="0" w:color="auto"/>
              <w:left w:val="single" w:sz="4" w:space="0" w:color="auto"/>
              <w:bottom w:val="single" w:sz="4" w:space="0" w:color="auto"/>
              <w:right w:val="single" w:sz="4" w:space="0" w:color="auto"/>
            </w:tcBorders>
            <w:vAlign w:val="center"/>
          </w:tcPr>
          <w:p w14:paraId="3609EFD1" w14:textId="1A4355DA"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 xml:space="preserve">1% </w:t>
            </w:r>
            <w:r w:rsidR="006A22AE" w:rsidRPr="00DE3AF7">
              <w:rPr>
                <w:rFonts w:ascii="Times New Roman" w:hAnsi="Times New Roman" w:cs="Times New Roman"/>
                <w:iCs/>
                <w:highlight w:val="yellow"/>
              </w:rPr>
              <w:t>EC</w:t>
            </w:r>
          </w:p>
        </w:tc>
        <w:tc>
          <w:tcPr>
            <w:tcW w:w="807" w:type="pct"/>
            <w:tcBorders>
              <w:top w:val="single" w:sz="4" w:space="0" w:color="auto"/>
              <w:left w:val="single" w:sz="4" w:space="0" w:color="auto"/>
              <w:bottom w:val="single" w:sz="4" w:space="0" w:color="auto"/>
              <w:right w:val="single" w:sz="4" w:space="0" w:color="auto"/>
            </w:tcBorders>
            <w:vAlign w:val="center"/>
            <w:hideMark/>
          </w:tcPr>
          <w:p w14:paraId="4FE07663" w14:textId="26FC5134" w:rsidR="00665BEC" w:rsidRPr="00DE3AF7" w:rsidRDefault="00665BEC" w:rsidP="006A22AE">
            <w:pPr>
              <w:pStyle w:val="NoSpacing"/>
              <w:spacing w:line="360" w:lineRule="auto"/>
              <w:jc w:val="center"/>
              <w:rPr>
                <w:rFonts w:ascii="Times New Roman" w:hAnsi="Times New Roman" w:cs="Times New Roman"/>
                <w:iCs/>
                <w:highlight w:val="yellow"/>
              </w:rPr>
            </w:pPr>
            <w:proofErr w:type="spellStart"/>
            <w:r w:rsidRPr="00DE3AF7">
              <w:rPr>
                <w:rFonts w:ascii="Times New Roman" w:hAnsi="Times New Roman" w:cs="Times New Roman"/>
                <w:iCs/>
                <w:highlight w:val="yellow"/>
              </w:rPr>
              <w:t>Neem</w:t>
            </w:r>
            <w:r w:rsidR="006A22AE" w:rsidRPr="00DE3AF7">
              <w:rPr>
                <w:rFonts w:ascii="Times New Roman" w:hAnsi="Times New Roman" w:cs="Times New Roman"/>
                <w:iCs/>
                <w:highlight w:val="yellow"/>
              </w:rPr>
              <w:t>azal</w:t>
            </w:r>
            <w:proofErr w:type="spellEnd"/>
            <w:r w:rsidR="006A22AE" w:rsidRPr="00DE3AF7">
              <w:rPr>
                <w:rFonts w:ascii="Times New Roman" w:hAnsi="Times New Roman" w:cs="Times New Roman"/>
                <w:iCs/>
                <w:highlight w:val="yellow"/>
              </w:rPr>
              <w:t xml:space="preserve"> T/S</w:t>
            </w:r>
          </w:p>
        </w:tc>
        <w:tc>
          <w:tcPr>
            <w:tcW w:w="1058" w:type="pct"/>
            <w:tcBorders>
              <w:top w:val="single" w:sz="4" w:space="0" w:color="auto"/>
              <w:left w:val="single" w:sz="4" w:space="0" w:color="auto"/>
              <w:bottom w:val="single" w:sz="4" w:space="0" w:color="auto"/>
              <w:right w:val="single" w:sz="4" w:space="0" w:color="auto"/>
            </w:tcBorders>
            <w:vAlign w:val="center"/>
            <w:hideMark/>
          </w:tcPr>
          <w:p w14:paraId="712A8BEE" w14:textId="3ACC1DDE" w:rsidR="00665BEC" w:rsidRPr="00DE3AF7" w:rsidRDefault="006A22AE"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 xml:space="preserve">Coromandel International Limited, </w:t>
            </w:r>
            <w:proofErr w:type="spellStart"/>
            <w:r w:rsidRPr="00DE3AF7">
              <w:rPr>
                <w:rFonts w:ascii="Times New Roman" w:hAnsi="Times New Roman" w:cs="Times New Roman"/>
                <w:iCs/>
                <w:highlight w:val="yellow"/>
              </w:rPr>
              <w:t>Secundarabad</w:t>
            </w:r>
            <w:proofErr w:type="spellEnd"/>
          </w:p>
        </w:tc>
        <w:tc>
          <w:tcPr>
            <w:tcW w:w="1056" w:type="pct"/>
            <w:tcBorders>
              <w:top w:val="single" w:sz="4" w:space="0" w:color="auto"/>
              <w:left w:val="single" w:sz="4" w:space="0" w:color="auto"/>
              <w:bottom w:val="single" w:sz="4" w:space="0" w:color="auto"/>
              <w:right w:val="single" w:sz="4" w:space="0" w:color="auto"/>
            </w:tcBorders>
            <w:vAlign w:val="center"/>
          </w:tcPr>
          <w:p w14:paraId="72329785" w14:textId="412E1A11" w:rsidR="00665BEC" w:rsidRPr="00DE3AF7" w:rsidRDefault="006A22AE"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2.0</w:t>
            </w:r>
          </w:p>
        </w:tc>
      </w:tr>
      <w:tr w:rsidR="00665BEC" w:rsidRPr="00DE3AF7" w14:paraId="21D26056" w14:textId="19EBBB49" w:rsidTr="006A22AE">
        <w:tc>
          <w:tcPr>
            <w:tcW w:w="316" w:type="pct"/>
            <w:tcBorders>
              <w:top w:val="single" w:sz="4" w:space="0" w:color="auto"/>
              <w:left w:val="single" w:sz="4" w:space="0" w:color="auto"/>
              <w:bottom w:val="single" w:sz="4" w:space="0" w:color="auto"/>
              <w:right w:val="single" w:sz="4" w:space="0" w:color="auto"/>
            </w:tcBorders>
            <w:vAlign w:val="center"/>
            <w:hideMark/>
          </w:tcPr>
          <w:p w14:paraId="28C0A26D" w14:textId="77777777" w:rsidR="00665BEC" w:rsidRPr="00DE3AF7" w:rsidRDefault="00665BEC">
            <w:pPr>
              <w:pStyle w:val="NoSpacing"/>
              <w:spacing w:line="360" w:lineRule="auto"/>
              <w:rPr>
                <w:rFonts w:ascii="Times New Roman" w:hAnsi="Times New Roman" w:cs="Times New Roman"/>
                <w:iCs/>
                <w:highlight w:val="yellow"/>
              </w:rPr>
            </w:pPr>
            <w:r w:rsidRPr="00DE3AF7">
              <w:rPr>
                <w:rFonts w:ascii="Times New Roman" w:hAnsi="Times New Roman" w:cs="Times New Roman"/>
                <w:iCs/>
                <w:highlight w:val="yellow"/>
              </w:rPr>
              <w:t>7.</w:t>
            </w:r>
          </w:p>
        </w:tc>
        <w:tc>
          <w:tcPr>
            <w:tcW w:w="926" w:type="pct"/>
            <w:tcBorders>
              <w:top w:val="single" w:sz="4" w:space="0" w:color="auto"/>
              <w:left w:val="single" w:sz="4" w:space="0" w:color="auto"/>
              <w:bottom w:val="single" w:sz="4" w:space="0" w:color="auto"/>
              <w:right w:val="single" w:sz="4" w:space="0" w:color="auto"/>
            </w:tcBorders>
            <w:vAlign w:val="center"/>
            <w:hideMark/>
          </w:tcPr>
          <w:p w14:paraId="0123FB6E" w14:textId="4222A5C5" w:rsidR="00665BEC" w:rsidRPr="00DE3AF7" w:rsidRDefault="00665BEC">
            <w:pPr>
              <w:pStyle w:val="NoSpacing"/>
              <w:spacing w:line="360" w:lineRule="auto"/>
              <w:rPr>
                <w:rFonts w:ascii="Times New Roman" w:hAnsi="Times New Roman" w:cs="Times New Roman"/>
                <w:iCs/>
                <w:highlight w:val="yellow"/>
              </w:rPr>
            </w:pPr>
            <w:r w:rsidRPr="00DE3AF7">
              <w:rPr>
                <w:rFonts w:ascii="Times New Roman" w:hAnsi="Times New Roman" w:cs="Times New Roman"/>
                <w:iCs/>
                <w:highlight w:val="yellow"/>
              </w:rPr>
              <w:t xml:space="preserve">Clothianidin </w:t>
            </w:r>
          </w:p>
        </w:tc>
        <w:tc>
          <w:tcPr>
            <w:tcW w:w="837" w:type="pct"/>
            <w:tcBorders>
              <w:top w:val="single" w:sz="4" w:space="0" w:color="auto"/>
              <w:left w:val="single" w:sz="4" w:space="0" w:color="auto"/>
              <w:bottom w:val="single" w:sz="4" w:space="0" w:color="auto"/>
              <w:right w:val="single" w:sz="4" w:space="0" w:color="auto"/>
            </w:tcBorders>
            <w:vAlign w:val="center"/>
          </w:tcPr>
          <w:p w14:paraId="1AF5448E" w14:textId="463E54C0" w:rsidR="00665BEC" w:rsidRPr="00DE3AF7" w:rsidRDefault="003804F3"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50% WDG</w:t>
            </w:r>
          </w:p>
        </w:tc>
        <w:tc>
          <w:tcPr>
            <w:tcW w:w="807" w:type="pct"/>
            <w:tcBorders>
              <w:top w:val="single" w:sz="4" w:space="0" w:color="auto"/>
              <w:left w:val="single" w:sz="4" w:space="0" w:color="auto"/>
              <w:bottom w:val="single" w:sz="4" w:space="0" w:color="auto"/>
              <w:right w:val="single" w:sz="4" w:space="0" w:color="auto"/>
            </w:tcBorders>
            <w:vAlign w:val="center"/>
            <w:hideMark/>
          </w:tcPr>
          <w:p w14:paraId="5C71578B" w14:textId="3641F232" w:rsidR="00665BEC" w:rsidRPr="00DE3AF7" w:rsidRDefault="00665BEC" w:rsidP="006A22AE">
            <w:pPr>
              <w:pStyle w:val="NoSpacing"/>
              <w:spacing w:line="360" w:lineRule="auto"/>
              <w:jc w:val="center"/>
              <w:rPr>
                <w:rFonts w:ascii="Times New Roman" w:hAnsi="Times New Roman" w:cs="Times New Roman"/>
                <w:iCs/>
                <w:highlight w:val="yellow"/>
              </w:rPr>
            </w:pPr>
            <w:proofErr w:type="spellStart"/>
            <w:r w:rsidRPr="00DE3AF7">
              <w:rPr>
                <w:rFonts w:ascii="Times New Roman" w:hAnsi="Times New Roman" w:cs="Times New Roman"/>
                <w:iCs/>
                <w:highlight w:val="yellow"/>
              </w:rPr>
              <w:t>Dantotsu</w:t>
            </w:r>
            <w:proofErr w:type="spellEnd"/>
          </w:p>
        </w:tc>
        <w:tc>
          <w:tcPr>
            <w:tcW w:w="1058" w:type="pct"/>
            <w:tcBorders>
              <w:top w:val="single" w:sz="4" w:space="0" w:color="auto"/>
              <w:left w:val="single" w:sz="4" w:space="0" w:color="auto"/>
              <w:bottom w:val="single" w:sz="4" w:space="0" w:color="auto"/>
              <w:right w:val="single" w:sz="4" w:space="0" w:color="auto"/>
            </w:tcBorders>
            <w:vAlign w:val="center"/>
            <w:hideMark/>
          </w:tcPr>
          <w:p w14:paraId="03384C43" w14:textId="708878E3"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 xml:space="preserve">Sumitomo chemical India </w:t>
            </w:r>
            <w:r w:rsidR="006A22AE" w:rsidRPr="00DE3AF7">
              <w:rPr>
                <w:rFonts w:ascii="Times New Roman" w:hAnsi="Times New Roman" w:cs="Times New Roman"/>
                <w:iCs/>
                <w:highlight w:val="yellow"/>
              </w:rPr>
              <w:t>L</w:t>
            </w:r>
            <w:r w:rsidRPr="00DE3AF7">
              <w:rPr>
                <w:rFonts w:ascii="Times New Roman" w:hAnsi="Times New Roman" w:cs="Times New Roman"/>
                <w:iCs/>
                <w:highlight w:val="yellow"/>
              </w:rPr>
              <w:t xml:space="preserve">imited, </w:t>
            </w:r>
            <w:proofErr w:type="spellStart"/>
            <w:r w:rsidRPr="00DE3AF7">
              <w:rPr>
                <w:rFonts w:ascii="Times New Roman" w:hAnsi="Times New Roman" w:cs="Times New Roman"/>
                <w:iCs/>
                <w:highlight w:val="yellow"/>
              </w:rPr>
              <w:t>Boisar</w:t>
            </w:r>
            <w:proofErr w:type="spellEnd"/>
            <w:r w:rsidRPr="00DE3AF7">
              <w:rPr>
                <w:rFonts w:ascii="Times New Roman" w:hAnsi="Times New Roman" w:cs="Times New Roman"/>
                <w:iCs/>
                <w:highlight w:val="yellow"/>
              </w:rPr>
              <w:t>.</w:t>
            </w:r>
          </w:p>
        </w:tc>
        <w:tc>
          <w:tcPr>
            <w:tcW w:w="1056" w:type="pct"/>
            <w:tcBorders>
              <w:top w:val="single" w:sz="4" w:space="0" w:color="auto"/>
              <w:left w:val="single" w:sz="4" w:space="0" w:color="auto"/>
              <w:bottom w:val="single" w:sz="4" w:space="0" w:color="auto"/>
              <w:right w:val="single" w:sz="4" w:space="0" w:color="auto"/>
            </w:tcBorders>
            <w:vAlign w:val="center"/>
          </w:tcPr>
          <w:p w14:paraId="037C9DA4" w14:textId="2B11B40C" w:rsidR="00665BEC" w:rsidRPr="00DE3AF7" w:rsidRDefault="006A22AE"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0.25</w:t>
            </w:r>
          </w:p>
        </w:tc>
      </w:tr>
      <w:tr w:rsidR="00665BEC" w:rsidRPr="00DE3AF7" w14:paraId="5EDC3160" w14:textId="5EB83FF1" w:rsidTr="006A22AE">
        <w:tc>
          <w:tcPr>
            <w:tcW w:w="316" w:type="pct"/>
            <w:tcBorders>
              <w:top w:val="single" w:sz="4" w:space="0" w:color="auto"/>
              <w:left w:val="single" w:sz="4" w:space="0" w:color="auto"/>
              <w:bottom w:val="single" w:sz="4" w:space="0" w:color="auto"/>
              <w:right w:val="single" w:sz="4" w:space="0" w:color="auto"/>
            </w:tcBorders>
            <w:vAlign w:val="center"/>
            <w:hideMark/>
          </w:tcPr>
          <w:p w14:paraId="1EC68D5A" w14:textId="77777777" w:rsidR="00665BEC" w:rsidRPr="00DE3AF7" w:rsidRDefault="00665BEC">
            <w:pPr>
              <w:pStyle w:val="NoSpacing"/>
              <w:spacing w:line="360" w:lineRule="auto"/>
              <w:rPr>
                <w:rFonts w:ascii="Times New Roman" w:hAnsi="Times New Roman" w:cs="Times New Roman"/>
                <w:iCs/>
                <w:highlight w:val="yellow"/>
              </w:rPr>
            </w:pPr>
            <w:r w:rsidRPr="00DE3AF7">
              <w:rPr>
                <w:rFonts w:ascii="Times New Roman" w:hAnsi="Times New Roman" w:cs="Times New Roman"/>
                <w:iCs/>
                <w:highlight w:val="yellow"/>
              </w:rPr>
              <w:t>8.</w:t>
            </w:r>
          </w:p>
        </w:tc>
        <w:tc>
          <w:tcPr>
            <w:tcW w:w="926" w:type="pct"/>
            <w:tcBorders>
              <w:top w:val="single" w:sz="4" w:space="0" w:color="auto"/>
              <w:left w:val="single" w:sz="4" w:space="0" w:color="auto"/>
              <w:bottom w:val="single" w:sz="4" w:space="0" w:color="auto"/>
              <w:right w:val="single" w:sz="4" w:space="0" w:color="auto"/>
            </w:tcBorders>
            <w:vAlign w:val="center"/>
            <w:hideMark/>
          </w:tcPr>
          <w:p w14:paraId="42297276" w14:textId="7F4780E2" w:rsidR="00665BEC" w:rsidRPr="00DE3AF7" w:rsidRDefault="00665BEC">
            <w:pPr>
              <w:pStyle w:val="NoSpacing"/>
              <w:spacing w:line="360" w:lineRule="auto"/>
              <w:rPr>
                <w:rFonts w:ascii="Times New Roman" w:hAnsi="Times New Roman" w:cs="Times New Roman"/>
                <w:iCs/>
                <w:highlight w:val="yellow"/>
              </w:rPr>
            </w:pPr>
            <w:r w:rsidRPr="00DE3AF7">
              <w:rPr>
                <w:rFonts w:ascii="Times New Roman" w:hAnsi="Times New Roman" w:cs="Times New Roman"/>
                <w:i/>
                <w:iCs/>
                <w:highlight w:val="yellow"/>
              </w:rPr>
              <w:t xml:space="preserve">Beauveria </w:t>
            </w:r>
            <w:proofErr w:type="spellStart"/>
            <w:r w:rsidRPr="00DE3AF7">
              <w:rPr>
                <w:rFonts w:ascii="Times New Roman" w:hAnsi="Times New Roman" w:cs="Times New Roman"/>
                <w:i/>
                <w:iCs/>
                <w:highlight w:val="yellow"/>
              </w:rPr>
              <w:t>bassiana</w:t>
            </w:r>
            <w:proofErr w:type="spellEnd"/>
            <w:r w:rsidRPr="00DE3AF7">
              <w:rPr>
                <w:rFonts w:ascii="Times New Roman" w:hAnsi="Times New Roman" w:cs="Times New Roman"/>
                <w:highlight w:val="yellow"/>
              </w:rPr>
              <w:t xml:space="preserve"> </w:t>
            </w:r>
          </w:p>
        </w:tc>
        <w:tc>
          <w:tcPr>
            <w:tcW w:w="837" w:type="pct"/>
            <w:tcBorders>
              <w:top w:val="single" w:sz="4" w:space="0" w:color="auto"/>
              <w:left w:val="single" w:sz="4" w:space="0" w:color="auto"/>
              <w:bottom w:val="single" w:sz="4" w:space="0" w:color="auto"/>
              <w:right w:val="single" w:sz="4" w:space="0" w:color="auto"/>
            </w:tcBorders>
            <w:vAlign w:val="center"/>
          </w:tcPr>
          <w:p w14:paraId="7B392CF0" w14:textId="673BE184"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(1x10</w:t>
            </w:r>
            <w:r w:rsidRPr="00DE3AF7">
              <w:rPr>
                <w:rFonts w:ascii="Times New Roman" w:hAnsi="Times New Roman" w:cs="Times New Roman"/>
                <w:iCs/>
                <w:highlight w:val="yellow"/>
                <w:vertAlign w:val="superscript"/>
              </w:rPr>
              <w:t>8</w:t>
            </w:r>
            <w:r w:rsidRPr="00DE3AF7">
              <w:rPr>
                <w:rFonts w:ascii="Times New Roman" w:hAnsi="Times New Roman" w:cs="Times New Roman"/>
                <w:iCs/>
                <w:highlight w:val="yellow"/>
              </w:rPr>
              <w:t>) CFU/g 1.15% WP</w:t>
            </w:r>
          </w:p>
        </w:tc>
        <w:tc>
          <w:tcPr>
            <w:tcW w:w="807" w:type="pct"/>
            <w:tcBorders>
              <w:top w:val="single" w:sz="4" w:space="0" w:color="auto"/>
              <w:left w:val="single" w:sz="4" w:space="0" w:color="auto"/>
              <w:bottom w:val="single" w:sz="4" w:space="0" w:color="auto"/>
              <w:right w:val="single" w:sz="4" w:space="0" w:color="auto"/>
            </w:tcBorders>
            <w:vAlign w:val="center"/>
            <w:hideMark/>
          </w:tcPr>
          <w:p w14:paraId="4B18FE9F" w14:textId="4E53ADA3"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 xml:space="preserve">Phule </w:t>
            </w:r>
            <w:r w:rsidRPr="00DE3AF7">
              <w:rPr>
                <w:rFonts w:ascii="Times New Roman" w:hAnsi="Times New Roman" w:cs="Times New Roman"/>
                <w:highlight w:val="yellow"/>
              </w:rPr>
              <w:t>Beauveria</w:t>
            </w:r>
          </w:p>
        </w:tc>
        <w:tc>
          <w:tcPr>
            <w:tcW w:w="1058" w:type="pct"/>
            <w:tcBorders>
              <w:top w:val="single" w:sz="4" w:space="0" w:color="auto"/>
              <w:left w:val="single" w:sz="4" w:space="0" w:color="auto"/>
              <w:bottom w:val="single" w:sz="4" w:space="0" w:color="auto"/>
              <w:right w:val="single" w:sz="4" w:space="0" w:color="auto"/>
            </w:tcBorders>
            <w:vAlign w:val="center"/>
            <w:hideMark/>
          </w:tcPr>
          <w:p w14:paraId="18ECE6DE" w14:textId="77777777"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Biocontrol Laboratory,</w:t>
            </w:r>
          </w:p>
          <w:p w14:paraId="5361829A" w14:textId="77777777" w:rsidR="00665BEC" w:rsidRPr="00DE3AF7" w:rsidRDefault="00665BEC"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 xml:space="preserve">ARS, </w:t>
            </w:r>
            <w:proofErr w:type="spellStart"/>
            <w:r w:rsidRPr="00DE3AF7">
              <w:rPr>
                <w:rFonts w:ascii="Times New Roman" w:hAnsi="Times New Roman" w:cs="Times New Roman"/>
                <w:iCs/>
                <w:highlight w:val="yellow"/>
              </w:rPr>
              <w:t>Kasbe</w:t>
            </w:r>
            <w:proofErr w:type="spellEnd"/>
            <w:r w:rsidRPr="00DE3AF7">
              <w:rPr>
                <w:rFonts w:ascii="Times New Roman" w:hAnsi="Times New Roman" w:cs="Times New Roman"/>
                <w:iCs/>
                <w:highlight w:val="yellow"/>
              </w:rPr>
              <w:t xml:space="preserve"> </w:t>
            </w:r>
            <w:proofErr w:type="spellStart"/>
            <w:r w:rsidRPr="00DE3AF7">
              <w:rPr>
                <w:rFonts w:ascii="Times New Roman" w:hAnsi="Times New Roman" w:cs="Times New Roman"/>
                <w:iCs/>
                <w:highlight w:val="yellow"/>
              </w:rPr>
              <w:t>Digraj</w:t>
            </w:r>
            <w:proofErr w:type="spellEnd"/>
            <w:r w:rsidRPr="00DE3AF7">
              <w:rPr>
                <w:rFonts w:ascii="Times New Roman" w:hAnsi="Times New Roman" w:cs="Times New Roman"/>
                <w:iCs/>
                <w:highlight w:val="yellow"/>
              </w:rPr>
              <w:t>.</w:t>
            </w:r>
          </w:p>
        </w:tc>
        <w:tc>
          <w:tcPr>
            <w:tcW w:w="1056" w:type="pct"/>
            <w:tcBorders>
              <w:top w:val="single" w:sz="4" w:space="0" w:color="auto"/>
              <w:left w:val="single" w:sz="4" w:space="0" w:color="auto"/>
              <w:bottom w:val="single" w:sz="4" w:space="0" w:color="auto"/>
              <w:right w:val="single" w:sz="4" w:space="0" w:color="auto"/>
            </w:tcBorders>
            <w:vAlign w:val="center"/>
          </w:tcPr>
          <w:p w14:paraId="5D79F690" w14:textId="1574488B" w:rsidR="00665BEC" w:rsidRPr="00DE3AF7" w:rsidRDefault="006A22AE" w:rsidP="006A22AE">
            <w:pPr>
              <w:pStyle w:val="NoSpacing"/>
              <w:spacing w:line="360" w:lineRule="auto"/>
              <w:jc w:val="center"/>
              <w:rPr>
                <w:rFonts w:ascii="Times New Roman" w:hAnsi="Times New Roman" w:cs="Times New Roman"/>
                <w:iCs/>
                <w:highlight w:val="yellow"/>
              </w:rPr>
            </w:pPr>
            <w:r w:rsidRPr="00DE3AF7">
              <w:rPr>
                <w:rFonts w:ascii="Times New Roman" w:hAnsi="Times New Roman" w:cs="Times New Roman"/>
                <w:iCs/>
                <w:highlight w:val="yellow"/>
              </w:rPr>
              <w:t>5.0</w:t>
            </w:r>
          </w:p>
        </w:tc>
      </w:tr>
    </w:tbl>
    <w:p w14:paraId="4E3AAFFF" w14:textId="5645BCA1" w:rsidR="006A22AE" w:rsidRPr="00DE3AF7" w:rsidRDefault="006A22AE" w:rsidP="00791104">
      <w:pPr>
        <w:pStyle w:val="NoSpacing"/>
        <w:spacing w:before="240" w:after="240"/>
        <w:rPr>
          <w:rFonts w:ascii="Times New Roman" w:hAnsi="Times New Roman" w:cs="Times New Roman"/>
          <w:b/>
          <w:bCs/>
          <w:iCs/>
          <w:highlight w:val="yellow"/>
        </w:rPr>
      </w:pPr>
      <w:r w:rsidRPr="00DE3AF7">
        <w:rPr>
          <w:rFonts w:ascii="Times New Roman" w:hAnsi="Times New Roman" w:cs="Times New Roman"/>
          <w:b/>
          <w:bCs/>
          <w:iCs/>
          <w:highlight w:val="yellow"/>
        </w:rPr>
        <w:t>Observations</w:t>
      </w:r>
    </w:p>
    <w:p w14:paraId="3236B51C" w14:textId="793E0522" w:rsidR="00665BEC" w:rsidRPr="00DE3AF7" w:rsidRDefault="00791104" w:rsidP="006A22AE">
      <w:pPr>
        <w:spacing w:line="480" w:lineRule="auto"/>
        <w:jc w:val="both"/>
        <w:rPr>
          <w:rFonts w:ascii="Times New Roman" w:hAnsi="Times New Roman" w:cs="Times New Roman"/>
          <w:highlight w:val="yellow"/>
        </w:rPr>
      </w:pPr>
      <w:r w:rsidRPr="00DE3AF7">
        <w:rPr>
          <w:rFonts w:ascii="Times New Roman" w:hAnsi="Times New Roman" w:cs="Times New Roman"/>
          <w:highlight w:val="yellow"/>
        </w:rPr>
        <w:t xml:space="preserve">Observations on the number of </w:t>
      </w:r>
      <w:proofErr w:type="spellStart"/>
      <w:r w:rsidRPr="00DE3AF7">
        <w:rPr>
          <w:rFonts w:ascii="Times New Roman" w:hAnsi="Times New Roman" w:cs="Times New Roman"/>
          <w:highlight w:val="yellow"/>
        </w:rPr>
        <w:t>Jassid</w:t>
      </w:r>
      <w:proofErr w:type="spellEnd"/>
      <w:r w:rsidRPr="00DE3AF7">
        <w:rPr>
          <w:rFonts w:ascii="Times New Roman" w:hAnsi="Times New Roman" w:cs="Times New Roman"/>
          <w:highlight w:val="yellow"/>
        </w:rPr>
        <w:t xml:space="preserve">, whitefly were recorded on five randomly selected plants from each treatment before and after 3, 7, and 10 days of spraying from three leaves (top, middle, and bottom). </w:t>
      </w:r>
      <w:bookmarkStart w:id="2" w:name="_Hlk204977394"/>
      <w:r w:rsidRPr="00DE3AF7">
        <w:rPr>
          <w:rFonts w:ascii="Times New Roman" w:hAnsi="Times New Roman" w:cs="Times New Roman"/>
          <w:highlight w:val="yellow"/>
        </w:rPr>
        <w:t xml:space="preserve">(Chaudhary </w:t>
      </w:r>
      <w:r w:rsidRPr="00DE3AF7">
        <w:rPr>
          <w:rFonts w:ascii="Times New Roman" w:hAnsi="Times New Roman" w:cs="Times New Roman"/>
          <w:i/>
          <w:iCs/>
          <w:highlight w:val="yellow"/>
        </w:rPr>
        <w:t>et al</w:t>
      </w:r>
      <w:r w:rsidRPr="00DE3AF7">
        <w:rPr>
          <w:rFonts w:ascii="Times New Roman" w:hAnsi="Times New Roman" w:cs="Times New Roman"/>
          <w:highlight w:val="yellow"/>
        </w:rPr>
        <w:t>., 2018)</w:t>
      </w:r>
      <w:bookmarkEnd w:id="2"/>
      <w:r w:rsidRPr="00DE3AF7">
        <w:rPr>
          <w:rFonts w:ascii="Times New Roman" w:hAnsi="Times New Roman" w:cs="Times New Roman"/>
          <w:highlight w:val="yellow"/>
        </w:rPr>
        <w:t>.</w:t>
      </w:r>
    </w:p>
    <w:p w14:paraId="6AA431E8" w14:textId="0DC5CD5A" w:rsidR="00791104" w:rsidRPr="00DE3AF7" w:rsidRDefault="00791104" w:rsidP="00791104">
      <w:pPr>
        <w:pStyle w:val="NoSpacing"/>
        <w:spacing w:before="240" w:after="240"/>
        <w:rPr>
          <w:rFonts w:ascii="Times New Roman" w:hAnsi="Times New Roman" w:cs="Times New Roman"/>
          <w:b/>
          <w:bCs/>
          <w:iCs/>
          <w:highlight w:val="yellow"/>
        </w:rPr>
      </w:pPr>
      <w:r w:rsidRPr="00DE3AF7">
        <w:rPr>
          <w:rFonts w:ascii="Times New Roman" w:hAnsi="Times New Roman" w:cs="Times New Roman"/>
          <w:b/>
          <w:bCs/>
          <w:iCs/>
          <w:highlight w:val="yellow"/>
        </w:rPr>
        <w:t>Statistical analysis</w:t>
      </w:r>
    </w:p>
    <w:p w14:paraId="2E8AA6F3" w14:textId="1229801F" w:rsidR="00431509" w:rsidRPr="00DE3AF7" w:rsidRDefault="00791104" w:rsidP="00324E14">
      <w:pPr>
        <w:spacing w:line="480" w:lineRule="auto"/>
        <w:jc w:val="both"/>
        <w:rPr>
          <w:rFonts w:ascii="Times New Roman" w:hAnsi="Times New Roman" w:cs="Times New Roman"/>
        </w:rPr>
      </w:pPr>
      <w:r w:rsidRPr="00DE3AF7">
        <w:rPr>
          <w:rFonts w:ascii="Times New Roman" w:hAnsi="Times New Roman" w:cs="Times New Roman"/>
          <w:highlight w:val="yellow"/>
        </w:rPr>
        <w:t xml:space="preserve">The seed yield was recorded for each treatment and computed for the hectare in q/ha. The data pest population was subjected to </w:t>
      </w:r>
      <w:proofErr w:type="gramStart"/>
      <w:r w:rsidRPr="00DE3AF7">
        <w:rPr>
          <w:rFonts w:ascii="Times New Roman" w:hAnsi="Times New Roman" w:cs="Times New Roman"/>
          <w:highlight w:val="yellow"/>
        </w:rPr>
        <w:t>one way</w:t>
      </w:r>
      <w:proofErr w:type="gramEnd"/>
      <w:r w:rsidRPr="00DE3AF7">
        <w:rPr>
          <w:rFonts w:ascii="Times New Roman" w:hAnsi="Times New Roman" w:cs="Times New Roman"/>
          <w:highlight w:val="yellow"/>
        </w:rPr>
        <w:t xml:space="preserve"> ANOVA with spreadsheet-based analysis tool (</w:t>
      </w:r>
      <w:proofErr w:type="spellStart"/>
      <w:r w:rsidRPr="00DE3AF7">
        <w:rPr>
          <w:rFonts w:ascii="Times New Roman" w:hAnsi="Times New Roman" w:cs="Times New Roman"/>
          <w:highlight w:val="yellow"/>
        </w:rPr>
        <w:t>Bavadekar</w:t>
      </w:r>
      <w:proofErr w:type="spellEnd"/>
      <w:r w:rsidRPr="00DE3AF7">
        <w:rPr>
          <w:rFonts w:ascii="Times New Roman" w:hAnsi="Times New Roman" w:cs="Times New Roman"/>
          <w:highlight w:val="yellow"/>
        </w:rPr>
        <w:t xml:space="preserve"> and </w:t>
      </w:r>
      <w:proofErr w:type="spellStart"/>
      <w:r w:rsidRPr="00DE3AF7">
        <w:rPr>
          <w:rFonts w:ascii="Times New Roman" w:hAnsi="Times New Roman" w:cs="Times New Roman"/>
          <w:highlight w:val="yellow"/>
        </w:rPr>
        <w:t>Barve</w:t>
      </w:r>
      <w:proofErr w:type="spellEnd"/>
      <w:r w:rsidRPr="00DE3AF7">
        <w:rPr>
          <w:rFonts w:ascii="Times New Roman" w:hAnsi="Times New Roman" w:cs="Times New Roman"/>
          <w:highlight w:val="yellow"/>
        </w:rPr>
        <w:t xml:space="preserve">, 2025) and the means were interpreted at </w:t>
      </w:r>
      <w:r w:rsidRPr="00DE3AF7">
        <w:rPr>
          <w:rFonts w:ascii="Times New Roman" w:hAnsi="Times New Roman" w:cs="Times New Roman"/>
          <w:i/>
          <w:iCs/>
          <w:highlight w:val="yellow"/>
        </w:rPr>
        <w:t>p</w:t>
      </w:r>
      <w:r w:rsidRPr="00DE3AF7">
        <w:rPr>
          <w:rFonts w:ascii="Times New Roman" w:hAnsi="Times New Roman" w:cs="Times New Roman"/>
          <w:highlight w:val="yellow"/>
        </w:rPr>
        <w:t>≤0.05</w:t>
      </w:r>
      <w:r w:rsidR="00DE3AF7" w:rsidRPr="00DE3AF7">
        <w:rPr>
          <w:rFonts w:ascii="Times New Roman" w:hAnsi="Times New Roman" w:cs="Times New Roman"/>
          <w:highlight w:val="yellow"/>
        </w:rPr>
        <w:t>.</w:t>
      </w:r>
    </w:p>
    <w:p w14:paraId="6405FA45" w14:textId="770ADC0E" w:rsidR="00312E1C" w:rsidRDefault="003224D5" w:rsidP="00324E14">
      <w:pPr>
        <w:spacing w:line="480" w:lineRule="auto"/>
        <w:jc w:val="both"/>
        <w:rPr>
          <w:rFonts w:ascii="Times New Roman" w:hAnsi="Times New Roman" w:cs="Times New Roman"/>
          <w:b/>
          <w:bCs/>
        </w:rPr>
      </w:pPr>
      <w:r w:rsidRPr="00312E1C">
        <w:rPr>
          <w:rFonts w:ascii="Times New Roman" w:hAnsi="Times New Roman" w:cs="Times New Roman"/>
          <w:b/>
          <w:bCs/>
        </w:rPr>
        <w:t>RESULTS AND DISCUSSION</w:t>
      </w:r>
    </w:p>
    <w:p w14:paraId="21210735" w14:textId="35C01FEC" w:rsidR="00336A72" w:rsidRPr="00336A72" w:rsidRDefault="00336A72" w:rsidP="00324E14">
      <w:pPr>
        <w:pStyle w:val="NoSpacing"/>
        <w:spacing w:line="480" w:lineRule="auto"/>
        <w:jc w:val="both"/>
        <w:rPr>
          <w:rFonts w:ascii="Times New Roman" w:hAnsi="Times New Roman" w:cs="Times New Roman"/>
          <w:b/>
          <w:bCs/>
        </w:rPr>
      </w:pPr>
      <w:r w:rsidRPr="00482B71">
        <w:rPr>
          <w:rFonts w:ascii="Times New Roman" w:hAnsi="Times New Roman" w:cs="Times New Roman"/>
          <w:b/>
          <w:bCs/>
        </w:rPr>
        <w:t>Overall mean efficacy (1</w:t>
      </w:r>
      <w:r w:rsidRPr="00482B71">
        <w:rPr>
          <w:rFonts w:ascii="Times New Roman" w:hAnsi="Times New Roman" w:cs="Times New Roman"/>
          <w:b/>
          <w:bCs/>
          <w:vertAlign w:val="superscript"/>
        </w:rPr>
        <w:t>st</w:t>
      </w:r>
      <w:r w:rsidRPr="00482B71">
        <w:rPr>
          <w:rFonts w:ascii="Times New Roman" w:hAnsi="Times New Roman" w:cs="Times New Roman"/>
          <w:b/>
          <w:bCs/>
        </w:rPr>
        <w:t xml:space="preserve"> and 2</w:t>
      </w:r>
      <w:r w:rsidRPr="00482B71">
        <w:rPr>
          <w:rFonts w:ascii="Times New Roman" w:hAnsi="Times New Roman" w:cs="Times New Roman"/>
          <w:b/>
          <w:bCs/>
          <w:vertAlign w:val="superscript"/>
        </w:rPr>
        <w:t>nd</w:t>
      </w:r>
      <w:r w:rsidRPr="00482B71">
        <w:rPr>
          <w:rFonts w:ascii="Times New Roman" w:hAnsi="Times New Roman" w:cs="Times New Roman"/>
          <w:b/>
          <w:bCs/>
        </w:rPr>
        <w:t xml:space="preserve"> spray) of biorational pesticides for </w:t>
      </w:r>
      <w:r w:rsidR="00431509">
        <w:rPr>
          <w:rFonts w:ascii="Times New Roman" w:hAnsi="Times New Roman" w:cs="Times New Roman"/>
          <w:b/>
          <w:bCs/>
        </w:rPr>
        <w:t xml:space="preserve">the </w:t>
      </w:r>
      <w:r w:rsidRPr="00482B71">
        <w:rPr>
          <w:rFonts w:ascii="Times New Roman" w:hAnsi="Times New Roman" w:cs="Times New Roman"/>
          <w:b/>
          <w:bCs/>
        </w:rPr>
        <w:t xml:space="preserve">management of </w:t>
      </w:r>
      <w:r w:rsidRPr="00336A72">
        <w:rPr>
          <w:rFonts w:ascii="Times New Roman" w:hAnsi="Times New Roman" w:cs="Times New Roman"/>
          <w:b/>
          <w:bCs/>
        </w:rPr>
        <w:t>Whitefly</w:t>
      </w:r>
    </w:p>
    <w:p w14:paraId="57987405" w14:textId="3A6CD9D7" w:rsidR="00312E1C" w:rsidRDefault="00DC522B" w:rsidP="00324E14">
      <w:pPr>
        <w:spacing w:line="480" w:lineRule="auto"/>
        <w:ind w:firstLine="720"/>
        <w:jc w:val="both"/>
        <w:rPr>
          <w:rFonts w:ascii="Times New Roman" w:hAnsi="Times New Roman" w:cs="Times New Roman"/>
        </w:rPr>
      </w:pPr>
      <w:r w:rsidRPr="00DC522B">
        <w:rPr>
          <w:rFonts w:ascii="Times New Roman" w:hAnsi="Times New Roman" w:cs="Times New Roman"/>
        </w:rPr>
        <w:t>Based on the average results from the first and second sprays</w:t>
      </w:r>
      <w:r>
        <w:rPr>
          <w:rFonts w:ascii="Times New Roman" w:hAnsi="Times New Roman" w:cs="Times New Roman"/>
        </w:rPr>
        <w:t xml:space="preserve"> (Table 1)</w:t>
      </w:r>
      <w:r w:rsidRPr="00DC522B">
        <w:rPr>
          <w:rFonts w:ascii="Times New Roman" w:hAnsi="Times New Roman" w:cs="Times New Roman"/>
        </w:rPr>
        <w:t xml:space="preserve">, the different treatments showed </w:t>
      </w:r>
      <w:r>
        <w:rPr>
          <w:rFonts w:ascii="Times New Roman" w:hAnsi="Times New Roman" w:cs="Times New Roman"/>
        </w:rPr>
        <w:t>efficacy</w:t>
      </w:r>
      <w:r w:rsidRPr="00DC522B">
        <w:rPr>
          <w:rFonts w:ascii="Times New Roman" w:hAnsi="Times New Roman" w:cs="Times New Roman"/>
        </w:rPr>
        <w:t xml:space="preserve"> against whitefly populations. Thiamethoxam 25% WG at 2.5 g/L was the most effective, recording the lowest mean whitefly population (0.88 adults/3 leaves). It was statistically </w:t>
      </w:r>
      <w:r>
        <w:rPr>
          <w:rFonts w:ascii="Times New Roman" w:hAnsi="Times New Roman" w:cs="Times New Roman"/>
        </w:rPr>
        <w:t>at</w:t>
      </w:r>
      <w:r w:rsidRPr="00DC522B">
        <w:rPr>
          <w:rFonts w:ascii="Times New Roman" w:hAnsi="Times New Roman" w:cs="Times New Roman"/>
        </w:rPr>
        <w:t xml:space="preserve"> par with Imidacloprid 17.80% SL at 0.25 ml/L (1.29 adults/3 leaves) and Clothianidin 50% WDG at 0.25 g/L (1.41 adults/3 leaves). Treatments like </w:t>
      </w:r>
      <w:proofErr w:type="spellStart"/>
      <w:r w:rsidRPr="00DC522B">
        <w:rPr>
          <w:rFonts w:ascii="Times New Roman" w:hAnsi="Times New Roman" w:cs="Times New Roman"/>
        </w:rPr>
        <w:t>Azadirachtin</w:t>
      </w:r>
      <w:proofErr w:type="spellEnd"/>
      <w:r w:rsidRPr="00DC522B">
        <w:rPr>
          <w:rFonts w:ascii="Times New Roman" w:hAnsi="Times New Roman" w:cs="Times New Roman"/>
        </w:rPr>
        <w:t xml:space="preserve"> 1% at </w:t>
      </w:r>
      <w:r w:rsidRPr="00DC522B">
        <w:rPr>
          <w:rFonts w:ascii="Times New Roman" w:hAnsi="Times New Roman" w:cs="Times New Roman"/>
        </w:rPr>
        <w:lastRenderedPageBreak/>
        <w:t xml:space="preserve">2 ml/L, </w:t>
      </w:r>
      <w:proofErr w:type="spellStart"/>
      <w:r w:rsidRPr="00DC522B">
        <w:rPr>
          <w:rFonts w:ascii="Times New Roman" w:hAnsi="Times New Roman" w:cs="Times New Roman"/>
          <w:i/>
          <w:iCs/>
        </w:rPr>
        <w:t>Metarhizium</w:t>
      </w:r>
      <w:proofErr w:type="spellEnd"/>
      <w:r w:rsidRPr="00DC522B">
        <w:rPr>
          <w:rFonts w:ascii="Times New Roman" w:hAnsi="Times New Roman" w:cs="Times New Roman"/>
          <w:i/>
          <w:iCs/>
        </w:rPr>
        <w:t xml:space="preserve"> </w:t>
      </w:r>
      <w:proofErr w:type="spellStart"/>
      <w:r w:rsidRPr="00DC522B">
        <w:rPr>
          <w:rFonts w:ascii="Times New Roman" w:hAnsi="Times New Roman" w:cs="Times New Roman"/>
          <w:i/>
          <w:iCs/>
        </w:rPr>
        <w:t>anisopliae</w:t>
      </w:r>
      <w:proofErr w:type="spellEnd"/>
      <w:r w:rsidRPr="00DC522B">
        <w:rPr>
          <w:rFonts w:ascii="Times New Roman" w:hAnsi="Times New Roman" w:cs="Times New Roman"/>
        </w:rPr>
        <w:t xml:space="preserve"> 1.15% WP at 5.0 g/L, and </w:t>
      </w:r>
      <w:r w:rsidRPr="00DC522B">
        <w:rPr>
          <w:rFonts w:ascii="Times New Roman" w:hAnsi="Times New Roman" w:cs="Times New Roman"/>
          <w:i/>
          <w:iCs/>
        </w:rPr>
        <w:t xml:space="preserve">Beauveria </w:t>
      </w:r>
      <w:proofErr w:type="spellStart"/>
      <w:r w:rsidRPr="00DC522B">
        <w:rPr>
          <w:rFonts w:ascii="Times New Roman" w:hAnsi="Times New Roman" w:cs="Times New Roman"/>
          <w:i/>
          <w:iCs/>
        </w:rPr>
        <w:t>bassiana</w:t>
      </w:r>
      <w:proofErr w:type="spellEnd"/>
      <w:r w:rsidRPr="00DC522B">
        <w:rPr>
          <w:rFonts w:ascii="Times New Roman" w:hAnsi="Times New Roman" w:cs="Times New Roman"/>
        </w:rPr>
        <w:t xml:space="preserve"> 1.15% WP at 5.0 g/L showed moderate control, with mean populations of 1.68, 1.93, and 1.81 adults/3 leaves, respectively. In contrast, Spinosad 45% SC at 0.5 ml/L and </w:t>
      </w:r>
      <w:proofErr w:type="spellStart"/>
      <w:r w:rsidRPr="00DC522B">
        <w:rPr>
          <w:rFonts w:ascii="Times New Roman" w:hAnsi="Times New Roman" w:cs="Times New Roman"/>
        </w:rPr>
        <w:t>Emamectin</w:t>
      </w:r>
      <w:proofErr w:type="spellEnd"/>
      <w:r w:rsidRPr="00DC522B">
        <w:rPr>
          <w:rFonts w:ascii="Times New Roman" w:hAnsi="Times New Roman" w:cs="Times New Roman"/>
        </w:rPr>
        <w:t xml:space="preserve"> benzoate 5% SG at 0.4 g/L were less effective, recording higher whitefly populations of 2.05 and 2.36 adults/3 leaves, respectively. The untreated control had the highest population (6.30 adults/3 leaves), showing severe infestation in the absence of any treatment.</w:t>
      </w:r>
      <w:r>
        <w:rPr>
          <w:rFonts w:ascii="Times New Roman" w:hAnsi="Times New Roman" w:cs="Times New Roman"/>
        </w:rPr>
        <w:t xml:space="preserve"> </w:t>
      </w:r>
      <w:r w:rsidRPr="00DC522B">
        <w:rPr>
          <w:rFonts w:ascii="Times New Roman" w:hAnsi="Times New Roman" w:cs="Times New Roman"/>
        </w:rPr>
        <w:t xml:space="preserve">Similar findings were reported by </w:t>
      </w:r>
      <w:proofErr w:type="spellStart"/>
      <w:r w:rsidRPr="00DC522B">
        <w:rPr>
          <w:rFonts w:ascii="Times New Roman" w:hAnsi="Times New Roman" w:cs="Times New Roman"/>
        </w:rPr>
        <w:t>Vijayaraghavan</w:t>
      </w:r>
      <w:proofErr w:type="spellEnd"/>
      <w:r w:rsidRPr="00DC522B">
        <w:rPr>
          <w:rFonts w:ascii="Times New Roman" w:hAnsi="Times New Roman" w:cs="Times New Roman"/>
        </w:rPr>
        <w:t xml:space="preserve"> and Kavitha (2020), who evaluated newer insecticidal molecules against whitefly (</w:t>
      </w:r>
      <w:proofErr w:type="spellStart"/>
      <w:r w:rsidRPr="00DC522B">
        <w:rPr>
          <w:rFonts w:ascii="Times New Roman" w:hAnsi="Times New Roman" w:cs="Times New Roman"/>
          <w:i/>
          <w:iCs/>
        </w:rPr>
        <w:t>Bemisia</w:t>
      </w:r>
      <w:proofErr w:type="spellEnd"/>
      <w:r w:rsidRPr="00DC522B">
        <w:rPr>
          <w:rFonts w:ascii="Times New Roman" w:hAnsi="Times New Roman" w:cs="Times New Roman"/>
          <w:i/>
          <w:iCs/>
        </w:rPr>
        <w:t xml:space="preserve"> </w:t>
      </w:r>
      <w:proofErr w:type="spellStart"/>
      <w:r w:rsidRPr="00DC522B">
        <w:rPr>
          <w:rFonts w:ascii="Times New Roman" w:hAnsi="Times New Roman" w:cs="Times New Roman"/>
          <w:i/>
          <w:iCs/>
        </w:rPr>
        <w:t>tabaci</w:t>
      </w:r>
      <w:proofErr w:type="spellEnd"/>
      <w:r w:rsidRPr="00DC522B">
        <w:rPr>
          <w:rFonts w:ascii="Times New Roman" w:hAnsi="Times New Roman" w:cs="Times New Roman"/>
        </w:rPr>
        <w:t xml:space="preserve">) on </w:t>
      </w:r>
      <w:proofErr w:type="spellStart"/>
      <w:r w:rsidRPr="00DC522B">
        <w:rPr>
          <w:rFonts w:ascii="Times New Roman" w:hAnsi="Times New Roman" w:cs="Times New Roman"/>
        </w:rPr>
        <w:t>blackgram</w:t>
      </w:r>
      <w:proofErr w:type="spellEnd"/>
      <w:r w:rsidRPr="00DC522B">
        <w:rPr>
          <w:rFonts w:ascii="Times New Roman" w:hAnsi="Times New Roman" w:cs="Times New Roman"/>
        </w:rPr>
        <w:t xml:space="preserve">. Their results showed that Clothianidin 50% WDG at 0.1 g/L was highly effective in reducing whitefly populations, followed by Thiamethoxam 25% WG at 0.2 g/L. Sujatha and </w:t>
      </w:r>
      <w:proofErr w:type="spellStart"/>
      <w:r w:rsidRPr="00DC522B">
        <w:rPr>
          <w:rFonts w:ascii="Times New Roman" w:hAnsi="Times New Roman" w:cs="Times New Roman"/>
        </w:rPr>
        <w:t>Bharpoda</w:t>
      </w:r>
      <w:proofErr w:type="spellEnd"/>
      <w:r w:rsidRPr="00DC522B">
        <w:rPr>
          <w:rFonts w:ascii="Times New Roman" w:hAnsi="Times New Roman" w:cs="Times New Roman"/>
        </w:rPr>
        <w:t xml:space="preserve"> (2017) tested various insecticides against major sucking pests in green gram and found Thiamethoxam 25% WG (0.01%) and Imidacloprid 70% WG (0.014%) to be the most effective treatments for lowering the whitefly population.</w:t>
      </w:r>
    </w:p>
    <w:p w14:paraId="24AB1149" w14:textId="77777777" w:rsidR="00431509" w:rsidRDefault="00431509" w:rsidP="00431509">
      <w:pPr>
        <w:spacing w:line="480" w:lineRule="auto"/>
        <w:jc w:val="both"/>
        <w:rPr>
          <w:rFonts w:ascii="Times New Roman" w:hAnsi="Times New Roman" w:cs="Times New Roman"/>
        </w:rPr>
      </w:pPr>
    </w:p>
    <w:p w14:paraId="3DC0EB4E" w14:textId="77777777" w:rsidR="00431509" w:rsidRDefault="00431509" w:rsidP="00431509">
      <w:pPr>
        <w:spacing w:line="480" w:lineRule="auto"/>
        <w:jc w:val="both"/>
        <w:rPr>
          <w:rFonts w:ascii="Times New Roman" w:hAnsi="Times New Roman" w:cs="Times New Roman"/>
        </w:rPr>
      </w:pPr>
    </w:p>
    <w:p w14:paraId="542C8F24" w14:textId="77777777" w:rsidR="00431509" w:rsidRDefault="00431509" w:rsidP="00431509">
      <w:pPr>
        <w:spacing w:line="480" w:lineRule="auto"/>
        <w:jc w:val="both"/>
        <w:rPr>
          <w:rFonts w:ascii="Times New Roman" w:hAnsi="Times New Roman" w:cs="Times New Roman"/>
        </w:rPr>
      </w:pPr>
    </w:p>
    <w:p w14:paraId="4D0C8BBC" w14:textId="77777777" w:rsidR="00DE3AF7" w:rsidRDefault="00DE3AF7" w:rsidP="00431509">
      <w:pPr>
        <w:spacing w:line="480" w:lineRule="auto"/>
        <w:jc w:val="both"/>
        <w:rPr>
          <w:rFonts w:ascii="Times New Roman" w:hAnsi="Times New Roman" w:cs="Times New Roman"/>
        </w:rPr>
      </w:pPr>
    </w:p>
    <w:p w14:paraId="04F0F16D" w14:textId="77777777" w:rsidR="00DE3AF7" w:rsidRDefault="00DE3AF7" w:rsidP="00431509">
      <w:pPr>
        <w:spacing w:line="480" w:lineRule="auto"/>
        <w:jc w:val="both"/>
        <w:rPr>
          <w:rFonts w:ascii="Times New Roman" w:hAnsi="Times New Roman" w:cs="Times New Roman"/>
        </w:rPr>
      </w:pPr>
    </w:p>
    <w:p w14:paraId="57D813E2" w14:textId="77777777" w:rsidR="00DE3AF7" w:rsidRDefault="00DE3AF7" w:rsidP="00431509">
      <w:pPr>
        <w:spacing w:line="480" w:lineRule="auto"/>
        <w:jc w:val="both"/>
        <w:rPr>
          <w:rFonts w:ascii="Times New Roman" w:hAnsi="Times New Roman" w:cs="Times New Roman"/>
        </w:rPr>
      </w:pPr>
    </w:p>
    <w:p w14:paraId="14DC226B" w14:textId="77777777" w:rsidR="00DE3AF7" w:rsidRDefault="00DE3AF7" w:rsidP="00431509">
      <w:pPr>
        <w:spacing w:line="480" w:lineRule="auto"/>
        <w:jc w:val="both"/>
        <w:rPr>
          <w:rFonts w:ascii="Times New Roman" w:hAnsi="Times New Roman" w:cs="Times New Roman"/>
        </w:rPr>
      </w:pPr>
    </w:p>
    <w:p w14:paraId="0A58D6E7" w14:textId="44BEE609" w:rsidR="00431509" w:rsidRPr="0016394B" w:rsidRDefault="00431509" w:rsidP="00431509">
      <w:pPr>
        <w:pStyle w:val="NoSpacing"/>
        <w:spacing w:line="360" w:lineRule="auto"/>
        <w:ind w:left="1134" w:hanging="1134"/>
        <w:jc w:val="both"/>
        <w:rPr>
          <w:rFonts w:ascii="Times New Roman" w:hAnsi="Times New Roman" w:cs="Times New Roman"/>
          <w:b/>
          <w:bCs/>
        </w:rPr>
      </w:pPr>
      <w:r w:rsidRPr="0016394B">
        <w:rPr>
          <w:rFonts w:ascii="Times New Roman" w:hAnsi="Times New Roman" w:cs="Times New Roman"/>
          <w:b/>
          <w:bCs/>
        </w:rPr>
        <w:t>Table 1.</w:t>
      </w:r>
      <w:r>
        <w:rPr>
          <w:rFonts w:ascii="Times New Roman" w:hAnsi="Times New Roman" w:cs="Times New Roman"/>
        </w:rPr>
        <w:t xml:space="preserve"> </w:t>
      </w:r>
      <w:r w:rsidRPr="00482B71">
        <w:rPr>
          <w:rFonts w:ascii="Times New Roman" w:hAnsi="Times New Roman" w:cs="Times New Roman"/>
          <w:b/>
          <w:bCs/>
        </w:rPr>
        <w:t>Overall mean efficacy (1</w:t>
      </w:r>
      <w:r w:rsidRPr="00482B71">
        <w:rPr>
          <w:rFonts w:ascii="Times New Roman" w:hAnsi="Times New Roman" w:cs="Times New Roman"/>
          <w:b/>
          <w:bCs/>
          <w:vertAlign w:val="superscript"/>
        </w:rPr>
        <w:t>st</w:t>
      </w:r>
      <w:r w:rsidRPr="00482B71">
        <w:rPr>
          <w:rFonts w:ascii="Times New Roman" w:hAnsi="Times New Roman" w:cs="Times New Roman"/>
          <w:b/>
          <w:bCs/>
        </w:rPr>
        <w:t xml:space="preserve"> and 2</w:t>
      </w:r>
      <w:r w:rsidRPr="00482B71">
        <w:rPr>
          <w:rFonts w:ascii="Times New Roman" w:hAnsi="Times New Roman" w:cs="Times New Roman"/>
          <w:b/>
          <w:bCs/>
          <w:vertAlign w:val="superscript"/>
        </w:rPr>
        <w:t>nd</w:t>
      </w:r>
      <w:r w:rsidRPr="00482B71">
        <w:rPr>
          <w:rFonts w:ascii="Times New Roman" w:hAnsi="Times New Roman" w:cs="Times New Roman"/>
          <w:b/>
          <w:bCs/>
        </w:rPr>
        <w:t xml:space="preserve"> spray) of biorational pesticides for</w:t>
      </w:r>
      <w:r>
        <w:rPr>
          <w:rFonts w:ascii="Times New Roman" w:hAnsi="Times New Roman" w:cs="Times New Roman"/>
          <w:b/>
          <w:bCs/>
        </w:rPr>
        <w:t xml:space="preserve"> the </w:t>
      </w:r>
      <w:r w:rsidRPr="00482B71">
        <w:rPr>
          <w:rFonts w:ascii="Times New Roman" w:hAnsi="Times New Roman" w:cs="Times New Roman"/>
          <w:b/>
          <w:bCs/>
        </w:rPr>
        <w:t xml:space="preserve">management of </w:t>
      </w:r>
      <w:r w:rsidRPr="00336A72">
        <w:rPr>
          <w:rFonts w:ascii="Times New Roman" w:hAnsi="Times New Roman" w:cs="Times New Roman"/>
          <w:b/>
          <w:bCs/>
        </w:rPr>
        <w:t>Whitefly</w:t>
      </w:r>
    </w:p>
    <w:tbl>
      <w:tblPr>
        <w:tblStyle w:val="TableGrid"/>
        <w:tblW w:w="5000" w:type="pct"/>
        <w:tblLook w:val="04A0" w:firstRow="1" w:lastRow="0" w:firstColumn="1" w:lastColumn="0" w:noHBand="0" w:noVBand="1"/>
      </w:tblPr>
      <w:tblGrid>
        <w:gridCol w:w="757"/>
        <w:gridCol w:w="3512"/>
        <w:gridCol w:w="1132"/>
        <w:gridCol w:w="1057"/>
        <w:gridCol w:w="817"/>
        <w:gridCol w:w="938"/>
        <w:gridCol w:w="803"/>
      </w:tblGrid>
      <w:tr w:rsidR="00431509" w:rsidRPr="003B1B50" w14:paraId="1126B70C" w14:textId="77777777" w:rsidTr="004529AA">
        <w:trPr>
          <w:trHeight w:val="567"/>
        </w:trPr>
        <w:tc>
          <w:tcPr>
            <w:tcW w:w="420" w:type="pct"/>
            <w:vMerge w:val="restart"/>
            <w:vAlign w:val="center"/>
          </w:tcPr>
          <w:p w14:paraId="0D391491" w14:textId="77777777" w:rsidR="00431509" w:rsidRPr="003B1B50" w:rsidRDefault="00431509" w:rsidP="00431509">
            <w:pPr>
              <w:spacing w:line="360" w:lineRule="auto"/>
              <w:jc w:val="center"/>
              <w:rPr>
                <w:rFonts w:ascii="Times New Roman" w:hAnsi="Times New Roman" w:cs="Times New Roman"/>
                <w:b/>
                <w:bCs/>
                <w:lang w:val="en-US"/>
              </w:rPr>
            </w:pPr>
          </w:p>
          <w:p w14:paraId="61D6BE70" w14:textId="77777777" w:rsidR="00431509" w:rsidRPr="003B1B50" w:rsidRDefault="00431509" w:rsidP="00431509">
            <w:pPr>
              <w:spacing w:line="360" w:lineRule="auto"/>
              <w:jc w:val="center"/>
              <w:rPr>
                <w:rFonts w:ascii="Times New Roman" w:hAnsi="Times New Roman" w:cs="Times New Roman"/>
                <w:b/>
                <w:bCs/>
                <w:lang w:val="en-US"/>
              </w:rPr>
            </w:pPr>
          </w:p>
          <w:p w14:paraId="0654BEA2" w14:textId="77777777" w:rsidR="00431509" w:rsidRPr="003B1B50" w:rsidRDefault="00431509" w:rsidP="00431509">
            <w:pPr>
              <w:spacing w:line="360" w:lineRule="auto"/>
              <w:jc w:val="center"/>
              <w:rPr>
                <w:rFonts w:ascii="Times New Roman" w:hAnsi="Times New Roman" w:cs="Times New Roman"/>
                <w:b/>
                <w:bCs/>
                <w:lang w:val="en-US"/>
              </w:rPr>
            </w:pPr>
            <w:r w:rsidRPr="003B1B50">
              <w:rPr>
                <w:rFonts w:ascii="Times New Roman" w:hAnsi="Times New Roman" w:cs="Times New Roman"/>
                <w:b/>
                <w:bCs/>
                <w:lang w:val="en-US"/>
              </w:rPr>
              <w:t>Tr.no</w:t>
            </w:r>
          </w:p>
        </w:tc>
        <w:tc>
          <w:tcPr>
            <w:tcW w:w="1948" w:type="pct"/>
            <w:vMerge w:val="restart"/>
            <w:vAlign w:val="center"/>
          </w:tcPr>
          <w:p w14:paraId="7C220E8F" w14:textId="77777777" w:rsidR="00431509" w:rsidRPr="003B1B50" w:rsidRDefault="00431509" w:rsidP="00431509">
            <w:pPr>
              <w:spacing w:line="360" w:lineRule="auto"/>
              <w:jc w:val="center"/>
              <w:rPr>
                <w:rFonts w:ascii="Times New Roman" w:hAnsi="Times New Roman" w:cs="Times New Roman"/>
                <w:b/>
                <w:bCs/>
                <w:lang w:val="en-US"/>
              </w:rPr>
            </w:pPr>
          </w:p>
          <w:p w14:paraId="41958F9E" w14:textId="77777777" w:rsidR="00431509" w:rsidRPr="003B1B50" w:rsidRDefault="00431509" w:rsidP="00431509">
            <w:pPr>
              <w:spacing w:line="360" w:lineRule="auto"/>
              <w:jc w:val="center"/>
              <w:rPr>
                <w:rFonts w:ascii="Times New Roman" w:hAnsi="Times New Roman" w:cs="Times New Roman"/>
                <w:b/>
                <w:bCs/>
                <w:lang w:val="en-US"/>
              </w:rPr>
            </w:pPr>
          </w:p>
          <w:p w14:paraId="21B36A0E" w14:textId="77777777" w:rsidR="00431509" w:rsidRPr="003B1B50" w:rsidRDefault="00431509" w:rsidP="00431509">
            <w:pPr>
              <w:spacing w:line="360" w:lineRule="auto"/>
              <w:jc w:val="center"/>
              <w:rPr>
                <w:rFonts w:ascii="Times New Roman" w:hAnsi="Times New Roman" w:cs="Times New Roman"/>
                <w:b/>
                <w:bCs/>
                <w:lang w:val="en-US"/>
              </w:rPr>
            </w:pPr>
            <w:r w:rsidRPr="003B1B50">
              <w:rPr>
                <w:rFonts w:ascii="Times New Roman" w:hAnsi="Times New Roman" w:cs="Times New Roman"/>
                <w:b/>
                <w:bCs/>
                <w:lang w:val="en-US"/>
              </w:rPr>
              <w:t>Treatments</w:t>
            </w:r>
          </w:p>
        </w:tc>
        <w:tc>
          <w:tcPr>
            <w:tcW w:w="2187" w:type="pct"/>
            <w:gridSpan w:val="4"/>
            <w:vAlign w:val="center"/>
          </w:tcPr>
          <w:p w14:paraId="7AF863C3" w14:textId="77777777" w:rsidR="00431509" w:rsidRPr="00431509" w:rsidRDefault="00431509" w:rsidP="00431509">
            <w:pPr>
              <w:spacing w:line="360" w:lineRule="auto"/>
              <w:jc w:val="center"/>
              <w:rPr>
                <w:rFonts w:ascii="Times New Roman" w:hAnsi="Times New Roman" w:cs="Times New Roman"/>
                <w:b/>
                <w:bCs/>
                <w:lang w:val="en-US"/>
              </w:rPr>
            </w:pPr>
            <w:r w:rsidRPr="00431509">
              <w:rPr>
                <w:rFonts w:ascii="Times New Roman" w:hAnsi="Times New Roman" w:cs="Times New Roman"/>
                <w:b/>
                <w:bCs/>
                <w:lang w:val="en-US"/>
              </w:rPr>
              <w:lastRenderedPageBreak/>
              <w:t>No. of white flies/3leaves</w:t>
            </w:r>
          </w:p>
          <w:p w14:paraId="26183763" w14:textId="77777777" w:rsidR="00431509" w:rsidRPr="003B1B50" w:rsidRDefault="00431509" w:rsidP="00431509">
            <w:pPr>
              <w:spacing w:line="360" w:lineRule="auto"/>
              <w:jc w:val="center"/>
              <w:rPr>
                <w:rFonts w:ascii="Times New Roman" w:hAnsi="Times New Roman" w:cs="Times New Roman"/>
                <w:b/>
                <w:bCs/>
                <w:lang w:val="en-US"/>
              </w:rPr>
            </w:pPr>
          </w:p>
        </w:tc>
        <w:tc>
          <w:tcPr>
            <w:tcW w:w="445" w:type="pct"/>
            <w:vMerge w:val="restart"/>
            <w:vAlign w:val="center"/>
          </w:tcPr>
          <w:p w14:paraId="0A119B13" w14:textId="77777777" w:rsidR="00431509" w:rsidRPr="003B1B50" w:rsidRDefault="00431509" w:rsidP="00431509">
            <w:pPr>
              <w:spacing w:line="360" w:lineRule="auto"/>
              <w:jc w:val="center"/>
              <w:rPr>
                <w:rFonts w:ascii="Times New Roman" w:hAnsi="Times New Roman" w:cs="Times New Roman"/>
                <w:b/>
                <w:bCs/>
                <w:lang w:val="en-US"/>
              </w:rPr>
            </w:pPr>
          </w:p>
          <w:p w14:paraId="6076CDAA" w14:textId="77777777" w:rsidR="00431509" w:rsidRPr="003B1B50" w:rsidRDefault="00431509" w:rsidP="00431509">
            <w:pPr>
              <w:spacing w:line="360" w:lineRule="auto"/>
              <w:jc w:val="center"/>
              <w:rPr>
                <w:rFonts w:ascii="Times New Roman" w:hAnsi="Times New Roman" w:cs="Times New Roman"/>
                <w:b/>
                <w:bCs/>
                <w:lang w:val="en-US"/>
              </w:rPr>
            </w:pPr>
          </w:p>
          <w:p w14:paraId="48BCE194" w14:textId="77777777" w:rsidR="00431509" w:rsidRPr="003B1B50" w:rsidRDefault="00431509" w:rsidP="00431509">
            <w:pPr>
              <w:spacing w:line="360" w:lineRule="auto"/>
              <w:jc w:val="center"/>
              <w:rPr>
                <w:rFonts w:ascii="Times New Roman" w:hAnsi="Times New Roman" w:cs="Times New Roman"/>
                <w:b/>
                <w:bCs/>
                <w:lang w:val="en-US"/>
              </w:rPr>
            </w:pPr>
            <w:r w:rsidRPr="003B1B50">
              <w:rPr>
                <w:rFonts w:ascii="Times New Roman" w:hAnsi="Times New Roman" w:cs="Times New Roman"/>
                <w:b/>
                <w:bCs/>
                <w:lang w:val="en-US"/>
              </w:rPr>
              <w:t>Mean</w:t>
            </w:r>
          </w:p>
        </w:tc>
      </w:tr>
      <w:tr w:rsidR="00431509" w:rsidRPr="003B1B50" w14:paraId="4762D9DF" w14:textId="77777777" w:rsidTr="004529AA">
        <w:trPr>
          <w:trHeight w:val="567"/>
        </w:trPr>
        <w:tc>
          <w:tcPr>
            <w:tcW w:w="420" w:type="pct"/>
            <w:vMerge/>
            <w:vAlign w:val="center"/>
          </w:tcPr>
          <w:p w14:paraId="1548F764" w14:textId="77777777" w:rsidR="00431509" w:rsidRPr="003B1B50" w:rsidRDefault="00431509" w:rsidP="00431509">
            <w:pPr>
              <w:spacing w:line="360" w:lineRule="auto"/>
              <w:jc w:val="center"/>
              <w:rPr>
                <w:rFonts w:ascii="Times New Roman" w:hAnsi="Times New Roman" w:cs="Times New Roman"/>
                <w:lang w:val="en-US"/>
              </w:rPr>
            </w:pPr>
          </w:p>
        </w:tc>
        <w:tc>
          <w:tcPr>
            <w:tcW w:w="1948" w:type="pct"/>
            <w:vMerge/>
            <w:vAlign w:val="center"/>
          </w:tcPr>
          <w:p w14:paraId="2B477B5D" w14:textId="77777777" w:rsidR="00431509" w:rsidRPr="003B1B50" w:rsidRDefault="00431509" w:rsidP="00431509">
            <w:pPr>
              <w:spacing w:line="360" w:lineRule="auto"/>
              <w:jc w:val="center"/>
              <w:rPr>
                <w:rFonts w:ascii="Times New Roman" w:hAnsi="Times New Roman" w:cs="Times New Roman"/>
                <w:lang w:val="en-US"/>
              </w:rPr>
            </w:pPr>
          </w:p>
        </w:tc>
        <w:tc>
          <w:tcPr>
            <w:tcW w:w="628" w:type="pct"/>
            <w:vAlign w:val="center"/>
          </w:tcPr>
          <w:p w14:paraId="705475ED" w14:textId="77777777" w:rsidR="00431509" w:rsidRPr="003B1B50" w:rsidRDefault="00431509" w:rsidP="00431509">
            <w:pPr>
              <w:spacing w:line="360" w:lineRule="auto"/>
              <w:jc w:val="center"/>
              <w:rPr>
                <w:rFonts w:ascii="Times New Roman" w:hAnsi="Times New Roman" w:cs="Times New Roman"/>
                <w:b/>
                <w:bCs/>
                <w:lang w:val="en-US"/>
              </w:rPr>
            </w:pPr>
            <w:proofErr w:type="gramStart"/>
            <w:r w:rsidRPr="003B1B50">
              <w:rPr>
                <w:rFonts w:ascii="Times New Roman" w:hAnsi="Times New Roman" w:cs="Times New Roman"/>
                <w:b/>
                <w:bCs/>
                <w:lang w:val="en-US"/>
              </w:rPr>
              <w:t>Pre count</w:t>
            </w:r>
            <w:proofErr w:type="gramEnd"/>
          </w:p>
        </w:tc>
        <w:tc>
          <w:tcPr>
            <w:tcW w:w="586" w:type="pct"/>
            <w:vAlign w:val="center"/>
          </w:tcPr>
          <w:p w14:paraId="733CE873" w14:textId="77777777" w:rsidR="00431509" w:rsidRPr="003B1B50" w:rsidRDefault="00431509" w:rsidP="00431509">
            <w:pPr>
              <w:spacing w:line="360" w:lineRule="auto"/>
              <w:jc w:val="center"/>
              <w:rPr>
                <w:rFonts w:ascii="Times New Roman" w:hAnsi="Times New Roman" w:cs="Times New Roman"/>
                <w:b/>
                <w:bCs/>
                <w:lang w:val="en-US"/>
              </w:rPr>
            </w:pPr>
            <w:r w:rsidRPr="003B1B50">
              <w:rPr>
                <w:rFonts w:ascii="Times New Roman" w:hAnsi="Times New Roman" w:cs="Times New Roman"/>
                <w:b/>
                <w:bCs/>
                <w:lang w:val="en-US"/>
              </w:rPr>
              <w:t>3DAS</w:t>
            </w:r>
            <w:r>
              <w:rPr>
                <w:rFonts w:ascii="Times New Roman" w:hAnsi="Times New Roman" w:cs="Times New Roman"/>
                <w:b/>
                <w:bCs/>
                <w:lang w:val="en-US"/>
              </w:rPr>
              <w:t>**</w:t>
            </w:r>
          </w:p>
        </w:tc>
        <w:tc>
          <w:tcPr>
            <w:tcW w:w="453" w:type="pct"/>
            <w:vAlign w:val="center"/>
          </w:tcPr>
          <w:p w14:paraId="02AE7E97" w14:textId="77777777" w:rsidR="00431509" w:rsidRPr="003B1B50" w:rsidRDefault="00431509" w:rsidP="00431509">
            <w:pPr>
              <w:spacing w:line="360" w:lineRule="auto"/>
              <w:jc w:val="center"/>
              <w:rPr>
                <w:rFonts w:ascii="Times New Roman" w:hAnsi="Times New Roman" w:cs="Times New Roman"/>
                <w:b/>
                <w:bCs/>
                <w:lang w:val="en-US"/>
              </w:rPr>
            </w:pPr>
            <w:r w:rsidRPr="003B1B50">
              <w:rPr>
                <w:rFonts w:ascii="Times New Roman" w:hAnsi="Times New Roman" w:cs="Times New Roman"/>
                <w:b/>
                <w:bCs/>
                <w:lang w:val="en-US"/>
              </w:rPr>
              <w:t>7DAS</w:t>
            </w:r>
          </w:p>
        </w:tc>
        <w:tc>
          <w:tcPr>
            <w:tcW w:w="520" w:type="pct"/>
            <w:vAlign w:val="center"/>
          </w:tcPr>
          <w:p w14:paraId="7B3B0F3D" w14:textId="77777777" w:rsidR="00431509" w:rsidRPr="003B1B50" w:rsidRDefault="00431509" w:rsidP="00431509">
            <w:pPr>
              <w:spacing w:line="360" w:lineRule="auto"/>
              <w:jc w:val="center"/>
              <w:rPr>
                <w:rFonts w:ascii="Times New Roman" w:hAnsi="Times New Roman" w:cs="Times New Roman"/>
                <w:b/>
                <w:bCs/>
                <w:lang w:val="en-US"/>
              </w:rPr>
            </w:pPr>
            <w:r w:rsidRPr="003B1B50">
              <w:rPr>
                <w:rFonts w:ascii="Times New Roman" w:hAnsi="Times New Roman" w:cs="Times New Roman"/>
                <w:b/>
                <w:bCs/>
                <w:lang w:val="en-US"/>
              </w:rPr>
              <w:t>10DAS</w:t>
            </w:r>
          </w:p>
        </w:tc>
        <w:tc>
          <w:tcPr>
            <w:tcW w:w="445" w:type="pct"/>
            <w:vMerge/>
            <w:vAlign w:val="center"/>
          </w:tcPr>
          <w:p w14:paraId="23C493B2" w14:textId="77777777" w:rsidR="00431509" w:rsidRPr="003B1B50" w:rsidRDefault="00431509" w:rsidP="00431509">
            <w:pPr>
              <w:spacing w:line="360" w:lineRule="auto"/>
              <w:jc w:val="center"/>
              <w:rPr>
                <w:rFonts w:ascii="Times New Roman" w:hAnsi="Times New Roman" w:cs="Times New Roman"/>
                <w:lang w:val="en-US"/>
              </w:rPr>
            </w:pPr>
          </w:p>
        </w:tc>
      </w:tr>
      <w:tr w:rsidR="00431509" w:rsidRPr="003B1B50" w14:paraId="25AED719" w14:textId="77777777" w:rsidTr="004529AA">
        <w:trPr>
          <w:trHeight w:val="567"/>
        </w:trPr>
        <w:tc>
          <w:tcPr>
            <w:tcW w:w="420" w:type="pct"/>
            <w:vAlign w:val="center"/>
          </w:tcPr>
          <w:p w14:paraId="364D216B"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1</w:t>
            </w:r>
          </w:p>
        </w:tc>
        <w:tc>
          <w:tcPr>
            <w:tcW w:w="1948" w:type="pct"/>
            <w:vAlign w:val="center"/>
          </w:tcPr>
          <w:p w14:paraId="4807E4CE" w14:textId="77777777" w:rsidR="00431509" w:rsidRPr="003B1B50" w:rsidRDefault="00431509" w:rsidP="00431509">
            <w:pPr>
              <w:spacing w:line="360" w:lineRule="auto"/>
              <w:rPr>
                <w:rFonts w:ascii="Times New Roman" w:hAnsi="Times New Roman" w:cs="Times New Roman"/>
                <w:lang w:val="en-US"/>
              </w:rPr>
            </w:pPr>
            <w:proofErr w:type="spellStart"/>
            <w:r w:rsidRPr="003B1B50">
              <w:rPr>
                <w:rFonts w:ascii="Times New Roman" w:hAnsi="Times New Roman" w:cs="Times New Roman"/>
                <w:i/>
                <w:iCs/>
              </w:rPr>
              <w:t>Metarhizium</w:t>
            </w:r>
            <w:proofErr w:type="spellEnd"/>
            <w:r w:rsidRPr="003B1B50">
              <w:rPr>
                <w:rFonts w:ascii="Times New Roman" w:hAnsi="Times New Roman" w:cs="Times New Roman"/>
                <w:i/>
                <w:iCs/>
              </w:rPr>
              <w:t xml:space="preserve"> </w:t>
            </w:r>
            <w:proofErr w:type="spellStart"/>
            <w:r w:rsidRPr="003B1B50">
              <w:rPr>
                <w:rFonts w:ascii="Times New Roman" w:hAnsi="Times New Roman" w:cs="Times New Roman"/>
                <w:i/>
                <w:iCs/>
              </w:rPr>
              <w:t>anisopliae</w:t>
            </w:r>
            <w:proofErr w:type="spellEnd"/>
            <w:r w:rsidRPr="003B1B50">
              <w:rPr>
                <w:rFonts w:ascii="Times New Roman" w:hAnsi="Times New Roman" w:cs="Times New Roman"/>
              </w:rPr>
              <w:t xml:space="preserve"> 1.15% WP</w:t>
            </w:r>
          </w:p>
        </w:tc>
        <w:tc>
          <w:tcPr>
            <w:tcW w:w="628" w:type="pct"/>
            <w:vAlign w:val="bottom"/>
          </w:tcPr>
          <w:p w14:paraId="71E191FE"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3.88</w:t>
            </w:r>
          </w:p>
          <w:p w14:paraId="75AAB156"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w:t>
            </w:r>
            <w:proofErr w:type="gramStart"/>
            <w:r w:rsidRPr="003B1B50">
              <w:rPr>
                <w:rFonts w:ascii="Times New Roman" w:hAnsi="Times New Roman" w:cs="Times New Roman"/>
                <w:color w:val="000000"/>
              </w:rPr>
              <w:t>2.09)</w:t>
            </w:r>
            <w:r>
              <w:rPr>
                <w:rFonts w:ascii="Times New Roman" w:hAnsi="Times New Roman" w:cs="Times New Roman"/>
                <w:color w:val="000000"/>
              </w:rPr>
              <w:t>*</w:t>
            </w:r>
            <w:proofErr w:type="gramEnd"/>
          </w:p>
        </w:tc>
        <w:tc>
          <w:tcPr>
            <w:tcW w:w="586" w:type="pct"/>
            <w:vAlign w:val="bottom"/>
          </w:tcPr>
          <w:p w14:paraId="30621805"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3.27</w:t>
            </w:r>
          </w:p>
          <w:p w14:paraId="3E404152"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(1.93)</w:t>
            </w:r>
          </w:p>
        </w:tc>
        <w:tc>
          <w:tcPr>
            <w:tcW w:w="453" w:type="pct"/>
            <w:vAlign w:val="bottom"/>
          </w:tcPr>
          <w:p w14:paraId="4216C7E5"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1.70</w:t>
            </w:r>
          </w:p>
          <w:p w14:paraId="7EFF859D"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(1.47)</w:t>
            </w:r>
          </w:p>
        </w:tc>
        <w:tc>
          <w:tcPr>
            <w:tcW w:w="520" w:type="pct"/>
            <w:vAlign w:val="bottom"/>
          </w:tcPr>
          <w:p w14:paraId="2BB5C7AE"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0.80</w:t>
            </w:r>
          </w:p>
          <w:p w14:paraId="77BA2A8F"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(1.14)</w:t>
            </w:r>
          </w:p>
        </w:tc>
        <w:tc>
          <w:tcPr>
            <w:tcW w:w="445" w:type="pct"/>
            <w:vAlign w:val="bottom"/>
          </w:tcPr>
          <w:p w14:paraId="3BFFB3AC"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1.93</w:t>
            </w:r>
          </w:p>
          <w:p w14:paraId="5B9CB3E9"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(1.52)</w:t>
            </w:r>
          </w:p>
        </w:tc>
      </w:tr>
      <w:tr w:rsidR="00431509" w:rsidRPr="003B1B50" w14:paraId="0CCCF115" w14:textId="77777777" w:rsidTr="004529AA">
        <w:trPr>
          <w:trHeight w:val="567"/>
        </w:trPr>
        <w:tc>
          <w:tcPr>
            <w:tcW w:w="420" w:type="pct"/>
            <w:vAlign w:val="center"/>
          </w:tcPr>
          <w:p w14:paraId="3F7EB1AC"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2</w:t>
            </w:r>
          </w:p>
        </w:tc>
        <w:tc>
          <w:tcPr>
            <w:tcW w:w="1948" w:type="pct"/>
            <w:vAlign w:val="center"/>
          </w:tcPr>
          <w:p w14:paraId="7A72FA48"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Spinosad 45 % SC</w:t>
            </w:r>
          </w:p>
        </w:tc>
        <w:tc>
          <w:tcPr>
            <w:tcW w:w="628" w:type="pct"/>
            <w:vAlign w:val="bottom"/>
          </w:tcPr>
          <w:p w14:paraId="27F8A474"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3.28</w:t>
            </w:r>
          </w:p>
          <w:p w14:paraId="08C9B93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(1.93)</w:t>
            </w:r>
          </w:p>
        </w:tc>
        <w:tc>
          <w:tcPr>
            <w:tcW w:w="586" w:type="pct"/>
            <w:vAlign w:val="bottom"/>
          </w:tcPr>
          <w:p w14:paraId="3DD2C92C"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2.67</w:t>
            </w:r>
          </w:p>
          <w:p w14:paraId="5A7C692F"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(1.77)</w:t>
            </w:r>
          </w:p>
        </w:tc>
        <w:tc>
          <w:tcPr>
            <w:tcW w:w="453" w:type="pct"/>
            <w:vAlign w:val="bottom"/>
          </w:tcPr>
          <w:p w14:paraId="71DC25DC"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2.10</w:t>
            </w:r>
          </w:p>
          <w:p w14:paraId="25A55771"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(1.60)</w:t>
            </w:r>
          </w:p>
        </w:tc>
        <w:tc>
          <w:tcPr>
            <w:tcW w:w="520" w:type="pct"/>
            <w:vAlign w:val="bottom"/>
          </w:tcPr>
          <w:p w14:paraId="531860E4"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1.37</w:t>
            </w:r>
          </w:p>
          <w:p w14:paraId="6949F8AC"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(1.36)</w:t>
            </w:r>
          </w:p>
        </w:tc>
        <w:tc>
          <w:tcPr>
            <w:tcW w:w="445" w:type="pct"/>
            <w:vAlign w:val="bottom"/>
          </w:tcPr>
          <w:p w14:paraId="55D5C343"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2.05</w:t>
            </w:r>
          </w:p>
          <w:p w14:paraId="04B0C6F2"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(1.58)</w:t>
            </w:r>
          </w:p>
        </w:tc>
      </w:tr>
      <w:tr w:rsidR="00431509" w:rsidRPr="003B1B50" w14:paraId="5AEA42AB" w14:textId="77777777" w:rsidTr="004529AA">
        <w:trPr>
          <w:trHeight w:val="567"/>
        </w:trPr>
        <w:tc>
          <w:tcPr>
            <w:tcW w:w="420" w:type="pct"/>
            <w:vAlign w:val="center"/>
          </w:tcPr>
          <w:p w14:paraId="2D496AD4"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3</w:t>
            </w:r>
          </w:p>
        </w:tc>
        <w:tc>
          <w:tcPr>
            <w:tcW w:w="1948" w:type="pct"/>
            <w:vAlign w:val="center"/>
          </w:tcPr>
          <w:p w14:paraId="74940354" w14:textId="77777777" w:rsidR="00431509" w:rsidRPr="003B1B50" w:rsidRDefault="00431509" w:rsidP="00431509">
            <w:pPr>
              <w:spacing w:line="360" w:lineRule="auto"/>
              <w:rPr>
                <w:rFonts w:ascii="Times New Roman" w:hAnsi="Times New Roman" w:cs="Times New Roman"/>
                <w:lang w:val="en-US"/>
              </w:rPr>
            </w:pPr>
            <w:proofErr w:type="spellStart"/>
            <w:r w:rsidRPr="003B1B50">
              <w:rPr>
                <w:rFonts w:ascii="Times New Roman" w:hAnsi="Times New Roman" w:cs="Times New Roman"/>
              </w:rPr>
              <w:t>Emamectin</w:t>
            </w:r>
            <w:proofErr w:type="spellEnd"/>
            <w:r w:rsidRPr="003B1B50">
              <w:rPr>
                <w:rFonts w:ascii="Times New Roman" w:hAnsi="Times New Roman" w:cs="Times New Roman"/>
              </w:rPr>
              <w:t xml:space="preserve"> benzoate 5% SG</w:t>
            </w:r>
          </w:p>
        </w:tc>
        <w:tc>
          <w:tcPr>
            <w:tcW w:w="628" w:type="pct"/>
            <w:vAlign w:val="bottom"/>
          </w:tcPr>
          <w:p w14:paraId="6D50B62F"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3.82</w:t>
            </w:r>
          </w:p>
          <w:p w14:paraId="4C6A0EE7"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(2.07)</w:t>
            </w:r>
          </w:p>
        </w:tc>
        <w:tc>
          <w:tcPr>
            <w:tcW w:w="586" w:type="pct"/>
            <w:vAlign w:val="bottom"/>
          </w:tcPr>
          <w:p w14:paraId="1BCA8811"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3.20</w:t>
            </w:r>
          </w:p>
          <w:p w14:paraId="43D2A6FA"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(1.91)</w:t>
            </w:r>
          </w:p>
        </w:tc>
        <w:tc>
          <w:tcPr>
            <w:tcW w:w="453" w:type="pct"/>
            <w:vAlign w:val="bottom"/>
          </w:tcPr>
          <w:p w14:paraId="035CA482"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2.27</w:t>
            </w:r>
          </w:p>
          <w:p w14:paraId="141FC0FB"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(1.66)</w:t>
            </w:r>
          </w:p>
        </w:tc>
        <w:tc>
          <w:tcPr>
            <w:tcW w:w="520" w:type="pct"/>
            <w:vAlign w:val="bottom"/>
          </w:tcPr>
          <w:p w14:paraId="213B280A"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1.60</w:t>
            </w:r>
          </w:p>
          <w:p w14:paraId="757BCCB7"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(1.45)</w:t>
            </w:r>
          </w:p>
        </w:tc>
        <w:tc>
          <w:tcPr>
            <w:tcW w:w="445" w:type="pct"/>
            <w:vAlign w:val="bottom"/>
          </w:tcPr>
          <w:p w14:paraId="29697474"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2.36</w:t>
            </w:r>
          </w:p>
          <w:p w14:paraId="4DA5563D"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(1.68)</w:t>
            </w:r>
          </w:p>
        </w:tc>
      </w:tr>
      <w:tr w:rsidR="00431509" w:rsidRPr="003B1B50" w14:paraId="0244FB78" w14:textId="77777777" w:rsidTr="004529AA">
        <w:trPr>
          <w:trHeight w:val="567"/>
        </w:trPr>
        <w:tc>
          <w:tcPr>
            <w:tcW w:w="420" w:type="pct"/>
            <w:vAlign w:val="center"/>
          </w:tcPr>
          <w:p w14:paraId="680C7229"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4</w:t>
            </w:r>
          </w:p>
        </w:tc>
        <w:tc>
          <w:tcPr>
            <w:tcW w:w="1948" w:type="pct"/>
            <w:vAlign w:val="center"/>
          </w:tcPr>
          <w:p w14:paraId="40847925"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Imidacloprid 17.80% SL</w:t>
            </w:r>
          </w:p>
        </w:tc>
        <w:tc>
          <w:tcPr>
            <w:tcW w:w="628" w:type="pct"/>
            <w:vAlign w:val="bottom"/>
          </w:tcPr>
          <w:p w14:paraId="352849A6"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3.77</w:t>
            </w:r>
          </w:p>
          <w:p w14:paraId="659E2A89"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(2.06)</w:t>
            </w:r>
          </w:p>
        </w:tc>
        <w:tc>
          <w:tcPr>
            <w:tcW w:w="586" w:type="pct"/>
            <w:vAlign w:val="bottom"/>
          </w:tcPr>
          <w:p w14:paraId="7FD2C3AD"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2.30</w:t>
            </w:r>
          </w:p>
          <w:p w14:paraId="53A9B1FE"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(1.67)</w:t>
            </w:r>
          </w:p>
        </w:tc>
        <w:tc>
          <w:tcPr>
            <w:tcW w:w="453" w:type="pct"/>
            <w:vAlign w:val="bottom"/>
          </w:tcPr>
          <w:p w14:paraId="301E37B7"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1.10</w:t>
            </w:r>
          </w:p>
          <w:p w14:paraId="124C242D"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(1.26)</w:t>
            </w:r>
          </w:p>
        </w:tc>
        <w:tc>
          <w:tcPr>
            <w:tcW w:w="520" w:type="pct"/>
            <w:vAlign w:val="bottom"/>
          </w:tcPr>
          <w:p w14:paraId="0E148AC6"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0.47</w:t>
            </w:r>
          </w:p>
          <w:p w14:paraId="451C78CA"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(0.98)</w:t>
            </w:r>
          </w:p>
        </w:tc>
        <w:tc>
          <w:tcPr>
            <w:tcW w:w="445" w:type="pct"/>
            <w:vAlign w:val="bottom"/>
          </w:tcPr>
          <w:p w14:paraId="7052B353"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1.29</w:t>
            </w:r>
          </w:p>
          <w:p w14:paraId="2FB65E1B"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(1.31)</w:t>
            </w:r>
          </w:p>
        </w:tc>
      </w:tr>
      <w:tr w:rsidR="00431509" w:rsidRPr="003B1B50" w14:paraId="51F6C986" w14:textId="77777777" w:rsidTr="004529AA">
        <w:trPr>
          <w:trHeight w:val="567"/>
        </w:trPr>
        <w:tc>
          <w:tcPr>
            <w:tcW w:w="420" w:type="pct"/>
            <w:vAlign w:val="center"/>
          </w:tcPr>
          <w:p w14:paraId="2B6FCCEA"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5</w:t>
            </w:r>
          </w:p>
        </w:tc>
        <w:tc>
          <w:tcPr>
            <w:tcW w:w="1948" w:type="pct"/>
            <w:vAlign w:val="center"/>
          </w:tcPr>
          <w:p w14:paraId="7B14E7D3"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Thiamethoxam 25% WG</w:t>
            </w:r>
          </w:p>
        </w:tc>
        <w:tc>
          <w:tcPr>
            <w:tcW w:w="628" w:type="pct"/>
            <w:vAlign w:val="bottom"/>
          </w:tcPr>
          <w:p w14:paraId="6C0E910C"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3.40</w:t>
            </w:r>
          </w:p>
          <w:p w14:paraId="05DF5BE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(1.97)</w:t>
            </w:r>
          </w:p>
        </w:tc>
        <w:tc>
          <w:tcPr>
            <w:tcW w:w="586" w:type="pct"/>
            <w:vAlign w:val="bottom"/>
          </w:tcPr>
          <w:p w14:paraId="64D50E45"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1.60</w:t>
            </w:r>
          </w:p>
          <w:p w14:paraId="5C91621A"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(1.43)</w:t>
            </w:r>
          </w:p>
        </w:tc>
        <w:tc>
          <w:tcPr>
            <w:tcW w:w="453" w:type="pct"/>
            <w:vAlign w:val="bottom"/>
          </w:tcPr>
          <w:p w14:paraId="506D7502"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0.70</w:t>
            </w:r>
          </w:p>
          <w:p w14:paraId="122EA758"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(1.10)</w:t>
            </w:r>
          </w:p>
        </w:tc>
        <w:tc>
          <w:tcPr>
            <w:tcW w:w="520" w:type="pct"/>
            <w:vAlign w:val="bottom"/>
          </w:tcPr>
          <w:p w14:paraId="22D697BD"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0.33</w:t>
            </w:r>
          </w:p>
          <w:p w14:paraId="1D87ED0D"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(0.90)</w:t>
            </w:r>
          </w:p>
        </w:tc>
        <w:tc>
          <w:tcPr>
            <w:tcW w:w="445" w:type="pct"/>
            <w:vAlign w:val="bottom"/>
          </w:tcPr>
          <w:p w14:paraId="029DD8D4"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0.88</w:t>
            </w:r>
          </w:p>
          <w:p w14:paraId="7C93ECF7"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(1.15)</w:t>
            </w:r>
          </w:p>
        </w:tc>
      </w:tr>
      <w:tr w:rsidR="00431509" w:rsidRPr="003B1B50" w14:paraId="783382A4" w14:textId="77777777" w:rsidTr="004529AA">
        <w:trPr>
          <w:trHeight w:val="567"/>
        </w:trPr>
        <w:tc>
          <w:tcPr>
            <w:tcW w:w="420" w:type="pct"/>
            <w:vAlign w:val="center"/>
          </w:tcPr>
          <w:p w14:paraId="039E0BF3"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6</w:t>
            </w:r>
          </w:p>
        </w:tc>
        <w:tc>
          <w:tcPr>
            <w:tcW w:w="1948" w:type="pct"/>
            <w:vAlign w:val="center"/>
          </w:tcPr>
          <w:p w14:paraId="613D1CD4" w14:textId="77777777" w:rsidR="00431509" w:rsidRPr="003B1B50" w:rsidRDefault="00431509" w:rsidP="00431509">
            <w:pPr>
              <w:spacing w:line="360" w:lineRule="auto"/>
              <w:rPr>
                <w:rFonts w:ascii="Times New Roman" w:hAnsi="Times New Roman" w:cs="Times New Roman"/>
                <w:lang w:val="en-US"/>
              </w:rPr>
            </w:pPr>
            <w:proofErr w:type="spellStart"/>
            <w:r w:rsidRPr="003B1B50">
              <w:rPr>
                <w:rFonts w:ascii="Times New Roman" w:hAnsi="Times New Roman" w:cs="Times New Roman"/>
              </w:rPr>
              <w:t>Azadirachtin</w:t>
            </w:r>
            <w:proofErr w:type="spellEnd"/>
            <w:r w:rsidRPr="003B1B50">
              <w:rPr>
                <w:rFonts w:ascii="Times New Roman" w:hAnsi="Times New Roman" w:cs="Times New Roman"/>
              </w:rPr>
              <w:t xml:space="preserve"> 1%</w:t>
            </w:r>
          </w:p>
        </w:tc>
        <w:tc>
          <w:tcPr>
            <w:tcW w:w="628" w:type="pct"/>
            <w:vAlign w:val="bottom"/>
          </w:tcPr>
          <w:p w14:paraId="0087C9A9"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3.87</w:t>
            </w:r>
          </w:p>
          <w:p w14:paraId="7450074C"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(2.09)</w:t>
            </w:r>
          </w:p>
        </w:tc>
        <w:tc>
          <w:tcPr>
            <w:tcW w:w="586" w:type="pct"/>
            <w:vAlign w:val="bottom"/>
          </w:tcPr>
          <w:p w14:paraId="3D34E393"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2.67</w:t>
            </w:r>
          </w:p>
          <w:p w14:paraId="310B5240"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(1.78)</w:t>
            </w:r>
          </w:p>
        </w:tc>
        <w:tc>
          <w:tcPr>
            <w:tcW w:w="453" w:type="pct"/>
            <w:vAlign w:val="bottom"/>
          </w:tcPr>
          <w:p w14:paraId="1A5F1E8B"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1.43</w:t>
            </w:r>
          </w:p>
          <w:p w14:paraId="4E23844D"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(1.38)</w:t>
            </w:r>
          </w:p>
        </w:tc>
        <w:tc>
          <w:tcPr>
            <w:tcW w:w="520" w:type="pct"/>
            <w:vAlign w:val="bottom"/>
          </w:tcPr>
          <w:p w14:paraId="43975497"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0.93</w:t>
            </w:r>
          </w:p>
          <w:p w14:paraId="1F94FDCC"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(1.19)</w:t>
            </w:r>
          </w:p>
        </w:tc>
        <w:tc>
          <w:tcPr>
            <w:tcW w:w="445" w:type="pct"/>
            <w:vAlign w:val="bottom"/>
          </w:tcPr>
          <w:p w14:paraId="31D945E4"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1.68</w:t>
            </w:r>
          </w:p>
          <w:p w14:paraId="775AF9F1"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(1.45)</w:t>
            </w:r>
          </w:p>
        </w:tc>
      </w:tr>
      <w:tr w:rsidR="00431509" w:rsidRPr="003B1B50" w14:paraId="2EE6D798" w14:textId="77777777" w:rsidTr="004529AA">
        <w:trPr>
          <w:trHeight w:val="567"/>
        </w:trPr>
        <w:tc>
          <w:tcPr>
            <w:tcW w:w="420" w:type="pct"/>
            <w:vAlign w:val="center"/>
          </w:tcPr>
          <w:p w14:paraId="6B27C396"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7</w:t>
            </w:r>
          </w:p>
        </w:tc>
        <w:tc>
          <w:tcPr>
            <w:tcW w:w="1948" w:type="pct"/>
            <w:vAlign w:val="center"/>
          </w:tcPr>
          <w:p w14:paraId="6F8754FD"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Clothianidin 25% WDG</w:t>
            </w:r>
          </w:p>
        </w:tc>
        <w:tc>
          <w:tcPr>
            <w:tcW w:w="628" w:type="pct"/>
            <w:vAlign w:val="bottom"/>
          </w:tcPr>
          <w:p w14:paraId="35D465B9"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3.80</w:t>
            </w:r>
          </w:p>
          <w:p w14:paraId="304F2EC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(2.07)</w:t>
            </w:r>
          </w:p>
        </w:tc>
        <w:tc>
          <w:tcPr>
            <w:tcW w:w="586" w:type="pct"/>
            <w:vAlign w:val="bottom"/>
          </w:tcPr>
          <w:p w14:paraId="68C1F6C2"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2.33</w:t>
            </w:r>
          </w:p>
          <w:p w14:paraId="74245D58"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(1.68)</w:t>
            </w:r>
          </w:p>
        </w:tc>
        <w:tc>
          <w:tcPr>
            <w:tcW w:w="453" w:type="pct"/>
            <w:vAlign w:val="bottom"/>
          </w:tcPr>
          <w:p w14:paraId="321DF640"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1.23</w:t>
            </w:r>
          </w:p>
          <w:p w14:paraId="427CC3B3"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(1.31)</w:t>
            </w:r>
          </w:p>
        </w:tc>
        <w:tc>
          <w:tcPr>
            <w:tcW w:w="520" w:type="pct"/>
            <w:vAlign w:val="bottom"/>
          </w:tcPr>
          <w:p w14:paraId="476C8AAF"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0.67</w:t>
            </w:r>
          </w:p>
          <w:p w14:paraId="2A11418E"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(1.08)</w:t>
            </w:r>
          </w:p>
        </w:tc>
        <w:tc>
          <w:tcPr>
            <w:tcW w:w="445" w:type="pct"/>
            <w:vAlign w:val="bottom"/>
          </w:tcPr>
          <w:p w14:paraId="730CA03A"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1.41</w:t>
            </w:r>
          </w:p>
          <w:p w14:paraId="466BC163"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(1.36)</w:t>
            </w:r>
          </w:p>
        </w:tc>
      </w:tr>
      <w:tr w:rsidR="00431509" w:rsidRPr="003B1B50" w14:paraId="7E0D1FDA" w14:textId="77777777" w:rsidTr="004529AA">
        <w:trPr>
          <w:trHeight w:val="20"/>
        </w:trPr>
        <w:tc>
          <w:tcPr>
            <w:tcW w:w="420" w:type="pct"/>
            <w:vAlign w:val="center"/>
          </w:tcPr>
          <w:p w14:paraId="68E9B9E2"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8</w:t>
            </w:r>
          </w:p>
        </w:tc>
        <w:tc>
          <w:tcPr>
            <w:tcW w:w="1948" w:type="pct"/>
            <w:vAlign w:val="center"/>
          </w:tcPr>
          <w:p w14:paraId="698D00DF"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i/>
                <w:iCs/>
              </w:rPr>
              <w:t xml:space="preserve">Beauveria </w:t>
            </w:r>
            <w:proofErr w:type="spellStart"/>
            <w:r w:rsidRPr="003B1B50">
              <w:rPr>
                <w:rFonts w:ascii="Times New Roman" w:hAnsi="Times New Roman" w:cs="Times New Roman"/>
                <w:i/>
                <w:iCs/>
              </w:rPr>
              <w:t>bassiana</w:t>
            </w:r>
            <w:proofErr w:type="spellEnd"/>
            <w:r w:rsidRPr="003B1B50">
              <w:rPr>
                <w:rFonts w:ascii="Times New Roman" w:hAnsi="Times New Roman" w:cs="Times New Roman"/>
              </w:rPr>
              <w:t xml:space="preserve"> 1.15% WP</w:t>
            </w:r>
          </w:p>
        </w:tc>
        <w:tc>
          <w:tcPr>
            <w:tcW w:w="628" w:type="pct"/>
            <w:vAlign w:val="bottom"/>
          </w:tcPr>
          <w:p w14:paraId="616748D2"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3.95</w:t>
            </w:r>
          </w:p>
          <w:p w14:paraId="52618A03"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(2.11)</w:t>
            </w:r>
          </w:p>
        </w:tc>
        <w:tc>
          <w:tcPr>
            <w:tcW w:w="586" w:type="pct"/>
            <w:vAlign w:val="bottom"/>
          </w:tcPr>
          <w:p w14:paraId="02F87A3F"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3.23</w:t>
            </w:r>
          </w:p>
          <w:p w14:paraId="11767E9C"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(1.92)</w:t>
            </w:r>
          </w:p>
        </w:tc>
        <w:tc>
          <w:tcPr>
            <w:tcW w:w="453" w:type="pct"/>
            <w:vAlign w:val="bottom"/>
          </w:tcPr>
          <w:p w14:paraId="09E3D13D"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1.43</w:t>
            </w:r>
          </w:p>
          <w:p w14:paraId="03DEBBE0"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(1.39)</w:t>
            </w:r>
          </w:p>
        </w:tc>
        <w:tc>
          <w:tcPr>
            <w:tcW w:w="520" w:type="pct"/>
            <w:vAlign w:val="bottom"/>
          </w:tcPr>
          <w:p w14:paraId="12DA2205"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0.77</w:t>
            </w:r>
          </w:p>
          <w:p w14:paraId="5557E2A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(1.12)</w:t>
            </w:r>
          </w:p>
        </w:tc>
        <w:tc>
          <w:tcPr>
            <w:tcW w:w="445" w:type="pct"/>
            <w:vAlign w:val="bottom"/>
          </w:tcPr>
          <w:p w14:paraId="279EC310"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1.81</w:t>
            </w:r>
          </w:p>
          <w:p w14:paraId="10ADFE9A"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(1.48)</w:t>
            </w:r>
          </w:p>
        </w:tc>
      </w:tr>
      <w:tr w:rsidR="00431509" w:rsidRPr="003B1B50" w14:paraId="03712208" w14:textId="77777777" w:rsidTr="004529AA">
        <w:trPr>
          <w:trHeight w:val="567"/>
        </w:trPr>
        <w:tc>
          <w:tcPr>
            <w:tcW w:w="420" w:type="pct"/>
            <w:vAlign w:val="center"/>
          </w:tcPr>
          <w:p w14:paraId="588BDA17"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9</w:t>
            </w:r>
          </w:p>
        </w:tc>
        <w:tc>
          <w:tcPr>
            <w:tcW w:w="1948" w:type="pct"/>
            <w:vAlign w:val="center"/>
          </w:tcPr>
          <w:p w14:paraId="083A93C7"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Untreated control</w:t>
            </w:r>
          </w:p>
        </w:tc>
        <w:tc>
          <w:tcPr>
            <w:tcW w:w="628" w:type="pct"/>
            <w:vAlign w:val="bottom"/>
          </w:tcPr>
          <w:p w14:paraId="4A43F097"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5.05</w:t>
            </w:r>
          </w:p>
          <w:p w14:paraId="2B71ACA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(2.35</w:t>
            </w:r>
          </w:p>
        </w:tc>
        <w:tc>
          <w:tcPr>
            <w:tcW w:w="586" w:type="pct"/>
            <w:vAlign w:val="bottom"/>
          </w:tcPr>
          <w:p w14:paraId="42F8FCF9"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5.70</w:t>
            </w:r>
          </w:p>
          <w:p w14:paraId="650DBDC9"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(2.49)</w:t>
            </w:r>
          </w:p>
        </w:tc>
        <w:tc>
          <w:tcPr>
            <w:tcW w:w="453" w:type="pct"/>
            <w:vAlign w:val="bottom"/>
          </w:tcPr>
          <w:p w14:paraId="5B36C659"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6.40</w:t>
            </w:r>
          </w:p>
          <w:p w14:paraId="5F64279C"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(2.63)</w:t>
            </w:r>
          </w:p>
        </w:tc>
        <w:tc>
          <w:tcPr>
            <w:tcW w:w="520" w:type="pct"/>
            <w:vAlign w:val="bottom"/>
          </w:tcPr>
          <w:p w14:paraId="20507F5D"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6.80</w:t>
            </w:r>
          </w:p>
          <w:p w14:paraId="4B32D7A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(2.70)</w:t>
            </w:r>
          </w:p>
        </w:tc>
        <w:tc>
          <w:tcPr>
            <w:tcW w:w="445" w:type="pct"/>
            <w:vAlign w:val="bottom"/>
          </w:tcPr>
          <w:p w14:paraId="7887AC01"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6.30</w:t>
            </w:r>
          </w:p>
          <w:p w14:paraId="07DEA51E"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(2.61)</w:t>
            </w:r>
          </w:p>
        </w:tc>
      </w:tr>
      <w:tr w:rsidR="00431509" w:rsidRPr="003B1B50" w14:paraId="5F4FA3E2" w14:textId="77777777" w:rsidTr="004529AA">
        <w:trPr>
          <w:trHeight w:val="567"/>
        </w:trPr>
        <w:tc>
          <w:tcPr>
            <w:tcW w:w="420" w:type="pct"/>
            <w:vAlign w:val="center"/>
          </w:tcPr>
          <w:p w14:paraId="26332DE0" w14:textId="77777777" w:rsidR="00431509" w:rsidRPr="003B1B50" w:rsidRDefault="00431509" w:rsidP="00431509">
            <w:pPr>
              <w:spacing w:line="360" w:lineRule="auto"/>
              <w:rPr>
                <w:rFonts w:ascii="Times New Roman" w:hAnsi="Times New Roman" w:cs="Times New Roman"/>
                <w:lang w:val="en-US"/>
              </w:rPr>
            </w:pPr>
          </w:p>
        </w:tc>
        <w:tc>
          <w:tcPr>
            <w:tcW w:w="1948" w:type="pct"/>
            <w:vAlign w:val="center"/>
          </w:tcPr>
          <w:p w14:paraId="1473C138" w14:textId="77777777" w:rsidR="00431509" w:rsidRPr="003B1B50" w:rsidRDefault="00431509" w:rsidP="00431509">
            <w:pPr>
              <w:spacing w:line="360" w:lineRule="auto"/>
              <w:rPr>
                <w:rFonts w:ascii="Times New Roman" w:hAnsi="Times New Roman" w:cs="Times New Roman"/>
                <w:b/>
                <w:bCs/>
              </w:rPr>
            </w:pPr>
            <w:r w:rsidRPr="003B1B50">
              <w:rPr>
                <w:rFonts w:ascii="Times New Roman" w:hAnsi="Times New Roman" w:cs="Times New Roman"/>
                <w:b/>
                <w:bCs/>
              </w:rPr>
              <w:t xml:space="preserve">SE(m) </w:t>
            </w:r>
            <w:r w:rsidRPr="003B1B50">
              <w:rPr>
                <w:rFonts w:ascii="Times New Roman" w:hAnsi="Times New Roman" w:cs="Times New Roman"/>
                <w:b/>
                <w:bCs/>
                <w:u w:val="single"/>
              </w:rPr>
              <w:t>+</w:t>
            </w:r>
          </w:p>
          <w:p w14:paraId="37C848D3" w14:textId="77777777" w:rsidR="00431509" w:rsidRPr="003B1B50" w:rsidRDefault="00431509" w:rsidP="00431509">
            <w:pPr>
              <w:spacing w:line="360" w:lineRule="auto"/>
              <w:rPr>
                <w:rFonts w:ascii="Times New Roman" w:hAnsi="Times New Roman" w:cs="Times New Roman"/>
                <w:lang w:val="en-US"/>
              </w:rPr>
            </w:pPr>
          </w:p>
        </w:tc>
        <w:tc>
          <w:tcPr>
            <w:tcW w:w="628" w:type="pct"/>
            <w:vAlign w:val="center"/>
          </w:tcPr>
          <w:p w14:paraId="199EAB6F"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0.035</w:t>
            </w:r>
          </w:p>
        </w:tc>
        <w:tc>
          <w:tcPr>
            <w:tcW w:w="586" w:type="pct"/>
            <w:vAlign w:val="center"/>
          </w:tcPr>
          <w:p w14:paraId="77238090"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0.09</w:t>
            </w:r>
          </w:p>
        </w:tc>
        <w:tc>
          <w:tcPr>
            <w:tcW w:w="453" w:type="pct"/>
            <w:vAlign w:val="center"/>
          </w:tcPr>
          <w:p w14:paraId="2807F9D8"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0.07</w:t>
            </w:r>
          </w:p>
        </w:tc>
        <w:tc>
          <w:tcPr>
            <w:tcW w:w="520" w:type="pct"/>
            <w:vAlign w:val="center"/>
          </w:tcPr>
          <w:p w14:paraId="55088BBD"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0.065</w:t>
            </w:r>
          </w:p>
        </w:tc>
        <w:tc>
          <w:tcPr>
            <w:tcW w:w="445" w:type="pct"/>
            <w:vAlign w:val="center"/>
          </w:tcPr>
          <w:p w14:paraId="43E5BB4F"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0.075</w:t>
            </w:r>
          </w:p>
        </w:tc>
      </w:tr>
      <w:tr w:rsidR="00431509" w:rsidRPr="003B1B50" w14:paraId="4939E886" w14:textId="77777777" w:rsidTr="004529AA">
        <w:trPr>
          <w:trHeight w:val="567"/>
        </w:trPr>
        <w:tc>
          <w:tcPr>
            <w:tcW w:w="420" w:type="pct"/>
            <w:vAlign w:val="center"/>
          </w:tcPr>
          <w:p w14:paraId="0D4EFB4F" w14:textId="77777777" w:rsidR="00431509" w:rsidRPr="003B1B50" w:rsidRDefault="00431509" w:rsidP="00431509">
            <w:pPr>
              <w:spacing w:line="360" w:lineRule="auto"/>
              <w:rPr>
                <w:rFonts w:ascii="Times New Roman" w:hAnsi="Times New Roman" w:cs="Times New Roman"/>
                <w:lang w:val="en-US"/>
              </w:rPr>
            </w:pPr>
          </w:p>
        </w:tc>
        <w:tc>
          <w:tcPr>
            <w:tcW w:w="1948" w:type="pct"/>
            <w:vAlign w:val="center"/>
          </w:tcPr>
          <w:p w14:paraId="2A0BAFE3" w14:textId="77777777" w:rsidR="00431509" w:rsidRPr="003B1B50" w:rsidRDefault="00431509" w:rsidP="00431509">
            <w:pPr>
              <w:spacing w:line="360" w:lineRule="auto"/>
              <w:rPr>
                <w:rFonts w:ascii="Times New Roman" w:hAnsi="Times New Roman" w:cs="Times New Roman"/>
                <w:b/>
                <w:bCs/>
              </w:rPr>
            </w:pPr>
            <w:r w:rsidRPr="003B1B50">
              <w:rPr>
                <w:rFonts w:ascii="Times New Roman" w:hAnsi="Times New Roman" w:cs="Times New Roman"/>
                <w:b/>
                <w:bCs/>
              </w:rPr>
              <w:t>C. D. at 5%</w:t>
            </w:r>
          </w:p>
          <w:p w14:paraId="1D67550F" w14:textId="77777777" w:rsidR="00431509" w:rsidRPr="003B1B50" w:rsidRDefault="00431509" w:rsidP="00431509">
            <w:pPr>
              <w:spacing w:line="360" w:lineRule="auto"/>
              <w:rPr>
                <w:rFonts w:ascii="Times New Roman" w:hAnsi="Times New Roman" w:cs="Times New Roman"/>
                <w:lang w:val="en-US"/>
              </w:rPr>
            </w:pPr>
          </w:p>
        </w:tc>
        <w:tc>
          <w:tcPr>
            <w:tcW w:w="628" w:type="pct"/>
            <w:vAlign w:val="center"/>
          </w:tcPr>
          <w:p w14:paraId="2036DFC4"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NS</w:t>
            </w:r>
          </w:p>
        </w:tc>
        <w:tc>
          <w:tcPr>
            <w:tcW w:w="586" w:type="pct"/>
            <w:vAlign w:val="center"/>
          </w:tcPr>
          <w:p w14:paraId="7433285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0.28</w:t>
            </w:r>
          </w:p>
        </w:tc>
        <w:tc>
          <w:tcPr>
            <w:tcW w:w="453" w:type="pct"/>
            <w:vAlign w:val="center"/>
          </w:tcPr>
          <w:p w14:paraId="699F45AE"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0.23</w:t>
            </w:r>
          </w:p>
        </w:tc>
        <w:tc>
          <w:tcPr>
            <w:tcW w:w="520" w:type="pct"/>
            <w:vAlign w:val="center"/>
          </w:tcPr>
          <w:p w14:paraId="1E410758"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0.19</w:t>
            </w:r>
          </w:p>
        </w:tc>
        <w:tc>
          <w:tcPr>
            <w:tcW w:w="445" w:type="pct"/>
            <w:vAlign w:val="center"/>
          </w:tcPr>
          <w:p w14:paraId="3FC37A5C"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0.23</w:t>
            </w:r>
          </w:p>
        </w:tc>
      </w:tr>
      <w:tr w:rsidR="00431509" w:rsidRPr="003B1B50" w14:paraId="703BD54F" w14:textId="77777777" w:rsidTr="004529AA">
        <w:trPr>
          <w:trHeight w:val="567"/>
        </w:trPr>
        <w:tc>
          <w:tcPr>
            <w:tcW w:w="420" w:type="pct"/>
            <w:vAlign w:val="center"/>
          </w:tcPr>
          <w:p w14:paraId="4D9A32FF" w14:textId="77777777" w:rsidR="00431509" w:rsidRPr="003B1B50" w:rsidRDefault="00431509" w:rsidP="00431509">
            <w:pPr>
              <w:spacing w:line="360" w:lineRule="auto"/>
              <w:rPr>
                <w:rFonts w:ascii="Times New Roman" w:hAnsi="Times New Roman" w:cs="Times New Roman"/>
                <w:lang w:val="en-US"/>
              </w:rPr>
            </w:pPr>
          </w:p>
        </w:tc>
        <w:tc>
          <w:tcPr>
            <w:tcW w:w="1948" w:type="pct"/>
            <w:vAlign w:val="center"/>
          </w:tcPr>
          <w:p w14:paraId="2FA34411" w14:textId="77777777" w:rsidR="00431509" w:rsidRPr="003B1B50" w:rsidRDefault="00431509" w:rsidP="00431509">
            <w:pPr>
              <w:spacing w:line="360" w:lineRule="auto"/>
              <w:rPr>
                <w:rFonts w:ascii="Times New Roman" w:hAnsi="Times New Roman" w:cs="Times New Roman"/>
                <w:b/>
                <w:bCs/>
              </w:rPr>
            </w:pPr>
            <w:r w:rsidRPr="003B1B50">
              <w:rPr>
                <w:rFonts w:ascii="Times New Roman" w:hAnsi="Times New Roman" w:cs="Times New Roman"/>
                <w:b/>
                <w:bCs/>
              </w:rPr>
              <w:t>CV%</w:t>
            </w:r>
          </w:p>
          <w:p w14:paraId="25771B71" w14:textId="77777777" w:rsidR="00431509" w:rsidRPr="003B1B50" w:rsidRDefault="00431509" w:rsidP="00431509">
            <w:pPr>
              <w:spacing w:line="360" w:lineRule="auto"/>
              <w:rPr>
                <w:rFonts w:ascii="Times New Roman" w:hAnsi="Times New Roman" w:cs="Times New Roman"/>
                <w:b/>
                <w:bCs/>
              </w:rPr>
            </w:pPr>
          </w:p>
        </w:tc>
        <w:tc>
          <w:tcPr>
            <w:tcW w:w="628" w:type="pct"/>
            <w:vAlign w:val="center"/>
          </w:tcPr>
          <w:p w14:paraId="65647AAA"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NS</w:t>
            </w:r>
          </w:p>
        </w:tc>
        <w:tc>
          <w:tcPr>
            <w:tcW w:w="586" w:type="pct"/>
            <w:vAlign w:val="center"/>
          </w:tcPr>
          <w:p w14:paraId="5AC2C9F0"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8.87</w:t>
            </w:r>
          </w:p>
        </w:tc>
        <w:tc>
          <w:tcPr>
            <w:tcW w:w="453" w:type="pct"/>
            <w:vAlign w:val="center"/>
          </w:tcPr>
          <w:p w14:paraId="7DC9D187"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8.59</w:t>
            </w:r>
          </w:p>
        </w:tc>
        <w:tc>
          <w:tcPr>
            <w:tcW w:w="520" w:type="pct"/>
            <w:vAlign w:val="center"/>
          </w:tcPr>
          <w:p w14:paraId="427823F9"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8.31</w:t>
            </w:r>
          </w:p>
        </w:tc>
        <w:tc>
          <w:tcPr>
            <w:tcW w:w="445" w:type="pct"/>
            <w:vAlign w:val="center"/>
          </w:tcPr>
          <w:p w14:paraId="1608F21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w:t>
            </w:r>
          </w:p>
        </w:tc>
      </w:tr>
    </w:tbl>
    <w:p w14:paraId="4273350E" w14:textId="77777777" w:rsidR="00431509" w:rsidRPr="00322879" w:rsidRDefault="00431509" w:rsidP="00431509">
      <w:pPr>
        <w:spacing w:after="0" w:line="360" w:lineRule="auto"/>
        <w:rPr>
          <w:rFonts w:ascii="Times New Roman" w:hAnsi="Times New Roman" w:cs="Times New Roman"/>
        </w:rPr>
      </w:pPr>
      <w:r w:rsidRPr="00322879">
        <w:rPr>
          <w:rFonts w:ascii="Times New Roman" w:hAnsi="Times New Roman" w:cs="Times New Roman"/>
        </w:rPr>
        <w:t xml:space="preserve">*Figures in the parentheses are (√x + 0.5) transformations., **DAS- Days after spraying </w:t>
      </w:r>
    </w:p>
    <w:p w14:paraId="4795ED02" w14:textId="417D6F87" w:rsidR="00431509" w:rsidRPr="00431509" w:rsidRDefault="00431509" w:rsidP="00431509">
      <w:pPr>
        <w:spacing w:line="360" w:lineRule="auto"/>
        <w:jc w:val="both"/>
        <w:rPr>
          <w:rFonts w:ascii="Times New Roman" w:hAnsi="Times New Roman" w:cs="Times New Roman"/>
          <w:b/>
          <w:bCs/>
          <w:lang w:val="en-US"/>
        </w:rPr>
      </w:pPr>
      <w:r w:rsidRPr="00322879">
        <w:rPr>
          <w:rFonts w:ascii="Times New Roman" w:hAnsi="Times New Roman" w:cs="Times New Roman"/>
        </w:rPr>
        <w:t xml:space="preserve">NS- </w:t>
      </w:r>
      <w:proofErr w:type="gramStart"/>
      <w:r w:rsidRPr="00322879">
        <w:rPr>
          <w:rFonts w:ascii="Times New Roman" w:hAnsi="Times New Roman" w:cs="Times New Roman"/>
        </w:rPr>
        <w:t>Non significant</w:t>
      </w:r>
      <w:proofErr w:type="gramEnd"/>
      <w:r w:rsidRPr="00322879">
        <w:rPr>
          <w:rFonts w:ascii="Times New Roman" w:hAnsi="Times New Roman" w:cs="Times New Roman"/>
        </w:rPr>
        <w:t xml:space="preserve"> </w:t>
      </w:r>
    </w:p>
    <w:p w14:paraId="1CB56279" w14:textId="48EF4152" w:rsidR="005B168A" w:rsidRDefault="005B168A" w:rsidP="00324E14">
      <w:pPr>
        <w:pStyle w:val="NoSpacing"/>
        <w:spacing w:line="480" w:lineRule="auto"/>
        <w:jc w:val="both"/>
        <w:rPr>
          <w:rFonts w:ascii="Times New Roman" w:hAnsi="Times New Roman" w:cs="Times New Roman"/>
          <w:b/>
          <w:bCs/>
        </w:rPr>
      </w:pPr>
      <w:r w:rsidRPr="00482B71">
        <w:rPr>
          <w:rFonts w:ascii="Times New Roman" w:hAnsi="Times New Roman" w:cs="Times New Roman"/>
          <w:b/>
          <w:bCs/>
        </w:rPr>
        <w:t>Overall mean efficacy (1</w:t>
      </w:r>
      <w:r w:rsidRPr="00482B71">
        <w:rPr>
          <w:rFonts w:ascii="Times New Roman" w:hAnsi="Times New Roman" w:cs="Times New Roman"/>
          <w:b/>
          <w:bCs/>
          <w:vertAlign w:val="superscript"/>
        </w:rPr>
        <w:t>st</w:t>
      </w:r>
      <w:r w:rsidRPr="00482B71">
        <w:rPr>
          <w:rFonts w:ascii="Times New Roman" w:hAnsi="Times New Roman" w:cs="Times New Roman"/>
          <w:b/>
          <w:bCs/>
        </w:rPr>
        <w:t xml:space="preserve"> and 2</w:t>
      </w:r>
      <w:r w:rsidRPr="00482B71">
        <w:rPr>
          <w:rFonts w:ascii="Times New Roman" w:hAnsi="Times New Roman" w:cs="Times New Roman"/>
          <w:b/>
          <w:bCs/>
          <w:vertAlign w:val="superscript"/>
        </w:rPr>
        <w:t>nd</w:t>
      </w:r>
      <w:r w:rsidRPr="00482B71">
        <w:rPr>
          <w:rFonts w:ascii="Times New Roman" w:hAnsi="Times New Roman" w:cs="Times New Roman"/>
          <w:b/>
          <w:bCs/>
        </w:rPr>
        <w:t xml:space="preserve"> spray) of biorational pesticides for </w:t>
      </w:r>
      <w:r w:rsidR="00431509">
        <w:rPr>
          <w:rFonts w:ascii="Times New Roman" w:hAnsi="Times New Roman" w:cs="Times New Roman"/>
          <w:b/>
          <w:bCs/>
        </w:rPr>
        <w:t xml:space="preserve">the </w:t>
      </w:r>
      <w:r w:rsidRPr="00482B71">
        <w:rPr>
          <w:rFonts w:ascii="Times New Roman" w:hAnsi="Times New Roman" w:cs="Times New Roman"/>
          <w:b/>
          <w:bCs/>
        </w:rPr>
        <w:t xml:space="preserve">management of </w:t>
      </w:r>
      <w:proofErr w:type="spellStart"/>
      <w:r>
        <w:rPr>
          <w:rFonts w:ascii="Times New Roman" w:hAnsi="Times New Roman" w:cs="Times New Roman"/>
          <w:b/>
          <w:bCs/>
        </w:rPr>
        <w:t>Jassids</w:t>
      </w:r>
      <w:proofErr w:type="spellEnd"/>
    </w:p>
    <w:p w14:paraId="1D57340D" w14:textId="3D60ADF9" w:rsidR="005B168A" w:rsidRDefault="0016394B" w:rsidP="00324E14">
      <w:pPr>
        <w:pStyle w:val="NoSpacing"/>
        <w:spacing w:line="480" w:lineRule="auto"/>
        <w:ind w:firstLine="720"/>
        <w:jc w:val="both"/>
        <w:rPr>
          <w:rFonts w:ascii="Times New Roman" w:hAnsi="Times New Roman" w:cs="Times New Roman"/>
        </w:rPr>
      </w:pPr>
      <w:r w:rsidRPr="00DC522B">
        <w:rPr>
          <w:rFonts w:ascii="Times New Roman" w:hAnsi="Times New Roman" w:cs="Times New Roman"/>
        </w:rPr>
        <w:lastRenderedPageBreak/>
        <w:t>Based on the average results from the first and second sprays</w:t>
      </w:r>
      <w:r>
        <w:rPr>
          <w:rFonts w:ascii="Times New Roman" w:hAnsi="Times New Roman" w:cs="Times New Roman"/>
        </w:rPr>
        <w:t xml:space="preserve"> (Table 2)</w:t>
      </w:r>
      <w:r w:rsidRPr="00DC522B">
        <w:rPr>
          <w:rFonts w:ascii="Times New Roman" w:hAnsi="Times New Roman" w:cs="Times New Roman"/>
        </w:rPr>
        <w:t>,</w:t>
      </w:r>
      <w:r w:rsidR="00DE3AF7">
        <w:rPr>
          <w:rFonts w:ascii="Times New Roman" w:hAnsi="Times New Roman" w:cs="Times New Roman"/>
        </w:rPr>
        <w:t xml:space="preserve"> </w:t>
      </w:r>
      <w:r w:rsidRPr="0016394B">
        <w:rPr>
          <w:rFonts w:ascii="Times New Roman" w:hAnsi="Times New Roman" w:cs="Times New Roman"/>
        </w:rPr>
        <w:t xml:space="preserve">different treatments showed significant variation in their effectiveness against </w:t>
      </w:r>
      <w:proofErr w:type="spellStart"/>
      <w:r w:rsidRPr="0016394B">
        <w:rPr>
          <w:rFonts w:ascii="Times New Roman" w:hAnsi="Times New Roman" w:cs="Times New Roman"/>
        </w:rPr>
        <w:t>jassid</w:t>
      </w:r>
      <w:proofErr w:type="spellEnd"/>
      <w:r w:rsidRPr="0016394B">
        <w:rPr>
          <w:rFonts w:ascii="Times New Roman" w:hAnsi="Times New Roman" w:cs="Times New Roman"/>
        </w:rPr>
        <w:t xml:space="preserve"> infestatio</w:t>
      </w:r>
      <w:r>
        <w:rPr>
          <w:rFonts w:ascii="Times New Roman" w:hAnsi="Times New Roman" w:cs="Times New Roman"/>
        </w:rPr>
        <w:t>n</w:t>
      </w:r>
      <w:r w:rsidRPr="0016394B">
        <w:rPr>
          <w:rFonts w:ascii="Times New Roman" w:hAnsi="Times New Roman" w:cs="Times New Roman"/>
        </w:rPr>
        <w:t xml:space="preserve">. Thiamethoxam 25% WG at 2.5 g/L was </w:t>
      </w:r>
      <w:r>
        <w:rPr>
          <w:rFonts w:ascii="Times New Roman" w:hAnsi="Times New Roman" w:cs="Times New Roman"/>
        </w:rPr>
        <w:t>found significantly superior</w:t>
      </w:r>
      <w:r w:rsidRPr="0016394B">
        <w:rPr>
          <w:rFonts w:ascii="Times New Roman" w:hAnsi="Times New Roman" w:cs="Times New Roman"/>
        </w:rPr>
        <w:t xml:space="preserve">, recording the lowest mean </w:t>
      </w:r>
      <w:proofErr w:type="spellStart"/>
      <w:r w:rsidRPr="0016394B">
        <w:rPr>
          <w:rFonts w:ascii="Times New Roman" w:hAnsi="Times New Roman" w:cs="Times New Roman"/>
        </w:rPr>
        <w:t>jassid</w:t>
      </w:r>
      <w:proofErr w:type="spellEnd"/>
      <w:r w:rsidRPr="0016394B">
        <w:rPr>
          <w:rFonts w:ascii="Times New Roman" w:hAnsi="Times New Roman" w:cs="Times New Roman"/>
        </w:rPr>
        <w:t xml:space="preserve"> population of 1.35 (</w:t>
      </w:r>
      <w:proofErr w:type="spellStart"/>
      <w:r w:rsidRPr="0016394B">
        <w:rPr>
          <w:rFonts w:ascii="Times New Roman" w:hAnsi="Times New Roman" w:cs="Times New Roman"/>
        </w:rPr>
        <w:t>Jassids</w:t>
      </w:r>
      <w:proofErr w:type="spellEnd"/>
      <w:r w:rsidRPr="0016394B">
        <w:rPr>
          <w:rFonts w:ascii="Times New Roman" w:hAnsi="Times New Roman" w:cs="Times New Roman"/>
        </w:rPr>
        <w:t xml:space="preserve">/3 leaves). It was statistically </w:t>
      </w:r>
      <w:r>
        <w:rPr>
          <w:rFonts w:ascii="Times New Roman" w:hAnsi="Times New Roman" w:cs="Times New Roman"/>
        </w:rPr>
        <w:t xml:space="preserve">at par with </w:t>
      </w:r>
      <w:r w:rsidRPr="0016394B">
        <w:rPr>
          <w:rFonts w:ascii="Times New Roman" w:hAnsi="Times New Roman" w:cs="Times New Roman"/>
        </w:rPr>
        <w:t xml:space="preserve">Imidacloprid 17.80% SL at 0.25 ml/L (1.55 </w:t>
      </w:r>
      <w:proofErr w:type="spellStart"/>
      <w:r w:rsidRPr="0016394B">
        <w:rPr>
          <w:rFonts w:ascii="Times New Roman" w:hAnsi="Times New Roman" w:cs="Times New Roman"/>
        </w:rPr>
        <w:t>Jassids</w:t>
      </w:r>
      <w:proofErr w:type="spellEnd"/>
      <w:r w:rsidRPr="0016394B">
        <w:rPr>
          <w:rFonts w:ascii="Times New Roman" w:hAnsi="Times New Roman" w:cs="Times New Roman"/>
        </w:rPr>
        <w:t xml:space="preserve">/3 leaves) and Clothianidin 50% WDG at 0.25 g/L (1.93 </w:t>
      </w:r>
      <w:proofErr w:type="spellStart"/>
      <w:r w:rsidRPr="0016394B">
        <w:rPr>
          <w:rFonts w:ascii="Times New Roman" w:hAnsi="Times New Roman" w:cs="Times New Roman"/>
        </w:rPr>
        <w:t>Jassids</w:t>
      </w:r>
      <w:proofErr w:type="spellEnd"/>
      <w:r w:rsidRPr="0016394B">
        <w:rPr>
          <w:rFonts w:ascii="Times New Roman" w:hAnsi="Times New Roman" w:cs="Times New Roman"/>
        </w:rPr>
        <w:t xml:space="preserve">/3 leaves). Moderate control was </w:t>
      </w:r>
      <w:r>
        <w:rPr>
          <w:rFonts w:ascii="Times New Roman" w:hAnsi="Times New Roman" w:cs="Times New Roman"/>
        </w:rPr>
        <w:t>recorded by</w:t>
      </w:r>
      <w:r w:rsidRPr="0016394B">
        <w:rPr>
          <w:rFonts w:ascii="Times New Roman" w:hAnsi="Times New Roman" w:cs="Times New Roman"/>
        </w:rPr>
        <w:t xml:space="preserve"> </w:t>
      </w:r>
      <w:proofErr w:type="spellStart"/>
      <w:r w:rsidRPr="0016394B">
        <w:rPr>
          <w:rFonts w:ascii="Times New Roman" w:hAnsi="Times New Roman" w:cs="Times New Roman"/>
          <w:i/>
          <w:iCs/>
        </w:rPr>
        <w:t>Metarhizium</w:t>
      </w:r>
      <w:proofErr w:type="spellEnd"/>
      <w:r w:rsidRPr="0016394B">
        <w:rPr>
          <w:rFonts w:ascii="Times New Roman" w:hAnsi="Times New Roman" w:cs="Times New Roman"/>
          <w:i/>
          <w:iCs/>
        </w:rPr>
        <w:t xml:space="preserve"> </w:t>
      </w:r>
      <w:proofErr w:type="spellStart"/>
      <w:r w:rsidRPr="0016394B">
        <w:rPr>
          <w:rFonts w:ascii="Times New Roman" w:hAnsi="Times New Roman" w:cs="Times New Roman"/>
          <w:i/>
          <w:iCs/>
        </w:rPr>
        <w:t>anisopliae</w:t>
      </w:r>
      <w:proofErr w:type="spellEnd"/>
      <w:r w:rsidRPr="0016394B">
        <w:rPr>
          <w:rFonts w:ascii="Times New Roman" w:hAnsi="Times New Roman" w:cs="Times New Roman"/>
        </w:rPr>
        <w:t xml:space="preserve"> 1.15% WP and </w:t>
      </w:r>
      <w:r w:rsidRPr="0016394B">
        <w:rPr>
          <w:rFonts w:ascii="Times New Roman" w:hAnsi="Times New Roman" w:cs="Times New Roman"/>
          <w:i/>
          <w:iCs/>
        </w:rPr>
        <w:t xml:space="preserve">Beauveria </w:t>
      </w:r>
      <w:proofErr w:type="spellStart"/>
      <w:r w:rsidRPr="0016394B">
        <w:rPr>
          <w:rFonts w:ascii="Times New Roman" w:hAnsi="Times New Roman" w:cs="Times New Roman"/>
          <w:i/>
          <w:iCs/>
        </w:rPr>
        <w:t>bassiana</w:t>
      </w:r>
      <w:proofErr w:type="spellEnd"/>
      <w:r w:rsidRPr="0016394B">
        <w:rPr>
          <w:rFonts w:ascii="Times New Roman" w:hAnsi="Times New Roman" w:cs="Times New Roman"/>
        </w:rPr>
        <w:t xml:space="preserve"> 1.15% WP at 5.0 g/L each (2.19 </w:t>
      </w:r>
      <w:proofErr w:type="spellStart"/>
      <w:r w:rsidRPr="0016394B">
        <w:rPr>
          <w:rFonts w:ascii="Times New Roman" w:hAnsi="Times New Roman" w:cs="Times New Roman"/>
        </w:rPr>
        <w:t>Jassids</w:t>
      </w:r>
      <w:proofErr w:type="spellEnd"/>
      <w:r w:rsidRPr="0016394B">
        <w:rPr>
          <w:rFonts w:ascii="Times New Roman" w:hAnsi="Times New Roman" w:cs="Times New Roman"/>
        </w:rPr>
        <w:t xml:space="preserve">/3 leaves), followed by </w:t>
      </w:r>
      <w:proofErr w:type="spellStart"/>
      <w:r w:rsidRPr="0016394B">
        <w:rPr>
          <w:rFonts w:ascii="Times New Roman" w:hAnsi="Times New Roman" w:cs="Times New Roman"/>
        </w:rPr>
        <w:t>Azadirachtin</w:t>
      </w:r>
      <w:proofErr w:type="spellEnd"/>
      <w:r w:rsidRPr="0016394B">
        <w:rPr>
          <w:rFonts w:ascii="Times New Roman" w:hAnsi="Times New Roman" w:cs="Times New Roman"/>
        </w:rPr>
        <w:t xml:space="preserve"> 1% at 2 ml/L (2.28 </w:t>
      </w:r>
      <w:proofErr w:type="spellStart"/>
      <w:r w:rsidRPr="0016394B">
        <w:rPr>
          <w:rFonts w:ascii="Times New Roman" w:hAnsi="Times New Roman" w:cs="Times New Roman"/>
        </w:rPr>
        <w:t>Jassids</w:t>
      </w:r>
      <w:proofErr w:type="spellEnd"/>
      <w:r w:rsidRPr="0016394B">
        <w:rPr>
          <w:rFonts w:ascii="Times New Roman" w:hAnsi="Times New Roman" w:cs="Times New Roman"/>
        </w:rPr>
        <w:t xml:space="preserve">/3 leaves). In contrast, Spinosad 45% SC at 0.5 ml/L and </w:t>
      </w:r>
      <w:proofErr w:type="spellStart"/>
      <w:r w:rsidRPr="0016394B">
        <w:rPr>
          <w:rFonts w:ascii="Times New Roman" w:hAnsi="Times New Roman" w:cs="Times New Roman"/>
        </w:rPr>
        <w:t>Emamectin</w:t>
      </w:r>
      <w:proofErr w:type="spellEnd"/>
      <w:r w:rsidRPr="0016394B">
        <w:rPr>
          <w:rFonts w:ascii="Times New Roman" w:hAnsi="Times New Roman" w:cs="Times New Roman"/>
        </w:rPr>
        <w:t xml:space="preserve"> benzoate 5% SG at 0.4 g/L were less effective, recording higher mean populations of 3.04 and 3.01 (</w:t>
      </w:r>
      <w:proofErr w:type="spellStart"/>
      <w:r w:rsidRPr="0016394B">
        <w:rPr>
          <w:rFonts w:ascii="Times New Roman" w:hAnsi="Times New Roman" w:cs="Times New Roman"/>
        </w:rPr>
        <w:t>Jassids</w:t>
      </w:r>
      <w:proofErr w:type="spellEnd"/>
      <w:r w:rsidRPr="0016394B">
        <w:rPr>
          <w:rFonts w:ascii="Times New Roman" w:hAnsi="Times New Roman" w:cs="Times New Roman"/>
        </w:rPr>
        <w:t xml:space="preserve">/3 leaves), respectively. The untreated control showed the highest </w:t>
      </w:r>
      <w:proofErr w:type="spellStart"/>
      <w:r w:rsidRPr="0016394B">
        <w:rPr>
          <w:rFonts w:ascii="Times New Roman" w:hAnsi="Times New Roman" w:cs="Times New Roman"/>
        </w:rPr>
        <w:t>jassid</w:t>
      </w:r>
      <w:proofErr w:type="spellEnd"/>
      <w:r w:rsidRPr="0016394B">
        <w:rPr>
          <w:rFonts w:ascii="Times New Roman" w:hAnsi="Times New Roman" w:cs="Times New Roman"/>
        </w:rPr>
        <w:t xml:space="preserve"> population (5.39 </w:t>
      </w:r>
      <w:proofErr w:type="spellStart"/>
      <w:r w:rsidRPr="0016394B">
        <w:rPr>
          <w:rFonts w:ascii="Times New Roman" w:hAnsi="Times New Roman" w:cs="Times New Roman"/>
        </w:rPr>
        <w:t>Jassids</w:t>
      </w:r>
      <w:proofErr w:type="spellEnd"/>
      <w:r w:rsidRPr="0016394B">
        <w:rPr>
          <w:rFonts w:ascii="Times New Roman" w:hAnsi="Times New Roman" w:cs="Times New Roman"/>
        </w:rPr>
        <w:t>/3 leaves), indicating heavy infestation pressure in the absence of treatment.</w:t>
      </w:r>
      <w:r>
        <w:rPr>
          <w:rFonts w:ascii="Times New Roman" w:hAnsi="Times New Roman" w:cs="Times New Roman"/>
        </w:rPr>
        <w:t xml:space="preserve"> </w:t>
      </w:r>
      <w:r w:rsidRPr="0016394B">
        <w:rPr>
          <w:rFonts w:ascii="Times New Roman" w:hAnsi="Times New Roman" w:cs="Times New Roman"/>
        </w:rPr>
        <w:t xml:space="preserve">The findings of the present study are in line with those of </w:t>
      </w:r>
      <w:proofErr w:type="spellStart"/>
      <w:r w:rsidRPr="0016394B">
        <w:rPr>
          <w:rFonts w:ascii="Times New Roman" w:hAnsi="Times New Roman" w:cs="Times New Roman"/>
        </w:rPr>
        <w:t>Methuku</w:t>
      </w:r>
      <w:proofErr w:type="spellEnd"/>
      <w:r w:rsidRPr="0016394B">
        <w:rPr>
          <w:rFonts w:ascii="Times New Roman" w:hAnsi="Times New Roman" w:cs="Times New Roman"/>
        </w:rPr>
        <w:t xml:space="preserve"> </w:t>
      </w:r>
      <w:r w:rsidRPr="0016394B">
        <w:rPr>
          <w:rFonts w:ascii="Times New Roman" w:hAnsi="Times New Roman" w:cs="Times New Roman"/>
          <w:i/>
          <w:iCs/>
        </w:rPr>
        <w:t>et al.</w:t>
      </w:r>
      <w:r w:rsidRPr="0016394B">
        <w:rPr>
          <w:rFonts w:ascii="Times New Roman" w:hAnsi="Times New Roman" w:cs="Times New Roman"/>
        </w:rPr>
        <w:t xml:space="preserve"> (2024), who reported that Thiamethoxam 25% WG at 0.3 g/L recorded the lowest mean leafhopper population (3.15/3 leaves) among all treatments tested and achieved the highest reduction over control (78.11%), outperforming other insecticides and their combinations. Similarly, Chaudhary </w:t>
      </w:r>
      <w:r w:rsidRPr="0016394B">
        <w:rPr>
          <w:rFonts w:ascii="Times New Roman" w:hAnsi="Times New Roman" w:cs="Times New Roman"/>
          <w:i/>
          <w:iCs/>
        </w:rPr>
        <w:t>et al</w:t>
      </w:r>
      <w:r w:rsidRPr="0016394B">
        <w:rPr>
          <w:rFonts w:ascii="Times New Roman" w:hAnsi="Times New Roman" w:cs="Times New Roman"/>
        </w:rPr>
        <w:t xml:space="preserve">. (2018) found that Imidacloprid 17.8% SL at 0.005% was highly effective in reducing the </w:t>
      </w:r>
      <w:proofErr w:type="spellStart"/>
      <w:r w:rsidRPr="0016394B">
        <w:rPr>
          <w:rFonts w:ascii="Times New Roman" w:hAnsi="Times New Roman" w:cs="Times New Roman"/>
        </w:rPr>
        <w:t>jassid</w:t>
      </w:r>
      <w:proofErr w:type="spellEnd"/>
      <w:r w:rsidRPr="0016394B">
        <w:rPr>
          <w:rFonts w:ascii="Times New Roman" w:hAnsi="Times New Roman" w:cs="Times New Roman"/>
        </w:rPr>
        <w:t xml:space="preserve"> population.</w:t>
      </w:r>
    </w:p>
    <w:p w14:paraId="543F51F6" w14:textId="77777777" w:rsidR="005B168A" w:rsidRPr="00312E1C" w:rsidRDefault="005B168A" w:rsidP="00324E14">
      <w:pPr>
        <w:spacing w:line="480" w:lineRule="auto"/>
        <w:jc w:val="both"/>
        <w:rPr>
          <w:rFonts w:ascii="Times New Roman" w:hAnsi="Times New Roman" w:cs="Times New Roman"/>
        </w:rPr>
      </w:pPr>
    </w:p>
    <w:p w14:paraId="11BAAD14" w14:textId="2244AAB2" w:rsidR="00DF52BB" w:rsidRDefault="00DF52BB" w:rsidP="00324E14">
      <w:pPr>
        <w:spacing w:line="480" w:lineRule="auto"/>
        <w:ind w:firstLine="720"/>
        <w:jc w:val="both"/>
      </w:pPr>
    </w:p>
    <w:p w14:paraId="0229A93C" w14:textId="77777777" w:rsidR="00F150A3" w:rsidRDefault="00F150A3" w:rsidP="00324E14">
      <w:pPr>
        <w:spacing w:line="480" w:lineRule="auto"/>
        <w:ind w:firstLine="720"/>
        <w:jc w:val="both"/>
      </w:pPr>
    </w:p>
    <w:p w14:paraId="5565E762" w14:textId="77777777" w:rsidR="00F150A3" w:rsidRDefault="00F150A3" w:rsidP="00324E14">
      <w:pPr>
        <w:spacing w:line="480" w:lineRule="auto"/>
        <w:ind w:firstLine="720"/>
        <w:jc w:val="both"/>
      </w:pPr>
    </w:p>
    <w:p w14:paraId="6F899146" w14:textId="573B22E1" w:rsidR="00F150A3" w:rsidRDefault="00F150A3" w:rsidP="00324E14">
      <w:pPr>
        <w:pStyle w:val="NoSpacing"/>
        <w:spacing w:line="480" w:lineRule="auto"/>
        <w:ind w:left="1134" w:hanging="1134"/>
        <w:jc w:val="both"/>
        <w:rPr>
          <w:rFonts w:ascii="Times New Roman" w:hAnsi="Times New Roman" w:cs="Times New Roman"/>
          <w:b/>
          <w:bCs/>
        </w:rPr>
      </w:pPr>
      <w:r w:rsidRPr="00F150A3">
        <w:rPr>
          <w:rFonts w:ascii="Times New Roman" w:hAnsi="Times New Roman" w:cs="Times New Roman"/>
          <w:b/>
          <w:bCs/>
        </w:rPr>
        <w:t>Table</w:t>
      </w:r>
      <w:r>
        <w:rPr>
          <w:rFonts w:ascii="Times New Roman" w:hAnsi="Times New Roman" w:cs="Times New Roman"/>
          <w:b/>
          <w:bCs/>
        </w:rPr>
        <w:t xml:space="preserve"> </w:t>
      </w:r>
      <w:r w:rsidRPr="00F150A3">
        <w:rPr>
          <w:rFonts w:ascii="Times New Roman" w:hAnsi="Times New Roman" w:cs="Times New Roman"/>
          <w:b/>
          <w:bCs/>
        </w:rPr>
        <w:t>2.</w:t>
      </w:r>
      <w:r>
        <w:rPr>
          <w:rFonts w:ascii="Times New Roman" w:hAnsi="Times New Roman" w:cs="Times New Roman"/>
          <w:b/>
          <w:bCs/>
        </w:rPr>
        <w:t xml:space="preserve"> </w:t>
      </w:r>
      <w:r w:rsidRPr="00F150A3">
        <w:rPr>
          <w:rFonts w:ascii="Times New Roman" w:hAnsi="Times New Roman" w:cs="Times New Roman"/>
          <w:b/>
          <w:bCs/>
        </w:rPr>
        <w:t xml:space="preserve"> </w:t>
      </w:r>
      <w:r w:rsidRPr="00482B71">
        <w:rPr>
          <w:rFonts w:ascii="Times New Roman" w:hAnsi="Times New Roman" w:cs="Times New Roman"/>
          <w:b/>
          <w:bCs/>
        </w:rPr>
        <w:t>Overall mean efficacy (1</w:t>
      </w:r>
      <w:r w:rsidRPr="00482B71">
        <w:rPr>
          <w:rFonts w:ascii="Times New Roman" w:hAnsi="Times New Roman" w:cs="Times New Roman"/>
          <w:b/>
          <w:bCs/>
          <w:vertAlign w:val="superscript"/>
        </w:rPr>
        <w:t>st</w:t>
      </w:r>
      <w:r w:rsidRPr="00482B71">
        <w:rPr>
          <w:rFonts w:ascii="Times New Roman" w:hAnsi="Times New Roman" w:cs="Times New Roman"/>
          <w:b/>
          <w:bCs/>
        </w:rPr>
        <w:t xml:space="preserve"> and 2</w:t>
      </w:r>
      <w:r w:rsidRPr="00482B71">
        <w:rPr>
          <w:rFonts w:ascii="Times New Roman" w:hAnsi="Times New Roman" w:cs="Times New Roman"/>
          <w:b/>
          <w:bCs/>
          <w:vertAlign w:val="superscript"/>
        </w:rPr>
        <w:t>nd</w:t>
      </w:r>
      <w:r w:rsidRPr="00482B71">
        <w:rPr>
          <w:rFonts w:ascii="Times New Roman" w:hAnsi="Times New Roman" w:cs="Times New Roman"/>
          <w:b/>
          <w:bCs/>
        </w:rPr>
        <w:t xml:space="preserve"> spray) of biorational pesticides for management of </w:t>
      </w:r>
      <w:proofErr w:type="spellStart"/>
      <w:r>
        <w:rPr>
          <w:rFonts w:ascii="Times New Roman" w:hAnsi="Times New Roman" w:cs="Times New Roman"/>
          <w:b/>
          <w:bCs/>
        </w:rPr>
        <w:t>Jassids</w:t>
      </w:r>
      <w:proofErr w:type="spellEnd"/>
    </w:p>
    <w:tbl>
      <w:tblPr>
        <w:tblStyle w:val="TableGrid"/>
        <w:tblW w:w="5000" w:type="pct"/>
        <w:tblLook w:val="04A0" w:firstRow="1" w:lastRow="0" w:firstColumn="1" w:lastColumn="0" w:noHBand="0" w:noVBand="1"/>
      </w:tblPr>
      <w:tblGrid>
        <w:gridCol w:w="757"/>
        <w:gridCol w:w="3499"/>
        <w:gridCol w:w="1145"/>
        <w:gridCol w:w="1057"/>
        <w:gridCol w:w="817"/>
        <w:gridCol w:w="938"/>
        <w:gridCol w:w="803"/>
      </w:tblGrid>
      <w:tr w:rsidR="00F150A3" w:rsidRPr="00F150A3" w14:paraId="318BA823" w14:textId="77777777" w:rsidTr="00F150A3">
        <w:trPr>
          <w:trHeight w:val="567"/>
        </w:trPr>
        <w:tc>
          <w:tcPr>
            <w:tcW w:w="420" w:type="pct"/>
            <w:vMerge w:val="restart"/>
            <w:vAlign w:val="center"/>
          </w:tcPr>
          <w:p w14:paraId="15EA6F5B" w14:textId="77777777" w:rsidR="00F150A3" w:rsidRPr="00F150A3" w:rsidRDefault="00F150A3" w:rsidP="00431509">
            <w:pPr>
              <w:spacing w:line="360" w:lineRule="auto"/>
              <w:rPr>
                <w:rFonts w:ascii="Times New Roman" w:hAnsi="Times New Roman" w:cs="Times New Roman"/>
                <w:b/>
                <w:bCs/>
                <w:lang w:val="en-US"/>
              </w:rPr>
            </w:pPr>
          </w:p>
          <w:p w14:paraId="5DBEA6D6" w14:textId="77777777" w:rsidR="00F150A3" w:rsidRPr="00F150A3" w:rsidRDefault="00F150A3" w:rsidP="00431509">
            <w:pPr>
              <w:spacing w:line="360" w:lineRule="auto"/>
              <w:rPr>
                <w:rFonts w:ascii="Times New Roman" w:hAnsi="Times New Roman" w:cs="Times New Roman"/>
                <w:b/>
                <w:bCs/>
                <w:lang w:val="en-US"/>
              </w:rPr>
            </w:pPr>
          </w:p>
          <w:p w14:paraId="76134318" w14:textId="77777777" w:rsidR="00F150A3" w:rsidRPr="00F150A3" w:rsidRDefault="00F150A3" w:rsidP="00431509">
            <w:pPr>
              <w:spacing w:line="360" w:lineRule="auto"/>
              <w:rPr>
                <w:rFonts w:ascii="Times New Roman" w:hAnsi="Times New Roman" w:cs="Times New Roman"/>
                <w:b/>
                <w:bCs/>
                <w:lang w:val="en-US"/>
              </w:rPr>
            </w:pPr>
            <w:r w:rsidRPr="00F150A3">
              <w:rPr>
                <w:rFonts w:ascii="Times New Roman" w:hAnsi="Times New Roman" w:cs="Times New Roman"/>
                <w:b/>
                <w:bCs/>
                <w:lang w:val="en-US"/>
              </w:rPr>
              <w:t>Tr.no</w:t>
            </w:r>
          </w:p>
        </w:tc>
        <w:tc>
          <w:tcPr>
            <w:tcW w:w="1941" w:type="pct"/>
            <w:vMerge w:val="restart"/>
            <w:vAlign w:val="center"/>
          </w:tcPr>
          <w:p w14:paraId="5C01EA60" w14:textId="77777777" w:rsidR="00F150A3" w:rsidRPr="00F150A3" w:rsidRDefault="00F150A3" w:rsidP="00431509">
            <w:pPr>
              <w:spacing w:line="360" w:lineRule="auto"/>
              <w:rPr>
                <w:rFonts w:ascii="Times New Roman" w:hAnsi="Times New Roman" w:cs="Times New Roman"/>
                <w:b/>
                <w:bCs/>
                <w:lang w:val="en-US"/>
              </w:rPr>
            </w:pPr>
          </w:p>
          <w:p w14:paraId="50894C0D" w14:textId="77777777" w:rsidR="00F150A3" w:rsidRPr="00F150A3" w:rsidRDefault="00F150A3" w:rsidP="00431509">
            <w:pPr>
              <w:spacing w:line="360" w:lineRule="auto"/>
              <w:rPr>
                <w:rFonts w:ascii="Times New Roman" w:hAnsi="Times New Roman" w:cs="Times New Roman"/>
                <w:b/>
                <w:bCs/>
                <w:lang w:val="en-US"/>
              </w:rPr>
            </w:pPr>
          </w:p>
          <w:p w14:paraId="3E376D22" w14:textId="77777777" w:rsidR="00F150A3" w:rsidRPr="00F150A3" w:rsidRDefault="00F150A3" w:rsidP="00431509">
            <w:pPr>
              <w:spacing w:line="360" w:lineRule="auto"/>
              <w:rPr>
                <w:rFonts w:ascii="Times New Roman" w:hAnsi="Times New Roman" w:cs="Times New Roman"/>
                <w:b/>
                <w:bCs/>
                <w:lang w:val="en-US"/>
              </w:rPr>
            </w:pPr>
            <w:r w:rsidRPr="00F150A3">
              <w:rPr>
                <w:rFonts w:ascii="Times New Roman" w:hAnsi="Times New Roman" w:cs="Times New Roman"/>
                <w:b/>
                <w:bCs/>
                <w:lang w:val="en-US"/>
              </w:rPr>
              <w:t>Treatments</w:t>
            </w:r>
          </w:p>
        </w:tc>
        <w:tc>
          <w:tcPr>
            <w:tcW w:w="2194" w:type="pct"/>
            <w:gridSpan w:val="4"/>
            <w:vAlign w:val="center"/>
          </w:tcPr>
          <w:p w14:paraId="6F628618" w14:textId="77777777" w:rsidR="00F150A3" w:rsidRPr="00F150A3" w:rsidRDefault="00F150A3" w:rsidP="00431509">
            <w:pPr>
              <w:spacing w:line="360" w:lineRule="auto"/>
              <w:jc w:val="center"/>
              <w:rPr>
                <w:rFonts w:ascii="Times New Roman" w:hAnsi="Times New Roman" w:cs="Times New Roman"/>
                <w:b/>
                <w:bCs/>
                <w:lang w:val="en-US"/>
              </w:rPr>
            </w:pPr>
            <w:r w:rsidRPr="00F150A3">
              <w:rPr>
                <w:rFonts w:ascii="Times New Roman" w:hAnsi="Times New Roman" w:cs="Times New Roman"/>
                <w:b/>
                <w:bCs/>
                <w:lang w:val="en-US"/>
              </w:rPr>
              <w:t xml:space="preserve">Average no. of </w:t>
            </w:r>
            <w:proofErr w:type="spellStart"/>
            <w:r w:rsidRPr="00F150A3">
              <w:rPr>
                <w:rFonts w:ascii="Times New Roman" w:hAnsi="Times New Roman" w:cs="Times New Roman"/>
                <w:b/>
                <w:bCs/>
                <w:lang w:val="en-US"/>
              </w:rPr>
              <w:t>Jassids</w:t>
            </w:r>
            <w:proofErr w:type="spellEnd"/>
            <w:r w:rsidRPr="00F150A3">
              <w:rPr>
                <w:rFonts w:ascii="Times New Roman" w:hAnsi="Times New Roman" w:cs="Times New Roman"/>
                <w:b/>
                <w:bCs/>
                <w:lang w:val="en-US"/>
              </w:rPr>
              <w:t>/3 leaves</w:t>
            </w:r>
          </w:p>
          <w:p w14:paraId="31BF3145" w14:textId="77777777" w:rsidR="00F150A3" w:rsidRPr="00F150A3" w:rsidRDefault="00F150A3" w:rsidP="00431509">
            <w:pPr>
              <w:spacing w:line="360" w:lineRule="auto"/>
              <w:jc w:val="center"/>
              <w:rPr>
                <w:rFonts w:ascii="Times New Roman" w:hAnsi="Times New Roman" w:cs="Times New Roman"/>
                <w:b/>
                <w:bCs/>
                <w:lang w:val="en-US"/>
              </w:rPr>
            </w:pPr>
          </w:p>
        </w:tc>
        <w:tc>
          <w:tcPr>
            <w:tcW w:w="445" w:type="pct"/>
            <w:vMerge w:val="restart"/>
            <w:vAlign w:val="center"/>
          </w:tcPr>
          <w:p w14:paraId="0ED1E2EF" w14:textId="77777777" w:rsidR="00F150A3" w:rsidRPr="00F150A3" w:rsidRDefault="00F150A3" w:rsidP="00431509">
            <w:pPr>
              <w:spacing w:line="360" w:lineRule="auto"/>
              <w:jc w:val="center"/>
              <w:rPr>
                <w:rFonts w:ascii="Times New Roman" w:hAnsi="Times New Roman" w:cs="Times New Roman"/>
                <w:b/>
                <w:bCs/>
                <w:lang w:val="en-US"/>
              </w:rPr>
            </w:pPr>
          </w:p>
          <w:p w14:paraId="24FBAD83" w14:textId="77777777" w:rsidR="00F150A3" w:rsidRPr="00F150A3" w:rsidRDefault="00F150A3" w:rsidP="00431509">
            <w:pPr>
              <w:spacing w:line="360" w:lineRule="auto"/>
              <w:jc w:val="center"/>
              <w:rPr>
                <w:rFonts w:ascii="Times New Roman" w:hAnsi="Times New Roman" w:cs="Times New Roman"/>
                <w:b/>
                <w:bCs/>
                <w:lang w:val="en-US"/>
              </w:rPr>
            </w:pPr>
          </w:p>
          <w:p w14:paraId="663C4764" w14:textId="77777777" w:rsidR="00F150A3" w:rsidRPr="00F150A3" w:rsidRDefault="00F150A3" w:rsidP="00431509">
            <w:pPr>
              <w:spacing w:line="360" w:lineRule="auto"/>
              <w:jc w:val="center"/>
              <w:rPr>
                <w:rFonts w:ascii="Times New Roman" w:hAnsi="Times New Roman" w:cs="Times New Roman"/>
                <w:b/>
                <w:bCs/>
                <w:lang w:val="en-US"/>
              </w:rPr>
            </w:pPr>
            <w:r w:rsidRPr="00F150A3">
              <w:rPr>
                <w:rFonts w:ascii="Times New Roman" w:hAnsi="Times New Roman" w:cs="Times New Roman"/>
                <w:b/>
                <w:bCs/>
                <w:lang w:val="en-US"/>
              </w:rPr>
              <w:t>Mean</w:t>
            </w:r>
          </w:p>
        </w:tc>
      </w:tr>
      <w:tr w:rsidR="00F150A3" w:rsidRPr="00F150A3" w14:paraId="75BD7520" w14:textId="77777777" w:rsidTr="00F150A3">
        <w:trPr>
          <w:trHeight w:val="567"/>
        </w:trPr>
        <w:tc>
          <w:tcPr>
            <w:tcW w:w="420" w:type="pct"/>
            <w:vMerge/>
            <w:vAlign w:val="center"/>
          </w:tcPr>
          <w:p w14:paraId="55BE1444" w14:textId="77777777" w:rsidR="00F150A3" w:rsidRPr="00F150A3" w:rsidRDefault="00F150A3" w:rsidP="00431509">
            <w:pPr>
              <w:spacing w:line="360" w:lineRule="auto"/>
              <w:rPr>
                <w:rFonts w:ascii="Times New Roman" w:hAnsi="Times New Roman" w:cs="Times New Roman"/>
                <w:lang w:val="en-US"/>
              </w:rPr>
            </w:pPr>
          </w:p>
        </w:tc>
        <w:tc>
          <w:tcPr>
            <w:tcW w:w="1941" w:type="pct"/>
            <w:vMerge/>
            <w:vAlign w:val="center"/>
          </w:tcPr>
          <w:p w14:paraId="781C4E77" w14:textId="77777777" w:rsidR="00F150A3" w:rsidRPr="00F150A3" w:rsidRDefault="00F150A3" w:rsidP="00431509">
            <w:pPr>
              <w:spacing w:line="360" w:lineRule="auto"/>
              <w:rPr>
                <w:rFonts w:ascii="Times New Roman" w:hAnsi="Times New Roman" w:cs="Times New Roman"/>
                <w:lang w:val="en-US"/>
              </w:rPr>
            </w:pPr>
          </w:p>
        </w:tc>
        <w:tc>
          <w:tcPr>
            <w:tcW w:w="635" w:type="pct"/>
            <w:vAlign w:val="center"/>
          </w:tcPr>
          <w:p w14:paraId="70FB1C4B" w14:textId="77777777" w:rsidR="00F150A3" w:rsidRPr="00F150A3" w:rsidRDefault="00F150A3" w:rsidP="00431509">
            <w:pPr>
              <w:spacing w:line="360" w:lineRule="auto"/>
              <w:jc w:val="center"/>
              <w:rPr>
                <w:rFonts w:ascii="Times New Roman" w:hAnsi="Times New Roman" w:cs="Times New Roman"/>
                <w:b/>
                <w:bCs/>
                <w:lang w:val="en-US"/>
              </w:rPr>
            </w:pPr>
            <w:proofErr w:type="spellStart"/>
            <w:r w:rsidRPr="00F150A3">
              <w:rPr>
                <w:rFonts w:ascii="Times New Roman" w:hAnsi="Times New Roman" w:cs="Times New Roman"/>
                <w:b/>
                <w:bCs/>
                <w:lang w:val="en-US"/>
              </w:rPr>
              <w:t>Precount</w:t>
            </w:r>
            <w:proofErr w:type="spellEnd"/>
          </w:p>
        </w:tc>
        <w:tc>
          <w:tcPr>
            <w:tcW w:w="586" w:type="pct"/>
            <w:vAlign w:val="center"/>
          </w:tcPr>
          <w:p w14:paraId="6C796D31" w14:textId="77777777" w:rsidR="00F150A3" w:rsidRPr="00F150A3" w:rsidRDefault="00F150A3" w:rsidP="00431509">
            <w:pPr>
              <w:spacing w:line="360" w:lineRule="auto"/>
              <w:jc w:val="center"/>
              <w:rPr>
                <w:rFonts w:ascii="Times New Roman" w:hAnsi="Times New Roman" w:cs="Times New Roman"/>
                <w:b/>
                <w:bCs/>
                <w:lang w:val="en-US"/>
              </w:rPr>
            </w:pPr>
            <w:r w:rsidRPr="00F150A3">
              <w:rPr>
                <w:rFonts w:ascii="Times New Roman" w:hAnsi="Times New Roman" w:cs="Times New Roman"/>
                <w:b/>
                <w:bCs/>
                <w:lang w:val="en-US"/>
              </w:rPr>
              <w:t>3DAS**</w:t>
            </w:r>
          </w:p>
        </w:tc>
        <w:tc>
          <w:tcPr>
            <w:tcW w:w="453" w:type="pct"/>
            <w:vAlign w:val="center"/>
          </w:tcPr>
          <w:p w14:paraId="095EEC10" w14:textId="77777777" w:rsidR="00F150A3" w:rsidRPr="00F150A3" w:rsidRDefault="00F150A3" w:rsidP="00431509">
            <w:pPr>
              <w:spacing w:line="360" w:lineRule="auto"/>
              <w:jc w:val="center"/>
              <w:rPr>
                <w:rFonts w:ascii="Times New Roman" w:hAnsi="Times New Roman" w:cs="Times New Roman"/>
                <w:b/>
                <w:bCs/>
                <w:lang w:val="en-US"/>
              </w:rPr>
            </w:pPr>
            <w:r w:rsidRPr="00F150A3">
              <w:rPr>
                <w:rFonts w:ascii="Times New Roman" w:hAnsi="Times New Roman" w:cs="Times New Roman"/>
                <w:b/>
                <w:bCs/>
                <w:lang w:val="en-US"/>
              </w:rPr>
              <w:t>7DAS</w:t>
            </w:r>
          </w:p>
        </w:tc>
        <w:tc>
          <w:tcPr>
            <w:tcW w:w="520" w:type="pct"/>
            <w:vAlign w:val="center"/>
          </w:tcPr>
          <w:p w14:paraId="1992CDA6" w14:textId="77777777" w:rsidR="00F150A3" w:rsidRPr="00F150A3" w:rsidRDefault="00F150A3" w:rsidP="00431509">
            <w:pPr>
              <w:spacing w:line="360" w:lineRule="auto"/>
              <w:jc w:val="center"/>
              <w:rPr>
                <w:rFonts w:ascii="Times New Roman" w:hAnsi="Times New Roman" w:cs="Times New Roman"/>
                <w:b/>
                <w:bCs/>
                <w:lang w:val="en-US"/>
              </w:rPr>
            </w:pPr>
            <w:r w:rsidRPr="00F150A3">
              <w:rPr>
                <w:rFonts w:ascii="Times New Roman" w:hAnsi="Times New Roman" w:cs="Times New Roman"/>
                <w:b/>
                <w:bCs/>
                <w:lang w:val="en-US"/>
              </w:rPr>
              <w:t>10DAS</w:t>
            </w:r>
          </w:p>
        </w:tc>
        <w:tc>
          <w:tcPr>
            <w:tcW w:w="445" w:type="pct"/>
            <w:vMerge/>
            <w:vAlign w:val="center"/>
          </w:tcPr>
          <w:p w14:paraId="2FE816BF" w14:textId="77777777" w:rsidR="00F150A3" w:rsidRPr="00F150A3" w:rsidRDefault="00F150A3" w:rsidP="00431509">
            <w:pPr>
              <w:spacing w:line="360" w:lineRule="auto"/>
              <w:jc w:val="center"/>
              <w:rPr>
                <w:rFonts w:ascii="Times New Roman" w:hAnsi="Times New Roman" w:cs="Times New Roman"/>
                <w:lang w:val="en-US"/>
              </w:rPr>
            </w:pPr>
          </w:p>
        </w:tc>
      </w:tr>
      <w:tr w:rsidR="00F150A3" w:rsidRPr="00F150A3" w14:paraId="5FA7A37F" w14:textId="77777777" w:rsidTr="00F150A3">
        <w:trPr>
          <w:trHeight w:val="567"/>
        </w:trPr>
        <w:tc>
          <w:tcPr>
            <w:tcW w:w="420" w:type="pct"/>
            <w:vAlign w:val="center"/>
          </w:tcPr>
          <w:p w14:paraId="0043415E"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1</w:t>
            </w:r>
          </w:p>
        </w:tc>
        <w:tc>
          <w:tcPr>
            <w:tcW w:w="1941" w:type="pct"/>
            <w:vAlign w:val="center"/>
          </w:tcPr>
          <w:p w14:paraId="2F2F66A0" w14:textId="77777777" w:rsidR="00F150A3" w:rsidRPr="00F150A3" w:rsidRDefault="00F150A3" w:rsidP="00431509">
            <w:pPr>
              <w:spacing w:line="360" w:lineRule="auto"/>
              <w:rPr>
                <w:rFonts w:ascii="Times New Roman" w:hAnsi="Times New Roman" w:cs="Times New Roman"/>
                <w:lang w:val="en-US"/>
              </w:rPr>
            </w:pPr>
            <w:proofErr w:type="spellStart"/>
            <w:r w:rsidRPr="00F150A3">
              <w:rPr>
                <w:rFonts w:ascii="Times New Roman" w:hAnsi="Times New Roman" w:cs="Times New Roman"/>
                <w:i/>
                <w:iCs/>
              </w:rPr>
              <w:t>Metarhizium</w:t>
            </w:r>
            <w:proofErr w:type="spellEnd"/>
            <w:r w:rsidRPr="00F150A3">
              <w:rPr>
                <w:rFonts w:ascii="Times New Roman" w:hAnsi="Times New Roman" w:cs="Times New Roman"/>
                <w:i/>
                <w:iCs/>
              </w:rPr>
              <w:t xml:space="preserve"> </w:t>
            </w:r>
            <w:proofErr w:type="spellStart"/>
            <w:r w:rsidRPr="00F150A3">
              <w:rPr>
                <w:rFonts w:ascii="Times New Roman" w:hAnsi="Times New Roman" w:cs="Times New Roman"/>
                <w:i/>
                <w:iCs/>
              </w:rPr>
              <w:t>anisopliae</w:t>
            </w:r>
            <w:proofErr w:type="spellEnd"/>
            <w:r w:rsidRPr="00F150A3">
              <w:rPr>
                <w:rFonts w:ascii="Times New Roman" w:hAnsi="Times New Roman" w:cs="Times New Roman"/>
              </w:rPr>
              <w:t xml:space="preserve"> 1.15% WP</w:t>
            </w:r>
          </w:p>
        </w:tc>
        <w:tc>
          <w:tcPr>
            <w:tcW w:w="635" w:type="pct"/>
            <w:vAlign w:val="bottom"/>
          </w:tcPr>
          <w:p w14:paraId="4880D9CC"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4.00</w:t>
            </w:r>
          </w:p>
          <w:p w14:paraId="12304EE3" w14:textId="5240E076" w:rsidR="00F150A3" w:rsidRPr="00F150A3" w:rsidRDefault="00F150A3" w:rsidP="00431509">
            <w:pPr>
              <w:spacing w:line="360" w:lineRule="auto"/>
              <w:jc w:val="center"/>
              <w:rPr>
                <w:rFonts w:ascii="Times New Roman" w:hAnsi="Times New Roman" w:cs="Times New Roman"/>
                <w:color w:val="000000"/>
                <w:lang w:val="en-US"/>
              </w:rPr>
            </w:pPr>
            <w:r w:rsidRPr="00F150A3">
              <w:rPr>
                <w:rFonts w:ascii="Times New Roman" w:hAnsi="Times New Roman" w:cs="Times New Roman"/>
                <w:color w:val="000000"/>
              </w:rPr>
              <w:t>(</w:t>
            </w:r>
            <w:proofErr w:type="gramStart"/>
            <w:r w:rsidRPr="00F150A3">
              <w:rPr>
                <w:rFonts w:ascii="Times New Roman" w:hAnsi="Times New Roman" w:cs="Times New Roman"/>
                <w:color w:val="000000"/>
              </w:rPr>
              <w:t>2.10)</w:t>
            </w:r>
            <w:r>
              <w:rPr>
                <w:rFonts w:ascii="Times New Roman" w:hAnsi="Times New Roman" w:cs="Times New Roman"/>
                <w:color w:val="000000"/>
              </w:rPr>
              <w:t>*</w:t>
            </w:r>
            <w:proofErr w:type="gramEnd"/>
          </w:p>
        </w:tc>
        <w:tc>
          <w:tcPr>
            <w:tcW w:w="586" w:type="pct"/>
            <w:vAlign w:val="bottom"/>
          </w:tcPr>
          <w:p w14:paraId="624F23E5"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3.40</w:t>
            </w:r>
          </w:p>
          <w:p w14:paraId="1120E255"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(1.93)</w:t>
            </w:r>
          </w:p>
        </w:tc>
        <w:tc>
          <w:tcPr>
            <w:tcW w:w="453" w:type="pct"/>
            <w:vAlign w:val="bottom"/>
          </w:tcPr>
          <w:p w14:paraId="35979E10"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2.17</w:t>
            </w:r>
          </w:p>
          <w:p w14:paraId="149794B9"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(1.59)</w:t>
            </w:r>
          </w:p>
        </w:tc>
        <w:tc>
          <w:tcPr>
            <w:tcW w:w="520" w:type="pct"/>
            <w:vAlign w:val="bottom"/>
          </w:tcPr>
          <w:p w14:paraId="16312692"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1.00</w:t>
            </w:r>
          </w:p>
          <w:p w14:paraId="76A16CB4"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(1.21)</w:t>
            </w:r>
          </w:p>
        </w:tc>
        <w:tc>
          <w:tcPr>
            <w:tcW w:w="445" w:type="pct"/>
            <w:vAlign w:val="bottom"/>
          </w:tcPr>
          <w:p w14:paraId="29D4220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2.19</w:t>
            </w:r>
          </w:p>
          <w:p w14:paraId="4A2A9BCB"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(1.58)</w:t>
            </w:r>
          </w:p>
        </w:tc>
      </w:tr>
      <w:tr w:rsidR="00F150A3" w:rsidRPr="00F150A3" w14:paraId="58B560D8" w14:textId="77777777" w:rsidTr="00F150A3">
        <w:trPr>
          <w:trHeight w:val="567"/>
        </w:trPr>
        <w:tc>
          <w:tcPr>
            <w:tcW w:w="420" w:type="pct"/>
            <w:vAlign w:val="center"/>
          </w:tcPr>
          <w:p w14:paraId="3D38166E"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2</w:t>
            </w:r>
          </w:p>
        </w:tc>
        <w:tc>
          <w:tcPr>
            <w:tcW w:w="1941" w:type="pct"/>
            <w:vAlign w:val="center"/>
          </w:tcPr>
          <w:p w14:paraId="2BC144E4"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Spinosad 45 % SC</w:t>
            </w:r>
          </w:p>
        </w:tc>
        <w:tc>
          <w:tcPr>
            <w:tcW w:w="635" w:type="pct"/>
            <w:vAlign w:val="bottom"/>
          </w:tcPr>
          <w:p w14:paraId="307CAAE2"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4.40</w:t>
            </w:r>
          </w:p>
          <w:p w14:paraId="39B46197"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(2.19)</w:t>
            </w:r>
          </w:p>
        </w:tc>
        <w:tc>
          <w:tcPr>
            <w:tcW w:w="586" w:type="pct"/>
            <w:vAlign w:val="bottom"/>
          </w:tcPr>
          <w:p w14:paraId="5810AE41"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3.97</w:t>
            </w:r>
          </w:p>
          <w:p w14:paraId="12F9C9A2"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(2.09)</w:t>
            </w:r>
          </w:p>
        </w:tc>
        <w:tc>
          <w:tcPr>
            <w:tcW w:w="453" w:type="pct"/>
            <w:vAlign w:val="bottom"/>
          </w:tcPr>
          <w:p w14:paraId="13B91369"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3.13</w:t>
            </w:r>
          </w:p>
          <w:p w14:paraId="3E2A6887"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(1.88)</w:t>
            </w:r>
          </w:p>
        </w:tc>
        <w:tc>
          <w:tcPr>
            <w:tcW w:w="520" w:type="pct"/>
            <w:vAlign w:val="bottom"/>
          </w:tcPr>
          <w:p w14:paraId="7BF8E485"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2.00</w:t>
            </w:r>
          </w:p>
          <w:p w14:paraId="1663CE96"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(1.56)</w:t>
            </w:r>
          </w:p>
        </w:tc>
        <w:tc>
          <w:tcPr>
            <w:tcW w:w="445" w:type="pct"/>
            <w:vAlign w:val="bottom"/>
          </w:tcPr>
          <w:p w14:paraId="0DF9052C"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3.04</w:t>
            </w:r>
          </w:p>
          <w:p w14:paraId="254810B3"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(1.85)</w:t>
            </w:r>
          </w:p>
        </w:tc>
      </w:tr>
      <w:tr w:rsidR="00F150A3" w:rsidRPr="00F150A3" w14:paraId="5DB2FA48" w14:textId="77777777" w:rsidTr="00F150A3">
        <w:trPr>
          <w:trHeight w:val="567"/>
        </w:trPr>
        <w:tc>
          <w:tcPr>
            <w:tcW w:w="420" w:type="pct"/>
            <w:vAlign w:val="center"/>
          </w:tcPr>
          <w:p w14:paraId="415112B0"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3</w:t>
            </w:r>
          </w:p>
        </w:tc>
        <w:tc>
          <w:tcPr>
            <w:tcW w:w="1941" w:type="pct"/>
            <w:vAlign w:val="center"/>
          </w:tcPr>
          <w:p w14:paraId="5E46CA12" w14:textId="77777777" w:rsidR="00F150A3" w:rsidRPr="00F150A3" w:rsidRDefault="00F150A3" w:rsidP="00431509">
            <w:pPr>
              <w:spacing w:line="360" w:lineRule="auto"/>
              <w:rPr>
                <w:rFonts w:ascii="Times New Roman" w:hAnsi="Times New Roman" w:cs="Times New Roman"/>
                <w:lang w:val="en-US"/>
              </w:rPr>
            </w:pPr>
            <w:proofErr w:type="spellStart"/>
            <w:r w:rsidRPr="00F150A3">
              <w:rPr>
                <w:rFonts w:ascii="Times New Roman" w:hAnsi="Times New Roman" w:cs="Times New Roman"/>
              </w:rPr>
              <w:t>Emamectin</w:t>
            </w:r>
            <w:proofErr w:type="spellEnd"/>
            <w:r w:rsidRPr="00F150A3">
              <w:rPr>
                <w:rFonts w:ascii="Times New Roman" w:hAnsi="Times New Roman" w:cs="Times New Roman"/>
              </w:rPr>
              <w:t xml:space="preserve"> benzoate 5% SG</w:t>
            </w:r>
          </w:p>
        </w:tc>
        <w:tc>
          <w:tcPr>
            <w:tcW w:w="635" w:type="pct"/>
            <w:vAlign w:val="bottom"/>
          </w:tcPr>
          <w:p w14:paraId="5CC2F01A"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4.40</w:t>
            </w:r>
          </w:p>
          <w:p w14:paraId="3D81EDF0"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(2.20)</w:t>
            </w:r>
          </w:p>
        </w:tc>
        <w:tc>
          <w:tcPr>
            <w:tcW w:w="586" w:type="pct"/>
            <w:vAlign w:val="bottom"/>
          </w:tcPr>
          <w:p w14:paraId="3C91D785"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3.83</w:t>
            </w:r>
          </w:p>
          <w:p w14:paraId="4205E029"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(2.06)</w:t>
            </w:r>
          </w:p>
        </w:tc>
        <w:tc>
          <w:tcPr>
            <w:tcW w:w="453" w:type="pct"/>
            <w:vAlign w:val="bottom"/>
          </w:tcPr>
          <w:p w14:paraId="76754C60"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3.00</w:t>
            </w:r>
          </w:p>
          <w:p w14:paraId="0CFFE3A8"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(1.85)</w:t>
            </w:r>
          </w:p>
        </w:tc>
        <w:tc>
          <w:tcPr>
            <w:tcW w:w="520" w:type="pct"/>
            <w:vAlign w:val="bottom"/>
          </w:tcPr>
          <w:p w14:paraId="4FCD6358"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2.20</w:t>
            </w:r>
          </w:p>
          <w:p w14:paraId="15691378"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(1.63)</w:t>
            </w:r>
          </w:p>
        </w:tc>
        <w:tc>
          <w:tcPr>
            <w:tcW w:w="445" w:type="pct"/>
            <w:vAlign w:val="bottom"/>
          </w:tcPr>
          <w:p w14:paraId="7B1C96A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3.01</w:t>
            </w:r>
          </w:p>
          <w:p w14:paraId="12CD012E"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(1.85)</w:t>
            </w:r>
          </w:p>
        </w:tc>
      </w:tr>
      <w:tr w:rsidR="00F150A3" w:rsidRPr="00F150A3" w14:paraId="2B894706" w14:textId="77777777" w:rsidTr="00F150A3">
        <w:trPr>
          <w:trHeight w:val="567"/>
        </w:trPr>
        <w:tc>
          <w:tcPr>
            <w:tcW w:w="420" w:type="pct"/>
            <w:vAlign w:val="center"/>
          </w:tcPr>
          <w:p w14:paraId="36387B51"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4</w:t>
            </w:r>
          </w:p>
        </w:tc>
        <w:tc>
          <w:tcPr>
            <w:tcW w:w="1941" w:type="pct"/>
            <w:vAlign w:val="center"/>
          </w:tcPr>
          <w:p w14:paraId="2FDFA021"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Imidacloprid 17.80% SL</w:t>
            </w:r>
          </w:p>
        </w:tc>
        <w:tc>
          <w:tcPr>
            <w:tcW w:w="635" w:type="pct"/>
            <w:vAlign w:val="bottom"/>
          </w:tcPr>
          <w:p w14:paraId="310ED354"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3.97</w:t>
            </w:r>
          </w:p>
          <w:p w14:paraId="20CDFFFB"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(2.07)</w:t>
            </w:r>
          </w:p>
        </w:tc>
        <w:tc>
          <w:tcPr>
            <w:tcW w:w="586" w:type="pct"/>
            <w:vAlign w:val="bottom"/>
          </w:tcPr>
          <w:p w14:paraId="19E1F815"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2.57</w:t>
            </w:r>
          </w:p>
          <w:p w14:paraId="0CF70471"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(1.68)</w:t>
            </w:r>
          </w:p>
        </w:tc>
        <w:tc>
          <w:tcPr>
            <w:tcW w:w="453" w:type="pct"/>
            <w:vAlign w:val="bottom"/>
          </w:tcPr>
          <w:p w14:paraId="7B72091C"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1.53</w:t>
            </w:r>
          </w:p>
          <w:p w14:paraId="60D481DD"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(1.37)</w:t>
            </w:r>
          </w:p>
        </w:tc>
        <w:tc>
          <w:tcPr>
            <w:tcW w:w="520" w:type="pct"/>
            <w:vAlign w:val="bottom"/>
          </w:tcPr>
          <w:p w14:paraId="5386DD84"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0.53</w:t>
            </w:r>
          </w:p>
          <w:p w14:paraId="77ECEFCF"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(0.99)</w:t>
            </w:r>
          </w:p>
        </w:tc>
        <w:tc>
          <w:tcPr>
            <w:tcW w:w="445" w:type="pct"/>
            <w:vAlign w:val="bottom"/>
          </w:tcPr>
          <w:p w14:paraId="57B8D6C1"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1.55</w:t>
            </w:r>
          </w:p>
          <w:p w14:paraId="69137C02"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(1.35)</w:t>
            </w:r>
          </w:p>
        </w:tc>
      </w:tr>
      <w:tr w:rsidR="00F150A3" w:rsidRPr="00F150A3" w14:paraId="180E2ADF" w14:textId="77777777" w:rsidTr="00F150A3">
        <w:trPr>
          <w:trHeight w:val="567"/>
        </w:trPr>
        <w:tc>
          <w:tcPr>
            <w:tcW w:w="420" w:type="pct"/>
            <w:vAlign w:val="center"/>
          </w:tcPr>
          <w:p w14:paraId="4C76730B"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5</w:t>
            </w:r>
          </w:p>
        </w:tc>
        <w:tc>
          <w:tcPr>
            <w:tcW w:w="1941" w:type="pct"/>
            <w:vAlign w:val="center"/>
          </w:tcPr>
          <w:p w14:paraId="772839DF"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Thiamethoxam 25% WG</w:t>
            </w:r>
          </w:p>
        </w:tc>
        <w:tc>
          <w:tcPr>
            <w:tcW w:w="635" w:type="pct"/>
            <w:vAlign w:val="bottom"/>
          </w:tcPr>
          <w:p w14:paraId="5D4107C9"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3.73</w:t>
            </w:r>
          </w:p>
          <w:p w14:paraId="22D499E4"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(2.01)</w:t>
            </w:r>
          </w:p>
        </w:tc>
        <w:tc>
          <w:tcPr>
            <w:tcW w:w="586" w:type="pct"/>
            <w:vAlign w:val="bottom"/>
          </w:tcPr>
          <w:p w14:paraId="51207A92"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2.37</w:t>
            </w:r>
          </w:p>
          <w:p w14:paraId="660B1C76"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(1.63)</w:t>
            </w:r>
          </w:p>
        </w:tc>
        <w:tc>
          <w:tcPr>
            <w:tcW w:w="453" w:type="pct"/>
            <w:vAlign w:val="bottom"/>
          </w:tcPr>
          <w:p w14:paraId="534FCA82"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1.30</w:t>
            </w:r>
          </w:p>
          <w:p w14:paraId="3718CFCB"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(1.29)</w:t>
            </w:r>
          </w:p>
        </w:tc>
        <w:tc>
          <w:tcPr>
            <w:tcW w:w="520" w:type="pct"/>
            <w:vAlign w:val="bottom"/>
          </w:tcPr>
          <w:p w14:paraId="4DE86E2B"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0.37</w:t>
            </w:r>
          </w:p>
          <w:p w14:paraId="68D75623"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(0.91)</w:t>
            </w:r>
          </w:p>
        </w:tc>
        <w:tc>
          <w:tcPr>
            <w:tcW w:w="445" w:type="pct"/>
            <w:vAlign w:val="bottom"/>
          </w:tcPr>
          <w:p w14:paraId="281079D9"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1.35</w:t>
            </w:r>
          </w:p>
          <w:p w14:paraId="1B1F3A59"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(1.28)</w:t>
            </w:r>
          </w:p>
        </w:tc>
      </w:tr>
      <w:tr w:rsidR="00F150A3" w:rsidRPr="00F150A3" w14:paraId="28229001" w14:textId="77777777" w:rsidTr="00F150A3">
        <w:trPr>
          <w:trHeight w:val="567"/>
        </w:trPr>
        <w:tc>
          <w:tcPr>
            <w:tcW w:w="420" w:type="pct"/>
            <w:vAlign w:val="center"/>
          </w:tcPr>
          <w:p w14:paraId="728F6BE0"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6</w:t>
            </w:r>
          </w:p>
        </w:tc>
        <w:tc>
          <w:tcPr>
            <w:tcW w:w="1941" w:type="pct"/>
            <w:vAlign w:val="center"/>
          </w:tcPr>
          <w:p w14:paraId="032A596E" w14:textId="77777777" w:rsidR="00F150A3" w:rsidRPr="00F150A3" w:rsidRDefault="00F150A3" w:rsidP="00431509">
            <w:pPr>
              <w:spacing w:line="360" w:lineRule="auto"/>
              <w:rPr>
                <w:rFonts w:ascii="Times New Roman" w:hAnsi="Times New Roman" w:cs="Times New Roman"/>
                <w:lang w:val="en-US"/>
              </w:rPr>
            </w:pPr>
            <w:proofErr w:type="spellStart"/>
            <w:r w:rsidRPr="00F150A3">
              <w:rPr>
                <w:rFonts w:ascii="Times New Roman" w:hAnsi="Times New Roman" w:cs="Times New Roman"/>
              </w:rPr>
              <w:t>Azadirachtin</w:t>
            </w:r>
            <w:proofErr w:type="spellEnd"/>
            <w:r w:rsidRPr="00F150A3">
              <w:rPr>
                <w:rFonts w:ascii="Times New Roman" w:hAnsi="Times New Roman" w:cs="Times New Roman"/>
              </w:rPr>
              <w:t xml:space="preserve"> 1%</w:t>
            </w:r>
          </w:p>
        </w:tc>
        <w:tc>
          <w:tcPr>
            <w:tcW w:w="635" w:type="pct"/>
            <w:vAlign w:val="bottom"/>
          </w:tcPr>
          <w:p w14:paraId="0AB5778D"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4.37</w:t>
            </w:r>
          </w:p>
          <w:p w14:paraId="6EB8249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(2.19)</w:t>
            </w:r>
          </w:p>
        </w:tc>
        <w:tc>
          <w:tcPr>
            <w:tcW w:w="586" w:type="pct"/>
            <w:vAlign w:val="bottom"/>
          </w:tcPr>
          <w:p w14:paraId="29612A9D"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3.47</w:t>
            </w:r>
          </w:p>
          <w:p w14:paraId="0FAC8B5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(1.97)</w:t>
            </w:r>
          </w:p>
        </w:tc>
        <w:tc>
          <w:tcPr>
            <w:tcW w:w="453" w:type="pct"/>
            <w:vAlign w:val="bottom"/>
          </w:tcPr>
          <w:p w14:paraId="696AA5A7"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2.03</w:t>
            </w:r>
          </w:p>
          <w:p w14:paraId="3B61ED15"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(1.55)</w:t>
            </w:r>
          </w:p>
        </w:tc>
        <w:tc>
          <w:tcPr>
            <w:tcW w:w="520" w:type="pct"/>
            <w:vAlign w:val="bottom"/>
          </w:tcPr>
          <w:p w14:paraId="36D10A4F"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1.33</w:t>
            </w:r>
          </w:p>
          <w:p w14:paraId="0C853DB6"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(1.33)</w:t>
            </w:r>
          </w:p>
        </w:tc>
        <w:tc>
          <w:tcPr>
            <w:tcW w:w="445" w:type="pct"/>
            <w:vAlign w:val="bottom"/>
          </w:tcPr>
          <w:p w14:paraId="6E9D2DC1"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2.28</w:t>
            </w:r>
          </w:p>
          <w:p w14:paraId="1EF13FA0"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(1.62)</w:t>
            </w:r>
          </w:p>
        </w:tc>
      </w:tr>
      <w:tr w:rsidR="00F150A3" w:rsidRPr="00F150A3" w14:paraId="32543DA0" w14:textId="77777777" w:rsidTr="00F150A3">
        <w:trPr>
          <w:trHeight w:val="567"/>
        </w:trPr>
        <w:tc>
          <w:tcPr>
            <w:tcW w:w="420" w:type="pct"/>
            <w:vAlign w:val="center"/>
          </w:tcPr>
          <w:p w14:paraId="50FB36A7"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7</w:t>
            </w:r>
          </w:p>
        </w:tc>
        <w:tc>
          <w:tcPr>
            <w:tcW w:w="1941" w:type="pct"/>
            <w:vAlign w:val="center"/>
          </w:tcPr>
          <w:p w14:paraId="506C78A9" w14:textId="77777777" w:rsidR="00F150A3" w:rsidRPr="00F150A3" w:rsidRDefault="00F150A3" w:rsidP="00431509">
            <w:pPr>
              <w:spacing w:line="360" w:lineRule="auto"/>
              <w:rPr>
                <w:rFonts w:ascii="Times New Roman" w:hAnsi="Times New Roman" w:cs="Times New Roman"/>
                <w:lang w:val="en-US"/>
              </w:rPr>
            </w:pPr>
            <w:bookmarkStart w:id="3" w:name="_Hlk204765445"/>
            <w:r w:rsidRPr="00F150A3">
              <w:rPr>
                <w:rFonts w:ascii="Times New Roman" w:hAnsi="Times New Roman" w:cs="Times New Roman"/>
              </w:rPr>
              <w:t>Clothianidin 25% WDG</w:t>
            </w:r>
            <w:bookmarkEnd w:id="3"/>
          </w:p>
        </w:tc>
        <w:tc>
          <w:tcPr>
            <w:tcW w:w="635" w:type="pct"/>
            <w:vAlign w:val="bottom"/>
          </w:tcPr>
          <w:p w14:paraId="6C5DDCFC"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4.17</w:t>
            </w:r>
          </w:p>
          <w:p w14:paraId="67F39778"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(4.17)</w:t>
            </w:r>
          </w:p>
        </w:tc>
        <w:tc>
          <w:tcPr>
            <w:tcW w:w="586" w:type="pct"/>
            <w:vAlign w:val="bottom"/>
          </w:tcPr>
          <w:p w14:paraId="0706D467"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3.10</w:t>
            </w:r>
          </w:p>
          <w:p w14:paraId="2C0F25EC"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(1.86)</w:t>
            </w:r>
          </w:p>
        </w:tc>
        <w:tc>
          <w:tcPr>
            <w:tcW w:w="453" w:type="pct"/>
            <w:vAlign w:val="bottom"/>
          </w:tcPr>
          <w:p w14:paraId="5C2E928B"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1.80</w:t>
            </w:r>
          </w:p>
          <w:p w14:paraId="01B8C71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(1.48)</w:t>
            </w:r>
          </w:p>
        </w:tc>
        <w:tc>
          <w:tcPr>
            <w:tcW w:w="520" w:type="pct"/>
            <w:vAlign w:val="bottom"/>
          </w:tcPr>
          <w:p w14:paraId="28BAD370"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0.87</w:t>
            </w:r>
          </w:p>
          <w:p w14:paraId="224E42DD"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(1.16)</w:t>
            </w:r>
          </w:p>
        </w:tc>
        <w:tc>
          <w:tcPr>
            <w:tcW w:w="445" w:type="pct"/>
            <w:vAlign w:val="bottom"/>
          </w:tcPr>
          <w:p w14:paraId="2F67D43B"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1.93</w:t>
            </w:r>
          </w:p>
          <w:p w14:paraId="3D459AE6"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(1.50)</w:t>
            </w:r>
          </w:p>
        </w:tc>
      </w:tr>
      <w:tr w:rsidR="00F150A3" w:rsidRPr="00F150A3" w14:paraId="29620011" w14:textId="77777777" w:rsidTr="00F150A3">
        <w:trPr>
          <w:trHeight w:val="567"/>
        </w:trPr>
        <w:tc>
          <w:tcPr>
            <w:tcW w:w="420" w:type="pct"/>
            <w:vAlign w:val="center"/>
          </w:tcPr>
          <w:p w14:paraId="64CCF552"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8</w:t>
            </w:r>
          </w:p>
        </w:tc>
        <w:tc>
          <w:tcPr>
            <w:tcW w:w="1941" w:type="pct"/>
            <w:vAlign w:val="center"/>
          </w:tcPr>
          <w:p w14:paraId="25EC2E98"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i/>
                <w:iCs/>
              </w:rPr>
              <w:t xml:space="preserve">Beauveria </w:t>
            </w:r>
            <w:proofErr w:type="spellStart"/>
            <w:r w:rsidRPr="00F150A3">
              <w:rPr>
                <w:rFonts w:ascii="Times New Roman" w:hAnsi="Times New Roman" w:cs="Times New Roman"/>
                <w:i/>
                <w:iCs/>
              </w:rPr>
              <w:t>bassiana</w:t>
            </w:r>
            <w:proofErr w:type="spellEnd"/>
            <w:r w:rsidRPr="00F150A3">
              <w:rPr>
                <w:rFonts w:ascii="Times New Roman" w:hAnsi="Times New Roman" w:cs="Times New Roman"/>
              </w:rPr>
              <w:t xml:space="preserve"> 1.15% WP</w:t>
            </w:r>
          </w:p>
        </w:tc>
        <w:tc>
          <w:tcPr>
            <w:tcW w:w="635" w:type="pct"/>
            <w:vAlign w:val="bottom"/>
          </w:tcPr>
          <w:p w14:paraId="70C454F5"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4.17</w:t>
            </w:r>
          </w:p>
          <w:p w14:paraId="36FC2FBE"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(2.13)</w:t>
            </w:r>
          </w:p>
        </w:tc>
        <w:tc>
          <w:tcPr>
            <w:tcW w:w="586" w:type="pct"/>
            <w:vAlign w:val="bottom"/>
          </w:tcPr>
          <w:p w14:paraId="03C065DE"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3.70</w:t>
            </w:r>
          </w:p>
          <w:p w14:paraId="0710A0F6"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(2.01)</w:t>
            </w:r>
          </w:p>
        </w:tc>
        <w:tc>
          <w:tcPr>
            <w:tcW w:w="453" w:type="pct"/>
            <w:vAlign w:val="bottom"/>
          </w:tcPr>
          <w:p w14:paraId="23FBB065"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2.00</w:t>
            </w:r>
          </w:p>
          <w:p w14:paraId="09AAE0EC"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(1.55)</w:t>
            </w:r>
          </w:p>
        </w:tc>
        <w:tc>
          <w:tcPr>
            <w:tcW w:w="520" w:type="pct"/>
            <w:vAlign w:val="bottom"/>
          </w:tcPr>
          <w:p w14:paraId="7B83631F"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0.87</w:t>
            </w:r>
          </w:p>
          <w:p w14:paraId="7A7E8E99"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(1.15)</w:t>
            </w:r>
          </w:p>
        </w:tc>
        <w:tc>
          <w:tcPr>
            <w:tcW w:w="445" w:type="pct"/>
            <w:vAlign w:val="bottom"/>
          </w:tcPr>
          <w:p w14:paraId="64318AF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2.19</w:t>
            </w:r>
          </w:p>
          <w:p w14:paraId="5BAD7B5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(1.57)</w:t>
            </w:r>
          </w:p>
        </w:tc>
      </w:tr>
      <w:tr w:rsidR="00F150A3" w:rsidRPr="00F150A3" w14:paraId="0BEF5C74" w14:textId="77777777" w:rsidTr="00F150A3">
        <w:trPr>
          <w:trHeight w:val="567"/>
        </w:trPr>
        <w:tc>
          <w:tcPr>
            <w:tcW w:w="420" w:type="pct"/>
            <w:vAlign w:val="center"/>
          </w:tcPr>
          <w:p w14:paraId="2FA953E2"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9</w:t>
            </w:r>
          </w:p>
        </w:tc>
        <w:tc>
          <w:tcPr>
            <w:tcW w:w="1941" w:type="pct"/>
            <w:vAlign w:val="center"/>
          </w:tcPr>
          <w:p w14:paraId="0E03D86D"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Untreated control</w:t>
            </w:r>
          </w:p>
        </w:tc>
        <w:tc>
          <w:tcPr>
            <w:tcW w:w="635" w:type="pct"/>
            <w:vAlign w:val="bottom"/>
          </w:tcPr>
          <w:p w14:paraId="44928079"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4.53</w:t>
            </w:r>
          </w:p>
          <w:p w14:paraId="4357889C"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(2.24)</w:t>
            </w:r>
          </w:p>
        </w:tc>
        <w:tc>
          <w:tcPr>
            <w:tcW w:w="586" w:type="pct"/>
            <w:vAlign w:val="bottom"/>
          </w:tcPr>
          <w:p w14:paraId="10209CAB"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5.07</w:t>
            </w:r>
          </w:p>
          <w:p w14:paraId="4E271759"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(2.36)</w:t>
            </w:r>
          </w:p>
        </w:tc>
        <w:tc>
          <w:tcPr>
            <w:tcW w:w="453" w:type="pct"/>
            <w:vAlign w:val="bottom"/>
          </w:tcPr>
          <w:p w14:paraId="4CB79942"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5.40</w:t>
            </w:r>
          </w:p>
          <w:p w14:paraId="3A7F5058"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(2.43)</w:t>
            </w:r>
          </w:p>
        </w:tc>
        <w:tc>
          <w:tcPr>
            <w:tcW w:w="520" w:type="pct"/>
            <w:vAlign w:val="bottom"/>
          </w:tcPr>
          <w:p w14:paraId="413A11DE"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5.70</w:t>
            </w:r>
          </w:p>
          <w:p w14:paraId="6BCC3994"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(2.49)</w:t>
            </w:r>
          </w:p>
        </w:tc>
        <w:tc>
          <w:tcPr>
            <w:tcW w:w="445" w:type="pct"/>
            <w:vAlign w:val="bottom"/>
          </w:tcPr>
          <w:p w14:paraId="14C9CAFE"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5.39</w:t>
            </w:r>
          </w:p>
          <w:p w14:paraId="1C7D3F3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(2.42)</w:t>
            </w:r>
          </w:p>
        </w:tc>
      </w:tr>
      <w:tr w:rsidR="00F150A3" w:rsidRPr="00F150A3" w14:paraId="10FF3CAE" w14:textId="77777777" w:rsidTr="00F150A3">
        <w:trPr>
          <w:trHeight w:val="567"/>
        </w:trPr>
        <w:tc>
          <w:tcPr>
            <w:tcW w:w="420" w:type="pct"/>
            <w:vAlign w:val="center"/>
          </w:tcPr>
          <w:p w14:paraId="78BA9372" w14:textId="77777777" w:rsidR="00F150A3" w:rsidRPr="00F150A3" w:rsidRDefault="00F150A3" w:rsidP="00431509">
            <w:pPr>
              <w:spacing w:line="360" w:lineRule="auto"/>
              <w:rPr>
                <w:rFonts w:ascii="Times New Roman" w:hAnsi="Times New Roman" w:cs="Times New Roman"/>
                <w:lang w:val="en-US"/>
              </w:rPr>
            </w:pPr>
          </w:p>
        </w:tc>
        <w:tc>
          <w:tcPr>
            <w:tcW w:w="1941" w:type="pct"/>
            <w:vAlign w:val="center"/>
          </w:tcPr>
          <w:p w14:paraId="28B77D4B" w14:textId="77777777" w:rsidR="00F150A3" w:rsidRPr="00F150A3" w:rsidRDefault="00F150A3" w:rsidP="00431509">
            <w:pPr>
              <w:spacing w:line="360" w:lineRule="auto"/>
              <w:rPr>
                <w:rFonts w:ascii="Times New Roman" w:hAnsi="Times New Roman" w:cs="Times New Roman"/>
                <w:b/>
                <w:bCs/>
              </w:rPr>
            </w:pPr>
            <w:r w:rsidRPr="00F150A3">
              <w:rPr>
                <w:rFonts w:ascii="Times New Roman" w:hAnsi="Times New Roman" w:cs="Times New Roman"/>
                <w:b/>
                <w:bCs/>
              </w:rPr>
              <w:t xml:space="preserve">SE(m) </w:t>
            </w:r>
            <w:r w:rsidRPr="00F150A3">
              <w:rPr>
                <w:rFonts w:ascii="Times New Roman" w:hAnsi="Times New Roman" w:cs="Times New Roman"/>
                <w:b/>
                <w:bCs/>
                <w:u w:val="single"/>
              </w:rPr>
              <w:t>+</w:t>
            </w:r>
          </w:p>
          <w:p w14:paraId="224E69E9" w14:textId="77777777" w:rsidR="00F150A3" w:rsidRPr="00F150A3" w:rsidRDefault="00F150A3" w:rsidP="00431509">
            <w:pPr>
              <w:spacing w:line="360" w:lineRule="auto"/>
              <w:rPr>
                <w:rFonts w:ascii="Times New Roman" w:hAnsi="Times New Roman" w:cs="Times New Roman"/>
                <w:lang w:val="en-US"/>
              </w:rPr>
            </w:pPr>
          </w:p>
        </w:tc>
        <w:tc>
          <w:tcPr>
            <w:tcW w:w="635" w:type="pct"/>
            <w:vAlign w:val="center"/>
          </w:tcPr>
          <w:p w14:paraId="3541C3F2"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0.03</w:t>
            </w:r>
          </w:p>
        </w:tc>
        <w:tc>
          <w:tcPr>
            <w:tcW w:w="586" w:type="pct"/>
            <w:vAlign w:val="center"/>
          </w:tcPr>
          <w:p w14:paraId="3706EC83"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0.08</w:t>
            </w:r>
          </w:p>
        </w:tc>
        <w:tc>
          <w:tcPr>
            <w:tcW w:w="453" w:type="pct"/>
            <w:vAlign w:val="center"/>
          </w:tcPr>
          <w:p w14:paraId="1FAC3003"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0.085</w:t>
            </w:r>
          </w:p>
        </w:tc>
        <w:tc>
          <w:tcPr>
            <w:tcW w:w="520" w:type="pct"/>
            <w:vAlign w:val="center"/>
          </w:tcPr>
          <w:p w14:paraId="2BBAB570"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0.07</w:t>
            </w:r>
          </w:p>
        </w:tc>
        <w:tc>
          <w:tcPr>
            <w:tcW w:w="445" w:type="pct"/>
            <w:vAlign w:val="center"/>
          </w:tcPr>
          <w:p w14:paraId="34CF5511"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0.08</w:t>
            </w:r>
          </w:p>
        </w:tc>
      </w:tr>
      <w:tr w:rsidR="00F150A3" w:rsidRPr="00F150A3" w14:paraId="6CA3E7C3" w14:textId="77777777" w:rsidTr="00F150A3">
        <w:trPr>
          <w:trHeight w:val="567"/>
        </w:trPr>
        <w:tc>
          <w:tcPr>
            <w:tcW w:w="420" w:type="pct"/>
            <w:vAlign w:val="center"/>
          </w:tcPr>
          <w:p w14:paraId="2AC787F9" w14:textId="77777777" w:rsidR="00F150A3" w:rsidRPr="00F150A3" w:rsidRDefault="00F150A3" w:rsidP="00431509">
            <w:pPr>
              <w:spacing w:line="360" w:lineRule="auto"/>
              <w:rPr>
                <w:rFonts w:ascii="Times New Roman" w:hAnsi="Times New Roman" w:cs="Times New Roman"/>
                <w:lang w:val="en-US"/>
              </w:rPr>
            </w:pPr>
          </w:p>
        </w:tc>
        <w:tc>
          <w:tcPr>
            <w:tcW w:w="1941" w:type="pct"/>
            <w:vAlign w:val="center"/>
          </w:tcPr>
          <w:p w14:paraId="43B82E1A" w14:textId="77777777" w:rsidR="00F150A3" w:rsidRPr="00F150A3" w:rsidRDefault="00F150A3" w:rsidP="00431509">
            <w:pPr>
              <w:spacing w:line="360" w:lineRule="auto"/>
              <w:rPr>
                <w:rFonts w:ascii="Times New Roman" w:hAnsi="Times New Roman" w:cs="Times New Roman"/>
                <w:b/>
                <w:bCs/>
              </w:rPr>
            </w:pPr>
            <w:r w:rsidRPr="00F150A3">
              <w:rPr>
                <w:rFonts w:ascii="Times New Roman" w:hAnsi="Times New Roman" w:cs="Times New Roman"/>
                <w:b/>
                <w:bCs/>
              </w:rPr>
              <w:t>C. D. at 5%</w:t>
            </w:r>
          </w:p>
          <w:p w14:paraId="0BCD82B3" w14:textId="77777777" w:rsidR="00F150A3" w:rsidRPr="00F150A3" w:rsidRDefault="00F150A3" w:rsidP="00431509">
            <w:pPr>
              <w:spacing w:line="360" w:lineRule="auto"/>
              <w:rPr>
                <w:rFonts w:ascii="Times New Roman" w:hAnsi="Times New Roman" w:cs="Times New Roman"/>
                <w:lang w:val="en-US"/>
              </w:rPr>
            </w:pPr>
          </w:p>
        </w:tc>
        <w:tc>
          <w:tcPr>
            <w:tcW w:w="635" w:type="pct"/>
            <w:vAlign w:val="center"/>
          </w:tcPr>
          <w:p w14:paraId="661BCC0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NS</w:t>
            </w:r>
          </w:p>
        </w:tc>
        <w:tc>
          <w:tcPr>
            <w:tcW w:w="586" w:type="pct"/>
            <w:vAlign w:val="center"/>
          </w:tcPr>
          <w:p w14:paraId="536F929E"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0.24</w:t>
            </w:r>
          </w:p>
        </w:tc>
        <w:tc>
          <w:tcPr>
            <w:tcW w:w="453" w:type="pct"/>
            <w:vAlign w:val="center"/>
          </w:tcPr>
          <w:p w14:paraId="7A58A251"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0.25</w:t>
            </w:r>
          </w:p>
        </w:tc>
        <w:tc>
          <w:tcPr>
            <w:tcW w:w="520" w:type="pct"/>
            <w:vAlign w:val="center"/>
          </w:tcPr>
          <w:p w14:paraId="35580559"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0.21</w:t>
            </w:r>
          </w:p>
        </w:tc>
        <w:tc>
          <w:tcPr>
            <w:tcW w:w="445" w:type="pct"/>
            <w:vAlign w:val="center"/>
          </w:tcPr>
          <w:p w14:paraId="0CD1EDFE"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0.24</w:t>
            </w:r>
          </w:p>
        </w:tc>
      </w:tr>
      <w:tr w:rsidR="00F150A3" w:rsidRPr="00F150A3" w14:paraId="3A51D5A4" w14:textId="77777777" w:rsidTr="00F150A3">
        <w:trPr>
          <w:trHeight w:val="567"/>
        </w:trPr>
        <w:tc>
          <w:tcPr>
            <w:tcW w:w="420" w:type="pct"/>
            <w:vAlign w:val="center"/>
          </w:tcPr>
          <w:p w14:paraId="66FF1069" w14:textId="77777777" w:rsidR="00F150A3" w:rsidRPr="00F150A3" w:rsidRDefault="00F150A3" w:rsidP="00431509">
            <w:pPr>
              <w:spacing w:line="360" w:lineRule="auto"/>
              <w:rPr>
                <w:rFonts w:ascii="Times New Roman" w:hAnsi="Times New Roman" w:cs="Times New Roman"/>
                <w:lang w:val="en-US"/>
              </w:rPr>
            </w:pPr>
          </w:p>
        </w:tc>
        <w:tc>
          <w:tcPr>
            <w:tcW w:w="1941" w:type="pct"/>
            <w:vAlign w:val="center"/>
          </w:tcPr>
          <w:p w14:paraId="62256DA0" w14:textId="77777777" w:rsidR="00F150A3" w:rsidRPr="00F150A3" w:rsidRDefault="00F150A3" w:rsidP="00431509">
            <w:pPr>
              <w:spacing w:line="360" w:lineRule="auto"/>
              <w:rPr>
                <w:rFonts w:ascii="Times New Roman" w:hAnsi="Times New Roman" w:cs="Times New Roman"/>
                <w:b/>
                <w:bCs/>
              </w:rPr>
            </w:pPr>
            <w:r w:rsidRPr="00F150A3">
              <w:rPr>
                <w:rFonts w:ascii="Times New Roman" w:hAnsi="Times New Roman" w:cs="Times New Roman"/>
                <w:b/>
                <w:bCs/>
              </w:rPr>
              <w:t>CV%</w:t>
            </w:r>
          </w:p>
          <w:p w14:paraId="50EB7907" w14:textId="77777777" w:rsidR="00F150A3" w:rsidRPr="00F150A3" w:rsidRDefault="00F150A3" w:rsidP="00431509">
            <w:pPr>
              <w:spacing w:line="360" w:lineRule="auto"/>
              <w:rPr>
                <w:rFonts w:ascii="Times New Roman" w:hAnsi="Times New Roman" w:cs="Times New Roman"/>
                <w:b/>
                <w:bCs/>
              </w:rPr>
            </w:pPr>
          </w:p>
        </w:tc>
        <w:tc>
          <w:tcPr>
            <w:tcW w:w="635" w:type="pct"/>
            <w:vAlign w:val="center"/>
          </w:tcPr>
          <w:p w14:paraId="748EDC94"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NS</w:t>
            </w:r>
          </w:p>
        </w:tc>
        <w:tc>
          <w:tcPr>
            <w:tcW w:w="586" w:type="pct"/>
            <w:vAlign w:val="center"/>
          </w:tcPr>
          <w:p w14:paraId="27B10E35"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7.22</w:t>
            </w:r>
          </w:p>
        </w:tc>
        <w:tc>
          <w:tcPr>
            <w:tcW w:w="453" w:type="pct"/>
            <w:vAlign w:val="center"/>
          </w:tcPr>
          <w:p w14:paraId="4E7AC538"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8.54</w:t>
            </w:r>
          </w:p>
        </w:tc>
        <w:tc>
          <w:tcPr>
            <w:tcW w:w="520" w:type="pct"/>
            <w:vAlign w:val="center"/>
          </w:tcPr>
          <w:p w14:paraId="56ECD780"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8.72</w:t>
            </w:r>
          </w:p>
        </w:tc>
        <w:tc>
          <w:tcPr>
            <w:tcW w:w="445" w:type="pct"/>
            <w:vAlign w:val="center"/>
          </w:tcPr>
          <w:p w14:paraId="57142164"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w:t>
            </w:r>
          </w:p>
        </w:tc>
      </w:tr>
    </w:tbl>
    <w:p w14:paraId="0C8F8818" w14:textId="77777777" w:rsidR="00F150A3" w:rsidRPr="00322879" w:rsidRDefault="00F150A3" w:rsidP="00431509">
      <w:pPr>
        <w:spacing w:after="0" w:line="360" w:lineRule="auto"/>
        <w:rPr>
          <w:rFonts w:ascii="Times New Roman" w:hAnsi="Times New Roman" w:cs="Times New Roman"/>
        </w:rPr>
      </w:pPr>
      <w:r w:rsidRPr="00322879">
        <w:rPr>
          <w:rFonts w:ascii="Times New Roman" w:hAnsi="Times New Roman" w:cs="Times New Roman"/>
        </w:rPr>
        <w:t xml:space="preserve">*Figures in the parentheses are (√x + 0.5) transformations., **DAS- Days after spraying </w:t>
      </w:r>
    </w:p>
    <w:p w14:paraId="7964C4FA" w14:textId="77777777" w:rsidR="00F150A3" w:rsidRPr="00482B71" w:rsidRDefault="00F150A3" w:rsidP="00431509">
      <w:pPr>
        <w:spacing w:line="360" w:lineRule="auto"/>
        <w:jc w:val="both"/>
        <w:rPr>
          <w:rFonts w:ascii="Times New Roman" w:hAnsi="Times New Roman" w:cs="Times New Roman"/>
          <w:b/>
          <w:bCs/>
          <w:lang w:val="en-US"/>
        </w:rPr>
      </w:pPr>
      <w:r w:rsidRPr="00322879">
        <w:rPr>
          <w:rFonts w:ascii="Times New Roman" w:hAnsi="Times New Roman" w:cs="Times New Roman"/>
        </w:rPr>
        <w:t xml:space="preserve">NS- </w:t>
      </w:r>
      <w:proofErr w:type="gramStart"/>
      <w:r w:rsidRPr="00322879">
        <w:rPr>
          <w:rFonts w:ascii="Times New Roman" w:hAnsi="Times New Roman" w:cs="Times New Roman"/>
        </w:rPr>
        <w:t>Non significant</w:t>
      </w:r>
      <w:proofErr w:type="gramEnd"/>
      <w:r w:rsidRPr="00322879">
        <w:rPr>
          <w:rFonts w:ascii="Times New Roman" w:hAnsi="Times New Roman" w:cs="Times New Roman"/>
        </w:rPr>
        <w:t xml:space="preserve"> </w:t>
      </w:r>
    </w:p>
    <w:p w14:paraId="2EB6A58E" w14:textId="0B97246B" w:rsidR="00F150A3" w:rsidRDefault="00F150A3" w:rsidP="00324E14">
      <w:pPr>
        <w:spacing w:line="480" w:lineRule="auto"/>
        <w:ind w:firstLine="720"/>
        <w:jc w:val="both"/>
        <w:rPr>
          <w:rFonts w:ascii="Times New Roman" w:hAnsi="Times New Roman" w:cs="Times New Roman"/>
          <w:b/>
          <w:bCs/>
        </w:rPr>
      </w:pPr>
    </w:p>
    <w:p w14:paraId="7B5137AA" w14:textId="77777777" w:rsidR="00F150A3" w:rsidRDefault="00F150A3" w:rsidP="00324E14">
      <w:pPr>
        <w:spacing w:line="480" w:lineRule="auto"/>
        <w:ind w:firstLine="720"/>
        <w:jc w:val="both"/>
        <w:rPr>
          <w:rFonts w:ascii="Times New Roman" w:hAnsi="Times New Roman" w:cs="Times New Roman"/>
          <w:b/>
          <w:bCs/>
        </w:rPr>
        <w:sectPr w:rsidR="00F150A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5BAC32EB" w14:textId="042C5441" w:rsidR="00F150A3" w:rsidRPr="00482B71" w:rsidRDefault="00F150A3" w:rsidP="00324E14">
      <w:pPr>
        <w:spacing w:line="480" w:lineRule="auto"/>
        <w:jc w:val="both"/>
        <w:rPr>
          <w:rFonts w:ascii="Times New Roman" w:hAnsi="Times New Roman" w:cs="Times New Roman"/>
          <w:b/>
          <w:bCs/>
          <w:lang w:val="en-US"/>
        </w:rPr>
      </w:pPr>
      <w:r w:rsidRPr="00482B71">
        <w:rPr>
          <w:rFonts w:ascii="Times New Roman" w:hAnsi="Times New Roman" w:cs="Times New Roman"/>
          <w:b/>
          <w:bCs/>
          <w:lang w:val="en-US"/>
        </w:rPr>
        <w:lastRenderedPageBreak/>
        <w:t xml:space="preserve">Table </w:t>
      </w:r>
      <w:r>
        <w:rPr>
          <w:rFonts w:ascii="Times New Roman" w:hAnsi="Times New Roman" w:cs="Times New Roman"/>
          <w:b/>
          <w:bCs/>
          <w:lang w:val="en-US"/>
        </w:rPr>
        <w:t>3</w:t>
      </w:r>
      <w:r w:rsidRPr="00482B71">
        <w:rPr>
          <w:rFonts w:ascii="Times New Roman" w:hAnsi="Times New Roman" w:cs="Times New Roman"/>
          <w:b/>
          <w:bCs/>
          <w:lang w:val="en-US"/>
        </w:rPr>
        <w:t xml:space="preserve">. Yield, B:C and ICBR of different treatments </w:t>
      </w:r>
    </w:p>
    <w:tbl>
      <w:tblPr>
        <w:tblStyle w:val="TableGrid"/>
        <w:tblW w:w="0" w:type="auto"/>
        <w:jc w:val="center"/>
        <w:tblLook w:val="04A0" w:firstRow="1" w:lastRow="0" w:firstColumn="1" w:lastColumn="0" w:noHBand="0" w:noVBand="1"/>
      </w:tblPr>
      <w:tblGrid>
        <w:gridCol w:w="503"/>
        <w:gridCol w:w="1159"/>
        <w:gridCol w:w="1501"/>
        <w:gridCol w:w="1529"/>
        <w:gridCol w:w="1713"/>
        <w:gridCol w:w="1018"/>
        <w:gridCol w:w="1404"/>
        <w:gridCol w:w="1304"/>
        <w:gridCol w:w="1470"/>
        <w:gridCol w:w="1325"/>
        <w:gridCol w:w="1196"/>
        <w:gridCol w:w="755"/>
        <w:gridCol w:w="817"/>
      </w:tblGrid>
      <w:tr w:rsidR="00F150A3" w:rsidRPr="00482B71" w14:paraId="0316A8FB" w14:textId="77777777" w:rsidTr="00F150A3">
        <w:trPr>
          <w:trHeight w:val="1861"/>
          <w:jc w:val="center"/>
        </w:trPr>
        <w:tc>
          <w:tcPr>
            <w:tcW w:w="0" w:type="auto"/>
            <w:vAlign w:val="center"/>
          </w:tcPr>
          <w:p w14:paraId="0A4E42C0"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Tr.</w:t>
            </w:r>
          </w:p>
        </w:tc>
        <w:tc>
          <w:tcPr>
            <w:tcW w:w="0" w:type="auto"/>
            <w:vAlign w:val="center"/>
          </w:tcPr>
          <w:p w14:paraId="77637313"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Yield of soybean (q/ha)</w:t>
            </w:r>
          </w:p>
        </w:tc>
        <w:tc>
          <w:tcPr>
            <w:tcW w:w="0" w:type="auto"/>
            <w:vAlign w:val="center"/>
          </w:tcPr>
          <w:p w14:paraId="3D428A00"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Additional yield over control (q/ha)</w:t>
            </w:r>
          </w:p>
        </w:tc>
        <w:tc>
          <w:tcPr>
            <w:tcW w:w="0" w:type="auto"/>
            <w:vAlign w:val="center"/>
          </w:tcPr>
          <w:p w14:paraId="3CB503A2"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Additional income over control (Rs/ha)</w:t>
            </w:r>
          </w:p>
        </w:tc>
        <w:tc>
          <w:tcPr>
            <w:tcW w:w="0" w:type="auto"/>
            <w:vAlign w:val="center"/>
          </w:tcPr>
          <w:p w14:paraId="07592B55"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Cost of cultivation, except the cost of Treatment (Rs/ha)</w:t>
            </w:r>
          </w:p>
        </w:tc>
        <w:tc>
          <w:tcPr>
            <w:tcW w:w="0" w:type="auto"/>
            <w:vAlign w:val="center"/>
          </w:tcPr>
          <w:p w14:paraId="02E00851"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 xml:space="preserve">Cost of </w:t>
            </w:r>
            <w:proofErr w:type="spellStart"/>
            <w:r w:rsidRPr="00482B71">
              <w:rPr>
                <w:rFonts w:ascii="Times New Roman" w:hAnsi="Times New Roman" w:cs="Times New Roman"/>
                <w:b/>
                <w:bCs/>
                <w:lang w:val="en-US"/>
              </w:rPr>
              <w:t>labour</w:t>
            </w:r>
            <w:proofErr w:type="spellEnd"/>
          </w:p>
          <w:p w14:paraId="67ABB3E3"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(Rs/ha)</w:t>
            </w:r>
          </w:p>
        </w:tc>
        <w:tc>
          <w:tcPr>
            <w:tcW w:w="0" w:type="auto"/>
            <w:vAlign w:val="center"/>
          </w:tcPr>
          <w:p w14:paraId="4120E89A"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Cost of insecticide (Rs/ha)</w:t>
            </w:r>
          </w:p>
        </w:tc>
        <w:tc>
          <w:tcPr>
            <w:tcW w:w="0" w:type="auto"/>
            <w:vAlign w:val="center"/>
          </w:tcPr>
          <w:p w14:paraId="26884453"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Total treatment cost</w:t>
            </w:r>
          </w:p>
          <w:p w14:paraId="54B1D89A"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(Rs/ha)</w:t>
            </w:r>
          </w:p>
        </w:tc>
        <w:tc>
          <w:tcPr>
            <w:tcW w:w="0" w:type="auto"/>
            <w:vAlign w:val="center"/>
          </w:tcPr>
          <w:p w14:paraId="45CF6B7B"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Total cost of cultivation (Rs/ha)</w:t>
            </w:r>
          </w:p>
        </w:tc>
        <w:tc>
          <w:tcPr>
            <w:tcW w:w="0" w:type="auto"/>
            <w:vAlign w:val="center"/>
          </w:tcPr>
          <w:p w14:paraId="415B17DD"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Gross income (Rs/ha)</w:t>
            </w:r>
          </w:p>
        </w:tc>
        <w:tc>
          <w:tcPr>
            <w:tcW w:w="0" w:type="auto"/>
            <w:vAlign w:val="center"/>
          </w:tcPr>
          <w:p w14:paraId="5EAF4C61"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Net income (Rs/ha)</w:t>
            </w:r>
          </w:p>
        </w:tc>
        <w:tc>
          <w:tcPr>
            <w:tcW w:w="0" w:type="auto"/>
            <w:vAlign w:val="center"/>
          </w:tcPr>
          <w:p w14:paraId="06120FF1"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B:  C ratio</w:t>
            </w:r>
          </w:p>
        </w:tc>
        <w:tc>
          <w:tcPr>
            <w:tcW w:w="0" w:type="auto"/>
            <w:vAlign w:val="center"/>
          </w:tcPr>
          <w:p w14:paraId="7DFA36D6"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ICBR</w:t>
            </w:r>
          </w:p>
        </w:tc>
      </w:tr>
      <w:tr w:rsidR="00F150A3" w:rsidRPr="00482B71" w14:paraId="742D5F2C" w14:textId="77777777" w:rsidTr="00F150A3">
        <w:tblPrEx>
          <w:jc w:val="left"/>
        </w:tblPrEx>
        <w:trPr>
          <w:trHeight w:val="680"/>
        </w:trPr>
        <w:tc>
          <w:tcPr>
            <w:tcW w:w="0" w:type="auto"/>
            <w:noWrap/>
            <w:vAlign w:val="center"/>
            <w:hideMark/>
          </w:tcPr>
          <w:p w14:paraId="175D54C4"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1</w:t>
            </w:r>
          </w:p>
        </w:tc>
        <w:tc>
          <w:tcPr>
            <w:tcW w:w="0" w:type="auto"/>
            <w:noWrap/>
            <w:vAlign w:val="center"/>
            <w:hideMark/>
          </w:tcPr>
          <w:p w14:paraId="7289A3CA"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20.96</w:t>
            </w:r>
          </w:p>
        </w:tc>
        <w:tc>
          <w:tcPr>
            <w:tcW w:w="0" w:type="auto"/>
            <w:noWrap/>
            <w:vAlign w:val="center"/>
            <w:hideMark/>
          </w:tcPr>
          <w:p w14:paraId="255D8341"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3.59</w:t>
            </w:r>
          </w:p>
        </w:tc>
        <w:tc>
          <w:tcPr>
            <w:tcW w:w="0" w:type="auto"/>
            <w:noWrap/>
            <w:vAlign w:val="center"/>
            <w:hideMark/>
          </w:tcPr>
          <w:p w14:paraId="0F812CA8"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17554.13</w:t>
            </w:r>
          </w:p>
        </w:tc>
        <w:tc>
          <w:tcPr>
            <w:tcW w:w="0" w:type="auto"/>
            <w:noWrap/>
            <w:vAlign w:val="center"/>
            <w:hideMark/>
          </w:tcPr>
          <w:p w14:paraId="699AECEA"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66500</w:t>
            </w:r>
          </w:p>
        </w:tc>
        <w:tc>
          <w:tcPr>
            <w:tcW w:w="0" w:type="auto"/>
            <w:noWrap/>
            <w:vAlign w:val="center"/>
            <w:hideMark/>
          </w:tcPr>
          <w:p w14:paraId="777FBC93"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1250</w:t>
            </w:r>
          </w:p>
        </w:tc>
        <w:tc>
          <w:tcPr>
            <w:tcW w:w="0" w:type="auto"/>
            <w:noWrap/>
            <w:vAlign w:val="center"/>
            <w:hideMark/>
          </w:tcPr>
          <w:p w14:paraId="7A723EFF"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500</w:t>
            </w:r>
          </w:p>
        </w:tc>
        <w:tc>
          <w:tcPr>
            <w:tcW w:w="0" w:type="auto"/>
            <w:noWrap/>
            <w:vAlign w:val="center"/>
            <w:hideMark/>
          </w:tcPr>
          <w:p w14:paraId="0BE7B68C"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1750</w:t>
            </w:r>
          </w:p>
        </w:tc>
        <w:tc>
          <w:tcPr>
            <w:tcW w:w="0" w:type="auto"/>
            <w:noWrap/>
            <w:vAlign w:val="center"/>
            <w:hideMark/>
          </w:tcPr>
          <w:p w14:paraId="5352E0B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68250</w:t>
            </w:r>
          </w:p>
        </w:tc>
        <w:tc>
          <w:tcPr>
            <w:tcW w:w="0" w:type="auto"/>
            <w:noWrap/>
            <w:vAlign w:val="center"/>
            <w:hideMark/>
          </w:tcPr>
          <w:p w14:paraId="2D83ADBD"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102528.17</w:t>
            </w:r>
          </w:p>
        </w:tc>
        <w:tc>
          <w:tcPr>
            <w:tcW w:w="0" w:type="auto"/>
            <w:noWrap/>
            <w:vAlign w:val="center"/>
            <w:hideMark/>
          </w:tcPr>
          <w:p w14:paraId="2FACFCA9"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34278.17</w:t>
            </w:r>
          </w:p>
        </w:tc>
        <w:tc>
          <w:tcPr>
            <w:tcW w:w="0" w:type="auto"/>
            <w:noWrap/>
            <w:vAlign w:val="center"/>
            <w:hideMark/>
          </w:tcPr>
          <w:p w14:paraId="1A65A06F"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1.50</w:t>
            </w:r>
          </w:p>
        </w:tc>
        <w:tc>
          <w:tcPr>
            <w:tcW w:w="0" w:type="auto"/>
            <w:noWrap/>
            <w:vAlign w:val="center"/>
            <w:hideMark/>
          </w:tcPr>
          <w:p w14:paraId="47C88F4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10.03</w:t>
            </w:r>
          </w:p>
        </w:tc>
      </w:tr>
      <w:tr w:rsidR="00F150A3" w:rsidRPr="00482B71" w14:paraId="3801327B" w14:textId="77777777" w:rsidTr="00F150A3">
        <w:tblPrEx>
          <w:jc w:val="left"/>
        </w:tblPrEx>
        <w:trPr>
          <w:trHeight w:val="680"/>
        </w:trPr>
        <w:tc>
          <w:tcPr>
            <w:tcW w:w="0" w:type="auto"/>
            <w:noWrap/>
            <w:vAlign w:val="center"/>
            <w:hideMark/>
          </w:tcPr>
          <w:p w14:paraId="0BA906A9"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2</w:t>
            </w:r>
          </w:p>
        </w:tc>
        <w:tc>
          <w:tcPr>
            <w:tcW w:w="0" w:type="auto"/>
            <w:noWrap/>
            <w:vAlign w:val="center"/>
            <w:hideMark/>
          </w:tcPr>
          <w:p w14:paraId="6E71359E"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21.55</w:t>
            </w:r>
          </w:p>
        </w:tc>
        <w:tc>
          <w:tcPr>
            <w:tcW w:w="0" w:type="auto"/>
            <w:noWrap/>
            <w:vAlign w:val="center"/>
            <w:hideMark/>
          </w:tcPr>
          <w:p w14:paraId="0822DF65"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4.18</w:t>
            </w:r>
          </w:p>
        </w:tc>
        <w:tc>
          <w:tcPr>
            <w:tcW w:w="0" w:type="auto"/>
            <w:noWrap/>
            <w:vAlign w:val="center"/>
            <w:hideMark/>
          </w:tcPr>
          <w:p w14:paraId="3CE0D5DF"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20458.75</w:t>
            </w:r>
          </w:p>
        </w:tc>
        <w:tc>
          <w:tcPr>
            <w:tcW w:w="0" w:type="auto"/>
            <w:noWrap/>
            <w:vAlign w:val="center"/>
            <w:hideMark/>
          </w:tcPr>
          <w:p w14:paraId="18799DFC"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66500</w:t>
            </w:r>
          </w:p>
        </w:tc>
        <w:tc>
          <w:tcPr>
            <w:tcW w:w="0" w:type="auto"/>
            <w:noWrap/>
            <w:vAlign w:val="center"/>
            <w:hideMark/>
          </w:tcPr>
          <w:p w14:paraId="0CAE9B73"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1250</w:t>
            </w:r>
          </w:p>
        </w:tc>
        <w:tc>
          <w:tcPr>
            <w:tcW w:w="0" w:type="auto"/>
            <w:noWrap/>
            <w:vAlign w:val="center"/>
            <w:hideMark/>
          </w:tcPr>
          <w:p w14:paraId="218E4885"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1430</w:t>
            </w:r>
          </w:p>
        </w:tc>
        <w:tc>
          <w:tcPr>
            <w:tcW w:w="0" w:type="auto"/>
            <w:noWrap/>
            <w:vAlign w:val="center"/>
            <w:hideMark/>
          </w:tcPr>
          <w:p w14:paraId="6A80E391"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2680</w:t>
            </w:r>
          </w:p>
        </w:tc>
        <w:tc>
          <w:tcPr>
            <w:tcW w:w="0" w:type="auto"/>
            <w:noWrap/>
            <w:vAlign w:val="center"/>
            <w:hideMark/>
          </w:tcPr>
          <w:p w14:paraId="6DA715ED"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69180</w:t>
            </w:r>
          </w:p>
        </w:tc>
        <w:tc>
          <w:tcPr>
            <w:tcW w:w="0" w:type="auto"/>
            <w:noWrap/>
            <w:vAlign w:val="center"/>
            <w:hideMark/>
          </w:tcPr>
          <w:p w14:paraId="3E0126A6"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105432.79</w:t>
            </w:r>
          </w:p>
        </w:tc>
        <w:tc>
          <w:tcPr>
            <w:tcW w:w="0" w:type="auto"/>
            <w:noWrap/>
            <w:vAlign w:val="center"/>
            <w:hideMark/>
          </w:tcPr>
          <w:p w14:paraId="4D348A64"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36252.79</w:t>
            </w:r>
          </w:p>
        </w:tc>
        <w:tc>
          <w:tcPr>
            <w:tcW w:w="0" w:type="auto"/>
            <w:noWrap/>
            <w:vAlign w:val="center"/>
            <w:hideMark/>
          </w:tcPr>
          <w:p w14:paraId="73AE013B"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1.52</w:t>
            </w:r>
          </w:p>
        </w:tc>
        <w:tc>
          <w:tcPr>
            <w:tcW w:w="0" w:type="auto"/>
            <w:noWrap/>
            <w:vAlign w:val="center"/>
            <w:hideMark/>
          </w:tcPr>
          <w:p w14:paraId="75722BA4"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7.63</w:t>
            </w:r>
          </w:p>
        </w:tc>
      </w:tr>
      <w:tr w:rsidR="00F150A3" w:rsidRPr="00482B71" w14:paraId="4BC08F19" w14:textId="77777777" w:rsidTr="00F150A3">
        <w:tblPrEx>
          <w:jc w:val="left"/>
        </w:tblPrEx>
        <w:trPr>
          <w:trHeight w:val="680"/>
        </w:trPr>
        <w:tc>
          <w:tcPr>
            <w:tcW w:w="0" w:type="auto"/>
            <w:noWrap/>
            <w:vAlign w:val="center"/>
            <w:hideMark/>
          </w:tcPr>
          <w:p w14:paraId="20FA74EC"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3</w:t>
            </w:r>
          </w:p>
        </w:tc>
        <w:tc>
          <w:tcPr>
            <w:tcW w:w="0" w:type="auto"/>
            <w:noWrap/>
            <w:vAlign w:val="center"/>
            <w:hideMark/>
          </w:tcPr>
          <w:p w14:paraId="43644C3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22.31</w:t>
            </w:r>
          </w:p>
        </w:tc>
        <w:tc>
          <w:tcPr>
            <w:tcW w:w="0" w:type="auto"/>
            <w:noWrap/>
            <w:vAlign w:val="center"/>
            <w:hideMark/>
          </w:tcPr>
          <w:p w14:paraId="79CCA295"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4.94</w:t>
            </w:r>
          </w:p>
        </w:tc>
        <w:tc>
          <w:tcPr>
            <w:tcW w:w="0" w:type="auto"/>
            <w:noWrap/>
            <w:vAlign w:val="center"/>
            <w:hideMark/>
          </w:tcPr>
          <w:p w14:paraId="3A862EB5"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24178.71</w:t>
            </w:r>
          </w:p>
        </w:tc>
        <w:tc>
          <w:tcPr>
            <w:tcW w:w="0" w:type="auto"/>
            <w:noWrap/>
            <w:vAlign w:val="center"/>
            <w:hideMark/>
          </w:tcPr>
          <w:p w14:paraId="48BAA3E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66500</w:t>
            </w:r>
          </w:p>
        </w:tc>
        <w:tc>
          <w:tcPr>
            <w:tcW w:w="0" w:type="auto"/>
            <w:noWrap/>
            <w:vAlign w:val="center"/>
            <w:hideMark/>
          </w:tcPr>
          <w:p w14:paraId="3B2EC011"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1250</w:t>
            </w:r>
          </w:p>
        </w:tc>
        <w:tc>
          <w:tcPr>
            <w:tcW w:w="0" w:type="auto"/>
            <w:noWrap/>
            <w:vAlign w:val="center"/>
            <w:hideMark/>
          </w:tcPr>
          <w:p w14:paraId="0B8B1C4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960</w:t>
            </w:r>
          </w:p>
        </w:tc>
        <w:tc>
          <w:tcPr>
            <w:tcW w:w="0" w:type="auto"/>
            <w:noWrap/>
            <w:vAlign w:val="center"/>
            <w:hideMark/>
          </w:tcPr>
          <w:p w14:paraId="72C889EF"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2210</w:t>
            </w:r>
          </w:p>
        </w:tc>
        <w:tc>
          <w:tcPr>
            <w:tcW w:w="0" w:type="auto"/>
            <w:noWrap/>
            <w:vAlign w:val="center"/>
            <w:hideMark/>
          </w:tcPr>
          <w:p w14:paraId="1260943B"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68710</w:t>
            </w:r>
          </w:p>
        </w:tc>
        <w:tc>
          <w:tcPr>
            <w:tcW w:w="0" w:type="auto"/>
            <w:noWrap/>
            <w:vAlign w:val="center"/>
            <w:hideMark/>
          </w:tcPr>
          <w:p w14:paraId="1E235F65"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109152.75</w:t>
            </w:r>
          </w:p>
        </w:tc>
        <w:tc>
          <w:tcPr>
            <w:tcW w:w="0" w:type="auto"/>
            <w:noWrap/>
            <w:vAlign w:val="center"/>
            <w:hideMark/>
          </w:tcPr>
          <w:p w14:paraId="4E0F75DD"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40442.75</w:t>
            </w:r>
          </w:p>
        </w:tc>
        <w:tc>
          <w:tcPr>
            <w:tcW w:w="0" w:type="auto"/>
            <w:noWrap/>
            <w:vAlign w:val="center"/>
            <w:hideMark/>
          </w:tcPr>
          <w:p w14:paraId="422986C3"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1.59</w:t>
            </w:r>
          </w:p>
        </w:tc>
        <w:tc>
          <w:tcPr>
            <w:tcW w:w="0" w:type="auto"/>
            <w:noWrap/>
            <w:vAlign w:val="center"/>
            <w:hideMark/>
          </w:tcPr>
          <w:p w14:paraId="4E23BAC2"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10.94</w:t>
            </w:r>
          </w:p>
        </w:tc>
      </w:tr>
      <w:tr w:rsidR="00F150A3" w:rsidRPr="00482B71" w14:paraId="2306EF5F" w14:textId="77777777" w:rsidTr="00F150A3">
        <w:tblPrEx>
          <w:jc w:val="left"/>
        </w:tblPrEx>
        <w:trPr>
          <w:trHeight w:val="680"/>
        </w:trPr>
        <w:tc>
          <w:tcPr>
            <w:tcW w:w="0" w:type="auto"/>
            <w:noWrap/>
            <w:vAlign w:val="center"/>
            <w:hideMark/>
          </w:tcPr>
          <w:p w14:paraId="353E9E21"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4</w:t>
            </w:r>
          </w:p>
        </w:tc>
        <w:tc>
          <w:tcPr>
            <w:tcW w:w="0" w:type="auto"/>
            <w:noWrap/>
            <w:vAlign w:val="center"/>
            <w:hideMark/>
          </w:tcPr>
          <w:p w14:paraId="3E452EFB" w14:textId="77777777" w:rsidR="00F150A3" w:rsidRPr="00482B71" w:rsidRDefault="00F150A3" w:rsidP="00431509">
            <w:pPr>
              <w:jc w:val="center"/>
              <w:rPr>
                <w:rFonts w:ascii="Times New Roman" w:hAnsi="Times New Roman" w:cs="Times New Roman"/>
              </w:rPr>
            </w:pPr>
            <w:r w:rsidRPr="00482B71">
              <w:rPr>
                <w:rFonts w:ascii="Times New Roman" w:hAnsi="Times New Roman" w:cs="Times New Roman"/>
              </w:rPr>
              <w:t>20.60</w:t>
            </w:r>
          </w:p>
          <w:p w14:paraId="7F282899" w14:textId="77777777" w:rsidR="00F150A3" w:rsidRPr="00482B71" w:rsidRDefault="00F150A3" w:rsidP="00431509">
            <w:pPr>
              <w:jc w:val="center"/>
              <w:rPr>
                <w:rFonts w:ascii="Times New Roman" w:hAnsi="Times New Roman" w:cs="Times New Roman"/>
              </w:rPr>
            </w:pPr>
          </w:p>
          <w:p w14:paraId="42AA787B"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0DCED1D"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3.23</w:t>
            </w:r>
          </w:p>
          <w:p w14:paraId="568130A0" w14:textId="77777777" w:rsidR="00F150A3" w:rsidRPr="00482B71" w:rsidRDefault="00F150A3" w:rsidP="00431509">
            <w:pPr>
              <w:jc w:val="center"/>
              <w:rPr>
                <w:rFonts w:ascii="Times New Roman" w:hAnsi="Times New Roman" w:cs="Times New Roman"/>
                <w:color w:val="000000"/>
              </w:rPr>
            </w:pPr>
          </w:p>
          <w:p w14:paraId="353341B8"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0A6CF049"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15801.16</w:t>
            </w:r>
          </w:p>
          <w:p w14:paraId="104ADC17" w14:textId="77777777" w:rsidR="00F150A3" w:rsidRPr="00482B71" w:rsidRDefault="00F150A3" w:rsidP="00431509">
            <w:pPr>
              <w:jc w:val="center"/>
              <w:rPr>
                <w:rFonts w:ascii="Times New Roman" w:hAnsi="Times New Roman" w:cs="Times New Roman"/>
                <w:color w:val="000000"/>
              </w:rPr>
            </w:pPr>
          </w:p>
          <w:p w14:paraId="22EA2158" w14:textId="77777777" w:rsidR="00F150A3" w:rsidRPr="00482B71" w:rsidRDefault="00F150A3" w:rsidP="00431509">
            <w:pPr>
              <w:jc w:val="center"/>
              <w:rPr>
                <w:rFonts w:ascii="Times New Roman" w:hAnsi="Times New Roman" w:cs="Times New Roman"/>
                <w:color w:val="000000"/>
              </w:rPr>
            </w:pPr>
          </w:p>
        </w:tc>
        <w:tc>
          <w:tcPr>
            <w:tcW w:w="0" w:type="auto"/>
            <w:noWrap/>
            <w:vAlign w:val="center"/>
            <w:hideMark/>
          </w:tcPr>
          <w:p w14:paraId="0B0DEF49"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66500</w:t>
            </w:r>
          </w:p>
          <w:p w14:paraId="30A16D7B" w14:textId="77777777" w:rsidR="00F150A3" w:rsidRPr="00482B71" w:rsidRDefault="00F150A3" w:rsidP="00431509">
            <w:pPr>
              <w:jc w:val="center"/>
              <w:rPr>
                <w:rFonts w:ascii="Times New Roman" w:hAnsi="Times New Roman" w:cs="Times New Roman"/>
                <w:color w:val="000000"/>
              </w:rPr>
            </w:pPr>
          </w:p>
          <w:p w14:paraId="3BF1D6BC"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47C7B5F9"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1250</w:t>
            </w:r>
          </w:p>
          <w:p w14:paraId="539CFCD4" w14:textId="77777777" w:rsidR="00F150A3" w:rsidRPr="00482B71" w:rsidRDefault="00F150A3" w:rsidP="00431509">
            <w:pPr>
              <w:jc w:val="center"/>
              <w:rPr>
                <w:rFonts w:ascii="Times New Roman" w:hAnsi="Times New Roman" w:cs="Times New Roman"/>
                <w:color w:val="000000"/>
              </w:rPr>
            </w:pPr>
          </w:p>
          <w:p w14:paraId="489C3605"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BD131F6"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650</w:t>
            </w:r>
          </w:p>
          <w:p w14:paraId="13768389" w14:textId="77777777" w:rsidR="00F150A3" w:rsidRPr="00482B71" w:rsidRDefault="00F150A3" w:rsidP="00431509">
            <w:pPr>
              <w:jc w:val="center"/>
              <w:rPr>
                <w:rFonts w:ascii="Times New Roman" w:hAnsi="Times New Roman" w:cs="Times New Roman"/>
                <w:color w:val="000000"/>
              </w:rPr>
            </w:pPr>
          </w:p>
          <w:p w14:paraId="44A0D817"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98EC278"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1900</w:t>
            </w:r>
          </w:p>
          <w:p w14:paraId="24C766D0" w14:textId="77777777" w:rsidR="00F150A3" w:rsidRPr="00482B71" w:rsidRDefault="00F150A3" w:rsidP="00431509">
            <w:pPr>
              <w:jc w:val="center"/>
              <w:rPr>
                <w:rFonts w:ascii="Times New Roman" w:hAnsi="Times New Roman" w:cs="Times New Roman"/>
                <w:color w:val="000000"/>
              </w:rPr>
            </w:pPr>
          </w:p>
          <w:p w14:paraId="10BFFEA6"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3098EBEA"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68400</w:t>
            </w:r>
          </w:p>
          <w:p w14:paraId="759F4007" w14:textId="77777777" w:rsidR="00F150A3" w:rsidRPr="00482B71" w:rsidRDefault="00F150A3" w:rsidP="00431509">
            <w:pPr>
              <w:jc w:val="center"/>
              <w:rPr>
                <w:rFonts w:ascii="Times New Roman" w:hAnsi="Times New Roman" w:cs="Times New Roman"/>
                <w:color w:val="000000"/>
              </w:rPr>
            </w:pPr>
          </w:p>
          <w:p w14:paraId="79684C71"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31498DA7"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100775.20</w:t>
            </w:r>
          </w:p>
          <w:p w14:paraId="6DCC0A38" w14:textId="77777777" w:rsidR="00F150A3" w:rsidRPr="00482B71" w:rsidRDefault="00F150A3" w:rsidP="00431509">
            <w:pPr>
              <w:jc w:val="center"/>
              <w:rPr>
                <w:rFonts w:ascii="Times New Roman" w:hAnsi="Times New Roman" w:cs="Times New Roman"/>
                <w:color w:val="000000"/>
              </w:rPr>
            </w:pPr>
          </w:p>
          <w:p w14:paraId="47B0FC48"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BCB2C65"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32375.20</w:t>
            </w:r>
          </w:p>
          <w:p w14:paraId="6C732184" w14:textId="77777777" w:rsidR="00F150A3" w:rsidRPr="00482B71" w:rsidRDefault="00F150A3" w:rsidP="00431509">
            <w:pPr>
              <w:jc w:val="center"/>
              <w:rPr>
                <w:rFonts w:ascii="Times New Roman" w:hAnsi="Times New Roman" w:cs="Times New Roman"/>
                <w:color w:val="000000"/>
              </w:rPr>
            </w:pPr>
          </w:p>
          <w:p w14:paraId="17D9A47D"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138819AB"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1.47</w:t>
            </w:r>
          </w:p>
          <w:p w14:paraId="674D68D2" w14:textId="77777777" w:rsidR="00F150A3" w:rsidRPr="00482B71" w:rsidRDefault="00F150A3" w:rsidP="00431509">
            <w:pPr>
              <w:jc w:val="center"/>
              <w:rPr>
                <w:rFonts w:ascii="Times New Roman" w:hAnsi="Times New Roman" w:cs="Times New Roman"/>
                <w:color w:val="000000"/>
              </w:rPr>
            </w:pPr>
          </w:p>
          <w:p w14:paraId="1FBB26DE"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9CEDFAC"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8.32</w:t>
            </w:r>
          </w:p>
          <w:p w14:paraId="4067BF32" w14:textId="77777777" w:rsidR="00F150A3" w:rsidRPr="00482B71" w:rsidRDefault="00F150A3" w:rsidP="00431509">
            <w:pPr>
              <w:jc w:val="center"/>
              <w:rPr>
                <w:rFonts w:ascii="Times New Roman" w:hAnsi="Times New Roman" w:cs="Times New Roman"/>
                <w:color w:val="000000"/>
              </w:rPr>
            </w:pPr>
          </w:p>
          <w:p w14:paraId="671EC8B7"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r>
      <w:tr w:rsidR="00F150A3" w:rsidRPr="00482B71" w14:paraId="7AC5EB7C" w14:textId="77777777" w:rsidTr="00F150A3">
        <w:tblPrEx>
          <w:jc w:val="left"/>
        </w:tblPrEx>
        <w:trPr>
          <w:trHeight w:val="680"/>
        </w:trPr>
        <w:tc>
          <w:tcPr>
            <w:tcW w:w="0" w:type="auto"/>
            <w:noWrap/>
            <w:vAlign w:val="center"/>
            <w:hideMark/>
          </w:tcPr>
          <w:p w14:paraId="5C19CFA6"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5</w:t>
            </w:r>
          </w:p>
        </w:tc>
        <w:tc>
          <w:tcPr>
            <w:tcW w:w="0" w:type="auto"/>
            <w:noWrap/>
            <w:vAlign w:val="center"/>
            <w:hideMark/>
          </w:tcPr>
          <w:p w14:paraId="653FFFB9" w14:textId="77777777" w:rsidR="00F150A3" w:rsidRPr="00482B71" w:rsidRDefault="00F150A3" w:rsidP="00431509">
            <w:pPr>
              <w:jc w:val="center"/>
              <w:rPr>
                <w:rFonts w:ascii="Times New Roman" w:hAnsi="Times New Roman" w:cs="Times New Roman"/>
              </w:rPr>
            </w:pPr>
            <w:r w:rsidRPr="00482B71">
              <w:rPr>
                <w:rFonts w:ascii="Times New Roman" w:hAnsi="Times New Roman" w:cs="Times New Roman"/>
              </w:rPr>
              <w:t>21.40</w:t>
            </w:r>
          </w:p>
          <w:p w14:paraId="6342560A" w14:textId="77777777" w:rsidR="00F150A3" w:rsidRPr="00482B71" w:rsidRDefault="00F150A3" w:rsidP="00431509">
            <w:pPr>
              <w:jc w:val="center"/>
              <w:rPr>
                <w:rFonts w:ascii="Times New Roman" w:hAnsi="Times New Roman" w:cs="Times New Roman"/>
              </w:rPr>
            </w:pPr>
          </w:p>
          <w:p w14:paraId="02EBA4D0"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51E779C"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4.03</w:t>
            </w:r>
          </w:p>
          <w:p w14:paraId="1CDF706C" w14:textId="77777777" w:rsidR="00F150A3" w:rsidRPr="00482B71" w:rsidRDefault="00F150A3" w:rsidP="00431509">
            <w:pPr>
              <w:jc w:val="center"/>
              <w:rPr>
                <w:rFonts w:ascii="Times New Roman" w:hAnsi="Times New Roman" w:cs="Times New Roman"/>
                <w:color w:val="000000"/>
              </w:rPr>
            </w:pPr>
          </w:p>
          <w:p w14:paraId="42E8940F"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F84DF75"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19714.76</w:t>
            </w:r>
          </w:p>
          <w:p w14:paraId="577D8DCE" w14:textId="77777777" w:rsidR="00F150A3" w:rsidRPr="00482B71" w:rsidRDefault="00F150A3" w:rsidP="00431509">
            <w:pPr>
              <w:jc w:val="center"/>
              <w:rPr>
                <w:rFonts w:ascii="Times New Roman" w:hAnsi="Times New Roman" w:cs="Times New Roman"/>
                <w:color w:val="000000"/>
              </w:rPr>
            </w:pPr>
          </w:p>
          <w:p w14:paraId="06B5ECE2"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0C4D53CD"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66500</w:t>
            </w:r>
          </w:p>
          <w:p w14:paraId="0D948DB5" w14:textId="77777777" w:rsidR="00F150A3" w:rsidRPr="00482B71" w:rsidRDefault="00F150A3" w:rsidP="00431509">
            <w:pPr>
              <w:jc w:val="center"/>
              <w:rPr>
                <w:rFonts w:ascii="Times New Roman" w:hAnsi="Times New Roman" w:cs="Times New Roman"/>
                <w:color w:val="000000"/>
              </w:rPr>
            </w:pPr>
          </w:p>
          <w:p w14:paraId="170D0F01"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B056051"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1250</w:t>
            </w:r>
          </w:p>
          <w:p w14:paraId="484D0427" w14:textId="77777777" w:rsidR="00F150A3" w:rsidRPr="00482B71" w:rsidRDefault="00F150A3" w:rsidP="00431509">
            <w:pPr>
              <w:jc w:val="center"/>
              <w:rPr>
                <w:rFonts w:ascii="Times New Roman" w:hAnsi="Times New Roman" w:cs="Times New Roman"/>
                <w:color w:val="000000"/>
              </w:rPr>
            </w:pPr>
          </w:p>
          <w:p w14:paraId="4DA52867"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540BE842"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574</w:t>
            </w:r>
          </w:p>
          <w:p w14:paraId="67DA1AF1" w14:textId="77777777" w:rsidR="00F150A3" w:rsidRPr="00482B71" w:rsidRDefault="00F150A3" w:rsidP="00431509">
            <w:pPr>
              <w:jc w:val="center"/>
              <w:rPr>
                <w:rFonts w:ascii="Times New Roman" w:hAnsi="Times New Roman" w:cs="Times New Roman"/>
                <w:color w:val="000000"/>
              </w:rPr>
            </w:pPr>
          </w:p>
          <w:p w14:paraId="35489021"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3BCE1024"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1824</w:t>
            </w:r>
          </w:p>
          <w:p w14:paraId="6B4DF9DC" w14:textId="77777777" w:rsidR="00F150A3" w:rsidRPr="00482B71" w:rsidRDefault="00F150A3" w:rsidP="00431509">
            <w:pPr>
              <w:jc w:val="center"/>
              <w:rPr>
                <w:rFonts w:ascii="Times New Roman" w:hAnsi="Times New Roman" w:cs="Times New Roman"/>
                <w:color w:val="000000"/>
              </w:rPr>
            </w:pPr>
          </w:p>
          <w:p w14:paraId="29776363"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42C872F"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68324</w:t>
            </w:r>
          </w:p>
          <w:p w14:paraId="1B4AF516" w14:textId="77777777" w:rsidR="00F150A3" w:rsidRPr="00482B71" w:rsidRDefault="00F150A3" w:rsidP="00431509">
            <w:pPr>
              <w:jc w:val="center"/>
              <w:rPr>
                <w:rFonts w:ascii="Times New Roman" w:hAnsi="Times New Roman" w:cs="Times New Roman"/>
                <w:color w:val="000000"/>
              </w:rPr>
            </w:pPr>
          </w:p>
          <w:p w14:paraId="25A90CC2"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15B380E"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104688.80</w:t>
            </w:r>
          </w:p>
          <w:p w14:paraId="0382592A" w14:textId="77777777" w:rsidR="00F150A3" w:rsidRPr="00482B71" w:rsidRDefault="00F150A3" w:rsidP="00431509">
            <w:pPr>
              <w:jc w:val="center"/>
              <w:rPr>
                <w:rFonts w:ascii="Times New Roman" w:hAnsi="Times New Roman" w:cs="Times New Roman"/>
                <w:color w:val="000000"/>
              </w:rPr>
            </w:pPr>
          </w:p>
          <w:p w14:paraId="3AA35F33"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887F12F"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36364.80</w:t>
            </w:r>
          </w:p>
          <w:p w14:paraId="023C60C2" w14:textId="77777777" w:rsidR="00F150A3" w:rsidRPr="00482B71" w:rsidRDefault="00F150A3" w:rsidP="00431509">
            <w:pPr>
              <w:jc w:val="center"/>
              <w:rPr>
                <w:rFonts w:ascii="Times New Roman" w:hAnsi="Times New Roman" w:cs="Times New Roman"/>
                <w:color w:val="000000"/>
              </w:rPr>
            </w:pPr>
          </w:p>
          <w:p w14:paraId="6158AD4B"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1FD06A5"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1.53</w:t>
            </w:r>
          </w:p>
          <w:p w14:paraId="02F49DBE" w14:textId="77777777" w:rsidR="00F150A3" w:rsidRPr="00482B71" w:rsidRDefault="00F150A3" w:rsidP="00431509">
            <w:pPr>
              <w:jc w:val="center"/>
              <w:rPr>
                <w:rFonts w:ascii="Times New Roman" w:hAnsi="Times New Roman" w:cs="Times New Roman"/>
                <w:color w:val="000000"/>
              </w:rPr>
            </w:pPr>
          </w:p>
          <w:p w14:paraId="7D544588"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4FC6580"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10.81</w:t>
            </w:r>
          </w:p>
          <w:p w14:paraId="01CEAA0F" w14:textId="77777777" w:rsidR="00F150A3" w:rsidRPr="00482B71" w:rsidRDefault="00F150A3" w:rsidP="00431509">
            <w:pPr>
              <w:jc w:val="center"/>
              <w:rPr>
                <w:rFonts w:ascii="Times New Roman" w:hAnsi="Times New Roman" w:cs="Times New Roman"/>
                <w:color w:val="000000"/>
              </w:rPr>
            </w:pPr>
          </w:p>
          <w:p w14:paraId="705EAAA8"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r>
      <w:tr w:rsidR="00F150A3" w:rsidRPr="00482B71" w14:paraId="0A75FAD2" w14:textId="77777777" w:rsidTr="00F150A3">
        <w:tblPrEx>
          <w:jc w:val="left"/>
        </w:tblPrEx>
        <w:trPr>
          <w:trHeight w:val="680"/>
        </w:trPr>
        <w:tc>
          <w:tcPr>
            <w:tcW w:w="0" w:type="auto"/>
            <w:noWrap/>
            <w:vAlign w:val="center"/>
            <w:hideMark/>
          </w:tcPr>
          <w:p w14:paraId="15E7FFF1"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6</w:t>
            </w:r>
          </w:p>
        </w:tc>
        <w:tc>
          <w:tcPr>
            <w:tcW w:w="0" w:type="auto"/>
            <w:noWrap/>
            <w:vAlign w:val="center"/>
            <w:hideMark/>
          </w:tcPr>
          <w:p w14:paraId="005278D3"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21.39</w:t>
            </w:r>
          </w:p>
        </w:tc>
        <w:tc>
          <w:tcPr>
            <w:tcW w:w="0" w:type="auto"/>
            <w:noWrap/>
            <w:vAlign w:val="center"/>
            <w:hideMark/>
          </w:tcPr>
          <w:p w14:paraId="76F1F9EF"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4.02</w:t>
            </w:r>
          </w:p>
        </w:tc>
        <w:tc>
          <w:tcPr>
            <w:tcW w:w="0" w:type="auto"/>
            <w:noWrap/>
            <w:vAlign w:val="center"/>
            <w:hideMark/>
          </w:tcPr>
          <w:p w14:paraId="3C0E4A60"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19643.42</w:t>
            </w:r>
          </w:p>
        </w:tc>
        <w:tc>
          <w:tcPr>
            <w:tcW w:w="0" w:type="auto"/>
            <w:noWrap/>
            <w:vAlign w:val="center"/>
            <w:hideMark/>
          </w:tcPr>
          <w:p w14:paraId="0B48132E"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66500</w:t>
            </w:r>
          </w:p>
        </w:tc>
        <w:tc>
          <w:tcPr>
            <w:tcW w:w="0" w:type="auto"/>
            <w:noWrap/>
            <w:vAlign w:val="center"/>
            <w:hideMark/>
          </w:tcPr>
          <w:p w14:paraId="67147811"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1250</w:t>
            </w:r>
          </w:p>
        </w:tc>
        <w:tc>
          <w:tcPr>
            <w:tcW w:w="0" w:type="auto"/>
            <w:noWrap/>
            <w:vAlign w:val="center"/>
            <w:hideMark/>
          </w:tcPr>
          <w:p w14:paraId="174F1266"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2400</w:t>
            </w:r>
          </w:p>
        </w:tc>
        <w:tc>
          <w:tcPr>
            <w:tcW w:w="0" w:type="auto"/>
            <w:noWrap/>
            <w:vAlign w:val="center"/>
            <w:hideMark/>
          </w:tcPr>
          <w:p w14:paraId="4F818DF3"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3650</w:t>
            </w:r>
          </w:p>
        </w:tc>
        <w:tc>
          <w:tcPr>
            <w:tcW w:w="0" w:type="auto"/>
            <w:noWrap/>
            <w:vAlign w:val="center"/>
            <w:hideMark/>
          </w:tcPr>
          <w:p w14:paraId="382F744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70150</w:t>
            </w:r>
          </w:p>
        </w:tc>
        <w:tc>
          <w:tcPr>
            <w:tcW w:w="0" w:type="auto"/>
            <w:noWrap/>
            <w:vAlign w:val="center"/>
            <w:hideMark/>
          </w:tcPr>
          <w:p w14:paraId="0F8C88D6"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104617.46</w:t>
            </w:r>
          </w:p>
        </w:tc>
        <w:tc>
          <w:tcPr>
            <w:tcW w:w="0" w:type="auto"/>
            <w:noWrap/>
            <w:vAlign w:val="center"/>
            <w:hideMark/>
          </w:tcPr>
          <w:p w14:paraId="1D6A2055"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34467.46</w:t>
            </w:r>
          </w:p>
        </w:tc>
        <w:tc>
          <w:tcPr>
            <w:tcW w:w="0" w:type="auto"/>
            <w:noWrap/>
            <w:vAlign w:val="center"/>
            <w:hideMark/>
          </w:tcPr>
          <w:p w14:paraId="0B672543"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1.49</w:t>
            </w:r>
          </w:p>
        </w:tc>
        <w:tc>
          <w:tcPr>
            <w:tcW w:w="0" w:type="auto"/>
            <w:noWrap/>
            <w:vAlign w:val="center"/>
            <w:hideMark/>
          </w:tcPr>
          <w:p w14:paraId="0F0D40A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5.38</w:t>
            </w:r>
          </w:p>
        </w:tc>
      </w:tr>
      <w:tr w:rsidR="00F150A3" w:rsidRPr="00482B71" w14:paraId="3A396ED4" w14:textId="77777777" w:rsidTr="00F150A3">
        <w:tblPrEx>
          <w:jc w:val="left"/>
        </w:tblPrEx>
        <w:trPr>
          <w:trHeight w:val="680"/>
        </w:trPr>
        <w:tc>
          <w:tcPr>
            <w:tcW w:w="0" w:type="auto"/>
            <w:noWrap/>
            <w:vAlign w:val="center"/>
            <w:hideMark/>
          </w:tcPr>
          <w:p w14:paraId="6B240DF2"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7</w:t>
            </w:r>
          </w:p>
        </w:tc>
        <w:tc>
          <w:tcPr>
            <w:tcW w:w="0" w:type="auto"/>
            <w:noWrap/>
            <w:vAlign w:val="center"/>
            <w:hideMark/>
          </w:tcPr>
          <w:p w14:paraId="6137FDF0"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20.04</w:t>
            </w:r>
          </w:p>
        </w:tc>
        <w:tc>
          <w:tcPr>
            <w:tcW w:w="0" w:type="auto"/>
            <w:noWrap/>
            <w:vAlign w:val="center"/>
            <w:hideMark/>
          </w:tcPr>
          <w:p w14:paraId="3C15D84C"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2.67</w:t>
            </w:r>
          </w:p>
        </w:tc>
        <w:tc>
          <w:tcPr>
            <w:tcW w:w="0" w:type="auto"/>
            <w:noWrap/>
            <w:vAlign w:val="center"/>
            <w:hideMark/>
          </w:tcPr>
          <w:p w14:paraId="2D17BBF8"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13047.37</w:t>
            </w:r>
          </w:p>
        </w:tc>
        <w:tc>
          <w:tcPr>
            <w:tcW w:w="0" w:type="auto"/>
            <w:noWrap/>
            <w:vAlign w:val="center"/>
            <w:hideMark/>
          </w:tcPr>
          <w:p w14:paraId="0292E334"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66500</w:t>
            </w:r>
          </w:p>
        </w:tc>
        <w:tc>
          <w:tcPr>
            <w:tcW w:w="0" w:type="auto"/>
            <w:noWrap/>
            <w:vAlign w:val="center"/>
            <w:hideMark/>
          </w:tcPr>
          <w:p w14:paraId="5822E7A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1250</w:t>
            </w:r>
          </w:p>
        </w:tc>
        <w:tc>
          <w:tcPr>
            <w:tcW w:w="0" w:type="auto"/>
            <w:noWrap/>
            <w:vAlign w:val="center"/>
            <w:hideMark/>
          </w:tcPr>
          <w:p w14:paraId="4E1DE07D"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2500</w:t>
            </w:r>
          </w:p>
        </w:tc>
        <w:tc>
          <w:tcPr>
            <w:tcW w:w="0" w:type="auto"/>
            <w:noWrap/>
            <w:vAlign w:val="center"/>
            <w:hideMark/>
          </w:tcPr>
          <w:p w14:paraId="6B39FEB0"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3750</w:t>
            </w:r>
          </w:p>
        </w:tc>
        <w:tc>
          <w:tcPr>
            <w:tcW w:w="0" w:type="auto"/>
            <w:noWrap/>
            <w:vAlign w:val="center"/>
            <w:hideMark/>
          </w:tcPr>
          <w:p w14:paraId="2AEC99A1"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70250</w:t>
            </w:r>
          </w:p>
        </w:tc>
        <w:tc>
          <w:tcPr>
            <w:tcW w:w="0" w:type="auto"/>
            <w:noWrap/>
            <w:vAlign w:val="center"/>
            <w:hideMark/>
          </w:tcPr>
          <w:p w14:paraId="51CE7A59"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98021.41</w:t>
            </w:r>
          </w:p>
        </w:tc>
        <w:tc>
          <w:tcPr>
            <w:tcW w:w="0" w:type="auto"/>
            <w:noWrap/>
            <w:vAlign w:val="center"/>
            <w:hideMark/>
          </w:tcPr>
          <w:p w14:paraId="79387F65"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27771.41</w:t>
            </w:r>
          </w:p>
        </w:tc>
        <w:tc>
          <w:tcPr>
            <w:tcW w:w="0" w:type="auto"/>
            <w:noWrap/>
            <w:vAlign w:val="center"/>
            <w:hideMark/>
          </w:tcPr>
          <w:p w14:paraId="077C4872"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1.40</w:t>
            </w:r>
          </w:p>
        </w:tc>
        <w:tc>
          <w:tcPr>
            <w:tcW w:w="0" w:type="auto"/>
            <w:noWrap/>
            <w:vAlign w:val="center"/>
            <w:hideMark/>
          </w:tcPr>
          <w:p w14:paraId="45F3EF8B"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3.48</w:t>
            </w:r>
          </w:p>
        </w:tc>
      </w:tr>
      <w:tr w:rsidR="00F150A3" w:rsidRPr="00482B71" w14:paraId="29BCD372" w14:textId="77777777" w:rsidTr="00F150A3">
        <w:tblPrEx>
          <w:jc w:val="left"/>
        </w:tblPrEx>
        <w:trPr>
          <w:trHeight w:val="680"/>
        </w:trPr>
        <w:tc>
          <w:tcPr>
            <w:tcW w:w="0" w:type="auto"/>
            <w:noWrap/>
            <w:vAlign w:val="center"/>
            <w:hideMark/>
          </w:tcPr>
          <w:p w14:paraId="485D91DB"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8</w:t>
            </w:r>
          </w:p>
        </w:tc>
        <w:tc>
          <w:tcPr>
            <w:tcW w:w="0" w:type="auto"/>
            <w:noWrap/>
            <w:vAlign w:val="center"/>
            <w:hideMark/>
          </w:tcPr>
          <w:p w14:paraId="48B16C67" w14:textId="77777777" w:rsidR="00F150A3" w:rsidRPr="00482B71" w:rsidRDefault="00F150A3" w:rsidP="00431509">
            <w:pPr>
              <w:jc w:val="center"/>
              <w:rPr>
                <w:rFonts w:ascii="Times New Roman" w:hAnsi="Times New Roman" w:cs="Times New Roman"/>
              </w:rPr>
            </w:pPr>
            <w:r w:rsidRPr="00482B71">
              <w:rPr>
                <w:rFonts w:ascii="Times New Roman" w:hAnsi="Times New Roman" w:cs="Times New Roman"/>
              </w:rPr>
              <w:t>21.10</w:t>
            </w:r>
          </w:p>
          <w:p w14:paraId="59989032" w14:textId="77777777" w:rsidR="00F150A3" w:rsidRPr="00482B71" w:rsidRDefault="00F150A3" w:rsidP="00431509">
            <w:pPr>
              <w:jc w:val="center"/>
              <w:rPr>
                <w:rFonts w:ascii="Times New Roman" w:hAnsi="Times New Roman" w:cs="Times New Roman"/>
              </w:rPr>
            </w:pPr>
          </w:p>
          <w:p w14:paraId="4CE0B3C4"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35D4BBB"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3.73</w:t>
            </w:r>
          </w:p>
          <w:p w14:paraId="0D2F237F" w14:textId="77777777" w:rsidR="00F150A3" w:rsidRPr="00482B71" w:rsidRDefault="00F150A3" w:rsidP="00431509">
            <w:pPr>
              <w:jc w:val="center"/>
              <w:rPr>
                <w:rFonts w:ascii="Times New Roman" w:hAnsi="Times New Roman" w:cs="Times New Roman"/>
                <w:color w:val="000000"/>
              </w:rPr>
            </w:pPr>
          </w:p>
          <w:p w14:paraId="64717B74"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7099F372"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18247.16</w:t>
            </w:r>
          </w:p>
          <w:p w14:paraId="5D1D423D" w14:textId="77777777" w:rsidR="00F150A3" w:rsidRPr="00482B71" w:rsidRDefault="00F150A3" w:rsidP="00431509">
            <w:pPr>
              <w:jc w:val="center"/>
              <w:rPr>
                <w:rFonts w:ascii="Times New Roman" w:hAnsi="Times New Roman" w:cs="Times New Roman"/>
                <w:color w:val="000000"/>
              </w:rPr>
            </w:pPr>
          </w:p>
          <w:p w14:paraId="468318AB"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E56314A"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66500</w:t>
            </w:r>
          </w:p>
          <w:p w14:paraId="3BAD9D34" w14:textId="77777777" w:rsidR="00F150A3" w:rsidRPr="00482B71" w:rsidRDefault="00F150A3" w:rsidP="00431509">
            <w:pPr>
              <w:jc w:val="center"/>
              <w:rPr>
                <w:rFonts w:ascii="Times New Roman" w:hAnsi="Times New Roman" w:cs="Times New Roman"/>
                <w:color w:val="000000"/>
              </w:rPr>
            </w:pPr>
          </w:p>
          <w:p w14:paraId="0E74AC02"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CF79395"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1250</w:t>
            </w:r>
          </w:p>
          <w:p w14:paraId="30E58037" w14:textId="77777777" w:rsidR="00F150A3" w:rsidRPr="00482B71" w:rsidRDefault="00F150A3" w:rsidP="00431509">
            <w:pPr>
              <w:jc w:val="center"/>
              <w:rPr>
                <w:rFonts w:ascii="Times New Roman" w:hAnsi="Times New Roman" w:cs="Times New Roman"/>
                <w:color w:val="000000"/>
              </w:rPr>
            </w:pPr>
          </w:p>
          <w:p w14:paraId="6F748396"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3E907E1"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500</w:t>
            </w:r>
          </w:p>
          <w:p w14:paraId="7DE01C46" w14:textId="77777777" w:rsidR="00F150A3" w:rsidRPr="00482B71" w:rsidRDefault="00F150A3" w:rsidP="00431509">
            <w:pPr>
              <w:jc w:val="center"/>
              <w:rPr>
                <w:rFonts w:ascii="Times New Roman" w:hAnsi="Times New Roman" w:cs="Times New Roman"/>
                <w:color w:val="000000"/>
              </w:rPr>
            </w:pPr>
          </w:p>
          <w:p w14:paraId="19A9ABF5"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1D3699AB"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1750</w:t>
            </w:r>
          </w:p>
          <w:p w14:paraId="52B1E96C" w14:textId="77777777" w:rsidR="00F150A3" w:rsidRPr="00482B71" w:rsidRDefault="00F150A3" w:rsidP="00431509">
            <w:pPr>
              <w:jc w:val="center"/>
              <w:rPr>
                <w:rFonts w:ascii="Times New Roman" w:hAnsi="Times New Roman" w:cs="Times New Roman"/>
                <w:color w:val="000000"/>
              </w:rPr>
            </w:pPr>
          </w:p>
          <w:p w14:paraId="0E54A5D6"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06AAECC"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68250</w:t>
            </w:r>
          </w:p>
          <w:p w14:paraId="77C0C0D1" w14:textId="77777777" w:rsidR="00F150A3" w:rsidRPr="00482B71" w:rsidRDefault="00F150A3" w:rsidP="00431509">
            <w:pPr>
              <w:jc w:val="center"/>
              <w:rPr>
                <w:rFonts w:ascii="Times New Roman" w:hAnsi="Times New Roman" w:cs="Times New Roman"/>
                <w:color w:val="000000"/>
              </w:rPr>
            </w:pPr>
          </w:p>
          <w:p w14:paraId="38B203AB"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04386C6"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103221.20</w:t>
            </w:r>
          </w:p>
          <w:p w14:paraId="599610A0" w14:textId="77777777" w:rsidR="00F150A3" w:rsidRPr="00482B71" w:rsidRDefault="00F150A3" w:rsidP="00431509">
            <w:pPr>
              <w:jc w:val="center"/>
              <w:rPr>
                <w:rFonts w:ascii="Times New Roman" w:hAnsi="Times New Roman" w:cs="Times New Roman"/>
                <w:color w:val="000000"/>
              </w:rPr>
            </w:pPr>
          </w:p>
          <w:p w14:paraId="6D08BAE4"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02F6A4D5"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34971.20</w:t>
            </w:r>
          </w:p>
          <w:p w14:paraId="4B1E375A" w14:textId="77777777" w:rsidR="00F150A3" w:rsidRPr="00482B71" w:rsidRDefault="00F150A3" w:rsidP="00431509">
            <w:pPr>
              <w:jc w:val="center"/>
              <w:rPr>
                <w:rFonts w:ascii="Times New Roman" w:hAnsi="Times New Roman" w:cs="Times New Roman"/>
                <w:color w:val="000000"/>
              </w:rPr>
            </w:pPr>
          </w:p>
          <w:p w14:paraId="613E4579"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CFC1244"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1.51</w:t>
            </w:r>
          </w:p>
          <w:p w14:paraId="5D559657" w14:textId="77777777" w:rsidR="00F150A3" w:rsidRPr="00482B71" w:rsidRDefault="00F150A3" w:rsidP="00431509">
            <w:pPr>
              <w:jc w:val="center"/>
              <w:rPr>
                <w:rFonts w:ascii="Times New Roman" w:hAnsi="Times New Roman" w:cs="Times New Roman"/>
                <w:color w:val="000000"/>
              </w:rPr>
            </w:pPr>
          </w:p>
          <w:p w14:paraId="37756711"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DFFBA63" w14:textId="77777777" w:rsidR="00F150A3" w:rsidRPr="00482B71" w:rsidRDefault="00F150A3" w:rsidP="00431509">
            <w:pPr>
              <w:jc w:val="center"/>
              <w:rPr>
                <w:rFonts w:ascii="Times New Roman" w:hAnsi="Times New Roman" w:cs="Times New Roman"/>
              </w:rPr>
            </w:pPr>
            <w:r w:rsidRPr="00482B71">
              <w:rPr>
                <w:rFonts w:ascii="Times New Roman" w:hAnsi="Times New Roman" w:cs="Times New Roman"/>
              </w:rPr>
              <w:t>10.43</w:t>
            </w:r>
          </w:p>
          <w:p w14:paraId="469E3F2E" w14:textId="77777777" w:rsidR="00F150A3" w:rsidRPr="00482B71" w:rsidRDefault="00F150A3" w:rsidP="00431509">
            <w:pPr>
              <w:jc w:val="center"/>
              <w:rPr>
                <w:rFonts w:ascii="Times New Roman" w:hAnsi="Times New Roman" w:cs="Times New Roman"/>
              </w:rPr>
            </w:pPr>
          </w:p>
          <w:p w14:paraId="3FEAB209"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r>
      <w:tr w:rsidR="00F150A3" w:rsidRPr="00482B71" w14:paraId="240F444A" w14:textId="77777777" w:rsidTr="00F150A3">
        <w:tblPrEx>
          <w:jc w:val="left"/>
        </w:tblPrEx>
        <w:trPr>
          <w:trHeight w:val="680"/>
        </w:trPr>
        <w:tc>
          <w:tcPr>
            <w:tcW w:w="0" w:type="auto"/>
            <w:noWrap/>
            <w:vAlign w:val="center"/>
            <w:hideMark/>
          </w:tcPr>
          <w:p w14:paraId="4C087D87"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9</w:t>
            </w:r>
          </w:p>
        </w:tc>
        <w:tc>
          <w:tcPr>
            <w:tcW w:w="0" w:type="auto"/>
            <w:noWrap/>
            <w:vAlign w:val="center"/>
            <w:hideMark/>
          </w:tcPr>
          <w:p w14:paraId="7CC477F6"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17.37</w:t>
            </w:r>
          </w:p>
        </w:tc>
        <w:tc>
          <w:tcPr>
            <w:tcW w:w="0" w:type="auto"/>
            <w:noWrap/>
            <w:vAlign w:val="center"/>
            <w:hideMark/>
          </w:tcPr>
          <w:p w14:paraId="183B02FE"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w:t>
            </w:r>
          </w:p>
        </w:tc>
        <w:tc>
          <w:tcPr>
            <w:tcW w:w="0" w:type="auto"/>
            <w:noWrap/>
            <w:vAlign w:val="center"/>
            <w:hideMark/>
          </w:tcPr>
          <w:p w14:paraId="2AEE9009"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w:t>
            </w:r>
          </w:p>
        </w:tc>
        <w:tc>
          <w:tcPr>
            <w:tcW w:w="0" w:type="auto"/>
            <w:noWrap/>
            <w:vAlign w:val="center"/>
            <w:hideMark/>
          </w:tcPr>
          <w:p w14:paraId="1D1860DE"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66500</w:t>
            </w:r>
          </w:p>
        </w:tc>
        <w:tc>
          <w:tcPr>
            <w:tcW w:w="0" w:type="auto"/>
            <w:noWrap/>
            <w:vAlign w:val="center"/>
            <w:hideMark/>
          </w:tcPr>
          <w:p w14:paraId="4B48F5F2"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0</w:t>
            </w:r>
          </w:p>
        </w:tc>
        <w:tc>
          <w:tcPr>
            <w:tcW w:w="0" w:type="auto"/>
            <w:noWrap/>
            <w:vAlign w:val="center"/>
            <w:hideMark/>
          </w:tcPr>
          <w:p w14:paraId="491021D3"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0</w:t>
            </w:r>
          </w:p>
        </w:tc>
        <w:tc>
          <w:tcPr>
            <w:tcW w:w="0" w:type="auto"/>
            <w:noWrap/>
            <w:vAlign w:val="center"/>
            <w:hideMark/>
          </w:tcPr>
          <w:p w14:paraId="0AEE7E7C"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0</w:t>
            </w:r>
          </w:p>
        </w:tc>
        <w:tc>
          <w:tcPr>
            <w:tcW w:w="0" w:type="auto"/>
            <w:noWrap/>
            <w:vAlign w:val="center"/>
            <w:hideMark/>
          </w:tcPr>
          <w:p w14:paraId="7A7724EC"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66500</w:t>
            </w:r>
          </w:p>
        </w:tc>
        <w:tc>
          <w:tcPr>
            <w:tcW w:w="0" w:type="auto"/>
            <w:noWrap/>
            <w:vAlign w:val="center"/>
            <w:hideMark/>
          </w:tcPr>
          <w:p w14:paraId="47D075AF"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84974.04</w:t>
            </w:r>
          </w:p>
        </w:tc>
        <w:tc>
          <w:tcPr>
            <w:tcW w:w="0" w:type="auto"/>
            <w:noWrap/>
            <w:vAlign w:val="center"/>
            <w:hideMark/>
          </w:tcPr>
          <w:p w14:paraId="233F8F78"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18474.04</w:t>
            </w:r>
          </w:p>
        </w:tc>
        <w:tc>
          <w:tcPr>
            <w:tcW w:w="0" w:type="auto"/>
            <w:noWrap/>
            <w:vAlign w:val="center"/>
            <w:hideMark/>
          </w:tcPr>
          <w:p w14:paraId="586FC0B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1.28</w:t>
            </w:r>
          </w:p>
        </w:tc>
        <w:tc>
          <w:tcPr>
            <w:tcW w:w="0" w:type="auto"/>
            <w:noWrap/>
            <w:vAlign w:val="center"/>
            <w:hideMark/>
          </w:tcPr>
          <w:p w14:paraId="52410951"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w:t>
            </w:r>
          </w:p>
        </w:tc>
      </w:tr>
    </w:tbl>
    <w:p w14:paraId="240F5589" w14:textId="77777777" w:rsidR="00F150A3" w:rsidRDefault="00F150A3" w:rsidP="00324E14">
      <w:pPr>
        <w:spacing w:line="480" w:lineRule="auto"/>
        <w:ind w:firstLine="720"/>
        <w:jc w:val="both"/>
        <w:rPr>
          <w:rFonts w:ascii="Times New Roman" w:hAnsi="Times New Roman" w:cs="Times New Roman"/>
          <w:b/>
          <w:bCs/>
        </w:rPr>
      </w:pPr>
    </w:p>
    <w:p w14:paraId="426F27DB" w14:textId="77777777" w:rsidR="00F150A3" w:rsidRDefault="00F150A3" w:rsidP="00324E14">
      <w:pPr>
        <w:spacing w:line="480" w:lineRule="auto"/>
        <w:ind w:firstLine="720"/>
        <w:jc w:val="both"/>
        <w:rPr>
          <w:rFonts w:ascii="Times New Roman" w:hAnsi="Times New Roman" w:cs="Times New Roman"/>
          <w:b/>
          <w:bCs/>
        </w:rPr>
        <w:sectPr w:rsidR="00F150A3" w:rsidSect="00F150A3">
          <w:pgSz w:w="16838" w:h="11906" w:orient="landscape"/>
          <w:pgMar w:top="1701" w:right="567" w:bottom="851" w:left="567" w:header="709" w:footer="709" w:gutter="0"/>
          <w:cols w:space="708"/>
          <w:docGrid w:linePitch="360"/>
        </w:sectPr>
      </w:pPr>
    </w:p>
    <w:p w14:paraId="6804048F" w14:textId="77777777" w:rsidR="00AF3DE8" w:rsidRDefault="00AF3DE8" w:rsidP="00324E14">
      <w:pPr>
        <w:spacing w:line="480" w:lineRule="auto"/>
        <w:jc w:val="both"/>
        <w:rPr>
          <w:rFonts w:ascii="Times New Roman" w:hAnsi="Times New Roman" w:cs="Times New Roman"/>
          <w:b/>
          <w:bCs/>
          <w:lang w:val="en-US"/>
        </w:rPr>
      </w:pPr>
    </w:p>
    <w:p w14:paraId="4F48726C" w14:textId="26CED667" w:rsidR="00F150A3" w:rsidRPr="00482B71" w:rsidRDefault="00F150A3" w:rsidP="00324E14">
      <w:pPr>
        <w:spacing w:line="480" w:lineRule="auto"/>
        <w:jc w:val="both"/>
        <w:rPr>
          <w:rFonts w:ascii="Times New Roman" w:hAnsi="Times New Roman" w:cs="Times New Roman"/>
          <w:b/>
          <w:bCs/>
          <w:lang w:val="en-US"/>
        </w:rPr>
      </w:pPr>
      <w:r w:rsidRPr="00482B71">
        <w:rPr>
          <w:rFonts w:ascii="Times New Roman" w:hAnsi="Times New Roman" w:cs="Times New Roman"/>
          <w:b/>
          <w:bCs/>
          <w:lang w:val="en-US"/>
        </w:rPr>
        <w:t xml:space="preserve">Yield, B:C </w:t>
      </w:r>
      <w:r>
        <w:rPr>
          <w:rFonts w:ascii="Times New Roman" w:hAnsi="Times New Roman" w:cs="Times New Roman"/>
          <w:b/>
          <w:bCs/>
          <w:lang w:val="en-US"/>
        </w:rPr>
        <w:t xml:space="preserve">ratio </w:t>
      </w:r>
      <w:r w:rsidRPr="00482B71">
        <w:rPr>
          <w:rFonts w:ascii="Times New Roman" w:hAnsi="Times New Roman" w:cs="Times New Roman"/>
          <w:b/>
          <w:bCs/>
          <w:lang w:val="en-US"/>
        </w:rPr>
        <w:t>and ICBR of different treatments on soybean</w:t>
      </w:r>
    </w:p>
    <w:p w14:paraId="6626E69B" w14:textId="69D4ED69" w:rsidR="00F150A3" w:rsidRPr="00F150A3" w:rsidRDefault="00F150A3" w:rsidP="00324E14">
      <w:pPr>
        <w:spacing w:after="0" w:line="480" w:lineRule="auto"/>
        <w:ind w:firstLine="720"/>
        <w:jc w:val="both"/>
        <w:rPr>
          <w:rFonts w:ascii="Times New Roman" w:hAnsi="Times New Roman" w:cs="Times New Roman"/>
        </w:rPr>
      </w:pPr>
      <w:r w:rsidRPr="00F150A3">
        <w:rPr>
          <w:rFonts w:ascii="Times New Roman" w:hAnsi="Times New Roman" w:cs="Times New Roman"/>
        </w:rPr>
        <w:t xml:space="preserve">The grain yield from the net plot area was recorded and converted to quintals per hectare (Table </w:t>
      </w:r>
      <w:r w:rsidR="00431509">
        <w:rPr>
          <w:rFonts w:ascii="Times New Roman" w:hAnsi="Times New Roman" w:cs="Times New Roman"/>
        </w:rPr>
        <w:t>3</w:t>
      </w:r>
      <w:r w:rsidRPr="00F150A3">
        <w:rPr>
          <w:rFonts w:ascii="Times New Roman" w:hAnsi="Times New Roman" w:cs="Times New Roman"/>
        </w:rPr>
        <w:t xml:space="preserve">). The treatments significantly influenced soybean grain yield. </w:t>
      </w:r>
      <w:r w:rsidR="005F512F">
        <w:rPr>
          <w:rFonts w:ascii="Times New Roman" w:hAnsi="Times New Roman" w:cs="Times New Roman"/>
        </w:rPr>
        <w:t>In</w:t>
      </w:r>
      <w:r w:rsidRPr="00F150A3">
        <w:rPr>
          <w:rFonts w:ascii="Times New Roman" w:hAnsi="Times New Roman" w:cs="Times New Roman"/>
        </w:rPr>
        <w:t xml:space="preserve"> untreated control plot the lowest yield</w:t>
      </w:r>
      <w:r w:rsidR="005F512F">
        <w:rPr>
          <w:rFonts w:ascii="Times New Roman" w:hAnsi="Times New Roman" w:cs="Times New Roman"/>
        </w:rPr>
        <w:t xml:space="preserve"> was recorded</w:t>
      </w:r>
      <w:r w:rsidRPr="00F150A3">
        <w:rPr>
          <w:rFonts w:ascii="Times New Roman" w:hAnsi="Times New Roman" w:cs="Times New Roman"/>
        </w:rPr>
        <w:t xml:space="preserve"> (17.37 q/ha), while the highest yield was obtained from </w:t>
      </w:r>
      <w:proofErr w:type="spellStart"/>
      <w:r w:rsidRPr="00F150A3">
        <w:rPr>
          <w:rFonts w:ascii="Times New Roman" w:hAnsi="Times New Roman" w:cs="Times New Roman"/>
        </w:rPr>
        <w:t>Emamectin</w:t>
      </w:r>
      <w:proofErr w:type="spellEnd"/>
      <w:r w:rsidRPr="00F150A3">
        <w:rPr>
          <w:rFonts w:ascii="Times New Roman" w:hAnsi="Times New Roman" w:cs="Times New Roman"/>
        </w:rPr>
        <w:t xml:space="preserve"> benzoate 5% SG at 0.4 g/L (22.31 q/ha). This was followed by Spinosad 45% SC at 0.5 ml/L (21.55 q/ha), Thiamethoxam 25% WG at 2.5 g/L (21.40 q/ha), </w:t>
      </w:r>
      <w:proofErr w:type="spellStart"/>
      <w:r w:rsidRPr="00F150A3">
        <w:rPr>
          <w:rFonts w:ascii="Times New Roman" w:hAnsi="Times New Roman" w:cs="Times New Roman"/>
        </w:rPr>
        <w:t>Azadirachtin</w:t>
      </w:r>
      <w:proofErr w:type="spellEnd"/>
      <w:r w:rsidRPr="00F150A3">
        <w:rPr>
          <w:rFonts w:ascii="Times New Roman" w:hAnsi="Times New Roman" w:cs="Times New Roman"/>
        </w:rPr>
        <w:t xml:space="preserve"> 1% at 2 ml/L (21.39 q/ha), </w:t>
      </w:r>
      <w:r w:rsidRPr="00F150A3">
        <w:rPr>
          <w:rFonts w:ascii="Times New Roman" w:hAnsi="Times New Roman" w:cs="Times New Roman"/>
          <w:i/>
          <w:iCs/>
        </w:rPr>
        <w:t xml:space="preserve">Beauveria </w:t>
      </w:r>
      <w:proofErr w:type="spellStart"/>
      <w:r w:rsidRPr="00F150A3">
        <w:rPr>
          <w:rFonts w:ascii="Times New Roman" w:hAnsi="Times New Roman" w:cs="Times New Roman"/>
          <w:i/>
          <w:iCs/>
        </w:rPr>
        <w:t>bassiana</w:t>
      </w:r>
      <w:proofErr w:type="spellEnd"/>
      <w:r w:rsidRPr="00F150A3">
        <w:rPr>
          <w:rFonts w:ascii="Times New Roman" w:hAnsi="Times New Roman" w:cs="Times New Roman"/>
        </w:rPr>
        <w:t xml:space="preserve"> 1.15% WP at 5 g/L (21.10 q/ha), </w:t>
      </w:r>
      <w:proofErr w:type="spellStart"/>
      <w:r w:rsidRPr="00F150A3">
        <w:rPr>
          <w:rFonts w:ascii="Times New Roman" w:hAnsi="Times New Roman" w:cs="Times New Roman"/>
          <w:i/>
          <w:iCs/>
        </w:rPr>
        <w:t>Metarhizium</w:t>
      </w:r>
      <w:proofErr w:type="spellEnd"/>
      <w:r w:rsidRPr="00F150A3">
        <w:rPr>
          <w:rFonts w:ascii="Times New Roman" w:hAnsi="Times New Roman" w:cs="Times New Roman"/>
          <w:i/>
          <w:iCs/>
        </w:rPr>
        <w:t xml:space="preserve"> </w:t>
      </w:r>
      <w:proofErr w:type="spellStart"/>
      <w:r w:rsidRPr="00F150A3">
        <w:rPr>
          <w:rFonts w:ascii="Times New Roman" w:hAnsi="Times New Roman" w:cs="Times New Roman"/>
          <w:i/>
          <w:iCs/>
        </w:rPr>
        <w:t>anisopliae</w:t>
      </w:r>
      <w:proofErr w:type="spellEnd"/>
      <w:r w:rsidRPr="00F150A3">
        <w:rPr>
          <w:rFonts w:ascii="Times New Roman" w:hAnsi="Times New Roman" w:cs="Times New Roman"/>
          <w:i/>
          <w:iCs/>
        </w:rPr>
        <w:t xml:space="preserve"> </w:t>
      </w:r>
      <w:r w:rsidRPr="00F150A3">
        <w:rPr>
          <w:rFonts w:ascii="Times New Roman" w:hAnsi="Times New Roman" w:cs="Times New Roman"/>
        </w:rPr>
        <w:t>1.15% WP at 5 g/L (20.96 q/ha), Imidacloprid 17.80% SL at 0.25 ml/L (20.60 q/ha), and Clothianidin 50% WDG at 0.25 g/L (20.04 q/ha).</w:t>
      </w:r>
    </w:p>
    <w:p w14:paraId="7D69BAF2" w14:textId="2E3A01AB" w:rsidR="00F150A3" w:rsidRPr="00F150A3" w:rsidRDefault="00F150A3" w:rsidP="00324E14">
      <w:pPr>
        <w:spacing w:after="0" w:line="480" w:lineRule="auto"/>
        <w:ind w:firstLine="720"/>
        <w:jc w:val="both"/>
        <w:rPr>
          <w:rFonts w:ascii="Times New Roman" w:hAnsi="Times New Roman" w:cs="Times New Roman"/>
        </w:rPr>
      </w:pPr>
      <w:r w:rsidRPr="00F150A3">
        <w:rPr>
          <w:rFonts w:ascii="Times New Roman" w:hAnsi="Times New Roman" w:cs="Times New Roman"/>
        </w:rPr>
        <w:t xml:space="preserve">Regarding the B:C ratio, the lowest value was recorded in the control (1:1.28), whereas the highest was observed in </w:t>
      </w:r>
      <w:proofErr w:type="spellStart"/>
      <w:r w:rsidRPr="00F150A3">
        <w:rPr>
          <w:rFonts w:ascii="Times New Roman" w:hAnsi="Times New Roman" w:cs="Times New Roman"/>
        </w:rPr>
        <w:t>Emamectin</w:t>
      </w:r>
      <w:proofErr w:type="spellEnd"/>
      <w:r w:rsidRPr="00F150A3">
        <w:rPr>
          <w:rFonts w:ascii="Times New Roman" w:hAnsi="Times New Roman" w:cs="Times New Roman"/>
        </w:rPr>
        <w:t xml:space="preserve"> benzoate 5% SG at 0.4 g/L (1:1.59). This was closely followed by Thiamethoxam 25% WG at 2.5 g/L (1:1.53), Spinosad 45% SC at 0.5 ml/L (1:1.52), </w:t>
      </w:r>
      <w:r w:rsidRPr="00F150A3">
        <w:rPr>
          <w:rFonts w:ascii="Times New Roman" w:hAnsi="Times New Roman" w:cs="Times New Roman"/>
          <w:i/>
          <w:iCs/>
        </w:rPr>
        <w:t xml:space="preserve">Beauveria </w:t>
      </w:r>
      <w:proofErr w:type="spellStart"/>
      <w:r w:rsidRPr="00F150A3">
        <w:rPr>
          <w:rFonts w:ascii="Times New Roman" w:hAnsi="Times New Roman" w:cs="Times New Roman"/>
          <w:i/>
          <w:iCs/>
        </w:rPr>
        <w:t>bassiana</w:t>
      </w:r>
      <w:proofErr w:type="spellEnd"/>
      <w:r w:rsidRPr="00F150A3">
        <w:rPr>
          <w:rFonts w:ascii="Times New Roman" w:hAnsi="Times New Roman" w:cs="Times New Roman"/>
        </w:rPr>
        <w:t xml:space="preserve"> 1.15% WP at 5 g/L (1:1.51), </w:t>
      </w:r>
      <w:proofErr w:type="spellStart"/>
      <w:r w:rsidRPr="00F150A3">
        <w:rPr>
          <w:rFonts w:ascii="Times New Roman" w:hAnsi="Times New Roman" w:cs="Times New Roman"/>
          <w:i/>
          <w:iCs/>
        </w:rPr>
        <w:t>Metarhizium</w:t>
      </w:r>
      <w:proofErr w:type="spellEnd"/>
      <w:r w:rsidRPr="00F150A3">
        <w:rPr>
          <w:rFonts w:ascii="Times New Roman" w:hAnsi="Times New Roman" w:cs="Times New Roman"/>
          <w:i/>
          <w:iCs/>
        </w:rPr>
        <w:t xml:space="preserve"> </w:t>
      </w:r>
      <w:proofErr w:type="spellStart"/>
      <w:r w:rsidRPr="00F150A3">
        <w:rPr>
          <w:rFonts w:ascii="Times New Roman" w:hAnsi="Times New Roman" w:cs="Times New Roman"/>
          <w:i/>
          <w:iCs/>
        </w:rPr>
        <w:t>anisopliae</w:t>
      </w:r>
      <w:proofErr w:type="spellEnd"/>
      <w:r w:rsidRPr="00F150A3">
        <w:rPr>
          <w:rFonts w:ascii="Times New Roman" w:hAnsi="Times New Roman" w:cs="Times New Roman"/>
        </w:rPr>
        <w:t xml:space="preserve"> 1.15% WP at 5 g/L (1:1.50), </w:t>
      </w:r>
      <w:proofErr w:type="spellStart"/>
      <w:r w:rsidRPr="00F150A3">
        <w:rPr>
          <w:rFonts w:ascii="Times New Roman" w:hAnsi="Times New Roman" w:cs="Times New Roman"/>
        </w:rPr>
        <w:t>Azadirachtin</w:t>
      </w:r>
      <w:proofErr w:type="spellEnd"/>
      <w:r w:rsidRPr="00F150A3">
        <w:rPr>
          <w:rFonts w:ascii="Times New Roman" w:hAnsi="Times New Roman" w:cs="Times New Roman"/>
        </w:rPr>
        <w:t xml:space="preserve"> 1% at 2 ml/L (1:1.49), Imidacloprid 17.80% SL at 0.25 ml/L (1:1.47), and Clothianidin 50% WDG at 0.25 g/L (1:1.40).</w:t>
      </w:r>
    </w:p>
    <w:p w14:paraId="5C35D2AB" w14:textId="77777777" w:rsidR="00F150A3" w:rsidRDefault="00F150A3" w:rsidP="00324E14">
      <w:pPr>
        <w:spacing w:line="480" w:lineRule="auto"/>
        <w:ind w:firstLine="720"/>
        <w:jc w:val="both"/>
        <w:rPr>
          <w:rFonts w:ascii="Times New Roman" w:hAnsi="Times New Roman" w:cs="Times New Roman"/>
        </w:rPr>
      </w:pPr>
      <w:r w:rsidRPr="00F150A3">
        <w:rPr>
          <w:rFonts w:ascii="Times New Roman" w:hAnsi="Times New Roman" w:cs="Times New Roman"/>
        </w:rPr>
        <w:t xml:space="preserve">Similarly, the highest incremental cost-benefit ratio (ICBR) was recorded in </w:t>
      </w:r>
      <w:proofErr w:type="spellStart"/>
      <w:r w:rsidRPr="00F150A3">
        <w:rPr>
          <w:rFonts w:ascii="Times New Roman" w:hAnsi="Times New Roman" w:cs="Times New Roman"/>
        </w:rPr>
        <w:t>Emamectin</w:t>
      </w:r>
      <w:proofErr w:type="spellEnd"/>
      <w:r w:rsidRPr="00F150A3">
        <w:rPr>
          <w:rFonts w:ascii="Times New Roman" w:hAnsi="Times New Roman" w:cs="Times New Roman"/>
        </w:rPr>
        <w:t xml:space="preserve"> benzoate 5% SG at 0.4 g/L (1:10.94), followed by Thiamethoxam 25% WG at 2.5 g/L (1:10.81), </w:t>
      </w:r>
      <w:r w:rsidRPr="00F150A3">
        <w:rPr>
          <w:rFonts w:ascii="Times New Roman" w:hAnsi="Times New Roman" w:cs="Times New Roman"/>
          <w:i/>
          <w:iCs/>
        </w:rPr>
        <w:t xml:space="preserve">Beauveria </w:t>
      </w:r>
      <w:proofErr w:type="spellStart"/>
      <w:r w:rsidRPr="00F150A3">
        <w:rPr>
          <w:rFonts w:ascii="Times New Roman" w:hAnsi="Times New Roman" w:cs="Times New Roman"/>
          <w:i/>
          <w:iCs/>
        </w:rPr>
        <w:t>bassiana</w:t>
      </w:r>
      <w:proofErr w:type="spellEnd"/>
      <w:r w:rsidRPr="00F150A3">
        <w:rPr>
          <w:rFonts w:ascii="Times New Roman" w:hAnsi="Times New Roman" w:cs="Times New Roman"/>
        </w:rPr>
        <w:t xml:space="preserve"> 1.15% WP at 5 g/L (1:10.43), and </w:t>
      </w:r>
      <w:proofErr w:type="spellStart"/>
      <w:r w:rsidRPr="00F150A3">
        <w:rPr>
          <w:rFonts w:ascii="Times New Roman" w:hAnsi="Times New Roman" w:cs="Times New Roman"/>
          <w:i/>
          <w:iCs/>
        </w:rPr>
        <w:t>Metarhizium</w:t>
      </w:r>
      <w:proofErr w:type="spellEnd"/>
      <w:r w:rsidRPr="00F150A3">
        <w:rPr>
          <w:rFonts w:ascii="Times New Roman" w:hAnsi="Times New Roman" w:cs="Times New Roman"/>
          <w:i/>
          <w:iCs/>
        </w:rPr>
        <w:t xml:space="preserve"> </w:t>
      </w:r>
      <w:proofErr w:type="spellStart"/>
      <w:r w:rsidRPr="00F150A3">
        <w:rPr>
          <w:rFonts w:ascii="Times New Roman" w:hAnsi="Times New Roman" w:cs="Times New Roman"/>
          <w:i/>
          <w:iCs/>
        </w:rPr>
        <w:t>anisopliae</w:t>
      </w:r>
      <w:proofErr w:type="spellEnd"/>
      <w:r w:rsidRPr="00F150A3">
        <w:rPr>
          <w:rFonts w:ascii="Times New Roman" w:hAnsi="Times New Roman" w:cs="Times New Roman"/>
        </w:rPr>
        <w:t xml:space="preserve"> 1.15% WP at 5 g/L (1:10.03). Imidacloprid 17.80% SL at 0.25 ml/L (1:8.32) and Spinosad 45% SC at 0.5 ml/L (1:7.63) were moderately effective, while the lowest ICBR values were observed with </w:t>
      </w:r>
      <w:proofErr w:type="spellStart"/>
      <w:r w:rsidRPr="00F150A3">
        <w:rPr>
          <w:rFonts w:ascii="Times New Roman" w:hAnsi="Times New Roman" w:cs="Times New Roman"/>
        </w:rPr>
        <w:t>Azadirachtin</w:t>
      </w:r>
      <w:proofErr w:type="spellEnd"/>
      <w:r w:rsidRPr="00F150A3">
        <w:rPr>
          <w:rFonts w:ascii="Times New Roman" w:hAnsi="Times New Roman" w:cs="Times New Roman"/>
        </w:rPr>
        <w:t xml:space="preserve"> 1% at 2 ml/L (1:5.38) and Clothianidin 50% WDG at 0.25 g/L (1:3.48).</w:t>
      </w:r>
    </w:p>
    <w:p w14:paraId="7DF0EBC8" w14:textId="331B5512" w:rsidR="008A48AA" w:rsidRDefault="003224D5" w:rsidP="008A48AA">
      <w:pPr>
        <w:spacing w:line="480" w:lineRule="auto"/>
        <w:jc w:val="both"/>
        <w:rPr>
          <w:rFonts w:ascii="Times New Roman" w:hAnsi="Times New Roman" w:cs="Times New Roman"/>
          <w:b/>
          <w:bCs/>
        </w:rPr>
      </w:pPr>
      <w:r>
        <w:rPr>
          <w:rFonts w:ascii="Times New Roman" w:hAnsi="Times New Roman" w:cs="Times New Roman"/>
          <w:b/>
          <w:bCs/>
        </w:rPr>
        <w:t>CONCLUSION</w:t>
      </w:r>
    </w:p>
    <w:p w14:paraId="76AF17AE" w14:textId="1DBACB1B" w:rsidR="008A48AA" w:rsidRDefault="008A48AA" w:rsidP="008A48AA">
      <w:pPr>
        <w:spacing w:line="480" w:lineRule="auto"/>
        <w:jc w:val="both"/>
        <w:rPr>
          <w:rFonts w:ascii="Times New Roman" w:hAnsi="Times New Roman" w:cs="Times New Roman"/>
        </w:rPr>
      </w:pPr>
      <w:r>
        <w:rPr>
          <w:rFonts w:ascii="Times New Roman" w:hAnsi="Times New Roman" w:cs="Times New Roman"/>
        </w:rPr>
        <w:t xml:space="preserve">Considering the reduction in pest population densities and economics of the control measure, </w:t>
      </w:r>
      <w:r w:rsidRPr="00F150A3">
        <w:rPr>
          <w:rFonts w:ascii="Times New Roman" w:hAnsi="Times New Roman" w:cs="Times New Roman"/>
        </w:rPr>
        <w:t xml:space="preserve">Thiamethoxam 25% WG at </w:t>
      </w:r>
      <w:r>
        <w:rPr>
          <w:rFonts w:ascii="Times New Roman" w:hAnsi="Times New Roman" w:cs="Times New Roman"/>
        </w:rPr>
        <w:t xml:space="preserve">the rate of </w:t>
      </w:r>
      <w:r w:rsidRPr="00F150A3">
        <w:rPr>
          <w:rFonts w:ascii="Times New Roman" w:hAnsi="Times New Roman" w:cs="Times New Roman"/>
        </w:rPr>
        <w:t>2.5 g/L</w:t>
      </w:r>
      <w:r>
        <w:rPr>
          <w:rFonts w:ascii="Times New Roman" w:hAnsi="Times New Roman" w:cs="Times New Roman"/>
        </w:rPr>
        <w:t xml:space="preserve"> was found to be the most effective treatment in reducing the sucking pest population in soybean.</w:t>
      </w:r>
    </w:p>
    <w:p w14:paraId="24D9EEB1" w14:textId="77777777" w:rsidR="008A48AA" w:rsidRDefault="008A48AA" w:rsidP="008A48AA">
      <w:pPr>
        <w:spacing w:line="480" w:lineRule="auto"/>
        <w:jc w:val="both"/>
        <w:rPr>
          <w:rFonts w:ascii="Times New Roman" w:hAnsi="Times New Roman" w:cs="Times New Roman"/>
        </w:rPr>
      </w:pPr>
    </w:p>
    <w:p w14:paraId="7CF4E893" w14:textId="77777777" w:rsidR="00300A22" w:rsidRPr="000E308E" w:rsidRDefault="00300A22" w:rsidP="00300A22">
      <w:pPr>
        <w:rPr>
          <w:rFonts w:ascii="Calibri" w:eastAsia="Calibri" w:hAnsi="Calibri" w:cs="Times New Roman"/>
          <w:b/>
          <w:highlight w:val="yellow"/>
          <w:lang w:val="en-US"/>
        </w:rPr>
      </w:pPr>
      <w:bookmarkStart w:id="4" w:name="_Hlk197682619"/>
      <w:bookmarkStart w:id="5" w:name="_Hlk180402183"/>
      <w:bookmarkStart w:id="6" w:name="_Hlk183680988"/>
      <w:r w:rsidRPr="000E308E">
        <w:rPr>
          <w:rFonts w:ascii="Calibri" w:eastAsia="Calibri" w:hAnsi="Calibri" w:cs="Times New Roman"/>
          <w:b/>
          <w:highlight w:val="yellow"/>
          <w:lang w:val="en-US"/>
        </w:rPr>
        <w:t>Disclaimer (Artificial intelligence)</w:t>
      </w:r>
    </w:p>
    <w:p w14:paraId="2EFDCDAC" w14:textId="77777777" w:rsidR="00300A22" w:rsidRPr="009C5487" w:rsidRDefault="00300A22" w:rsidP="00300A22">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bookmarkEnd w:id="4"/>
    <w:bookmarkEnd w:id="5"/>
    <w:bookmarkEnd w:id="6"/>
    <w:p w14:paraId="46E5E7A8" w14:textId="77777777" w:rsidR="00300A22" w:rsidRPr="008A48AA" w:rsidRDefault="00300A22" w:rsidP="00B91B93">
      <w:pPr>
        <w:spacing w:line="480" w:lineRule="auto"/>
        <w:jc w:val="both"/>
        <w:rPr>
          <w:rFonts w:ascii="Times New Roman" w:hAnsi="Times New Roman" w:cs="Times New Roman"/>
        </w:rPr>
      </w:pPr>
    </w:p>
    <w:p w14:paraId="7C785208" w14:textId="4AE853A4" w:rsidR="0053415C" w:rsidRDefault="003224D5" w:rsidP="00324E14">
      <w:pPr>
        <w:spacing w:line="480" w:lineRule="auto"/>
        <w:jc w:val="both"/>
        <w:rPr>
          <w:rFonts w:ascii="Times New Roman" w:hAnsi="Times New Roman" w:cs="Times New Roman"/>
          <w:b/>
          <w:bCs/>
        </w:rPr>
      </w:pPr>
      <w:r w:rsidRPr="0053415C">
        <w:rPr>
          <w:rFonts w:ascii="Times New Roman" w:hAnsi="Times New Roman" w:cs="Times New Roman"/>
          <w:b/>
          <w:bCs/>
        </w:rPr>
        <w:t>REFERENCES</w:t>
      </w:r>
      <w:bookmarkStart w:id="7" w:name="_GoBack"/>
      <w:bookmarkEnd w:id="7"/>
    </w:p>
    <w:p w14:paraId="371E170D" w14:textId="77777777" w:rsidR="00654B24" w:rsidRDefault="00654B24" w:rsidP="00324E14">
      <w:pPr>
        <w:spacing w:line="480" w:lineRule="auto"/>
        <w:ind w:left="851" w:hanging="851"/>
        <w:jc w:val="both"/>
        <w:rPr>
          <w:rFonts w:ascii="Times New Roman" w:hAnsi="Times New Roman" w:cs="Times New Roman"/>
        </w:rPr>
      </w:pPr>
      <w:proofErr w:type="spellStart"/>
      <w:r w:rsidRPr="00470D1C">
        <w:rPr>
          <w:rFonts w:ascii="Times New Roman" w:hAnsi="Times New Roman" w:cs="Times New Roman"/>
        </w:rPr>
        <w:t>Ahirwar</w:t>
      </w:r>
      <w:proofErr w:type="spellEnd"/>
      <w:r w:rsidRPr="00470D1C">
        <w:rPr>
          <w:rFonts w:ascii="Times New Roman" w:hAnsi="Times New Roman" w:cs="Times New Roman"/>
        </w:rPr>
        <w:t>, K.</w:t>
      </w:r>
      <w:r>
        <w:rPr>
          <w:rFonts w:ascii="Times New Roman" w:hAnsi="Times New Roman" w:cs="Times New Roman"/>
        </w:rPr>
        <w:t xml:space="preserve"> </w:t>
      </w:r>
      <w:r w:rsidRPr="00470D1C">
        <w:rPr>
          <w:rFonts w:ascii="Times New Roman" w:hAnsi="Times New Roman" w:cs="Times New Roman"/>
        </w:rPr>
        <w:t>C.</w:t>
      </w:r>
      <w:r>
        <w:rPr>
          <w:rFonts w:ascii="Times New Roman" w:hAnsi="Times New Roman" w:cs="Times New Roman"/>
        </w:rPr>
        <w:t>,</w:t>
      </w:r>
      <w:r w:rsidRPr="00470D1C">
        <w:rPr>
          <w:rFonts w:ascii="Times New Roman" w:hAnsi="Times New Roman" w:cs="Times New Roman"/>
        </w:rPr>
        <w:t xml:space="preserve"> Das, S.</w:t>
      </w:r>
      <w:r>
        <w:rPr>
          <w:rFonts w:ascii="Times New Roman" w:hAnsi="Times New Roman" w:cs="Times New Roman"/>
        </w:rPr>
        <w:t xml:space="preserve"> </w:t>
      </w:r>
      <w:r w:rsidRPr="00470D1C">
        <w:rPr>
          <w:rFonts w:ascii="Times New Roman" w:hAnsi="Times New Roman" w:cs="Times New Roman"/>
        </w:rPr>
        <w:t>B.</w:t>
      </w:r>
      <w:r>
        <w:rPr>
          <w:rFonts w:ascii="Times New Roman" w:hAnsi="Times New Roman" w:cs="Times New Roman"/>
        </w:rPr>
        <w:t>,</w:t>
      </w:r>
      <w:r w:rsidRPr="00470D1C">
        <w:rPr>
          <w:rFonts w:ascii="Times New Roman" w:hAnsi="Times New Roman" w:cs="Times New Roman"/>
        </w:rPr>
        <w:t xml:space="preserve"> </w:t>
      </w:r>
      <w:proofErr w:type="spellStart"/>
      <w:r w:rsidRPr="00470D1C">
        <w:rPr>
          <w:rFonts w:ascii="Times New Roman" w:hAnsi="Times New Roman" w:cs="Times New Roman"/>
        </w:rPr>
        <w:t>Bhowmick</w:t>
      </w:r>
      <w:proofErr w:type="spellEnd"/>
      <w:r w:rsidRPr="00470D1C">
        <w:rPr>
          <w:rFonts w:ascii="Times New Roman" w:hAnsi="Times New Roman" w:cs="Times New Roman"/>
        </w:rPr>
        <w:t>, A.</w:t>
      </w:r>
      <w:r>
        <w:rPr>
          <w:rFonts w:ascii="Times New Roman" w:hAnsi="Times New Roman" w:cs="Times New Roman"/>
        </w:rPr>
        <w:t xml:space="preserve"> </w:t>
      </w:r>
      <w:r w:rsidRPr="00470D1C">
        <w:rPr>
          <w:rFonts w:ascii="Times New Roman" w:hAnsi="Times New Roman" w:cs="Times New Roman"/>
        </w:rPr>
        <w:t>K. and Gupta, M.</w:t>
      </w:r>
      <w:r>
        <w:rPr>
          <w:rFonts w:ascii="Times New Roman" w:hAnsi="Times New Roman" w:cs="Times New Roman"/>
        </w:rPr>
        <w:t xml:space="preserve"> </w:t>
      </w:r>
      <w:r w:rsidRPr="00470D1C">
        <w:rPr>
          <w:rFonts w:ascii="Times New Roman" w:hAnsi="Times New Roman" w:cs="Times New Roman"/>
        </w:rPr>
        <w:t>P. (2015). Succession of insect pests and their natural enemies on soybean (</w:t>
      </w:r>
      <w:r w:rsidRPr="005B7B81">
        <w:rPr>
          <w:rFonts w:ascii="Times New Roman" w:hAnsi="Times New Roman" w:cs="Times New Roman"/>
          <w:i/>
          <w:iCs/>
        </w:rPr>
        <w:t>Glycine max</w:t>
      </w:r>
      <w:r w:rsidRPr="00470D1C">
        <w:rPr>
          <w:rFonts w:ascii="Times New Roman" w:hAnsi="Times New Roman" w:cs="Times New Roman"/>
        </w:rPr>
        <w:t xml:space="preserve"> L.). </w:t>
      </w:r>
      <w:r w:rsidRPr="005B7B81">
        <w:rPr>
          <w:rFonts w:ascii="Times New Roman" w:hAnsi="Times New Roman" w:cs="Times New Roman"/>
          <w:i/>
          <w:iCs/>
        </w:rPr>
        <w:t>Annals of Plant Protection Sciences</w:t>
      </w:r>
      <w:r w:rsidRPr="00470D1C">
        <w:rPr>
          <w:rFonts w:ascii="Times New Roman" w:hAnsi="Times New Roman" w:cs="Times New Roman"/>
        </w:rPr>
        <w:t>. 23 (1): 52 54.</w:t>
      </w:r>
    </w:p>
    <w:p w14:paraId="0C8AC54F" w14:textId="0F0D5114" w:rsidR="00431509" w:rsidRPr="00470D1C" w:rsidRDefault="00431509" w:rsidP="00324E14">
      <w:pPr>
        <w:spacing w:line="480" w:lineRule="auto"/>
        <w:ind w:left="851" w:hanging="851"/>
        <w:jc w:val="both"/>
        <w:rPr>
          <w:rFonts w:ascii="Times New Roman" w:hAnsi="Times New Roman" w:cs="Times New Roman"/>
        </w:rPr>
      </w:pPr>
      <w:proofErr w:type="spellStart"/>
      <w:r w:rsidRPr="00431509">
        <w:rPr>
          <w:rFonts w:ascii="Times New Roman" w:hAnsi="Times New Roman" w:cs="Times New Roman"/>
        </w:rPr>
        <w:t>Bavadekar</w:t>
      </w:r>
      <w:proofErr w:type="spellEnd"/>
      <w:r w:rsidRPr="00431509">
        <w:rPr>
          <w:rFonts w:ascii="Times New Roman" w:hAnsi="Times New Roman" w:cs="Times New Roman"/>
        </w:rPr>
        <w:t xml:space="preserve">, V. R., &amp; </w:t>
      </w:r>
      <w:proofErr w:type="spellStart"/>
      <w:r w:rsidRPr="00431509">
        <w:rPr>
          <w:rFonts w:ascii="Times New Roman" w:hAnsi="Times New Roman" w:cs="Times New Roman"/>
        </w:rPr>
        <w:t>Barve</w:t>
      </w:r>
      <w:proofErr w:type="spellEnd"/>
      <w:r w:rsidRPr="00431509">
        <w:rPr>
          <w:rFonts w:ascii="Times New Roman" w:hAnsi="Times New Roman" w:cs="Times New Roman"/>
        </w:rPr>
        <w:t>, A. N. (2025). Statistical Analysis of Randomized Block Designs for Agricultural Experiments (Version v</w:t>
      </w:r>
      <w:r>
        <w:rPr>
          <w:rFonts w:ascii="Times New Roman" w:hAnsi="Times New Roman" w:cs="Times New Roman"/>
        </w:rPr>
        <w:t>1</w:t>
      </w:r>
      <w:r w:rsidRPr="00431509">
        <w:rPr>
          <w:rFonts w:ascii="Times New Roman" w:hAnsi="Times New Roman" w:cs="Times New Roman"/>
        </w:rPr>
        <w:t xml:space="preserve">). </w:t>
      </w:r>
      <w:proofErr w:type="spellStart"/>
      <w:r w:rsidRPr="00431509">
        <w:rPr>
          <w:rFonts w:ascii="Times New Roman" w:hAnsi="Times New Roman" w:cs="Times New Roman"/>
        </w:rPr>
        <w:t>Zenodo</w:t>
      </w:r>
      <w:proofErr w:type="spellEnd"/>
      <w:r w:rsidRPr="00431509">
        <w:rPr>
          <w:rFonts w:ascii="Times New Roman" w:hAnsi="Times New Roman" w:cs="Times New Roman"/>
        </w:rPr>
        <w:t>. </w:t>
      </w:r>
      <w:hyperlink r:id="rId12" w:tgtFrame="_blank" w:history="1">
        <w:r w:rsidRPr="00831AA4">
          <w:rPr>
            <w:rStyle w:val="Hyperlink"/>
            <w:rFonts w:ascii="Times New Roman" w:hAnsi="Times New Roman" w:cs="Times New Roman"/>
            <w:highlight w:val="yellow"/>
          </w:rPr>
          <w:t>https://doi.org/</w:t>
        </w:r>
        <w:hyperlink r:id="rId13" w:history="1">
          <w:r w:rsidRPr="00831AA4">
            <w:rPr>
              <w:rStyle w:val="Hyperlink"/>
              <w:rFonts w:ascii="Times New Roman" w:hAnsi="Times New Roman" w:cs="Times New Roman"/>
              <w:highlight w:val="yellow"/>
            </w:rPr>
            <w:t>10.5281/zenodo.14913511</w:t>
          </w:r>
        </w:hyperlink>
      </w:hyperlink>
    </w:p>
    <w:p w14:paraId="18672252" w14:textId="77777777" w:rsidR="00654B24" w:rsidRPr="00470D1C" w:rsidRDefault="00654B24" w:rsidP="00324E14">
      <w:pPr>
        <w:spacing w:line="480" w:lineRule="auto"/>
        <w:ind w:left="851" w:hanging="851"/>
        <w:jc w:val="both"/>
        <w:rPr>
          <w:rFonts w:ascii="Times New Roman" w:hAnsi="Times New Roman" w:cs="Times New Roman"/>
        </w:rPr>
      </w:pPr>
      <w:r w:rsidRPr="00470D1C">
        <w:rPr>
          <w:rFonts w:ascii="Times New Roman" w:hAnsi="Times New Roman" w:cs="Times New Roman"/>
        </w:rPr>
        <w:t xml:space="preserve"> Biswas, G.</w:t>
      </w:r>
      <w:r>
        <w:rPr>
          <w:rFonts w:ascii="Times New Roman" w:hAnsi="Times New Roman" w:cs="Times New Roman"/>
        </w:rPr>
        <w:t xml:space="preserve"> </w:t>
      </w:r>
      <w:r w:rsidRPr="00470D1C">
        <w:rPr>
          <w:rFonts w:ascii="Times New Roman" w:hAnsi="Times New Roman" w:cs="Times New Roman"/>
        </w:rPr>
        <w:t xml:space="preserve">C. (2013). Insect pests of soybean (Glycine max L.), their nature of damage and succession with the crop. </w:t>
      </w:r>
      <w:r w:rsidRPr="005B7B81">
        <w:rPr>
          <w:rFonts w:ascii="Times New Roman" w:hAnsi="Times New Roman" w:cs="Times New Roman"/>
          <w:i/>
          <w:iCs/>
        </w:rPr>
        <w:t>Journal of the Asiatic Society of Bangladesh, Science</w:t>
      </w:r>
      <w:r w:rsidRPr="00470D1C">
        <w:rPr>
          <w:rFonts w:ascii="Times New Roman" w:hAnsi="Times New Roman" w:cs="Times New Roman"/>
        </w:rPr>
        <w:t xml:space="preserve">. 39 (1): 1-8. </w:t>
      </w:r>
    </w:p>
    <w:p w14:paraId="479C5A09" w14:textId="77777777" w:rsidR="00654B24" w:rsidRPr="00470D1C" w:rsidRDefault="00654B24" w:rsidP="00324E14">
      <w:pPr>
        <w:spacing w:line="480" w:lineRule="auto"/>
        <w:ind w:left="851" w:hanging="851"/>
        <w:jc w:val="both"/>
        <w:rPr>
          <w:rFonts w:ascii="Times New Roman" w:hAnsi="Times New Roman" w:cs="Times New Roman"/>
        </w:rPr>
      </w:pPr>
      <w:r w:rsidRPr="00470D1C">
        <w:rPr>
          <w:rFonts w:ascii="Times New Roman" w:hAnsi="Times New Roman" w:cs="Times New Roman"/>
        </w:rPr>
        <w:t>Chaudhary, D. M., Chaudhary, M. M., and Chaudhary, F. K. (2018). Evaluation of newer insecticidal formulation against sucking pests and effect on yield of soybean (</w:t>
      </w:r>
      <w:r w:rsidRPr="00470D1C">
        <w:rPr>
          <w:rFonts w:ascii="Times New Roman" w:hAnsi="Times New Roman" w:cs="Times New Roman"/>
          <w:i/>
          <w:iCs/>
        </w:rPr>
        <w:t>Glycine max</w:t>
      </w:r>
      <w:r w:rsidRPr="00470D1C">
        <w:rPr>
          <w:rFonts w:ascii="Times New Roman" w:hAnsi="Times New Roman" w:cs="Times New Roman"/>
        </w:rPr>
        <w:t xml:space="preserve"> L.). </w:t>
      </w:r>
      <w:r w:rsidRPr="00470D1C">
        <w:rPr>
          <w:rFonts w:ascii="Times New Roman" w:hAnsi="Times New Roman" w:cs="Times New Roman"/>
          <w:i/>
          <w:iCs/>
        </w:rPr>
        <w:t xml:space="preserve">International Journal of Current Microbiology and Applied Sciences, </w:t>
      </w:r>
      <w:r w:rsidRPr="00470D1C">
        <w:rPr>
          <w:rFonts w:ascii="Times New Roman" w:hAnsi="Times New Roman" w:cs="Times New Roman"/>
        </w:rPr>
        <w:t>7(8): 3834–3840.</w:t>
      </w:r>
    </w:p>
    <w:p w14:paraId="5436F897" w14:textId="77777777" w:rsidR="00654B24" w:rsidRDefault="00654B24" w:rsidP="00324E14">
      <w:pPr>
        <w:spacing w:line="480" w:lineRule="auto"/>
        <w:ind w:left="851" w:hanging="851"/>
        <w:jc w:val="both"/>
        <w:rPr>
          <w:rFonts w:ascii="Times New Roman" w:hAnsi="Times New Roman" w:cs="Times New Roman"/>
        </w:rPr>
      </w:pPr>
      <w:r w:rsidRPr="00470D1C">
        <w:rPr>
          <w:rFonts w:ascii="Times New Roman" w:hAnsi="Times New Roman" w:cs="Times New Roman"/>
        </w:rPr>
        <w:t>Lal, S.</w:t>
      </w:r>
      <w:r>
        <w:rPr>
          <w:rFonts w:ascii="Times New Roman" w:hAnsi="Times New Roman" w:cs="Times New Roman"/>
        </w:rPr>
        <w:t xml:space="preserve"> </w:t>
      </w:r>
      <w:r w:rsidRPr="00470D1C">
        <w:rPr>
          <w:rFonts w:ascii="Times New Roman" w:hAnsi="Times New Roman" w:cs="Times New Roman"/>
        </w:rPr>
        <w:t>S., Yadav, C.</w:t>
      </w:r>
      <w:r>
        <w:rPr>
          <w:rFonts w:ascii="Times New Roman" w:hAnsi="Times New Roman" w:cs="Times New Roman"/>
        </w:rPr>
        <w:t xml:space="preserve"> </w:t>
      </w:r>
      <w:r w:rsidRPr="00470D1C">
        <w:rPr>
          <w:rFonts w:ascii="Times New Roman" w:hAnsi="Times New Roman" w:cs="Times New Roman"/>
        </w:rPr>
        <w:t>P. and Dias, C.</w:t>
      </w:r>
      <w:r>
        <w:rPr>
          <w:rFonts w:ascii="Times New Roman" w:hAnsi="Times New Roman" w:cs="Times New Roman"/>
        </w:rPr>
        <w:t xml:space="preserve"> </w:t>
      </w:r>
      <w:r w:rsidRPr="00470D1C">
        <w:rPr>
          <w:rFonts w:ascii="Times New Roman" w:hAnsi="Times New Roman" w:cs="Times New Roman"/>
        </w:rPr>
        <w:t xml:space="preserve">A. (1981). Insect pests of pulse crops and their management. </w:t>
      </w:r>
      <w:r w:rsidRPr="005B7B81">
        <w:rPr>
          <w:rFonts w:ascii="Times New Roman" w:hAnsi="Times New Roman" w:cs="Times New Roman"/>
          <w:i/>
          <w:iCs/>
        </w:rPr>
        <w:t>Pesticide</w:t>
      </w:r>
      <w:r w:rsidRPr="00470D1C">
        <w:rPr>
          <w:rFonts w:ascii="Times New Roman" w:hAnsi="Times New Roman" w:cs="Times New Roman"/>
        </w:rPr>
        <w:t xml:space="preserve">. 21: 66-67. </w:t>
      </w:r>
    </w:p>
    <w:p w14:paraId="13FFC3C2" w14:textId="56059CA7" w:rsidR="00C70B6B" w:rsidRPr="00470D1C" w:rsidRDefault="00C70B6B" w:rsidP="00324E14">
      <w:pPr>
        <w:spacing w:line="480" w:lineRule="auto"/>
        <w:ind w:left="851" w:hanging="851"/>
        <w:jc w:val="both"/>
        <w:rPr>
          <w:rFonts w:ascii="Times New Roman" w:hAnsi="Times New Roman" w:cs="Times New Roman"/>
        </w:rPr>
      </w:pPr>
      <w:proofErr w:type="spellStart"/>
      <w:r w:rsidRPr="00C70B6B">
        <w:rPr>
          <w:rFonts w:ascii="Times New Roman" w:hAnsi="Times New Roman" w:cs="Times New Roman"/>
          <w:highlight w:val="yellow"/>
        </w:rPr>
        <w:t>Latha</w:t>
      </w:r>
      <w:proofErr w:type="spellEnd"/>
      <w:r w:rsidRPr="00C70B6B">
        <w:rPr>
          <w:rFonts w:ascii="Times New Roman" w:hAnsi="Times New Roman" w:cs="Times New Roman"/>
          <w:highlight w:val="yellow"/>
        </w:rPr>
        <w:t xml:space="preserve">, G. S., Das, S. B., Swathi, P., </w:t>
      </w:r>
      <w:proofErr w:type="spellStart"/>
      <w:r w:rsidRPr="00C70B6B">
        <w:rPr>
          <w:rFonts w:ascii="Times New Roman" w:hAnsi="Times New Roman" w:cs="Times New Roman"/>
          <w:highlight w:val="yellow"/>
        </w:rPr>
        <w:t>Neelesh</w:t>
      </w:r>
      <w:proofErr w:type="spellEnd"/>
      <w:r w:rsidRPr="00C70B6B">
        <w:rPr>
          <w:rFonts w:ascii="Times New Roman" w:hAnsi="Times New Roman" w:cs="Times New Roman"/>
          <w:highlight w:val="yellow"/>
        </w:rPr>
        <w:t xml:space="preserve">, R., and Marabi, R. S. (2018). Biology of whitefly, </w:t>
      </w:r>
      <w:proofErr w:type="spellStart"/>
      <w:r w:rsidRPr="00C70B6B">
        <w:rPr>
          <w:rFonts w:ascii="Times New Roman" w:hAnsi="Times New Roman" w:cs="Times New Roman"/>
          <w:i/>
          <w:iCs/>
          <w:highlight w:val="yellow"/>
        </w:rPr>
        <w:t>Bemisia</w:t>
      </w:r>
      <w:proofErr w:type="spellEnd"/>
      <w:r w:rsidRPr="00C70B6B">
        <w:rPr>
          <w:rFonts w:ascii="Times New Roman" w:hAnsi="Times New Roman" w:cs="Times New Roman"/>
          <w:i/>
          <w:iCs/>
          <w:highlight w:val="yellow"/>
        </w:rPr>
        <w:t xml:space="preserve"> </w:t>
      </w:r>
      <w:proofErr w:type="spellStart"/>
      <w:r w:rsidRPr="00C70B6B">
        <w:rPr>
          <w:rFonts w:ascii="Times New Roman" w:hAnsi="Times New Roman" w:cs="Times New Roman"/>
          <w:i/>
          <w:iCs/>
          <w:highlight w:val="yellow"/>
        </w:rPr>
        <w:t>tabaci</w:t>
      </w:r>
      <w:proofErr w:type="spellEnd"/>
      <w:r w:rsidRPr="00C70B6B">
        <w:rPr>
          <w:rFonts w:ascii="Times New Roman" w:hAnsi="Times New Roman" w:cs="Times New Roman"/>
          <w:highlight w:val="yellow"/>
        </w:rPr>
        <w:t xml:space="preserve"> on soybean cultivars. </w:t>
      </w:r>
      <w:r w:rsidRPr="00C70B6B">
        <w:rPr>
          <w:rFonts w:ascii="Times New Roman" w:hAnsi="Times New Roman" w:cs="Times New Roman"/>
          <w:i/>
          <w:iCs/>
          <w:highlight w:val="yellow"/>
        </w:rPr>
        <w:t>Journal of Entomology and Zoology Studies, 6</w:t>
      </w:r>
      <w:r w:rsidRPr="00C70B6B">
        <w:rPr>
          <w:rFonts w:ascii="Times New Roman" w:hAnsi="Times New Roman" w:cs="Times New Roman"/>
          <w:highlight w:val="yellow"/>
        </w:rPr>
        <w:t>(5), 2351-2355.</w:t>
      </w:r>
    </w:p>
    <w:p w14:paraId="2CB115A2" w14:textId="362219DB" w:rsidR="00AF3DE8" w:rsidRDefault="00654B24" w:rsidP="00C70B6B">
      <w:pPr>
        <w:spacing w:line="480" w:lineRule="auto"/>
        <w:ind w:left="851" w:hanging="851"/>
        <w:jc w:val="both"/>
        <w:rPr>
          <w:rFonts w:ascii="Times New Roman" w:hAnsi="Times New Roman" w:cs="Times New Roman"/>
        </w:rPr>
      </w:pPr>
      <w:proofErr w:type="spellStart"/>
      <w:r w:rsidRPr="00470D1C">
        <w:rPr>
          <w:rFonts w:ascii="Times New Roman" w:hAnsi="Times New Roman" w:cs="Times New Roman"/>
        </w:rPr>
        <w:lastRenderedPageBreak/>
        <w:t>Methuku</w:t>
      </w:r>
      <w:proofErr w:type="spellEnd"/>
      <w:r w:rsidRPr="00470D1C">
        <w:rPr>
          <w:rFonts w:ascii="Times New Roman" w:hAnsi="Times New Roman" w:cs="Times New Roman"/>
        </w:rPr>
        <w:t xml:space="preserve">, A., </w:t>
      </w:r>
      <w:proofErr w:type="spellStart"/>
      <w:r w:rsidRPr="00470D1C">
        <w:rPr>
          <w:rFonts w:ascii="Times New Roman" w:hAnsi="Times New Roman" w:cs="Times New Roman"/>
        </w:rPr>
        <w:t>Hugar</w:t>
      </w:r>
      <w:proofErr w:type="spellEnd"/>
      <w:r w:rsidRPr="00470D1C">
        <w:rPr>
          <w:rFonts w:ascii="Times New Roman" w:hAnsi="Times New Roman" w:cs="Times New Roman"/>
        </w:rPr>
        <w:t xml:space="preserve">, S. V., and </w:t>
      </w:r>
      <w:proofErr w:type="spellStart"/>
      <w:r w:rsidRPr="00470D1C">
        <w:rPr>
          <w:rFonts w:ascii="Times New Roman" w:hAnsi="Times New Roman" w:cs="Times New Roman"/>
        </w:rPr>
        <w:t>Channakeshava</w:t>
      </w:r>
      <w:proofErr w:type="spellEnd"/>
      <w:r w:rsidRPr="00470D1C">
        <w:rPr>
          <w:rFonts w:ascii="Times New Roman" w:hAnsi="Times New Roman" w:cs="Times New Roman"/>
        </w:rPr>
        <w:t xml:space="preserve">, R. (2024). Evaluation of compatibility and bio-efficacy of certain agrochemicals against leafhopper, </w:t>
      </w:r>
      <w:proofErr w:type="spellStart"/>
      <w:r w:rsidRPr="00470D1C">
        <w:rPr>
          <w:rFonts w:ascii="Times New Roman" w:hAnsi="Times New Roman" w:cs="Times New Roman"/>
          <w:i/>
          <w:iCs/>
        </w:rPr>
        <w:t>Empoasca</w:t>
      </w:r>
      <w:proofErr w:type="spellEnd"/>
      <w:r w:rsidRPr="00470D1C">
        <w:rPr>
          <w:rFonts w:ascii="Times New Roman" w:hAnsi="Times New Roman" w:cs="Times New Roman"/>
          <w:i/>
          <w:iCs/>
        </w:rPr>
        <w:t xml:space="preserve"> </w:t>
      </w:r>
      <w:proofErr w:type="spellStart"/>
      <w:r w:rsidRPr="00470D1C">
        <w:rPr>
          <w:rFonts w:ascii="Times New Roman" w:hAnsi="Times New Roman" w:cs="Times New Roman"/>
          <w:i/>
          <w:iCs/>
        </w:rPr>
        <w:t>kerri</w:t>
      </w:r>
      <w:proofErr w:type="spellEnd"/>
      <w:r w:rsidRPr="00470D1C">
        <w:rPr>
          <w:rFonts w:ascii="Times New Roman" w:hAnsi="Times New Roman" w:cs="Times New Roman"/>
        </w:rPr>
        <w:t xml:space="preserve"> (</w:t>
      </w:r>
      <w:proofErr w:type="spellStart"/>
      <w:r w:rsidRPr="00470D1C">
        <w:rPr>
          <w:rFonts w:ascii="Times New Roman" w:hAnsi="Times New Roman" w:cs="Times New Roman"/>
        </w:rPr>
        <w:t>Pruthi</w:t>
      </w:r>
      <w:proofErr w:type="spellEnd"/>
      <w:r w:rsidRPr="00470D1C">
        <w:rPr>
          <w:rFonts w:ascii="Times New Roman" w:hAnsi="Times New Roman" w:cs="Times New Roman"/>
        </w:rPr>
        <w:t xml:space="preserve">, 1940) (Hemiptera: Cicadellidae) in soybean. </w:t>
      </w:r>
      <w:r w:rsidRPr="00470D1C">
        <w:rPr>
          <w:rFonts w:ascii="Times New Roman" w:hAnsi="Times New Roman" w:cs="Times New Roman"/>
          <w:i/>
          <w:iCs/>
        </w:rPr>
        <w:t>Uttar Pradesh Journal of Zoology, 45</w:t>
      </w:r>
      <w:r w:rsidRPr="00470D1C">
        <w:rPr>
          <w:rFonts w:ascii="Times New Roman" w:hAnsi="Times New Roman" w:cs="Times New Roman"/>
        </w:rPr>
        <w:t xml:space="preserve">(17): 591–600. </w:t>
      </w:r>
    </w:p>
    <w:p w14:paraId="5DD309DD" w14:textId="01502215" w:rsidR="00654B24" w:rsidRPr="00470D1C" w:rsidRDefault="009147B2" w:rsidP="00324E14">
      <w:pPr>
        <w:spacing w:line="480" w:lineRule="auto"/>
        <w:ind w:left="851" w:hanging="851"/>
        <w:jc w:val="both"/>
        <w:rPr>
          <w:rFonts w:ascii="Times New Roman" w:hAnsi="Times New Roman" w:cs="Times New Roman"/>
        </w:rPr>
      </w:pPr>
      <w:proofErr w:type="spellStart"/>
      <w:r w:rsidRPr="00B307A5">
        <w:rPr>
          <w:rFonts w:ascii="Times New Roman" w:hAnsi="Times New Roman" w:cs="Times New Roman"/>
          <w:highlight w:val="yellow"/>
        </w:rPr>
        <w:t>Rachappa</w:t>
      </w:r>
      <w:proofErr w:type="spellEnd"/>
      <w:r w:rsidRPr="00B307A5">
        <w:rPr>
          <w:rFonts w:ascii="Times New Roman" w:hAnsi="Times New Roman" w:cs="Times New Roman"/>
          <w:highlight w:val="yellow"/>
        </w:rPr>
        <w:t xml:space="preserve">, V., </w:t>
      </w:r>
      <w:proofErr w:type="spellStart"/>
      <w:r w:rsidRPr="00B307A5">
        <w:rPr>
          <w:rFonts w:ascii="Times New Roman" w:hAnsi="Times New Roman" w:cs="Times New Roman"/>
          <w:highlight w:val="yellow"/>
        </w:rPr>
        <w:t>Shivayogiyappa</w:t>
      </w:r>
      <w:proofErr w:type="spellEnd"/>
      <w:r w:rsidRPr="00B307A5">
        <w:rPr>
          <w:rFonts w:ascii="Times New Roman" w:hAnsi="Times New Roman" w:cs="Times New Roman"/>
          <w:highlight w:val="yellow"/>
        </w:rPr>
        <w:t xml:space="preserve">, </w:t>
      </w:r>
      <w:proofErr w:type="spellStart"/>
      <w:r w:rsidRPr="00B307A5">
        <w:rPr>
          <w:rFonts w:ascii="Times New Roman" w:hAnsi="Times New Roman" w:cs="Times New Roman"/>
          <w:highlight w:val="yellow"/>
        </w:rPr>
        <w:t>Harischandra</w:t>
      </w:r>
      <w:proofErr w:type="spellEnd"/>
      <w:r w:rsidRPr="00B307A5">
        <w:rPr>
          <w:rFonts w:ascii="Times New Roman" w:hAnsi="Times New Roman" w:cs="Times New Roman"/>
          <w:highlight w:val="yellow"/>
        </w:rPr>
        <w:t xml:space="preserve">, N., and </w:t>
      </w:r>
      <w:proofErr w:type="spellStart"/>
      <w:r w:rsidRPr="00B307A5">
        <w:rPr>
          <w:rFonts w:ascii="Times New Roman" w:hAnsi="Times New Roman" w:cs="Times New Roman"/>
          <w:highlight w:val="yellow"/>
        </w:rPr>
        <w:t>Yelshetty</w:t>
      </w:r>
      <w:proofErr w:type="spellEnd"/>
      <w:r w:rsidRPr="00B307A5">
        <w:rPr>
          <w:rFonts w:ascii="Times New Roman" w:hAnsi="Times New Roman" w:cs="Times New Roman"/>
          <w:highlight w:val="yellow"/>
        </w:rPr>
        <w:t>, S.</w:t>
      </w:r>
      <w:r w:rsidR="00654B24" w:rsidRPr="00B307A5">
        <w:rPr>
          <w:rFonts w:ascii="Times New Roman" w:hAnsi="Times New Roman" w:cs="Times New Roman"/>
          <w:highlight w:val="yellow"/>
        </w:rPr>
        <w:t xml:space="preserve"> (201</w:t>
      </w:r>
      <w:r w:rsidR="006B6F2A" w:rsidRPr="00B307A5">
        <w:rPr>
          <w:rFonts w:ascii="Times New Roman" w:hAnsi="Times New Roman" w:cs="Times New Roman"/>
          <w:highlight w:val="yellow"/>
        </w:rPr>
        <w:t>8</w:t>
      </w:r>
      <w:r w:rsidR="00654B24" w:rsidRPr="00B307A5">
        <w:rPr>
          <w:rFonts w:ascii="Times New Roman" w:hAnsi="Times New Roman" w:cs="Times New Roman"/>
          <w:highlight w:val="yellow"/>
        </w:rPr>
        <w:t xml:space="preserve">). </w:t>
      </w:r>
      <w:r w:rsidR="006B6F2A" w:rsidRPr="00B307A5">
        <w:rPr>
          <w:rFonts w:ascii="Times New Roman" w:hAnsi="Times New Roman" w:cs="Times New Roman"/>
          <w:highlight w:val="yellow"/>
        </w:rPr>
        <w:t>Assessment of crop loss due to leafhopper, (</w:t>
      </w:r>
      <w:proofErr w:type="spellStart"/>
      <w:r w:rsidR="006B6F2A" w:rsidRPr="00B307A5">
        <w:rPr>
          <w:rFonts w:ascii="Times New Roman" w:hAnsi="Times New Roman" w:cs="Times New Roman"/>
          <w:i/>
          <w:iCs/>
          <w:highlight w:val="yellow"/>
        </w:rPr>
        <w:t>Empoasca</w:t>
      </w:r>
      <w:proofErr w:type="spellEnd"/>
      <w:r w:rsidR="006B6F2A" w:rsidRPr="00B307A5">
        <w:rPr>
          <w:rFonts w:ascii="Times New Roman" w:hAnsi="Times New Roman" w:cs="Times New Roman"/>
          <w:i/>
          <w:iCs/>
          <w:highlight w:val="yellow"/>
        </w:rPr>
        <w:t xml:space="preserve"> </w:t>
      </w:r>
      <w:proofErr w:type="spellStart"/>
      <w:r w:rsidR="006B6F2A" w:rsidRPr="00B307A5">
        <w:rPr>
          <w:rFonts w:ascii="Times New Roman" w:hAnsi="Times New Roman" w:cs="Times New Roman"/>
          <w:i/>
          <w:iCs/>
          <w:highlight w:val="yellow"/>
        </w:rPr>
        <w:t>kerri</w:t>
      </w:r>
      <w:proofErr w:type="spellEnd"/>
      <w:r w:rsidR="006B6F2A" w:rsidRPr="00B307A5">
        <w:rPr>
          <w:rFonts w:ascii="Times New Roman" w:hAnsi="Times New Roman" w:cs="Times New Roman"/>
          <w:highlight w:val="yellow"/>
        </w:rPr>
        <w:t xml:space="preserve"> </w:t>
      </w:r>
      <w:proofErr w:type="spellStart"/>
      <w:r w:rsidR="006B6F2A" w:rsidRPr="00B307A5">
        <w:rPr>
          <w:rFonts w:ascii="Times New Roman" w:hAnsi="Times New Roman" w:cs="Times New Roman"/>
          <w:highlight w:val="yellow"/>
        </w:rPr>
        <w:t>Pruthi</w:t>
      </w:r>
      <w:proofErr w:type="spellEnd"/>
      <w:r w:rsidR="006B6F2A" w:rsidRPr="00B307A5">
        <w:rPr>
          <w:rFonts w:ascii="Times New Roman" w:hAnsi="Times New Roman" w:cs="Times New Roman"/>
          <w:highlight w:val="yellow"/>
        </w:rPr>
        <w:t xml:space="preserve">) in </w:t>
      </w:r>
      <w:proofErr w:type="spellStart"/>
      <w:r w:rsidR="006B6F2A" w:rsidRPr="00B307A5">
        <w:rPr>
          <w:rFonts w:ascii="Times New Roman" w:hAnsi="Times New Roman" w:cs="Times New Roman"/>
          <w:highlight w:val="yellow"/>
        </w:rPr>
        <w:t>pigeonpea</w:t>
      </w:r>
      <w:proofErr w:type="spellEnd"/>
      <w:r w:rsidR="00654B24" w:rsidRPr="00B307A5">
        <w:rPr>
          <w:rFonts w:ascii="Times New Roman" w:hAnsi="Times New Roman" w:cs="Times New Roman"/>
          <w:highlight w:val="yellow"/>
        </w:rPr>
        <w:t xml:space="preserve">. </w:t>
      </w:r>
      <w:r w:rsidR="00654B24" w:rsidRPr="00B307A5">
        <w:rPr>
          <w:rFonts w:ascii="Times New Roman" w:hAnsi="Times New Roman" w:cs="Times New Roman"/>
          <w:i/>
          <w:iCs/>
          <w:highlight w:val="yellow"/>
        </w:rPr>
        <w:t xml:space="preserve">Legume Research, </w:t>
      </w:r>
      <w:r w:rsidR="006B6F2A" w:rsidRPr="00B307A5">
        <w:rPr>
          <w:rFonts w:ascii="Times New Roman" w:hAnsi="Times New Roman" w:cs="Times New Roman"/>
          <w:i/>
          <w:iCs/>
          <w:highlight w:val="yellow"/>
        </w:rPr>
        <w:t>41</w:t>
      </w:r>
      <w:r w:rsidR="00654B24" w:rsidRPr="00B307A5">
        <w:rPr>
          <w:rFonts w:ascii="Times New Roman" w:hAnsi="Times New Roman" w:cs="Times New Roman"/>
          <w:highlight w:val="yellow"/>
        </w:rPr>
        <w:t xml:space="preserve">(1), </w:t>
      </w:r>
      <w:r w:rsidR="006B6F2A" w:rsidRPr="00B307A5">
        <w:rPr>
          <w:rFonts w:ascii="Times New Roman" w:hAnsi="Times New Roman" w:cs="Times New Roman"/>
          <w:highlight w:val="yellow"/>
        </w:rPr>
        <w:t>155-158</w:t>
      </w:r>
      <w:r w:rsidR="00654B24" w:rsidRPr="00B307A5">
        <w:rPr>
          <w:rFonts w:ascii="Times New Roman" w:hAnsi="Times New Roman" w:cs="Times New Roman"/>
          <w:highlight w:val="yellow"/>
        </w:rPr>
        <w:t>.</w:t>
      </w:r>
    </w:p>
    <w:p w14:paraId="042E5A80" w14:textId="77777777" w:rsidR="00654B24" w:rsidRPr="00470D1C" w:rsidRDefault="00654B24" w:rsidP="00324E14">
      <w:pPr>
        <w:spacing w:line="480" w:lineRule="auto"/>
        <w:ind w:left="851" w:hanging="851"/>
        <w:jc w:val="both"/>
        <w:rPr>
          <w:rFonts w:ascii="Times New Roman" w:hAnsi="Times New Roman" w:cs="Times New Roman"/>
        </w:rPr>
      </w:pPr>
      <w:r w:rsidRPr="00470D1C">
        <w:rPr>
          <w:rFonts w:ascii="Times New Roman" w:hAnsi="Times New Roman" w:cs="Times New Roman"/>
        </w:rPr>
        <w:t xml:space="preserve">Sujatha, B., and </w:t>
      </w:r>
      <w:proofErr w:type="spellStart"/>
      <w:r w:rsidRPr="00470D1C">
        <w:rPr>
          <w:rFonts w:ascii="Times New Roman" w:hAnsi="Times New Roman" w:cs="Times New Roman"/>
        </w:rPr>
        <w:t>Bharpoda</w:t>
      </w:r>
      <w:proofErr w:type="spellEnd"/>
      <w:r w:rsidRPr="00470D1C">
        <w:rPr>
          <w:rFonts w:ascii="Times New Roman" w:hAnsi="Times New Roman" w:cs="Times New Roman"/>
        </w:rPr>
        <w:t xml:space="preserve">, T. M. (2017). Evaluation of insecticides against sucking pests grown during Kharif. </w:t>
      </w:r>
      <w:r w:rsidRPr="00470D1C">
        <w:rPr>
          <w:rFonts w:ascii="Times New Roman" w:hAnsi="Times New Roman" w:cs="Times New Roman"/>
          <w:i/>
          <w:iCs/>
        </w:rPr>
        <w:t>International Journal of Current Microbiology and Applied Sciences, 6</w:t>
      </w:r>
      <w:r w:rsidRPr="00470D1C">
        <w:rPr>
          <w:rFonts w:ascii="Times New Roman" w:hAnsi="Times New Roman" w:cs="Times New Roman"/>
        </w:rPr>
        <w:t>(10), 1258–1268.</w:t>
      </w:r>
    </w:p>
    <w:p w14:paraId="0152939B" w14:textId="77777777" w:rsidR="00654B24" w:rsidRPr="00470D1C" w:rsidRDefault="00654B24" w:rsidP="00324E14">
      <w:pPr>
        <w:spacing w:after="0" w:line="480" w:lineRule="auto"/>
        <w:ind w:left="851" w:right="-115" w:hanging="851"/>
        <w:jc w:val="both"/>
        <w:rPr>
          <w:rFonts w:ascii="Times New Roman" w:hAnsi="Times New Roman" w:cs="Times New Roman"/>
        </w:rPr>
      </w:pPr>
      <w:proofErr w:type="spellStart"/>
      <w:r w:rsidRPr="00470D1C">
        <w:rPr>
          <w:rFonts w:ascii="Times New Roman" w:hAnsi="Times New Roman" w:cs="Times New Roman"/>
        </w:rPr>
        <w:t>Vijayaraghavan</w:t>
      </w:r>
      <w:proofErr w:type="spellEnd"/>
      <w:r w:rsidRPr="00470D1C">
        <w:rPr>
          <w:rFonts w:ascii="Times New Roman" w:hAnsi="Times New Roman" w:cs="Times New Roman"/>
        </w:rPr>
        <w:t xml:space="preserve">, C., and Kavitha, Z. (2020). Chemical control of </w:t>
      </w:r>
      <w:proofErr w:type="spellStart"/>
      <w:r w:rsidRPr="00470D1C">
        <w:rPr>
          <w:rFonts w:ascii="Times New Roman" w:hAnsi="Times New Roman" w:cs="Times New Roman"/>
        </w:rPr>
        <w:t>blackgram</w:t>
      </w:r>
      <w:proofErr w:type="spellEnd"/>
      <w:r w:rsidRPr="00470D1C">
        <w:rPr>
          <w:rFonts w:ascii="Times New Roman" w:hAnsi="Times New Roman" w:cs="Times New Roman"/>
        </w:rPr>
        <w:t xml:space="preserve"> whitefly, </w:t>
      </w:r>
      <w:proofErr w:type="spellStart"/>
      <w:r w:rsidRPr="00470D1C">
        <w:rPr>
          <w:rFonts w:ascii="Times New Roman" w:hAnsi="Times New Roman" w:cs="Times New Roman"/>
          <w:i/>
          <w:iCs/>
        </w:rPr>
        <w:t>Bemisia</w:t>
      </w:r>
      <w:proofErr w:type="spellEnd"/>
      <w:r w:rsidRPr="00470D1C">
        <w:rPr>
          <w:rFonts w:ascii="Times New Roman" w:hAnsi="Times New Roman" w:cs="Times New Roman"/>
          <w:i/>
          <w:iCs/>
        </w:rPr>
        <w:t xml:space="preserve"> </w:t>
      </w:r>
      <w:proofErr w:type="spellStart"/>
      <w:r w:rsidRPr="00470D1C">
        <w:rPr>
          <w:rFonts w:ascii="Times New Roman" w:hAnsi="Times New Roman" w:cs="Times New Roman"/>
          <w:i/>
          <w:iCs/>
        </w:rPr>
        <w:t>tabaci</w:t>
      </w:r>
      <w:proofErr w:type="spellEnd"/>
      <w:r w:rsidRPr="00470D1C">
        <w:rPr>
          <w:rFonts w:ascii="Times New Roman" w:hAnsi="Times New Roman" w:cs="Times New Roman"/>
        </w:rPr>
        <w:t xml:space="preserve"> (</w:t>
      </w:r>
      <w:proofErr w:type="spellStart"/>
      <w:r w:rsidRPr="00470D1C">
        <w:rPr>
          <w:rFonts w:ascii="Times New Roman" w:hAnsi="Times New Roman" w:cs="Times New Roman"/>
        </w:rPr>
        <w:t>Gennadius</w:t>
      </w:r>
      <w:proofErr w:type="spellEnd"/>
      <w:r w:rsidRPr="00470D1C">
        <w:rPr>
          <w:rFonts w:ascii="Times New Roman" w:hAnsi="Times New Roman" w:cs="Times New Roman"/>
        </w:rPr>
        <w:t xml:space="preserve">) with newer insecticidal molecules. </w:t>
      </w:r>
      <w:r w:rsidRPr="00470D1C">
        <w:rPr>
          <w:rFonts w:ascii="Times New Roman" w:hAnsi="Times New Roman" w:cs="Times New Roman"/>
          <w:i/>
          <w:iCs/>
        </w:rPr>
        <w:t>Journal of Entomology and Zoology Studies</w:t>
      </w:r>
      <w:r w:rsidRPr="00470D1C">
        <w:rPr>
          <w:rFonts w:ascii="Times New Roman" w:hAnsi="Times New Roman" w:cs="Times New Roman"/>
        </w:rPr>
        <w:t>, 8(3): 153-156.</w:t>
      </w:r>
    </w:p>
    <w:p w14:paraId="3BAF77B2" w14:textId="77777777" w:rsidR="0053415C" w:rsidRPr="00F150A3" w:rsidRDefault="0053415C" w:rsidP="0053415C">
      <w:pPr>
        <w:spacing w:line="360" w:lineRule="auto"/>
        <w:jc w:val="both"/>
        <w:rPr>
          <w:rFonts w:ascii="Times New Roman" w:hAnsi="Times New Roman" w:cs="Times New Roman"/>
          <w:b/>
          <w:bCs/>
        </w:rPr>
      </w:pPr>
    </w:p>
    <w:p w14:paraId="42FEC242" w14:textId="77777777" w:rsidR="00F150A3" w:rsidRPr="00F150A3" w:rsidRDefault="00F150A3" w:rsidP="0016394B">
      <w:pPr>
        <w:spacing w:line="360" w:lineRule="auto"/>
        <w:ind w:firstLine="720"/>
        <w:jc w:val="both"/>
        <w:rPr>
          <w:rFonts w:ascii="Times New Roman" w:hAnsi="Times New Roman" w:cs="Times New Roman"/>
          <w:b/>
          <w:bCs/>
        </w:rPr>
      </w:pPr>
    </w:p>
    <w:sectPr w:rsidR="00F150A3" w:rsidRPr="00F150A3" w:rsidSect="00F150A3">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5891B" w14:textId="77777777" w:rsidR="004242E1" w:rsidRDefault="004242E1" w:rsidP="00681E5B">
      <w:pPr>
        <w:spacing w:after="0" w:line="240" w:lineRule="auto"/>
      </w:pPr>
      <w:r>
        <w:separator/>
      </w:r>
    </w:p>
  </w:endnote>
  <w:endnote w:type="continuationSeparator" w:id="0">
    <w:p w14:paraId="3AE37511" w14:textId="77777777" w:rsidR="004242E1" w:rsidRDefault="004242E1" w:rsidP="0068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C10A0" w14:textId="77777777" w:rsidR="00681E5B" w:rsidRDefault="00681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B342" w14:textId="77777777" w:rsidR="00681E5B" w:rsidRDefault="00681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42A81" w14:textId="77777777" w:rsidR="00681E5B" w:rsidRDefault="00681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BE435" w14:textId="77777777" w:rsidR="004242E1" w:rsidRDefault="004242E1" w:rsidP="00681E5B">
      <w:pPr>
        <w:spacing w:after="0" w:line="240" w:lineRule="auto"/>
      </w:pPr>
      <w:r>
        <w:separator/>
      </w:r>
    </w:p>
  </w:footnote>
  <w:footnote w:type="continuationSeparator" w:id="0">
    <w:p w14:paraId="575353DC" w14:textId="77777777" w:rsidR="004242E1" w:rsidRDefault="004242E1" w:rsidP="0068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CBA7D" w14:textId="4C07178C" w:rsidR="00681E5B" w:rsidRDefault="004242E1">
    <w:pPr>
      <w:pStyle w:val="Header"/>
    </w:pPr>
    <w:r>
      <w:rPr>
        <w:noProof/>
      </w:rPr>
      <w:pict w14:anchorId="49292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0501" o:spid="_x0000_s2050" type="#_x0000_t136" style="position:absolute;margin-left:0;margin-top:0;width:593.45pt;height:65.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B1EC" w14:textId="1949A4CD" w:rsidR="00681E5B" w:rsidRDefault="004242E1">
    <w:pPr>
      <w:pStyle w:val="Header"/>
    </w:pPr>
    <w:r>
      <w:rPr>
        <w:noProof/>
      </w:rPr>
      <w:pict w14:anchorId="5C433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0502" o:spid="_x0000_s2051" type="#_x0000_t136" style="position:absolute;margin-left:0;margin-top:0;width:593.45pt;height:65.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CCAD" w14:textId="45412F89" w:rsidR="00681E5B" w:rsidRDefault="004242E1">
    <w:pPr>
      <w:pStyle w:val="Header"/>
    </w:pPr>
    <w:r>
      <w:rPr>
        <w:noProof/>
      </w:rPr>
      <w:pict w14:anchorId="23747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0500" o:spid="_x0000_s2049" type="#_x0000_t136" style="position:absolute;margin-left:0;margin-top:0;width:593.45pt;height:65.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BB"/>
    <w:rsid w:val="00024D88"/>
    <w:rsid w:val="00061220"/>
    <w:rsid w:val="00092E61"/>
    <w:rsid w:val="000E308E"/>
    <w:rsid w:val="001027F5"/>
    <w:rsid w:val="00124293"/>
    <w:rsid w:val="00134A63"/>
    <w:rsid w:val="0016394B"/>
    <w:rsid w:val="0019532F"/>
    <w:rsid w:val="001E3629"/>
    <w:rsid w:val="002562EE"/>
    <w:rsid w:val="002F3182"/>
    <w:rsid w:val="00300A22"/>
    <w:rsid w:val="00312E1C"/>
    <w:rsid w:val="003224D5"/>
    <w:rsid w:val="00324E14"/>
    <w:rsid w:val="003351E7"/>
    <w:rsid w:val="00336A72"/>
    <w:rsid w:val="003442E8"/>
    <w:rsid w:val="00352004"/>
    <w:rsid w:val="003804F3"/>
    <w:rsid w:val="003B1B50"/>
    <w:rsid w:val="004242E1"/>
    <w:rsid w:val="00431509"/>
    <w:rsid w:val="00457057"/>
    <w:rsid w:val="0053415C"/>
    <w:rsid w:val="005B168A"/>
    <w:rsid w:val="005B5756"/>
    <w:rsid w:val="005F512F"/>
    <w:rsid w:val="00654B24"/>
    <w:rsid w:val="00665BEC"/>
    <w:rsid w:val="00681E5B"/>
    <w:rsid w:val="006A22AE"/>
    <w:rsid w:val="006B6F2A"/>
    <w:rsid w:val="006C0CC0"/>
    <w:rsid w:val="00791104"/>
    <w:rsid w:val="007C6F4C"/>
    <w:rsid w:val="007D1B1E"/>
    <w:rsid w:val="007E3A62"/>
    <w:rsid w:val="00831AA4"/>
    <w:rsid w:val="008A482C"/>
    <w:rsid w:val="008A48AA"/>
    <w:rsid w:val="009147B2"/>
    <w:rsid w:val="009510C3"/>
    <w:rsid w:val="009B366F"/>
    <w:rsid w:val="009C751E"/>
    <w:rsid w:val="00A07696"/>
    <w:rsid w:val="00AF3DE8"/>
    <w:rsid w:val="00B307A5"/>
    <w:rsid w:val="00B91B93"/>
    <w:rsid w:val="00C22592"/>
    <w:rsid w:val="00C44B47"/>
    <w:rsid w:val="00C70B6B"/>
    <w:rsid w:val="00CB1539"/>
    <w:rsid w:val="00CB33D6"/>
    <w:rsid w:val="00D14EBC"/>
    <w:rsid w:val="00DC522B"/>
    <w:rsid w:val="00DE3AF7"/>
    <w:rsid w:val="00DF52BB"/>
    <w:rsid w:val="00E86224"/>
    <w:rsid w:val="00F150A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95AE5E"/>
  <w15:chartTrackingRefBased/>
  <w15:docId w15:val="{2D42F111-DA55-4A0D-8061-9206C0A9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2BB"/>
  </w:style>
  <w:style w:type="paragraph" w:styleId="Heading1">
    <w:name w:val="heading 1"/>
    <w:basedOn w:val="Normal"/>
    <w:next w:val="Normal"/>
    <w:link w:val="Heading1Char"/>
    <w:uiPriority w:val="9"/>
    <w:qFormat/>
    <w:rsid w:val="00DF5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2BB"/>
    <w:rPr>
      <w:rFonts w:eastAsiaTheme="majorEastAsia" w:cstheme="majorBidi"/>
      <w:color w:val="272727" w:themeColor="text1" w:themeTint="D8"/>
    </w:rPr>
  </w:style>
  <w:style w:type="paragraph" w:styleId="Title">
    <w:name w:val="Title"/>
    <w:basedOn w:val="Normal"/>
    <w:next w:val="Normal"/>
    <w:link w:val="TitleChar"/>
    <w:uiPriority w:val="10"/>
    <w:qFormat/>
    <w:rsid w:val="00DF5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2BB"/>
    <w:pPr>
      <w:spacing w:before="160"/>
      <w:jc w:val="center"/>
    </w:pPr>
    <w:rPr>
      <w:i/>
      <w:iCs/>
      <w:color w:val="404040" w:themeColor="text1" w:themeTint="BF"/>
    </w:rPr>
  </w:style>
  <w:style w:type="character" w:customStyle="1" w:styleId="QuoteChar">
    <w:name w:val="Quote Char"/>
    <w:basedOn w:val="DefaultParagraphFont"/>
    <w:link w:val="Quote"/>
    <w:uiPriority w:val="29"/>
    <w:rsid w:val="00DF52BB"/>
    <w:rPr>
      <w:i/>
      <w:iCs/>
      <w:color w:val="404040" w:themeColor="text1" w:themeTint="BF"/>
    </w:rPr>
  </w:style>
  <w:style w:type="paragraph" w:styleId="ListParagraph">
    <w:name w:val="List Paragraph"/>
    <w:basedOn w:val="Normal"/>
    <w:uiPriority w:val="34"/>
    <w:qFormat/>
    <w:rsid w:val="00DF52BB"/>
    <w:pPr>
      <w:ind w:left="720"/>
      <w:contextualSpacing/>
    </w:pPr>
  </w:style>
  <w:style w:type="character" w:styleId="IntenseEmphasis">
    <w:name w:val="Intense Emphasis"/>
    <w:basedOn w:val="DefaultParagraphFont"/>
    <w:uiPriority w:val="21"/>
    <w:qFormat/>
    <w:rsid w:val="00DF52BB"/>
    <w:rPr>
      <w:i/>
      <w:iCs/>
      <w:color w:val="0F4761" w:themeColor="accent1" w:themeShade="BF"/>
    </w:rPr>
  </w:style>
  <w:style w:type="paragraph" w:styleId="IntenseQuote">
    <w:name w:val="Intense Quote"/>
    <w:basedOn w:val="Normal"/>
    <w:next w:val="Normal"/>
    <w:link w:val="IntenseQuoteChar"/>
    <w:uiPriority w:val="30"/>
    <w:qFormat/>
    <w:rsid w:val="00DF5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2BB"/>
    <w:rPr>
      <w:i/>
      <w:iCs/>
      <w:color w:val="0F4761" w:themeColor="accent1" w:themeShade="BF"/>
    </w:rPr>
  </w:style>
  <w:style w:type="character" w:styleId="IntenseReference">
    <w:name w:val="Intense Reference"/>
    <w:basedOn w:val="DefaultParagraphFont"/>
    <w:uiPriority w:val="32"/>
    <w:qFormat/>
    <w:rsid w:val="00DF52BB"/>
    <w:rPr>
      <w:b/>
      <w:bCs/>
      <w:smallCaps/>
      <w:color w:val="0F4761" w:themeColor="accent1" w:themeShade="BF"/>
      <w:spacing w:val="5"/>
    </w:rPr>
  </w:style>
  <w:style w:type="paragraph" w:styleId="NormalWeb">
    <w:name w:val="Normal (Web)"/>
    <w:basedOn w:val="Normal"/>
    <w:uiPriority w:val="99"/>
    <w:semiHidden/>
    <w:unhideWhenUsed/>
    <w:rsid w:val="005B5756"/>
    <w:rPr>
      <w:rFonts w:ascii="Times New Roman" w:hAnsi="Times New Roman" w:cs="Times New Roman"/>
    </w:rPr>
  </w:style>
  <w:style w:type="paragraph" w:styleId="NoSpacing">
    <w:name w:val="No Spacing"/>
    <w:uiPriority w:val="1"/>
    <w:qFormat/>
    <w:rsid w:val="00336A72"/>
    <w:pPr>
      <w:spacing w:after="0" w:line="240" w:lineRule="auto"/>
    </w:pPr>
  </w:style>
  <w:style w:type="table" w:styleId="TableGrid">
    <w:name w:val="Table Grid"/>
    <w:basedOn w:val="TableNormal"/>
    <w:uiPriority w:val="39"/>
    <w:rsid w:val="00163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1509"/>
    <w:rPr>
      <w:color w:val="467886" w:themeColor="hyperlink"/>
      <w:u w:val="single"/>
    </w:rPr>
  </w:style>
  <w:style w:type="character" w:styleId="UnresolvedMention">
    <w:name w:val="Unresolved Mention"/>
    <w:basedOn w:val="DefaultParagraphFont"/>
    <w:uiPriority w:val="99"/>
    <w:semiHidden/>
    <w:unhideWhenUsed/>
    <w:rsid w:val="00431509"/>
    <w:rPr>
      <w:color w:val="605E5C"/>
      <w:shd w:val="clear" w:color="auto" w:fill="E1DFDD"/>
    </w:rPr>
  </w:style>
  <w:style w:type="paragraph" w:styleId="Header">
    <w:name w:val="header"/>
    <w:basedOn w:val="Normal"/>
    <w:link w:val="HeaderChar"/>
    <w:uiPriority w:val="99"/>
    <w:unhideWhenUsed/>
    <w:rsid w:val="00681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5B"/>
  </w:style>
  <w:style w:type="paragraph" w:styleId="Footer">
    <w:name w:val="footer"/>
    <w:basedOn w:val="Normal"/>
    <w:link w:val="FooterChar"/>
    <w:uiPriority w:val="99"/>
    <w:unhideWhenUsed/>
    <w:rsid w:val="00681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E5B"/>
  </w:style>
  <w:style w:type="paragraph" w:customStyle="1" w:styleId="Default">
    <w:name w:val="Default"/>
    <w:rsid w:val="006A22AE"/>
    <w:pPr>
      <w:autoSpaceDE w:val="0"/>
      <w:autoSpaceDN w:val="0"/>
      <w:adjustRightInd w:val="0"/>
      <w:spacing w:after="0" w:line="240" w:lineRule="auto"/>
    </w:pPr>
    <w:rPr>
      <w:rFonts w:ascii="Times New Roman" w:hAnsi="Times New Roman" w:cs="Times New Roman"/>
      <w:color w:val="000000"/>
      <w:kern w:val="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5281/zenodo.14913511"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doi.org/10.5281/zenodo.151876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TotalTime>
  <Pages>13</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Shivkumar Puri</dc:creator>
  <cp:keywords/>
  <dc:description/>
  <cp:lastModifiedBy>SDI 1183</cp:lastModifiedBy>
  <cp:revision>33</cp:revision>
  <dcterms:created xsi:type="dcterms:W3CDTF">2025-09-13T03:29:00Z</dcterms:created>
  <dcterms:modified xsi:type="dcterms:W3CDTF">2025-09-23T11:15:00Z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5daca0cc-bb97-4301-b1ec-aad2e0255e9a</vt:lpwstr>
  </property>
</Properties>
</file>