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A7C5" w14:textId="77777777" w:rsidR="00A42884" w:rsidRPr="00A42884" w:rsidRDefault="00A42884" w:rsidP="00A42884">
      <w:pPr>
        <w:spacing w:after="0" w:line="360" w:lineRule="auto"/>
        <w:jc w:val="center"/>
        <w:rPr>
          <w:rFonts w:ascii="Arial" w:hAnsi="Arial" w:cs="Arial"/>
          <w:b/>
          <w:bCs/>
          <w:i/>
          <w:iCs/>
          <w:sz w:val="24"/>
          <w:szCs w:val="24"/>
          <w:u w:val="single"/>
          <w:lang w:val="en-US"/>
        </w:rPr>
      </w:pPr>
      <w:r w:rsidRPr="00A42884">
        <w:rPr>
          <w:rFonts w:ascii="Arial" w:hAnsi="Arial" w:cs="Arial"/>
          <w:b/>
          <w:bCs/>
          <w:i/>
          <w:iCs/>
          <w:sz w:val="24"/>
          <w:szCs w:val="24"/>
          <w:u w:val="single"/>
          <w:lang w:val="en-US"/>
        </w:rPr>
        <w:t>Original Research Article</w:t>
      </w:r>
    </w:p>
    <w:p w14:paraId="56760AB4" w14:textId="77777777" w:rsidR="00942AE2" w:rsidRDefault="004322FE" w:rsidP="004322FE">
      <w:pPr>
        <w:spacing w:after="0" w:line="360" w:lineRule="auto"/>
        <w:jc w:val="center"/>
        <w:rPr>
          <w:rFonts w:ascii="Arial" w:hAnsi="Arial" w:cs="Arial"/>
          <w:b/>
          <w:sz w:val="24"/>
          <w:szCs w:val="24"/>
        </w:rPr>
      </w:pPr>
      <w:r w:rsidRPr="00B44C12">
        <w:rPr>
          <w:rFonts w:ascii="Arial" w:hAnsi="Arial" w:cs="Arial"/>
          <w:b/>
          <w:sz w:val="24"/>
          <w:szCs w:val="24"/>
        </w:rPr>
        <w:t xml:space="preserve">Assessment of qualitative losses by pulse beetle </w:t>
      </w:r>
      <w:proofErr w:type="spellStart"/>
      <w:r w:rsidRPr="00B44C12">
        <w:rPr>
          <w:rFonts w:ascii="Arial" w:eastAsia="Calibri" w:hAnsi="Arial" w:cs="Arial"/>
          <w:b/>
          <w:i/>
          <w:iCs/>
          <w:sz w:val="24"/>
          <w:szCs w:val="24"/>
        </w:rPr>
        <w:t>Callosobruchus</w:t>
      </w:r>
      <w:proofErr w:type="spellEnd"/>
      <w:r w:rsidR="00DA4DDC">
        <w:rPr>
          <w:rFonts w:ascii="Arial" w:eastAsia="Calibri" w:hAnsi="Arial" w:cs="Arial"/>
          <w:b/>
          <w:i/>
          <w:iCs/>
          <w:sz w:val="24"/>
          <w:szCs w:val="24"/>
        </w:rPr>
        <w:t xml:space="preserve"> </w:t>
      </w:r>
      <w:r w:rsidRPr="00B44C12">
        <w:rPr>
          <w:rFonts w:ascii="Arial" w:eastAsia="Calibri" w:hAnsi="Arial" w:cs="Arial"/>
          <w:b/>
          <w:i/>
          <w:iCs/>
          <w:sz w:val="24"/>
          <w:szCs w:val="24"/>
        </w:rPr>
        <w:t>chinensis</w:t>
      </w:r>
      <w:r w:rsidR="00DA4DDC">
        <w:rPr>
          <w:rFonts w:ascii="Arial" w:eastAsia="Calibri" w:hAnsi="Arial" w:cs="Arial"/>
          <w:b/>
          <w:i/>
          <w:iCs/>
          <w:sz w:val="24"/>
          <w:szCs w:val="24"/>
        </w:rPr>
        <w:t xml:space="preserve"> </w:t>
      </w:r>
      <w:r w:rsidRPr="00B44C12">
        <w:rPr>
          <w:rFonts w:ascii="Arial" w:eastAsia="Calibri" w:hAnsi="Arial" w:cs="Arial"/>
          <w:b/>
          <w:iCs/>
          <w:sz w:val="24"/>
          <w:szCs w:val="24"/>
        </w:rPr>
        <w:t>(L.)</w:t>
      </w:r>
      <w:r w:rsidR="00C0401F">
        <w:rPr>
          <w:rFonts w:ascii="Arial" w:eastAsia="Calibri" w:hAnsi="Arial" w:cs="Arial"/>
          <w:b/>
          <w:iCs/>
          <w:sz w:val="24"/>
          <w:szCs w:val="24"/>
        </w:rPr>
        <w:t xml:space="preserve"> </w:t>
      </w:r>
      <w:r w:rsidRPr="00B44C12">
        <w:rPr>
          <w:rFonts w:ascii="Arial" w:hAnsi="Arial" w:cs="Arial"/>
          <w:b/>
          <w:sz w:val="24"/>
          <w:szCs w:val="24"/>
        </w:rPr>
        <w:t>in different soybean genotypes under laboratory conditions</w:t>
      </w:r>
    </w:p>
    <w:p w14:paraId="7EAAA705" w14:textId="77777777" w:rsidR="004322FE" w:rsidRPr="005C5F6C" w:rsidRDefault="004322FE" w:rsidP="004322FE">
      <w:pPr>
        <w:spacing w:after="0" w:line="360" w:lineRule="auto"/>
        <w:jc w:val="center"/>
        <w:rPr>
          <w:rFonts w:ascii="Times New Roman" w:hAnsi="Times New Roman" w:cs="Times New Roman"/>
          <w:sz w:val="24"/>
          <w:szCs w:val="24"/>
        </w:rPr>
      </w:pPr>
      <w:hyperlink r:id="rId8" w:history="1"/>
    </w:p>
    <w:p w14:paraId="73D65B5B" w14:textId="77777777" w:rsidR="00442F31" w:rsidRPr="00B44C12" w:rsidRDefault="004322FE" w:rsidP="00B44C12">
      <w:pPr>
        <w:spacing w:after="0" w:line="360" w:lineRule="auto"/>
        <w:rPr>
          <w:rFonts w:ascii="Arial" w:hAnsi="Arial" w:cs="Arial"/>
          <w:b/>
          <w:bCs/>
        </w:rPr>
      </w:pPr>
      <w:r w:rsidRPr="00B44C12">
        <w:rPr>
          <w:rFonts w:ascii="Arial" w:hAnsi="Arial" w:cs="Arial"/>
          <w:b/>
          <w:bCs/>
        </w:rPr>
        <w:t>ABSTRACT</w:t>
      </w:r>
    </w:p>
    <w:p w14:paraId="017BABAC" w14:textId="77777777" w:rsidR="00B44C12" w:rsidRDefault="00B44C12" w:rsidP="00B44C12">
      <w:pPr>
        <w:spacing w:line="360" w:lineRule="auto"/>
        <w:jc w:val="both"/>
        <w:rPr>
          <w:rFonts w:ascii="Arial" w:hAnsi="Arial" w:cs="Arial"/>
          <w:sz w:val="20"/>
          <w:szCs w:val="20"/>
        </w:rPr>
      </w:pPr>
      <w:r w:rsidRPr="00D74794">
        <w:rPr>
          <w:rFonts w:ascii="Arial" w:hAnsi="Arial" w:cs="Arial"/>
          <w:b/>
          <w:sz w:val="20"/>
          <w:szCs w:val="20"/>
        </w:rPr>
        <w:t xml:space="preserve">Aim: </w:t>
      </w:r>
      <w:r w:rsidRPr="00B44C12">
        <w:rPr>
          <w:rFonts w:ascii="Arial" w:hAnsi="Arial" w:cs="Arial"/>
          <w:sz w:val="20"/>
          <w:szCs w:val="20"/>
        </w:rPr>
        <w:t>The study assessed qualitative losses due to infestation by pulse beetle (</w:t>
      </w:r>
      <w:proofErr w:type="spellStart"/>
      <w:r w:rsidRPr="00B44C12">
        <w:rPr>
          <w:rFonts w:ascii="Arial" w:hAnsi="Arial" w:cs="Arial"/>
          <w:i/>
          <w:iCs/>
          <w:sz w:val="20"/>
          <w:szCs w:val="20"/>
        </w:rPr>
        <w:t>Callosobruchus</w:t>
      </w:r>
      <w:proofErr w:type="spellEnd"/>
      <w:r w:rsidR="00DA4DDC">
        <w:rPr>
          <w:rFonts w:ascii="Arial" w:hAnsi="Arial" w:cs="Arial"/>
          <w:i/>
          <w:iCs/>
          <w:sz w:val="20"/>
          <w:szCs w:val="20"/>
        </w:rPr>
        <w:t xml:space="preserve"> </w:t>
      </w:r>
      <w:r w:rsidRPr="00B44C12">
        <w:rPr>
          <w:rFonts w:ascii="Arial" w:hAnsi="Arial" w:cs="Arial"/>
          <w:i/>
          <w:iCs/>
          <w:sz w:val="20"/>
          <w:szCs w:val="20"/>
        </w:rPr>
        <w:t>chinensis</w:t>
      </w:r>
      <w:r w:rsidR="00DA4DDC">
        <w:rPr>
          <w:rFonts w:ascii="Arial" w:hAnsi="Arial" w:cs="Arial"/>
          <w:i/>
          <w:iCs/>
          <w:sz w:val="20"/>
          <w:szCs w:val="20"/>
        </w:rPr>
        <w:t xml:space="preserve"> </w:t>
      </w:r>
      <w:r w:rsidRPr="00B44C12">
        <w:rPr>
          <w:rFonts w:ascii="Arial" w:hAnsi="Arial" w:cs="Arial"/>
          <w:iCs/>
          <w:sz w:val="20"/>
          <w:szCs w:val="20"/>
        </w:rPr>
        <w:t>L.</w:t>
      </w:r>
      <w:r w:rsidRPr="00B44C12">
        <w:rPr>
          <w:rFonts w:ascii="Arial" w:hAnsi="Arial" w:cs="Arial"/>
          <w:sz w:val="20"/>
          <w:szCs w:val="20"/>
        </w:rPr>
        <w:t>) in nine soybean genotypes under storage kept for 90 days.</w:t>
      </w:r>
    </w:p>
    <w:p w14:paraId="00759179" w14:textId="77777777" w:rsidR="00B44C12" w:rsidRPr="00B44C12" w:rsidRDefault="00B44C12" w:rsidP="00B44C12">
      <w:pPr>
        <w:spacing w:line="360" w:lineRule="auto"/>
        <w:jc w:val="both"/>
        <w:rPr>
          <w:rFonts w:ascii="Arial" w:hAnsi="Arial" w:cs="Arial"/>
          <w:sz w:val="20"/>
          <w:szCs w:val="20"/>
        </w:rPr>
      </w:pPr>
      <w:r w:rsidRPr="00B44C12">
        <w:rPr>
          <w:rFonts w:ascii="Arial" w:hAnsi="Arial" w:cs="Arial"/>
          <w:b/>
          <w:bCs/>
          <w:sz w:val="20"/>
          <w:szCs w:val="20"/>
        </w:rPr>
        <w:t>Study design</w:t>
      </w:r>
      <w:r w:rsidRPr="00B44C12">
        <w:rPr>
          <w:rFonts w:ascii="Arial" w:hAnsi="Arial" w:cs="Arial"/>
          <w:sz w:val="20"/>
          <w:szCs w:val="20"/>
        </w:rPr>
        <w:t xml:space="preserve">: The experiment was conducted by using Completely Randomized Design (CRD) </w:t>
      </w:r>
    </w:p>
    <w:p w14:paraId="395A73F9" w14:textId="77777777" w:rsidR="00D74794" w:rsidRDefault="00B44C12" w:rsidP="00B44C12">
      <w:pPr>
        <w:spacing w:line="360" w:lineRule="auto"/>
        <w:jc w:val="both"/>
        <w:rPr>
          <w:rFonts w:ascii="Arial" w:hAnsi="Arial" w:cs="Arial"/>
          <w:sz w:val="20"/>
          <w:szCs w:val="20"/>
        </w:rPr>
      </w:pPr>
      <w:r w:rsidRPr="00B44C12">
        <w:rPr>
          <w:rFonts w:ascii="Arial" w:hAnsi="Arial" w:cs="Arial"/>
          <w:b/>
          <w:bCs/>
          <w:sz w:val="20"/>
          <w:szCs w:val="20"/>
        </w:rPr>
        <w:t>Place and Duration of Study</w:t>
      </w:r>
      <w:r w:rsidRPr="00B44C12">
        <w:rPr>
          <w:rFonts w:ascii="Arial" w:hAnsi="Arial" w:cs="Arial"/>
          <w:sz w:val="20"/>
          <w:szCs w:val="20"/>
        </w:rPr>
        <w:t xml:space="preserve">: The study was carried </w:t>
      </w:r>
      <w:r w:rsidR="00E0120C" w:rsidRPr="00B44C12">
        <w:rPr>
          <w:rFonts w:ascii="Arial" w:hAnsi="Arial" w:cs="Arial"/>
          <w:sz w:val="20"/>
          <w:szCs w:val="20"/>
        </w:rPr>
        <w:t xml:space="preserve">out </w:t>
      </w:r>
      <w:r w:rsidR="00E0120C">
        <w:rPr>
          <w:rFonts w:ascii="Arial" w:hAnsi="Arial" w:cs="Arial"/>
          <w:sz w:val="20"/>
          <w:szCs w:val="20"/>
        </w:rPr>
        <w:t>under</w:t>
      </w:r>
      <w:r w:rsidR="00FB4B05">
        <w:rPr>
          <w:rFonts w:ascii="Arial" w:hAnsi="Arial" w:cs="Arial"/>
          <w:sz w:val="20"/>
          <w:szCs w:val="20"/>
        </w:rPr>
        <w:t xml:space="preserve"> laboratory conditions </w:t>
      </w:r>
      <w:r w:rsidR="00D74794" w:rsidRPr="00B44C12">
        <w:rPr>
          <w:rFonts w:ascii="Arial" w:hAnsi="Arial" w:cs="Arial"/>
          <w:sz w:val="20"/>
          <w:szCs w:val="20"/>
        </w:rPr>
        <w:t>at College of Agriculture, Central Agricultural University, Imphal during 2024</w:t>
      </w:r>
      <w:r w:rsidRPr="00B44C12">
        <w:rPr>
          <w:rFonts w:ascii="Arial" w:hAnsi="Arial" w:cs="Arial"/>
          <w:sz w:val="20"/>
          <w:szCs w:val="20"/>
        </w:rPr>
        <w:t>.</w:t>
      </w:r>
    </w:p>
    <w:p w14:paraId="5E1FF274"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Methodology:</w:t>
      </w:r>
      <w:r w:rsidR="00C0401F">
        <w:rPr>
          <w:rFonts w:ascii="Arial" w:hAnsi="Arial" w:cs="Arial"/>
          <w:b/>
          <w:sz w:val="20"/>
          <w:szCs w:val="20"/>
        </w:rPr>
        <w:t xml:space="preserve"> </w:t>
      </w:r>
      <w:r w:rsidR="00DB1451" w:rsidRPr="00B44C12">
        <w:rPr>
          <w:rFonts w:ascii="Arial" w:hAnsi="Arial" w:cs="Arial"/>
          <w:sz w:val="20"/>
          <w:szCs w:val="20"/>
        </w:rPr>
        <w:t>Protein</w:t>
      </w:r>
      <w:r w:rsidR="00442F31" w:rsidRPr="00B44C12">
        <w:rPr>
          <w:rFonts w:ascii="Arial" w:hAnsi="Arial" w:cs="Arial"/>
          <w:sz w:val="20"/>
          <w:szCs w:val="20"/>
        </w:rPr>
        <w:t xml:space="preserve"> and oil content were </w:t>
      </w:r>
      <w:proofErr w:type="spellStart"/>
      <w:r w:rsidR="00442F31" w:rsidRPr="00B44C12">
        <w:rPr>
          <w:rFonts w:ascii="Arial" w:hAnsi="Arial" w:cs="Arial"/>
          <w:sz w:val="20"/>
          <w:szCs w:val="20"/>
        </w:rPr>
        <w:t>analyzed</w:t>
      </w:r>
      <w:proofErr w:type="spellEnd"/>
      <w:r w:rsidR="00442F31" w:rsidRPr="00B44C12">
        <w:rPr>
          <w:rFonts w:ascii="Arial" w:hAnsi="Arial" w:cs="Arial"/>
          <w:sz w:val="20"/>
          <w:szCs w:val="20"/>
        </w:rPr>
        <w:t xml:space="preserve"> using the Kjeldahl method and Soxhlet ethanol extraction, respectively. </w:t>
      </w:r>
    </w:p>
    <w:p w14:paraId="0AA53951"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Results:</w:t>
      </w:r>
      <w:r w:rsidR="00442F31" w:rsidRPr="00B44C12">
        <w:rPr>
          <w:rFonts w:ascii="Arial" w:hAnsi="Arial" w:cs="Arial"/>
          <w:sz w:val="20"/>
          <w:szCs w:val="20"/>
        </w:rPr>
        <w:t xml:space="preserve">Results revealed significant variations in </w:t>
      </w:r>
      <w:r w:rsidR="00B95467" w:rsidRPr="00B44C12">
        <w:rPr>
          <w:rFonts w:ascii="Arial" w:hAnsi="Arial" w:cs="Arial"/>
          <w:sz w:val="20"/>
          <w:szCs w:val="20"/>
        </w:rPr>
        <w:t xml:space="preserve">decrease of </w:t>
      </w:r>
      <w:r w:rsidR="00442F31" w:rsidRPr="00B44C12">
        <w:rPr>
          <w:rFonts w:ascii="Arial" w:hAnsi="Arial" w:cs="Arial"/>
          <w:sz w:val="20"/>
          <w:szCs w:val="20"/>
        </w:rPr>
        <w:t xml:space="preserve">protein and oil </w:t>
      </w:r>
      <w:r w:rsidR="00CC4001" w:rsidRPr="00B44C12">
        <w:rPr>
          <w:rFonts w:ascii="Arial" w:hAnsi="Arial" w:cs="Arial"/>
          <w:sz w:val="20"/>
          <w:szCs w:val="20"/>
        </w:rPr>
        <w:t>loss</w:t>
      </w:r>
      <w:r w:rsidR="00442F31" w:rsidRPr="00B44C12">
        <w:rPr>
          <w:rFonts w:ascii="Arial" w:hAnsi="Arial" w:cs="Arial"/>
          <w:sz w:val="20"/>
          <w:szCs w:val="20"/>
        </w:rPr>
        <w:t xml:space="preserve"> among genotypes</w:t>
      </w:r>
      <w:r w:rsidR="00B95467" w:rsidRPr="00B44C12">
        <w:rPr>
          <w:rFonts w:ascii="Arial" w:hAnsi="Arial" w:cs="Arial"/>
          <w:sz w:val="20"/>
          <w:szCs w:val="20"/>
        </w:rPr>
        <w:t xml:space="preserve"> due to beetle infestation.</w:t>
      </w:r>
      <w:r w:rsidR="00442F31" w:rsidRPr="00B44C12">
        <w:rPr>
          <w:rFonts w:ascii="Arial" w:hAnsi="Arial" w:cs="Arial"/>
          <w:sz w:val="20"/>
          <w:szCs w:val="20"/>
        </w:rPr>
        <w:t xml:space="preserve"> Maximum protein loss (7.90%) and oil loss (7.3%) occurred in JS-335, indicating high susceptibility. In contrast, CAU MS-1 and CAU MS-2 showed the lowest protein losses (1.69% and 1.90%) and oil losses (3.5% and 1.6%), respectively. </w:t>
      </w:r>
    </w:p>
    <w:p w14:paraId="7F947E7C" w14:textId="77777777" w:rsidR="004322FE" w:rsidRPr="00B44C12" w:rsidRDefault="00D74794" w:rsidP="00B44C12">
      <w:pPr>
        <w:spacing w:line="360" w:lineRule="auto"/>
        <w:jc w:val="both"/>
        <w:rPr>
          <w:rFonts w:ascii="Arial" w:hAnsi="Arial" w:cs="Arial"/>
          <w:sz w:val="20"/>
          <w:szCs w:val="20"/>
        </w:rPr>
      </w:pPr>
      <w:r w:rsidRPr="00D74794">
        <w:rPr>
          <w:rFonts w:ascii="Arial" w:hAnsi="Arial" w:cs="Arial"/>
          <w:b/>
          <w:sz w:val="20"/>
          <w:szCs w:val="20"/>
        </w:rPr>
        <w:t>Conclusion:</w:t>
      </w:r>
      <w:r w:rsidR="00442F31" w:rsidRPr="00B44C12">
        <w:rPr>
          <w:rFonts w:ascii="Arial" w:hAnsi="Arial" w:cs="Arial"/>
          <w:sz w:val="20"/>
          <w:szCs w:val="20"/>
        </w:rPr>
        <w:t>The results confirmed genotype-dependent variation in resistance, with CAU MS-1 and CAU MS-2 showing highest resistance. These losses critically affect the nutritional quality and storage viability of soybean seeds. The study emphasizes the importance of resistant genotypes for minimizing post-harvest damage by pulse beetles.</w:t>
      </w:r>
    </w:p>
    <w:p w14:paraId="7EC565BC" w14:textId="77777777" w:rsidR="004776CD" w:rsidRPr="00442F31" w:rsidRDefault="00D74794" w:rsidP="00B44C12">
      <w:pPr>
        <w:spacing w:line="360" w:lineRule="auto"/>
        <w:jc w:val="both"/>
        <w:rPr>
          <w:rFonts w:ascii="Times New Roman" w:hAnsi="Times New Roman" w:cs="Times New Roman"/>
          <w:sz w:val="24"/>
          <w:szCs w:val="24"/>
        </w:rPr>
      </w:pPr>
      <w:r w:rsidRPr="00B44C12">
        <w:rPr>
          <w:rFonts w:ascii="Arial" w:hAnsi="Arial" w:cs="Arial"/>
          <w:b/>
          <w:bCs/>
          <w:sz w:val="20"/>
          <w:szCs w:val="20"/>
        </w:rPr>
        <w:t>Keyword</w:t>
      </w:r>
      <w:r>
        <w:rPr>
          <w:rFonts w:ascii="Arial" w:hAnsi="Arial" w:cs="Arial"/>
          <w:b/>
          <w:bCs/>
          <w:sz w:val="20"/>
          <w:szCs w:val="20"/>
        </w:rPr>
        <w:t>s</w:t>
      </w:r>
      <w:r w:rsidR="004776CD" w:rsidRPr="00B44C12">
        <w:rPr>
          <w:rFonts w:ascii="Arial" w:hAnsi="Arial" w:cs="Arial"/>
          <w:b/>
          <w:bCs/>
          <w:sz w:val="20"/>
          <w:szCs w:val="20"/>
        </w:rPr>
        <w:t xml:space="preserve">: </w:t>
      </w:r>
      <w:r w:rsidR="00DB1451" w:rsidRPr="00D74794">
        <w:rPr>
          <w:rFonts w:ascii="Arial" w:hAnsi="Arial" w:cs="Arial"/>
          <w:bCs/>
          <w:i/>
          <w:sz w:val="20"/>
          <w:szCs w:val="20"/>
        </w:rPr>
        <w:t>Soybean</w:t>
      </w:r>
      <w:r w:rsidR="00DB1451" w:rsidRPr="00D74794">
        <w:rPr>
          <w:rFonts w:ascii="Arial" w:hAnsi="Arial" w:cs="Arial"/>
          <w:b/>
          <w:bCs/>
          <w:i/>
          <w:sz w:val="20"/>
          <w:szCs w:val="20"/>
        </w:rPr>
        <w:t xml:space="preserve">, </w:t>
      </w:r>
      <w:proofErr w:type="spellStart"/>
      <w:r w:rsidR="00DB1451" w:rsidRPr="00D74794">
        <w:rPr>
          <w:rFonts w:ascii="Arial" w:hAnsi="Arial" w:cs="Arial"/>
          <w:i/>
          <w:iCs/>
          <w:sz w:val="20"/>
          <w:szCs w:val="20"/>
        </w:rPr>
        <w:t>Callosobruchus</w:t>
      </w:r>
      <w:proofErr w:type="spellEnd"/>
      <w:r w:rsidR="00DA4DDC">
        <w:rPr>
          <w:rFonts w:ascii="Arial" w:hAnsi="Arial" w:cs="Arial"/>
          <w:i/>
          <w:iCs/>
          <w:sz w:val="20"/>
          <w:szCs w:val="20"/>
        </w:rPr>
        <w:t xml:space="preserve"> </w:t>
      </w:r>
      <w:r w:rsidR="00DB1451" w:rsidRPr="00D74794">
        <w:rPr>
          <w:rFonts w:ascii="Arial" w:hAnsi="Arial" w:cs="Arial"/>
          <w:i/>
          <w:iCs/>
          <w:sz w:val="20"/>
          <w:szCs w:val="20"/>
        </w:rPr>
        <w:t>chinensis</w:t>
      </w:r>
      <w:r w:rsidR="00DB1451" w:rsidRPr="00D74794">
        <w:rPr>
          <w:rFonts w:ascii="Arial" w:hAnsi="Arial" w:cs="Arial"/>
          <w:i/>
          <w:sz w:val="20"/>
          <w:szCs w:val="20"/>
        </w:rPr>
        <w:t>, pulse beetle</w:t>
      </w:r>
      <w:r w:rsidR="00DB1451" w:rsidRPr="00D74794">
        <w:rPr>
          <w:rFonts w:ascii="Arial" w:hAnsi="Arial" w:cs="Arial"/>
          <w:i/>
          <w:iCs/>
          <w:sz w:val="20"/>
          <w:szCs w:val="20"/>
        </w:rPr>
        <w:t xml:space="preserve">, </w:t>
      </w:r>
      <w:r w:rsidR="00442F31" w:rsidRPr="00D74794">
        <w:rPr>
          <w:rFonts w:ascii="Arial" w:hAnsi="Arial" w:cs="Arial"/>
          <w:i/>
          <w:sz w:val="20"/>
          <w:szCs w:val="20"/>
        </w:rPr>
        <w:t>qualitative</w:t>
      </w:r>
      <w:r w:rsidR="00B95467" w:rsidRPr="00D74794">
        <w:rPr>
          <w:rFonts w:ascii="Arial" w:hAnsi="Arial" w:cs="Arial"/>
          <w:i/>
          <w:sz w:val="20"/>
          <w:szCs w:val="20"/>
        </w:rPr>
        <w:t xml:space="preserve"> loss</w:t>
      </w:r>
      <w:r w:rsidR="00CC4001" w:rsidRPr="00D74794">
        <w:rPr>
          <w:rFonts w:ascii="Arial" w:hAnsi="Arial" w:cs="Arial"/>
          <w:i/>
          <w:sz w:val="20"/>
          <w:szCs w:val="20"/>
        </w:rPr>
        <w:t xml:space="preserve">, </w:t>
      </w:r>
      <w:r w:rsidR="00DA4DDC">
        <w:rPr>
          <w:rFonts w:ascii="Arial" w:hAnsi="Arial" w:cs="Arial"/>
          <w:i/>
          <w:sz w:val="20"/>
          <w:szCs w:val="20"/>
        </w:rPr>
        <w:t>CAU MS-</w:t>
      </w:r>
      <w:proofErr w:type="gramStart"/>
      <w:r w:rsidR="00DA4DDC">
        <w:rPr>
          <w:rFonts w:ascii="Arial" w:hAnsi="Arial" w:cs="Arial"/>
          <w:i/>
          <w:sz w:val="20"/>
          <w:szCs w:val="20"/>
        </w:rPr>
        <w:t>1,</w:t>
      </w:r>
      <w:r w:rsidR="00DB1451" w:rsidRPr="00D74794">
        <w:rPr>
          <w:rFonts w:ascii="Arial" w:hAnsi="Arial" w:cs="Arial"/>
          <w:i/>
          <w:sz w:val="20"/>
          <w:szCs w:val="20"/>
        </w:rPr>
        <w:t>CAU</w:t>
      </w:r>
      <w:proofErr w:type="gramEnd"/>
      <w:r w:rsidR="00DB1451" w:rsidRPr="00D74794">
        <w:rPr>
          <w:rFonts w:ascii="Arial" w:hAnsi="Arial" w:cs="Arial"/>
          <w:i/>
          <w:sz w:val="20"/>
          <w:szCs w:val="20"/>
        </w:rPr>
        <w:t xml:space="preserve"> MS-2</w:t>
      </w:r>
      <w:r w:rsidR="00CC4001" w:rsidRPr="00B44C12">
        <w:rPr>
          <w:rFonts w:ascii="Arial" w:hAnsi="Arial" w:cs="Arial"/>
          <w:sz w:val="20"/>
          <w:szCs w:val="20"/>
        </w:rPr>
        <w:t>.</w:t>
      </w:r>
    </w:p>
    <w:p w14:paraId="75DCE5E3" w14:textId="77777777" w:rsidR="004322FE" w:rsidRPr="00D74794" w:rsidRDefault="00D74794" w:rsidP="00D74794">
      <w:pPr>
        <w:spacing w:after="0" w:line="360" w:lineRule="auto"/>
        <w:rPr>
          <w:rFonts w:ascii="Arial" w:hAnsi="Arial" w:cs="Arial"/>
          <w:b/>
          <w:bCs/>
        </w:rPr>
      </w:pPr>
      <w:r>
        <w:rPr>
          <w:rFonts w:ascii="Arial" w:hAnsi="Arial" w:cs="Arial"/>
          <w:b/>
          <w:bCs/>
        </w:rPr>
        <w:t xml:space="preserve">1. </w:t>
      </w:r>
      <w:r w:rsidRPr="00D74794">
        <w:rPr>
          <w:rFonts w:ascii="Arial" w:hAnsi="Arial" w:cs="Arial"/>
          <w:b/>
          <w:bCs/>
        </w:rPr>
        <w:t>INTRODUCTION</w:t>
      </w:r>
    </w:p>
    <w:p w14:paraId="366C3AC3" w14:textId="77777777" w:rsidR="00DB1451" w:rsidRPr="00D74794" w:rsidRDefault="0007518E" w:rsidP="00D74794">
      <w:pPr>
        <w:spacing w:after="0" w:line="360" w:lineRule="auto"/>
        <w:ind w:firstLine="709"/>
        <w:jc w:val="both"/>
        <w:rPr>
          <w:rFonts w:ascii="Arial" w:hAnsi="Arial" w:cs="Arial"/>
          <w:sz w:val="20"/>
          <w:szCs w:val="20"/>
        </w:rPr>
      </w:pPr>
      <w:r>
        <w:rPr>
          <w:rFonts w:ascii="Times New Roman" w:hAnsi="Times New Roman" w:cs="Times New Roman"/>
          <w:b/>
          <w:bCs/>
          <w:sz w:val="24"/>
          <w:szCs w:val="24"/>
        </w:rPr>
        <w:tab/>
      </w:r>
      <w:r w:rsidR="00DB1451" w:rsidRPr="00D74794">
        <w:rPr>
          <w:rFonts w:ascii="Arial" w:hAnsi="Arial" w:cs="Arial"/>
          <w:sz w:val="20"/>
          <w:szCs w:val="20"/>
        </w:rPr>
        <w:t>Soybean crop (</w:t>
      </w:r>
      <w:r w:rsidR="00DB1451" w:rsidRPr="00D74794">
        <w:rPr>
          <w:rFonts w:ascii="Arial" w:hAnsi="Arial" w:cs="Arial"/>
          <w:i/>
          <w:sz w:val="20"/>
          <w:szCs w:val="20"/>
        </w:rPr>
        <w:t>Glycine max</w:t>
      </w:r>
      <w:r w:rsidR="00DB1451" w:rsidRPr="00D74794">
        <w:rPr>
          <w:rFonts w:ascii="Arial" w:hAnsi="Arial" w:cs="Arial"/>
          <w:sz w:val="20"/>
          <w:szCs w:val="20"/>
        </w:rPr>
        <w:t xml:space="preserve"> (L.) </w:t>
      </w:r>
      <w:proofErr w:type="spellStart"/>
      <w:r w:rsidR="00DB1451" w:rsidRPr="00D74794">
        <w:rPr>
          <w:rFonts w:ascii="Arial" w:hAnsi="Arial" w:cs="Arial"/>
          <w:sz w:val="20"/>
          <w:szCs w:val="20"/>
        </w:rPr>
        <w:t>Merill</w:t>
      </w:r>
      <w:proofErr w:type="spellEnd"/>
      <w:r w:rsidR="00DB1451" w:rsidRPr="00D74794">
        <w:rPr>
          <w:rFonts w:ascii="Arial" w:hAnsi="Arial" w:cs="Arial"/>
          <w:sz w:val="20"/>
          <w:szCs w:val="20"/>
        </w:rPr>
        <w:t xml:space="preserve">) </w:t>
      </w:r>
      <w:r w:rsidR="00797CC0" w:rsidRPr="00D74794">
        <w:rPr>
          <w:rFonts w:ascii="Arial" w:hAnsi="Arial" w:cs="Arial"/>
          <w:sz w:val="20"/>
          <w:szCs w:val="20"/>
        </w:rPr>
        <w:t>is considered to be the main source of oil and is commercially an important oilseed crop (</w:t>
      </w:r>
      <w:r w:rsidR="00797CC0" w:rsidRPr="00D74794">
        <w:rPr>
          <w:rFonts w:ascii="Arial" w:hAnsi="Arial" w:cs="Arial"/>
          <w:color w:val="000000" w:themeColor="text1"/>
          <w:sz w:val="20"/>
          <w:szCs w:val="20"/>
        </w:rPr>
        <w:t xml:space="preserve">Singh </w:t>
      </w:r>
      <w:r w:rsidR="00797CC0" w:rsidRPr="00D74794">
        <w:rPr>
          <w:rFonts w:ascii="Arial" w:hAnsi="Arial" w:cs="Arial"/>
          <w:i/>
          <w:color w:val="000000" w:themeColor="text1"/>
          <w:sz w:val="20"/>
          <w:szCs w:val="20"/>
        </w:rPr>
        <w:t>et al.,</w:t>
      </w:r>
      <w:r w:rsidR="00797CC0" w:rsidRPr="00D74794">
        <w:rPr>
          <w:rFonts w:ascii="Arial" w:hAnsi="Arial" w:cs="Arial"/>
          <w:color w:val="000000" w:themeColor="text1"/>
          <w:sz w:val="20"/>
          <w:szCs w:val="20"/>
        </w:rPr>
        <w:t xml:space="preserve"> 2019).  </w:t>
      </w:r>
      <w:r w:rsidR="00797CC0" w:rsidRPr="00D74794">
        <w:rPr>
          <w:rFonts w:ascii="Arial" w:hAnsi="Arial" w:cs="Arial"/>
          <w:sz w:val="20"/>
          <w:szCs w:val="20"/>
        </w:rPr>
        <w:t>Oils in soybean is polyunsaturated containing important omega -6 and omega – 3 fats. As a part of a balanced diet, these may be good for the heart and helps lower chances of diseases. Soybean unlike most plant protein, has all 9 amino acids needed for healthy muscles and bones.</w:t>
      </w:r>
      <w:r w:rsidR="00B95467" w:rsidRPr="00D74794">
        <w:rPr>
          <w:rFonts w:ascii="Arial" w:hAnsi="Arial" w:cs="Arial"/>
          <w:sz w:val="20"/>
          <w:szCs w:val="20"/>
        </w:rPr>
        <w:t xml:space="preserve"> Soy protein has several benefits, such as lowering liver or blood triglycerides and increasing HDL cholesterol (</w:t>
      </w:r>
      <w:hyperlink r:id="rId9" w:anchor="B4" w:history="1">
        <w:r w:rsidR="00B95467" w:rsidRPr="00D74794">
          <w:rPr>
            <w:rStyle w:val="Hyperlink"/>
            <w:rFonts w:ascii="Arial" w:hAnsi="Arial" w:cs="Arial"/>
            <w:color w:val="0D0D0D" w:themeColor="text1" w:themeTint="F2"/>
            <w:sz w:val="20"/>
            <w:szCs w:val="20"/>
            <w:u w:val="none"/>
          </w:rPr>
          <w:t>Xiao, 2008</w:t>
        </w:r>
      </w:hyperlink>
      <w:r w:rsidR="00B95467" w:rsidRPr="00D74794">
        <w:rPr>
          <w:rFonts w:ascii="Arial" w:hAnsi="Arial" w:cs="Arial"/>
          <w:sz w:val="20"/>
          <w:szCs w:val="20"/>
        </w:rPr>
        <w:t>). Soybean thus provides a rich source of supplementary protein of daily diets of vegetarian population.</w:t>
      </w:r>
      <w:r w:rsidR="00DB1451" w:rsidRPr="00D74794">
        <w:rPr>
          <w:rFonts w:ascii="Arial" w:hAnsi="Arial" w:cs="Arial"/>
          <w:sz w:val="20"/>
          <w:szCs w:val="20"/>
        </w:rPr>
        <w:t xml:space="preserve"> Due</w:t>
      </w:r>
      <w:r w:rsidR="00797CC0" w:rsidRPr="00D74794">
        <w:rPr>
          <w:rFonts w:ascii="Arial" w:hAnsi="Arial" w:cs="Arial"/>
          <w:sz w:val="20"/>
          <w:szCs w:val="20"/>
        </w:rPr>
        <w:t xml:space="preserve"> to its high protein</w:t>
      </w:r>
      <w:r w:rsidR="00DB1451" w:rsidRPr="00D74794">
        <w:rPr>
          <w:rFonts w:ascii="Arial" w:hAnsi="Arial" w:cs="Arial"/>
          <w:sz w:val="20"/>
          <w:szCs w:val="20"/>
        </w:rPr>
        <w:t>and</w:t>
      </w:r>
      <w:r w:rsidR="00B95467" w:rsidRPr="00D74794">
        <w:rPr>
          <w:rFonts w:ascii="Arial" w:hAnsi="Arial" w:cs="Arial"/>
          <w:sz w:val="20"/>
          <w:szCs w:val="20"/>
        </w:rPr>
        <w:t xml:space="preserve"> oil</w:t>
      </w:r>
      <w:r w:rsidR="00DB1451" w:rsidRPr="00D74794">
        <w:rPr>
          <w:rFonts w:ascii="Arial" w:hAnsi="Arial" w:cs="Arial"/>
          <w:sz w:val="20"/>
          <w:szCs w:val="20"/>
        </w:rPr>
        <w:t xml:space="preserve"> content, this crop is mostly used in food </w:t>
      </w:r>
      <w:r w:rsidR="00797CC0" w:rsidRPr="00D74794">
        <w:rPr>
          <w:rFonts w:ascii="Arial" w:hAnsi="Arial" w:cs="Arial"/>
          <w:sz w:val="20"/>
          <w:szCs w:val="20"/>
        </w:rPr>
        <w:t>and is a vital component in the fight against malnutrition i</w:t>
      </w:r>
      <w:r w:rsidR="00DB1451" w:rsidRPr="00D74794">
        <w:rPr>
          <w:rFonts w:ascii="Arial" w:hAnsi="Arial" w:cs="Arial"/>
          <w:sz w:val="20"/>
          <w:szCs w:val="20"/>
        </w:rPr>
        <w:t xml:space="preserve">n rural areas. </w:t>
      </w:r>
    </w:p>
    <w:p w14:paraId="71172A12" w14:textId="77777777" w:rsidR="004322FE" w:rsidRPr="00797CC0" w:rsidRDefault="00797CC0" w:rsidP="00D74794">
      <w:pPr>
        <w:spacing w:after="0" w:line="360" w:lineRule="auto"/>
        <w:ind w:firstLine="709"/>
        <w:jc w:val="both"/>
        <w:rPr>
          <w:rFonts w:ascii="Times New Roman" w:hAnsi="Times New Roman" w:cs="Times New Roman"/>
          <w:sz w:val="24"/>
          <w:szCs w:val="24"/>
        </w:rPr>
      </w:pPr>
      <w:r w:rsidRPr="00D74794">
        <w:rPr>
          <w:rFonts w:ascii="Arial" w:hAnsi="Arial" w:cs="Arial"/>
          <w:sz w:val="20"/>
          <w:szCs w:val="20"/>
        </w:rPr>
        <w:t>Seed quality is a crucial factor in the commercialization and production of the seed, and it can impact the end product and its value (</w:t>
      </w:r>
      <w:r w:rsidRPr="00D74794">
        <w:rPr>
          <w:rFonts w:ascii="Arial" w:hAnsi="Arial" w:cs="Arial"/>
          <w:color w:val="000000" w:themeColor="text1"/>
          <w:sz w:val="20"/>
          <w:szCs w:val="20"/>
        </w:rPr>
        <w:t xml:space="preserve">Kandil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2019</w:t>
      </w:r>
      <w:r w:rsidRPr="00D74794">
        <w:rPr>
          <w:rFonts w:ascii="Arial" w:hAnsi="Arial" w:cs="Arial"/>
          <w:sz w:val="20"/>
          <w:szCs w:val="20"/>
        </w:rPr>
        <w:t xml:space="preserve">). </w:t>
      </w:r>
      <w:r w:rsidR="00B95467" w:rsidRPr="00D74794">
        <w:rPr>
          <w:rFonts w:ascii="Arial" w:hAnsi="Arial" w:cs="Arial"/>
          <w:sz w:val="20"/>
          <w:szCs w:val="20"/>
        </w:rPr>
        <w:t>S</w:t>
      </w:r>
      <w:r w:rsidRPr="00D74794">
        <w:rPr>
          <w:rFonts w:ascii="Arial" w:hAnsi="Arial" w:cs="Arial"/>
          <w:sz w:val="20"/>
          <w:szCs w:val="20"/>
        </w:rPr>
        <w:t xml:space="preserve">oybean </w:t>
      </w:r>
      <w:r w:rsidR="00B95467" w:rsidRPr="00D74794">
        <w:rPr>
          <w:rFonts w:ascii="Arial" w:hAnsi="Arial" w:cs="Arial"/>
          <w:sz w:val="20"/>
          <w:szCs w:val="20"/>
        </w:rPr>
        <w:t xml:space="preserve">in storage </w:t>
      </w:r>
      <w:r w:rsidRPr="00D74794">
        <w:rPr>
          <w:rFonts w:ascii="Arial" w:hAnsi="Arial" w:cs="Arial"/>
          <w:sz w:val="20"/>
          <w:szCs w:val="20"/>
        </w:rPr>
        <w:t>suffers enormous losses due to insect infestation affecting the quality, including germination, oil content and protein content, in addition to seed yield</w:t>
      </w:r>
      <w:r w:rsidR="00B95467" w:rsidRPr="00D74794">
        <w:rPr>
          <w:rFonts w:ascii="Arial" w:hAnsi="Arial" w:cs="Arial"/>
          <w:sz w:val="20"/>
          <w:szCs w:val="20"/>
        </w:rPr>
        <w:t xml:space="preserve">. </w:t>
      </w:r>
      <w:r w:rsidR="00DB1451" w:rsidRPr="00D74794">
        <w:rPr>
          <w:rFonts w:ascii="Arial" w:hAnsi="Arial" w:cs="Arial"/>
          <w:sz w:val="20"/>
          <w:szCs w:val="20"/>
        </w:rPr>
        <w:t xml:space="preserve">It, therefore, </w:t>
      </w:r>
      <w:r w:rsidRPr="00D74794">
        <w:rPr>
          <w:rFonts w:ascii="Arial" w:hAnsi="Arial" w:cs="Arial"/>
          <w:sz w:val="20"/>
          <w:szCs w:val="20"/>
        </w:rPr>
        <w:t xml:space="preserve">becomes essential to protect the seed from insect pests during storage. </w:t>
      </w:r>
      <w:proofErr w:type="spellStart"/>
      <w:r w:rsidRPr="00D74794">
        <w:rPr>
          <w:rFonts w:ascii="Arial" w:hAnsi="Arial" w:cs="Arial"/>
          <w:i/>
          <w:sz w:val="20"/>
          <w:szCs w:val="20"/>
        </w:rPr>
        <w:t>Callosobruchus</w:t>
      </w:r>
      <w:proofErr w:type="spellEnd"/>
      <w:r w:rsidR="00C0401F">
        <w:rPr>
          <w:rFonts w:ascii="Arial" w:hAnsi="Arial" w:cs="Arial"/>
          <w:i/>
          <w:sz w:val="20"/>
          <w:szCs w:val="20"/>
        </w:rPr>
        <w:t xml:space="preserve"> </w:t>
      </w:r>
      <w:r w:rsidRPr="00D74794">
        <w:rPr>
          <w:rFonts w:ascii="Arial" w:hAnsi="Arial" w:cs="Arial"/>
          <w:i/>
          <w:sz w:val="20"/>
          <w:szCs w:val="20"/>
        </w:rPr>
        <w:t>chinensis</w:t>
      </w:r>
      <w:r w:rsidRPr="00D74794">
        <w:rPr>
          <w:rFonts w:ascii="Arial" w:hAnsi="Arial" w:cs="Arial"/>
          <w:sz w:val="20"/>
          <w:szCs w:val="20"/>
        </w:rPr>
        <w:t xml:space="preserve"> (L.) (</w:t>
      </w:r>
      <w:proofErr w:type="spellStart"/>
      <w:r w:rsidRPr="00D74794">
        <w:rPr>
          <w:rFonts w:ascii="Arial" w:hAnsi="Arial" w:cs="Arial"/>
          <w:sz w:val="20"/>
          <w:szCs w:val="20"/>
        </w:rPr>
        <w:t>Bruchidae</w:t>
      </w:r>
      <w:proofErr w:type="spellEnd"/>
      <w:r w:rsidRPr="00D74794">
        <w:rPr>
          <w:rFonts w:ascii="Arial" w:hAnsi="Arial" w:cs="Arial"/>
          <w:sz w:val="20"/>
          <w:szCs w:val="20"/>
        </w:rPr>
        <w:t>: Coleoptera)</w:t>
      </w:r>
      <w:r w:rsidR="00B95467" w:rsidRPr="00D74794">
        <w:rPr>
          <w:rFonts w:ascii="Arial" w:hAnsi="Arial" w:cs="Arial"/>
          <w:sz w:val="20"/>
          <w:szCs w:val="20"/>
        </w:rPr>
        <w:t xml:space="preserve"> commonly known as </w:t>
      </w:r>
      <w:r w:rsidR="00B95467" w:rsidRPr="00D74794">
        <w:rPr>
          <w:rFonts w:ascii="Arial" w:hAnsi="Arial" w:cs="Arial"/>
          <w:sz w:val="20"/>
          <w:szCs w:val="20"/>
        </w:rPr>
        <w:lastRenderedPageBreak/>
        <w:t xml:space="preserve">bruchid </w:t>
      </w:r>
      <w:r w:rsidRPr="00D74794">
        <w:rPr>
          <w:rFonts w:ascii="Arial" w:hAnsi="Arial" w:cs="Arial"/>
          <w:sz w:val="20"/>
          <w:szCs w:val="20"/>
        </w:rPr>
        <w:t>is an economically significant insect pest, cosmopolitan in distribution and a serious interior feeder of seeds in many legume species due to their generalized legume diets, known to be prolific and rapid in breeding</w:t>
      </w:r>
      <w:r w:rsidR="00DB1451" w:rsidRPr="00D74794">
        <w:rPr>
          <w:rFonts w:ascii="Arial" w:hAnsi="Arial" w:cs="Arial"/>
          <w:sz w:val="20"/>
          <w:szCs w:val="20"/>
        </w:rPr>
        <w:t xml:space="preserve">. The damage due to this pest can swiftly affect </w:t>
      </w:r>
      <w:r w:rsidRPr="00D74794">
        <w:rPr>
          <w:rFonts w:ascii="Arial" w:hAnsi="Arial" w:cs="Arial"/>
          <w:sz w:val="20"/>
          <w:szCs w:val="20"/>
        </w:rPr>
        <w:t xml:space="preserve">the germinating ability </w:t>
      </w:r>
      <w:r w:rsidR="00DB1451" w:rsidRPr="00D74794">
        <w:rPr>
          <w:rFonts w:ascii="Arial" w:hAnsi="Arial" w:cs="Arial"/>
          <w:sz w:val="20"/>
          <w:szCs w:val="20"/>
        </w:rPr>
        <w:t xml:space="preserve">too </w:t>
      </w:r>
      <w:r w:rsidRPr="00D74794">
        <w:rPr>
          <w:rFonts w:ascii="Arial" w:hAnsi="Arial" w:cs="Arial"/>
          <w:sz w:val="20"/>
          <w:szCs w:val="20"/>
        </w:rPr>
        <w:t>(</w:t>
      </w:r>
      <w:r w:rsidRPr="00D74794">
        <w:rPr>
          <w:rFonts w:ascii="Arial" w:hAnsi="Arial" w:cs="Arial"/>
          <w:color w:val="000000" w:themeColor="text1"/>
          <w:sz w:val="20"/>
          <w:szCs w:val="20"/>
        </w:rPr>
        <w:t xml:space="preserve">Sharma, 1984). </w:t>
      </w:r>
      <w:r w:rsidRPr="00D74794">
        <w:rPr>
          <w:rFonts w:ascii="Arial" w:hAnsi="Arial" w:cs="Arial"/>
          <w:sz w:val="20"/>
          <w:szCs w:val="20"/>
        </w:rPr>
        <w:t xml:space="preserve">Bruchids cause overall seed weight loss, loss of seed viability and altered nutritional quality due to the presence of insect frass, excrement and dead insects in and on the seed </w:t>
      </w:r>
      <w:r w:rsidRPr="00D74794">
        <w:rPr>
          <w:rFonts w:ascii="Arial" w:hAnsi="Arial" w:cs="Arial"/>
          <w:color w:val="000000" w:themeColor="text1"/>
          <w:sz w:val="20"/>
          <w:szCs w:val="20"/>
        </w:rPr>
        <w:t xml:space="preserve">(Tuda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xml:space="preserve">., 2005). In India, </w:t>
      </w:r>
      <w:r w:rsidR="00DB1451" w:rsidRPr="00D74794">
        <w:rPr>
          <w:rFonts w:ascii="Arial" w:hAnsi="Arial" w:cs="Arial"/>
          <w:color w:val="0D0D0D" w:themeColor="text1" w:themeTint="F2"/>
          <w:sz w:val="20"/>
          <w:szCs w:val="20"/>
        </w:rPr>
        <w:t>Gujar and Yadav (</w:t>
      </w:r>
      <w:r w:rsidRPr="00D74794">
        <w:rPr>
          <w:rFonts w:ascii="Arial" w:hAnsi="Arial" w:cs="Arial"/>
          <w:color w:val="0D0D0D" w:themeColor="text1" w:themeTint="F2"/>
          <w:sz w:val="20"/>
          <w:szCs w:val="20"/>
        </w:rPr>
        <w:t>1978)</w:t>
      </w:r>
      <w:r w:rsidRPr="00D74794">
        <w:rPr>
          <w:rFonts w:ascii="Arial" w:hAnsi="Arial" w:cs="Arial"/>
          <w:color w:val="000000" w:themeColor="text1"/>
          <w:sz w:val="20"/>
          <w:szCs w:val="20"/>
        </w:rPr>
        <w:t xml:space="preserve"> recorded 32.2 to 55.7 per cent loss in seed weight and 17.0 to 53.5 per cent loss in protein content. </w:t>
      </w:r>
      <w:r w:rsidRPr="00D74794">
        <w:rPr>
          <w:rFonts w:ascii="Arial" w:hAnsi="Arial" w:cs="Arial"/>
          <w:sz w:val="20"/>
          <w:szCs w:val="20"/>
        </w:rPr>
        <w:t>Even though pulse beetles are known to attack a wide variety of legume species, research suggests that little is known about the harm that this pest do</w:t>
      </w:r>
      <w:r w:rsidR="00DB1451" w:rsidRPr="00D74794">
        <w:rPr>
          <w:rFonts w:ascii="Arial" w:hAnsi="Arial" w:cs="Arial"/>
          <w:sz w:val="20"/>
          <w:szCs w:val="20"/>
        </w:rPr>
        <w:t xml:space="preserve">es </w:t>
      </w:r>
      <w:r w:rsidRPr="00D74794">
        <w:rPr>
          <w:rFonts w:ascii="Arial" w:hAnsi="Arial" w:cs="Arial"/>
          <w:sz w:val="20"/>
          <w:szCs w:val="20"/>
        </w:rPr>
        <w:t xml:space="preserve">to soybean. One of the most promising ways to reduce dependence on pesticides in agriculture is to plant insect resistant cultivars, which is one of the most effective, feasible, economical and environmentally safe pest management tactics (Pedigo, 1996). Resistant varieties, therefore, would provide a sustainable environment friendly method to reduce soybean post-harvest losses due to </w:t>
      </w:r>
      <w:r w:rsidRPr="00D74794">
        <w:rPr>
          <w:rFonts w:ascii="Arial" w:hAnsi="Arial" w:cs="Arial"/>
          <w:i/>
          <w:sz w:val="20"/>
          <w:szCs w:val="20"/>
        </w:rPr>
        <w:t>C. chinensis</w:t>
      </w:r>
      <w:r w:rsidRPr="00D74794">
        <w:rPr>
          <w:rFonts w:ascii="Arial" w:hAnsi="Arial" w:cs="Arial"/>
          <w:sz w:val="20"/>
          <w:szCs w:val="20"/>
        </w:rPr>
        <w:t>and assist farmers in storing their soybean for long periods.</w:t>
      </w:r>
    </w:p>
    <w:p w14:paraId="20B5EF93" w14:textId="77777777" w:rsidR="004322FE" w:rsidRPr="00B95467" w:rsidRDefault="00D74794" w:rsidP="00D74794">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D74794">
        <w:rPr>
          <w:rFonts w:ascii="Arial" w:hAnsi="Arial" w:cs="Arial"/>
          <w:b/>
          <w:bCs/>
        </w:rPr>
        <w:t>MATERIALS AND METHODS</w:t>
      </w:r>
    </w:p>
    <w:p w14:paraId="7EB497C4" w14:textId="77777777" w:rsidR="004322FE" w:rsidRPr="00D74794" w:rsidRDefault="00DB1451" w:rsidP="00D74794">
      <w:pPr>
        <w:spacing w:after="0" w:line="360" w:lineRule="auto"/>
        <w:ind w:firstLine="709"/>
        <w:jc w:val="both"/>
        <w:rPr>
          <w:rFonts w:ascii="Arial" w:hAnsi="Arial" w:cs="Arial"/>
          <w:bCs/>
          <w:sz w:val="20"/>
          <w:szCs w:val="20"/>
        </w:rPr>
      </w:pPr>
      <w:r w:rsidRPr="00D74794">
        <w:rPr>
          <w:rFonts w:ascii="Arial" w:hAnsi="Arial" w:cs="Arial"/>
          <w:bCs/>
          <w:sz w:val="20"/>
          <w:szCs w:val="20"/>
        </w:rPr>
        <w:t xml:space="preserve">The initial stock culture of </w:t>
      </w:r>
      <w:r w:rsidRPr="00D74794">
        <w:rPr>
          <w:rFonts w:ascii="Arial" w:hAnsi="Arial" w:cs="Arial"/>
          <w:bCs/>
          <w:i/>
          <w:sz w:val="20"/>
          <w:szCs w:val="20"/>
        </w:rPr>
        <w:t>C. chinensis</w:t>
      </w:r>
      <w:r w:rsidR="00DA4DDC">
        <w:rPr>
          <w:rFonts w:ascii="Arial" w:hAnsi="Arial" w:cs="Arial"/>
          <w:bCs/>
          <w:i/>
          <w:sz w:val="20"/>
          <w:szCs w:val="20"/>
        </w:rPr>
        <w:t xml:space="preserve"> </w:t>
      </w:r>
      <w:r w:rsidR="00FD3A89" w:rsidRPr="00D74794">
        <w:rPr>
          <w:rFonts w:ascii="Arial" w:hAnsi="Arial" w:cs="Arial"/>
          <w:bCs/>
          <w:sz w:val="20"/>
          <w:szCs w:val="20"/>
        </w:rPr>
        <w:t>was established using adult beetles collected from infested</w:t>
      </w:r>
      <w:r w:rsidR="00B95467" w:rsidRPr="00D74794">
        <w:rPr>
          <w:rFonts w:ascii="Arial" w:hAnsi="Arial" w:cs="Arial"/>
          <w:bCs/>
          <w:sz w:val="20"/>
          <w:szCs w:val="20"/>
        </w:rPr>
        <w:t xml:space="preserve"> soybean</w:t>
      </w:r>
      <w:r w:rsidR="00FD3A89" w:rsidRPr="00D74794">
        <w:rPr>
          <w:rFonts w:ascii="Arial" w:hAnsi="Arial" w:cs="Arial"/>
          <w:bCs/>
          <w:sz w:val="20"/>
          <w:szCs w:val="20"/>
        </w:rPr>
        <w:t xml:space="preserve"> grains from</w:t>
      </w:r>
      <w:r w:rsidR="00B95467" w:rsidRPr="00D74794">
        <w:rPr>
          <w:rFonts w:ascii="Arial" w:hAnsi="Arial" w:cs="Arial"/>
          <w:bCs/>
          <w:sz w:val="20"/>
          <w:szCs w:val="20"/>
        </w:rPr>
        <w:t xml:space="preserve"> untreated</w:t>
      </w:r>
      <w:r w:rsidR="00FD3A89" w:rsidRPr="00D74794">
        <w:rPr>
          <w:rFonts w:ascii="Arial" w:hAnsi="Arial" w:cs="Arial"/>
          <w:bCs/>
          <w:sz w:val="20"/>
          <w:szCs w:val="20"/>
        </w:rPr>
        <w:t xml:space="preserve"> godowns </w:t>
      </w:r>
      <w:r w:rsidR="00F70394" w:rsidRPr="00D74794">
        <w:rPr>
          <w:rFonts w:ascii="Arial" w:hAnsi="Arial" w:cs="Arial"/>
          <w:bCs/>
          <w:sz w:val="20"/>
          <w:szCs w:val="20"/>
        </w:rPr>
        <w:t>and</w:t>
      </w:r>
      <w:r w:rsidR="00FD3A89" w:rsidRPr="00D74794">
        <w:rPr>
          <w:rFonts w:ascii="Arial" w:hAnsi="Arial" w:cs="Arial"/>
          <w:bCs/>
          <w:sz w:val="20"/>
          <w:szCs w:val="20"/>
        </w:rPr>
        <w:t xml:space="preserve"> grocery shops. </w:t>
      </w:r>
      <w:r w:rsidR="00B95467" w:rsidRPr="00D74794">
        <w:rPr>
          <w:rFonts w:ascii="Arial" w:hAnsi="Arial" w:cs="Arial"/>
          <w:sz w:val="20"/>
          <w:szCs w:val="20"/>
        </w:rPr>
        <w:t>These adult beetles were reared on insect susceptible soybean JS-33</w:t>
      </w:r>
      <w:r w:rsidR="00F70394" w:rsidRPr="00D74794">
        <w:rPr>
          <w:rFonts w:ascii="Arial" w:hAnsi="Arial" w:cs="Arial"/>
          <w:sz w:val="20"/>
          <w:szCs w:val="20"/>
        </w:rPr>
        <w:t xml:space="preserve">5 in the laboratory conditions of </w:t>
      </w:r>
      <w:r w:rsidR="00B95467" w:rsidRPr="00D74794">
        <w:rPr>
          <w:rFonts w:ascii="Arial" w:hAnsi="Arial" w:cs="Arial"/>
          <w:sz w:val="20"/>
          <w:szCs w:val="20"/>
        </w:rPr>
        <w:t>Department of Entomology, College of Agriculture, Central Agricultural University, Imphal</w:t>
      </w:r>
      <w:r w:rsidR="00F70394" w:rsidRPr="00D74794">
        <w:rPr>
          <w:rFonts w:ascii="Arial" w:hAnsi="Arial" w:cs="Arial"/>
          <w:sz w:val="20"/>
          <w:szCs w:val="20"/>
        </w:rPr>
        <w:t xml:space="preserve"> at ideal temperature and relative humidity of 32°C</w:t>
      </w:r>
      <w:r w:rsidR="00DA4DDC">
        <w:rPr>
          <w:rFonts w:ascii="Arial" w:hAnsi="Arial" w:cs="Arial"/>
          <w:sz w:val="20"/>
          <w:szCs w:val="20"/>
        </w:rPr>
        <w:t xml:space="preserve"> </w:t>
      </w:r>
      <w:r w:rsidR="00F70394" w:rsidRPr="00D74794">
        <w:rPr>
          <w:rFonts w:ascii="Arial" w:hAnsi="Arial" w:cs="Arial"/>
          <w:sz w:val="20"/>
          <w:szCs w:val="20"/>
        </w:rPr>
        <w:t>±</w:t>
      </w:r>
      <w:r w:rsidR="00DA4DDC">
        <w:rPr>
          <w:rFonts w:ascii="Arial" w:hAnsi="Arial" w:cs="Arial"/>
          <w:sz w:val="20"/>
          <w:szCs w:val="20"/>
        </w:rPr>
        <w:t xml:space="preserve"> </w:t>
      </w:r>
      <w:r w:rsidR="00F70394" w:rsidRPr="00D74794">
        <w:rPr>
          <w:rFonts w:ascii="Arial" w:hAnsi="Arial" w:cs="Arial"/>
          <w:sz w:val="20"/>
          <w:szCs w:val="20"/>
        </w:rPr>
        <w:t>20°C and 70</w:t>
      </w:r>
      <w:r w:rsidR="00DA4DDC">
        <w:rPr>
          <w:rFonts w:ascii="Arial" w:hAnsi="Arial" w:cs="Arial"/>
          <w:sz w:val="20"/>
          <w:szCs w:val="20"/>
        </w:rPr>
        <w:t xml:space="preserve"> </w:t>
      </w:r>
      <w:r w:rsidR="00F70394" w:rsidRPr="00D74794">
        <w:rPr>
          <w:rFonts w:ascii="Arial" w:hAnsi="Arial" w:cs="Arial"/>
          <w:sz w:val="20"/>
          <w:szCs w:val="20"/>
        </w:rPr>
        <w:t>±</w:t>
      </w:r>
      <w:r w:rsidR="00DA4DDC">
        <w:rPr>
          <w:rFonts w:ascii="Arial" w:hAnsi="Arial" w:cs="Arial"/>
          <w:sz w:val="20"/>
          <w:szCs w:val="20"/>
        </w:rPr>
        <w:t xml:space="preserve"> </w:t>
      </w:r>
      <w:r w:rsidR="00F70394" w:rsidRPr="00D74794">
        <w:rPr>
          <w:rFonts w:ascii="Arial" w:hAnsi="Arial" w:cs="Arial"/>
          <w:sz w:val="20"/>
          <w:szCs w:val="20"/>
        </w:rPr>
        <w:t xml:space="preserve">5%, respectively. </w:t>
      </w:r>
      <w:r w:rsidR="00FD3A89" w:rsidRPr="00D74794">
        <w:rPr>
          <w:rFonts w:ascii="Arial" w:hAnsi="Arial" w:cs="Arial"/>
          <w:bCs/>
          <w:sz w:val="20"/>
          <w:szCs w:val="20"/>
        </w:rPr>
        <w:t>500 g</w:t>
      </w:r>
      <w:r w:rsidR="00FD3A89" w:rsidRPr="00D74794">
        <w:rPr>
          <w:rFonts w:ascii="Arial" w:hAnsi="Arial" w:cs="Arial"/>
          <w:sz w:val="20"/>
          <w:szCs w:val="20"/>
        </w:rPr>
        <w:t xml:space="preserve"> of soybean</w:t>
      </w:r>
      <w:r w:rsidR="00FD3A89" w:rsidRPr="00D74794">
        <w:rPr>
          <w:rFonts w:ascii="Arial" w:hAnsi="Arial" w:cs="Arial"/>
          <w:bCs/>
          <w:sz w:val="20"/>
          <w:szCs w:val="20"/>
        </w:rPr>
        <w:t xml:space="preserve"> var. JS 335 were cleaned, washed, dried and sterilized at temperature of 30ºC </w:t>
      </w:r>
      <w:r w:rsidR="00FD3A89" w:rsidRPr="00D74794">
        <w:rPr>
          <w:rFonts w:ascii="Arial" w:hAnsi="Arial" w:cs="Arial"/>
          <w:sz w:val="20"/>
          <w:szCs w:val="20"/>
        </w:rPr>
        <w:t xml:space="preserve">for 30 minutes </w:t>
      </w:r>
      <w:r w:rsidR="00FD3A89" w:rsidRPr="00D74794">
        <w:rPr>
          <w:rFonts w:ascii="Arial" w:hAnsi="Arial" w:cs="Arial"/>
          <w:bCs/>
          <w:sz w:val="20"/>
          <w:szCs w:val="20"/>
        </w:rPr>
        <w:t xml:space="preserve">to eliminate any hidden infestation. </w:t>
      </w:r>
      <w:r w:rsidR="004322FE" w:rsidRPr="00D74794">
        <w:rPr>
          <w:rFonts w:ascii="Arial" w:hAnsi="Arial" w:cs="Arial"/>
          <w:sz w:val="20"/>
          <w:szCs w:val="20"/>
        </w:rPr>
        <w:t>The seeds were</w:t>
      </w:r>
      <w:r w:rsidR="00FD3A89" w:rsidRPr="00D74794">
        <w:rPr>
          <w:rFonts w:ascii="Arial" w:hAnsi="Arial" w:cs="Arial"/>
          <w:sz w:val="20"/>
          <w:szCs w:val="20"/>
        </w:rPr>
        <w:t xml:space="preserve"> then</w:t>
      </w:r>
      <w:r w:rsidR="004322FE" w:rsidRPr="00D74794">
        <w:rPr>
          <w:rFonts w:ascii="Arial" w:hAnsi="Arial" w:cs="Arial"/>
          <w:sz w:val="20"/>
          <w:szCs w:val="20"/>
        </w:rPr>
        <w:t xml:space="preserve"> removed</w:t>
      </w:r>
      <w:r w:rsidR="00FD3A89" w:rsidRPr="00D74794">
        <w:rPr>
          <w:rFonts w:ascii="Arial" w:hAnsi="Arial" w:cs="Arial"/>
          <w:sz w:val="20"/>
          <w:szCs w:val="20"/>
        </w:rPr>
        <w:t>&amp; placed</w:t>
      </w:r>
      <w:r w:rsidR="004322FE" w:rsidRPr="00D74794">
        <w:rPr>
          <w:rFonts w:ascii="Arial" w:hAnsi="Arial" w:cs="Arial"/>
          <w:sz w:val="20"/>
          <w:szCs w:val="20"/>
        </w:rPr>
        <w:t xml:space="preserve"> in a glass jar </w:t>
      </w:r>
      <w:r w:rsidR="004322FE" w:rsidRPr="00D74794">
        <w:rPr>
          <w:rFonts w:ascii="Arial" w:hAnsi="Arial" w:cs="Arial"/>
          <w:bCs/>
          <w:sz w:val="20"/>
          <w:szCs w:val="20"/>
        </w:rPr>
        <w:t xml:space="preserve">(25 cm x 15 cm x 10 cm) </w:t>
      </w:r>
      <w:r w:rsidR="004322FE" w:rsidRPr="00D74794">
        <w:rPr>
          <w:rFonts w:ascii="Arial" w:hAnsi="Arial" w:cs="Arial"/>
          <w:sz w:val="20"/>
          <w:szCs w:val="20"/>
        </w:rPr>
        <w:t xml:space="preserve">with a </w:t>
      </w:r>
      <w:r w:rsidR="00FD3A89" w:rsidRPr="00D74794">
        <w:rPr>
          <w:rFonts w:ascii="Arial" w:hAnsi="Arial" w:cs="Arial"/>
          <w:sz w:val="20"/>
          <w:szCs w:val="20"/>
        </w:rPr>
        <w:t>c</w:t>
      </w:r>
      <w:r w:rsidR="004322FE" w:rsidRPr="00D74794">
        <w:rPr>
          <w:rFonts w:ascii="Arial" w:hAnsi="Arial" w:cs="Arial"/>
          <w:sz w:val="20"/>
          <w:szCs w:val="20"/>
        </w:rPr>
        <w:t>over</w:t>
      </w:r>
      <w:r w:rsidR="00FD3A89" w:rsidRPr="00D74794">
        <w:rPr>
          <w:rFonts w:ascii="Arial" w:hAnsi="Arial" w:cs="Arial"/>
          <w:sz w:val="20"/>
          <w:szCs w:val="20"/>
        </w:rPr>
        <w:t>edw</w:t>
      </w:r>
      <w:r w:rsidR="004322FE" w:rsidRPr="00D74794">
        <w:rPr>
          <w:rFonts w:ascii="Arial" w:hAnsi="Arial" w:cs="Arial"/>
          <w:sz w:val="20"/>
          <w:szCs w:val="20"/>
        </w:rPr>
        <w:t>it</w:t>
      </w:r>
      <w:r w:rsidR="00FD3A89" w:rsidRPr="00D74794">
        <w:rPr>
          <w:rFonts w:ascii="Arial" w:hAnsi="Arial" w:cs="Arial"/>
          <w:sz w:val="20"/>
          <w:szCs w:val="20"/>
        </w:rPr>
        <w:t xml:space="preserve">hmuslin cloth </w:t>
      </w:r>
      <w:r w:rsidR="004322FE" w:rsidRPr="00D74794">
        <w:rPr>
          <w:rFonts w:ascii="Arial" w:hAnsi="Arial" w:cs="Arial"/>
          <w:sz w:val="20"/>
          <w:szCs w:val="20"/>
        </w:rPr>
        <w:t>for 24 hours to allow it to regain normal grain moisture without additional infestation.5 pairs of male and female adults</w:t>
      </w:r>
      <w:r w:rsidR="00FD3A89" w:rsidRPr="00D74794">
        <w:rPr>
          <w:rFonts w:ascii="Arial" w:hAnsi="Arial" w:cs="Arial"/>
          <w:sz w:val="20"/>
          <w:szCs w:val="20"/>
        </w:rPr>
        <w:t xml:space="preserve"> collected from </w:t>
      </w:r>
      <w:r w:rsidR="00F70394" w:rsidRPr="00D74794">
        <w:rPr>
          <w:rFonts w:ascii="Arial" w:hAnsi="Arial" w:cs="Arial"/>
          <w:sz w:val="20"/>
          <w:szCs w:val="20"/>
        </w:rPr>
        <w:t xml:space="preserve">infested </w:t>
      </w:r>
      <w:r w:rsidR="00FD3A89" w:rsidRPr="00D74794">
        <w:rPr>
          <w:rFonts w:ascii="Arial" w:hAnsi="Arial" w:cs="Arial"/>
          <w:sz w:val="20"/>
          <w:szCs w:val="20"/>
        </w:rPr>
        <w:t>godowns</w:t>
      </w:r>
      <w:r w:rsidR="004322FE" w:rsidRPr="00D74794">
        <w:rPr>
          <w:rFonts w:ascii="Arial" w:hAnsi="Arial" w:cs="Arial"/>
          <w:sz w:val="20"/>
          <w:szCs w:val="20"/>
        </w:rPr>
        <w:t xml:space="preserve"> were released for oviposition in the glass jar containing the sample soybean seeds. The jar was covered with muslin fabric and tightly fastened with rubber bands to prevent the adults from escaping.</w:t>
      </w:r>
      <w:r w:rsidR="00FD3A89" w:rsidRPr="00D74794">
        <w:rPr>
          <w:rFonts w:ascii="Arial" w:hAnsi="Arial" w:cs="Arial"/>
          <w:sz w:val="20"/>
          <w:szCs w:val="20"/>
        </w:rPr>
        <w:t xml:space="preserve"> The culture was maintained </w:t>
      </w:r>
      <w:r w:rsidR="00F70394" w:rsidRPr="00D74794">
        <w:rPr>
          <w:rFonts w:ascii="Arial" w:hAnsi="Arial" w:cs="Arial"/>
          <w:sz w:val="20"/>
          <w:szCs w:val="20"/>
        </w:rPr>
        <w:t xml:space="preserve">under laboratory conditions </w:t>
      </w:r>
      <w:r w:rsidR="00E9445A" w:rsidRPr="00D74794">
        <w:rPr>
          <w:rFonts w:ascii="Arial" w:hAnsi="Arial" w:cs="Arial"/>
          <w:sz w:val="20"/>
          <w:szCs w:val="20"/>
        </w:rPr>
        <w:t xml:space="preserve">without any disturbance for mating and oviposition. After allowing the beetles to lay eggs, seeds with egg from stock culture were segregated </w:t>
      </w:r>
      <w:r w:rsidR="00F70394" w:rsidRPr="00D74794">
        <w:rPr>
          <w:rFonts w:ascii="Arial" w:hAnsi="Arial" w:cs="Arial"/>
          <w:sz w:val="20"/>
          <w:szCs w:val="20"/>
        </w:rPr>
        <w:t>and</w:t>
      </w:r>
      <w:r w:rsidR="00E9445A" w:rsidRPr="00D74794">
        <w:rPr>
          <w:rFonts w:ascii="Arial" w:hAnsi="Arial" w:cs="Arial"/>
          <w:sz w:val="20"/>
          <w:szCs w:val="20"/>
        </w:rPr>
        <w:t xml:space="preserve"> transferred to another jar containing fresh soybean seeds. The pure culture of F1 generation pu</w:t>
      </w:r>
      <w:r w:rsidR="00837B30" w:rsidRPr="00D74794">
        <w:rPr>
          <w:rFonts w:ascii="Arial" w:hAnsi="Arial" w:cs="Arial"/>
          <w:sz w:val="20"/>
          <w:szCs w:val="20"/>
        </w:rPr>
        <w:t>lse beetle is thus established (</w:t>
      </w:r>
      <w:r w:rsidR="009A1122">
        <w:rPr>
          <w:rFonts w:ascii="Arial" w:hAnsi="Arial" w:cs="Arial"/>
          <w:sz w:val="20"/>
          <w:szCs w:val="20"/>
        </w:rPr>
        <w:t>Babu et al. 2021</w:t>
      </w:r>
      <w:r w:rsidR="00837B30" w:rsidRPr="00D74794">
        <w:rPr>
          <w:rFonts w:ascii="Arial" w:hAnsi="Arial" w:cs="Arial"/>
          <w:sz w:val="20"/>
          <w:szCs w:val="20"/>
        </w:rPr>
        <w:t xml:space="preserve">). </w:t>
      </w:r>
      <w:r w:rsidR="00E9445A" w:rsidRPr="00D74794">
        <w:rPr>
          <w:rFonts w:ascii="Arial" w:hAnsi="Arial" w:cs="Arial"/>
          <w:sz w:val="20"/>
          <w:szCs w:val="20"/>
        </w:rPr>
        <w:t>This newly emerged beetles were used throughout th</w:t>
      </w:r>
      <w:r w:rsidR="00837B30" w:rsidRPr="00D74794">
        <w:rPr>
          <w:rFonts w:ascii="Arial" w:hAnsi="Arial" w:cs="Arial"/>
          <w:sz w:val="20"/>
          <w:szCs w:val="20"/>
        </w:rPr>
        <w:t xml:space="preserve">e period of experimental study. </w:t>
      </w:r>
    </w:p>
    <w:p w14:paraId="712F3156" w14:textId="77777777" w:rsidR="004322FE" w:rsidRPr="00D74794" w:rsidRDefault="00D74794" w:rsidP="009A1122">
      <w:pPr>
        <w:spacing w:before="240" w:after="0" w:line="360" w:lineRule="auto"/>
        <w:jc w:val="both"/>
        <w:rPr>
          <w:rFonts w:ascii="Arial" w:hAnsi="Arial" w:cs="Arial"/>
          <w:b/>
        </w:rPr>
      </w:pPr>
      <w:r w:rsidRPr="00D74794">
        <w:rPr>
          <w:rFonts w:ascii="Arial" w:hAnsi="Arial" w:cs="Arial"/>
          <w:b/>
        </w:rPr>
        <w:t xml:space="preserve">2.1 </w:t>
      </w:r>
      <w:r w:rsidR="004322FE" w:rsidRPr="00D74794">
        <w:rPr>
          <w:rFonts w:ascii="Arial" w:hAnsi="Arial" w:cs="Arial"/>
          <w:b/>
        </w:rPr>
        <w:t>Estimation of qualitative losses by pulse beetle (</w:t>
      </w:r>
      <w:proofErr w:type="spellStart"/>
      <w:r w:rsidR="004322FE" w:rsidRPr="00D74794">
        <w:rPr>
          <w:rFonts w:ascii="Arial" w:hAnsi="Arial" w:cs="Arial"/>
          <w:b/>
          <w:bCs/>
          <w:i/>
          <w:iCs/>
        </w:rPr>
        <w:t>Callosobruchus</w:t>
      </w:r>
      <w:proofErr w:type="spellEnd"/>
      <w:r w:rsidR="00DA4DDC">
        <w:rPr>
          <w:rFonts w:ascii="Arial" w:hAnsi="Arial" w:cs="Arial"/>
          <w:b/>
          <w:bCs/>
          <w:i/>
          <w:iCs/>
        </w:rPr>
        <w:t xml:space="preserve"> </w:t>
      </w:r>
      <w:r w:rsidR="004322FE" w:rsidRPr="00D74794">
        <w:rPr>
          <w:rFonts w:ascii="Arial" w:hAnsi="Arial" w:cs="Arial"/>
          <w:b/>
          <w:bCs/>
          <w:i/>
          <w:iCs/>
        </w:rPr>
        <w:t>chinensis</w:t>
      </w:r>
      <w:r w:rsidR="00DA4DDC">
        <w:rPr>
          <w:rFonts w:ascii="Arial" w:hAnsi="Arial" w:cs="Arial"/>
          <w:b/>
          <w:bCs/>
          <w:i/>
          <w:iCs/>
        </w:rPr>
        <w:t xml:space="preserve"> </w:t>
      </w:r>
      <w:r w:rsidR="004322FE" w:rsidRPr="00D74794">
        <w:rPr>
          <w:rFonts w:ascii="Arial" w:hAnsi="Arial" w:cs="Arial"/>
          <w:b/>
          <w:bCs/>
        </w:rPr>
        <w:t xml:space="preserve">(L.) </w:t>
      </w:r>
      <w:r w:rsidR="004322FE" w:rsidRPr="00D74794">
        <w:rPr>
          <w:rFonts w:ascii="Arial" w:hAnsi="Arial" w:cs="Arial"/>
          <w:b/>
        </w:rPr>
        <w:t>on soybean seeds</w:t>
      </w:r>
    </w:p>
    <w:p w14:paraId="3A84A941" w14:textId="77777777"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Soybean being a rich source of protein and oil, the losses by pulse beetle would largely impact the nutritive value of the two. </w:t>
      </w:r>
      <w:r w:rsidR="004322FE" w:rsidRPr="00D74794">
        <w:rPr>
          <w:rFonts w:ascii="Arial" w:hAnsi="Arial" w:cs="Arial"/>
          <w:sz w:val="20"/>
          <w:szCs w:val="20"/>
        </w:rPr>
        <w:t>Fresh</w:t>
      </w:r>
      <w:r w:rsidR="004322FE" w:rsidRPr="00D74794">
        <w:rPr>
          <w:rFonts w:ascii="Arial" w:hAnsi="Arial" w:cs="Arial"/>
          <w:bCs/>
          <w:sz w:val="20"/>
          <w:szCs w:val="20"/>
        </w:rPr>
        <w:t>, insect free and genetically pure</w:t>
      </w:r>
      <w:r w:rsidR="004322FE" w:rsidRPr="00D74794">
        <w:rPr>
          <w:rFonts w:ascii="Arial" w:hAnsi="Arial" w:cs="Arial"/>
          <w:sz w:val="20"/>
          <w:szCs w:val="20"/>
        </w:rPr>
        <w:t xml:space="preserve"> and healthy breeder seeds of nine high yielding soybean genotypes suited </w:t>
      </w:r>
      <w:r w:rsidR="00835F14" w:rsidRPr="00D74794">
        <w:rPr>
          <w:rFonts w:ascii="Arial" w:hAnsi="Arial" w:cs="Arial"/>
          <w:sz w:val="20"/>
          <w:szCs w:val="20"/>
        </w:rPr>
        <w:t xml:space="preserve">for cultivation </w:t>
      </w:r>
      <w:r w:rsidR="004322FE" w:rsidRPr="00D74794">
        <w:rPr>
          <w:rFonts w:ascii="Arial" w:hAnsi="Arial" w:cs="Arial"/>
          <w:sz w:val="20"/>
          <w:szCs w:val="20"/>
        </w:rPr>
        <w:t xml:space="preserve">in Manipur conditions free from any insect infestation were obtained from AICRP (Soybean), COA, CAU, Imphal. </w:t>
      </w:r>
      <w:r w:rsidRPr="00D74794">
        <w:rPr>
          <w:rFonts w:ascii="Arial" w:hAnsi="Arial" w:cs="Arial"/>
          <w:sz w:val="20"/>
          <w:szCs w:val="20"/>
        </w:rPr>
        <w:t xml:space="preserve">Soybean genotypes used for the study were </w:t>
      </w:r>
      <w:r w:rsidRPr="00D74794">
        <w:rPr>
          <w:rFonts w:ascii="Arial" w:hAnsi="Arial" w:cs="Arial"/>
          <w:b/>
          <w:sz w:val="20"/>
          <w:szCs w:val="20"/>
        </w:rPr>
        <w:t>T1</w:t>
      </w:r>
      <w:r w:rsidR="00DA4DDC">
        <w:rPr>
          <w:rFonts w:ascii="Arial" w:hAnsi="Arial" w:cs="Arial"/>
          <w:b/>
          <w:sz w:val="20"/>
          <w:szCs w:val="20"/>
        </w:rPr>
        <w:t xml:space="preserve"> </w:t>
      </w:r>
      <w:r w:rsidRPr="00D74794">
        <w:rPr>
          <w:rFonts w:ascii="Arial" w:hAnsi="Arial" w:cs="Arial"/>
          <w:sz w:val="20"/>
          <w:szCs w:val="20"/>
        </w:rPr>
        <w:t xml:space="preserve">- MACS 1460, </w:t>
      </w:r>
      <w:r w:rsidRPr="00D74794">
        <w:rPr>
          <w:rFonts w:ascii="Arial" w:hAnsi="Arial" w:cs="Arial"/>
          <w:b/>
          <w:sz w:val="20"/>
          <w:szCs w:val="20"/>
        </w:rPr>
        <w:t xml:space="preserve">T2 </w:t>
      </w:r>
      <w:r w:rsidRPr="00D74794">
        <w:rPr>
          <w:rFonts w:ascii="Arial" w:hAnsi="Arial" w:cs="Arial"/>
          <w:sz w:val="20"/>
          <w:szCs w:val="20"/>
        </w:rPr>
        <w:t xml:space="preserve">- JS 20-116, </w:t>
      </w:r>
      <w:r w:rsidRPr="00D74794">
        <w:rPr>
          <w:rFonts w:ascii="Arial" w:hAnsi="Arial" w:cs="Arial"/>
          <w:b/>
          <w:sz w:val="20"/>
          <w:szCs w:val="20"/>
        </w:rPr>
        <w:t>T3</w:t>
      </w:r>
      <w:r w:rsidR="00DA4DDC">
        <w:rPr>
          <w:rFonts w:ascii="Arial" w:hAnsi="Arial" w:cs="Arial"/>
          <w:b/>
          <w:sz w:val="20"/>
          <w:szCs w:val="20"/>
        </w:rPr>
        <w:t xml:space="preserve"> </w:t>
      </w:r>
      <w:r w:rsidRPr="00D74794">
        <w:rPr>
          <w:rFonts w:ascii="Arial" w:hAnsi="Arial" w:cs="Arial"/>
          <w:sz w:val="20"/>
          <w:szCs w:val="20"/>
        </w:rPr>
        <w:t xml:space="preserve">- JS 335, </w:t>
      </w:r>
      <w:r w:rsidRPr="00D74794">
        <w:rPr>
          <w:rFonts w:ascii="Arial" w:hAnsi="Arial" w:cs="Arial"/>
          <w:b/>
          <w:sz w:val="20"/>
          <w:szCs w:val="20"/>
        </w:rPr>
        <w:t xml:space="preserve">T4 </w:t>
      </w:r>
      <w:r w:rsidRPr="00D74794">
        <w:rPr>
          <w:rFonts w:ascii="Arial" w:hAnsi="Arial" w:cs="Arial"/>
          <w:sz w:val="20"/>
          <w:szCs w:val="20"/>
        </w:rPr>
        <w:t xml:space="preserve">- NRC 142, </w:t>
      </w:r>
      <w:r w:rsidRPr="00D74794">
        <w:rPr>
          <w:rFonts w:ascii="Arial" w:hAnsi="Arial" w:cs="Arial"/>
          <w:b/>
          <w:sz w:val="20"/>
          <w:szCs w:val="20"/>
        </w:rPr>
        <w:t>T5</w:t>
      </w:r>
      <w:r w:rsidR="00DA4DDC">
        <w:rPr>
          <w:rFonts w:ascii="Arial" w:hAnsi="Arial" w:cs="Arial"/>
          <w:b/>
          <w:sz w:val="20"/>
          <w:szCs w:val="20"/>
        </w:rPr>
        <w:t xml:space="preserve"> </w:t>
      </w:r>
      <w:r w:rsidRPr="00D74794">
        <w:rPr>
          <w:rFonts w:ascii="Arial" w:hAnsi="Arial" w:cs="Arial"/>
          <w:sz w:val="20"/>
          <w:szCs w:val="20"/>
        </w:rPr>
        <w:t xml:space="preserve">- MACS 1407, </w:t>
      </w:r>
      <w:r w:rsidRPr="00D74794">
        <w:rPr>
          <w:rFonts w:ascii="Arial" w:hAnsi="Arial" w:cs="Arial"/>
          <w:b/>
          <w:sz w:val="20"/>
          <w:szCs w:val="20"/>
        </w:rPr>
        <w:t>T6</w:t>
      </w:r>
      <w:r w:rsidR="00DA4DDC">
        <w:rPr>
          <w:rFonts w:ascii="Arial" w:hAnsi="Arial" w:cs="Arial"/>
          <w:b/>
          <w:sz w:val="20"/>
          <w:szCs w:val="20"/>
        </w:rPr>
        <w:t xml:space="preserve"> </w:t>
      </w:r>
      <w:r w:rsidRPr="00D74794">
        <w:rPr>
          <w:rFonts w:ascii="Arial" w:hAnsi="Arial" w:cs="Arial"/>
          <w:sz w:val="20"/>
          <w:szCs w:val="20"/>
        </w:rPr>
        <w:t>- CAU MS-1,</w:t>
      </w:r>
      <w:r w:rsidRPr="00D74794">
        <w:rPr>
          <w:rFonts w:ascii="Arial" w:hAnsi="Arial" w:cs="Arial"/>
          <w:b/>
          <w:sz w:val="20"/>
          <w:szCs w:val="20"/>
        </w:rPr>
        <w:t xml:space="preserve"> T7</w:t>
      </w:r>
      <w:r w:rsidR="00DA4DDC">
        <w:rPr>
          <w:rFonts w:ascii="Arial" w:hAnsi="Arial" w:cs="Arial"/>
          <w:b/>
          <w:sz w:val="20"/>
          <w:szCs w:val="20"/>
        </w:rPr>
        <w:t xml:space="preserve"> </w:t>
      </w:r>
      <w:r w:rsidRPr="00D74794">
        <w:rPr>
          <w:rFonts w:ascii="Arial" w:hAnsi="Arial" w:cs="Arial"/>
          <w:sz w:val="20"/>
          <w:szCs w:val="20"/>
        </w:rPr>
        <w:t xml:space="preserve">- CAU MS-2, </w:t>
      </w:r>
      <w:r w:rsidRPr="00D74794">
        <w:rPr>
          <w:rFonts w:ascii="Arial" w:hAnsi="Arial" w:cs="Arial"/>
          <w:b/>
          <w:sz w:val="20"/>
          <w:szCs w:val="20"/>
        </w:rPr>
        <w:t xml:space="preserve">T8 </w:t>
      </w:r>
      <w:r w:rsidRPr="00D74794">
        <w:rPr>
          <w:rFonts w:ascii="Arial" w:hAnsi="Arial" w:cs="Arial"/>
          <w:sz w:val="20"/>
          <w:szCs w:val="20"/>
        </w:rPr>
        <w:t xml:space="preserve">- IC 0574366 and </w:t>
      </w:r>
      <w:r w:rsidRPr="00D74794">
        <w:rPr>
          <w:rFonts w:ascii="Arial" w:hAnsi="Arial" w:cs="Arial"/>
          <w:b/>
          <w:sz w:val="20"/>
          <w:szCs w:val="20"/>
        </w:rPr>
        <w:t>T9</w:t>
      </w:r>
      <w:r w:rsidR="00DA4DDC">
        <w:rPr>
          <w:rFonts w:ascii="Arial" w:hAnsi="Arial" w:cs="Arial"/>
          <w:b/>
          <w:sz w:val="20"/>
          <w:szCs w:val="20"/>
        </w:rPr>
        <w:t xml:space="preserve"> </w:t>
      </w:r>
      <w:r w:rsidRPr="00D74794">
        <w:rPr>
          <w:rFonts w:ascii="Arial" w:hAnsi="Arial" w:cs="Arial"/>
          <w:sz w:val="20"/>
          <w:szCs w:val="20"/>
        </w:rPr>
        <w:t xml:space="preserve">- </w:t>
      </w:r>
      <w:proofErr w:type="spellStart"/>
      <w:r w:rsidRPr="00D74794">
        <w:rPr>
          <w:rFonts w:ascii="Arial" w:hAnsi="Arial" w:cs="Arial"/>
          <w:sz w:val="20"/>
          <w:szCs w:val="20"/>
        </w:rPr>
        <w:t>DSb</w:t>
      </w:r>
      <w:proofErr w:type="spellEnd"/>
      <w:r w:rsidRPr="00D74794">
        <w:rPr>
          <w:rFonts w:ascii="Arial" w:hAnsi="Arial" w:cs="Arial"/>
          <w:sz w:val="20"/>
          <w:szCs w:val="20"/>
        </w:rPr>
        <w:t xml:space="preserve"> 32. </w:t>
      </w:r>
      <w:r w:rsidR="004322FE" w:rsidRPr="00D74794">
        <w:rPr>
          <w:rFonts w:ascii="Arial" w:hAnsi="Arial" w:cs="Arial"/>
          <w:sz w:val="20"/>
          <w:szCs w:val="20"/>
        </w:rPr>
        <w:t xml:space="preserve">Moisture content for all tested genotypes was kept similar before the experiment at around 12%. </w:t>
      </w:r>
    </w:p>
    <w:p w14:paraId="0E5DE394" w14:textId="77777777"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lastRenderedPageBreak/>
        <w:t>Protein</w:t>
      </w:r>
      <w:r w:rsidR="004322FE" w:rsidRPr="00D74794">
        <w:rPr>
          <w:rFonts w:ascii="Arial" w:hAnsi="Arial" w:cs="Arial"/>
          <w:sz w:val="20"/>
          <w:szCs w:val="20"/>
        </w:rPr>
        <w:t xml:space="preserve"> and oil losses from the stored soybean </w:t>
      </w:r>
      <w:r w:rsidR="0098230C" w:rsidRPr="00D74794">
        <w:rPr>
          <w:rFonts w:ascii="Arial" w:hAnsi="Arial" w:cs="Arial"/>
          <w:sz w:val="20"/>
          <w:szCs w:val="20"/>
        </w:rPr>
        <w:t xml:space="preserve">seeds kept for 90 days </w:t>
      </w:r>
      <w:r w:rsidR="004322FE" w:rsidRPr="00D74794">
        <w:rPr>
          <w:rFonts w:ascii="Arial" w:hAnsi="Arial" w:cs="Arial"/>
          <w:sz w:val="20"/>
          <w:szCs w:val="20"/>
        </w:rPr>
        <w:t>w</w:t>
      </w:r>
      <w:r w:rsidR="00CE3498" w:rsidRPr="00D74794">
        <w:rPr>
          <w:rFonts w:ascii="Arial" w:hAnsi="Arial" w:cs="Arial"/>
          <w:sz w:val="20"/>
          <w:szCs w:val="20"/>
        </w:rPr>
        <w:t>ere</w:t>
      </w:r>
      <w:r w:rsidR="004322FE" w:rsidRPr="00D74794">
        <w:rPr>
          <w:rFonts w:ascii="Arial" w:hAnsi="Arial" w:cs="Arial"/>
          <w:sz w:val="20"/>
          <w:szCs w:val="20"/>
        </w:rPr>
        <w:t xml:space="preserve"> determined to know the differences among the genotype</w:t>
      </w:r>
      <w:r w:rsidR="0098230C" w:rsidRPr="00D74794">
        <w:rPr>
          <w:rFonts w:ascii="Arial" w:hAnsi="Arial" w:cs="Arial"/>
          <w:sz w:val="20"/>
          <w:szCs w:val="20"/>
        </w:rPr>
        <w:t>s.</w:t>
      </w:r>
      <w:r w:rsidR="004322FE" w:rsidRPr="00D74794">
        <w:rPr>
          <w:rFonts w:ascii="Arial" w:hAnsi="Arial" w:cs="Arial"/>
          <w:sz w:val="20"/>
          <w:szCs w:val="20"/>
        </w:rPr>
        <w:t>Fresh soybean seed</w:t>
      </w:r>
      <w:r w:rsidR="004322FE" w:rsidRPr="00D74794">
        <w:rPr>
          <w:rFonts w:ascii="Arial" w:hAnsi="Arial" w:cs="Arial"/>
          <w:color w:val="000000"/>
          <w:sz w:val="20"/>
          <w:szCs w:val="20"/>
        </w:rPr>
        <w:t xml:space="preserve"> 50g of each soybean genotype </w:t>
      </w:r>
      <w:r w:rsidR="00F60D99" w:rsidRPr="00D74794">
        <w:rPr>
          <w:rFonts w:ascii="Arial" w:hAnsi="Arial" w:cs="Arial"/>
          <w:color w:val="000000"/>
          <w:sz w:val="20"/>
          <w:szCs w:val="20"/>
        </w:rPr>
        <w:t>was</w:t>
      </w:r>
      <w:r w:rsidR="004322FE" w:rsidRPr="00D74794">
        <w:rPr>
          <w:rFonts w:ascii="Arial" w:hAnsi="Arial" w:cs="Arial"/>
          <w:color w:val="000000"/>
          <w:sz w:val="20"/>
          <w:szCs w:val="20"/>
        </w:rPr>
        <w:t xml:space="preserve"> initially weighed in separate glass jars in three replications and </w:t>
      </w:r>
      <w:r w:rsidRPr="00D74794">
        <w:rPr>
          <w:rFonts w:ascii="Arial" w:hAnsi="Arial" w:cs="Arial"/>
          <w:sz w:val="20"/>
          <w:szCs w:val="20"/>
        </w:rPr>
        <w:t>were</w:t>
      </w:r>
      <w:r w:rsidR="004322FE" w:rsidRPr="00D74794">
        <w:rPr>
          <w:rFonts w:ascii="Arial" w:hAnsi="Arial" w:cs="Arial"/>
          <w:sz w:val="20"/>
          <w:szCs w:val="20"/>
        </w:rPr>
        <w:t xml:space="preserve"> first determined for protein and oil content before infestation by pulse beetle. </w:t>
      </w:r>
      <w:r w:rsidRPr="00D74794">
        <w:rPr>
          <w:rFonts w:ascii="Arial" w:hAnsi="Arial" w:cs="Arial"/>
          <w:sz w:val="20"/>
          <w:szCs w:val="20"/>
        </w:rPr>
        <w:t>Two</w:t>
      </w:r>
      <w:r w:rsidR="004322FE" w:rsidRPr="00D74794">
        <w:rPr>
          <w:rFonts w:ascii="Arial" w:hAnsi="Arial" w:cs="Arial"/>
          <w:sz w:val="20"/>
          <w:szCs w:val="20"/>
        </w:rPr>
        <w:t xml:space="preserve"> pairs of newly emerged F1 generation of pulse beetle reared from stock culture </w:t>
      </w:r>
      <w:r w:rsidR="00F60D99" w:rsidRPr="00D74794">
        <w:rPr>
          <w:rFonts w:ascii="Arial" w:hAnsi="Arial" w:cs="Arial"/>
          <w:sz w:val="20"/>
          <w:szCs w:val="20"/>
        </w:rPr>
        <w:t>were</w:t>
      </w:r>
      <w:r w:rsidR="004322FE" w:rsidRPr="00D74794">
        <w:rPr>
          <w:rFonts w:ascii="Arial" w:hAnsi="Arial" w:cs="Arial"/>
          <w:sz w:val="20"/>
          <w:szCs w:val="20"/>
        </w:rPr>
        <w:t xml:space="preserve"> released into each jar and covered with muslin cloth. After 90 days of release of adults for infestation, the jars </w:t>
      </w:r>
      <w:r w:rsidR="00BD667A" w:rsidRPr="00D74794">
        <w:rPr>
          <w:rFonts w:ascii="Arial" w:hAnsi="Arial" w:cs="Arial"/>
          <w:sz w:val="20"/>
          <w:szCs w:val="20"/>
        </w:rPr>
        <w:t xml:space="preserve">were </w:t>
      </w:r>
      <w:r w:rsidR="004322FE" w:rsidRPr="00D74794">
        <w:rPr>
          <w:rFonts w:ascii="Arial" w:hAnsi="Arial" w:cs="Arial"/>
          <w:sz w:val="20"/>
          <w:szCs w:val="20"/>
        </w:rPr>
        <w:t xml:space="preserve">opened and seeds from each jar </w:t>
      </w:r>
      <w:r w:rsidR="00BD667A" w:rsidRPr="00D74794">
        <w:rPr>
          <w:rFonts w:ascii="Arial" w:hAnsi="Arial" w:cs="Arial"/>
          <w:sz w:val="20"/>
          <w:szCs w:val="20"/>
        </w:rPr>
        <w:t>were</w:t>
      </w:r>
      <w:r w:rsidR="004322FE" w:rsidRPr="00D74794">
        <w:rPr>
          <w:rFonts w:ascii="Arial" w:hAnsi="Arial" w:cs="Arial"/>
          <w:sz w:val="20"/>
          <w:szCs w:val="20"/>
        </w:rPr>
        <w:t xml:space="preserve"> determined again for protein and oil content.</w:t>
      </w:r>
    </w:p>
    <w:p w14:paraId="42F06AC0" w14:textId="77777777"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2.1.1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076446" w:rsidRPr="00D74794">
        <w:rPr>
          <w:rFonts w:ascii="Arial" w:hAnsi="Arial" w:cs="Arial"/>
          <w:b/>
          <w:bCs/>
          <w:sz w:val="20"/>
          <w:szCs w:val="20"/>
        </w:rPr>
        <w:t>rude protein</w:t>
      </w:r>
      <w:r w:rsidR="00F70394" w:rsidRPr="00D74794">
        <w:rPr>
          <w:rFonts w:ascii="Arial" w:hAnsi="Arial" w:cs="Arial"/>
          <w:b/>
          <w:bCs/>
          <w:sz w:val="20"/>
          <w:szCs w:val="20"/>
        </w:rPr>
        <w:t xml:space="preserve"> from soybean seeds</w:t>
      </w:r>
    </w:p>
    <w:p w14:paraId="1C3C1441" w14:textId="77777777" w:rsidR="004322FE" w:rsidRPr="00D74794" w:rsidRDefault="004322FE" w:rsidP="00D74794">
      <w:pPr>
        <w:spacing w:line="360" w:lineRule="auto"/>
        <w:ind w:right="95" w:firstLine="709"/>
        <w:jc w:val="both"/>
        <w:rPr>
          <w:rFonts w:ascii="Arial" w:hAnsi="Arial" w:cs="Arial"/>
          <w:sz w:val="20"/>
          <w:szCs w:val="20"/>
        </w:rPr>
      </w:pPr>
      <w:r w:rsidRPr="00D74794">
        <w:rPr>
          <w:rFonts w:ascii="Arial" w:hAnsi="Arial" w:cs="Arial"/>
          <w:sz w:val="20"/>
          <w:szCs w:val="20"/>
        </w:rPr>
        <w:t xml:space="preserve">Crude protein content of soybean </w:t>
      </w:r>
      <w:r w:rsidR="00E9445A" w:rsidRPr="00D74794">
        <w:rPr>
          <w:rFonts w:ascii="Arial" w:hAnsi="Arial" w:cs="Arial"/>
          <w:sz w:val="20"/>
          <w:szCs w:val="20"/>
        </w:rPr>
        <w:t>was</w:t>
      </w:r>
      <w:r w:rsidRPr="00D74794">
        <w:rPr>
          <w:rFonts w:ascii="Arial" w:hAnsi="Arial" w:cs="Arial"/>
          <w:sz w:val="20"/>
          <w:szCs w:val="20"/>
        </w:rPr>
        <w:t xml:space="preserve"> chemically determined according to the Kjeldahl method (AOAC, 1995</w:t>
      </w:r>
      <w:r w:rsidR="004C4858" w:rsidRPr="00D74794">
        <w:rPr>
          <w:rFonts w:ascii="Arial" w:hAnsi="Arial" w:cs="Arial"/>
          <w:sz w:val="20"/>
          <w:szCs w:val="20"/>
        </w:rPr>
        <w:t xml:space="preserve"> and</w:t>
      </w:r>
      <w:r w:rsidR="00DA4DDC">
        <w:rPr>
          <w:rFonts w:ascii="Arial" w:hAnsi="Arial" w:cs="Arial"/>
          <w:sz w:val="20"/>
          <w:szCs w:val="20"/>
        </w:rPr>
        <w:t xml:space="preserve"> </w:t>
      </w:r>
      <w:r w:rsidRPr="00D74794">
        <w:rPr>
          <w:rFonts w:ascii="Arial" w:hAnsi="Arial" w:cs="Arial"/>
          <w:sz w:val="20"/>
          <w:szCs w:val="20"/>
        </w:rPr>
        <w:t xml:space="preserve">Lynch </w:t>
      </w:r>
      <w:r w:rsidRPr="00D74794">
        <w:rPr>
          <w:rFonts w:ascii="Arial" w:hAnsi="Arial" w:cs="Arial"/>
          <w:i/>
          <w:sz w:val="20"/>
          <w:szCs w:val="20"/>
        </w:rPr>
        <w:t>et al</w:t>
      </w:r>
      <w:r w:rsidRPr="00D74794">
        <w:rPr>
          <w:rFonts w:ascii="Arial" w:hAnsi="Arial" w:cs="Arial"/>
          <w:sz w:val="20"/>
          <w:szCs w:val="20"/>
        </w:rPr>
        <w:t xml:space="preserve">., 1998). Protein content </w:t>
      </w:r>
      <w:r w:rsidR="00E9445A" w:rsidRPr="00D74794">
        <w:rPr>
          <w:rFonts w:ascii="Arial" w:hAnsi="Arial" w:cs="Arial"/>
          <w:sz w:val="20"/>
          <w:szCs w:val="20"/>
        </w:rPr>
        <w:t>was</w:t>
      </w:r>
      <w:r w:rsidRPr="00D74794">
        <w:rPr>
          <w:rFonts w:ascii="Arial" w:hAnsi="Arial" w:cs="Arial"/>
          <w:sz w:val="20"/>
          <w:szCs w:val="20"/>
        </w:rPr>
        <w:t xml:space="preserve"> calculated as percent of dry weight of sample by multiplying the total nitrogen content by a conversion factor of 6.25. This value of 6.25 represents the average nitrogen content of a of a typical protein sample. The percent of protein </w:t>
      </w:r>
      <w:r w:rsidR="00E9445A" w:rsidRPr="00D74794">
        <w:rPr>
          <w:rFonts w:ascii="Arial" w:hAnsi="Arial" w:cs="Arial"/>
          <w:sz w:val="20"/>
          <w:szCs w:val="20"/>
        </w:rPr>
        <w:t>was</w:t>
      </w:r>
      <w:r w:rsidRPr="00D74794">
        <w:rPr>
          <w:rFonts w:ascii="Arial" w:hAnsi="Arial" w:cs="Arial"/>
          <w:sz w:val="20"/>
          <w:szCs w:val="20"/>
        </w:rPr>
        <w:t xml:space="preserve"> calculated using the following formula according to </w:t>
      </w:r>
      <w:r w:rsidR="004C4858" w:rsidRPr="00D74794">
        <w:rPr>
          <w:rFonts w:ascii="Arial" w:hAnsi="Arial" w:cs="Arial"/>
          <w:sz w:val="20"/>
          <w:szCs w:val="20"/>
        </w:rPr>
        <w:t>(</w:t>
      </w:r>
      <w:proofErr w:type="spellStart"/>
      <w:r w:rsidRPr="00D74794">
        <w:rPr>
          <w:rFonts w:ascii="Arial" w:hAnsi="Arial" w:cs="Arial"/>
          <w:sz w:val="20"/>
          <w:szCs w:val="20"/>
        </w:rPr>
        <w:t>Onsaard</w:t>
      </w:r>
      <w:proofErr w:type="spellEnd"/>
      <w:r w:rsidR="00DA4DDC">
        <w:rPr>
          <w:rFonts w:ascii="Arial" w:hAnsi="Arial" w:cs="Arial"/>
          <w:sz w:val="20"/>
          <w:szCs w:val="20"/>
        </w:rPr>
        <w:t xml:space="preserve"> </w:t>
      </w:r>
      <w:r w:rsidRPr="00D74794">
        <w:rPr>
          <w:rFonts w:ascii="Arial" w:hAnsi="Arial" w:cs="Arial"/>
          <w:i/>
          <w:sz w:val="20"/>
          <w:szCs w:val="20"/>
        </w:rPr>
        <w:t>et al</w:t>
      </w:r>
      <w:r w:rsidRPr="00D74794">
        <w:rPr>
          <w:rFonts w:ascii="Arial" w:hAnsi="Arial" w:cs="Arial"/>
          <w:sz w:val="20"/>
          <w:szCs w:val="20"/>
        </w:rPr>
        <w:t>.</w:t>
      </w:r>
      <w:r w:rsidR="004C4858" w:rsidRPr="00D74794">
        <w:rPr>
          <w:rFonts w:ascii="Arial" w:hAnsi="Arial" w:cs="Arial"/>
          <w:sz w:val="20"/>
          <w:szCs w:val="20"/>
        </w:rPr>
        <w:t xml:space="preserve">, </w:t>
      </w:r>
      <w:r w:rsidRPr="00D74794">
        <w:rPr>
          <w:rFonts w:ascii="Arial" w:hAnsi="Arial" w:cs="Arial"/>
          <w:sz w:val="20"/>
          <w:szCs w:val="20"/>
        </w:rPr>
        <w:t>2010):</w:t>
      </w:r>
    </w:p>
    <w:p w14:paraId="47E1C68C" w14:textId="77777777" w:rsidR="004322FE" w:rsidRPr="00D74794" w:rsidRDefault="00000000" w:rsidP="00D74794">
      <w:pPr>
        <w:spacing w:line="360" w:lineRule="auto"/>
        <w:ind w:right="283"/>
        <w:jc w:val="both"/>
        <w:rPr>
          <w:rFonts w:ascii="Arial" w:hAnsi="Arial" w:cs="Arial"/>
          <w:sz w:val="20"/>
          <w:szCs w:val="20"/>
        </w:rPr>
      </w:pPr>
      <w:r>
        <w:rPr>
          <w:rFonts w:ascii="Arial" w:hAnsi="Arial" w:cs="Arial"/>
          <w:bCs/>
          <w:noProof/>
          <w:sz w:val="20"/>
          <w:szCs w:val="20"/>
          <w:lang w:eastAsia="en-IN"/>
        </w:rPr>
        <w:pict w14:anchorId="1056A6C5">
          <v:line id="Straight Connector 1" o:spid="_x0000_s2050"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18.65pt" to="3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" strokecolor="windowText" strokeweight=".5pt">
            <v:stroke joinstyle="miter"/>
            <o:lock v:ext="edit" shapetype="f"/>
          </v:line>
        </w:pict>
      </w:r>
      <w:r w:rsidR="004322FE" w:rsidRPr="00D74794">
        <w:rPr>
          <w:rFonts w:ascii="Arial" w:hAnsi="Arial" w:cs="Arial"/>
          <w:bCs/>
          <w:sz w:val="20"/>
          <w:szCs w:val="20"/>
        </w:rPr>
        <w:t>% Nitrogen = Titrate volume x 0.0014 x Volume made x 100</w:t>
      </w:r>
    </w:p>
    <w:p w14:paraId="3B8AC6E5" w14:textId="77777777" w:rsidR="004322FE" w:rsidRPr="00D74794" w:rsidRDefault="004322FE" w:rsidP="00D74794">
      <w:pPr>
        <w:spacing w:after="0" w:line="360" w:lineRule="auto"/>
        <w:ind w:right="283"/>
        <w:jc w:val="both"/>
        <w:rPr>
          <w:rFonts w:ascii="Arial" w:hAnsi="Arial" w:cs="Arial"/>
          <w:bCs/>
          <w:sz w:val="20"/>
          <w:szCs w:val="20"/>
        </w:rPr>
      </w:pPr>
      <w:r w:rsidRPr="00D74794">
        <w:rPr>
          <w:rFonts w:ascii="Arial" w:hAnsi="Arial" w:cs="Arial"/>
          <w:bCs/>
          <w:sz w:val="20"/>
          <w:szCs w:val="20"/>
        </w:rPr>
        <w:t xml:space="preserve">                               Aliquot taken x Weight of sample </w:t>
      </w:r>
    </w:p>
    <w:p w14:paraId="55FD1775" w14:textId="77777777" w:rsidR="004322FE" w:rsidRPr="00D74794" w:rsidRDefault="004322FE" w:rsidP="00D74794">
      <w:pPr>
        <w:spacing w:line="360" w:lineRule="auto"/>
        <w:ind w:right="283"/>
        <w:jc w:val="both"/>
        <w:rPr>
          <w:rFonts w:ascii="Arial" w:hAnsi="Arial" w:cs="Arial"/>
          <w:b/>
          <w:bCs/>
          <w:sz w:val="20"/>
          <w:szCs w:val="20"/>
        </w:rPr>
      </w:pPr>
      <w:r w:rsidRPr="00D74794">
        <w:rPr>
          <w:rFonts w:ascii="Arial" w:hAnsi="Arial" w:cs="Arial"/>
          <w:bCs/>
          <w:sz w:val="20"/>
          <w:szCs w:val="20"/>
        </w:rPr>
        <w:t>% protein = % Nitrogen x 6.25</w:t>
      </w:r>
    </w:p>
    <w:p w14:paraId="6979BC4B" w14:textId="77777777"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2.1.2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F70394" w:rsidRPr="00D74794">
        <w:rPr>
          <w:rFonts w:ascii="Arial" w:hAnsi="Arial" w:cs="Arial"/>
          <w:b/>
          <w:bCs/>
          <w:sz w:val="20"/>
          <w:szCs w:val="20"/>
        </w:rPr>
        <w:t>rude oil from soybean seeds</w:t>
      </w:r>
    </w:p>
    <w:p w14:paraId="7E396C73" w14:textId="77777777" w:rsidR="004322FE" w:rsidRPr="00D74794" w:rsidRDefault="004322FE"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Soxhlet ethanol extraction </w:t>
      </w:r>
      <w:r w:rsidR="00F60D99" w:rsidRPr="00D74794">
        <w:rPr>
          <w:rFonts w:ascii="Arial" w:hAnsi="Arial" w:cs="Arial"/>
          <w:sz w:val="20"/>
          <w:szCs w:val="20"/>
        </w:rPr>
        <w:t>was</w:t>
      </w:r>
      <w:r w:rsidRPr="00D74794">
        <w:rPr>
          <w:rFonts w:ascii="Arial" w:hAnsi="Arial" w:cs="Arial"/>
          <w:sz w:val="20"/>
          <w:szCs w:val="20"/>
        </w:rPr>
        <w:t xml:space="preserve"> used to chemically determine </w:t>
      </w:r>
      <w:r w:rsidR="00E9445A" w:rsidRPr="00D74794">
        <w:rPr>
          <w:rFonts w:ascii="Arial" w:hAnsi="Arial" w:cs="Arial"/>
          <w:sz w:val="20"/>
          <w:szCs w:val="20"/>
        </w:rPr>
        <w:t xml:space="preserve">oil </w:t>
      </w:r>
      <w:r w:rsidRPr="00D74794">
        <w:rPr>
          <w:rFonts w:ascii="Arial" w:hAnsi="Arial" w:cs="Arial"/>
          <w:sz w:val="20"/>
          <w:szCs w:val="20"/>
        </w:rPr>
        <w:t>content of soybean (</w:t>
      </w:r>
      <w:r w:rsidRPr="00D74794">
        <w:rPr>
          <w:rFonts w:ascii="Arial" w:hAnsi="Arial" w:cs="Arial"/>
          <w:bCs/>
          <w:sz w:val="20"/>
          <w:szCs w:val="20"/>
        </w:rPr>
        <w:t>Luque de Castro and García-Ayuso,</w:t>
      </w:r>
      <w:r w:rsidRPr="00D74794">
        <w:rPr>
          <w:rFonts w:ascii="Arial" w:hAnsi="Arial" w:cs="Arial"/>
          <w:sz w:val="20"/>
          <w:szCs w:val="20"/>
        </w:rPr>
        <w:t xml:space="preserve">1998) Percent oil content obtained by the extraction methods </w:t>
      </w:r>
      <w:r w:rsidR="00E9445A" w:rsidRPr="00D74794">
        <w:rPr>
          <w:rFonts w:ascii="Arial" w:hAnsi="Arial" w:cs="Arial"/>
          <w:sz w:val="20"/>
          <w:szCs w:val="20"/>
        </w:rPr>
        <w:t>was</w:t>
      </w:r>
      <w:r w:rsidRPr="00D74794">
        <w:rPr>
          <w:rFonts w:ascii="Arial" w:hAnsi="Arial" w:cs="Arial"/>
          <w:sz w:val="20"/>
          <w:szCs w:val="20"/>
        </w:rPr>
        <w:t xml:space="preserve"> calculated using formula below: </w:t>
      </w:r>
    </w:p>
    <w:p w14:paraId="7C02647F" w14:textId="77777777" w:rsidR="004322FE" w:rsidRPr="00D74794" w:rsidRDefault="004322FE" w:rsidP="00D74794">
      <w:pPr>
        <w:spacing w:after="0" w:line="360" w:lineRule="auto"/>
        <w:jc w:val="both"/>
        <w:rPr>
          <w:rFonts w:ascii="Arial" w:hAnsi="Arial" w:cs="Arial"/>
          <w:sz w:val="20"/>
          <w:szCs w:val="20"/>
        </w:rPr>
      </w:pPr>
      <w:r w:rsidRPr="00D74794">
        <w:rPr>
          <w:rFonts w:ascii="Arial" w:hAnsi="Arial" w:cs="Arial"/>
          <w:iCs/>
          <w:sz w:val="20"/>
          <w:szCs w:val="20"/>
        </w:rPr>
        <w:t>% Oil</w:t>
      </w:r>
      <w:r w:rsidRPr="00D74794">
        <w:rPr>
          <w:rFonts w:ascii="Arial" w:hAnsi="Arial" w:cs="Arial"/>
          <w:sz w:val="20"/>
          <w:szCs w:val="20"/>
        </w:rPr>
        <w:t> </w:t>
      </w:r>
      <w:r w:rsidRPr="00D74794">
        <w:rPr>
          <w:rFonts w:ascii="Arial" w:hAnsi="Arial" w:cs="Arial"/>
          <w:iCs/>
          <w:sz w:val="20"/>
          <w:szCs w:val="20"/>
        </w:rPr>
        <w:t xml:space="preserve">yield </w:t>
      </w:r>
      <w:r w:rsidRPr="00D74794">
        <w:rPr>
          <w:rFonts w:ascii="Arial" w:hAnsi="Arial" w:cs="Arial"/>
          <w:sz w:val="20"/>
          <w:szCs w:val="20"/>
        </w:rPr>
        <w:t xml:space="preserve">=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extracted</w:t>
      </w:r>
      <w:r w:rsidRPr="00D74794">
        <w:rPr>
          <w:rFonts w:ascii="Arial" w:hAnsi="Arial" w:cs="Arial"/>
          <w:sz w:val="20"/>
          <w:szCs w:val="20"/>
        </w:rPr>
        <w:t> </w:t>
      </w:r>
      <w:r w:rsidRPr="00D74794">
        <w:rPr>
          <w:rFonts w:ascii="Arial" w:hAnsi="Arial" w:cs="Arial"/>
          <w:iCs/>
          <w:sz w:val="20"/>
          <w:szCs w:val="20"/>
        </w:rPr>
        <w:t>oil</w:t>
      </w:r>
      <w:r w:rsidRPr="00D74794">
        <w:rPr>
          <w:rFonts w:ascii="Arial" w:hAnsi="Arial" w:cs="Arial"/>
          <w:sz w:val="20"/>
          <w:szCs w:val="20"/>
        </w:rPr>
        <w:t> (</w:t>
      </w:r>
      <w:r w:rsidRPr="00D74794">
        <w:rPr>
          <w:rFonts w:ascii="Arial" w:hAnsi="Arial" w:cs="Arial"/>
          <w:iCs/>
          <w:sz w:val="20"/>
          <w:szCs w:val="20"/>
        </w:rPr>
        <w:t>g</w:t>
      </w:r>
      <w:r w:rsidRPr="00D74794">
        <w:rPr>
          <w:rFonts w:ascii="Arial" w:hAnsi="Arial" w:cs="Arial"/>
          <w:sz w:val="20"/>
          <w:szCs w:val="20"/>
        </w:rPr>
        <w:t xml:space="preserve">) /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soybean</w:t>
      </w:r>
      <w:r w:rsidRPr="00D74794">
        <w:rPr>
          <w:rFonts w:ascii="Arial" w:hAnsi="Arial" w:cs="Arial"/>
          <w:sz w:val="20"/>
          <w:szCs w:val="20"/>
        </w:rPr>
        <w:t> </w:t>
      </w:r>
      <w:r w:rsidRPr="00D74794">
        <w:rPr>
          <w:rFonts w:ascii="Arial" w:hAnsi="Arial" w:cs="Arial"/>
          <w:iCs/>
          <w:sz w:val="20"/>
          <w:szCs w:val="20"/>
        </w:rPr>
        <w:t>seed</w:t>
      </w:r>
      <w:r w:rsidRPr="00D74794">
        <w:rPr>
          <w:rFonts w:ascii="Arial" w:hAnsi="Arial" w:cs="Arial"/>
          <w:sz w:val="20"/>
          <w:szCs w:val="20"/>
        </w:rPr>
        <w:t>s observed (</w:t>
      </w:r>
      <w:r w:rsidRPr="00D74794">
        <w:rPr>
          <w:rFonts w:ascii="Arial" w:hAnsi="Arial" w:cs="Arial"/>
          <w:iCs/>
          <w:sz w:val="20"/>
          <w:szCs w:val="20"/>
        </w:rPr>
        <w:t>g</w:t>
      </w:r>
      <w:r w:rsidRPr="00D74794">
        <w:rPr>
          <w:rFonts w:ascii="Arial" w:hAnsi="Arial" w:cs="Arial"/>
          <w:sz w:val="20"/>
          <w:szCs w:val="20"/>
        </w:rPr>
        <w:t xml:space="preserve">) × 100 </w:t>
      </w:r>
    </w:p>
    <w:p w14:paraId="02D64B8F" w14:textId="77777777" w:rsidR="004322FE" w:rsidRPr="005C5F6C" w:rsidRDefault="004322FE" w:rsidP="00D74794">
      <w:pPr>
        <w:spacing w:after="0" w:line="360" w:lineRule="auto"/>
        <w:ind w:firstLine="709"/>
        <w:jc w:val="both"/>
        <w:rPr>
          <w:rFonts w:ascii="Times New Roman" w:hAnsi="Times New Roman" w:cs="Times New Roman"/>
          <w:iCs/>
          <w:sz w:val="24"/>
          <w:szCs w:val="24"/>
        </w:rPr>
      </w:pPr>
      <w:r w:rsidRPr="00D74794">
        <w:rPr>
          <w:rFonts w:ascii="Arial" w:hAnsi="Arial" w:cs="Arial"/>
          <w:sz w:val="20"/>
          <w:szCs w:val="20"/>
        </w:rPr>
        <w:t>The difference recorded between initial and final content of each genotype (% protein loss and % oil loss) determine</w:t>
      </w:r>
      <w:r w:rsidR="00E9445A" w:rsidRPr="00D74794">
        <w:rPr>
          <w:rFonts w:ascii="Arial" w:hAnsi="Arial" w:cs="Arial"/>
          <w:sz w:val="20"/>
          <w:szCs w:val="20"/>
        </w:rPr>
        <w:t>d</w:t>
      </w:r>
      <w:r w:rsidRPr="00D74794">
        <w:rPr>
          <w:rFonts w:ascii="Arial" w:hAnsi="Arial" w:cs="Arial"/>
          <w:sz w:val="20"/>
          <w:szCs w:val="20"/>
        </w:rPr>
        <w:t xml:space="preserve"> the most susceptible variety i.e., most preferred by pulse beetle, </w:t>
      </w:r>
      <w:r w:rsidRPr="00D74794">
        <w:rPr>
          <w:rFonts w:ascii="Arial" w:hAnsi="Arial" w:cs="Arial"/>
          <w:i/>
          <w:iCs/>
          <w:sz w:val="20"/>
          <w:szCs w:val="20"/>
        </w:rPr>
        <w:t>C. chinensis</w:t>
      </w:r>
      <w:r w:rsidRPr="00D74794">
        <w:rPr>
          <w:rFonts w:ascii="Arial" w:hAnsi="Arial" w:cs="Arial"/>
          <w:iCs/>
          <w:sz w:val="20"/>
          <w:szCs w:val="20"/>
        </w:rPr>
        <w:t xml:space="preserve">. </w:t>
      </w:r>
      <w:r w:rsidRPr="00D74794">
        <w:rPr>
          <w:rFonts w:ascii="Arial" w:hAnsi="Arial" w:cs="Arial"/>
          <w:sz w:val="20"/>
          <w:szCs w:val="20"/>
        </w:rPr>
        <w:t xml:space="preserve">The genotype </w:t>
      </w:r>
      <w:r w:rsidR="00BD667A" w:rsidRPr="00D74794">
        <w:rPr>
          <w:rFonts w:ascii="Arial" w:hAnsi="Arial" w:cs="Arial"/>
          <w:sz w:val="20"/>
          <w:szCs w:val="20"/>
        </w:rPr>
        <w:t>w</w:t>
      </w:r>
      <w:r w:rsidR="00E9445A" w:rsidRPr="00D74794">
        <w:rPr>
          <w:rFonts w:ascii="Arial" w:hAnsi="Arial" w:cs="Arial"/>
          <w:sz w:val="20"/>
          <w:szCs w:val="20"/>
        </w:rPr>
        <w:t>ith</w:t>
      </w:r>
      <w:r w:rsidR="004C4858" w:rsidRPr="00D74794">
        <w:rPr>
          <w:rFonts w:ascii="Arial" w:hAnsi="Arial" w:cs="Arial"/>
          <w:sz w:val="20"/>
          <w:szCs w:val="20"/>
        </w:rPr>
        <w:t xml:space="preserve">the </w:t>
      </w:r>
      <w:r w:rsidRPr="00D74794">
        <w:rPr>
          <w:rFonts w:ascii="Arial" w:hAnsi="Arial" w:cs="Arial"/>
          <w:sz w:val="20"/>
          <w:szCs w:val="20"/>
        </w:rPr>
        <w:t>least difference of protein and oil loss</w:t>
      </w:r>
      <w:r w:rsidR="00E9445A" w:rsidRPr="00D74794">
        <w:rPr>
          <w:rFonts w:ascii="Arial" w:hAnsi="Arial" w:cs="Arial"/>
          <w:sz w:val="20"/>
          <w:szCs w:val="20"/>
        </w:rPr>
        <w:t xml:space="preserve"> after infestation by the test was considered </w:t>
      </w:r>
      <w:r w:rsidRPr="00D74794">
        <w:rPr>
          <w:rFonts w:ascii="Arial" w:hAnsi="Arial" w:cs="Arial"/>
          <w:sz w:val="20"/>
          <w:szCs w:val="20"/>
        </w:rPr>
        <w:t xml:space="preserve">the most resistant type among the </w:t>
      </w:r>
      <w:r w:rsidR="004C4858" w:rsidRPr="00D74794">
        <w:rPr>
          <w:rFonts w:ascii="Arial" w:hAnsi="Arial" w:cs="Arial"/>
          <w:sz w:val="20"/>
          <w:szCs w:val="20"/>
        </w:rPr>
        <w:t>genotypes</w:t>
      </w:r>
      <w:r w:rsidRPr="00D74794">
        <w:rPr>
          <w:rFonts w:ascii="Arial" w:hAnsi="Arial" w:cs="Arial"/>
          <w:sz w:val="20"/>
          <w:szCs w:val="20"/>
        </w:rPr>
        <w:t xml:space="preserve"> tested.</w:t>
      </w:r>
    </w:p>
    <w:p w14:paraId="721D6452" w14:textId="77777777" w:rsidR="004322FE" w:rsidRPr="00D74794" w:rsidRDefault="00D74794" w:rsidP="00D74794">
      <w:pPr>
        <w:spacing w:before="240" w:after="0" w:line="360" w:lineRule="auto"/>
        <w:jc w:val="both"/>
        <w:rPr>
          <w:rFonts w:ascii="Arial" w:eastAsiaTheme="minorEastAsia" w:hAnsi="Arial" w:cs="Arial"/>
          <w:b/>
          <w:bCs/>
          <w:lang w:val="en-GB"/>
        </w:rPr>
      </w:pPr>
      <w:r w:rsidRPr="00D74794">
        <w:rPr>
          <w:rFonts w:ascii="Arial" w:eastAsiaTheme="minorEastAsia" w:hAnsi="Arial" w:cs="Arial"/>
          <w:b/>
          <w:bCs/>
          <w:lang w:val="en-GB"/>
        </w:rPr>
        <w:t xml:space="preserve">3. </w:t>
      </w:r>
      <w:r w:rsidR="004322FE" w:rsidRPr="00D74794">
        <w:rPr>
          <w:rFonts w:ascii="Arial" w:eastAsiaTheme="minorEastAsia" w:hAnsi="Arial" w:cs="Arial"/>
          <w:b/>
          <w:bCs/>
          <w:lang w:val="en-GB"/>
        </w:rPr>
        <w:t>RESULTS AND DISCUSSION</w:t>
      </w:r>
    </w:p>
    <w:p w14:paraId="6C9E808B" w14:textId="77777777" w:rsidR="004322FE" w:rsidRPr="00D74794" w:rsidRDefault="00D74794" w:rsidP="00D74794">
      <w:pPr>
        <w:spacing w:after="0" w:line="360" w:lineRule="auto"/>
        <w:rPr>
          <w:rFonts w:ascii="Arial" w:hAnsi="Arial" w:cs="Arial"/>
          <w:b/>
          <w:bCs/>
        </w:rPr>
      </w:pPr>
      <w:r>
        <w:rPr>
          <w:rFonts w:ascii="Arial" w:hAnsi="Arial" w:cs="Arial"/>
          <w:b/>
          <w:bCs/>
        </w:rPr>
        <w:t xml:space="preserve">3.1 </w:t>
      </w:r>
      <w:r w:rsidR="00F70394" w:rsidRPr="00D74794">
        <w:rPr>
          <w:rFonts w:ascii="Arial" w:hAnsi="Arial" w:cs="Arial"/>
          <w:b/>
          <w:bCs/>
        </w:rPr>
        <w:t xml:space="preserve">Extent of protein loss by pulse beetle, </w:t>
      </w:r>
      <w:r w:rsidR="00F70394" w:rsidRPr="00D74794">
        <w:rPr>
          <w:rFonts w:ascii="Arial" w:hAnsi="Arial" w:cs="Arial"/>
          <w:b/>
          <w:bCs/>
          <w:i/>
        </w:rPr>
        <w:t>C</w:t>
      </w:r>
      <w:r w:rsidR="00CE2FE2" w:rsidRPr="00D74794">
        <w:rPr>
          <w:rFonts w:ascii="Arial" w:hAnsi="Arial" w:cs="Arial"/>
          <w:b/>
          <w:bCs/>
          <w:i/>
        </w:rPr>
        <w:t xml:space="preserve">. </w:t>
      </w:r>
      <w:r w:rsidR="00F70394" w:rsidRPr="00D74794">
        <w:rPr>
          <w:rFonts w:ascii="Arial" w:hAnsi="Arial" w:cs="Arial"/>
          <w:b/>
          <w:bCs/>
          <w:i/>
        </w:rPr>
        <w:t>chinensis</w:t>
      </w:r>
      <w:r w:rsidR="00F70394" w:rsidRPr="00D74794">
        <w:rPr>
          <w:rFonts w:ascii="Arial" w:hAnsi="Arial" w:cs="Arial"/>
          <w:b/>
          <w:bCs/>
        </w:rPr>
        <w:t xml:space="preserve"> (L.) in soybean seeds</w:t>
      </w:r>
    </w:p>
    <w:p w14:paraId="17B654DA" w14:textId="77777777" w:rsidR="005E4D27" w:rsidRPr="00D74794" w:rsidRDefault="00F70394" w:rsidP="00D74794">
      <w:pPr>
        <w:spacing w:after="0" w:line="360" w:lineRule="auto"/>
        <w:jc w:val="both"/>
        <w:rPr>
          <w:rFonts w:ascii="Arial" w:hAnsi="Arial" w:cs="Arial"/>
          <w:sz w:val="20"/>
          <w:szCs w:val="20"/>
        </w:rPr>
      </w:pPr>
      <w:r w:rsidRPr="00D74794">
        <w:rPr>
          <w:rFonts w:ascii="Arial" w:hAnsi="Arial" w:cs="Arial"/>
          <w:iCs/>
          <w:sz w:val="20"/>
          <w:szCs w:val="20"/>
        </w:rPr>
        <w:tab/>
      </w:r>
      <w:r w:rsidR="005E4D27" w:rsidRPr="00D74794">
        <w:rPr>
          <w:rFonts w:ascii="Arial" w:hAnsi="Arial" w:cs="Arial"/>
          <w:iCs/>
          <w:sz w:val="20"/>
          <w:szCs w:val="20"/>
        </w:rPr>
        <w:t xml:space="preserve">The data on mean per cent </w:t>
      </w:r>
      <w:r w:rsidR="0053048F" w:rsidRPr="00D74794">
        <w:rPr>
          <w:rFonts w:ascii="Arial" w:hAnsi="Arial" w:cs="Arial"/>
          <w:iCs/>
          <w:sz w:val="20"/>
          <w:szCs w:val="20"/>
        </w:rPr>
        <w:t>protein</w:t>
      </w:r>
      <w:r w:rsidR="005E4D27" w:rsidRPr="00D74794">
        <w:rPr>
          <w:rFonts w:ascii="Arial" w:hAnsi="Arial" w:cs="Arial"/>
          <w:iCs/>
          <w:sz w:val="20"/>
          <w:szCs w:val="20"/>
        </w:rPr>
        <w:t xml:space="preserve"> loss presented</w:t>
      </w:r>
      <w:r w:rsidR="0053048F" w:rsidRPr="00D74794">
        <w:rPr>
          <w:rFonts w:ascii="Arial" w:hAnsi="Arial" w:cs="Arial"/>
          <w:iCs/>
          <w:sz w:val="20"/>
          <w:szCs w:val="20"/>
        </w:rPr>
        <w:t xml:space="preserve"> in table</w:t>
      </w:r>
      <w:r w:rsidRPr="00D74794">
        <w:rPr>
          <w:rFonts w:ascii="Arial" w:hAnsi="Arial" w:cs="Arial"/>
          <w:iCs/>
          <w:sz w:val="20"/>
          <w:szCs w:val="20"/>
        </w:rPr>
        <w:t xml:space="preserve"> 1. </w:t>
      </w:r>
      <w:r w:rsidR="005E4D27" w:rsidRPr="00D74794">
        <w:rPr>
          <w:rFonts w:ascii="Arial" w:hAnsi="Arial" w:cs="Arial"/>
          <w:iCs/>
          <w:sz w:val="20"/>
          <w:szCs w:val="20"/>
        </w:rPr>
        <w:t xml:space="preserve">revealed that </w:t>
      </w:r>
      <w:r w:rsidR="005E4D27" w:rsidRPr="00D74794">
        <w:rPr>
          <w:rFonts w:ascii="Arial" w:hAnsi="Arial" w:cs="Arial"/>
          <w:sz w:val="20"/>
          <w:szCs w:val="20"/>
        </w:rPr>
        <w:t xml:space="preserve">protein losses due to </w:t>
      </w:r>
      <w:r w:rsidR="00CE3498" w:rsidRPr="00D74794">
        <w:rPr>
          <w:rFonts w:ascii="Arial" w:hAnsi="Arial" w:cs="Arial"/>
          <w:sz w:val="20"/>
          <w:szCs w:val="20"/>
        </w:rPr>
        <w:t xml:space="preserve">infestation </w:t>
      </w:r>
      <w:r w:rsidR="005E4D27" w:rsidRPr="00D74794">
        <w:rPr>
          <w:rFonts w:ascii="Arial" w:hAnsi="Arial" w:cs="Arial"/>
          <w:sz w:val="20"/>
          <w:szCs w:val="20"/>
        </w:rPr>
        <w:t>by pulse beetle after 90 days of storage in different genotypes ranged between 1.</w:t>
      </w:r>
      <w:r w:rsidR="00736812" w:rsidRPr="00D74794">
        <w:rPr>
          <w:rFonts w:ascii="Arial" w:hAnsi="Arial" w:cs="Arial"/>
          <w:sz w:val="20"/>
          <w:szCs w:val="20"/>
        </w:rPr>
        <w:t>50</w:t>
      </w:r>
      <w:r w:rsidR="005E4D27" w:rsidRPr="00D74794">
        <w:rPr>
          <w:rFonts w:ascii="Arial" w:hAnsi="Arial" w:cs="Arial"/>
          <w:sz w:val="20"/>
          <w:szCs w:val="20"/>
        </w:rPr>
        <w:t xml:space="preserve"> to 7.90 per cent. L</w:t>
      </w:r>
      <w:r w:rsidR="0053048F" w:rsidRPr="00D74794">
        <w:rPr>
          <w:rFonts w:ascii="Arial" w:hAnsi="Arial" w:cs="Arial"/>
          <w:sz w:val="20"/>
          <w:szCs w:val="20"/>
        </w:rPr>
        <w:t>east protein loss</w:t>
      </w:r>
      <w:r w:rsidR="005E4D27" w:rsidRPr="00D74794">
        <w:rPr>
          <w:rFonts w:ascii="Arial" w:hAnsi="Arial" w:cs="Arial"/>
          <w:sz w:val="20"/>
          <w:szCs w:val="20"/>
        </w:rPr>
        <w:t xml:space="preserve"> of 1.</w:t>
      </w:r>
      <w:r w:rsidR="00736812" w:rsidRPr="00D74794">
        <w:rPr>
          <w:rFonts w:ascii="Arial" w:hAnsi="Arial" w:cs="Arial"/>
          <w:sz w:val="20"/>
          <w:szCs w:val="20"/>
        </w:rPr>
        <w:t>50</w:t>
      </w:r>
      <w:r w:rsidR="005E4D27" w:rsidRPr="00D74794">
        <w:rPr>
          <w:rFonts w:ascii="Arial" w:hAnsi="Arial" w:cs="Arial"/>
          <w:sz w:val="20"/>
          <w:szCs w:val="20"/>
        </w:rPr>
        <w:t xml:space="preserve"> % was observed in CAU MS-1 followed by CAU MS-2 (1.90%), IC 0574336 (2.13%), NRC 142 (2.</w:t>
      </w:r>
      <w:r w:rsidR="00736812" w:rsidRPr="00D74794">
        <w:rPr>
          <w:rFonts w:ascii="Arial" w:hAnsi="Arial" w:cs="Arial"/>
          <w:sz w:val="20"/>
          <w:szCs w:val="20"/>
        </w:rPr>
        <w:t>44</w:t>
      </w:r>
      <w:r w:rsidR="005E4D27" w:rsidRPr="00D74794">
        <w:rPr>
          <w:rFonts w:ascii="Arial" w:hAnsi="Arial" w:cs="Arial"/>
          <w:sz w:val="20"/>
          <w:szCs w:val="20"/>
        </w:rPr>
        <w:t>%) and MACS 1407 (3.</w:t>
      </w:r>
      <w:r w:rsidR="00736812" w:rsidRPr="00D74794">
        <w:rPr>
          <w:rFonts w:ascii="Arial" w:hAnsi="Arial" w:cs="Arial"/>
          <w:sz w:val="20"/>
          <w:szCs w:val="20"/>
        </w:rPr>
        <w:t>60</w:t>
      </w:r>
      <w:r w:rsidR="005E4D27" w:rsidRPr="00D74794">
        <w:rPr>
          <w:rFonts w:ascii="Arial" w:hAnsi="Arial" w:cs="Arial"/>
          <w:sz w:val="20"/>
          <w:szCs w:val="20"/>
        </w:rPr>
        <w:t xml:space="preserve">%) which are statistically at par </w:t>
      </w:r>
      <w:r w:rsidR="0053048F" w:rsidRPr="00D74794">
        <w:rPr>
          <w:rFonts w:ascii="Arial" w:hAnsi="Arial" w:cs="Arial"/>
          <w:sz w:val="20"/>
          <w:szCs w:val="20"/>
        </w:rPr>
        <w:t>among</w:t>
      </w:r>
      <w:r w:rsidR="005E4D27" w:rsidRPr="00D74794">
        <w:rPr>
          <w:rFonts w:ascii="Arial" w:hAnsi="Arial" w:cs="Arial"/>
          <w:sz w:val="20"/>
          <w:szCs w:val="20"/>
        </w:rPr>
        <w:t xml:space="preserve"> each other. The maximum net protein loss was observed in variety JS-335 with a protein loss of 7.90 % which was highly infested by the pest during storage.</w:t>
      </w:r>
    </w:p>
    <w:p w14:paraId="48E1E884" w14:textId="77777777" w:rsidR="00BE1EC8" w:rsidRPr="00D74794" w:rsidRDefault="005E4D27" w:rsidP="00D74794">
      <w:pPr>
        <w:spacing w:after="0" w:line="360" w:lineRule="auto"/>
        <w:ind w:firstLine="709"/>
        <w:jc w:val="both"/>
        <w:rPr>
          <w:rFonts w:ascii="Arial" w:hAnsi="Arial" w:cs="Arial"/>
          <w:sz w:val="20"/>
          <w:szCs w:val="20"/>
        </w:rPr>
      </w:pPr>
      <w:r w:rsidRPr="00D74794">
        <w:rPr>
          <w:rFonts w:ascii="Arial" w:hAnsi="Arial" w:cs="Arial"/>
          <w:b/>
          <w:bCs/>
          <w:iCs/>
          <w:sz w:val="20"/>
          <w:szCs w:val="20"/>
        </w:rPr>
        <w:tab/>
      </w:r>
      <w:r w:rsidRPr="00D74794">
        <w:rPr>
          <w:rFonts w:ascii="Arial" w:hAnsi="Arial" w:cs="Arial"/>
          <w:sz w:val="20"/>
          <w:szCs w:val="20"/>
        </w:rPr>
        <w:t xml:space="preserve">The result on </w:t>
      </w:r>
      <w:r w:rsidRPr="00D74794">
        <w:rPr>
          <w:rFonts w:ascii="Arial" w:eastAsiaTheme="minorEastAsia" w:hAnsi="Arial" w:cs="Arial"/>
          <w:bCs/>
          <w:sz w:val="20"/>
          <w:szCs w:val="20"/>
          <w:lang w:val="en-GB"/>
        </w:rPr>
        <w:t>percent protein loss of soybean genotypes due to pulse beetle</w:t>
      </w:r>
      <w:r w:rsidR="00BE1EC8" w:rsidRPr="00D74794">
        <w:rPr>
          <w:rFonts w:ascii="Arial" w:hAnsi="Arial" w:cs="Arial"/>
          <w:sz w:val="20"/>
          <w:szCs w:val="20"/>
        </w:rPr>
        <w:t xml:space="preserve">inflicted after 90 days of insect infestation </w:t>
      </w:r>
      <w:r w:rsidRPr="00D74794">
        <w:rPr>
          <w:rFonts w:ascii="Arial" w:hAnsi="Arial" w:cs="Arial"/>
          <w:sz w:val="20"/>
          <w:szCs w:val="20"/>
        </w:rPr>
        <w:t>can be summarized in the order fr</w:t>
      </w:r>
      <w:r w:rsidR="00F30328" w:rsidRPr="00D74794">
        <w:rPr>
          <w:rFonts w:ascii="Arial" w:hAnsi="Arial" w:cs="Arial"/>
          <w:sz w:val="20"/>
          <w:szCs w:val="20"/>
        </w:rPr>
        <w:t>om least infestation as CAU MS-</w:t>
      </w:r>
      <w:r w:rsidRPr="00D74794">
        <w:rPr>
          <w:rFonts w:ascii="Arial" w:hAnsi="Arial" w:cs="Arial"/>
          <w:sz w:val="20"/>
          <w:szCs w:val="20"/>
        </w:rPr>
        <w:t>1 (1.</w:t>
      </w:r>
      <w:r w:rsidR="00736812" w:rsidRPr="00D74794">
        <w:rPr>
          <w:rFonts w:ascii="Arial" w:hAnsi="Arial" w:cs="Arial"/>
          <w:sz w:val="20"/>
          <w:szCs w:val="20"/>
        </w:rPr>
        <w:t>50</w:t>
      </w:r>
      <w:r w:rsidR="00F30328" w:rsidRPr="00D74794">
        <w:rPr>
          <w:rFonts w:ascii="Arial" w:hAnsi="Arial" w:cs="Arial"/>
          <w:sz w:val="20"/>
          <w:szCs w:val="20"/>
        </w:rPr>
        <w:t xml:space="preserve"> %), CAU MS-</w:t>
      </w:r>
      <w:r w:rsidRPr="00D74794">
        <w:rPr>
          <w:rFonts w:ascii="Arial" w:hAnsi="Arial" w:cs="Arial"/>
          <w:sz w:val="20"/>
          <w:szCs w:val="20"/>
        </w:rPr>
        <w:t>2 (1.90%), IC 0574336 (2.13%), NRC 142 (2.</w:t>
      </w:r>
      <w:r w:rsidR="00736812" w:rsidRPr="00D74794">
        <w:rPr>
          <w:rFonts w:ascii="Arial" w:hAnsi="Arial" w:cs="Arial"/>
          <w:sz w:val="20"/>
          <w:szCs w:val="20"/>
        </w:rPr>
        <w:t>44</w:t>
      </w:r>
      <w:r w:rsidRPr="00D74794">
        <w:rPr>
          <w:rFonts w:ascii="Arial" w:hAnsi="Arial" w:cs="Arial"/>
          <w:sz w:val="20"/>
          <w:szCs w:val="20"/>
        </w:rPr>
        <w:t>%), MACS 1407 (3.</w:t>
      </w:r>
      <w:r w:rsidR="00736812" w:rsidRPr="00D74794">
        <w:rPr>
          <w:rFonts w:ascii="Arial" w:hAnsi="Arial" w:cs="Arial"/>
          <w:sz w:val="20"/>
          <w:szCs w:val="20"/>
        </w:rPr>
        <w:t>60</w:t>
      </w:r>
      <w:r w:rsidRPr="00D74794">
        <w:rPr>
          <w:rFonts w:ascii="Arial" w:hAnsi="Arial" w:cs="Arial"/>
          <w:sz w:val="20"/>
          <w:szCs w:val="20"/>
        </w:rPr>
        <w:t>%), MACS 1460 (</w:t>
      </w:r>
      <w:r w:rsidR="00736812" w:rsidRPr="00D74794">
        <w:rPr>
          <w:rFonts w:ascii="Arial" w:hAnsi="Arial" w:cs="Arial"/>
          <w:sz w:val="20"/>
          <w:szCs w:val="20"/>
        </w:rPr>
        <w:t>4.05</w:t>
      </w:r>
      <w:r w:rsidRPr="00D74794">
        <w:rPr>
          <w:rFonts w:ascii="Arial" w:hAnsi="Arial" w:cs="Arial"/>
          <w:sz w:val="20"/>
          <w:szCs w:val="20"/>
        </w:rPr>
        <w:t>%), JS 20-116 (4.</w:t>
      </w:r>
      <w:r w:rsidR="00736812" w:rsidRPr="00D74794">
        <w:rPr>
          <w:rFonts w:ascii="Arial" w:hAnsi="Arial" w:cs="Arial"/>
          <w:sz w:val="20"/>
          <w:szCs w:val="20"/>
        </w:rPr>
        <w:t>38</w:t>
      </w:r>
      <w:r w:rsidR="00F30328" w:rsidRPr="00D74794">
        <w:rPr>
          <w:rFonts w:ascii="Arial" w:hAnsi="Arial" w:cs="Arial"/>
          <w:sz w:val="20"/>
          <w:szCs w:val="20"/>
        </w:rPr>
        <w:t xml:space="preserve">%), </w:t>
      </w:r>
      <w:proofErr w:type="spellStart"/>
      <w:r w:rsidR="00F30328" w:rsidRPr="00D74794">
        <w:rPr>
          <w:rFonts w:ascii="Arial" w:hAnsi="Arial" w:cs="Arial"/>
          <w:sz w:val="20"/>
          <w:szCs w:val="20"/>
        </w:rPr>
        <w:t>DSb</w:t>
      </w:r>
      <w:proofErr w:type="spellEnd"/>
      <w:r w:rsidRPr="00D74794">
        <w:rPr>
          <w:rFonts w:ascii="Arial" w:hAnsi="Arial" w:cs="Arial"/>
          <w:sz w:val="20"/>
          <w:szCs w:val="20"/>
        </w:rPr>
        <w:t xml:space="preserve"> 32 (4.</w:t>
      </w:r>
      <w:r w:rsidR="00736812" w:rsidRPr="00D74794">
        <w:rPr>
          <w:rFonts w:ascii="Arial" w:hAnsi="Arial" w:cs="Arial"/>
          <w:sz w:val="20"/>
          <w:szCs w:val="20"/>
        </w:rPr>
        <w:t>5</w:t>
      </w:r>
      <w:r w:rsidRPr="00D74794">
        <w:rPr>
          <w:rFonts w:ascii="Arial" w:hAnsi="Arial" w:cs="Arial"/>
          <w:sz w:val="20"/>
          <w:szCs w:val="20"/>
        </w:rPr>
        <w:t>2%)</w:t>
      </w:r>
      <w:r w:rsidR="00F30328" w:rsidRPr="00D74794">
        <w:rPr>
          <w:rFonts w:ascii="Arial" w:hAnsi="Arial" w:cs="Arial"/>
          <w:sz w:val="20"/>
          <w:szCs w:val="20"/>
        </w:rPr>
        <w:t xml:space="preserve"> and JS 335 (7.90%)</w:t>
      </w:r>
      <w:r w:rsidR="00BE1EC8" w:rsidRPr="00D74794">
        <w:rPr>
          <w:rFonts w:ascii="Arial" w:hAnsi="Arial" w:cs="Arial"/>
          <w:sz w:val="20"/>
          <w:szCs w:val="20"/>
        </w:rPr>
        <w:t>.</w:t>
      </w:r>
    </w:p>
    <w:p w14:paraId="1DA1E812" w14:textId="77777777" w:rsidR="00B85B41" w:rsidRPr="00D74794" w:rsidRDefault="0053048F" w:rsidP="00D74794">
      <w:pPr>
        <w:spacing w:after="0" w:line="360" w:lineRule="auto"/>
        <w:jc w:val="both"/>
        <w:rPr>
          <w:rFonts w:ascii="Arial" w:hAnsi="Arial" w:cs="Arial"/>
          <w:sz w:val="20"/>
          <w:szCs w:val="20"/>
        </w:rPr>
      </w:pPr>
      <w:r w:rsidRPr="00D74794">
        <w:rPr>
          <w:rFonts w:ascii="Arial" w:hAnsi="Arial" w:cs="Arial"/>
          <w:sz w:val="20"/>
          <w:szCs w:val="20"/>
        </w:rPr>
        <w:lastRenderedPageBreak/>
        <w:tab/>
      </w:r>
      <w:r w:rsidR="00F30328" w:rsidRPr="00D74794">
        <w:rPr>
          <w:rFonts w:ascii="Arial" w:hAnsi="Arial" w:cs="Arial"/>
          <w:sz w:val="20"/>
          <w:szCs w:val="20"/>
        </w:rPr>
        <w:t xml:space="preserve">Therefore, among nine soybean genotypes evaluated, genotypes JS 335 followed closely by </w:t>
      </w:r>
      <w:proofErr w:type="spellStart"/>
      <w:r w:rsidR="00F30328" w:rsidRPr="00D74794">
        <w:rPr>
          <w:rFonts w:ascii="Arial" w:hAnsi="Arial" w:cs="Arial"/>
          <w:sz w:val="20"/>
          <w:szCs w:val="20"/>
        </w:rPr>
        <w:t>DSb</w:t>
      </w:r>
      <w:proofErr w:type="spellEnd"/>
      <w:r w:rsidR="00F30328" w:rsidRPr="00D74794">
        <w:rPr>
          <w:rFonts w:ascii="Arial" w:hAnsi="Arial" w:cs="Arial"/>
          <w:sz w:val="20"/>
          <w:szCs w:val="20"/>
        </w:rPr>
        <w:t xml:space="preserve"> 32 and JS 20-116 were the most preferred ones by pulse beetle showing more susceptibility than other genotypes with respect to per cent protein loss. </w:t>
      </w:r>
      <w:r w:rsidR="00CE2FE2" w:rsidRPr="00D74794">
        <w:rPr>
          <w:rFonts w:ascii="Arial" w:hAnsi="Arial" w:cs="Arial"/>
          <w:sz w:val="20"/>
          <w:szCs w:val="20"/>
        </w:rPr>
        <w:t xml:space="preserve">This result corroborates with </w:t>
      </w:r>
      <w:r w:rsidRPr="00D74794">
        <w:rPr>
          <w:rFonts w:ascii="Arial" w:hAnsi="Arial" w:cs="Arial"/>
          <w:sz w:val="20"/>
          <w:szCs w:val="20"/>
        </w:rPr>
        <w:t xml:space="preserve">the findings of Dudu </w:t>
      </w:r>
      <w:r w:rsidRPr="00D74794">
        <w:rPr>
          <w:rFonts w:ascii="Arial" w:hAnsi="Arial" w:cs="Arial"/>
          <w:i/>
          <w:iCs/>
          <w:sz w:val="20"/>
          <w:szCs w:val="20"/>
        </w:rPr>
        <w:t>et al</w:t>
      </w:r>
      <w:r w:rsidR="00F30328" w:rsidRPr="00D74794">
        <w:rPr>
          <w:rFonts w:ascii="Arial" w:hAnsi="Arial" w:cs="Arial"/>
          <w:sz w:val="20"/>
          <w:szCs w:val="20"/>
        </w:rPr>
        <w:t>. (</w:t>
      </w:r>
      <w:r w:rsidRPr="00D74794">
        <w:rPr>
          <w:rFonts w:ascii="Arial" w:hAnsi="Arial" w:cs="Arial"/>
          <w:sz w:val="20"/>
          <w:szCs w:val="20"/>
        </w:rPr>
        <w:t>1996</w:t>
      </w:r>
      <w:r w:rsidR="004C4858" w:rsidRPr="00D74794">
        <w:rPr>
          <w:rFonts w:ascii="Arial" w:hAnsi="Arial" w:cs="Arial"/>
          <w:sz w:val="20"/>
          <w:szCs w:val="20"/>
        </w:rPr>
        <w:t>)</w:t>
      </w:r>
      <w:r w:rsidRPr="00D74794">
        <w:rPr>
          <w:rFonts w:ascii="Arial" w:hAnsi="Arial" w:cs="Arial"/>
          <w:sz w:val="20"/>
          <w:szCs w:val="20"/>
        </w:rPr>
        <w:t xml:space="preserve"> who reported the decrease in protein content from 24.5- 23.4% in seeds of groundnut when infested by </w:t>
      </w:r>
      <w:proofErr w:type="spellStart"/>
      <w:r w:rsidR="00516F0F" w:rsidRPr="00D74794">
        <w:rPr>
          <w:rFonts w:ascii="Arial" w:hAnsi="Arial" w:cs="Arial"/>
          <w:i/>
          <w:iCs/>
          <w:sz w:val="20"/>
          <w:szCs w:val="20"/>
        </w:rPr>
        <w:t>O</w:t>
      </w:r>
      <w:r w:rsidR="00F30328" w:rsidRPr="00D74794">
        <w:rPr>
          <w:rFonts w:ascii="Arial" w:hAnsi="Arial" w:cs="Arial"/>
          <w:i/>
          <w:iCs/>
          <w:sz w:val="20"/>
          <w:szCs w:val="20"/>
        </w:rPr>
        <w:t>ryzae</w:t>
      </w:r>
      <w:r w:rsidR="004B1E36" w:rsidRPr="00D74794">
        <w:rPr>
          <w:rFonts w:ascii="Arial" w:hAnsi="Arial" w:cs="Arial"/>
          <w:i/>
          <w:iCs/>
          <w:sz w:val="20"/>
          <w:szCs w:val="20"/>
        </w:rPr>
        <w:t>philus</w:t>
      </w:r>
      <w:proofErr w:type="spellEnd"/>
      <w:r w:rsidR="00DA4DDC">
        <w:rPr>
          <w:rFonts w:ascii="Arial" w:hAnsi="Arial" w:cs="Arial"/>
          <w:i/>
          <w:iCs/>
          <w:sz w:val="20"/>
          <w:szCs w:val="20"/>
        </w:rPr>
        <w:t xml:space="preserve"> </w:t>
      </w:r>
      <w:proofErr w:type="spellStart"/>
      <w:r w:rsidR="00DA4DDC">
        <w:rPr>
          <w:rFonts w:ascii="Arial" w:hAnsi="Arial" w:cs="Arial"/>
          <w:i/>
          <w:iCs/>
          <w:sz w:val="20"/>
          <w:szCs w:val="20"/>
        </w:rPr>
        <w:t>mercator</w:t>
      </w:r>
      <w:proofErr w:type="spellEnd"/>
      <w:r w:rsidR="00DA4DDC">
        <w:rPr>
          <w:rFonts w:ascii="Arial" w:hAnsi="Arial" w:cs="Arial"/>
          <w:i/>
          <w:iCs/>
          <w:sz w:val="20"/>
          <w:szCs w:val="20"/>
        </w:rPr>
        <w:t xml:space="preserve"> </w:t>
      </w:r>
      <w:r w:rsidR="00CC4316" w:rsidRPr="00D74794">
        <w:rPr>
          <w:rFonts w:ascii="Arial" w:hAnsi="Arial" w:cs="Arial"/>
          <w:sz w:val="20"/>
          <w:szCs w:val="20"/>
        </w:rPr>
        <w:t>as storage pest of pulse</w:t>
      </w:r>
      <w:r w:rsidR="004B1E36" w:rsidRPr="00D74794">
        <w:rPr>
          <w:rFonts w:ascii="Arial" w:hAnsi="Arial" w:cs="Arial"/>
          <w:sz w:val="20"/>
          <w:szCs w:val="20"/>
        </w:rPr>
        <w:t xml:space="preserve">s </w:t>
      </w:r>
      <w:r w:rsidR="00F30328" w:rsidRPr="00D74794">
        <w:rPr>
          <w:rFonts w:ascii="Arial" w:hAnsi="Arial" w:cs="Arial"/>
          <w:sz w:val="20"/>
          <w:szCs w:val="20"/>
        </w:rPr>
        <w:t>and</w:t>
      </w:r>
      <w:r w:rsidR="004B1E36" w:rsidRPr="00D74794">
        <w:rPr>
          <w:rFonts w:ascii="Arial" w:hAnsi="Arial" w:cs="Arial"/>
          <w:sz w:val="20"/>
          <w:szCs w:val="20"/>
        </w:rPr>
        <w:t xml:space="preserve"> also is close</w:t>
      </w:r>
      <w:r w:rsidR="00DA4DDC">
        <w:rPr>
          <w:rFonts w:ascii="Arial" w:hAnsi="Arial" w:cs="Arial"/>
          <w:sz w:val="20"/>
          <w:szCs w:val="20"/>
        </w:rPr>
        <w:t xml:space="preserve"> proximit</w:t>
      </w:r>
      <w:r w:rsidR="00516F0F" w:rsidRPr="00D74794">
        <w:rPr>
          <w:rFonts w:ascii="Arial" w:hAnsi="Arial" w:cs="Arial"/>
          <w:sz w:val="20"/>
          <w:szCs w:val="20"/>
        </w:rPr>
        <w:t>y</w:t>
      </w:r>
      <w:r w:rsidR="004B1E36" w:rsidRPr="00D74794">
        <w:rPr>
          <w:rFonts w:ascii="Arial" w:hAnsi="Arial" w:cs="Arial"/>
          <w:sz w:val="20"/>
          <w:szCs w:val="20"/>
        </w:rPr>
        <w:t xml:space="preserve"> with </w:t>
      </w:r>
      <w:r w:rsidR="00F30328" w:rsidRPr="00D74794">
        <w:rPr>
          <w:rFonts w:ascii="Arial" w:hAnsi="Arial" w:cs="Arial"/>
          <w:sz w:val="20"/>
          <w:szCs w:val="20"/>
        </w:rPr>
        <w:t xml:space="preserve">the report of </w:t>
      </w:r>
      <w:r w:rsidR="004B1E36" w:rsidRPr="00D74794">
        <w:rPr>
          <w:rFonts w:ascii="Arial" w:hAnsi="Arial" w:cs="Arial"/>
          <w:sz w:val="20"/>
          <w:szCs w:val="20"/>
        </w:rPr>
        <w:t xml:space="preserve">Dadlani </w:t>
      </w:r>
      <w:r w:rsidR="004B1E36" w:rsidRPr="00D74794">
        <w:rPr>
          <w:rFonts w:ascii="Arial" w:hAnsi="Arial" w:cs="Arial"/>
          <w:i/>
          <w:iCs/>
          <w:sz w:val="20"/>
          <w:szCs w:val="20"/>
        </w:rPr>
        <w:t>et al</w:t>
      </w:r>
      <w:r w:rsidR="004B1E36" w:rsidRPr="00D74794">
        <w:rPr>
          <w:rFonts w:ascii="Arial" w:hAnsi="Arial" w:cs="Arial"/>
          <w:sz w:val="20"/>
          <w:szCs w:val="20"/>
        </w:rPr>
        <w:t>.</w:t>
      </w:r>
      <w:r w:rsidR="00F30328" w:rsidRPr="00D74794">
        <w:rPr>
          <w:rFonts w:ascii="Arial" w:hAnsi="Arial" w:cs="Arial"/>
          <w:sz w:val="20"/>
          <w:szCs w:val="20"/>
        </w:rPr>
        <w:t xml:space="preserve"> (</w:t>
      </w:r>
      <w:r w:rsidR="004B1E36" w:rsidRPr="00D74794">
        <w:rPr>
          <w:rFonts w:ascii="Arial" w:hAnsi="Arial" w:cs="Arial"/>
          <w:sz w:val="20"/>
          <w:szCs w:val="20"/>
        </w:rPr>
        <w:t>1995</w:t>
      </w:r>
      <w:r w:rsidR="004C4858" w:rsidRPr="00D74794">
        <w:rPr>
          <w:rFonts w:ascii="Arial" w:hAnsi="Arial" w:cs="Arial"/>
          <w:sz w:val="20"/>
          <w:szCs w:val="20"/>
        </w:rPr>
        <w:t>)</w:t>
      </w:r>
      <w:r w:rsidR="004B1E36" w:rsidRPr="00D74794">
        <w:rPr>
          <w:rFonts w:ascii="Arial" w:hAnsi="Arial" w:cs="Arial"/>
          <w:sz w:val="20"/>
          <w:szCs w:val="20"/>
        </w:rPr>
        <w:t xml:space="preserve"> who observed decrease in protein content</w:t>
      </w:r>
      <w:r w:rsidR="00516F0F" w:rsidRPr="00D74794">
        <w:rPr>
          <w:rFonts w:ascii="Arial" w:hAnsi="Arial" w:cs="Arial"/>
          <w:sz w:val="20"/>
          <w:szCs w:val="20"/>
        </w:rPr>
        <w:t xml:space="preserve"> of pulses after storage for months.</w:t>
      </w:r>
      <w:r w:rsidR="00B85B41" w:rsidRPr="00D74794">
        <w:rPr>
          <w:rFonts w:ascii="Arial" w:hAnsi="Arial" w:cs="Arial"/>
          <w:sz w:val="20"/>
          <w:szCs w:val="20"/>
        </w:rPr>
        <w:t xml:space="preserve"> However, </w:t>
      </w:r>
      <w:r w:rsidR="00516F0F" w:rsidRPr="00D74794">
        <w:rPr>
          <w:rFonts w:ascii="Arial" w:hAnsi="Arial" w:cs="Arial"/>
          <w:sz w:val="20"/>
          <w:szCs w:val="20"/>
        </w:rPr>
        <w:t>c</w:t>
      </w:r>
      <w:r w:rsidR="00B85B41" w:rsidRPr="00D74794">
        <w:rPr>
          <w:rFonts w:ascii="Arial" w:hAnsi="Arial" w:cs="Arial"/>
          <w:sz w:val="20"/>
          <w:szCs w:val="20"/>
        </w:rPr>
        <w:t>ontradictory reports by many</w:t>
      </w:r>
      <w:r w:rsidR="00DA4DDC">
        <w:rPr>
          <w:rFonts w:ascii="Arial" w:hAnsi="Arial" w:cs="Arial"/>
          <w:sz w:val="20"/>
          <w:szCs w:val="20"/>
        </w:rPr>
        <w:t xml:space="preserve"> </w:t>
      </w:r>
      <w:r w:rsidR="00BE1EC8" w:rsidRPr="00D74794">
        <w:rPr>
          <w:rFonts w:ascii="Arial" w:hAnsi="Arial" w:cs="Arial"/>
          <w:sz w:val="20"/>
          <w:szCs w:val="20"/>
        </w:rPr>
        <w:t xml:space="preserve">scientists </w:t>
      </w:r>
      <w:proofErr w:type="spellStart"/>
      <w:r w:rsidR="00F30328" w:rsidRPr="00D74794">
        <w:rPr>
          <w:rFonts w:ascii="Arial" w:hAnsi="Arial" w:cs="Arial"/>
          <w:sz w:val="20"/>
          <w:szCs w:val="20"/>
        </w:rPr>
        <w:t>pro</w:t>
      </w:r>
      <w:r w:rsidR="00B85B41" w:rsidRPr="00D74794">
        <w:rPr>
          <w:rFonts w:ascii="Arial" w:hAnsi="Arial" w:cs="Arial"/>
          <w:sz w:val="20"/>
          <w:szCs w:val="20"/>
        </w:rPr>
        <w:t>founded</w:t>
      </w:r>
      <w:proofErr w:type="spellEnd"/>
      <w:r w:rsidR="00B85B41" w:rsidRPr="00D74794">
        <w:rPr>
          <w:rFonts w:ascii="Arial" w:hAnsi="Arial" w:cs="Arial"/>
          <w:sz w:val="20"/>
          <w:szCs w:val="20"/>
        </w:rPr>
        <w:t xml:space="preserve"> the observations that protein content increased significantly in infested pulses than healthy ones as stated by </w:t>
      </w:r>
      <w:proofErr w:type="spellStart"/>
      <w:r w:rsidR="00582CCA" w:rsidRPr="00D74794">
        <w:rPr>
          <w:rFonts w:ascii="Arial" w:hAnsi="Arial" w:cs="Arial"/>
          <w:sz w:val="20"/>
          <w:szCs w:val="20"/>
        </w:rPr>
        <w:t>Doharcy</w:t>
      </w:r>
      <w:proofErr w:type="spellEnd"/>
      <w:r w:rsidR="00DA4DDC">
        <w:rPr>
          <w:rFonts w:ascii="Arial" w:hAnsi="Arial" w:cs="Arial"/>
          <w:sz w:val="20"/>
          <w:szCs w:val="20"/>
        </w:rPr>
        <w:t xml:space="preserve"> </w:t>
      </w:r>
      <w:r w:rsidR="00582CCA" w:rsidRPr="00D74794">
        <w:rPr>
          <w:rFonts w:ascii="Arial" w:hAnsi="Arial" w:cs="Arial"/>
          <w:i/>
          <w:iCs/>
          <w:sz w:val="20"/>
          <w:szCs w:val="20"/>
        </w:rPr>
        <w:t>et al</w:t>
      </w:r>
      <w:r w:rsidR="00582CCA" w:rsidRPr="00D74794">
        <w:rPr>
          <w:rFonts w:ascii="Arial" w:hAnsi="Arial" w:cs="Arial"/>
          <w:sz w:val="20"/>
          <w:szCs w:val="20"/>
        </w:rPr>
        <w:t>.</w:t>
      </w:r>
      <w:r w:rsidR="004C4858" w:rsidRPr="00D74794">
        <w:rPr>
          <w:rFonts w:ascii="Arial" w:hAnsi="Arial" w:cs="Arial"/>
          <w:sz w:val="20"/>
          <w:szCs w:val="20"/>
        </w:rPr>
        <w:t xml:space="preserve">, </w:t>
      </w:r>
      <w:r w:rsidR="00516F0F" w:rsidRPr="00D74794">
        <w:rPr>
          <w:rFonts w:ascii="Arial" w:hAnsi="Arial" w:cs="Arial"/>
          <w:sz w:val="20"/>
          <w:szCs w:val="20"/>
        </w:rPr>
        <w:t>(</w:t>
      </w:r>
      <w:r w:rsidR="00582CCA" w:rsidRPr="00D74794">
        <w:rPr>
          <w:rFonts w:ascii="Arial" w:hAnsi="Arial" w:cs="Arial"/>
          <w:sz w:val="20"/>
          <w:szCs w:val="20"/>
        </w:rPr>
        <w:t>1983)</w:t>
      </w:r>
      <w:r w:rsidR="00B85B41" w:rsidRPr="00D74794">
        <w:rPr>
          <w:rFonts w:ascii="Arial" w:hAnsi="Arial" w:cs="Arial"/>
          <w:sz w:val="20"/>
          <w:szCs w:val="20"/>
        </w:rPr>
        <w:t xml:space="preserve"> who indicated that protein content in green gram increased from 22.15 to 47.14% after infestation by </w:t>
      </w:r>
      <w:proofErr w:type="spellStart"/>
      <w:r w:rsidR="00B85B41" w:rsidRPr="00D74794">
        <w:rPr>
          <w:rFonts w:ascii="Arial" w:hAnsi="Arial" w:cs="Arial"/>
          <w:i/>
          <w:iCs/>
          <w:sz w:val="20"/>
          <w:szCs w:val="20"/>
        </w:rPr>
        <w:t>Callosobruchus</w:t>
      </w:r>
      <w:proofErr w:type="spellEnd"/>
      <w:r w:rsidR="00DA4DDC">
        <w:rPr>
          <w:rFonts w:ascii="Arial" w:hAnsi="Arial" w:cs="Arial"/>
          <w:i/>
          <w:iCs/>
          <w:sz w:val="20"/>
          <w:szCs w:val="20"/>
        </w:rPr>
        <w:t xml:space="preserve"> </w:t>
      </w:r>
      <w:r w:rsidR="00B85B41" w:rsidRPr="00D74794">
        <w:rPr>
          <w:rFonts w:ascii="Arial" w:hAnsi="Arial" w:cs="Arial"/>
          <w:i/>
          <w:iCs/>
          <w:sz w:val="20"/>
          <w:szCs w:val="20"/>
        </w:rPr>
        <w:t>chinensis </w:t>
      </w:r>
      <w:r w:rsidR="00B85B41" w:rsidRPr="00D74794">
        <w:rPr>
          <w:rFonts w:ascii="Arial" w:hAnsi="Arial" w:cs="Arial"/>
          <w:sz w:val="20"/>
          <w:szCs w:val="20"/>
        </w:rPr>
        <w:t xml:space="preserve">for 120 days during storage. Similar results were also stated by Neog and </w:t>
      </w:r>
      <w:proofErr w:type="gramStart"/>
      <w:r w:rsidR="00F30328" w:rsidRPr="00D74794">
        <w:rPr>
          <w:rFonts w:ascii="Arial" w:hAnsi="Arial" w:cs="Arial"/>
          <w:sz w:val="20"/>
          <w:szCs w:val="20"/>
        </w:rPr>
        <w:t>S</w:t>
      </w:r>
      <w:r w:rsidR="00B85B41" w:rsidRPr="00D74794">
        <w:rPr>
          <w:rFonts w:ascii="Arial" w:hAnsi="Arial" w:cs="Arial"/>
          <w:sz w:val="20"/>
          <w:szCs w:val="20"/>
        </w:rPr>
        <w:t>ingh</w:t>
      </w:r>
      <w:r w:rsidR="00516F0F" w:rsidRPr="00D74794">
        <w:rPr>
          <w:rFonts w:ascii="Arial" w:hAnsi="Arial" w:cs="Arial"/>
          <w:sz w:val="20"/>
          <w:szCs w:val="20"/>
        </w:rPr>
        <w:t>(</w:t>
      </w:r>
      <w:proofErr w:type="gramEnd"/>
      <w:r w:rsidR="00F30328" w:rsidRPr="00D74794">
        <w:rPr>
          <w:rFonts w:ascii="Arial" w:hAnsi="Arial" w:cs="Arial"/>
          <w:sz w:val="20"/>
          <w:szCs w:val="20"/>
        </w:rPr>
        <w:t xml:space="preserve">2011) who reported that increase protein increased </w:t>
      </w:r>
      <w:r w:rsidR="00B85B41" w:rsidRPr="00D74794">
        <w:rPr>
          <w:rFonts w:ascii="Arial" w:hAnsi="Arial" w:cs="Arial"/>
          <w:sz w:val="20"/>
          <w:szCs w:val="20"/>
        </w:rPr>
        <w:t xml:space="preserve">significantly in infested </w:t>
      </w:r>
      <w:r w:rsidR="004C4858" w:rsidRPr="00D74794">
        <w:rPr>
          <w:rFonts w:ascii="Arial" w:hAnsi="Arial" w:cs="Arial"/>
          <w:sz w:val="20"/>
          <w:szCs w:val="20"/>
        </w:rPr>
        <w:t>green gram seeds</w:t>
      </w:r>
      <w:r w:rsidR="00985F02" w:rsidRPr="00D74794">
        <w:rPr>
          <w:rFonts w:ascii="Arial" w:hAnsi="Arial" w:cs="Arial"/>
          <w:sz w:val="20"/>
          <w:szCs w:val="20"/>
        </w:rPr>
        <w:t xml:space="preserve"> when </w:t>
      </w:r>
      <w:r w:rsidR="00F30328" w:rsidRPr="00D74794">
        <w:rPr>
          <w:rFonts w:ascii="Arial" w:hAnsi="Arial" w:cs="Arial"/>
          <w:sz w:val="20"/>
          <w:szCs w:val="20"/>
        </w:rPr>
        <w:t xml:space="preserve">attacked </w:t>
      </w:r>
      <w:r w:rsidR="00985F02" w:rsidRPr="00D74794">
        <w:rPr>
          <w:rFonts w:ascii="Arial" w:hAnsi="Arial" w:cs="Arial"/>
          <w:sz w:val="20"/>
          <w:szCs w:val="20"/>
        </w:rPr>
        <w:t xml:space="preserve">by </w:t>
      </w:r>
      <w:proofErr w:type="spellStart"/>
      <w:r w:rsidR="00F30328" w:rsidRPr="00D74794">
        <w:rPr>
          <w:rFonts w:ascii="Arial" w:hAnsi="Arial" w:cs="Arial"/>
          <w:i/>
          <w:iCs/>
          <w:sz w:val="20"/>
          <w:szCs w:val="20"/>
        </w:rPr>
        <w:t>C</w:t>
      </w:r>
      <w:r w:rsidR="00985F02" w:rsidRPr="00D74794">
        <w:rPr>
          <w:rFonts w:ascii="Arial" w:hAnsi="Arial" w:cs="Arial"/>
          <w:i/>
          <w:iCs/>
          <w:sz w:val="20"/>
          <w:szCs w:val="20"/>
        </w:rPr>
        <w:t>allosobruchus</w:t>
      </w:r>
      <w:proofErr w:type="spellEnd"/>
      <w:r w:rsidR="00DA4DDC">
        <w:rPr>
          <w:rFonts w:ascii="Arial" w:hAnsi="Arial" w:cs="Arial"/>
          <w:i/>
          <w:iCs/>
          <w:sz w:val="20"/>
          <w:szCs w:val="20"/>
        </w:rPr>
        <w:t xml:space="preserve"> </w:t>
      </w:r>
      <w:r w:rsidR="00985F02" w:rsidRPr="00D74794">
        <w:rPr>
          <w:rFonts w:ascii="Arial" w:hAnsi="Arial" w:cs="Arial"/>
          <w:i/>
          <w:iCs/>
          <w:sz w:val="20"/>
          <w:szCs w:val="20"/>
        </w:rPr>
        <w:t>chinensis</w:t>
      </w:r>
      <w:r w:rsidR="00985F02" w:rsidRPr="00D74794">
        <w:rPr>
          <w:rFonts w:ascii="Arial" w:hAnsi="Arial" w:cs="Arial"/>
          <w:sz w:val="20"/>
          <w:szCs w:val="20"/>
        </w:rPr>
        <w:t xml:space="preserve"> for 60-90 days of </w:t>
      </w:r>
      <w:proofErr w:type="gramStart"/>
      <w:r w:rsidR="00985F02" w:rsidRPr="00D74794">
        <w:rPr>
          <w:rFonts w:ascii="Arial" w:hAnsi="Arial" w:cs="Arial"/>
          <w:sz w:val="20"/>
          <w:szCs w:val="20"/>
        </w:rPr>
        <w:t>storage.</w:t>
      </w:r>
      <w:r w:rsidR="00E0120C">
        <w:rPr>
          <w:rFonts w:ascii="Arial" w:hAnsi="Arial" w:cs="Arial"/>
          <w:sz w:val="20"/>
          <w:szCs w:val="20"/>
        </w:rPr>
        <w:t>The</w:t>
      </w:r>
      <w:proofErr w:type="gramEnd"/>
      <w:r w:rsidR="00E0120C">
        <w:rPr>
          <w:rFonts w:ascii="Arial" w:hAnsi="Arial" w:cs="Arial"/>
          <w:sz w:val="20"/>
          <w:szCs w:val="20"/>
        </w:rPr>
        <w:t xml:space="preserve"> present investigation are also in close agreement with that of Pradhan </w:t>
      </w:r>
      <w:r w:rsidR="00E0120C" w:rsidRPr="00E0120C">
        <w:rPr>
          <w:rFonts w:ascii="Arial" w:hAnsi="Arial" w:cs="Arial"/>
          <w:i/>
          <w:sz w:val="20"/>
          <w:szCs w:val="20"/>
        </w:rPr>
        <w:t>et al.</w:t>
      </w:r>
      <w:r w:rsidR="00E0120C">
        <w:rPr>
          <w:rFonts w:ascii="Arial" w:hAnsi="Arial" w:cs="Arial"/>
          <w:sz w:val="20"/>
          <w:szCs w:val="20"/>
        </w:rPr>
        <w:t xml:space="preserve"> (2020) who reported that protein content in stored chickpea seeds decreased as the attack by pulse beetle increased. </w:t>
      </w:r>
    </w:p>
    <w:p w14:paraId="6750C564" w14:textId="77777777" w:rsidR="00516F0F" w:rsidRPr="00D74794" w:rsidRDefault="00516F0F" w:rsidP="00D74794">
      <w:pPr>
        <w:spacing w:after="0" w:line="360" w:lineRule="auto"/>
        <w:jc w:val="both"/>
        <w:rPr>
          <w:rFonts w:ascii="Arial" w:hAnsi="Arial" w:cs="Arial"/>
          <w:sz w:val="20"/>
          <w:szCs w:val="20"/>
        </w:rPr>
      </w:pPr>
      <w:r w:rsidRPr="00D74794">
        <w:rPr>
          <w:rFonts w:ascii="Arial" w:hAnsi="Arial" w:cs="Arial"/>
          <w:sz w:val="20"/>
          <w:szCs w:val="20"/>
        </w:rPr>
        <w:tab/>
        <w:t xml:space="preserve">Thus, it can be stated that the extent of losses due to </w:t>
      </w:r>
      <w:proofErr w:type="spellStart"/>
      <w:r w:rsidR="00BE1EC8" w:rsidRPr="00D74794">
        <w:rPr>
          <w:rFonts w:ascii="Arial" w:hAnsi="Arial" w:cs="Arial"/>
          <w:i/>
          <w:iCs/>
          <w:sz w:val="20"/>
          <w:szCs w:val="20"/>
        </w:rPr>
        <w:t>C</w:t>
      </w:r>
      <w:r w:rsidRPr="00D74794">
        <w:rPr>
          <w:rFonts w:ascii="Arial" w:hAnsi="Arial" w:cs="Arial"/>
          <w:i/>
          <w:iCs/>
          <w:sz w:val="20"/>
          <w:szCs w:val="20"/>
        </w:rPr>
        <w:t>allosobruchus</w:t>
      </w:r>
      <w:proofErr w:type="spellEnd"/>
      <w:r w:rsidR="00DA4DDC">
        <w:rPr>
          <w:rFonts w:ascii="Arial" w:hAnsi="Arial" w:cs="Arial"/>
          <w:i/>
          <w:iCs/>
          <w:sz w:val="20"/>
          <w:szCs w:val="20"/>
        </w:rPr>
        <w:t xml:space="preserve"> </w:t>
      </w:r>
      <w:r w:rsidRPr="00D74794">
        <w:rPr>
          <w:rFonts w:ascii="Arial" w:hAnsi="Arial" w:cs="Arial"/>
          <w:i/>
          <w:iCs/>
          <w:sz w:val="20"/>
          <w:szCs w:val="20"/>
        </w:rPr>
        <w:t>chinensis</w:t>
      </w:r>
      <w:r w:rsidR="00DA4DDC">
        <w:rPr>
          <w:rFonts w:ascii="Arial" w:hAnsi="Arial" w:cs="Arial"/>
          <w:i/>
          <w:iCs/>
          <w:sz w:val="20"/>
          <w:szCs w:val="20"/>
        </w:rPr>
        <w:t xml:space="preserve"> </w:t>
      </w:r>
      <w:r w:rsidRPr="00D74794">
        <w:rPr>
          <w:rFonts w:ascii="Arial" w:hAnsi="Arial" w:cs="Arial"/>
          <w:sz w:val="20"/>
          <w:szCs w:val="20"/>
        </w:rPr>
        <w:t>on stored soybean</w:t>
      </w:r>
      <w:r w:rsidR="00C0401F">
        <w:rPr>
          <w:rFonts w:ascii="Arial" w:hAnsi="Arial" w:cs="Arial"/>
          <w:sz w:val="20"/>
          <w:szCs w:val="20"/>
        </w:rPr>
        <w:t xml:space="preserve"> </w:t>
      </w:r>
      <w:r w:rsidRPr="00D74794">
        <w:rPr>
          <w:rFonts w:ascii="Arial" w:hAnsi="Arial" w:cs="Arial"/>
          <w:sz w:val="20"/>
          <w:szCs w:val="20"/>
        </w:rPr>
        <w:t xml:space="preserve">seeds varied from host to host varying on the genotypes which depends upon the suitability of oviposition </w:t>
      </w:r>
      <w:r w:rsidR="00F30328" w:rsidRPr="00D74794">
        <w:rPr>
          <w:rFonts w:ascii="Arial" w:hAnsi="Arial" w:cs="Arial"/>
          <w:sz w:val="20"/>
          <w:szCs w:val="20"/>
        </w:rPr>
        <w:t xml:space="preserve">and </w:t>
      </w:r>
      <w:r w:rsidRPr="00D74794">
        <w:rPr>
          <w:rFonts w:ascii="Arial" w:hAnsi="Arial" w:cs="Arial"/>
          <w:sz w:val="20"/>
          <w:szCs w:val="20"/>
        </w:rPr>
        <w:t xml:space="preserve">development </w:t>
      </w:r>
      <w:r w:rsidR="00365D32">
        <w:rPr>
          <w:rFonts w:ascii="Arial" w:hAnsi="Arial" w:cs="Arial"/>
          <w:sz w:val="20"/>
          <w:szCs w:val="20"/>
        </w:rPr>
        <w:t>(Singh and Singh, 2020</w:t>
      </w:r>
      <w:r w:rsidR="00F30328" w:rsidRPr="00D74794">
        <w:rPr>
          <w:rFonts w:ascii="Arial" w:hAnsi="Arial" w:cs="Arial"/>
          <w:sz w:val="20"/>
          <w:szCs w:val="20"/>
        </w:rPr>
        <w:t xml:space="preserve">). </w:t>
      </w:r>
      <w:r w:rsidRPr="00D74794">
        <w:rPr>
          <w:rFonts w:ascii="Arial" w:hAnsi="Arial" w:cs="Arial"/>
          <w:sz w:val="20"/>
          <w:szCs w:val="20"/>
        </w:rPr>
        <w:t xml:space="preserve">This ultimately reflects not only on the quantitative losses but qualitative aspects as well. </w:t>
      </w:r>
    </w:p>
    <w:p w14:paraId="20B178C7" w14:textId="77777777" w:rsidR="00751E6C" w:rsidRPr="00D74794" w:rsidRDefault="00D74794" w:rsidP="009A1122">
      <w:pPr>
        <w:spacing w:before="240" w:after="0" w:line="360" w:lineRule="auto"/>
        <w:rPr>
          <w:rFonts w:ascii="Arial" w:hAnsi="Arial" w:cs="Arial"/>
          <w:b/>
          <w:bCs/>
          <w:sz w:val="20"/>
          <w:szCs w:val="20"/>
        </w:rPr>
      </w:pPr>
      <w:r w:rsidRPr="00D74794">
        <w:rPr>
          <w:rFonts w:ascii="Arial" w:hAnsi="Arial" w:cs="Arial"/>
          <w:b/>
          <w:bCs/>
        </w:rPr>
        <w:t xml:space="preserve">3.2 </w:t>
      </w:r>
      <w:r w:rsidR="00F30328" w:rsidRPr="00D74794">
        <w:rPr>
          <w:rFonts w:ascii="Arial" w:hAnsi="Arial" w:cs="Arial"/>
          <w:b/>
          <w:bCs/>
        </w:rPr>
        <w:t>Extent of oil loss by pulse beetle (</w:t>
      </w:r>
      <w:r w:rsidR="00F30328" w:rsidRPr="00D74794">
        <w:rPr>
          <w:rFonts w:ascii="Arial" w:hAnsi="Arial" w:cs="Arial"/>
          <w:b/>
          <w:bCs/>
          <w:i/>
        </w:rPr>
        <w:t>C</w:t>
      </w:r>
      <w:r w:rsidR="00CE2FE2" w:rsidRPr="00D74794">
        <w:rPr>
          <w:rFonts w:ascii="Arial" w:hAnsi="Arial" w:cs="Arial"/>
          <w:b/>
          <w:bCs/>
          <w:i/>
        </w:rPr>
        <w:t xml:space="preserve">. </w:t>
      </w:r>
      <w:r w:rsidR="00F30328" w:rsidRPr="00D74794">
        <w:rPr>
          <w:rFonts w:ascii="Arial" w:hAnsi="Arial" w:cs="Arial"/>
          <w:b/>
          <w:bCs/>
          <w:i/>
        </w:rPr>
        <w:t>chinensis</w:t>
      </w:r>
      <w:r w:rsidR="00F30328" w:rsidRPr="00D74794">
        <w:rPr>
          <w:rFonts w:ascii="Arial" w:hAnsi="Arial" w:cs="Arial"/>
          <w:b/>
          <w:bCs/>
        </w:rPr>
        <w:t xml:space="preserve"> (L.) in soybean seeds</w:t>
      </w:r>
    </w:p>
    <w:p w14:paraId="53732FE7" w14:textId="77777777" w:rsidR="00EC723A" w:rsidRPr="00D74794" w:rsidRDefault="00736812" w:rsidP="00D74794">
      <w:pPr>
        <w:spacing w:after="0" w:line="360" w:lineRule="auto"/>
        <w:jc w:val="both"/>
        <w:rPr>
          <w:rFonts w:ascii="Arial" w:hAnsi="Arial" w:cs="Arial"/>
          <w:sz w:val="20"/>
          <w:szCs w:val="20"/>
        </w:rPr>
      </w:pPr>
      <w:r w:rsidRPr="00D74794">
        <w:rPr>
          <w:rFonts w:ascii="Arial" w:hAnsi="Arial" w:cs="Arial"/>
          <w:sz w:val="20"/>
          <w:szCs w:val="20"/>
        </w:rPr>
        <w:tab/>
      </w:r>
      <w:r w:rsidRPr="00D74794">
        <w:rPr>
          <w:rFonts w:ascii="Arial" w:hAnsi="Arial" w:cs="Arial"/>
          <w:sz w:val="20"/>
          <w:szCs w:val="20"/>
        </w:rPr>
        <w:tab/>
      </w:r>
      <w:r w:rsidR="00516F0F" w:rsidRPr="00D74794">
        <w:rPr>
          <w:rFonts w:ascii="Arial" w:hAnsi="Arial" w:cs="Arial"/>
          <w:sz w:val="20"/>
          <w:szCs w:val="20"/>
        </w:rPr>
        <w:t xml:space="preserve">Oil content decreased significantly in all the soybean genotypes after 90 days of exposure to the </w:t>
      </w:r>
      <w:proofErr w:type="spellStart"/>
      <w:r w:rsidR="00CE2FE2" w:rsidRPr="00D74794">
        <w:rPr>
          <w:rFonts w:ascii="Arial" w:hAnsi="Arial" w:cs="Arial"/>
          <w:i/>
          <w:iCs/>
          <w:sz w:val="20"/>
          <w:szCs w:val="20"/>
        </w:rPr>
        <w:t>C</w:t>
      </w:r>
      <w:r w:rsidR="00516F0F" w:rsidRPr="00D74794">
        <w:rPr>
          <w:rFonts w:ascii="Arial" w:hAnsi="Arial" w:cs="Arial"/>
          <w:i/>
          <w:iCs/>
          <w:sz w:val="20"/>
          <w:szCs w:val="20"/>
        </w:rPr>
        <w:t>allosobruchus</w:t>
      </w:r>
      <w:proofErr w:type="spellEnd"/>
      <w:r w:rsidR="00DA4DDC">
        <w:rPr>
          <w:rFonts w:ascii="Arial" w:hAnsi="Arial" w:cs="Arial"/>
          <w:i/>
          <w:iCs/>
          <w:sz w:val="20"/>
          <w:szCs w:val="20"/>
        </w:rPr>
        <w:t xml:space="preserve"> </w:t>
      </w:r>
      <w:r w:rsidR="00516F0F" w:rsidRPr="00D74794">
        <w:rPr>
          <w:rFonts w:ascii="Arial" w:hAnsi="Arial" w:cs="Arial"/>
          <w:i/>
          <w:iCs/>
          <w:sz w:val="20"/>
          <w:szCs w:val="20"/>
        </w:rPr>
        <w:t>chinensis</w:t>
      </w:r>
      <w:r w:rsidR="00516F0F" w:rsidRPr="00D74794">
        <w:rPr>
          <w:rFonts w:ascii="Arial" w:hAnsi="Arial" w:cs="Arial"/>
          <w:sz w:val="20"/>
          <w:szCs w:val="20"/>
        </w:rPr>
        <w:t xml:space="preserve"> infestation as compared to oil content in seeds before infestation. </w:t>
      </w:r>
      <w:r w:rsidR="00EC723A" w:rsidRPr="00D74794">
        <w:rPr>
          <w:rFonts w:ascii="Arial" w:hAnsi="Arial" w:cs="Arial"/>
          <w:sz w:val="20"/>
          <w:szCs w:val="20"/>
        </w:rPr>
        <w:t xml:space="preserve">The percent oil loss </w:t>
      </w:r>
      <w:r w:rsidR="0007518E" w:rsidRPr="00D74794">
        <w:rPr>
          <w:rFonts w:ascii="Arial" w:hAnsi="Arial" w:cs="Arial"/>
          <w:sz w:val="20"/>
          <w:szCs w:val="20"/>
        </w:rPr>
        <w:t>due to</w:t>
      </w:r>
      <w:r w:rsidR="00EC723A" w:rsidRPr="00D74794">
        <w:rPr>
          <w:rFonts w:ascii="Arial" w:hAnsi="Arial" w:cs="Arial"/>
          <w:sz w:val="20"/>
          <w:szCs w:val="20"/>
        </w:rPr>
        <w:t xml:space="preserve"> pulse beetle on tes</w:t>
      </w:r>
      <w:r w:rsidR="004A2538">
        <w:rPr>
          <w:rFonts w:ascii="Arial" w:hAnsi="Arial" w:cs="Arial"/>
          <w:sz w:val="20"/>
          <w:szCs w:val="20"/>
        </w:rPr>
        <w:t xml:space="preserve">ted soybean genotypes presented in table 1 </w:t>
      </w:r>
      <w:r w:rsidR="00EC723A" w:rsidRPr="00D74794">
        <w:rPr>
          <w:rFonts w:ascii="Arial" w:hAnsi="Arial" w:cs="Arial"/>
          <w:sz w:val="20"/>
          <w:szCs w:val="20"/>
        </w:rPr>
        <w:t xml:space="preserve">showed that </w:t>
      </w:r>
      <w:r w:rsidR="0007518E" w:rsidRPr="00D74794">
        <w:rPr>
          <w:rFonts w:ascii="Arial" w:hAnsi="Arial" w:cs="Arial"/>
          <w:sz w:val="20"/>
          <w:szCs w:val="20"/>
        </w:rPr>
        <w:t xml:space="preserve">loss in </w:t>
      </w:r>
      <w:r w:rsidR="00EC723A" w:rsidRPr="00D74794">
        <w:rPr>
          <w:rFonts w:ascii="Arial" w:hAnsi="Arial" w:cs="Arial"/>
          <w:sz w:val="20"/>
          <w:szCs w:val="20"/>
        </w:rPr>
        <w:t xml:space="preserve">different </w:t>
      </w:r>
      <w:r w:rsidR="0007518E" w:rsidRPr="00D74794">
        <w:rPr>
          <w:rFonts w:ascii="Arial" w:hAnsi="Arial" w:cs="Arial"/>
          <w:sz w:val="20"/>
          <w:szCs w:val="20"/>
        </w:rPr>
        <w:t>genotypes</w:t>
      </w:r>
      <w:r w:rsidR="00EC723A" w:rsidRPr="00D74794">
        <w:rPr>
          <w:rFonts w:ascii="Arial" w:hAnsi="Arial" w:cs="Arial"/>
          <w:sz w:val="20"/>
          <w:szCs w:val="20"/>
        </w:rPr>
        <w:t xml:space="preserve"> ranged in between 1.6</w:t>
      </w:r>
      <w:r w:rsidR="001F3800" w:rsidRPr="00D74794">
        <w:rPr>
          <w:rFonts w:ascii="Arial" w:hAnsi="Arial" w:cs="Arial"/>
          <w:sz w:val="20"/>
          <w:szCs w:val="20"/>
        </w:rPr>
        <w:t>0</w:t>
      </w:r>
      <w:r w:rsidR="00EC723A" w:rsidRPr="00D74794">
        <w:rPr>
          <w:rFonts w:ascii="Arial" w:hAnsi="Arial" w:cs="Arial"/>
          <w:sz w:val="20"/>
          <w:szCs w:val="20"/>
        </w:rPr>
        <w:t xml:space="preserve"> to 7.3</w:t>
      </w:r>
      <w:r w:rsidR="001F3800" w:rsidRPr="00D74794">
        <w:rPr>
          <w:rFonts w:ascii="Arial" w:hAnsi="Arial" w:cs="Arial"/>
          <w:sz w:val="20"/>
          <w:szCs w:val="20"/>
        </w:rPr>
        <w:t>0</w:t>
      </w:r>
      <w:r w:rsidR="004A2538">
        <w:rPr>
          <w:rFonts w:ascii="Arial" w:hAnsi="Arial" w:cs="Arial"/>
          <w:sz w:val="20"/>
          <w:szCs w:val="20"/>
        </w:rPr>
        <w:t xml:space="preserve"> </w:t>
      </w:r>
      <w:r w:rsidR="00516F0F" w:rsidRPr="00D74794">
        <w:rPr>
          <w:rFonts w:ascii="Arial" w:hAnsi="Arial" w:cs="Arial"/>
          <w:sz w:val="20"/>
          <w:szCs w:val="20"/>
        </w:rPr>
        <w:t>percent</w:t>
      </w:r>
      <w:r w:rsidR="00EC723A" w:rsidRPr="00D74794">
        <w:rPr>
          <w:rFonts w:ascii="Arial" w:hAnsi="Arial" w:cs="Arial"/>
          <w:sz w:val="20"/>
          <w:szCs w:val="20"/>
        </w:rPr>
        <w:t xml:space="preserve">. Least </w:t>
      </w:r>
      <w:r w:rsidR="0007518E" w:rsidRPr="00D74794">
        <w:rPr>
          <w:rFonts w:ascii="Arial" w:hAnsi="Arial" w:cs="Arial"/>
          <w:sz w:val="20"/>
          <w:szCs w:val="20"/>
        </w:rPr>
        <w:t>reduction in oil</w:t>
      </w:r>
      <w:r w:rsidR="00516F0F" w:rsidRPr="00D74794">
        <w:rPr>
          <w:rFonts w:ascii="Arial" w:hAnsi="Arial" w:cs="Arial"/>
          <w:sz w:val="20"/>
          <w:szCs w:val="20"/>
        </w:rPr>
        <w:t xml:space="preserve"> content</w:t>
      </w:r>
      <w:r w:rsidR="00EC723A" w:rsidRPr="00D74794">
        <w:rPr>
          <w:rFonts w:ascii="Arial" w:hAnsi="Arial" w:cs="Arial"/>
          <w:sz w:val="20"/>
          <w:szCs w:val="20"/>
        </w:rPr>
        <w:t xml:space="preserve"> on seeds was observed in CAU MS-2 </w:t>
      </w:r>
      <w:r w:rsidR="0007518E" w:rsidRPr="00D74794">
        <w:rPr>
          <w:rFonts w:ascii="Arial" w:hAnsi="Arial" w:cs="Arial"/>
          <w:sz w:val="20"/>
          <w:szCs w:val="20"/>
        </w:rPr>
        <w:t>with only 1.6</w:t>
      </w:r>
      <w:r w:rsidR="001F3800" w:rsidRPr="00D74794">
        <w:rPr>
          <w:rFonts w:ascii="Arial" w:hAnsi="Arial" w:cs="Arial"/>
          <w:sz w:val="20"/>
          <w:szCs w:val="20"/>
        </w:rPr>
        <w:t>0</w:t>
      </w:r>
      <w:r w:rsidR="00C0401F">
        <w:rPr>
          <w:rFonts w:ascii="Arial" w:hAnsi="Arial" w:cs="Arial"/>
          <w:sz w:val="20"/>
          <w:szCs w:val="20"/>
        </w:rPr>
        <w:t xml:space="preserve">% loss significantly superior to all the tested genotypes. This was closely followed by </w:t>
      </w:r>
      <w:r w:rsidR="00ED4D15" w:rsidRPr="00D74794">
        <w:rPr>
          <w:rFonts w:ascii="Arial" w:hAnsi="Arial" w:cs="Arial"/>
          <w:sz w:val="20"/>
          <w:szCs w:val="20"/>
        </w:rPr>
        <w:t xml:space="preserve">CAU MS-2 </w:t>
      </w:r>
      <w:r w:rsidR="00EC723A" w:rsidRPr="00D74794">
        <w:rPr>
          <w:rFonts w:ascii="Arial" w:hAnsi="Arial" w:cs="Arial"/>
          <w:sz w:val="20"/>
          <w:szCs w:val="20"/>
        </w:rPr>
        <w:t>with 2.9</w:t>
      </w:r>
      <w:r w:rsidR="001F3800" w:rsidRPr="00D74794">
        <w:rPr>
          <w:rFonts w:ascii="Arial" w:hAnsi="Arial" w:cs="Arial"/>
          <w:sz w:val="20"/>
          <w:szCs w:val="20"/>
        </w:rPr>
        <w:t>0</w:t>
      </w:r>
      <w:r w:rsidR="00EC723A" w:rsidRPr="00D74794">
        <w:rPr>
          <w:rFonts w:ascii="Arial" w:hAnsi="Arial" w:cs="Arial"/>
          <w:sz w:val="20"/>
          <w:szCs w:val="20"/>
        </w:rPr>
        <w:t xml:space="preserve"> %</w:t>
      </w:r>
      <w:r w:rsidR="00516F0F" w:rsidRPr="00D74794">
        <w:rPr>
          <w:rFonts w:ascii="Arial" w:hAnsi="Arial" w:cs="Arial"/>
          <w:sz w:val="20"/>
          <w:szCs w:val="20"/>
        </w:rPr>
        <w:t xml:space="preserve"> loss</w:t>
      </w:r>
      <w:r w:rsidR="00C0401F">
        <w:rPr>
          <w:rFonts w:ascii="Arial" w:hAnsi="Arial" w:cs="Arial"/>
          <w:sz w:val="20"/>
          <w:szCs w:val="20"/>
        </w:rPr>
        <w:t xml:space="preserve"> and</w:t>
      </w:r>
      <w:r w:rsidR="00C0401F" w:rsidRPr="00C0401F">
        <w:rPr>
          <w:rFonts w:ascii="Arial" w:hAnsi="Arial" w:cs="Arial"/>
          <w:sz w:val="20"/>
          <w:szCs w:val="20"/>
        </w:rPr>
        <w:t xml:space="preserve"> </w:t>
      </w:r>
      <w:r w:rsidR="00C0401F" w:rsidRPr="00D74794">
        <w:rPr>
          <w:rFonts w:ascii="Arial" w:hAnsi="Arial" w:cs="Arial"/>
          <w:sz w:val="20"/>
          <w:szCs w:val="20"/>
        </w:rPr>
        <w:t>IC</w:t>
      </w:r>
      <w:r w:rsidR="00C0401F">
        <w:rPr>
          <w:rFonts w:ascii="Arial" w:hAnsi="Arial" w:cs="Arial"/>
          <w:sz w:val="20"/>
          <w:szCs w:val="20"/>
        </w:rPr>
        <w:t xml:space="preserve"> </w:t>
      </w:r>
      <w:r w:rsidR="00C0401F" w:rsidRPr="00D74794">
        <w:rPr>
          <w:rFonts w:ascii="Arial" w:hAnsi="Arial" w:cs="Arial"/>
          <w:sz w:val="20"/>
          <w:szCs w:val="20"/>
        </w:rPr>
        <w:t>0574336</w:t>
      </w:r>
      <w:r w:rsidR="00C0401F">
        <w:rPr>
          <w:rFonts w:ascii="Arial" w:hAnsi="Arial" w:cs="Arial"/>
          <w:sz w:val="20"/>
          <w:szCs w:val="20"/>
        </w:rPr>
        <w:t xml:space="preserve"> with </w:t>
      </w:r>
      <w:r w:rsidR="00C0401F" w:rsidRPr="00D74794">
        <w:rPr>
          <w:rFonts w:ascii="Arial" w:hAnsi="Arial" w:cs="Arial"/>
          <w:bCs/>
          <w:sz w:val="20"/>
          <w:szCs w:val="20"/>
        </w:rPr>
        <w:t>3.10</w:t>
      </w:r>
      <w:r w:rsidR="00C0401F">
        <w:rPr>
          <w:rFonts w:ascii="Arial" w:hAnsi="Arial" w:cs="Arial"/>
          <w:bCs/>
          <w:sz w:val="20"/>
          <w:szCs w:val="20"/>
        </w:rPr>
        <w:t>% loss and were statistically at par with each other</w:t>
      </w:r>
      <w:r w:rsidR="00EC723A" w:rsidRPr="00D74794">
        <w:rPr>
          <w:rFonts w:ascii="Arial" w:hAnsi="Arial" w:cs="Arial"/>
          <w:sz w:val="20"/>
          <w:szCs w:val="20"/>
        </w:rPr>
        <w:t>. The maximum</w:t>
      </w:r>
      <w:r w:rsidR="0007518E" w:rsidRPr="00D74794">
        <w:rPr>
          <w:rFonts w:ascii="Arial" w:hAnsi="Arial" w:cs="Arial"/>
          <w:sz w:val="20"/>
          <w:szCs w:val="20"/>
        </w:rPr>
        <w:t xml:space="preserve"> oil </w:t>
      </w:r>
      <w:r w:rsidR="00EC723A" w:rsidRPr="00D74794">
        <w:rPr>
          <w:rFonts w:ascii="Arial" w:hAnsi="Arial" w:cs="Arial"/>
          <w:sz w:val="20"/>
          <w:szCs w:val="20"/>
        </w:rPr>
        <w:t>loss was observed in variety JS-335 with 7.3 %.</w:t>
      </w:r>
      <w:r w:rsidR="004A2538">
        <w:rPr>
          <w:rFonts w:ascii="Arial" w:hAnsi="Arial" w:cs="Arial"/>
          <w:sz w:val="20"/>
          <w:szCs w:val="20"/>
        </w:rPr>
        <w:t xml:space="preserve"> </w:t>
      </w:r>
      <w:r w:rsidR="00EC723A" w:rsidRPr="00D74794">
        <w:rPr>
          <w:rFonts w:ascii="Arial" w:hAnsi="Arial" w:cs="Arial"/>
          <w:sz w:val="20"/>
          <w:szCs w:val="20"/>
        </w:rPr>
        <w:t xml:space="preserve">The result on </w:t>
      </w:r>
      <w:r w:rsidR="00EC723A" w:rsidRPr="00D74794">
        <w:rPr>
          <w:rFonts w:ascii="Arial" w:eastAsiaTheme="minorEastAsia" w:hAnsi="Arial" w:cs="Arial"/>
          <w:bCs/>
          <w:sz w:val="20"/>
          <w:szCs w:val="20"/>
          <w:lang w:val="en-GB"/>
        </w:rPr>
        <w:t xml:space="preserve">percent </w:t>
      </w:r>
      <w:r w:rsidR="0007518E" w:rsidRPr="00D74794">
        <w:rPr>
          <w:rFonts w:ascii="Arial" w:eastAsiaTheme="minorEastAsia" w:hAnsi="Arial" w:cs="Arial"/>
          <w:bCs/>
          <w:sz w:val="20"/>
          <w:szCs w:val="20"/>
          <w:lang w:val="en-GB"/>
        </w:rPr>
        <w:t xml:space="preserve">oil loss in </w:t>
      </w:r>
      <w:r w:rsidR="00EC723A" w:rsidRPr="00D74794">
        <w:rPr>
          <w:rFonts w:ascii="Arial" w:eastAsiaTheme="minorEastAsia" w:hAnsi="Arial" w:cs="Arial"/>
          <w:bCs/>
          <w:sz w:val="20"/>
          <w:szCs w:val="20"/>
          <w:lang w:val="en-GB"/>
        </w:rPr>
        <w:t>soybean genotypes due to pulse beetle</w:t>
      </w:r>
      <w:r w:rsidR="004A2538">
        <w:rPr>
          <w:rFonts w:ascii="Arial" w:eastAsiaTheme="minorEastAsia" w:hAnsi="Arial" w:cs="Arial"/>
          <w:bCs/>
          <w:sz w:val="20"/>
          <w:szCs w:val="20"/>
          <w:lang w:val="en-GB"/>
        </w:rPr>
        <w:t xml:space="preserve"> </w:t>
      </w:r>
      <w:r w:rsidR="0007518E" w:rsidRPr="00D74794">
        <w:rPr>
          <w:rFonts w:ascii="Arial" w:hAnsi="Arial" w:cs="Arial"/>
          <w:sz w:val="20"/>
          <w:szCs w:val="20"/>
        </w:rPr>
        <w:t xml:space="preserve">inflicted after 90 days of insect infestation </w:t>
      </w:r>
      <w:r w:rsidR="00EC723A" w:rsidRPr="00D74794">
        <w:rPr>
          <w:rFonts w:ascii="Arial" w:hAnsi="Arial" w:cs="Arial"/>
          <w:sz w:val="20"/>
          <w:szCs w:val="20"/>
        </w:rPr>
        <w:t>can be summarized in the order from least infestation as CAU MS-2</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(1.6%), </w:t>
      </w:r>
      <w:r w:rsidR="00ED4D15" w:rsidRPr="00D74794">
        <w:rPr>
          <w:rFonts w:ascii="Arial" w:hAnsi="Arial" w:cs="Arial"/>
          <w:sz w:val="20"/>
          <w:szCs w:val="20"/>
        </w:rPr>
        <w:t xml:space="preserve">CAU MS-1 </w:t>
      </w:r>
      <w:r w:rsidR="00EC723A" w:rsidRPr="00D74794">
        <w:rPr>
          <w:rFonts w:ascii="Arial" w:hAnsi="Arial" w:cs="Arial"/>
          <w:sz w:val="20"/>
          <w:szCs w:val="20"/>
        </w:rPr>
        <w:t>-</w:t>
      </w:r>
      <w:r w:rsidR="00EC723A" w:rsidRPr="00D74794">
        <w:rPr>
          <w:rFonts w:ascii="Arial" w:hAnsi="Arial" w:cs="Arial"/>
          <w:bCs/>
          <w:sz w:val="20"/>
          <w:szCs w:val="20"/>
        </w:rPr>
        <w:t xml:space="preserve"> (2.9</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ED4D15" w:rsidRPr="00D74794">
        <w:rPr>
          <w:rFonts w:ascii="Arial" w:hAnsi="Arial" w:cs="Arial"/>
          <w:sz w:val="20"/>
          <w:szCs w:val="20"/>
        </w:rPr>
        <w:t>IC</w:t>
      </w:r>
      <w:r w:rsidR="004A2538">
        <w:rPr>
          <w:rFonts w:ascii="Arial" w:hAnsi="Arial" w:cs="Arial"/>
          <w:sz w:val="20"/>
          <w:szCs w:val="20"/>
        </w:rPr>
        <w:t xml:space="preserve"> </w:t>
      </w:r>
      <w:r w:rsidR="00ED4D15" w:rsidRPr="00D74794">
        <w:rPr>
          <w:rFonts w:ascii="Arial" w:hAnsi="Arial" w:cs="Arial"/>
          <w:sz w:val="20"/>
          <w:szCs w:val="20"/>
        </w:rPr>
        <w:t>0574336</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(3.</w:t>
      </w:r>
      <w:r w:rsidRPr="00D74794">
        <w:rPr>
          <w:rFonts w:ascii="Arial" w:hAnsi="Arial" w:cs="Arial"/>
          <w:bCs/>
          <w:sz w:val="20"/>
          <w:szCs w:val="20"/>
        </w:rPr>
        <w:t>1</w:t>
      </w:r>
      <w:r w:rsidR="001F3800" w:rsidRPr="00D74794">
        <w:rPr>
          <w:rFonts w:ascii="Arial" w:hAnsi="Arial" w:cs="Arial"/>
          <w:bCs/>
          <w:sz w:val="20"/>
          <w:szCs w:val="20"/>
        </w:rPr>
        <w:t>0</w:t>
      </w:r>
      <w:r w:rsidR="00EC723A" w:rsidRPr="00D74794">
        <w:rPr>
          <w:rFonts w:ascii="Arial" w:hAnsi="Arial" w:cs="Arial"/>
          <w:bCs/>
          <w:sz w:val="20"/>
          <w:szCs w:val="20"/>
        </w:rPr>
        <w:t>%),</w:t>
      </w:r>
      <w:r w:rsidR="00EC723A" w:rsidRPr="00D74794">
        <w:rPr>
          <w:rFonts w:ascii="Arial" w:hAnsi="Arial" w:cs="Arial"/>
          <w:sz w:val="20"/>
          <w:szCs w:val="20"/>
        </w:rPr>
        <w:t xml:space="preserve"> MACS</w:t>
      </w:r>
      <w:r w:rsidR="004A2538">
        <w:rPr>
          <w:rFonts w:ascii="Arial" w:hAnsi="Arial" w:cs="Arial"/>
          <w:sz w:val="20"/>
          <w:szCs w:val="20"/>
        </w:rPr>
        <w:t>–</w:t>
      </w:r>
      <w:r w:rsidR="00EC723A" w:rsidRPr="00D74794">
        <w:rPr>
          <w:rFonts w:ascii="Arial" w:hAnsi="Arial" w:cs="Arial"/>
          <w:sz w:val="20"/>
          <w:szCs w:val="20"/>
        </w:rPr>
        <w:t>1407</w:t>
      </w:r>
      <w:r w:rsidR="004A2538">
        <w:rPr>
          <w:rFonts w:ascii="Arial" w:hAnsi="Arial" w:cs="Arial"/>
          <w:sz w:val="20"/>
          <w:szCs w:val="20"/>
        </w:rPr>
        <w:t xml:space="preserve"> </w:t>
      </w:r>
      <w:r w:rsidR="00EC723A" w:rsidRPr="00D74794">
        <w:rPr>
          <w:rFonts w:ascii="Arial" w:hAnsi="Arial" w:cs="Arial"/>
          <w:sz w:val="20"/>
          <w:szCs w:val="20"/>
        </w:rPr>
        <w:t>- (</w:t>
      </w:r>
      <w:r w:rsidRPr="00D74794">
        <w:rPr>
          <w:rFonts w:ascii="Arial" w:hAnsi="Arial" w:cs="Arial"/>
          <w:sz w:val="20"/>
          <w:szCs w:val="20"/>
        </w:rPr>
        <w:t>3.5</w:t>
      </w:r>
      <w:r w:rsidR="001F3800" w:rsidRPr="00D74794">
        <w:rPr>
          <w:rFonts w:ascii="Arial" w:hAnsi="Arial" w:cs="Arial"/>
          <w:sz w:val="20"/>
          <w:szCs w:val="20"/>
        </w:rPr>
        <w:t>0</w:t>
      </w:r>
      <w:r w:rsidR="004A2538">
        <w:rPr>
          <w:rFonts w:ascii="Arial" w:hAnsi="Arial" w:cs="Arial"/>
          <w:sz w:val="20"/>
          <w:szCs w:val="20"/>
        </w:rPr>
        <w:t xml:space="preserve">%), NRC </w:t>
      </w:r>
      <w:r w:rsidR="00EC723A" w:rsidRPr="00D74794">
        <w:rPr>
          <w:rFonts w:ascii="Arial" w:hAnsi="Arial" w:cs="Arial"/>
          <w:sz w:val="20"/>
          <w:szCs w:val="20"/>
        </w:rPr>
        <w:t>142 – (</w:t>
      </w:r>
      <w:r w:rsidR="00EC723A" w:rsidRPr="00D74794">
        <w:rPr>
          <w:rFonts w:ascii="Arial" w:hAnsi="Arial" w:cs="Arial"/>
          <w:bCs/>
          <w:sz w:val="20"/>
          <w:szCs w:val="20"/>
        </w:rPr>
        <w:t>3.9</w:t>
      </w:r>
      <w:r w:rsidR="001F3800" w:rsidRPr="00D74794">
        <w:rPr>
          <w:rFonts w:ascii="Arial" w:hAnsi="Arial" w:cs="Arial"/>
          <w:bCs/>
          <w:sz w:val="20"/>
          <w:szCs w:val="20"/>
        </w:rPr>
        <w:t>0</w:t>
      </w:r>
      <w:r w:rsidR="00EC723A" w:rsidRPr="00D74794">
        <w:rPr>
          <w:rFonts w:ascii="Arial" w:hAnsi="Arial" w:cs="Arial"/>
          <w:bCs/>
          <w:sz w:val="20"/>
          <w:szCs w:val="20"/>
        </w:rPr>
        <w:t xml:space="preserve">%), </w:t>
      </w:r>
      <w:proofErr w:type="spellStart"/>
      <w:r w:rsidR="004A2538">
        <w:rPr>
          <w:rFonts w:ascii="Arial" w:hAnsi="Arial" w:cs="Arial"/>
          <w:sz w:val="20"/>
          <w:szCs w:val="20"/>
        </w:rPr>
        <w:t>DSb</w:t>
      </w:r>
      <w:proofErr w:type="spellEnd"/>
      <w:r w:rsidR="004A2538">
        <w:rPr>
          <w:rFonts w:ascii="Arial" w:hAnsi="Arial" w:cs="Arial"/>
          <w:sz w:val="20"/>
          <w:szCs w:val="20"/>
        </w:rPr>
        <w:t xml:space="preserve"> </w:t>
      </w:r>
      <w:r w:rsidR="00EC723A" w:rsidRPr="00D74794">
        <w:rPr>
          <w:rFonts w:ascii="Arial" w:hAnsi="Arial" w:cs="Arial"/>
          <w:sz w:val="20"/>
          <w:szCs w:val="20"/>
        </w:rPr>
        <w:t>32</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(4.1</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EC723A" w:rsidRPr="00D74794">
        <w:rPr>
          <w:rFonts w:ascii="Arial" w:hAnsi="Arial" w:cs="Arial"/>
          <w:sz w:val="20"/>
          <w:szCs w:val="20"/>
        </w:rPr>
        <w:t>MACS-1460</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(4.</w:t>
      </w:r>
      <w:r w:rsidRPr="00D74794">
        <w:rPr>
          <w:rFonts w:ascii="Arial" w:hAnsi="Arial" w:cs="Arial"/>
          <w:bCs/>
          <w:sz w:val="20"/>
          <w:szCs w:val="20"/>
        </w:rPr>
        <w:t>9</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4A2538">
        <w:rPr>
          <w:rFonts w:ascii="Arial" w:hAnsi="Arial" w:cs="Arial"/>
          <w:sz w:val="20"/>
          <w:szCs w:val="20"/>
        </w:rPr>
        <w:t xml:space="preserve">JS </w:t>
      </w:r>
      <w:r w:rsidR="00EC723A" w:rsidRPr="00D74794">
        <w:rPr>
          <w:rFonts w:ascii="Arial" w:hAnsi="Arial" w:cs="Arial"/>
          <w:sz w:val="20"/>
          <w:szCs w:val="20"/>
        </w:rPr>
        <w:t>20-116</w:t>
      </w:r>
      <w:r w:rsidR="004A2538">
        <w:rPr>
          <w:rFonts w:ascii="Arial" w:hAnsi="Arial" w:cs="Arial"/>
          <w:sz w:val="20"/>
          <w:szCs w:val="20"/>
        </w:rPr>
        <w:t xml:space="preserve"> </w:t>
      </w:r>
      <w:r w:rsidR="00EC723A" w:rsidRPr="00D74794">
        <w:rPr>
          <w:rFonts w:ascii="Arial" w:hAnsi="Arial" w:cs="Arial"/>
          <w:sz w:val="20"/>
          <w:szCs w:val="20"/>
        </w:rPr>
        <w:t>- (</w:t>
      </w:r>
      <w:r w:rsidRPr="00D74794">
        <w:rPr>
          <w:rFonts w:ascii="Arial" w:hAnsi="Arial" w:cs="Arial"/>
          <w:bCs/>
          <w:sz w:val="20"/>
          <w:szCs w:val="20"/>
        </w:rPr>
        <w:t>5.</w:t>
      </w:r>
      <w:r w:rsidR="001F3800" w:rsidRPr="00D74794">
        <w:rPr>
          <w:rFonts w:ascii="Arial" w:hAnsi="Arial" w:cs="Arial"/>
          <w:bCs/>
          <w:sz w:val="20"/>
          <w:szCs w:val="20"/>
        </w:rPr>
        <w:t>0</w:t>
      </w:r>
      <w:r w:rsidRPr="00D74794">
        <w:rPr>
          <w:rFonts w:ascii="Arial" w:hAnsi="Arial" w:cs="Arial"/>
          <w:bCs/>
          <w:sz w:val="20"/>
          <w:szCs w:val="20"/>
        </w:rPr>
        <w:t>0</w:t>
      </w:r>
      <w:r w:rsidR="00EC723A" w:rsidRPr="00D74794">
        <w:rPr>
          <w:rFonts w:ascii="Arial" w:hAnsi="Arial" w:cs="Arial"/>
          <w:bCs/>
          <w:sz w:val="20"/>
          <w:szCs w:val="20"/>
        </w:rPr>
        <w:t xml:space="preserve">%), and </w:t>
      </w:r>
      <w:r w:rsidR="00EC723A" w:rsidRPr="00D74794">
        <w:rPr>
          <w:rFonts w:ascii="Arial" w:hAnsi="Arial" w:cs="Arial"/>
          <w:sz w:val="20"/>
          <w:szCs w:val="20"/>
        </w:rPr>
        <w:t>JS</w:t>
      </w:r>
      <w:r w:rsidR="004A2538">
        <w:rPr>
          <w:rFonts w:ascii="Arial" w:hAnsi="Arial" w:cs="Arial"/>
          <w:sz w:val="20"/>
          <w:szCs w:val="20"/>
        </w:rPr>
        <w:t xml:space="preserve"> </w:t>
      </w:r>
      <w:r w:rsidR="00EC723A" w:rsidRPr="00D74794">
        <w:rPr>
          <w:rFonts w:ascii="Arial" w:hAnsi="Arial" w:cs="Arial"/>
          <w:sz w:val="20"/>
          <w:szCs w:val="20"/>
        </w:rPr>
        <w:t>335</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(7.3</w:t>
      </w:r>
      <w:r w:rsidR="001F3800" w:rsidRPr="00D74794">
        <w:rPr>
          <w:rFonts w:ascii="Arial" w:hAnsi="Arial" w:cs="Arial"/>
          <w:bCs/>
          <w:sz w:val="20"/>
          <w:szCs w:val="20"/>
        </w:rPr>
        <w:t>0</w:t>
      </w:r>
      <w:r w:rsidR="00EC723A" w:rsidRPr="00D74794">
        <w:rPr>
          <w:rFonts w:ascii="Arial" w:hAnsi="Arial" w:cs="Arial"/>
          <w:sz w:val="20"/>
          <w:szCs w:val="20"/>
        </w:rPr>
        <w:t>%)</w:t>
      </w:r>
      <w:r w:rsidR="0007518E" w:rsidRPr="00D74794">
        <w:rPr>
          <w:rFonts w:ascii="Arial" w:hAnsi="Arial" w:cs="Arial"/>
          <w:sz w:val="20"/>
          <w:szCs w:val="20"/>
        </w:rPr>
        <w:t>.</w:t>
      </w:r>
    </w:p>
    <w:p w14:paraId="050180F2" w14:textId="77777777" w:rsidR="00DA4DDC" w:rsidRDefault="00EC723A" w:rsidP="00DA4DDC">
      <w:pPr>
        <w:spacing w:before="240" w:after="0" w:line="360" w:lineRule="auto"/>
        <w:jc w:val="both"/>
        <w:rPr>
          <w:rFonts w:ascii="Arial" w:hAnsi="Arial" w:cs="Arial"/>
          <w:b/>
          <w:bCs/>
          <w:sz w:val="20"/>
          <w:szCs w:val="20"/>
        </w:rPr>
      </w:pPr>
      <w:r w:rsidRPr="00D74794">
        <w:rPr>
          <w:rFonts w:ascii="Arial" w:hAnsi="Arial" w:cs="Arial"/>
          <w:sz w:val="20"/>
          <w:szCs w:val="20"/>
        </w:rPr>
        <w:tab/>
      </w:r>
      <w:r w:rsidR="00771969" w:rsidRPr="00D74794">
        <w:rPr>
          <w:rFonts w:ascii="Arial" w:hAnsi="Arial" w:cs="Arial"/>
          <w:sz w:val="20"/>
          <w:szCs w:val="20"/>
        </w:rPr>
        <w:t>The current</w:t>
      </w:r>
      <w:r w:rsidR="00985F02" w:rsidRPr="00D74794">
        <w:rPr>
          <w:rFonts w:ascii="Arial" w:hAnsi="Arial" w:cs="Arial"/>
          <w:sz w:val="20"/>
          <w:szCs w:val="20"/>
        </w:rPr>
        <w:t xml:space="preserve"> results</w:t>
      </w:r>
      <w:r w:rsidR="00771969" w:rsidRPr="00D74794">
        <w:rPr>
          <w:rFonts w:ascii="Arial" w:hAnsi="Arial" w:cs="Arial"/>
          <w:sz w:val="20"/>
          <w:szCs w:val="20"/>
        </w:rPr>
        <w:t xml:space="preserve"> are</w:t>
      </w:r>
      <w:r w:rsidR="00DA4DDC">
        <w:rPr>
          <w:rFonts w:ascii="Arial" w:hAnsi="Arial" w:cs="Arial"/>
          <w:sz w:val="20"/>
          <w:szCs w:val="20"/>
        </w:rPr>
        <w:t xml:space="preserve"> </w:t>
      </w:r>
      <w:r w:rsidR="00771969" w:rsidRPr="00D74794">
        <w:rPr>
          <w:rFonts w:ascii="Arial" w:hAnsi="Arial" w:cs="Arial"/>
          <w:sz w:val="20"/>
          <w:szCs w:val="20"/>
        </w:rPr>
        <w:t>consistent with those of</w:t>
      </w:r>
      <w:r w:rsidR="00DA4DDC">
        <w:rPr>
          <w:rFonts w:ascii="Arial" w:hAnsi="Arial" w:cs="Arial"/>
          <w:sz w:val="20"/>
          <w:szCs w:val="20"/>
        </w:rPr>
        <w:t xml:space="preserve"> </w:t>
      </w:r>
      <w:proofErr w:type="spellStart"/>
      <w:r w:rsidR="00985F02" w:rsidRPr="00D74794">
        <w:rPr>
          <w:rFonts w:ascii="Arial" w:hAnsi="Arial" w:cs="Arial"/>
          <w:sz w:val="20"/>
          <w:szCs w:val="20"/>
        </w:rPr>
        <w:t>Baimayi</w:t>
      </w:r>
      <w:proofErr w:type="spellEnd"/>
      <w:r w:rsidR="00C159AA">
        <w:rPr>
          <w:rFonts w:ascii="Arial" w:hAnsi="Arial" w:cs="Arial"/>
          <w:sz w:val="20"/>
          <w:szCs w:val="20"/>
        </w:rPr>
        <w:t xml:space="preserve"> </w:t>
      </w:r>
      <w:r w:rsidR="00985F02" w:rsidRPr="00D74794">
        <w:rPr>
          <w:rFonts w:ascii="Arial" w:hAnsi="Arial" w:cs="Arial"/>
          <w:i/>
          <w:iCs/>
          <w:sz w:val="20"/>
          <w:szCs w:val="20"/>
        </w:rPr>
        <w:t>et al</w:t>
      </w:r>
      <w:r w:rsidR="00CE2FE2" w:rsidRPr="00D74794">
        <w:rPr>
          <w:rFonts w:ascii="Arial" w:hAnsi="Arial" w:cs="Arial"/>
          <w:sz w:val="20"/>
          <w:szCs w:val="20"/>
        </w:rPr>
        <w:t xml:space="preserve">. </w:t>
      </w:r>
      <w:r w:rsidR="00516F0F" w:rsidRPr="00D74794">
        <w:rPr>
          <w:rFonts w:ascii="Arial" w:hAnsi="Arial" w:cs="Arial"/>
          <w:sz w:val="20"/>
          <w:szCs w:val="20"/>
        </w:rPr>
        <w:t>(</w:t>
      </w:r>
      <w:r w:rsidR="00985F02" w:rsidRPr="00D74794">
        <w:rPr>
          <w:rFonts w:ascii="Arial" w:hAnsi="Arial" w:cs="Arial"/>
          <w:sz w:val="20"/>
          <w:szCs w:val="20"/>
        </w:rPr>
        <w:t xml:space="preserve">2006) </w:t>
      </w:r>
      <w:r w:rsidR="00371691" w:rsidRPr="00D74794">
        <w:rPr>
          <w:rFonts w:ascii="Arial" w:hAnsi="Arial" w:cs="Arial"/>
          <w:sz w:val="20"/>
          <w:szCs w:val="20"/>
        </w:rPr>
        <w:t>who determined that percenta</w:t>
      </w:r>
      <w:r w:rsidR="00C0401F">
        <w:rPr>
          <w:rFonts w:ascii="Arial" w:hAnsi="Arial" w:cs="Arial"/>
          <w:sz w:val="20"/>
          <w:szCs w:val="20"/>
        </w:rPr>
        <w:t xml:space="preserve">ge oil content after </w:t>
      </w:r>
      <w:r w:rsidR="00C0401F" w:rsidRPr="00C0401F">
        <w:rPr>
          <w:rFonts w:ascii="Arial" w:hAnsi="Arial" w:cs="Arial"/>
          <w:sz w:val="20"/>
          <w:szCs w:val="20"/>
        </w:rPr>
        <w:t>infestation of </w:t>
      </w:r>
      <w:proofErr w:type="spellStart"/>
      <w:r w:rsidR="00C0401F" w:rsidRPr="00C0401F">
        <w:rPr>
          <w:rFonts w:ascii="Arial" w:hAnsi="Arial" w:cs="Arial"/>
          <w:i/>
          <w:iCs/>
          <w:sz w:val="20"/>
          <w:szCs w:val="20"/>
        </w:rPr>
        <w:t>Callosobruchus</w:t>
      </w:r>
      <w:proofErr w:type="spellEnd"/>
      <w:r w:rsidR="00C0401F" w:rsidRPr="00C0401F">
        <w:rPr>
          <w:rFonts w:ascii="Arial" w:hAnsi="Arial" w:cs="Arial"/>
          <w:i/>
          <w:iCs/>
          <w:sz w:val="20"/>
          <w:szCs w:val="20"/>
        </w:rPr>
        <w:t xml:space="preserve"> maculatus</w:t>
      </w:r>
      <w:r w:rsidR="00C0401F" w:rsidRPr="00C0401F">
        <w:rPr>
          <w:rFonts w:ascii="Arial" w:hAnsi="Arial" w:cs="Arial"/>
          <w:sz w:val="20"/>
          <w:szCs w:val="20"/>
        </w:rPr>
        <w:t xml:space="preserve"> on ten varieties of cowpea grains</w:t>
      </w:r>
      <w:r w:rsidR="00C0401F">
        <w:rPr>
          <w:rFonts w:ascii="Arial" w:hAnsi="Arial" w:cs="Arial"/>
          <w:sz w:val="20"/>
          <w:szCs w:val="20"/>
        </w:rPr>
        <w:t xml:space="preserve"> and reported that </w:t>
      </w:r>
      <w:r w:rsidR="00371691" w:rsidRPr="00D74794">
        <w:rPr>
          <w:rFonts w:ascii="Arial" w:hAnsi="Arial" w:cs="Arial"/>
          <w:sz w:val="20"/>
          <w:szCs w:val="20"/>
        </w:rPr>
        <w:t xml:space="preserve">oil </w:t>
      </w:r>
      <w:r w:rsidR="00516F0F" w:rsidRPr="00D74794">
        <w:rPr>
          <w:rFonts w:ascii="Arial" w:hAnsi="Arial" w:cs="Arial"/>
          <w:sz w:val="20"/>
          <w:szCs w:val="20"/>
        </w:rPr>
        <w:t xml:space="preserve">content </w:t>
      </w:r>
      <w:r w:rsidR="00371691" w:rsidRPr="00D74794">
        <w:rPr>
          <w:rFonts w:ascii="Arial" w:hAnsi="Arial" w:cs="Arial"/>
          <w:sz w:val="20"/>
          <w:szCs w:val="20"/>
        </w:rPr>
        <w:t>decrease</w:t>
      </w:r>
      <w:r w:rsidR="00516F0F" w:rsidRPr="00D74794">
        <w:rPr>
          <w:rFonts w:ascii="Arial" w:hAnsi="Arial" w:cs="Arial"/>
          <w:sz w:val="20"/>
          <w:szCs w:val="20"/>
        </w:rPr>
        <w:t>d</w:t>
      </w:r>
      <w:r w:rsidR="00371691" w:rsidRPr="00D74794">
        <w:rPr>
          <w:rFonts w:ascii="Arial" w:hAnsi="Arial" w:cs="Arial"/>
          <w:sz w:val="20"/>
          <w:szCs w:val="20"/>
        </w:rPr>
        <w:t xml:space="preserve"> up to 1.24% in some varieties of the crop. Similarly, </w:t>
      </w:r>
      <w:r w:rsidR="005C5F6C" w:rsidRPr="00D74794">
        <w:rPr>
          <w:rFonts w:ascii="Arial" w:hAnsi="Arial" w:cs="Arial"/>
          <w:sz w:val="20"/>
          <w:szCs w:val="20"/>
        </w:rPr>
        <w:t xml:space="preserve">Neog and </w:t>
      </w:r>
      <w:r w:rsidR="00CE2FE2" w:rsidRPr="00D74794">
        <w:rPr>
          <w:rFonts w:ascii="Arial" w:hAnsi="Arial" w:cs="Arial"/>
          <w:sz w:val="20"/>
          <w:szCs w:val="20"/>
        </w:rPr>
        <w:t xml:space="preserve">Singh </w:t>
      </w:r>
      <w:r w:rsidR="00516F0F" w:rsidRPr="00D74794">
        <w:rPr>
          <w:rFonts w:ascii="Arial" w:hAnsi="Arial" w:cs="Arial"/>
          <w:sz w:val="20"/>
          <w:szCs w:val="20"/>
        </w:rPr>
        <w:t>(</w:t>
      </w:r>
      <w:r w:rsidR="005C5F6C" w:rsidRPr="00D74794">
        <w:rPr>
          <w:rFonts w:ascii="Arial" w:hAnsi="Arial" w:cs="Arial"/>
          <w:sz w:val="20"/>
          <w:szCs w:val="20"/>
        </w:rPr>
        <w:t>2011)</w:t>
      </w:r>
      <w:r w:rsidR="00C159AA">
        <w:rPr>
          <w:rFonts w:ascii="Arial" w:hAnsi="Arial" w:cs="Arial"/>
          <w:sz w:val="20"/>
          <w:szCs w:val="20"/>
        </w:rPr>
        <w:t xml:space="preserve"> </w:t>
      </w:r>
      <w:r w:rsidR="00371691" w:rsidRPr="00D74794">
        <w:rPr>
          <w:rFonts w:ascii="Arial" w:hAnsi="Arial" w:cs="Arial"/>
          <w:sz w:val="20"/>
          <w:szCs w:val="20"/>
        </w:rPr>
        <w:t>also found that fat content decreased in pulses viz., green gram, black gram, lentil, chickpea (deshi), chickpea (</w:t>
      </w:r>
      <w:proofErr w:type="spellStart"/>
      <w:r w:rsidR="00371691" w:rsidRPr="00D74794">
        <w:rPr>
          <w:rFonts w:ascii="Arial" w:hAnsi="Arial" w:cs="Arial"/>
          <w:sz w:val="20"/>
          <w:szCs w:val="20"/>
        </w:rPr>
        <w:t>kabuli</w:t>
      </w:r>
      <w:proofErr w:type="spellEnd"/>
      <w:r w:rsidR="00371691" w:rsidRPr="00D74794">
        <w:rPr>
          <w:rFonts w:ascii="Arial" w:hAnsi="Arial" w:cs="Arial"/>
          <w:sz w:val="20"/>
          <w:szCs w:val="20"/>
        </w:rPr>
        <w:t xml:space="preserve">), </w:t>
      </w:r>
      <w:proofErr w:type="spellStart"/>
      <w:r w:rsidR="00516F0F" w:rsidRPr="00D74794">
        <w:rPr>
          <w:rFonts w:ascii="Arial" w:hAnsi="Arial" w:cs="Arial"/>
          <w:sz w:val="20"/>
          <w:szCs w:val="20"/>
        </w:rPr>
        <w:t>f</w:t>
      </w:r>
      <w:r w:rsidR="00371691" w:rsidRPr="00D74794">
        <w:rPr>
          <w:rFonts w:ascii="Arial" w:hAnsi="Arial" w:cs="Arial"/>
          <w:sz w:val="20"/>
          <w:szCs w:val="20"/>
        </w:rPr>
        <w:t>rench</w:t>
      </w:r>
      <w:proofErr w:type="spellEnd"/>
      <w:r w:rsidR="00371691" w:rsidRPr="00D74794">
        <w:rPr>
          <w:rFonts w:ascii="Arial" w:hAnsi="Arial" w:cs="Arial"/>
          <w:sz w:val="20"/>
          <w:szCs w:val="20"/>
        </w:rPr>
        <w:t xml:space="preserve"> bean, pea, pigeon pea, cow pea, soybean and rice bean due to infestation by </w:t>
      </w:r>
      <w:proofErr w:type="spellStart"/>
      <w:r w:rsidR="00371691" w:rsidRPr="00D74794">
        <w:rPr>
          <w:rFonts w:ascii="Arial" w:hAnsi="Arial" w:cs="Arial"/>
          <w:i/>
          <w:iCs/>
          <w:sz w:val="20"/>
          <w:szCs w:val="20"/>
        </w:rPr>
        <w:t>Callosobruchus</w:t>
      </w:r>
      <w:proofErr w:type="spellEnd"/>
      <w:r w:rsidR="00DA4DDC">
        <w:rPr>
          <w:rFonts w:ascii="Arial" w:hAnsi="Arial" w:cs="Arial"/>
          <w:i/>
          <w:iCs/>
          <w:sz w:val="20"/>
          <w:szCs w:val="20"/>
        </w:rPr>
        <w:t xml:space="preserve"> </w:t>
      </w:r>
      <w:r w:rsidR="00371691" w:rsidRPr="00D74794">
        <w:rPr>
          <w:rFonts w:ascii="Arial" w:hAnsi="Arial" w:cs="Arial"/>
          <w:i/>
          <w:iCs/>
          <w:sz w:val="20"/>
          <w:szCs w:val="20"/>
        </w:rPr>
        <w:t>chinensis</w:t>
      </w:r>
      <w:r w:rsidR="00371691" w:rsidRPr="00D74794">
        <w:rPr>
          <w:rFonts w:ascii="Arial" w:hAnsi="Arial" w:cs="Arial"/>
          <w:sz w:val="20"/>
          <w:szCs w:val="20"/>
        </w:rPr>
        <w:t xml:space="preserve"> (L.) after 60-90 days </w:t>
      </w:r>
      <w:r w:rsidR="00DA4DDC">
        <w:rPr>
          <w:rFonts w:ascii="Arial" w:hAnsi="Arial" w:cs="Arial"/>
          <w:sz w:val="20"/>
          <w:szCs w:val="20"/>
        </w:rPr>
        <w:t>of storage. This indicated that</w:t>
      </w:r>
      <w:r w:rsidR="00DA4DDC" w:rsidRPr="00DA4DDC">
        <w:rPr>
          <w:rFonts w:ascii="Arial" w:hAnsi="Arial" w:cs="Arial"/>
          <w:sz w:val="20"/>
          <w:szCs w:val="20"/>
        </w:rPr>
        <w:t xml:space="preserve"> </w:t>
      </w:r>
      <w:r w:rsidR="00DA4DDC" w:rsidRPr="00D74794">
        <w:rPr>
          <w:rFonts w:ascii="Arial" w:hAnsi="Arial" w:cs="Arial"/>
          <w:sz w:val="20"/>
          <w:szCs w:val="20"/>
        </w:rPr>
        <w:t xml:space="preserve">qualitative changes in seeds are directly related to the level of insect infestation. The decrease in oil content in seeds after infestation by the beetle might be due to consumption of cotyledon of pulse </w:t>
      </w:r>
      <w:r w:rsidR="00DA4DDC" w:rsidRPr="00D74794">
        <w:rPr>
          <w:rFonts w:ascii="Arial" w:hAnsi="Arial" w:cs="Arial"/>
          <w:sz w:val="20"/>
          <w:szCs w:val="20"/>
        </w:rPr>
        <w:lastRenderedPageBreak/>
        <w:t>seeds by bruchids which contain relatively more amount of oil than</w:t>
      </w:r>
      <w:r w:rsidR="00DA4DDC">
        <w:rPr>
          <w:rFonts w:ascii="Arial" w:hAnsi="Arial" w:cs="Arial"/>
          <w:sz w:val="20"/>
          <w:szCs w:val="20"/>
        </w:rPr>
        <w:t xml:space="preserve"> </w:t>
      </w:r>
      <w:proofErr w:type="spellStart"/>
      <w:r w:rsidR="00DA4DDC" w:rsidRPr="00D74794">
        <w:rPr>
          <w:rFonts w:ascii="Arial" w:hAnsi="Arial" w:cs="Arial"/>
          <w:color w:val="000000" w:themeColor="text1"/>
          <w:sz w:val="20"/>
          <w:szCs w:val="20"/>
        </w:rPr>
        <w:t>testa</w:t>
      </w:r>
      <w:proofErr w:type="spellEnd"/>
      <w:r w:rsidR="00DA4DDC">
        <w:rPr>
          <w:rFonts w:ascii="Arial" w:hAnsi="Arial" w:cs="Arial"/>
          <w:color w:val="000000" w:themeColor="text1"/>
          <w:sz w:val="20"/>
          <w:szCs w:val="20"/>
        </w:rPr>
        <w:t xml:space="preserve"> </w:t>
      </w:r>
      <w:r w:rsidR="00C159AA">
        <w:rPr>
          <w:rFonts w:ascii="Arial" w:hAnsi="Arial" w:cs="Arial"/>
          <w:sz w:val="20"/>
          <w:szCs w:val="20"/>
        </w:rPr>
        <w:t>or embryo (</w:t>
      </w:r>
      <w:proofErr w:type="spellStart"/>
      <w:r w:rsidR="00DA4DDC" w:rsidRPr="00D74794">
        <w:rPr>
          <w:rFonts w:ascii="Arial" w:hAnsi="Arial" w:cs="Arial"/>
          <w:sz w:val="20"/>
          <w:szCs w:val="20"/>
        </w:rPr>
        <w:t>Ndheni</w:t>
      </w:r>
      <w:proofErr w:type="spellEnd"/>
      <w:r w:rsidR="00DA4DDC">
        <w:rPr>
          <w:rFonts w:ascii="Arial" w:hAnsi="Arial" w:cs="Arial"/>
          <w:sz w:val="20"/>
          <w:szCs w:val="20"/>
        </w:rPr>
        <w:t xml:space="preserve"> </w:t>
      </w:r>
      <w:r w:rsidR="00C159AA">
        <w:rPr>
          <w:rFonts w:ascii="Arial" w:hAnsi="Arial" w:cs="Arial"/>
          <w:sz w:val="20"/>
          <w:szCs w:val="20"/>
        </w:rPr>
        <w:t xml:space="preserve">and Rawat, 1985). </w:t>
      </w:r>
      <w:r w:rsidR="00DA4DDC" w:rsidRPr="00D74794">
        <w:rPr>
          <w:rFonts w:ascii="Arial" w:hAnsi="Arial" w:cs="Arial"/>
          <w:sz w:val="20"/>
          <w:szCs w:val="20"/>
        </w:rPr>
        <w:t>Contrary to present result</w:t>
      </w:r>
      <w:r w:rsidR="00C159AA">
        <w:rPr>
          <w:rFonts w:ascii="Arial" w:hAnsi="Arial" w:cs="Arial"/>
          <w:sz w:val="20"/>
          <w:szCs w:val="20"/>
        </w:rPr>
        <w:t>s</w:t>
      </w:r>
      <w:r w:rsidR="00DA4DDC" w:rsidRPr="00D74794">
        <w:rPr>
          <w:rFonts w:ascii="Arial" w:hAnsi="Arial" w:cs="Arial"/>
          <w:sz w:val="20"/>
          <w:szCs w:val="20"/>
        </w:rPr>
        <w:t xml:space="preserve">, Gupta </w:t>
      </w:r>
      <w:r w:rsidR="00DA4DDC" w:rsidRPr="00D74794">
        <w:rPr>
          <w:rFonts w:ascii="Arial" w:hAnsi="Arial" w:cs="Arial"/>
          <w:i/>
          <w:iCs/>
          <w:sz w:val="20"/>
          <w:szCs w:val="20"/>
        </w:rPr>
        <w:t>et al</w:t>
      </w:r>
      <w:r w:rsidR="00DA4DDC" w:rsidRPr="00D74794">
        <w:rPr>
          <w:rFonts w:ascii="Arial" w:hAnsi="Arial" w:cs="Arial"/>
          <w:sz w:val="20"/>
          <w:szCs w:val="20"/>
        </w:rPr>
        <w:t>.</w:t>
      </w:r>
      <w:r w:rsidR="00C159AA">
        <w:rPr>
          <w:rFonts w:ascii="Arial" w:hAnsi="Arial" w:cs="Arial"/>
          <w:sz w:val="20"/>
          <w:szCs w:val="20"/>
        </w:rPr>
        <w:t xml:space="preserve"> </w:t>
      </w:r>
      <w:r w:rsidR="00DA4DDC" w:rsidRPr="00D74794">
        <w:rPr>
          <w:rFonts w:ascii="Arial" w:hAnsi="Arial" w:cs="Arial"/>
          <w:sz w:val="20"/>
          <w:szCs w:val="20"/>
        </w:rPr>
        <w:t xml:space="preserve">(1981) had observed increase in fat percentage from 4.4- 4.7% in Bengal gram due to attack of </w:t>
      </w:r>
      <w:proofErr w:type="spellStart"/>
      <w:r w:rsidR="00DA4DDC" w:rsidRPr="00D74794">
        <w:rPr>
          <w:rFonts w:ascii="Arial" w:hAnsi="Arial" w:cs="Arial"/>
          <w:i/>
          <w:iCs/>
          <w:sz w:val="20"/>
          <w:szCs w:val="20"/>
        </w:rPr>
        <w:t>Callosobruchus</w:t>
      </w:r>
      <w:proofErr w:type="spellEnd"/>
      <w:r w:rsidR="00DA4DDC">
        <w:rPr>
          <w:rFonts w:ascii="Arial" w:hAnsi="Arial" w:cs="Arial"/>
          <w:i/>
          <w:iCs/>
          <w:sz w:val="20"/>
          <w:szCs w:val="20"/>
        </w:rPr>
        <w:t xml:space="preserve"> maculatus </w:t>
      </w:r>
      <w:r w:rsidR="00DA4DDC" w:rsidRPr="00D74794">
        <w:rPr>
          <w:rFonts w:ascii="Arial" w:hAnsi="Arial" w:cs="Arial"/>
          <w:sz w:val="20"/>
          <w:szCs w:val="20"/>
        </w:rPr>
        <w:t>during storage for 6 months.</w:t>
      </w:r>
      <w:r w:rsidR="00DA4DDC" w:rsidRPr="00DA4DDC">
        <w:rPr>
          <w:rFonts w:ascii="Arial" w:hAnsi="Arial" w:cs="Arial"/>
          <w:b/>
          <w:bCs/>
          <w:sz w:val="20"/>
          <w:szCs w:val="20"/>
        </w:rPr>
        <w:t xml:space="preserve"> </w:t>
      </w:r>
      <w:r w:rsidR="00DA4DDC" w:rsidRPr="00D74794">
        <w:rPr>
          <w:rFonts w:ascii="Arial" w:hAnsi="Arial" w:cs="Arial"/>
          <w:sz w:val="20"/>
          <w:szCs w:val="20"/>
        </w:rPr>
        <w:t>Therefore, it can be inferred that JS 335 is the most susceptible variety to the pest in terms of oil loss to soybean stored seeds among the genotypes evaluated.</w:t>
      </w:r>
    </w:p>
    <w:p w14:paraId="25BC7718" w14:textId="77777777" w:rsidR="00DA4DDC" w:rsidRPr="00D74794" w:rsidRDefault="00DA4DDC" w:rsidP="00DA4DDC">
      <w:pPr>
        <w:spacing w:before="240" w:after="0" w:line="276" w:lineRule="auto"/>
        <w:jc w:val="both"/>
        <w:rPr>
          <w:rFonts w:ascii="Arial" w:hAnsi="Arial" w:cs="Arial"/>
          <w:b/>
          <w:bCs/>
          <w:sz w:val="20"/>
          <w:szCs w:val="20"/>
        </w:rPr>
      </w:pPr>
      <w:r w:rsidRPr="00D74794">
        <w:rPr>
          <w:rFonts w:ascii="Arial" w:hAnsi="Arial" w:cs="Arial"/>
          <w:b/>
          <w:bCs/>
          <w:sz w:val="20"/>
          <w:szCs w:val="20"/>
        </w:rPr>
        <w:t xml:space="preserve">Table 1: </w:t>
      </w:r>
      <w:r w:rsidRPr="00D74794">
        <w:rPr>
          <w:rFonts w:ascii="Arial" w:hAnsi="Arial" w:cs="Arial"/>
          <w:sz w:val="20"/>
          <w:szCs w:val="20"/>
        </w:rPr>
        <w:t xml:space="preserve">Screening of different soybean genotypes percent protein loss and oil loss after 90 days of storage </w:t>
      </w:r>
    </w:p>
    <w:p w14:paraId="4A318984" w14:textId="77777777" w:rsidR="00F30328" w:rsidRPr="00D74794" w:rsidRDefault="00F30328" w:rsidP="00D74794">
      <w:pPr>
        <w:spacing w:after="0" w:line="360" w:lineRule="auto"/>
        <w:jc w:val="both"/>
        <w:rPr>
          <w:rFonts w:ascii="Arial" w:hAnsi="Arial" w:cs="Arial"/>
          <w:sz w:val="20"/>
          <w:szCs w:val="20"/>
        </w:rPr>
      </w:pPr>
    </w:p>
    <w:tbl>
      <w:tblPr>
        <w:tblStyle w:val="TableGrid"/>
        <w:tblpPr w:leftFromText="180" w:rightFromText="180" w:vertAnchor="page" w:horzAnchor="margin" w:tblpY="8836"/>
        <w:tblW w:w="9111" w:type="dxa"/>
        <w:tblLayout w:type="fixed"/>
        <w:tblLook w:val="04A0" w:firstRow="1" w:lastRow="0" w:firstColumn="1" w:lastColumn="0" w:noHBand="0" w:noVBand="1"/>
      </w:tblPr>
      <w:tblGrid>
        <w:gridCol w:w="1376"/>
        <w:gridCol w:w="1510"/>
        <w:gridCol w:w="3184"/>
        <w:gridCol w:w="3041"/>
      </w:tblGrid>
      <w:tr w:rsidR="00C0401F" w:rsidRPr="009A1122" w14:paraId="46DCF065"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697576D3"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Treatment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A5C6FBE" w14:textId="4FC7010A"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Soybean genotypes</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737A5DD"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 protein loss after 90 days of storage **</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CE2E0F6"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 oil loss after 90 days of storage**</w:t>
            </w:r>
          </w:p>
        </w:tc>
      </w:tr>
      <w:tr w:rsidR="00C0401F" w:rsidRPr="009A1122" w14:paraId="112FFB8A"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4FF20EB"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A9EA31F"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MACS 1460</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2E4CE9A"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4.05 (0.60) cd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7ED6CAD3"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4.90 (0.68) cd</w:t>
            </w:r>
          </w:p>
        </w:tc>
      </w:tr>
      <w:tr w:rsidR="00C0401F" w:rsidRPr="009A1122" w14:paraId="7F77D92C"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78D18C69"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T2</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A048997" w14:textId="3336F9D2"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lang w:val="nl-BE"/>
              </w:rPr>
              <w:t>JS 20-116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B1F19A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4.38 (0.64)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3272309"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5.00 (0.69) cd</w:t>
            </w:r>
          </w:p>
        </w:tc>
      </w:tr>
      <w:tr w:rsidR="00C0401F" w:rsidRPr="009A1122" w14:paraId="400D3012"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33D36313"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F8C8D91" w14:textId="7EAB0909"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lang w:val="nl-BE"/>
              </w:rPr>
              <w:t>JS 335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E1FE05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7.90 (0.90) e</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7ED922B"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7.30 (0.86) d</w:t>
            </w:r>
          </w:p>
        </w:tc>
      </w:tr>
      <w:tr w:rsidR="00C0401F" w:rsidRPr="009A1122" w14:paraId="615650EE"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4FA021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62E5D16" w14:textId="484A026F"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lang w:val="nl-BE"/>
              </w:rPr>
              <w:t>NRC 142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BB5C1BA"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2.44 (0.36) </w:t>
            </w:r>
            <w:proofErr w:type="spellStart"/>
            <w:r w:rsidRPr="009A1122">
              <w:rPr>
                <w:rFonts w:ascii="Arial" w:hAnsi="Arial" w:cs="Arial"/>
                <w:color w:val="000000"/>
                <w:sz w:val="20"/>
                <w:szCs w:val="20"/>
              </w:rPr>
              <w:t>abc</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56D5C0E7"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3.90 (0.57) </w:t>
            </w:r>
            <w:proofErr w:type="spellStart"/>
            <w:r w:rsidRPr="009A1122">
              <w:rPr>
                <w:rFonts w:ascii="Arial" w:hAnsi="Arial" w:cs="Arial"/>
                <w:color w:val="000000"/>
                <w:sz w:val="20"/>
                <w:szCs w:val="20"/>
              </w:rPr>
              <w:t>bc</w:t>
            </w:r>
            <w:proofErr w:type="spellEnd"/>
          </w:p>
        </w:tc>
      </w:tr>
      <w:tr w:rsidR="00C0401F" w:rsidRPr="009A1122" w14:paraId="7933DC3E"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76BB3B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T5</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9D98976" w14:textId="5E68321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MACS 1407</w:t>
            </w:r>
          </w:p>
        </w:tc>
        <w:tc>
          <w:tcPr>
            <w:tcW w:w="3184" w:type="dxa"/>
            <w:tcBorders>
              <w:top w:val="single" w:sz="4" w:space="0" w:color="auto"/>
              <w:left w:val="single" w:sz="4" w:space="0" w:color="auto"/>
              <w:bottom w:val="single" w:sz="4" w:space="0" w:color="auto"/>
              <w:right w:val="single" w:sz="4" w:space="0" w:color="auto"/>
            </w:tcBorders>
            <w:vAlign w:val="center"/>
            <w:hideMark/>
          </w:tcPr>
          <w:p w14:paraId="797B2684"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3.60 (0.46) </w:t>
            </w:r>
            <w:proofErr w:type="spellStart"/>
            <w:r w:rsidRPr="009A1122">
              <w:rPr>
                <w:rFonts w:ascii="Arial" w:hAnsi="Arial" w:cs="Arial"/>
                <w:color w:val="000000"/>
                <w:sz w:val="20"/>
                <w:szCs w:val="20"/>
              </w:rPr>
              <w:t>bcd</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04818E11"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3.50 (0.55) </w:t>
            </w:r>
            <w:proofErr w:type="spellStart"/>
            <w:r w:rsidRPr="009A1122">
              <w:rPr>
                <w:rFonts w:ascii="Arial" w:hAnsi="Arial" w:cs="Arial"/>
                <w:color w:val="000000"/>
                <w:sz w:val="20"/>
                <w:szCs w:val="20"/>
              </w:rPr>
              <w:t>bc</w:t>
            </w:r>
            <w:proofErr w:type="spellEnd"/>
          </w:p>
        </w:tc>
      </w:tr>
      <w:tr w:rsidR="00C0401F" w:rsidRPr="009A1122" w14:paraId="2B8104C9"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5952DF5"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T6</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710FE86" w14:textId="4F896A18"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CAU MS-1</w:t>
            </w:r>
          </w:p>
        </w:tc>
        <w:tc>
          <w:tcPr>
            <w:tcW w:w="3184" w:type="dxa"/>
            <w:tcBorders>
              <w:top w:val="single" w:sz="4" w:space="0" w:color="auto"/>
              <w:left w:val="single" w:sz="4" w:space="0" w:color="auto"/>
              <w:bottom w:val="single" w:sz="4" w:space="0" w:color="auto"/>
              <w:right w:val="single" w:sz="4" w:space="0" w:color="auto"/>
            </w:tcBorders>
            <w:vAlign w:val="center"/>
            <w:hideMark/>
          </w:tcPr>
          <w:p w14:paraId="4201317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1.50 (0.13) a</w:t>
            </w:r>
          </w:p>
        </w:tc>
        <w:tc>
          <w:tcPr>
            <w:tcW w:w="3041" w:type="dxa"/>
            <w:tcBorders>
              <w:top w:val="single" w:sz="4" w:space="0" w:color="auto"/>
              <w:left w:val="single" w:sz="4" w:space="0" w:color="auto"/>
              <w:bottom w:val="single" w:sz="4" w:space="0" w:color="auto"/>
              <w:right w:val="single" w:sz="4" w:space="0" w:color="auto"/>
            </w:tcBorders>
            <w:vAlign w:val="center"/>
            <w:hideMark/>
          </w:tcPr>
          <w:p w14:paraId="42D2C94A"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2.90 (0.47) b</w:t>
            </w:r>
          </w:p>
        </w:tc>
      </w:tr>
      <w:tr w:rsidR="00C0401F" w:rsidRPr="009A1122" w14:paraId="2D3BD578"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FA151E3"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T7</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ACF3427" w14:textId="77B0495A"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CAU MS-2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A1088F8"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1.90 (0.27)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76372E7"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1.60 (0.15) a</w:t>
            </w:r>
          </w:p>
        </w:tc>
      </w:tr>
      <w:tr w:rsidR="00C0401F" w:rsidRPr="009A1122" w14:paraId="7835FAD6"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6B79365B"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T8</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4273221" w14:textId="0033F982"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IC 0574336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EBAD337"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2.13 (0.29)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0459370"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3.10 (0.49) </w:t>
            </w:r>
            <w:proofErr w:type="spellStart"/>
            <w:r w:rsidRPr="009A1122">
              <w:rPr>
                <w:rFonts w:ascii="Arial" w:hAnsi="Arial" w:cs="Arial"/>
                <w:color w:val="000000"/>
                <w:sz w:val="20"/>
                <w:szCs w:val="20"/>
              </w:rPr>
              <w:t>bc</w:t>
            </w:r>
            <w:proofErr w:type="spellEnd"/>
          </w:p>
        </w:tc>
      </w:tr>
      <w:tr w:rsidR="00C0401F" w:rsidRPr="009A1122" w14:paraId="2F771179"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9E4EB10"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T9</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E1AA073" w14:textId="0AFD292B" w:rsidR="00C0401F" w:rsidRPr="009A1122" w:rsidRDefault="00C0401F" w:rsidP="00C0401F">
            <w:pPr>
              <w:spacing w:line="360" w:lineRule="auto"/>
              <w:jc w:val="center"/>
              <w:rPr>
                <w:rFonts w:ascii="Arial" w:hAnsi="Arial" w:cs="Arial"/>
                <w:sz w:val="20"/>
                <w:szCs w:val="20"/>
              </w:rPr>
            </w:pPr>
            <w:proofErr w:type="spellStart"/>
            <w:r w:rsidRPr="009A1122">
              <w:rPr>
                <w:rFonts w:ascii="Arial" w:hAnsi="Arial" w:cs="Arial"/>
                <w:color w:val="000000"/>
                <w:sz w:val="20"/>
                <w:szCs w:val="20"/>
              </w:rPr>
              <w:t>DSb</w:t>
            </w:r>
            <w:proofErr w:type="spellEnd"/>
            <w:r w:rsidRPr="009A1122">
              <w:rPr>
                <w:rFonts w:ascii="Arial" w:hAnsi="Arial" w:cs="Arial"/>
                <w:color w:val="000000"/>
                <w:sz w:val="20"/>
                <w:szCs w:val="20"/>
              </w:rPr>
              <w:t xml:space="preserve"> 32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E8A3B3D"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4.52 (0.65)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680F5685"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4.10 (0.60) </w:t>
            </w:r>
            <w:proofErr w:type="spellStart"/>
            <w:r w:rsidRPr="009A1122">
              <w:rPr>
                <w:rFonts w:ascii="Arial" w:hAnsi="Arial" w:cs="Arial"/>
                <w:color w:val="000000"/>
                <w:sz w:val="20"/>
                <w:szCs w:val="20"/>
              </w:rPr>
              <w:t>bc</w:t>
            </w:r>
            <w:proofErr w:type="spellEnd"/>
          </w:p>
        </w:tc>
      </w:tr>
      <w:tr w:rsidR="00C0401F" w:rsidRPr="009A1122" w14:paraId="45D97613" w14:textId="77777777" w:rsidTr="00C0401F">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05E60AAE" w14:textId="6F6CEBC5" w:rsidR="00C0401F" w:rsidRPr="009A1122" w:rsidRDefault="00C0401F" w:rsidP="00C0401F">
            <w:pPr>
              <w:spacing w:line="360" w:lineRule="auto"/>
              <w:jc w:val="center"/>
              <w:rPr>
                <w:rFonts w:ascii="Arial" w:hAnsi="Arial" w:cs="Arial"/>
                <w:b/>
                <w:bCs/>
                <w:sz w:val="20"/>
                <w:szCs w:val="20"/>
              </w:rPr>
            </w:pPr>
            <w:proofErr w:type="spellStart"/>
            <w:r w:rsidRPr="009A1122">
              <w:rPr>
                <w:rFonts w:ascii="Arial" w:hAnsi="Arial" w:cs="Arial"/>
                <w:b/>
                <w:bCs/>
                <w:sz w:val="20"/>
                <w:szCs w:val="20"/>
              </w:rPr>
              <w:t>SEm</w:t>
            </w:r>
            <w:proofErr w:type="spellEnd"/>
          </w:p>
        </w:tc>
        <w:tc>
          <w:tcPr>
            <w:tcW w:w="3184" w:type="dxa"/>
            <w:tcBorders>
              <w:top w:val="single" w:sz="4" w:space="0" w:color="auto"/>
              <w:left w:val="single" w:sz="4" w:space="0" w:color="auto"/>
              <w:bottom w:val="single" w:sz="4" w:space="0" w:color="auto"/>
              <w:right w:val="single" w:sz="4" w:space="0" w:color="auto"/>
            </w:tcBorders>
            <w:vAlign w:val="center"/>
            <w:hideMark/>
          </w:tcPr>
          <w:p w14:paraId="65345FC5"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0.09</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54AE900"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0.07</w:t>
            </w:r>
          </w:p>
        </w:tc>
      </w:tr>
      <w:tr w:rsidR="00C0401F" w:rsidRPr="009A1122" w14:paraId="0FCAEF0E" w14:textId="77777777" w:rsidTr="00C0401F">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42937EE9" w14:textId="01246E94"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CD at 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F78797A"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0.25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BD90614"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0.20</w:t>
            </w:r>
          </w:p>
        </w:tc>
      </w:tr>
    </w:tbl>
    <w:p w14:paraId="7741B1FE" w14:textId="77777777" w:rsidR="00837B30" w:rsidRPr="00D74794" w:rsidRDefault="00837B30" w:rsidP="00D74794">
      <w:pPr>
        <w:spacing w:after="0" w:line="360" w:lineRule="auto"/>
        <w:jc w:val="both"/>
        <w:rPr>
          <w:rFonts w:ascii="Arial" w:hAnsi="Arial" w:cs="Arial"/>
          <w:sz w:val="20"/>
          <w:szCs w:val="20"/>
        </w:rPr>
      </w:pPr>
    </w:p>
    <w:p w14:paraId="2E56492C"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Figure in parentheses are log10 transformed values**</w:t>
      </w:r>
    </w:p>
    <w:p w14:paraId="3F41E60A"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Data represented are mean of three replications</w:t>
      </w:r>
    </w:p>
    <w:p w14:paraId="5E22EB4B" w14:textId="77777777" w:rsidR="00DA4DDC" w:rsidRDefault="00F00D04" w:rsidP="00DA4DDC">
      <w:pPr>
        <w:spacing w:after="0" w:line="360" w:lineRule="auto"/>
        <w:jc w:val="both"/>
        <w:rPr>
          <w:rFonts w:ascii="Arial" w:hAnsi="Arial" w:cs="Arial"/>
          <w:sz w:val="20"/>
          <w:szCs w:val="20"/>
        </w:rPr>
      </w:pPr>
      <w:r w:rsidRPr="007F6DC3">
        <w:rPr>
          <w:rFonts w:ascii="Arial" w:hAnsi="Arial" w:cs="Arial"/>
          <w:sz w:val="20"/>
          <w:szCs w:val="20"/>
        </w:rPr>
        <w:t>Means followed by different letters are significant at 5% level</w:t>
      </w:r>
      <w:r w:rsidR="00DA4DDC" w:rsidRPr="00DA4DDC">
        <w:rPr>
          <w:rFonts w:ascii="Arial" w:hAnsi="Arial" w:cs="Arial"/>
          <w:sz w:val="20"/>
          <w:szCs w:val="20"/>
        </w:rPr>
        <w:t xml:space="preserve"> </w:t>
      </w:r>
    </w:p>
    <w:p w14:paraId="7CA97808" w14:textId="4940BDA7" w:rsidR="00DA4DDC" w:rsidRPr="00516F0F" w:rsidRDefault="00DA4DDC" w:rsidP="00DA4DDC">
      <w:pPr>
        <w:spacing w:after="0" w:line="360" w:lineRule="auto"/>
        <w:ind w:firstLine="709"/>
        <w:jc w:val="both"/>
        <w:rPr>
          <w:rFonts w:ascii="Times New Roman" w:hAnsi="Times New Roman" w:cs="Times New Roman"/>
          <w:sz w:val="24"/>
          <w:szCs w:val="24"/>
        </w:rPr>
      </w:pPr>
    </w:p>
    <w:p w14:paraId="0C6EB84E" w14:textId="502DCD60" w:rsidR="00E23335" w:rsidRPr="00F00D04" w:rsidRDefault="00E23335" w:rsidP="00F00D04">
      <w:pPr>
        <w:spacing w:after="0" w:line="360" w:lineRule="auto"/>
        <w:jc w:val="both"/>
        <w:rPr>
          <w:rFonts w:ascii="Arial" w:hAnsi="Arial" w:cs="Arial"/>
          <w:sz w:val="24"/>
          <w:szCs w:val="24"/>
        </w:rPr>
      </w:pPr>
    </w:p>
    <w:p w14:paraId="0EA1434F" w14:textId="1C63D51E" w:rsidR="00365D32" w:rsidRDefault="00365D32" w:rsidP="007F6DC3">
      <w:pPr>
        <w:spacing w:before="240" w:after="0" w:line="360" w:lineRule="auto"/>
        <w:rPr>
          <w:rFonts w:ascii="Times New Roman" w:hAnsi="Times New Roman" w:cs="Times New Roman"/>
          <w:b/>
          <w:bCs/>
          <w:sz w:val="24"/>
          <w:szCs w:val="24"/>
        </w:rPr>
      </w:pPr>
    </w:p>
    <w:p w14:paraId="5B9FDF4D" w14:textId="0390D39C" w:rsidR="00365D32" w:rsidRDefault="00365D32" w:rsidP="007F6DC3">
      <w:pPr>
        <w:spacing w:before="240" w:after="0" w:line="360" w:lineRule="auto"/>
        <w:rPr>
          <w:rFonts w:ascii="Times New Roman" w:hAnsi="Times New Roman" w:cs="Times New Roman"/>
          <w:b/>
          <w:bCs/>
          <w:sz w:val="24"/>
          <w:szCs w:val="24"/>
        </w:rPr>
      </w:pPr>
    </w:p>
    <w:p w14:paraId="1F467041" w14:textId="37455428" w:rsidR="00365D32" w:rsidRDefault="00365D32" w:rsidP="007F6DC3">
      <w:pPr>
        <w:spacing w:before="240" w:after="0" w:line="360" w:lineRule="auto"/>
        <w:rPr>
          <w:rFonts w:ascii="Times New Roman" w:hAnsi="Times New Roman" w:cs="Times New Roman"/>
          <w:b/>
          <w:bCs/>
          <w:sz w:val="24"/>
          <w:szCs w:val="24"/>
        </w:rPr>
      </w:pPr>
    </w:p>
    <w:p w14:paraId="6C4D3AF0" w14:textId="3558D85C" w:rsidR="00365D32" w:rsidRDefault="00882A7F" w:rsidP="007F6DC3">
      <w:pPr>
        <w:spacing w:before="240" w:after="0" w:line="360" w:lineRule="auto"/>
        <w:rPr>
          <w:rFonts w:ascii="Times New Roman" w:hAnsi="Times New Roman" w:cs="Times New Roman"/>
          <w:b/>
          <w:bCs/>
          <w:sz w:val="24"/>
          <w:szCs w:val="24"/>
        </w:rPr>
      </w:pPr>
      <w:r w:rsidRPr="009A6D61">
        <w:rPr>
          <w:rFonts w:ascii="Arial" w:hAnsi="Arial" w:cs="Arial"/>
          <w:noProof/>
          <w:lang w:eastAsia="en-IN"/>
        </w:rPr>
        <w:drawing>
          <wp:anchor distT="0" distB="0" distL="114300" distR="114300" simplePos="0" relativeHeight="251659264" behindDoc="0" locked="0" layoutInCell="1" allowOverlap="1" wp14:anchorId="67489BDF" wp14:editId="45FADFFD">
            <wp:simplePos x="0" y="0"/>
            <wp:positionH relativeFrom="column">
              <wp:posOffset>301913</wp:posOffset>
            </wp:positionH>
            <wp:positionV relativeFrom="paragraph">
              <wp:posOffset>3339022</wp:posOffset>
            </wp:positionV>
            <wp:extent cx="4697730" cy="2943225"/>
            <wp:effectExtent l="0" t="0" r="0" b="0"/>
            <wp:wrapNone/>
            <wp:docPr id="387746814" name="Chart 1">
              <a:extLst xmlns:a="http://schemas.openxmlformats.org/drawingml/2006/main">
                <a:ext uri="{FF2B5EF4-FFF2-40B4-BE49-F238E27FC236}">
                  <a16:creationId xmlns:a16="http://schemas.microsoft.com/office/drawing/2014/main" id="{FE2AEB11-1122-11A3-59B6-A80E38D6D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9DAF468" w14:textId="6A9A1D09" w:rsidR="00365D32" w:rsidRDefault="00365D32" w:rsidP="007F6DC3">
      <w:pPr>
        <w:spacing w:before="240" w:after="0" w:line="360" w:lineRule="auto"/>
        <w:rPr>
          <w:rFonts w:ascii="Times New Roman" w:hAnsi="Times New Roman" w:cs="Times New Roman"/>
          <w:b/>
          <w:bCs/>
          <w:sz w:val="24"/>
          <w:szCs w:val="24"/>
        </w:rPr>
      </w:pPr>
    </w:p>
    <w:p w14:paraId="0FDF374A" w14:textId="7B5E4E51" w:rsidR="00365D32" w:rsidRDefault="00365D32" w:rsidP="007F6DC3">
      <w:pPr>
        <w:spacing w:before="240" w:after="0" w:line="360" w:lineRule="auto"/>
        <w:rPr>
          <w:rFonts w:ascii="Times New Roman" w:hAnsi="Times New Roman" w:cs="Times New Roman"/>
          <w:b/>
          <w:bCs/>
          <w:sz w:val="24"/>
          <w:szCs w:val="24"/>
        </w:rPr>
      </w:pPr>
    </w:p>
    <w:p w14:paraId="0158CEE1" w14:textId="77777777" w:rsidR="00365D32" w:rsidRDefault="00000000" w:rsidP="007F6DC3">
      <w:pPr>
        <w:spacing w:before="240"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pict w14:anchorId="3225B11E">
          <v:shapetype id="_x0000_t202" coordsize="21600,21600" o:spt="202" path="m,l,21600r21600,l21600,xe">
            <v:stroke joinstyle="miter"/>
            <v:path gradientshapeok="t" o:connecttype="rect"/>
          </v:shapetype>
          <v:shape id="_x0000_s2052" type="#_x0000_t202" style="position:absolute;margin-left:10.8pt;margin-top:5.85pt;width:469.65pt;height:19.6pt;z-index:-251654144;visibility:visible;mso-wrap-distance-left:9pt;mso-wrap-distance-top:0;mso-wrap-distance-right:9pt;mso-wrap-distance-bottom:0;mso-position-horizontal-relative:text;mso-position-vertical-relative:text;mso-width-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" filled="f" fillcolor="none" stroked="f" strokecolor="white [3212]" strokeweight=".5pt">
            <v:fill color2="#f09558 [2613]" rotate="t" type="gradient">
              <o:fill v:ext="view" type="gradientUnscaled"/>
            </v:fill>
            <v:textbox style="mso-fit-shape-to-text:t">
              <w:txbxContent>
                <w:p w14:paraId="63624527" w14:textId="77777777" w:rsidR="00365D32" w:rsidRPr="00365D32" w:rsidRDefault="00365D32" w:rsidP="00365D32">
                  <w:pPr>
                    <w:spacing w:after="0"/>
                    <w:jc w:val="center"/>
                    <w:rPr>
                      <w:rFonts w:ascii="Arial" w:hAnsi="Arial" w:cs="Arial"/>
                      <w:b/>
                      <w:bCs/>
                      <w:color w:val="000000" w:themeColor="dark1"/>
                      <w:kern w:val="24"/>
                      <w:sz w:val="20"/>
                      <w:szCs w:val="20"/>
                    </w:rPr>
                  </w:pPr>
                  <w:r w:rsidRPr="00365D32">
                    <w:rPr>
                      <w:rFonts w:ascii="Arial" w:hAnsi="Arial" w:cs="Arial"/>
                      <w:b/>
                      <w:bCs/>
                      <w:color w:val="000000" w:themeColor="dark1"/>
                      <w:kern w:val="24"/>
                      <w:sz w:val="20"/>
                      <w:szCs w:val="20"/>
                    </w:rPr>
                    <w:t xml:space="preserve">Fig. 1.  Graphical representation of </w:t>
                  </w:r>
                  <w:r w:rsidRPr="00365D32">
                    <w:rPr>
                      <w:rFonts w:ascii="Arial" w:hAnsi="Arial" w:cs="Arial"/>
                      <w:b/>
                      <w:bCs/>
                      <w:color w:val="000000" w:themeColor="dark1"/>
                      <w:kern w:val="24"/>
                      <w:sz w:val="20"/>
                      <w:szCs w:val="20"/>
                      <w:lang w:val="en-US"/>
                    </w:rPr>
                    <w:t xml:space="preserve">% protein loss by pulse beetle after 90 days of storage </w:t>
                  </w:r>
                </w:p>
              </w:txbxContent>
            </v:textbox>
            <w10:wrap type="tight"/>
          </v:shape>
        </w:pict>
      </w:r>
    </w:p>
    <w:p w14:paraId="47053BAB" w14:textId="77777777" w:rsidR="00365D32" w:rsidRDefault="005872E7" w:rsidP="007F6DC3">
      <w:pPr>
        <w:spacing w:before="240" w:after="0" w:line="360" w:lineRule="auto"/>
        <w:rPr>
          <w:rFonts w:ascii="Times New Roman" w:hAnsi="Times New Roman" w:cs="Times New Roman"/>
          <w:b/>
          <w:bCs/>
          <w:sz w:val="24"/>
          <w:szCs w:val="24"/>
        </w:rPr>
      </w:pPr>
      <w:r w:rsidRPr="00CD6417">
        <w:rPr>
          <w:rFonts w:ascii="Arial" w:hAnsi="Arial" w:cs="Arial"/>
          <w:noProof/>
          <w:lang w:eastAsia="en-IN"/>
        </w:rPr>
        <w:drawing>
          <wp:anchor distT="0" distB="0" distL="114300" distR="114300" simplePos="0" relativeHeight="251671552" behindDoc="0" locked="0" layoutInCell="1" allowOverlap="1" wp14:anchorId="6B088F2F" wp14:editId="4269DC42">
            <wp:simplePos x="0" y="0"/>
            <wp:positionH relativeFrom="column">
              <wp:posOffset>619125</wp:posOffset>
            </wp:positionH>
            <wp:positionV relativeFrom="paragraph">
              <wp:posOffset>11430</wp:posOffset>
            </wp:positionV>
            <wp:extent cx="4754880" cy="3105150"/>
            <wp:effectExtent l="0" t="0" r="0" b="0"/>
            <wp:wrapNone/>
            <wp:docPr id="264680109" name="Chart 1">
              <a:extLst xmlns:a="http://schemas.openxmlformats.org/drawingml/2006/main">
                <a:ext uri="{FF2B5EF4-FFF2-40B4-BE49-F238E27FC236}">
                  <a16:creationId xmlns:a16="http://schemas.microsoft.com/office/drawing/2014/main" id="{7B0D77D1-214F-EA27-77E6-3623E6C88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ECEF63A" w14:textId="77777777" w:rsidR="00365D32" w:rsidRDefault="004E3E5D" w:rsidP="007F6DC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435A4">
        <w:rPr>
          <w:rFonts w:ascii="Times New Roman" w:hAnsi="Times New Roman" w:cs="Times New Roman"/>
          <w:b/>
          <w:bCs/>
          <w:sz w:val="24"/>
          <w:szCs w:val="24"/>
        </w:rPr>
        <w:t xml:space="preserve">                                                                            </w:t>
      </w:r>
    </w:p>
    <w:p w14:paraId="54C8CB9D" w14:textId="77777777" w:rsidR="00365D32" w:rsidRDefault="00365D32" w:rsidP="007F6DC3">
      <w:pPr>
        <w:spacing w:before="240" w:after="0" w:line="360" w:lineRule="auto"/>
        <w:rPr>
          <w:rFonts w:ascii="Times New Roman" w:hAnsi="Times New Roman" w:cs="Times New Roman"/>
          <w:b/>
          <w:bCs/>
          <w:sz w:val="24"/>
          <w:szCs w:val="24"/>
        </w:rPr>
      </w:pPr>
    </w:p>
    <w:p w14:paraId="363816E2" w14:textId="77777777" w:rsidR="00992CD6" w:rsidRDefault="00992CD6" w:rsidP="007F6DC3">
      <w:pPr>
        <w:spacing w:before="240" w:after="0" w:line="360" w:lineRule="auto"/>
        <w:rPr>
          <w:rFonts w:ascii="Times New Roman" w:hAnsi="Times New Roman" w:cs="Times New Roman"/>
          <w:b/>
          <w:bCs/>
          <w:sz w:val="24"/>
          <w:szCs w:val="24"/>
        </w:rPr>
      </w:pPr>
    </w:p>
    <w:p w14:paraId="20D2B591" w14:textId="77777777" w:rsidR="00992CD6" w:rsidRDefault="00992CD6" w:rsidP="007F6DC3">
      <w:pPr>
        <w:spacing w:before="240" w:after="0" w:line="360" w:lineRule="auto"/>
        <w:rPr>
          <w:rFonts w:ascii="Times New Roman" w:hAnsi="Times New Roman" w:cs="Times New Roman"/>
          <w:b/>
          <w:bCs/>
          <w:sz w:val="24"/>
          <w:szCs w:val="24"/>
        </w:rPr>
      </w:pPr>
    </w:p>
    <w:p w14:paraId="4E8C50DE" w14:textId="77777777" w:rsidR="00992CD6" w:rsidRDefault="00992CD6" w:rsidP="007F6DC3">
      <w:pPr>
        <w:spacing w:before="240" w:after="0" w:line="360" w:lineRule="auto"/>
        <w:rPr>
          <w:rFonts w:ascii="Times New Roman" w:hAnsi="Times New Roman" w:cs="Times New Roman"/>
          <w:b/>
          <w:bCs/>
          <w:sz w:val="24"/>
          <w:szCs w:val="24"/>
        </w:rPr>
      </w:pPr>
    </w:p>
    <w:p w14:paraId="780742A4" w14:textId="77777777" w:rsidR="00C0401F" w:rsidRDefault="00C0401F" w:rsidP="007F6DC3">
      <w:pPr>
        <w:spacing w:after="0" w:line="360" w:lineRule="auto"/>
        <w:rPr>
          <w:rFonts w:ascii="Times New Roman" w:hAnsi="Times New Roman" w:cs="Times New Roman"/>
          <w:b/>
          <w:bCs/>
          <w:sz w:val="24"/>
          <w:szCs w:val="24"/>
        </w:rPr>
      </w:pPr>
    </w:p>
    <w:p w14:paraId="4994804B" w14:textId="77777777" w:rsidR="00C0401F" w:rsidRDefault="00C0401F" w:rsidP="007F6DC3">
      <w:pPr>
        <w:spacing w:after="0" w:line="360" w:lineRule="auto"/>
        <w:rPr>
          <w:rFonts w:ascii="Times New Roman" w:hAnsi="Times New Roman" w:cs="Times New Roman"/>
          <w:b/>
          <w:bCs/>
          <w:sz w:val="24"/>
          <w:szCs w:val="24"/>
        </w:rPr>
      </w:pPr>
    </w:p>
    <w:p w14:paraId="610A9AAE" w14:textId="77777777" w:rsidR="00BB276C" w:rsidRPr="00BB276C" w:rsidRDefault="00000000" w:rsidP="005872E7">
      <w:pPr>
        <w:spacing w:before="240"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US"/>
        </w:rPr>
        <w:pict w14:anchorId="7233B640">
          <v:shape id="TextBox 2" o:spid="_x0000_s2054" type="#_x0000_t202" style="position:absolute;margin-left:.9pt;margin-top:17.6pt;width:468.6pt;height:19.6pt;z-index:-251649024;visibility:visible;mso-wrap-distance-left:9pt;mso-wrap-distance-top:0;mso-wrap-distance-right:9pt;mso-wrap-distance-bottom:0;mso-position-horizontal-relative:text;mso-position-vertical-relative:text;mso-width-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" filled="f" fillcolor="#f3a875 [2165]" stroked="f" strokecolor="#ed7d31 [3205]" strokeweight=".5pt">
            <v:fill color2="#f09558 [2613]" rotate="t" colors="0 #f7bda4;.5 #f5b195;1 #f8a581" focus="100%" type="gradient">
              <o:fill v:ext="view" type="gradientUnscaled"/>
            </v:fill>
            <v:textbox style="mso-next-textbox:#TextBox 2;mso-fit-shape-to-text:t">
              <w:txbxContent>
                <w:p w14:paraId="4B146A97" w14:textId="77777777" w:rsidR="00992CD6" w:rsidRPr="00992CD6" w:rsidRDefault="00992CD6" w:rsidP="00C0401F">
                  <w:pPr>
                    <w:spacing w:after="0"/>
                    <w:jc w:val="center"/>
                    <w:rPr>
                      <w:rFonts w:ascii="Arial" w:hAnsi="Arial" w:cs="Arial"/>
                      <w:b/>
                      <w:bCs/>
                      <w:color w:val="000000" w:themeColor="dark1"/>
                      <w:kern w:val="24"/>
                      <w:sz w:val="20"/>
                      <w:szCs w:val="20"/>
                    </w:rPr>
                  </w:pPr>
                  <w:r w:rsidRPr="00992CD6">
                    <w:rPr>
                      <w:rFonts w:ascii="Arial" w:hAnsi="Arial" w:cs="Arial"/>
                      <w:b/>
                      <w:bCs/>
                      <w:color w:val="000000" w:themeColor="dark1"/>
                      <w:kern w:val="24"/>
                      <w:sz w:val="20"/>
                      <w:szCs w:val="20"/>
                    </w:rPr>
                    <w:t xml:space="preserve">Fig.2. Graphical representation of </w:t>
                  </w:r>
                  <w:r w:rsidRPr="00992CD6">
                    <w:rPr>
                      <w:rFonts w:ascii="Arial" w:hAnsi="Arial" w:cs="Arial"/>
                      <w:b/>
                      <w:bCs/>
                      <w:color w:val="000000" w:themeColor="dark1"/>
                      <w:kern w:val="24"/>
                      <w:sz w:val="20"/>
                      <w:szCs w:val="20"/>
                      <w:lang w:val="en-US"/>
                    </w:rPr>
                    <w:t xml:space="preserve">% oil loss by pulse beetle after 90 days of storage </w:t>
                  </w:r>
                </w:p>
              </w:txbxContent>
            </v:textbox>
            <w10:wrap type="tight"/>
          </v:shape>
        </w:pict>
      </w:r>
      <w:r w:rsidR="007F6DC3">
        <w:rPr>
          <w:rFonts w:ascii="Times New Roman" w:hAnsi="Times New Roman" w:cs="Times New Roman"/>
          <w:b/>
          <w:bCs/>
          <w:sz w:val="24"/>
          <w:szCs w:val="24"/>
        </w:rPr>
        <w:t xml:space="preserve">4. </w:t>
      </w:r>
      <w:r w:rsidR="007F6DC3" w:rsidRPr="007F6DC3">
        <w:rPr>
          <w:rFonts w:ascii="Arial" w:hAnsi="Arial" w:cs="Arial"/>
          <w:b/>
          <w:bCs/>
        </w:rPr>
        <w:t>CONCLUSION</w:t>
      </w:r>
    </w:p>
    <w:p w14:paraId="6EDCF274" w14:textId="77777777" w:rsidR="00A24D02" w:rsidRDefault="00BB276C" w:rsidP="007F6DC3">
      <w:pPr>
        <w:spacing w:line="360" w:lineRule="auto"/>
        <w:ind w:firstLine="709"/>
        <w:jc w:val="both"/>
        <w:rPr>
          <w:rFonts w:ascii="Arial" w:hAnsi="Arial" w:cs="Arial"/>
          <w:sz w:val="20"/>
          <w:szCs w:val="20"/>
        </w:rPr>
      </w:pPr>
      <w:r w:rsidRPr="007F6DC3">
        <w:rPr>
          <w:rFonts w:ascii="Arial" w:hAnsi="Arial" w:cs="Arial"/>
          <w:sz w:val="20"/>
          <w:szCs w:val="20"/>
        </w:rPr>
        <w:t xml:space="preserve">The study revealed significant genotype-based variation in qualitative losses of soybean seeds due to </w:t>
      </w:r>
      <w:r w:rsidR="00CE3498" w:rsidRPr="007F6DC3">
        <w:rPr>
          <w:rFonts w:ascii="Arial" w:hAnsi="Arial" w:cs="Arial"/>
          <w:sz w:val="20"/>
          <w:szCs w:val="20"/>
        </w:rPr>
        <w:t>infestation</w:t>
      </w:r>
      <w:r w:rsidR="00C159AA">
        <w:rPr>
          <w:rFonts w:ascii="Arial" w:hAnsi="Arial" w:cs="Arial"/>
          <w:sz w:val="20"/>
          <w:szCs w:val="20"/>
        </w:rPr>
        <w:t xml:space="preserve"> </w:t>
      </w:r>
      <w:proofErr w:type="spellStart"/>
      <w:r w:rsidRPr="007F6DC3">
        <w:rPr>
          <w:rFonts w:ascii="Arial" w:hAnsi="Arial" w:cs="Arial"/>
          <w:i/>
          <w:iCs/>
          <w:sz w:val="20"/>
          <w:szCs w:val="20"/>
        </w:rPr>
        <w:t>Callosobruchus</w:t>
      </w:r>
      <w:proofErr w:type="spellEnd"/>
      <w:r w:rsidR="00C159AA">
        <w:rPr>
          <w:rFonts w:ascii="Arial" w:hAnsi="Arial" w:cs="Arial"/>
          <w:i/>
          <w:iCs/>
          <w:sz w:val="20"/>
          <w:szCs w:val="20"/>
        </w:rPr>
        <w:t xml:space="preserve"> </w:t>
      </w:r>
      <w:r w:rsidRPr="007F6DC3">
        <w:rPr>
          <w:rFonts w:ascii="Arial" w:hAnsi="Arial" w:cs="Arial"/>
          <w:i/>
          <w:iCs/>
          <w:sz w:val="20"/>
          <w:szCs w:val="20"/>
        </w:rPr>
        <w:t>chinensis</w:t>
      </w:r>
      <w:r w:rsidR="00DB7C7D" w:rsidRPr="007F6DC3">
        <w:rPr>
          <w:rFonts w:ascii="Arial" w:hAnsi="Arial" w:cs="Arial"/>
          <w:sz w:val="20"/>
          <w:szCs w:val="20"/>
        </w:rPr>
        <w:t xml:space="preserve">. Genotype </w:t>
      </w:r>
      <w:r w:rsidRPr="007F6DC3">
        <w:rPr>
          <w:rFonts w:ascii="Arial" w:hAnsi="Arial" w:cs="Arial"/>
          <w:sz w:val="20"/>
          <w:szCs w:val="20"/>
        </w:rPr>
        <w:t>JS-335 recorded the highest protein</w:t>
      </w:r>
      <w:r w:rsidR="00CE3498" w:rsidRPr="007F6DC3">
        <w:rPr>
          <w:rFonts w:ascii="Arial" w:hAnsi="Arial" w:cs="Arial"/>
          <w:sz w:val="20"/>
          <w:szCs w:val="20"/>
        </w:rPr>
        <w:t xml:space="preserve"> loss</w:t>
      </w:r>
      <w:r w:rsidRPr="007F6DC3">
        <w:rPr>
          <w:rFonts w:ascii="Arial" w:hAnsi="Arial" w:cs="Arial"/>
          <w:sz w:val="20"/>
          <w:szCs w:val="20"/>
        </w:rPr>
        <w:t xml:space="preserve"> (7.90%) and oil loss (7.3%), indicating maximum susceptibility</w:t>
      </w:r>
      <w:r w:rsidR="00DB7C7D" w:rsidRPr="007F6DC3">
        <w:rPr>
          <w:rFonts w:ascii="Arial" w:hAnsi="Arial" w:cs="Arial"/>
          <w:sz w:val="20"/>
          <w:szCs w:val="20"/>
        </w:rPr>
        <w:t xml:space="preserve"> to </w:t>
      </w:r>
      <w:r w:rsidR="00DB7C7D" w:rsidRPr="007F6DC3">
        <w:rPr>
          <w:rFonts w:ascii="Arial" w:hAnsi="Arial" w:cs="Arial"/>
          <w:i/>
          <w:sz w:val="20"/>
          <w:szCs w:val="20"/>
        </w:rPr>
        <w:t>C. chinensis</w:t>
      </w:r>
      <w:r w:rsidR="00DB7C7D" w:rsidRPr="007F6DC3">
        <w:rPr>
          <w:rFonts w:ascii="Arial" w:hAnsi="Arial" w:cs="Arial"/>
          <w:sz w:val="20"/>
          <w:szCs w:val="20"/>
        </w:rPr>
        <w:t xml:space="preserve"> in storage conditions. In contrast, genotypes </w:t>
      </w:r>
      <w:r w:rsidRPr="007F6DC3">
        <w:rPr>
          <w:rFonts w:ascii="Arial" w:hAnsi="Arial" w:cs="Arial"/>
          <w:sz w:val="20"/>
          <w:szCs w:val="20"/>
        </w:rPr>
        <w:t>CAU M</w:t>
      </w:r>
      <w:r w:rsidR="00DB7C7D" w:rsidRPr="007F6DC3">
        <w:rPr>
          <w:rFonts w:ascii="Arial" w:hAnsi="Arial" w:cs="Arial"/>
          <w:sz w:val="20"/>
          <w:szCs w:val="20"/>
        </w:rPr>
        <w:t xml:space="preserve">S-1 and CAU MS-2 showed minimal qualitative </w:t>
      </w:r>
      <w:r w:rsidRPr="007F6DC3">
        <w:rPr>
          <w:rFonts w:ascii="Arial" w:hAnsi="Arial" w:cs="Arial"/>
          <w:sz w:val="20"/>
          <w:szCs w:val="20"/>
        </w:rPr>
        <w:t xml:space="preserve">losses, suggesting strong resistance. These findings highlight the importance of selecting resistant </w:t>
      </w:r>
      <w:r w:rsidR="00CE3498" w:rsidRPr="007F6DC3">
        <w:rPr>
          <w:rFonts w:ascii="Arial" w:hAnsi="Arial" w:cs="Arial"/>
          <w:sz w:val="20"/>
          <w:szCs w:val="20"/>
        </w:rPr>
        <w:t xml:space="preserve">soybean </w:t>
      </w:r>
      <w:r w:rsidRPr="007F6DC3">
        <w:rPr>
          <w:rFonts w:ascii="Arial" w:hAnsi="Arial" w:cs="Arial"/>
          <w:sz w:val="20"/>
          <w:szCs w:val="20"/>
        </w:rPr>
        <w:t>genotypes</w:t>
      </w:r>
      <w:r w:rsidR="00CE3498" w:rsidRPr="007F6DC3">
        <w:rPr>
          <w:rFonts w:ascii="Arial" w:hAnsi="Arial" w:cs="Arial"/>
          <w:sz w:val="20"/>
          <w:szCs w:val="20"/>
        </w:rPr>
        <w:t xml:space="preserve"> to </w:t>
      </w:r>
      <w:r w:rsidR="00DB7C7D" w:rsidRPr="007F6DC3">
        <w:rPr>
          <w:rFonts w:ascii="Arial" w:hAnsi="Arial" w:cs="Arial"/>
          <w:sz w:val="20"/>
          <w:szCs w:val="20"/>
        </w:rPr>
        <w:t xml:space="preserve">pulse beetle </w:t>
      </w:r>
      <w:r w:rsidRPr="007F6DC3">
        <w:rPr>
          <w:rFonts w:ascii="Arial" w:hAnsi="Arial" w:cs="Arial"/>
          <w:sz w:val="20"/>
          <w:szCs w:val="20"/>
        </w:rPr>
        <w:t>to preserve seed quality</w:t>
      </w:r>
      <w:r w:rsidR="00CE3498" w:rsidRPr="007F6DC3">
        <w:rPr>
          <w:rFonts w:ascii="Arial" w:hAnsi="Arial" w:cs="Arial"/>
          <w:sz w:val="20"/>
          <w:szCs w:val="20"/>
        </w:rPr>
        <w:t xml:space="preserve"> during storage.</w:t>
      </w:r>
      <w:r w:rsidR="00837B30" w:rsidRPr="007F6DC3">
        <w:rPr>
          <w:rFonts w:ascii="Arial" w:hAnsi="Arial" w:cs="Arial"/>
          <w:sz w:val="20"/>
          <w:szCs w:val="20"/>
        </w:rPr>
        <w:t xml:space="preserve"> This research can also support the integration of resistant genotypes with ITK-based management practices as a sustainable and safe approach to mitigate post-harvest losses in soybean due to pulse beetle infestation.</w:t>
      </w:r>
      <w:r w:rsidR="004C4858" w:rsidRPr="007F6DC3">
        <w:rPr>
          <w:rFonts w:ascii="Arial" w:hAnsi="Arial" w:cs="Arial"/>
          <w:sz w:val="20"/>
          <w:szCs w:val="20"/>
        </w:rPr>
        <w:tab/>
      </w:r>
    </w:p>
    <w:p w14:paraId="2D4E45E7" w14:textId="77777777" w:rsidR="00A24D02" w:rsidRDefault="00A24D02" w:rsidP="007F6DC3">
      <w:pPr>
        <w:spacing w:line="360" w:lineRule="auto"/>
        <w:ind w:firstLine="709"/>
        <w:jc w:val="both"/>
        <w:rPr>
          <w:rFonts w:ascii="Arial" w:hAnsi="Arial" w:cs="Arial"/>
          <w:sz w:val="20"/>
          <w:szCs w:val="20"/>
        </w:rPr>
      </w:pPr>
    </w:p>
    <w:p w14:paraId="2EDC68D7" w14:textId="77777777" w:rsidR="00A24D02" w:rsidRPr="009C5487" w:rsidRDefault="00A24D02" w:rsidP="00A24D02">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58AEC33D"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384F1C6"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E3C0102"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EFF9FE4"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A5B276"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2BC4164"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1.</w:t>
      </w:r>
    </w:p>
    <w:p w14:paraId="4B258227"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8FEF06D" w14:textId="77777777" w:rsidR="00A24D02" w:rsidRPr="009C5487" w:rsidRDefault="00A24D02" w:rsidP="00A24D02">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675A72C4" w14:textId="77777777" w:rsidR="00CC4001" w:rsidRPr="007F6DC3" w:rsidRDefault="007F6DC3" w:rsidP="007F6DC3">
      <w:pPr>
        <w:spacing w:after="0" w:line="360" w:lineRule="auto"/>
        <w:jc w:val="both"/>
        <w:rPr>
          <w:rFonts w:ascii="Arial" w:hAnsi="Arial" w:cs="Arial"/>
          <w:b/>
          <w:bCs/>
        </w:rPr>
      </w:pPr>
      <w:r w:rsidRPr="007F6DC3">
        <w:rPr>
          <w:rFonts w:ascii="Arial" w:hAnsi="Arial" w:cs="Arial"/>
          <w:b/>
          <w:bCs/>
        </w:rPr>
        <w:t>REFERENCES</w:t>
      </w:r>
    </w:p>
    <w:p w14:paraId="13F1BC12" w14:textId="77777777" w:rsidR="007F6DC3" w:rsidRPr="009A1122" w:rsidRDefault="007F6DC3" w:rsidP="009A1122">
      <w:pPr>
        <w:spacing w:after="0" w:line="360" w:lineRule="auto"/>
        <w:ind w:left="360"/>
        <w:jc w:val="both"/>
        <w:rPr>
          <w:rFonts w:ascii="Arial" w:hAnsi="Arial" w:cs="Arial"/>
          <w:sz w:val="20"/>
          <w:szCs w:val="20"/>
        </w:rPr>
      </w:pPr>
      <w:r w:rsidRPr="009A1122">
        <w:rPr>
          <w:rFonts w:ascii="Arial" w:hAnsi="Arial" w:cs="Arial"/>
          <w:sz w:val="20"/>
          <w:szCs w:val="20"/>
        </w:rPr>
        <w:t>AOAC. (1995). Official methods of analysis. 16th ed. Washington, DC: Association of Official Analytical Chemists.</w:t>
      </w:r>
    </w:p>
    <w:p w14:paraId="3BC8C379" w14:textId="77777777" w:rsidR="009A1122" w:rsidRPr="009A1122" w:rsidRDefault="009A1122" w:rsidP="009A1122">
      <w:pPr>
        <w:spacing w:before="240" w:after="0" w:line="360" w:lineRule="auto"/>
        <w:ind w:left="360" w:right="-46"/>
        <w:jc w:val="both"/>
        <w:rPr>
          <w:rFonts w:ascii="Arial" w:hAnsi="Arial" w:cs="Arial"/>
          <w:sz w:val="20"/>
          <w:szCs w:val="20"/>
        </w:rPr>
      </w:pPr>
      <w:r w:rsidRPr="009A1122">
        <w:rPr>
          <w:rFonts w:ascii="Arial" w:hAnsi="Arial" w:cs="Arial"/>
          <w:sz w:val="20"/>
          <w:szCs w:val="20"/>
        </w:rPr>
        <w:t>Babu, S. R., Raju, S. V. S., Singh, P. S., and Sharma, K. R. (2021). Host preference and damage</w:t>
      </w:r>
    </w:p>
    <w:p w14:paraId="1FFFD6FF" w14:textId="77777777" w:rsidR="009A1122" w:rsidRDefault="009A1122" w:rsidP="009A1122">
      <w:pPr>
        <w:spacing w:after="0" w:line="360" w:lineRule="auto"/>
        <w:ind w:left="360" w:right="283"/>
        <w:jc w:val="both"/>
        <w:rPr>
          <w:rFonts w:ascii="Arial" w:hAnsi="Arial" w:cs="Arial"/>
          <w:b/>
          <w:sz w:val="20"/>
          <w:szCs w:val="20"/>
        </w:rPr>
      </w:pPr>
      <w:r w:rsidRPr="009A1122">
        <w:rPr>
          <w:rFonts w:ascii="Arial" w:hAnsi="Arial" w:cs="Arial"/>
          <w:sz w:val="20"/>
          <w:szCs w:val="20"/>
        </w:rPr>
        <w:t xml:space="preserve">assessment of pulse beetle, </w:t>
      </w:r>
      <w:proofErr w:type="spellStart"/>
      <w:r w:rsidRPr="009A1122">
        <w:rPr>
          <w:rFonts w:ascii="Arial" w:hAnsi="Arial" w:cs="Arial"/>
          <w:i/>
          <w:sz w:val="20"/>
          <w:szCs w:val="20"/>
        </w:rPr>
        <w:t>Callosobruchus</w:t>
      </w:r>
      <w:proofErr w:type="spellEnd"/>
      <w:r w:rsidR="00C159AA">
        <w:rPr>
          <w:rFonts w:ascii="Arial" w:hAnsi="Arial" w:cs="Arial"/>
          <w:i/>
          <w:sz w:val="20"/>
          <w:szCs w:val="20"/>
        </w:rPr>
        <w:t xml:space="preserve"> </w:t>
      </w:r>
      <w:r w:rsidRPr="009A1122">
        <w:rPr>
          <w:rFonts w:ascii="Arial" w:hAnsi="Arial" w:cs="Arial"/>
          <w:i/>
          <w:sz w:val="20"/>
          <w:szCs w:val="20"/>
        </w:rPr>
        <w:t>maculatus</w:t>
      </w:r>
      <w:r w:rsidRPr="009A1122">
        <w:rPr>
          <w:rFonts w:ascii="Arial" w:hAnsi="Arial" w:cs="Arial"/>
          <w:sz w:val="20"/>
          <w:szCs w:val="20"/>
        </w:rPr>
        <w:t xml:space="preserve"> (Fabricius) (</w:t>
      </w:r>
      <w:proofErr w:type="spellStart"/>
      <w:proofErr w:type="gramStart"/>
      <w:r w:rsidRPr="009A1122">
        <w:rPr>
          <w:rFonts w:ascii="Arial" w:hAnsi="Arial" w:cs="Arial"/>
          <w:sz w:val="20"/>
          <w:szCs w:val="20"/>
        </w:rPr>
        <w:t>Chrysomelidae:Coleoptera</w:t>
      </w:r>
      <w:proofErr w:type="spellEnd"/>
      <w:proofErr w:type="gramEnd"/>
      <w:r w:rsidRPr="009A1122">
        <w:rPr>
          <w:rFonts w:ascii="Arial" w:hAnsi="Arial" w:cs="Arial"/>
          <w:sz w:val="20"/>
          <w:szCs w:val="20"/>
        </w:rPr>
        <w:t xml:space="preserve">) on different Hosts. </w:t>
      </w:r>
      <w:r>
        <w:rPr>
          <w:rFonts w:ascii="Arial" w:hAnsi="Arial" w:cs="Arial"/>
          <w:i/>
          <w:sz w:val="20"/>
          <w:szCs w:val="20"/>
        </w:rPr>
        <w:t xml:space="preserve">Legume Research: </w:t>
      </w:r>
      <w:r w:rsidRPr="009A1122">
        <w:rPr>
          <w:rFonts w:ascii="Arial" w:hAnsi="Arial" w:cs="Arial"/>
          <w:i/>
          <w:sz w:val="20"/>
          <w:szCs w:val="20"/>
        </w:rPr>
        <w:t xml:space="preserve"> An International Journal</w:t>
      </w:r>
      <w:r w:rsidRPr="009A1122">
        <w:rPr>
          <w:rFonts w:ascii="Arial" w:hAnsi="Arial" w:cs="Arial"/>
          <w:sz w:val="20"/>
          <w:szCs w:val="20"/>
        </w:rPr>
        <w:t>, 44(12): 1482-1487</w:t>
      </w:r>
    </w:p>
    <w:p w14:paraId="34E7A68A" w14:textId="77777777" w:rsidR="007F6DC3" w:rsidRPr="009A1122" w:rsidRDefault="007F6DC3" w:rsidP="007F6DC3">
      <w:pPr>
        <w:spacing w:before="240" w:after="0" w:line="360" w:lineRule="auto"/>
        <w:ind w:left="360" w:right="283"/>
        <w:jc w:val="both"/>
        <w:rPr>
          <w:rFonts w:ascii="Times New Roman" w:hAnsi="Times New Roman" w:cs="Times New Roman"/>
          <w:sz w:val="24"/>
          <w:szCs w:val="24"/>
        </w:rPr>
      </w:pPr>
      <w:proofErr w:type="spellStart"/>
      <w:r w:rsidRPr="009A1122">
        <w:rPr>
          <w:rFonts w:ascii="Arial" w:hAnsi="Arial" w:cs="Arial"/>
          <w:sz w:val="20"/>
          <w:szCs w:val="20"/>
        </w:rPr>
        <w:t>Bamaiyi</w:t>
      </w:r>
      <w:proofErr w:type="spellEnd"/>
      <w:r w:rsidRPr="009A1122">
        <w:rPr>
          <w:rFonts w:ascii="Arial" w:hAnsi="Arial" w:cs="Arial"/>
          <w:sz w:val="20"/>
          <w:szCs w:val="20"/>
        </w:rPr>
        <w:t xml:space="preserve">, L. J., Onu, I., </w:t>
      </w:r>
      <w:proofErr w:type="spellStart"/>
      <w:r w:rsidRPr="009A1122">
        <w:rPr>
          <w:rFonts w:ascii="Arial" w:hAnsi="Arial" w:cs="Arial"/>
          <w:sz w:val="20"/>
          <w:szCs w:val="20"/>
        </w:rPr>
        <w:t>Amatobi</w:t>
      </w:r>
      <w:proofErr w:type="spellEnd"/>
      <w:r w:rsidRPr="009A1122">
        <w:rPr>
          <w:rFonts w:ascii="Arial" w:hAnsi="Arial" w:cs="Arial"/>
          <w:sz w:val="20"/>
          <w:szCs w:val="20"/>
        </w:rPr>
        <w:t xml:space="preserve">, C. I., </w:t>
      </w:r>
      <w:r w:rsidR="009A1122" w:rsidRPr="009A1122">
        <w:rPr>
          <w:rFonts w:ascii="Arial" w:hAnsi="Arial" w:cs="Arial"/>
          <w:sz w:val="20"/>
          <w:szCs w:val="20"/>
        </w:rPr>
        <w:t>and</w:t>
      </w:r>
      <w:r w:rsidRPr="009A1122">
        <w:rPr>
          <w:rFonts w:ascii="Arial" w:hAnsi="Arial" w:cs="Arial"/>
          <w:sz w:val="20"/>
          <w:szCs w:val="20"/>
        </w:rPr>
        <w:t xml:space="preserve"> Dike, M. C. (2006). Effect of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r w:rsidRPr="009A1122">
        <w:rPr>
          <w:rFonts w:ascii="Arial" w:hAnsi="Arial" w:cs="Arial"/>
          <w:i/>
          <w:sz w:val="20"/>
          <w:szCs w:val="20"/>
        </w:rPr>
        <w:t>maculatus</w:t>
      </w:r>
      <w:r w:rsidRPr="009A1122">
        <w:rPr>
          <w:rFonts w:ascii="Arial" w:hAnsi="Arial" w:cs="Arial"/>
          <w:sz w:val="20"/>
          <w:szCs w:val="20"/>
        </w:rPr>
        <w:t xml:space="preserve"> infestation on nutritional loss on stored cowpea grains. </w:t>
      </w:r>
      <w:r w:rsidRPr="009A1122">
        <w:rPr>
          <w:rFonts w:ascii="Arial" w:hAnsi="Arial" w:cs="Arial"/>
          <w:iCs/>
          <w:sz w:val="20"/>
          <w:szCs w:val="20"/>
        </w:rPr>
        <w:t>Archives of Phytopathology and Plant Protection</w:t>
      </w:r>
      <w:r w:rsidRPr="009A1122">
        <w:rPr>
          <w:rFonts w:ascii="Arial" w:hAnsi="Arial" w:cs="Arial"/>
          <w:sz w:val="20"/>
          <w:szCs w:val="20"/>
        </w:rPr>
        <w:t>, </w:t>
      </w:r>
      <w:r w:rsidRPr="009A1122">
        <w:rPr>
          <w:rFonts w:ascii="Arial" w:hAnsi="Arial" w:cs="Arial"/>
          <w:iCs/>
          <w:sz w:val="20"/>
          <w:szCs w:val="20"/>
        </w:rPr>
        <w:t>39</w:t>
      </w:r>
      <w:r w:rsidRPr="009A1122">
        <w:rPr>
          <w:rFonts w:ascii="Arial" w:hAnsi="Arial" w:cs="Arial"/>
          <w:sz w:val="20"/>
          <w:szCs w:val="20"/>
        </w:rPr>
        <w:t>(2), 119-127.</w:t>
      </w:r>
    </w:p>
    <w:p w14:paraId="35ECD4EC"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Dadlani, M., Mathur</w:t>
      </w:r>
      <w:r w:rsidR="009A1122" w:rsidRPr="009A1122">
        <w:rPr>
          <w:rFonts w:ascii="Arial" w:hAnsi="Arial" w:cs="Arial"/>
          <w:sz w:val="20"/>
          <w:szCs w:val="20"/>
        </w:rPr>
        <w:t xml:space="preserve">, R., Choudhury, D., Varier, A., </w:t>
      </w:r>
      <w:r w:rsidRPr="009A1122">
        <w:rPr>
          <w:rFonts w:ascii="Arial" w:hAnsi="Arial" w:cs="Arial"/>
          <w:sz w:val="20"/>
          <w:szCs w:val="20"/>
        </w:rPr>
        <w:t>and Choudhury, D. (1995). Manifestation of seed vigour in sunflower hybrid under accelerated ageing. Plant Physiology and Biochemistry 22(1): 17-20.</w:t>
      </w:r>
    </w:p>
    <w:p w14:paraId="59B144F0" w14:textId="77777777" w:rsidR="007F6DC3" w:rsidRPr="009A1122" w:rsidRDefault="007F6DC3"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Doharcy</w:t>
      </w:r>
      <w:proofErr w:type="spellEnd"/>
      <w:r w:rsidRPr="009A1122">
        <w:rPr>
          <w:rFonts w:ascii="Arial" w:hAnsi="Arial" w:cs="Arial"/>
          <w:sz w:val="20"/>
          <w:szCs w:val="20"/>
        </w:rPr>
        <w:t xml:space="preserve">, R.B., Katiyar, R.N. and Singh, K.M. </w:t>
      </w:r>
      <w:r w:rsidR="009A1122" w:rsidRPr="009A1122">
        <w:rPr>
          <w:rFonts w:ascii="Arial" w:hAnsi="Arial" w:cs="Arial"/>
          <w:sz w:val="20"/>
          <w:szCs w:val="20"/>
        </w:rPr>
        <w:t>(</w:t>
      </w:r>
      <w:r w:rsidRPr="009A1122">
        <w:rPr>
          <w:rFonts w:ascii="Arial" w:hAnsi="Arial" w:cs="Arial"/>
          <w:sz w:val="20"/>
          <w:szCs w:val="20"/>
        </w:rPr>
        <w:t>1983</w:t>
      </w:r>
      <w:r w:rsidR="009A1122" w:rsidRPr="009A1122">
        <w:rPr>
          <w:rFonts w:ascii="Arial" w:hAnsi="Arial" w:cs="Arial"/>
          <w:sz w:val="20"/>
          <w:szCs w:val="20"/>
        </w:rPr>
        <w:t>)</w:t>
      </w:r>
      <w:r w:rsidRPr="009A1122">
        <w:rPr>
          <w:rFonts w:ascii="Arial" w:hAnsi="Arial" w:cs="Arial"/>
          <w:sz w:val="20"/>
          <w:szCs w:val="20"/>
        </w:rPr>
        <w:t xml:space="preserve">. </w:t>
      </w:r>
      <w:proofErr w:type="spellStart"/>
      <w:r w:rsidRPr="009A1122">
        <w:rPr>
          <w:rFonts w:ascii="Arial" w:hAnsi="Arial" w:cs="Arial"/>
          <w:sz w:val="20"/>
          <w:szCs w:val="20"/>
        </w:rPr>
        <w:t>Ecotoxilogical</w:t>
      </w:r>
      <w:proofErr w:type="spellEnd"/>
      <w:r w:rsidRPr="009A1122">
        <w:rPr>
          <w:rFonts w:ascii="Arial" w:hAnsi="Arial" w:cs="Arial"/>
          <w:sz w:val="20"/>
          <w:szCs w:val="20"/>
        </w:rPr>
        <w:t xml:space="preserve"> studies on pulse beetle infesting green gram III. Studies on the qualitative losses caused by pulse beetle in green gram, </w:t>
      </w:r>
      <w:r w:rsidRPr="009A1122">
        <w:rPr>
          <w:rFonts w:ascii="Arial" w:hAnsi="Arial" w:cs="Arial"/>
          <w:i/>
          <w:sz w:val="20"/>
          <w:szCs w:val="20"/>
        </w:rPr>
        <w:t>Vigna radiata</w:t>
      </w:r>
      <w:r w:rsidR="009A1122" w:rsidRPr="009A1122">
        <w:rPr>
          <w:rFonts w:ascii="Arial" w:hAnsi="Arial" w:cs="Arial"/>
          <w:sz w:val="20"/>
          <w:szCs w:val="20"/>
        </w:rPr>
        <w:t xml:space="preserve"> (L.). Bulletin of Grain Technology</w:t>
      </w:r>
      <w:r w:rsidRPr="009A1122">
        <w:rPr>
          <w:rFonts w:ascii="Arial" w:hAnsi="Arial" w:cs="Arial"/>
          <w:sz w:val="20"/>
          <w:szCs w:val="20"/>
        </w:rPr>
        <w:t>, 21(2): 110-114.</w:t>
      </w:r>
    </w:p>
    <w:p w14:paraId="00AE97EA" w14:textId="77777777" w:rsidR="007F6DC3" w:rsidRPr="009A1122" w:rsidRDefault="009A1122" w:rsidP="007F6DC3">
      <w:pPr>
        <w:spacing w:before="240" w:after="0" w:line="360" w:lineRule="auto"/>
        <w:ind w:left="360" w:right="283"/>
        <w:jc w:val="both"/>
        <w:rPr>
          <w:rFonts w:ascii="Arial" w:hAnsi="Arial" w:cs="Arial"/>
          <w:sz w:val="20"/>
          <w:szCs w:val="20"/>
        </w:rPr>
      </w:pPr>
      <w:r>
        <w:rPr>
          <w:rFonts w:ascii="Arial" w:hAnsi="Arial" w:cs="Arial"/>
          <w:sz w:val="20"/>
          <w:szCs w:val="20"/>
        </w:rPr>
        <w:t xml:space="preserve">Dudu, P., Lale, N.E.S., </w:t>
      </w:r>
      <w:r w:rsidR="007F6DC3" w:rsidRPr="009A1122">
        <w:rPr>
          <w:rFonts w:ascii="Arial" w:hAnsi="Arial" w:cs="Arial"/>
          <w:sz w:val="20"/>
          <w:szCs w:val="20"/>
        </w:rPr>
        <w:t xml:space="preserve">and Okiwelu, S.N. (1996). Susceptibility of three physical forms of three oil seeds to </w:t>
      </w:r>
      <w:proofErr w:type="spellStart"/>
      <w:r w:rsidR="007F6DC3" w:rsidRPr="009A1122">
        <w:rPr>
          <w:rFonts w:ascii="Arial" w:hAnsi="Arial" w:cs="Arial"/>
          <w:i/>
          <w:sz w:val="20"/>
          <w:szCs w:val="20"/>
        </w:rPr>
        <w:t>Oryzaephilus</w:t>
      </w:r>
      <w:proofErr w:type="spellEnd"/>
      <w:r w:rsidR="00365D32">
        <w:rPr>
          <w:rFonts w:ascii="Arial" w:hAnsi="Arial" w:cs="Arial"/>
          <w:i/>
          <w:sz w:val="20"/>
          <w:szCs w:val="20"/>
        </w:rPr>
        <w:t xml:space="preserve"> </w:t>
      </w:r>
      <w:proofErr w:type="spellStart"/>
      <w:r w:rsidR="007F6DC3" w:rsidRPr="009A1122">
        <w:rPr>
          <w:rFonts w:ascii="Arial" w:hAnsi="Arial" w:cs="Arial"/>
          <w:i/>
          <w:sz w:val="20"/>
          <w:szCs w:val="20"/>
        </w:rPr>
        <w:t>mercator</w:t>
      </w:r>
      <w:proofErr w:type="spellEnd"/>
      <w:r w:rsidR="007F6DC3" w:rsidRPr="009A1122">
        <w:rPr>
          <w:rFonts w:ascii="Arial" w:hAnsi="Arial" w:cs="Arial"/>
          <w:sz w:val="20"/>
          <w:szCs w:val="20"/>
        </w:rPr>
        <w:t xml:space="preserve"> and the effect of infestation on seed quality. Post Harvest Biology Technology 7(3): 277-283.</w:t>
      </w:r>
    </w:p>
    <w:p w14:paraId="45068EA0" w14:textId="77777777" w:rsidR="007F6DC3" w:rsidRPr="007F6DC3" w:rsidRDefault="007F6DC3" w:rsidP="007F6DC3">
      <w:pPr>
        <w:spacing w:before="240" w:after="0" w:line="360" w:lineRule="auto"/>
        <w:ind w:left="360" w:right="283"/>
        <w:jc w:val="both"/>
        <w:rPr>
          <w:rFonts w:ascii="Arial" w:hAnsi="Arial" w:cs="Arial"/>
          <w:sz w:val="20"/>
          <w:szCs w:val="20"/>
        </w:rPr>
      </w:pPr>
      <w:r w:rsidRPr="007F6DC3">
        <w:rPr>
          <w:rFonts w:ascii="Arial" w:hAnsi="Arial" w:cs="Arial"/>
          <w:sz w:val="20"/>
          <w:szCs w:val="20"/>
        </w:rPr>
        <w:t xml:space="preserve">Gujar, G.T. and Yadav, T.D. (1978). Feeding of </w:t>
      </w:r>
      <w:proofErr w:type="spellStart"/>
      <w:r w:rsidRPr="007F6DC3">
        <w:rPr>
          <w:rFonts w:ascii="Arial" w:hAnsi="Arial" w:cs="Arial"/>
          <w:i/>
          <w:sz w:val="20"/>
          <w:szCs w:val="20"/>
        </w:rPr>
        <w:t>Callosobruchus</w:t>
      </w:r>
      <w:proofErr w:type="spellEnd"/>
      <w:r w:rsidR="00365D32">
        <w:rPr>
          <w:rFonts w:ascii="Arial" w:hAnsi="Arial" w:cs="Arial"/>
          <w:i/>
          <w:sz w:val="20"/>
          <w:szCs w:val="20"/>
        </w:rPr>
        <w:t xml:space="preserve"> </w:t>
      </w:r>
      <w:r w:rsidRPr="007F6DC3">
        <w:rPr>
          <w:rFonts w:ascii="Arial" w:hAnsi="Arial" w:cs="Arial"/>
          <w:i/>
          <w:sz w:val="20"/>
          <w:szCs w:val="20"/>
        </w:rPr>
        <w:t>maculatus</w:t>
      </w:r>
      <w:r w:rsidRPr="007F6DC3">
        <w:rPr>
          <w:rFonts w:ascii="Arial" w:hAnsi="Arial" w:cs="Arial"/>
          <w:sz w:val="20"/>
          <w:szCs w:val="20"/>
        </w:rPr>
        <w:t xml:space="preserve"> (Fab.) and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r w:rsidRPr="009A1122">
        <w:rPr>
          <w:rFonts w:ascii="Arial" w:hAnsi="Arial" w:cs="Arial"/>
          <w:i/>
          <w:sz w:val="20"/>
          <w:szCs w:val="20"/>
        </w:rPr>
        <w:t>chinensis</w:t>
      </w:r>
      <w:r w:rsidRPr="007F6DC3">
        <w:rPr>
          <w:rFonts w:ascii="Arial" w:hAnsi="Arial" w:cs="Arial"/>
          <w:sz w:val="20"/>
          <w:szCs w:val="20"/>
        </w:rPr>
        <w:t xml:space="preserve"> L. in green gram. </w:t>
      </w:r>
      <w:r w:rsidRPr="007F6DC3">
        <w:rPr>
          <w:rFonts w:ascii="Arial" w:hAnsi="Arial" w:cs="Arial"/>
          <w:iCs/>
          <w:sz w:val="20"/>
          <w:szCs w:val="20"/>
        </w:rPr>
        <w:t xml:space="preserve">Indian Journal of Entomology, </w:t>
      </w:r>
      <w:r w:rsidRPr="007F6DC3">
        <w:rPr>
          <w:rFonts w:ascii="Arial" w:hAnsi="Arial" w:cs="Arial"/>
          <w:sz w:val="20"/>
          <w:szCs w:val="20"/>
        </w:rPr>
        <w:t>40: 108-112.</w:t>
      </w:r>
    </w:p>
    <w:p w14:paraId="279A66D2"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Gupta, S., </w:t>
      </w:r>
      <w:r w:rsidR="009A1122" w:rsidRPr="009A1122">
        <w:rPr>
          <w:rFonts w:ascii="Arial" w:hAnsi="Arial" w:cs="Arial"/>
          <w:sz w:val="20"/>
          <w:szCs w:val="20"/>
        </w:rPr>
        <w:t xml:space="preserve">Singhal, S.K., and </w:t>
      </w:r>
      <w:proofErr w:type="spellStart"/>
      <w:r w:rsidR="009A1122" w:rsidRPr="009A1122">
        <w:rPr>
          <w:rFonts w:ascii="Arial" w:hAnsi="Arial" w:cs="Arial"/>
          <w:sz w:val="20"/>
          <w:szCs w:val="20"/>
        </w:rPr>
        <w:t>Doharey</w:t>
      </w:r>
      <w:proofErr w:type="spellEnd"/>
      <w:r w:rsidR="009A1122" w:rsidRPr="009A1122">
        <w:rPr>
          <w:rFonts w:ascii="Arial" w:hAnsi="Arial" w:cs="Arial"/>
          <w:sz w:val="20"/>
          <w:szCs w:val="20"/>
        </w:rPr>
        <w:t>. R.B. (</w:t>
      </w:r>
      <w:r w:rsidRPr="009A1122">
        <w:rPr>
          <w:rFonts w:ascii="Arial" w:hAnsi="Arial" w:cs="Arial"/>
          <w:sz w:val="20"/>
          <w:szCs w:val="20"/>
        </w:rPr>
        <w:t>1981</w:t>
      </w:r>
      <w:r w:rsidR="009A1122" w:rsidRPr="009A1122">
        <w:rPr>
          <w:rFonts w:ascii="Arial" w:hAnsi="Arial" w:cs="Arial"/>
          <w:sz w:val="20"/>
          <w:szCs w:val="20"/>
        </w:rPr>
        <w:t>)</w:t>
      </w:r>
      <w:r w:rsidRPr="009A1122">
        <w:rPr>
          <w:rFonts w:ascii="Arial" w:hAnsi="Arial" w:cs="Arial"/>
          <w:sz w:val="20"/>
          <w:szCs w:val="20"/>
        </w:rPr>
        <w:t xml:space="preserve">. Studies on the chemical and nutritional changes in Bengal gram (Cicer arietinum L.) during storage caused by the attack of pulse beetle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r w:rsidRPr="009A1122">
        <w:rPr>
          <w:rFonts w:ascii="Arial" w:hAnsi="Arial" w:cs="Arial"/>
          <w:i/>
          <w:sz w:val="20"/>
          <w:szCs w:val="20"/>
        </w:rPr>
        <w:t>maculatus</w:t>
      </w:r>
      <w:r w:rsidRPr="009A1122">
        <w:rPr>
          <w:rFonts w:ascii="Arial" w:hAnsi="Arial" w:cs="Arial"/>
          <w:sz w:val="20"/>
          <w:szCs w:val="20"/>
        </w:rPr>
        <w:t xml:space="preserve"> (Fab.)], Bulletin of Grain Technology, 19: 185-190.</w:t>
      </w:r>
    </w:p>
    <w:p w14:paraId="69674B4C"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color w:val="222222"/>
          <w:sz w:val="20"/>
          <w:szCs w:val="20"/>
          <w:shd w:val="clear" w:color="auto" w:fill="FFFFFF"/>
        </w:rPr>
        <w:t>Kandil, A., Sharief, A. E., and Mahmoud, A. S. A. (2019). Germination and seedlings characters of some broad bean cultivars as affected by phosphorus fertilization levels. </w:t>
      </w:r>
      <w:r w:rsidRPr="007F6DC3">
        <w:rPr>
          <w:rFonts w:ascii="Arial" w:hAnsi="Arial" w:cs="Arial"/>
          <w:iCs/>
          <w:color w:val="222222"/>
          <w:sz w:val="20"/>
          <w:szCs w:val="20"/>
          <w:shd w:val="clear" w:color="auto" w:fill="FFFFFF"/>
        </w:rPr>
        <w:t>International Journal of Agronomy and Agricultural Research</w:t>
      </w:r>
      <w:r w:rsidRPr="007F6DC3">
        <w:rPr>
          <w:rFonts w:ascii="Arial" w:hAnsi="Arial" w:cs="Arial"/>
          <w:color w:val="222222"/>
          <w:sz w:val="20"/>
          <w:szCs w:val="20"/>
          <w:shd w:val="clear" w:color="auto" w:fill="FFFFFF"/>
        </w:rPr>
        <w:t>, </w:t>
      </w:r>
      <w:r w:rsidRPr="007F6DC3">
        <w:rPr>
          <w:rFonts w:ascii="Arial" w:hAnsi="Arial" w:cs="Arial"/>
          <w:iCs/>
          <w:color w:val="222222"/>
          <w:sz w:val="20"/>
          <w:szCs w:val="20"/>
          <w:shd w:val="clear" w:color="auto" w:fill="FFFFFF"/>
        </w:rPr>
        <w:t>15</w:t>
      </w:r>
      <w:r w:rsidRPr="007F6DC3">
        <w:rPr>
          <w:rFonts w:ascii="Arial" w:hAnsi="Arial" w:cs="Arial"/>
          <w:color w:val="222222"/>
          <w:sz w:val="20"/>
          <w:szCs w:val="20"/>
          <w:shd w:val="clear" w:color="auto" w:fill="FFFFFF"/>
        </w:rPr>
        <w:t>(2): 1-7.</w:t>
      </w:r>
    </w:p>
    <w:p w14:paraId="3AC0879D" w14:textId="77777777" w:rsidR="007F6DC3" w:rsidRPr="009A1122" w:rsidRDefault="007F6DC3" w:rsidP="007F6DC3">
      <w:pPr>
        <w:spacing w:before="240" w:after="0" w:line="360" w:lineRule="auto"/>
        <w:ind w:left="360" w:right="284"/>
        <w:jc w:val="both"/>
        <w:rPr>
          <w:rFonts w:ascii="Arial" w:hAnsi="Arial" w:cs="Arial"/>
          <w:sz w:val="20"/>
          <w:szCs w:val="20"/>
          <w:shd w:val="clear" w:color="auto" w:fill="FFFFFF"/>
        </w:rPr>
      </w:pPr>
      <w:r w:rsidRPr="009A1122">
        <w:rPr>
          <w:rFonts w:ascii="Arial" w:hAnsi="Arial" w:cs="Arial"/>
          <w:sz w:val="20"/>
          <w:szCs w:val="20"/>
          <w:shd w:val="clear" w:color="auto" w:fill="FFFFFF"/>
        </w:rPr>
        <w:t>Luque de Castro, M.D. and Garcia-Ayuso, L.E. (1998). Soxhlet Extraction of Solid Materials: An Outdated Technique with a Promising Innovative Future. Analytica Chemica Acta., 369: 1-10.</w:t>
      </w:r>
    </w:p>
    <w:p w14:paraId="071F662F" w14:textId="77777777" w:rsidR="007F6DC3" w:rsidRPr="009A1122" w:rsidRDefault="007F6DC3" w:rsidP="007F6DC3">
      <w:pPr>
        <w:spacing w:before="240" w:after="0" w:line="360" w:lineRule="auto"/>
        <w:ind w:left="360" w:right="284"/>
        <w:jc w:val="both"/>
        <w:rPr>
          <w:rFonts w:ascii="Arial" w:hAnsi="Arial" w:cs="Arial"/>
          <w:color w:val="212121"/>
          <w:sz w:val="20"/>
          <w:szCs w:val="20"/>
          <w:shd w:val="clear" w:color="auto" w:fill="FFFFFF"/>
        </w:rPr>
      </w:pPr>
      <w:r w:rsidRPr="009A1122">
        <w:rPr>
          <w:rFonts w:ascii="Arial" w:hAnsi="Arial" w:cs="Arial"/>
          <w:color w:val="212121"/>
          <w:sz w:val="20"/>
          <w:szCs w:val="20"/>
          <w:shd w:val="clear" w:color="auto" w:fill="FFFFFF"/>
        </w:rPr>
        <w:lastRenderedPageBreak/>
        <w:t xml:space="preserve">Lynch, J.M., Barbano, D.M., and Fleming, J.R. (1998). Indirect and direct determination of the casein content of milk by Kjeldahl nitrogen analysis: collaborative study. </w:t>
      </w:r>
      <w:r w:rsidR="009A1122" w:rsidRPr="009A1122">
        <w:rPr>
          <w:rFonts w:ascii="Arial" w:hAnsi="Arial" w:cs="Arial"/>
          <w:iCs/>
          <w:color w:val="212121"/>
          <w:sz w:val="20"/>
          <w:szCs w:val="20"/>
          <w:shd w:val="clear" w:color="auto" w:fill="FFFFFF"/>
        </w:rPr>
        <w:t>Journal of AOAC International</w:t>
      </w:r>
      <w:r w:rsidRPr="009A1122">
        <w:rPr>
          <w:rFonts w:ascii="Arial" w:hAnsi="Arial" w:cs="Arial"/>
          <w:color w:val="212121"/>
          <w:sz w:val="20"/>
          <w:szCs w:val="20"/>
          <w:shd w:val="clear" w:color="auto" w:fill="FFFFFF"/>
        </w:rPr>
        <w:t>, 81(4): 763-74.</w:t>
      </w:r>
    </w:p>
    <w:p w14:paraId="5A9FCBE0" w14:textId="77777777" w:rsidR="007F6DC3" w:rsidRPr="009A1122" w:rsidRDefault="009A1122"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Ndhine</w:t>
      </w:r>
      <w:proofErr w:type="spellEnd"/>
      <w:r w:rsidRPr="009A1122">
        <w:rPr>
          <w:rFonts w:ascii="Arial" w:hAnsi="Arial" w:cs="Arial"/>
          <w:sz w:val="20"/>
          <w:szCs w:val="20"/>
        </w:rPr>
        <w:t xml:space="preserve">. E.A.R., </w:t>
      </w:r>
      <w:r w:rsidR="007F6DC3" w:rsidRPr="009A1122">
        <w:rPr>
          <w:rFonts w:ascii="Arial" w:hAnsi="Arial" w:cs="Arial"/>
          <w:sz w:val="20"/>
          <w:szCs w:val="20"/>
        </w:rPr>
        <w:t xml:space="preserve">and Rawat. R.R. </w:t>
      </w:r>
      <w:r w:rsidRPr="009A1122">
        <w:rPr>
          <w:rFonts w:ascii="Arial" w:hAnsi="Arial" w:cs="Arial"/>
          <w:sz w:val="20"/>
          <w:szCs w:val="20"/>
        </w:rPr>
        <w:t>(</w:t>
      </w:r>
      <w:r w:rsidR="007F6DC3" w:rsidRPr="009A1122">
        <w:rPr>
          <w:rFonts w:ascii="Arial" w:hAnsi="Arial" w:cs="Arial"/>
          <w:sz w:val="20"/>
          <w:szCs w:val="20"/>
        </w:rPr>
        <w:t>1985</w:t>
      </w:r>
      <w:r w:rsidRPr="009A1122">
        <w:rPr>
          <w:rFonts w:ascii="Arial" w:hAnsi="Arial" w:cs="Arial"/>
          <w:sz w:val="20"/>
          <w:szCs w:val="20"/>
        </w:rPr>
        <w:t>)</w:t>
      </w:r>
      <w:r w:rsidR="007F6DC3" w:rsidRPr="009A1122">
        <w:rPr>
          <w:rFonts w:ascii="Arial" w:hAnsi="Arial" w:cs="Arial"/>
          <w:sz w:val="20"/>
          <w:szCs w:val="20"/>
        </w:rPr>
        <w:t xml:space="preserve">. Qualitative (Biochemical and nutritional) changes in seeds of field bean (Dolichos lablab Linn.) due to infestation by </w:t>
      </w:r>
      <w:proofErr w:type="spellStart"/>
      <w:r w:rsidR="007F6DC3" w:rsidRPr="009A1122">
        <w:rPr>
          <w:rFonts w:ascii="Arial" w:hAnsi="Arial" w:cs="Arial"/>
          <w:i/>
          <w:sz w:val="20"/>
          <w:szCs w:val="20"/>
        </w:rPr>
        <w:t>Callosobruchus</w:t>
      </w:r>
      <w:proofErr w:type="spellEnd"/>
      <w:r w:rsidR="00365D32">
        <w:rPr>
          <w:rFonts w:ascii="Arial" w:hAnsi="Arial" w:cs="Arial"/>
          <w:i/>
          <w:sz w:val="20"/>
          <w:szCs w:val="20"/>
        </w:rPr>
        <w:t xml:space="preserve"> </w:t>
      </w:r>
      <w:r w:rsidR="007F6DC3" w:rsidRPr="009A1122">
        <w:rPr>
          <w:rFonts w:ascii="Arial" w:hAnsi="Arial" w:cs="Arial"/>
          <w:i/>
          <w:sz w:val="20"/>
          <w:szCs w:val="20"/>
        </w:rPr>
        <w:t>phaseoli</w:t>
      </w:r>
      <w:r w:rsidR="007F6DC3" w:rsidRPr="009A1122">
        <w:rPr>
          <w:rFonts w:ascii="Arial" w:hAnsi="Arial" w:cs="Arial"/>
          <w:sz w:val="20"/>
          <w:szCs w:val="20"/>
        </w:rPr>
        <w:t xml:space="preserve"> (</w:t>
      </w:r>
      <w:proofErr w:type="spellStart"/>
      <w:r w:rsidR="007F6DC3" w:rsidRPr="009A1122">
        <w:rPr>
          <w:rFonts w:ascii="Arial" w:hAnsi="Arial" w:cs="Arial"/>
          <w:sz w:val="20"/>
          <w:szCs w:val="20"/>
        </w:rPr>
        <w:t>Gylh</w:t>
      </w:r>
      <w:proofErr w:type="spellEnd"/>
      <w:r w:rsidR="007F6DC3" w:rsidRPr="009A1122">
        <w:rPr>
          <w:rFonts w:ascii="Arial" w:hAnsi="Arial" w:cs="Arial"/>
          <w:sz w:val="20"/>
          <w:szCs w:val="20"/>
        </w:rPr>
        <w:t xml:space="preserve">.) (Coleoptera: </w:t>
      </w:r>
      <w:proofErr w:type="spellStart"/>
      <w:r w:rsidR="007F6DC3" w:rsidRPr="009A1122">
        <w:rPr>
          <w:rFonts w:ascii="Arial" w:hAnsi="Arial" w:cs="Arial"/>
          <w:sz w:val="20"/>
          <w:szCs w:val="20"/>
        </w:rPr>
        <w:t>Bruchidae</w:t>
      </w:r>
      <w:proofErr w:type="spellEnd"/>
      <w:r w:rsidR="007F6DC3" w:rsidRPr="009A1122">
        <w:rPr>
          <w:rFonts w:ascii="Arial" w:hAnsi="Arial" w:cs="Arial"/>
          <w:sz w:val="20"/>
          <w:szCs w:val="20"/>
        </w:rPr>
        <w:t>). Bulletin of Grain Technology, 23: 215-224.</w:t>
      </w:r>
    </w:p>
    <w:p w14:paraId="3F5D300F"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Neog, P., </w:t>
      </w:r>
      <w:r w:rsidR="009A1122" w:rsidRPr="009A1122">
        <w:rPr>
          <w:rFonts w:ascii="Arial" w:hAnsi="Arial" w:cs="Arial"/>
          <w:sz w:val="20"/>
          <w:szCs w:val="20"/>
        </w:rPr>
        <w:t>and</w:t>
      </w:r>
      <w:r w:rsidRPr="009A1122">
        <w:rPr>
          <w:rFonts w:ascii="Arial" w:hAnsi="Arial" w:cs="Arial"/>
          <w:sz w:val="20"/>
          <w:szCs w:val="20"/>
        </w:rPr>
        <w:t xml:space="preserve"> Singh, H. K. (2011). Qualitative deterioration in the seeds in storage due to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r w:rsidRPr="009A1122">
        <w:rPr>
          <w:rFonts w:ascii="Arial" w:hAnsi="Arial" w:cs="Arial"/>
          <w:i/>
          <w:sz w:val="20"/>
          <w:szCs w:val="20"/>
        </w:rPr>
        <w:t>chinensis</w:t>
      </w:r>
      <w:r w:rsidRPr="009A1122">
        <w:rPr>
          <w:rFonts w:ascii="Arial" w:hAnsi="Arial" w:cs="Arial"/>
          <w:sz w:val="20"/>
          <w:szCs w:val="20"/>
        </w:rPr>
        <w:t xml:space="preserve"> (L.). </w:t>
      </w:r>
      <w:r w:rsidRPr="009A1122">
        <w:rPr>
          <w:rFonts w:ascii="Arial" w:hAnsi="Arial" w:cs="Arial"/>
          <w:iCs/>
          <w:sz w:val="20"/>
          <w:szCs w:val="20"/>
        </w:rPr>
        <w:t>Indian Journal of Entomology</w:t>
      </w:r>
      <w:r w:rsidRPr="009A1122">
        <w:rPr>
          <w:rFonts w:ascii="Arial" w:hAnsi="Arial" w:cs="Arial"/>
          <w:sz w:val="20"/>
          <w:szCs w:val="20"/>
        </w:rPr>
        <w:t>, </w:t>
      </w:r>
      <w:r w:rsidRPr="009A1122">
        <w:rPr>
          <w:rFonts w:ascii="Arial" w:hAnsi="Arial" w:cs="Arial"/>
          <w:iCs/>
          <w:sz w:val="20"/>
          <w:szCs w:val="20"/>
        </w:rPr>
        <w:t>73</w:t>
      </w:r>
      <w:r w:rsidRPr="009A1122">
        <w:rPr>
          <w:rFonts w:ascii="Arial" w:hAnsi="Arial" w:cs="Arial"/>
          <w:sz w:val="20"/>
          <w:szCs w:val="20"/>
        </w:rPr>
        <w:t>(4), 371-377.</w:t>
      </w:r>
    </w:p>
    <w:p w14:paraId="75098790" w14:textId="77777777" w:rsidR="007F6DC3" w:rsidRPr="009A1122" w:rsidRDefault="007F6DC3" w:rsidP="007F6DC3">
      <w:pPr>
        <w:spacing w:before="240" w:after="0" w:line="360" w:lineRule="auto"/>
        <w:ind w:left="360" w:right="284"/>
        <w:jc w:val="both"/>
        <w:rPr>
          <w:rFonts w:ascii="Arial" w:hAnsi="Arial" w:cs="Arial"/>
          <w:sz w:val="20"/>
          <w:szCs w:val="20"/>
        </w:rPr>
      </w:pPr>
      <w:proofErr w:type="spellStart"/>
      <w:r w:rsidRPr="009A1122">
        <w:rPr>
          <w:rFonts w:ascii="Arial" w:hAnsi="Arial" w:cs="Arial"/>
          <w:sz w:val="20"/>
          <w:szCs w:val="20"/>
        </w:rPr>
        <w:t>Onsaard</w:t>
      </w:r>
      <w:proofErr w:type="spellEnd"/>
      <w:r w:rsidRPr="009A1122">
        <w:rPr>
          <w:rFonts w:ascii="Arial" w:hAnsi="Arial" w:cs="Arial"/>
          <w:sz w:val="20"/>
          <w:szCs w:val="20"/>
        </w:rPr>
        <w:t xml:space="preserve">, E., </w:t>
      </w:r>
      <w:proofErr w:type="spellStart"/>
      <w:r w:rsidRPr="009A1122">
        <w:rPr>
          <w:rFonts w:ascii="Arial" w:hAnsi="Arial" w:cs="Arial"/>
          <w:sz w:val="20"/>
          <w:szCs w:val="20"/>
        </w:rPr>
        <w:t>Pomsamud</w:t>
      </w:r>
      <w:proofErr w:type="spellEnd"/>
      <w:r w:rsidRPr="009A1122">
        <w:rPr>
          <w:rFonts w:ascii="Arial" w:hAnsi="Arial" w:cs="Arial"/>
          <w:sz w:val="20"/>
          <w:szCs w:val="20"/>
        </w:rPr>
        <w:t xml:space="preserve">, P., and </w:t>
      </w:r>
      <w:proofErr w:type="spellStart"/>
      <w:r w:rsidRPr="009A1122">
        <w:rPr>
          <w:rFonts w:ascii="Arial" w:hAnsi="Arial" w:cs="Arial"/>
          <w:sz w:val="20"/>
          <w:szCs w:val="20"/>
        </w:rPr>
        <w:t>Audtum</w:t>
      </w:r>
      <w:proofErr w:type="spellEnd"/>
      <w:r w:rsidRPr="009A1122">
        <w:rPr>
          <w:rFonts w:ascii="Arial" w:hAnsi="Arial" w:cs="Arial"/>
          <w:sz w:val="20"/>
          <w:szCs w:val="20"/>
        </w:rPr>
        <w:t xml:space="preserve">, P. (2010). Functional properties of sesame protein concentrate from sesame meal. </w:t>
      </w:r>
      <w:r w:rsidR="009A1122" w:rsidRPr="009A1122">
        <w:rPr>
          <w:rFonts w:ascii="Arial" w:hAnsi="Arial" w:cs="Arial"/>
          <w:sz w:val="20"/>
          <w:szCs w:val="20"/>
        </w:rPr>
        <w:t>Asian Journal of Food Agro Industry</w:t>
      </w:r>
      <w:r w:rsidRPr="009A1122">
        <w:rPr>
          <w:rFonts w:ascii="Arial" w:hAnsi="Arial" w:cs="Arial"/>
          <w:sz w:val="20"/>
          <w:szCs w:val="20"/>
        </w:rPr>
        <w:t>, 3(4): 420-431.</w:t>
      </w:r>
    </w:p>
    <w:p w14:paraId="09A29088" w14:textId="77777777" w:rsid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Pedigo, L.P. (1996). Entomology and Pest Management. Prentice-Hall Inc. pp: 679.</w:t>
      </w:r>
    </w:p>
    <w:p w14:paraId="3C8F7691" w14:textId="77777777" w:rsidR="00E0120C" w:rsidRPr="007F6DC3" w:rsidRDefault="00E0120C" w:rsidP="007F6DC3">
      <w:pPr>
        <w:spacing w:before="240" w:after="0" w:line="360" w:lineRule="auto"/>
        <w:ind w:left="360" w:right="284"/>
        <w:jc w:val="both"/>
        <w:rPr>
          <w:rFonts w:ascii="Arial" w:hAnsi="Arial" w:cs="Arial"/>
          <w:sz w:val="20"/>
          <w:szCs w:val="20"/>
        </w:rPr>
      </w:pPr>
      <w:r w:rsidRPr="00494B8B">
        <w:rPr>
          <w:rFonts w:ascii="Arial" w:hAnsi="Arial" w:cs="Arial"/>
          <w:sz w:val="20"/>
          <w:szCs w:val="20"/>
        </w:rPr>
        <w:t>Pradhan, L., Singh, P.S.,</w:t>
      </w:r>
      <w:r>
        <w:rPr>
          <w:rFonts w:ascii="Arial" w:hAnsi="Arial" w:cs="Arial"/>
          <w:sz w:val="20"/>
          <w:szCs w:val="20"/>
        </w:rPr>
        <w:t xml:space="preserve"> Singh, S.K., </w:t>
      </w:r>
      <w:r w:rsidRPr="00494B8B">
        <w:rPr>
          <w:rFonts w:ascii="Arial" w:hAnsi="Arial" w:cs="Arial"/>
          <w:sz w:val="20"/>
          <w:szCs w:val="20"/>
        </w:rPr>
        <w:t xml:space="preserve">and Saxena, R.P.N. (2020). Evaluation of certain chickpea genotypes against pulse beetle, </w:t>
      </w:r>
      <w:proofErr w:type="spellStart"/>
      <w:r w:rsidRPr="00494B8B">
        <w:rPr>
          <w:rFonts w:ascii="Arial" w:hAnsi="Arial" w:cs="Arial"/>
          <w:i/>
          <w:iCs/>
          <w:sz w:val="20"/>
          <w:szCs w:val="20"/>
        </w:rPr>
        <w:t>Callosobruchus</w:t>
      </w:r>
      <w:proofErr w:type="spellEnd"/>
      <w:r w:rsidR="00365D32">
        <w:rPr>
          <w:rFonts w:ascii="Arial" w:hAnsi="Arial" w:cs="Arial"/>
          <w:i/>
          <w:iCs/>
          <w:sz w:val="20"/>
          <w:szCs w:val="20"/>
        </w:rPr>
        <w:t xml:space="preserve"> </w:t>
      </w:r>
      <w:r w:rsidRPr="00494B8B">
        <w:rPr>
          <w:rFonts w:ascii="Arial" w:hAnsi="Arial" w:cs="Arial"/>
          <w:i/>
          <w:iCs/>
          <w:sz w:val="20"/>
          <w:szCs w:val="20"/>
        </w:rPr>
        <w:t>chinensis</w:t>
      </w:r>
      <w:r w:rsidRPr="00494B8B">
        <w:rPr>
          <w:rFonts w:ascii="Arial" w:hAnsi="Arial" w:cs="Arial"/>
          <w:sz w:val="20"/>
          <w:szCs w:val="20"/>
        </w:rPr>
        <w:t xml:space="preserve"> (L.) under laboratory conditions. </w:t>
      </w:r>
      <w:r>
        <w:rPr>
          <w:rFonts w:ascii="Arial" w:hAnsi="Arial" w:cs="Arial"/>
          <w:iCs/>
          <w:sz w:val="20"/>
          <w:szCs w:val="20"/>
        </w:rPr>
        <w:t xml:space="preserve">Journal of Entomological </w:t>
      </w:r>
      <w:r w:rsidRPr="00E0120C">
        <w:rPr>
          <w:rFonts w:ascii="Arial" w:hAnsi="Arial" w:cs="Arial"/>
          <w:iCs/>
          <w:sz w:val="20"/>
          <w:szCs w:val="20"/>
        </w:rPr>
        <w:t>Res</w:t>
      </w:r>
      <w:r>
        <w:rPr>
          <w:rFonts w:ascii="Arial" w:hAnsi="Arial" w:cs="Arial"/>
          <w:sz w:val="20"/>
          <w:szCs w:val="20"/>
        </w:rPr>
        <w:t xml:space="preserve">earch, </w:t>
      </w:r>
      <w:r w:rsidRPr="00494B8B">
        <w:rPr>
          <w:rFonts w:ascii="Arial" w:hAnsi="Arial" w:cs="Arial"/>
          <w:sz w:val="20"/>
          <w:szCs w:val="20"/>
        </w:rPr>
        <w:t>44 (4): 535-539.</w:t>
      </w:r>
    </w:p>
    <w:p w14:paraId="66C46540" w14:textId="77777777" w:rsidR="007F6DC3" w:rsidRP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 xml:space="preserve">Sharma, S. (1984). Review of literature on the losses caused by </w:t>
      </w:r>
      <w:proofErr w:type="spellStart"/>
      <w:r w:rsidRPr="009A1122">
        <w:rPr>
          <w:rFonts w:ascii="Arial" w:hAnsi="Arial" w:cs="Arial"/>
          <w:i/>
          <w:sz w:val="20"/>
          <w:szCs w:val="20"/>
        </w:rPr>
        <w:t>Callosobruchus</w:t>
      </w:r>
      <w:proofErr w:type="spellEnd"/>
      <w:r w:rsidRPr="007F6DC3">
        <w:rPr>
          <w:rFonts w:ascii="Arial" w:hAnsi="Arial" w:cs="Arial"/>
          <w:sz w:val="20"/>
          <w:szCs w:val="20"/>
        </w:rPr>
        <w:t xml:space="preserve"> species (</w:t>
      </w:r>
      <w:proofErr w:type="spellStart"/>
      <w:r w:rsidRPr="007F6DC3">
        <w:rPr>
          <w:rFonts w:ascii="Arial" w:hAnsi="Arial" w:cs="Arial"/>
          <w:sz w:val="20"/>
          <w:szCs w:val="20"/>
        </w:rPr>
        <w:t>Bruchidae</w:t>
      </w:r>
      <w:proofErr w:type="spellEnd"/>
      <w:r w:rsidRPr="007F6DC3">
        <w:rPr>
          <w:rFonts w:ascii="Arial" w:hAnsi="Arial" w:cs="Arial"/>
          <w:sz w:val="20"/>
          <w:szCs w:val="20"/>
        </w:rPr>
        <w:t>: Coleoptera) during storage of pulses. Bulletin of Grain Technology, 2(1):62-71.</w:t>
      </w:r>
    </w:p>
    <w:p w14:paraId="176D3A85" w14:textId="77777777" w:rsidR="007F6DC3" w:rsidRPr="007F6DC3" w:rsidRDefault="007F6DC3" w:rsidP="007F6DC3">
      <w:pPr>
        <w:spacing w:before="240" w:after="0" w:line="360" w:lineRule="auto"/>
        <w:ind w:left="360" w:right="284"/>
        <w:jc w:val="both"/>
        <w:rPr>
          <w:rFonts w:ascii="Arial" w:hAnsi="Arial" w:cs="Arial"/>
          <w:b/>
          <w:sz w:val="20"/>
          <w:szCs w:val="20"/>
        </w:rPr>
      </w:pPr>
      <w:r w:rsidRPr="007F6DC3">
        <w:rPr>
          <w:rFonts w:ascii="Arial" w:hAnsi="Arial" w:cs="Arial"/>
          <w:sz w:val="20"/>
          <w:szCs w:val="20"/>
        </w:rPr>
        <w:t xml:space="preserve">Singh, G., </w:t>
      </w:r>
      <w:proofErr w:type="spellStart"/>
      <w:r w:rsidRPr="007F6DC3">
        <w:rPr>
          <w:rFonts w:ascii="Arial" w:hAnsi="Arial" w:cs="Arial"/>
          <w:sz w:val="20"/>
          <w:szCs w:val="20"/>
        </w:rPr>
        <w:t>Ratnaparkhe</w:t>
      </w:r>
      <w:proofErr w:type="spellEnd"/>
      <w:r w:rsidRPr="007F6DC3">
        <w:rPr>
          <w:rFonts w:ascii="Arial" w:hAnsi="Arial" w:cs="Arial"/>
          <w:sz w:val="20"/>
          <w:szCs w:val="20"/>
        </w:rPr>
        <w:t xml:space="preserve">, M., and Kumar, A. (2019). Comparative analysis of transposable elements from </w:t>
      </w:r>
      <w:r w:rsidRPr="009A1122">
        <w:rPr>
          <w:rFonts w:ascii="Arial" w:hAnsi="Arial" w:cs="Arial"/>
          <w:i/>
          <w:sz w:val="20"/>
          <w:szCs w:val="20"/>
        </w:rPr>
        <w:t>Glycine max</w:t>
      </w:r>
      <w:r w:rsidRPr="007F6DC3">
        <w:rPr>
          <w:rFonts w:ascii="Arial" w:hAnsi="Arial" w:cs="Arial"/>
          <w:sz w:val="20"/>
          <w:szCs w:val="20"/>
        </w:rPr>
        <w:t xml:space="preserve">, </w:t>
      </w:r>
      <w:r w:rsidRPr="009A1122">
        <w:rPr>
          <w:rFonts w:ascii="Arial" w:hAnsi="Arial" w:cs="Arial"/>
          <w:i/>
          <w:sz w:val="20"/>
          <w:szCs w:val="20"/>
        </w:rPr>
        <w:t>Cajanus</w:t>
      </w:r>
      <w:r w:rsidR="00365D32">
        <w:rPr>
          <w:rFonts w:ascii="Arial" w:hAnsi="Arial" w:cs="Arial"/>
          <w:i/>
          <w:sz w:val="20"/>
          <w:szCs w:val="20"/>
        </w:rPr>
        <w:t xml:space="preserve"> </w:t>
      </w:r>
      <w:proofErr w:type="spellStart"/>
      <w:r w:rsidRPr="009A1122">
        <w:rPr>
          <w:rFonts w:ascii="Arial" w:hAnsi="Arial" w:cs="Arial"/>
          <w:i/>
          <w:sz w:val="20"/>
          <w:szCs w:val="20"/>
        </w:rPr>
        <w:t>cajan</w:t>
      </w:r>
      <w:proofErr w:type="spellEnd"/>
      <w:r w:rsidRPr="007F6DC3">
        <w:rPr>
          <w:rFonts w:ascii="Arial" w:hAnsi="Arial" w:cs="Arial"/>
          <w:sz w:val="20"/>
          <w:szCs w:val="20"/>
        </w:rPr>
        <w:t xml:space="preserve"> and </w:t>
      </w:r>
      <w:r w:rsidRPr="009A1122">
        <w:rPr>
          <w:rFonts w:ascii="Arial" w:hAnsi="Arial" w:cs="Arial"/>
          <w:i/>
          <w:sz w:val="20"/>
          <w:szCs w:val="20"/>
        </w:rPr>
        <w:t>Phaseolus vulgaris</w:t>
      </w:r>
      <w:r w:rsidRPr="007F6DC3">
        <w:rPr>
          <w:rFonts w:ascii="Arial" w:hAnsi="Arial" w:cs="Arial"/>
          <w:sz w:val="20"/>
          <w:szCs w:val="20"/>
        </w:rPr>
        <w:t>. Journal of Experimental Biology and Agricultural Science, 7(2): 167-177</w:t>
      </w:r>
      <w:r w:rsidRPr="007F6DC3">
        <w:rPr>
          <w:rFonts w:ascii="Arial" w:hAnsi="Arial" w:cs="Arial"/>
          <w:b/>
          <w:sz w:val="20"/>
          <w:szCs w:val="20"/>
        </w:rPr>
        <w:t>.</w:t>
      </w:r>
    </w:p>
    <w:p w14:paraId="546AB3DE" w14:textId="77777777" w:rsidR="007F6DC3" w:rsidRPr="009A1122" w:rsidRDefault="00365D32" w:rsidP="007F6DC3">
      <w:pPr>
        <w:spacing w:before="240" w:after="0" w:line="360" w:lineRule="auto"/>
        <w:ind w:left="360" w:right="283"/>
        <w:jc w:val="both"/>
        <w:rPr>
          <w:rFonts w:ascii="Arial" w:hAnsi="Arial" w:cs="Arial"/>
          <w:sz w:val="20"/>
          <w:szCs w:val="20"/>
        </w:rPr>
      </w:pPr>
      <w:r w:rsidRPr="00494B8B">
        <w:rPr>
          <w:rFonts w:ascii="Arial" w:hAnsi="Arial" w:cs="Arial"/>
          <w:color w:val="000000" w:themeColor="text1"/>
          <w:sz w:val="20"/>
          <w:szCs w:val="20"/>
        </w:rPr>
        <w:t xml:space="preserve">Singh, S. and Singh, P. S. (2020). Biochemical basis of resistance in green gram genotypes against pulse beetle, under storage conditions. </w:t>
      </w:r>
      <w:r>
        <w:rPr>
          <w:rFonts w:ascii="Arial" w:hAnsi="Arial" w:cs="Arial"/>
          <w:i/>
          <w:iCs/>
          <w:color w:val="000000" w:themeColor="text1"/>
          <w:sz w:val="20"/>
          <w:szCs w:val="20"/>
        </w:rPr>
        <w:t xml:space="preserve">Journal of Entomological </w:t>
      </w:r>
      <w:r w:rsidRPr="00CD3178">
        <w:rPr>
          <w:rFonts w:ascii="Arial" w:hAnsi="Arial" w:cs="Arial"/>
          <w:i/>
          <w:iCs/>
          <w:color w:val="000000" w:themeColor="text1"/>
          <w:sz w:val="20"/>
          <w:szCs w:val="20"/>
        </w:rPr>
        <w:t>Res</w:t>
      </w:r>
      <w:r>
        <w:rPr>
          <w:rFonts w:ascii="Arial" w:hAnsi="Arial" w:cs="Arial"/>
          <w:i/>
          <w:iCs/>
          <w:color w:val="000000" w:themeColor="text1"/>
          <w:sz w:val="20"/>
          <w:szCs w:val="20"/>
        </w:rPr>
        <w:t>earch</w:t>
      </w:r>
      <w:r w:rsidRPr="00CD3178">
        <w:rPr>
          <w:rFonts w:ascii="Arial" w:hAnsi="Arial" w:cs="Arial"/>
          <w:color w:val="000000" w:themeColor="text1"/>
          <w:sz w:val="20"/>
          <w:szCs w:val="20"/>
        </w:rPr>
        <w:t>,</w:t>
      </w:r>
      <w:r>
        <w:rPr>
          <w:rFonts w:ascii="Arial" w:hAnsi="Arial" w:cs="Arial"/>
          <w:color w:val="000000" w:themeColor="text1"/>
          <w:sz w:val="20"/>
          <w:szCs w:val="20"/>
        </w:rPr>
        <w:t xml:space="preserve"> </w:t>
      </w:r>
      <w:r w:rsidRPr="00494B8B">
        <w:rPr>
          <w:rFonts w:ascii="Arial" w:hAnsi="Arial" w:cs="Arial"/>
          <w:i/>
          <w:iCs/>
          <w:color w:val="000000" w:themeColor="text1"/>
          <w:sz w:val="20"/>
          <w:szCs w:val="20"/>
        </w:rPr>
        <w:t>27</w:t>
      </w:r>
      <w:r w:rsidRPr="00494B8B">
        <w:rPr>
          <w:rFonts w:ascii="Arial" w:hAnsi="Arial" w:cs="Arial"/>
          <w:color w:val="000000" w:themeColor="text1"/>
          <w:sz w:val="20"/>
          <w:szCs w:val="20"/>
        </w:rPr>
        <w:t>, 650–654.</w:t>
      </w:r>
    </w:p>
    <w:p w14:paraId="1C83244B"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 xml:space="preserve">Tuda, M., Chou, L.Y., </w:t>
      </w:r>
      <w:proofErr w:type="spellStart"/>
      <w:r w:rsidRPr="007F6DC3">
        <w:rPr>
          <w:rFonts w:ascii="Arial" w:hAnsi="Arial" w:cs="Arial"/>
          <w:sz w:val="20"/>
          <w:szCs w:val="20"/>
          <w:shd w:val="clear" w:color="auto" w:fill="FFFFFF"/>
        </w:rPr>
        <w:t>Niyomdham</w:t>
      </w:r>
      <w:proofErr w:type="spellEnd"/>
      <w:r w:rsidRPr="007F6DC3">
        <w:rPr>
          <w:rFonts w:ascii="Arial" w:hAnsi="Arial" w:cs="Arial"/>
          <w:sz w:val="20"/>
          <w:szCs w:val="20"/>
          <w:shd w:val="clear" w:color="auto" w:fill="FFFFFF"/>
        </w:rPr>
        <w:t xml:space="preserve">, C., </w:t>
      </w:r>
      <w:proofErr w:type="spellStart"/>
      <w:r w:rsidRPr="007F6DC3">
        <w:rPr>
          <w:rFonts w:ascii="Arial" w:hAnsi="Arial" w:cs="Arial"/>
          <w:sz w:val="20"/>
          <w:szCs w:val="20"/>
          <w:shd w:val="clear" w:color="auto" w:fill="FFFFFF"/>
        </w:rPr>
        <w:t>Buranapanichpan</w:t>
      </w:r>
      <w:proofErr w:type="spellEnd"/>
      <w:r w:rsidRPr="007F6DC3">
        <w:rPr>
          <w:rFonts w:ascii="Arial" w:hAnsi="Arial" w:cs="Arial"/>
          <w:sz w:val="20"/>
          <w:szCs w:val="20"/>
          <w:shd w:val="clear" w:color="auto" w:fill="FFFFFF"/>
        </w:rPr>
        <w:t xml:space="preserve">, S., and Tateishi, Y. (2005). Ecological factors associated with pest status in </w:t>
      </w:r>
      <w:proofErr w:type="spellStart"/>
      <w:r w:rsidRPr="009A1122">
        <w:rPr>
          <w:rFonts w:ascii="Arial" w:hAnsi="Arial" w:cs="Arial"/>
          <w:i/>
          <w:sz w:val="20"/>
          <w:szCs w:val="20"/>
          <w:shd w:val="clear" w:color="auto" w:fill="FFFFFF"/>
        </w:rPr>
        <w:t>Callosobruchus</w:t>
      </w:r>
      <w:proofErr w:type="spellEnd"/>
      <w:r w:rsidRPr="007F6DC3">
        <w:rPr>
          <w:rFonts w:ascii="Arial" w:hAnsi="Arial" w:cs="Arial"/>
          <w:sz w:val="20"/>
          <w:szCs w:val="20"/>
          <w:shd w:val="clear" w:color="auto" w:fill="FFFFFF"/>
        </w:rPr>
        <w:t xml:space="preserve"> (Coleoptera: </w:t>
      </w:r>
      <w:proofErr w:type="spellStart"/>
      <w:r w:rsidRPr="007F6DC3">
        <w:rPr>
          <w:rFonts w:ascii="Arial" w:hAnsi="Arial" w:cs="Arial"/>
          <w:sz w:val="20"/>
          <w:szCs w:val="20"/>
          <w:shd w:val="clear" w:color="auto" w:fill="FFFFFF"/>
        </w:rPr>
        <w:t>Bruchidae</w:t>
      </w:r>
      <w:proofErr w:type="spellEnd"/>
      <w:r w:rsidRPr="007F6DC3">
        <w:rPr>
          <w:rFonts w:ascii="Arial" w:hAnsi="Arial" w:cs="Arial"/>
          <w:sz w:val="20"/>
          <w:szCs w:val="20"/>
          <w:shd w:val="clear" w:color="auto" w:fill="FFFFFF"/>
        </w:rPr>
        <w:t xml:space="preserve">): High host specificity of non-pests to </w:t>
      </w:r>
      <w:proofErr w:type="spellStart"/>
      <w:r w:rsidRPr="007F6DC3">
        <w:rPr>
          <w:rFonts w:ascii="Arial" w:hAnsi="Arial" w:cs="Arial"/>
          <w:sz w:val="20"/>
          <w:szCs w:val="20"/>
          <w:shd w:val="clear" w:color="auto" w:fill="FFFFFF"/>
        </w:rPr>
        <w:t>Cajaninae</w:t>
      </w:r>
      <w:proofErr w:type="spellEnd"/>
      <w:r w:rsidRPr="007F6DC3">
        <w:rPr>
          <w:rFonts w:ascii="Arial" w:hAnsi="Arial" w:cs="Arial"/>
          <w:sz w:val="20"/>
          <w:szCs w:val="20"/>
          <w:shd w:val="clear" w:color="auto" w:fill="FFFFFF"/>
        </w:rPr>
        <w:t xml:space="preserve"> (Fabaceae). Journal of Stored Products Research, 41(1): 31–45. </w:t>
      </w:r>
    </w:p>
    <w:p w14:paraId="6E140026"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Xiao, C.W. (2008). Health effects of soy protein and isoflavones in humans. </w:t>
      </w:r>
      <w:r w:rsidRPr="007F6DC3">
        <w:rPr>
          <w:rFonts w:ascii="Arial" w:hAnsi="Arial" w:cs="Arial"/>
          <w:iCs/>
          <w:sz w:val="20"/>
          <w:szCs w:val="20"/>
          <w:shd w:val="clear" w:color="auto" w:fill="FFFFFF"/>
        </w:rPr>
        <w:t>Journal of Nutrition</w:t>
      </w:r>
      <w:r w:rsidRPr="007F6DC3">
        <w:rPr>
          <w:rFonts w:ascii="Arial" w:hAnsi="Arial" w:cs="Arial"/>
          <w:sz w:val="20"/>
          <w:szCs w:val="20"/>
          <w:shd w:val="clear" w:color="auto" w:fill="FFFFFF"/>
        </w:rPr>
        <w:t>, </w:t>
      </w:r>
      <w:r w:rsidRPr="007F6DC3">
        <w:rPr>
          <w:rFonts w:ascii="Arial" w:hAnsi="Arial" w:cs="Arial"/>
          <w:iCs/>
          <w:sz w:val="20"/>
          <w:szCs w:val="20"/>
          <w:shd w:val="clear" w:color="auto" w:fill="FFFFFF"/>
        </w:rPr>
        <w:t xml:space="preserve">138 </w:t>
      </w:r>
      <w:r w:rsidRPr="007F6DC3">
        <w:rPr>
          <w:rFonts w:ascii="Arial" w:hAnsi="Arial" w:cs="Arial"/>
          <w:sz w:val="20"/>
          <w:szCs w:val="20"/>
          <w:shd w:val="clear" w:color="auto" w:fill="FFFFFF"/>
        </w:rPr>
        <w:t>(6): 1244S-1249S.</w:t>
      </w:r>
    </w:p>
    <w:sectPr w:rsidR="007F6DC3" w:rsidRPr="007F6DC3" w:rsidSect="00B35D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5C83" w14:textId="77777777" w:rsidR="00BC27E2" w:rsidRDefault="00BC27E2" w:rsidP="00D74794">
      <w:pPr>
        <w:spacing w:after="0" w:line="240" w:lineRule="auto"/>
      </w:pPr>
      <w:r>
        <w:separator/>
      </w:r>
    </w:p>
  </w:endnote>
  <w:endnote w:type="continuationSeparator" w:id="0">
    <w:p w14:paraId="22A18C8D" w14:textId="77777777" w:rsidR="00BC27E2" w:rsidRDefault="00BC27E2" w:rsidP="00D7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52C5" w14:textId="77777777" w:rsidR="00643148" w:rsidRDefault="00643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FED2" w14:textId="77777777" w:rsidR="00D74794" w:rsidRDefault="00D74794">
    <w:pPr>
      <w:pStyle w:val="Footer"/>
    </w:pPr>
  </w:p>
  <w:p w14:paraId="1D288FE3" w14:textId="77777777" w:rsidR="00D74794" w:rsidRDefault="00D7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3E34" w14:textId="77777777" w:rsidR="00643148" w:rsidRDefault="0064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A691" w14:textId="77777777" w:rsidR="00BC27E2" w:rsidRDefault="00BC27E2" w:rsidP="00D74794">
      <w:pPr>
        <w:spacing w:after="0" w:line="240" w:lineRule="auto"/>
      </w:pPr>
      <w:r>
        <w:separator/>
      </w:r>
    </w:p>
  </w:footnote>
  <w:footnote w:type="continuationSeparator" w:id="0">
    <w:p w14:paraId="0CE9680C" w14:textId="77777777" w:rsidR="00BC27E2" w:rsidRDefault="00BC27E2" w:rsidP="00D7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DC17" w14:textId="77777777" w:rsidR="00643148" w:rsidRDefault="00000000">
    <w:pPr>
      <w:pStyle w:val="Header"/>
    </w:pPr>
    <w:r>
      <w:rPr>
        <w:noProof/>
      </w:rPr>
      <w:pict w14:anchorId="6493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DEC9" w14:textId="77777777" w:rsidR="00643148" w:rsidRDefault="00000000">
    <w:pPr>
      <w:pStyle w:val="Header"/>
    </w:pPr>
    <w:r>
      <w:rPr>
        <w:noProof/>
      </w:rPr>
      <w:pict w14:anchorId="7CBE3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DBCF" w14:textId="77777777" w:rsidR="00643148" w:rsidRDefault="00000000">
    <w:pPr>
      <w:pStyle w:val="Header"/>
    </w:pPr>
    <w:r>
      <w:rPr>
        <w:noProof/>
      </w:rPr>
      <w:pict w14:anchorId="28C9D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03B33"/>
    <w:multiLevelType w:val="hybridMultilevel"/>
    <w:tmpl w:val="8934F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7453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2FE"/>
    <w:rsid w:val="0000265B"/>
    <w:rsid w:val="0007518E"/>
    <w:rsid w:val="00076446"/>
    <w:rsid w:val="00103E87"/>
    <w:rsid w:val="00111EDF"/>
    <w:rsid w:val="0018423D"/>
    <w:rsid w:val="001B36E0"/>
    <w:rsid w:val="001F3800"/>
    <w:rsid w:val="001F7D19"/>
    <w:rsid w:val="002213E2"/>
    <w:rsid w:val="002620CC"/>
    <w:rsid w:val="00286224"/>
    <w:rsid w:val="002B580D"/>
    <w:rsid w:val="002D1F82"/>
    <w:rsid w:val="00365D32"/>
    <w:rsid w:val="00371691"/>
    <w:rsid w:val="003E16F3"/>
    <w:rsid w:val="004322FE"/>
    <w:rsid w:val="004332BF"/>
    <w:rsid w:val="00442F31"/>
    <w:rsid w:val="00447201"/>
    <w:rsid w:val="00447F67"/>
    <w:rsid w:val="00462924"/>
    <w:rsid w:val="004776CD"/>
    <w:rsid w:val="00485BF7"/>
    <w:rsid w:val="004A2538"/>
    <w:rsid w:val="004B1E36"/>
    <w:rsid w:val="004C4858"/>
    <w:rsid w:val="004D2E74"/>
    <w:rsid w:val="004E3E5D"/>
    <w:rsid w:val="004F09FF"/>
    <w:rsid w:val="00516F0F"/>
    <w:rsid w:val="0053048F"/>
    <w:rsid w:val="00570810"/>
    <w:rsid w:val="00582CCA"/>
    <w:rsid w:val="005872E7"/>
    <w:rsid w:val="005C5F6C"/>
    <w:rsid w:val="005E4D27"/>
    <w:rsid w:val="00643148"/>
    <w:rsid w:val="00673D27"/>
    <w:rsid w:val="006C67D8"/>
    <w:rsid w:val="006F1A4B"/>
    <w:rsid w:val="0070305E"/>
    <w:rsid w:val="00736812"/>
    <w:rsid w:val="00751E6C"/>
    <w:rsid w:val="00771969"/>
    <w:rsid w:val="00794BE0"/>
    <w:rsid w:val="00797CC0"/>
    <w:rsid w:val="007A5248"/>
    <w:rsid w:val="007A75D0"/>
    <w:rsid w:val="007C7201"/>
    <w:rsid w:val="007F6DC3"/>
    <w:rsid w:val="00816FDD"/>
    <w:rsid w:val="00835F14"/>
    <w:rsid w:val="00837B30"/>
    <w:rsid w:val="008404CF"/>
    <w:rsid w:val="008456F9"/>
    <w:rsid w:val="00880774"/>
    <w:rsid w:val="00882A7F"/>
    <w:rsid w:val="008B41A4"/>
    <w:rsid w:val="008B57FA"/>
    <w:rsid w:val="008E3885"/>
    <w:rsid w:val="00942AE2"/>
    <w:rsid w:val="00955A9A"/>
    <w:rsid w:val="00960F6B"/>
    <w:rsid w:val="00967358"/>
    <w:rsid w:val="00977B51"/>
    <w:rsid w:val="0098230C"/>
    <w:rsid w:val="00985F02"/>
    <w:rsid w:val="00992CD6"/>
    <w:rsid w:val="009A1122"/>
    <w:rsid w:val="009C6776"/>
    <w:rsid w:val="00A24D02"/>
    <w:rsid w:val="00A313C2"/>
    <w:rsid w:val="00A42884"/>
    <w:rsid w:val="00AA0758"/>
    <w:rsid w:val="00AB16F7"/>
    <w:rsid w:val="00B35D90"/>
    <w:rsid w:val="00B44C12"/>
    <w:rsid w:val="00B556E7"/>
    <w:rsid w:val="00B85B41"/>
    <w:rsid w:val="00B95467"/>
    <w:rsid w:val="00BA0775"/>
    <w:rsid w:val="00BB276C"/>
    <w:rsid w:val="00BB357C"/>
    <w:rsid w:val="00BC27E2"/>
    <w:rsid w:val="00BD667A"/>
    <w:rsid w:val="00BE1EC8"/>
    <w:rsid w:val="00C02DE7"/>
    <w:rsid w:val="00C0401F"/>
    <w:rsid w:val="00C159AA"/>
    <w:rsid w:val="00C778CF"/>
    <w:rsid w:val="00C85015"/>
    <w:rsid w:val="00CC4001"/>
    <w:rsid w:val="00CC4316"/>
    <w:rsid w:val="00CC4559"/>
    <w:rsid w:val="00CE2FE2"/>
    <w:rsid w:val="00CE3498"/>
    <w:rsid w:val="00D040C1"/>
    <w:rsid w:val="00D4278B"/>
    <w:rsid w:val="00D435A4"/>
    <w:rsid w:val="00D74794"/>
    <w:rsid w:val="00DA4DDC"/>
    <w:rsid w:val="00DB1451"/>
    <w:rsid w:val="00DB7C7D"/>
    <w:rsid w:val="00E0120C"/>
    <w:rsid w:val="00E23335"/>
    <w:rsid w:val="00E9445A"/>
    <w:rsid w:val="00EC723A"/>
    <w:rsid w:val="00ED4D15"/>
    <w:rsid w:val="00F00D04"/>
    <w:rsid w:val="00F30328"/>
    <w:rsid w:val="00F60D99"/>
    <w:rsid w:val="00F70394"/>
    <w:rsid w:val="00FA49E5"/>
    <w:rsid w:val="00FA755A"/>
    <w:rsid w:val="00FB4B05"/>
    <w:rsid w:val="00FD3A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1BFB35D"/>
  <w15:docId w15:val="{30F531F3-C88D-43CE-AA7F-608EF31B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FE"/>
  </w:style>
  <w:style w:type="paragraph" w:styleId="Heading1">
    <w:name w:val="heading 1"/>
    <w:basedOn w:val="Normal"/>
    <w:next w:val="Normal"/>
    <w:link w:val="Heading1Char"/>
    <w:uiPriority w:val="9"/>
    <w:qFormat/>
    <w:rsid w:val="00432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FE"/>
    <w:rPr>
      <w:rFonts w:eastAsiaTheme="majorEastAsia" w:cstheme="majorBidi"/>
      <w:color w:val="272727" w:themeColor="text1" w:themeTint="D8"/>
    </w:rPr>
  </w:style>
  <w:style w:type="paragraph" w:styleId="Title">
    <w:name w:val="Title"/>
    <w:basedOn w:val="Normal"/>
    <w:next w:val="Normal"/>
    <w:link w:val="TitleChar"/>
    <w:uiPriority w:val="10"/>
    <w:qFormat/>
    <w:rsid w:val="0043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FE"/>
    <w:pPr>
      <w:spacing w:before="160"/>
      <w:jc w:val="center"/>
    </w:pPr>
    <w:rPr>
      <w:i/>
      <w:iCs/>
      <w:color w:val="404040" w:themeColor="text1" w:themeTint="BF"/>
    </w:rPr>
  </w:style>
  <w:style w:type="character" w:customStyle="1" w:styleId="QuoteChar">
    <w:name w:val="Quote Char"/>
    <w:basedOn w:val="DefaultParagraphFont"/>
    <w:link w:val="Quote"/>
    <w:uiPriority w:val="29"/>
    <w:rsid w:val="004322FE"/>
    <w:rPr>
      <w:i/>
      <w:iCs/>
      <w:color w:val="404040" w:themeColor="text1" w:themeTint="BF"/>
    </w:rPr>
  </w:style>
  <w:style w:type="paragraph" w:styleId="ListParagraph">
    <w:name w:val="List Paragraph"/>
    <w:basedOn w:val="Normal"/>
    <w:uiPriority w:val="34"/>
    <w:qFormat/>
    <w:rsid w:val="004322FE"/>
    <w:pPr>
      <w:ind w:left="720"/>
      <w:contextualSpacing/>
    </w:pPr>
  </w:style>
  <w:style w:type="character" w:styleId="IntenseEmphasis">
    <w:name w:val="Intense Emphasis"/>
    <w:basedOn w:val="DefaultParagraphFont"/>
    <w:uiPriority w:val="21"/>
    <w:qFormat/>
    <w:rsid w:val="004322FE"/>
    <w:rPr>
      <w:i/>
      <w:iCs/>
      <w:color w:val="2F5496" w:themeColor="accent1" w:themeShade="BF"/>
    </w:rPr>
  </w:style>
  <w:style w:type="paragraph" w:styleId="IntenseQuote">
    <w:name w:val="Intense Quote"/>
    <w:basedOn w:val="Normal"/>
    <w:next w:val="Normal"/>
    <w:link w:val="IntenseQuoteChar"/>
    <w:uiPriority w:val="30"/>
    <w:qFormat/>
    <w:rsid w:val="0043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2FE"/>
    <w:rPr>
      <w:i/>
      <w:iCs/>
      <w:color w:val="2F5496" w:themeColor="accent1" w:themeShade="BF"/>
    </w:rPr>
  </w:style>
  <w:style w:type="character" w:styleId="IntenseReference">
    <w:name w:val="Intense Reference"/>
    <w:basedOn w:val="DefaultParagraphFont"/>
    <w:uiPriority w:val="32"/>
    <w:qFormat/>
    <w:rsid w:val="004322FE"/>
    <w:rPr>
      <w:b/>
      <w:bCs/>
      <w:smallCaps/>
      <w:color w:val="2F5496" w:themeColor="accent1" w:themeShade="BF"/>
      <w:spacing w:val="5"/>
    </w:rPr>
  </w:style>
  <w:style w:type="character" w:styleId="Hyperlink">
    <w:name w:val="Hyperlink"/>
    <w:basedOn w:val="DefaultParagraphFont"/>
    <w:uiPriority w:val="99"/>
    <w:unhideWhenUsed/>
    <w:rsid w:val="004322FE"/>
    <w:rPr>
      <w:color w:val="0563C1" w:themeColor="hyperlink"/>
      <w:u w:val="single"/>
    </w:rPr>
  </w:style>
  <w:style w:type="table" w:styleId="TableGrid">
    <w:name w:val="Table Grid"/>
    <w:basedOn w:val="TableNormal"/>
    <w:uiPriority w:val="39"/>
    <w:rsid w:val="004F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794"/>
  </w:style>
  <w:style w:type="paragraph" w:styleId="Footer">
    <w:name w:val="footer"/>
    <w:basedOn w:val="Normal"/>
    <w:link w:val="FooterChar"/>
    <w:uiPriority w:val="99"/>
    <w:unhideWhenUsed/>
    <w:rsid w:val="00D74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794"/>
  </w:style>
  <w:style w:type="character" w:customStyle="1" w:styleId="UnresolvedMention1">
    <w:name w:val="Unresolved Mention1"/>
    <w:basedOn w:val="DefaultParagraphFont"/>
    <w:uiPriority w:val="99"/>
    <w:semiHidden/>
    <w:unhideWhenUsed/>
    <w:rsid w:val="004D2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ikaram@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rontiersin.org/journals/plant-science/articles/10.3389/fpls.2023.1167139/full"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0482850227663"/>
          <c:y val="2.2447344766835652E-2"/>
          <c:w val="0.85202768145466001"/>
          <c:h val="0.54414554345090427"/>
        </c:manualLayout>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Sheet1!$B$37:$C$45</c:f>
              <c:multiLvlStrCache>
                <c:ptCount val="9"/>
                <c:lvl>
                  <c:pt idx="0">
                    <c:v>MACS 1460</c:v>
                  </c:pt>
                  <c:pt idx="1">
                    <c:v>JS 20-116</c:v>
                  </c:pt>
                  <c:pt idx="2">
                    <c:v>JS 335</c:v>
                  </c:pt>
                  <c:pt idx="3">
                    <c:v>NRC 142</c:v>
                  </c:pt>
                  <c:pt idx="4">
                    <c:v>MACS 1407</c:v>
                  </c:pt>
                  <c:pt idx="5">
                    <c:v>CAU MS-1</c:v>
                  </c:pt>
                  <c:pt idx="6">
                    <c:v>CAU MS-2</c:v>
                  </c:pt>
                  <c:pt idx="7">
                    <c:v>IC 0574336</c:v>
                  </c:pt>
                  <c:pt idx="8">
                    <c:v>DSB 32</c:v>
                  </c:pt>
                </c:lvl>
                <c:lvl>
                  <c:pt idx="0">
                    <c:v>T1</c:v>
                  </c:pt>
                  <c:pt idx="1">
                    <c:v>T2</c:v>
                  </c:pt>
                  <c:pt idx="2">
                    <c:v>T3</c:v>
                  </c:pt>
                  <c:pt idx="3">
                    <c:v>T4</c:v>
                  </c:pt>
                  <c:pt idx="4">
                    <c:v>T5</c:v>
                  </c:pt>
                  <c:pt idx="5">
                    <c:v>T6</c:v>
                  </c:pt>
                  <c:pt idx="6">
                    <c:v>T7</c:v>
                  </c:pt>
                  <c:pt idx="7">
                    <c:v>T8</c:v>
                  </c:pt>
                  <c:pt idx="8">
                    <c:v>T9</c:v>
                  </c:pt>
                </c:lvl>
              </c:multiLvlStrCache>
            </c:multiLvlStrRef>
          </c:cat>
          <c:val>
            <c:numRef>
              <c:f>Sheet1!$D$37:$D$45</c:f>
              <c:numCache>
                <c:formatCode>General</c:formatCode>
                <c:ptCount val="9"/>
                <c:pt idx="0">
                  <c:v>4.05</c:v>
                </c:pt>
                <c:pt idx="1">
                  <c:v>4.38</c:v>
                </c:pt>
                <c:pt idx="2">
                  <c:v>7.9</c:v>
                </c:pt>
                <c:pt idx="3">
                  <c:v>2.44</c:v>
                </c:pt>
                <c:pt idx="4">
                  <c:v>3.6</c:v>
                </c:pt>
                <c:pt idx="5">
                  <c:v>1.5</c:v>
                </c:pt>
                <c:pt idx="6">
                  <c:v>1.9</c:v>
                </c:pt>
                <c:pt idx="7">
                  <c:v>2.13</c:v>
                </c:pt>
                <c:pt idx="8">
                  <c:v>4.5199999999999996</c:v>
                </c:pt>
              </c:numCache>
            </c:numRef>
          </c:val>
          <c:extLst>
            <c:ext xmlns:c16="http://schemas.microsoft.com/office/drawing/2014/chart" uri="{C3380CC4-5D6E-409C-BE32-E72D297353CC}">
              <c16:uniqueId val="{00000000-0C89-4842-8793-41C0C55486FC}"/>
            </c:ext>
          </c:extLst>
        </c:ser>
        <c:dLbls>
          <c:dLblPos val="outEnd"/>
          <c:showLegendKey val="0"/>
          <c:showVal val="1"/>
          <c:showCatName val="0"/>
          <c:showSerName val="0"/>
          <c:showPercent val="0"/>
          <c:showBubbleSize val="0"/>
        </c:dLbls>
        <c:gapWidth val="100"/>
        <c:overlap val="-24"/>
        <c:axId val="348722512"/>
        <c:axId val="348721952"/>
      </c:barChart>
      <c:catAx>
        <c:axId val="3487225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721952"/>
        <c:crosses val="autoZero"/>
        <c:auto val="1"/>
        <c:lblAlgn val="ctr"/>
        <c:lblOffset val="100"/>
        <c:noMultiLvlLbl val="0"/>
      </c:catAx>
      <c:valAx>
        <c:axId val="34872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Percent</a:t>
                </a:r>
                <a:r>
                  <a:rPr lang="en-IN" sz="1100" b="1" baseline="0">
                    <a:latin typeface="Arial" panose="020B0604020202020204" pitchFamily="34" charset="0"/>
                    <a:cs typeface="Arial" panose="020B0604020202020204" pitchFamily="34" charset="0"/>
                  </a:rPr>
                  <a:t> (%) </a:t>
                </a:r>
                <a:r>
                  <a:rPr lang="en-IN" sz="1100" b="1">
                    <a:latin typeface="Arial" panose="020B0604020202020204" pitchFamily="34" charset="0"/>
                    <a:cs typeface="Arial" panose="020B0604020202020204" pitchFamily="34" charset="0"/>
                  </a:rPr>
                  <a:t>protein loss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722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4802946615432"/>
          <c:y val="5.6287679949097273E-2"/>
          <c:w val="0.85889414635235561"/>
          <c:h val="0.50434263898830833"/>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[Book1.xlsx]Sheet1!$B$48:$C$56</c:f>
              <c:multiLvlStrCache>
                <c:ptCount val="9"/>
                <c:lvl>
                  <c:pt idx="0">
                    <c:v>MACS 1460</c:v>
                  </c:pt>
                  <c:pt idx="1">
                    <c:v>JS 20-116</c:v>
                  </c:pt>
                  <c:pt idx="2">
                    <c:v>JS 335</c:v>
                  </c:pt>
                  <c:pt idx="3">
                    <c:v>NRC 142</c:v>
                  </c:pt>
                  <c:pt idx="4">
                    <c:v>MACS 1407</c:v>
                  </c:pt>
                  <c:pt idx="5">
                    <c:v>CAU MS-1</c:v>
                  </c:pt>
                  <c:pt idx="6">
                    <c:v>CAU MS-2</c:v>
                  </c:pt>
                  <c:pt idx="7">
                    <c:v>IC 0574336</c:v>
                  </c:pt>
                  <c:pt idx="8">
                    <c:v>DSB 32</c:v>
                  </c:pt>
                </c:lvl>
                <c:lvl>
                  <c:pt idx="0">
                    <c:v>T1</c:v>
                  </c:pt>
                  <c:pt idx="1">
                    <c:v>T2</c:v>
                  </c:pt>
                  <c:pt idx="2">
                    <c:v>T3</c:v>
                  </c:pt>
                  <c:pt idx="3">
                    <c:v>T4</c:v>
                  </c:pt>
                  <c:pt idx="4">
                    <c:v>T5</c:v>
                  </c:pt>
                  <c:pt idx="5">
                    <c:v>T6</c:v>
                  </c:pt>
                  <c:pt idx="6">
                    <c:v>T7</c:v>
                  </c:pt>
                  <c:pt idx="7">
                    <c:v>T8</c:v>
                  </c:pt>
                  <c:pt idx="8">
                    <c:v>T9</c:v>
                  </c:pt>
                </c:lvl>
              </c:multiLvlStrCache>
            </c:multiLvlStrRef>
          </c:cat>
          <c:val>
            <c:numRef>
              <c:f>[Book1.xlsx]Sheet1!$D$48:$D$56</c:f>
              <c:numCache>
                <c:formatCode>General</c:formatCode>
                <c:ptCount val="9"/>
                <c:pt idx="0">
                  <c:v>4.9000000000000004</c:v>
                </c:pt>
                <c:pt idx="1">
                  <c:v>5</c:v>
                </c:pt>
                <c:pt idx="2">
                  <c:v>7.3</c:v>
                </c:pt>
                <c:pt idx="3">
                  <c:v>3.9</c:v>
                </c:pt>
                <c:pt idx="4">
                  <c:v>3.5</c:v>
                </c:pt>
                <c:pt idx="5">
                  <c:v>2.9</c:v>
                </c:pt>
                <c:pt idx="6">
                  <c:v>1.6</c:v>
                </c:pt>
                <c:pt idx="7">
                  <c:v>3.1</c:v>
                </c:pt>
                <c:pt idx="8">
                  <c:v>4.0999999999999996</c:v>
                </c:pt>
              </c:numCache>
            </c:numRef>
          </c:val>
          <c:extLst>
            <c:ext xmlns:c16="http://schemas.microsoft.com/office/drawing/2014/chart" uri="{C3380CC4-5D6E-409C-BE32-E72D297353CC}">
              <c16:uniqueId val="{00000000-7E8D-4DB3-8B53-F8927E12929F}"/>
            </c:ext>
          </c:extLst>
        </c:ser>
        <c:dLbls>
          <c:dLblPos val="outEnd"/>
          <c:showLegendKey val="0"/>
          <c:showVal val="1"/>
          <c:showCatName val="0"/>
          <c:showSerName val="0"/>
          <c:showPercent val="0"/>
          <c:showBubbleSize val="0"/>
        </c:dLbls>
        <c:gapWidth val="100"/>
        <c:overlap val="-24"/>
        <c:axId val="241060144"/>
        <c:axId val="241061264"/>
      </c:barChart>
      <c:catAx>
        <c:axId val="2410601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1061264"/>
        <c:crosses val="autoZero"/>
        <c:auto val="1"/>
        <c:lblAlgn val="ctr"/>
        <c:lblOffset val="100"/>
        <c:noMultiLvlLbl val="0"/>
      </c:catAx>
      <c:valAx>
        <c:axId val="24106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Percent (%) oil loss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1060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7C93-D7FD-4C7D-A7DD-4F473C1E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8</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Kr.</dc:creator>
  <cp:keywords/>
  <dc:description/>
  <cp:lastModifiedBy>Editor-90</cp:lastModifiedBy>
  <cp:revision>58</cp:revision>
  <dcterms:created xsi:type="dcterms:W3CDTF">2025-06-16T08:33:00Z</dcterms:created>
  <dcterms:modified xsi:type="dcterms:W3CDTF">2025-09-10T07:43:00Z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1cafa29e-e908-4a2c-9d4e-a460bf489852</vt:lpwstr>
  </property>
</Properties>
</file>