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ABA29" w14:textId="71B7DCDD" w:rsidR="003C4F1C" w:rsidRPr="00A22D0B" w:rsidRDefault="00A3735B" w:rsidP="00A22D0B">
      <w:pPr>
        <w:spacing w:line="360" w:lineRule="auto"/>
        <w:jc w:val="center"/>
        <w:rPr>
          <w:rFonts w:ascii="Times New Roman" w:hAnsi="Times New Roman" w:cs="Times New Roman"/>
          <w:b/>
          <w:sz w:val="28"/>
          <w:szCs w:val="28"/>
          <w:lang w:val="en-US"/>
        </w:rPr>
      </w:pPr>
      <w:bookmarkStart w:id="0" w:name="_GoBack"/>
      <w:bookmarkEnd w:id="0"/>
      <w:r w:rsidRPr="00A22D0B">
        <w:rPr>
          <w:rFonts w:ascii="Times New Roman" w:hAnsi="Times New Roman" w:cs="Times New Roman"/>
          <w:b/>
          <w:sz w:val="28"/>
          <w:szCs w:val="28"/>
          <w:lang w:val="en-US"/>
        </w:rPr>
        <w:t xml:space="preserve">Enhancing Mechanization </w:t>
      </w:r>
      <w:r>
        <w:rPr>
          <w:rFonts w:ascii="Times New Roman" w:hAnsi="Times New Roman" w:cs="Times New Roman"/>
          <w:b/>
          <w:sz w:val="28"/>
          <w:szCs w:val="28"/>
          <w:lang w:val="en-US"/>
        </w:rPr>
        <w:t>o</w:t>
      </w:r>
      <w:r w:rsidRPr="00A22D0B">
        <w:rPr>
          <w:rFonts w:ascii="Times New Roman" w:hAnsi="Times New Roman" w:cs="Times New Roman"/>
          <w:b/>
          <w:sz w:val="28"/>
          <w:szCs w:val="28"/>
          <w:lang w:val="en-US"/>
        </w:rPr>
        <w:t xml:space="preserve">f </w:t>
      </w:r>
      <w:r>
        <w:rPr>
          <w:rFonts w:ascii="Times New Roman" w:hAnsi="Times New Roman" w:cs="Times New Roman"/>
          <w:b/>
          <w:sz w:val="28"/>
          <w:szCs w:val="28"/>
          <w:lang w:val="en-US"/>
        </w:rPr>
        <w:t>Paddy</w:t>
      </w:r>
      <w:r w:rsidRPr="00A22D0B">
        <w:rPr>
          <w:rFonts w:ascii="Times New Roman" w:hAnsi="Times New Roman" w:cs="Times New Roman"/>
          <w:b/>
          <w:sz w:val="28"/>
          <w:szCs w:val="28"/>
          <w:lang w:val="en-US"/>
        </w:rPr>
        <w:t xml:space="preserve"> Cultivation </w:t>
      </w:r>
      <w:r>
        <w:rPr>
          <w:rFonts w:ascii="Times New Roman" w:hAnsi="Times New Roman" w:cs="Times New Roman"/>
          <w:b/>
          <w:sz w:val="28"/>
          <w:szCs w:val="28"/>
          <w:lang w:val="en-US"/>
        </w:rPr>
        <w:t>f</w:t>
      </w:r>
      <w:r w:rsidRPr="00A22D0B">
        <w:rPr>
          <w:rFonts w:ascii="Times New Roman" w:hAnsi="Times New Roman" w:cs="Times New Roman"/>
          <w:b/>
          <w:sz w:val="28"/>
          <w:szCs w:val="28"/>
          <w:lang w:val="en-US"/>
        </w:rPr>
        <w:t xml:space="preserve">or Small </w:t>
      </w:r>
      <w:r>
        <w:rPr>
          <w:rFonts w:ascii="Times New Roman" w:hAnsi="Times New Roman" w:cs="Times New Roman"/>
          <w:b/>
          <w:sz w:val="28"/>
          <w:szCs w:val="28"/>
          <w:lang w:val="en-US"/>
        </w:rPr>
        <w:t>Scale Farmers</w:t>
      </w:r>
    </w:p>
    <w:p w14:paraId="06EEE72E" w14:textId="77777777" w:rsidR="004047D0" w:rsidRDefault="004047D0" w:rsidP="008C26C3">
      <w:pPr>
        <w:pStyle w:val="Heading1"/>
        <w:spacing w:before="240" w:after="120"/>
        <w:jc w:val="center"/>
        <w:rPr>
          <w:rFonts w:ascii="Times New Roman" w:hAnsi="Times New Roman"/>
          <w:color w:val="auto"/>
        </w:rPr>
      </w:pPr>
    </w:p>
    <w:p w14:paraId="6B83A1C9" w14:textId="1E71985D" w:rsidR="00D2559E" w:rsidRPr="000470B1" w:rsidRDefault="00D2559E" w:rsidP="008C26C3">
      <w:pPr>
        <w:pStyle w:val="Heading1"/>
        <w:spacing w:before="240" w:after="120"/>
        <w:jc w:val="center"/>
        <w:rPr>
          <w:rFonts w:ascii="Times New Roman" w:hAnsi="Times New Roman"/>
          <w:color w:val="auto"/>
        </w:rPr>
      </w:pPr>
      <w:r w:rsidRPr="000470B1">
        <w:rPr>
          <w:rFonts w:ascii="Times New Roman" w:hAnsi="Times New Roman"/>
          <w:color w:val="auto"/>
        </w:rPr>
        <w:t>Abstract</w:t>
      </w:r>
    </w:p>
    <w:p w14:paraId="33E282BF" w14:textId="0AAE956A" w:rsidR="00A91028" w:rsidRPr="009378F3" w:rsidRDefault="00EB16A6" w:rsidP="00D66326">
      <w:pPr>
        <w:spacing w:line="360" w:lineRule="auto"/>
        <w:jc w:val="both"/>
        <w:rPr>
          <w:rFonts w:ascii="Times New Roman" w:hAnsi="Times New Roman" w:cs="Times New Roman"/>
          <w:sz w:val="24"/>
          <w:szCs w:val="24"/>
        </w:rPr>
      </w:pPr>
      <w:r w:rsidRPr="00EB16A6">
        <w:rPr>
          <w:rFonts w:ascii="Times New Roman" w:hAnsi="Times New Roman" w:cs="Times New Roman"/>
          <w:sz w:val="24"/>
        </w:rPr>
        <w:t xml:space="preserve">Power tiller-operated machines may play an important part in paddy cultivation for small-scale farming systems because the average holding size is close to 1 ha and more than 86% of India's farming population is small and marginal farmers. </w:t>
      </w:r>
      <w:r w:rsidR="002F52ED" w:rsidRPr="002F52ED">
        <w:rPr>
          <w:rFonts w:ascii="Times New Roman" w:hAnsi="Times New Roman" w:cs="Times New Roman"/>
          <w:sz w:val="24"/>
        </w:rPr>
        <w:t xml:space="preserve">A power tiller-operated strip-till multi-crop planter is currently being designed and tested in an attempt to mechanise paddy farming in small-holder agricultural communities.  </w:t>
      </w:r>
      <w:r w:rsidR="00EF4A61" w:rsidRPr="00EF4A61">
        <w:rPr>
          <w:rFonts w:ascii="Times New Roman" w:hAnsi="Times New Roman" w:cs="Times New Roman"/>
          <w:sz w:val="24"/>
        </w:rPr>
        <w:t xml:space="preserve">Production and productivity might be raised by lowering cultivation costs and improving input usage efficiency by raising the degree of mechanisation through the adoption of suitable matching implements for paddy cultivation in small farming communities. For smallholder farming that focusses on paddy cultivation, efforts are being undertaken to employ conservation tillage techniques using power tiller-operated corresponding equipment. </w:t>
      </w:r>
      <w:r w:rsidR="00EF4A61">
        <w:rPr>
          <w:rFonts w:ascii="Times New Roman" w:hAnsi="Times New Roman" w:cs="Times New Roman"/>
          <w:sz w:val="24"/>
        </w:rPr>
        <w:t xml:space="preserve"> </w:t>
      </w:r>
      <w:r w:rsidR="002C69CC" w:rsidRPr="002C69CC">
        <w:rPr>
          <w:rFonts w:ascii="Times New Roman" w:hAnsi="Times New Roman" w:cs="Times New Roman"/>
          <w:sz w:val="24"/>
        </w:rPr>
        <w:t>The developed planter was tested using three different tillage practices: conventional tillage (CT), strip tillage (ST), and zero tillage (ZT). Strip-tilling operations utilised three types of rotary blades: L-type, J-type, and C-type. The created machine was assessed in terms of field capacity, fuel consumption, draft, seed germination, and crop production.</w:t>
      </w:r>
      <w:r w:rsidR="002C69CC">
        <w:rPr>
          <w:rFonts w:ascii="Times New Roman" w:hAnsi="Times New Roman" w:cs="Times New Roman"/>
          <w:sz w:val="24"/>
        </w:rPr>
        <w:t xml:space="preserve"> </w:t>
      </w:r>
      <w:r w:rsidR="00856C11">
        <w:rPr>
          <w:rFonts w:ascii="Times New Roman" w:hAnsi="Times New Roman" w:cs="Times New Roman"/>
          <w:sz w:val="24"/>
          <w:szCs w:val="24"/>
        </w:rPr>
        <w:t xml:space="preserve"> </w:t>
      </w:r>
      <w:r w:rsidR="00A47161">
        <w:rPr>
          <w:rFonts w:ascii="Times New Roman" w:hAnsi="Times New Roman" w:cs="Times New Roman"/>
          <w:sz w:val="24"/>
          <w:szCs w:val="24"/>
        </w:rPr>
        <w:t xml:space="preserve">Average </w:t>
      </w:r>
      <w:r w:rsidR="008769D1">
        <w:rPr>
          <w:rFonts w:ascii="Times New Roman" w:hAnsi="Times New Roman" w:cs="Times New Roman"/>
          <w:sz w:val="24"/>
          <w:szCs w:val="24"/>
        </w:rPr>
        <w:t>paddy</w:t>
      </w:r>
      <w:r w:rsidR="00A47161">
        <w:rPr>
          <w:rFonts w:ascii="Times New Roman" w:hAnsi="Times New Roman" w:cs="Times New Roman"/>
          <w:sz w:val="24"/>
          <w:szCs w:val="24"/>
        </w:rPr>
        <w:t xml:space="preserve"> yield in </w:t>
      </w:r>
      <w:r w:rsidR="00005FB0">
        <w:rPr>
          <w:rFonts w:ascii="Times New Roman" w:hAnsi="Times New Roman" w:cs="Times New Roman"/>
          <w:sz w:val="24"/>
          <w:szCs w:val="24"/>
        </w:rPr>
        <w:t>C</w:t>
      </w:r>
      <w:r w:rsidR="00A47161">
        <w:rPr>
          <w:rFonts w:ascii="Times New Roman" w:hAnsi="Times New Roman" w:cs="Times New Roman"/>
          <w:sz w:val="24"/>
          <w:szCs w:val="24"/>
        </w:rPr>
        <w:t>T was maximum (</w:t>
      </w:r>
      <w:r w:rsidR="00005FB0">
        <w:rPr>
          <w:rFonts w:ascii="Times New Roman" w:hAnsi="Times New Roman" w:cs="Times New Roman"/>
          <w:sz w:val="24"/>
          <w:szCs w:val="24"/>
        </w:rPr>
        <w:t>2672</w:t>
      </w:r>
      <w:r w:rsidR="00A47161">
        <w:rPr>
          <w:rFonts w:ascii="Times New Roman" w:hAnsi="Times New Roman" w:cs="Times New Roman"/>
          <w:sz w:val="24"/>
          <w:szCs w:val="24"/>
        </w:rPr>
        <w:t xml:space="preserve"> </w:t>
      </w:r>
      <w:r w:rsidR="00005FB0">
        <w:rPr>
          <w:rFonts w:ascii="Times New Roman" w:hAnsi="Times New Roman" w:cs="Times New Roman"/>
          <w:sz w:val="24"/>
          <w:szCs w:val="24"/>
        </w:rPr>
        <w:t>kg</w:t>
      </w:r>
      <w:r w:rsidR="00A47161">
        <w:rPr>
          <w:rFonts w:ascii="Times New Roman" w:hAnsi="Times New Roman" w:cs="Times New Roman"/>
          <w:sz w:val="24"/>
          <w:szCs w:val="24"/>
        </w:rPr>
        <w:t xml:space="preserve"> ha</w:t>
      </w:r>
      <w:r w:rsidR="00A47161" w:rsidRPr="003101BB">
        <w:rPr>
          <w:rFonts w:ascii="Times New Roman" w:hAnsi="Times New Roman" w:cs="Times New Roman"/>
          <w:sz w:val="24"/>
          <w:szCs w:val="24"/>
          <w:vertAlign w:val="superscript"/>
        </w:rPr>
        <w:t>-1</w:t>
      </w:r>
      <w:r w:rsidR="00A47161">
        <w:rPr>
          <w:rFonts w:ascii="Times New Roman" w:hAnsi="Times New Roman" w:cs="Times New Roman"/>
          <w:sz w:val="24"/>
          <w:szCs w:val="24"/>
        </w:rPr>
        <w:t xml:space="preserve">) followed by </w:t>
      </w:r>
      <w:r w:rsidR="00005FB0">
        <w:rPr>
          <w:rFonts w:ascii="Times New Roman" w:hAnsi="Times New Roman" w:cs="Times New Roman"/>
          <w:sz w:val="24"/>
          <w:szCs w:val="24"/>
        </w:rPr>
        <w:t>S</w:t>
      </w:r>
      <w:r w:rsidR="00A47161">
        <w:rPr>
          <w:rFonts w:ascii="Times New Roman" w:hAnsi="Times New Roman" w:cs="Times New Roman"/>
          <w:sz w:val="24"/>
          <w:szCs w:val="24"/>
        </w:rPr>
        <w:t>T (</w:t>
      </w:r>
      <w:r w:rsidR="00005FB0">
        <w:rPr>
          <w:rFonts w:ascii="Times New Roman" w:hAnsi="Times New Roman" w:cs="Times New Roman"/>
          <w:sz w:val="24"/>
          <w:szCs w:val="24"/>
        </w:rPr>
        <w:t>2556</w:t>
      </w:r>
      <w:r w:rsidR="00A47161">
        <w:rPr>
          <w:rFonts w:ascii="Times New Roman" w:hAnsi="Times New Roman" w:cs="Times New Roman"/>
          <w:sz w:val="24"/>
          <w:szCs w:val="24"/>
        </w:rPr>
        <w:t xml:space="preserve"> </w:t>
      </w:r>
      <w:r w:rsidR="00005FB0">
        <w:rPr>
          <w:rFonts w:ascii="Times New Roman" w:hAnsi="Times New Roman" w:cs="Times New Roman"/>
          <w:sz w:val="24"/>
          <w:szCs w:val="24"/>
        </w:rPr>
        <w:t>kg</w:t>
      </w:r>
      <w:r w:rsidR="00A47161">
        <w:rPr>
          <w:rFonts w:ascii="Times New Roman" w:hAnsi="Times New Roman" w:cs="Times New Roman"/>
          <w:sz w:val="24"/>
          <w:szCs w:val="24"/>
        </w:rPr>
        <w:t xml:space="preserve"> ha</w:t>
      </w:r>
      <w:r w:rsidR="00A47161" w:rsidRPr="003101BB">
        <w:rPr>
          <w:rFonts w:ascii="Times New Roman" w:hAnsi="Times New Roman" w:cs="Times New Roman"/>
          <w:sz w:val="24"/>
          <w:szCs w:val="24"/>
          <w:vertAlign w:val="superscript"/>
        </w:rPr>
        <w:t>-1</w:t>
      </w:r>
      <w:r w:rsidR="00A47161">
        <w:rPr>
          <w:rFonts w:ascii="Times New Roman" w:hAnsi="Times New Roman" w:cs="Times New Roman"/>
          <w:sz w:val="24"/>
          <w:szCs w:val="24"/>
        </w:rPr>
        <w:t xml:space="preserve">) and </w:t>
      </w:r>
      <w:r w:rsidR="00005FB0">
        <w:rPr>
          <w:rFonts w:ascii="Times New Roman" w:hAnsi="Times New Roman" w:cs="Times New Roman"/>
          <w:sz w:val="24"/>
          <w:szCs w:val="24"/>
        </w:rPr>
        <w:t>Z</w:t>
      </w:r>
      <w:r w:rsidR="00A47161">
        <w:rPr>
          <w:rFonts w:ascii="Times New Roman" w:hAnsi="Times New Roman" w:cs="Times New Roman"/>
          <w:sz w:val="24"/>
          <w:szCs w:val="24"/>
        </w:rPr>
        <w:t>T (</w:t>
      </w:r>
      <w:r w:rsidR="00005FB0">
        <w:rPr>
          <w:rFonts w:ascii="Times New Roman" w:hAnsi="Times New Roman" w:cs="Times New Roman"/>
          <w:sz w:val="24"/>
          <w:szCs w:val="24"/>
        </w:rPr>
        <w:t>2442</w:t>
      </w:r>
      <w:r w:rsidR="00A47161">
        <w:rPr>
          <w:rFonts w:ascii="Times New Roman" w:hAnsi="Times New Roman" w:cs="Times New Roman"/>
          <w:sz w:val="24"/>
          <w:szCs w:val="24"/>
        </w:rPr>
        <w:t xml:space="preserve"> </w:t>
      </w:r>
      <w:r w:rsidR="00005FB0">
        <w:rPr>
          <w:rFonts w:ascii="Times New Roman" w:hAnsi="Times New Roman" w:cs="Times New Roman"/>
          <w:sz w:val="24"/>
          <w:szCs w:val="24"/>
        </w:rPr>
        <w:t>kg</w:t>
      </w:r>
      <w:r w:rsidR="00A47161">
        <w:rPr>
          <w:rFonts w:ascii="Times New Roman" w:hAnsi="Times New Roman" w:cs="Times New Roman"/>
          <w:sz w:val="24"/>
          <w:szCs w:val="24"/>
        </w:rPr>
        <w:t xml:space="preserve"> ha</w:t>
      </w:r>
      <w:r w:rsidR="00A47161" w:rsidRPr="003101BB">
        <w:rPr>
          <w:rFonts w:ascii="Times New Roman" w:hAnsi="Times New Roman" w:cs="Times New Roman"/>
          <w:sz w:val="24"/>
          <w:szCs w:val="24"/>
          <w:vertAlign w:val="superscript"/>
        </w:rPr>
        <w:t>-1</w:t>
      </w:r>
      <w:r w:rsidR="00A47161">
        <w:rPr>
          <w:rFonts w:ascii="Times New Roman" w:hAnsi="Times New Roman" w:cs="Times New Roman"/>
          <w:sz w:val="24"/>
          <w:szCs w:val="24"/>
        </w:rPr>
        <w:t xml:space="preserve">). The cost of cultivation was maximum for CT followed by ZT and ST. </w:t>
      </w:r>
    </w:p>
    <w:p w14:paraId="13BEB46D" w14:textId="77777777" w:rsidR="00207E0E" w:rsidRDefault="00D2559E" w:rsidP="00207E0E">
      <w:pPr>
        <w:spacing w:line="276" w:lineRule="auto"/>
        <w:jc w:val="both"/>
        <w:rPr>
          <w:rFonts w:ascii="Times New Roman" w:hAnsi="Times New Roman"/>
          <w:sz w:val="24"/>
          <w:szCs w:val="24"/>
        </w:rPr>
      </w:pPr>
      <w:r w:rsidRPr="000D347D">
        <w:rPr>
          <w:rFonts w:ascii="Times New Roman" w:hAnsi="Times New Roman"/>
          <w:b/>
          <w:sz w:val="24"/>
          <w:szCs w:val="24"/>
        </w:rPr>
        <w:t>Key words:</w:t>
      </w:r>
      <w:r w:rsidR="00FA2639">
        <w:rPr>
          <w:rFonts w:ascii="Times New Roman" w:hAnsi="Times New Roman"/>
          <w:b/>
          <w:sz w:val="24"/>
          <w:szCs w:val="24"/>
        </w:rPr>
        <w:t xml:space="preserve"> </w:t>
      </w:r>
      <w:r w:rsidR="00005FB0" w:rsidRPr="00005FB0">
        <w:rPr>
          <w:rFonts w:ascii="Times New Roman" w:hAnsi="Times New Roman"/>
          <w:sz w:val="24"/>
          <w:szCs w:val="24"/>
        </w:rPr>
        <w:t>p</w:t>
      </w:r>
      <w:r w:rsidR="008769D1" w:rsidRPr="008769D1">
        <w:rPr>
          <w:rFonts w:ascii="Times New Roman" w:hAnsi="Times New Roman"/>
          <w:sz w:val="24"/>
          <w:szCs w:val="24"/>
        </w:rPr>
        <w:t>addy</w:t>
      </w:r>
      <w:r w:rsidR="00A17680" w:rsidRPr="00A17680">
        <w:rPr>
          <w:rFonts w:ascii="Times New Roman" w:hAnsi="Times New Roman"/>
          <w:sz w:val="24"/>
          <w:szCs w:val="24"/>
        </w:rPr>
        <w:t xml:space="preserve">; </w:t>
      </w:r>
      <w:r w:rsidR="00005FB0">
        <w:rPr>
          <w:rFonts w:ascii="Times New Roman" w:hAnsi="Times New Roman"/>
          <w:sz w:val="24"/>
          <w:szCs w:val="24"/>
        </w:rPr>
        <w:t>m</w:t>
      </w:r>
      <w:r w:rsidR="00A17680" w:rsidRPr="00A17680">
        <w:rPr>
          <w:rFonts w:ascii="Times New Roman" w:hAnsi="Times New Roman"/>
          <w:sz w:val="24"/>
          <w:szCs w:val="24"/>
        </w:rPr>
        <w:t xml:space="preserve">echanization; </w:t>
      </w:r>
      <w:r w:rsidR="00005FB0">
        <w:rPr>
          <w:rFonts w:ascii="Times New Roman" w:hAnsi="Times New Roman"/>
          <w:sz w:val="24"/>
          <w:szCs w:val="24"/>
        </w:rPr>
        <w:t>s</w:t>
      </w:r>
      <w:r w:rsidR="00A03A2A">
        <w:rPr>
          <w:rFonts w:ascii="Times New Roman" w:hAnsi="Times New Roman"/>
          <w:sz w:val="24"/>
          <w:szCs w:val="24"/>
        </w:rPr>
        <w:t xml:space="preserve">mall holder; </w:t>
      </w:r>
      <w:r w:rsidR="00005FB0">
        <w:rPr>
          <w:rFonts w:ascii="Times New Roman" w:hAnsi="Times New Roman"/>
          <w:sz w:val="24"/>
          <w:szCs w:val="24"/>
        </w:rPr>
        <w:t>p</w:t>
      </w:r>
      <w:r w:rsidRPr="00A17680">
        <w:rPr>
          <w:rFonts w:ascii="Times New Roman" w:hAnsi="Times New Roman"/>
          <w:sz w:val="24"/>
          <w:szCs w:val="24"/>
        </w:rPr>
        <w:t xml:space="preserve">ower tiller; </w:t>
      </w:r>
      <w:r w:rsidR="00005FB0">
        <w:rPr>
          <w:rFonts w:ascii="Times New Roman" w:hAnsi="Times New Roman"/>
          <w:sz w:val="24"/>
          <w:szCs w:val="24"/>
        </w:rPr>
        <w:t>m</w:t>
      </w:r>
      <w:r w:rsidRPr="00A17680">
        <w:rPr>
          <w:rFonts w:ascii="Times New Roman" w:hAnsi="Times New Roman"/>
          <w:sz w:val="24"/>
          <w:szCs w:val="24"/>
        </w:rPr>
        <w:t xml:space="preserve">atching implements; </w:t>
      </w:r>
      <w:r w:rsidR="00E43B06">
        <w:rPr>
          <w:rFonts w:ascii="Times New Roman" w:hAnsi="Times New Roman"/>
          <w:sz w:val="24"/>
          <w:szCs w:val="24"/>
        </w:rPr>
        <w:t xml:space="preserve"> </w:t>
      </w:r>
      <w:r w:rsidR="00005FB0">
        <w:rPr>
          <w:rFonts w:ascii="Times New Roman" w:hAnsi="Times New Roman"/>
          <w:sz w:val="24"/>
          <w:szCs w:val="24"/>
        </w:rPr>
        <w:t>c</w:t>
      </w:r>
      <w:r w:rsidR="00E43B06">
        <w:rPr>
          <w:rFonts w:ascii="Times New Roman" w:hAnsi="Times New Roman"/>
          <w:sz w:val="24"/>
          <w:szCs w:val="24"/>
        </w:rPr>
        <w:t>onservation tillage</w:t>
      </w:r>
      <w:r w:rsidR="008C31BA">
        <w:rPr>
          <w:rFonts w:ascii="Times New Roman" w:hAnsi="Times New Roman"/>
          <w:sz w:val="24"/>
          <w:szCs w:val="24"/>
        </w:rPr>
        <w:t xml:space="preserve">; </w:t>
      </w:r>
      <w:r w:rsidR="00005FB0">
        <w:rPr>
          <w:rFonts w:ascii="Times New Roman" w:hAnsi="Times New Roman"/>
          <w:sz w:val="24"/>
          <w:szCs w:val="24"/>
        </w:rPr>
        <w:t>s</w:t>
      </w:r>
      <w:r w:rsidR="008C31BA">
        <w:rPr>
          <w:rFonts w:ascii="Times New Roman" w:hAnsi="Times New Roman"/>
          <w:sz w:val="24"/>
          <w:szCs w:val="24"/>
        </w:rPr>
        <w:t xml:space="preserve">trip tillage; </w:t>
      </w:r>
      <w:r w:rsidR="00005FB0">
        <w:rPr>
          <w:rFonts w:ascii="Times New Roman" w:hAnsi="Times New Roman"/>
          <w:sz w:val="24"/>
          <w:szCs w:val="24"/>
        </w:rPr>
        <w:t>z</w:t>
      </w:r>
      <w:r w:rsidR="008C31BA">
        <w:rPr>
          <w:rFonts w:ascii="Times New Roman" w:hAnsi="Times New Roman"/>
          <w:sz w:val="24"/>
          <w:szCs w:val="24"/>
        </w:rPr>
        <w:t>ero tillage</w:t>
      </w:r>
    </w:p>
    <w:p w14:paraId="161C87AD" w14:textId="77777777" w:rsidR="008D223F" w:rsidRDefault="008D223F" w:rsidP="006B72AB">
      <w:pPr>
        <w:pStyle w:val="NormalWeb"/>
        <w:shd w:val="clear" w:color="auto" w:fill="FFFFFF"/>
        <w:spacing w:before="0" w:beforeAutospacing="0" w:after="0" w:afterAutospacing="0" w:line="360" w:lineRule="auto"/>
        <w:jc w:val="both"/>
        <w:rPr>
          <w:b/>
        </w:rPr>
      </w:pPr>
    </w:p>
    <w:p w14:paraId="117FAB62" w14:textId="77777777" w:rsidR="00DC7503" w:rsidRPr="00131B6A" w:rsidRDefault="0096759E" w:rsidP="006B72AB">
      <w:pPr>
        <w:pStyle w:val="NormalWeb"/>
        <w:shd w:val="clear" w:color="auto" w:fill="FFFFFF"/>
        <w:spacing w:before="0" w:beforeAutospacing="0" w:after="0" w:afterAutospacing="0" w:line="360" w:lineRule="auto"/>
        <w:jc w:val="both"/>
        <w:rPr>
          <w:b/>
        </w:rPr>
      </w:pPr>
      <w:r>
        <w:rPr>
          <w:b/>
        </w:rPr>
        <w:t xml:space="preserve">1. </w:t>
      </w:r>
      <w:r w:rsidR="00DC7503" w:rsidRPr="00131B6A">
        <w:rPr>
          <w:b/>
        </w:rPr>
        <w:t>Introduction</w:t>
      </w:r>
    </w:p>
    <w:p w14:paraId="69DE95EE" w14:textId="259E6AF3" w:rsidR="009E502C" w:rsidRPr="008D223F" w:rsidRDefault="00592F62" w:rsidP="00B46CD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00B46CDF" w:rsidRPr="00B46CDF">
        <w:rPr>
          <w:rFonts w:ascii="Times New Roman" w:hAnsi="Times New Roman" w:cs="Times New Roman"/>
          <w:color w:val="000000"/>
          <w:sz w:val="24"/>
          <w:szCs w:val="24"/>
        </w:rPr>
        <w:t>Rice (</w:t>
      </w:r>
      <w:r w:rsidR="00B46CDF" w:rsidRPr="00B46CDF">
        <w:rPr>
          <w:rFonts w:ascii="Times New Roman" w:hAnsi="Times New Roman" w:cs="Times New Roman"/>
          <w:i/>
          <w:iCs/>
          <w:color w:val="000000"/>
          <w:sz w:val="24"/>
          <w:szCs w:val="24"/>
        </w:rPr>
        <w:t xml:space="preserve">Oryza sativa </w:t>
      </w:r>
      <w:r w:rsidR="00B46CDF" w:rsidRPr="00B46CDF">
        <w:rPr>
          <w:rFonts w:ascii="Times New Roman" w:hAnsi="Times New Roman" w:cs="Times New Roman"/>
          <w:color w:val="000000"/>
          <w:sz w:val="24"/>
          <w:szCs w:val="24"/>
        </w:rPr>
        <w:t xml:space="preserve">L.) is one of the most important food crops in the world, and staple food for more than </w:t>
      </w:r>
      <w:r w:rsidR="00E57D3E">
        <w:rPr>
          <w:rFonts w:ascii="Times New Roman" w:hAnsi="Times New Roman" w:cs="Times New Roman"/>
          <w:color w:val="000000"/>
          <w:sz w:val="24"/>
          <w:szCs w:val="24"/>
        </w:rPr>
        <w:t>6</w:t>
      </w:r>
      <w:r w:rsidR="00B46CDF" w:rsidRPr="00B46CDF">
        <w:rPr>
          <w:rFonts w:ascii="Times New Roman" w:hAnsi="Times New Roman" w:cs="Times New Roman"/>
          <w:color w:val="000000"/>
          <w:sz w:val="24"/>
          <w:szCs w:val="24"/>
        </w:rPr>
        <w:t>0% of the global population</w:t>
      </w:r>
      <w:r>
        <w:rPr>
          <w:rFonts w:ascii="Times New Roman" w:hAnsi="Times New Roman" w:cs="Times New Roman"/>
          <w:color w:val="000000"/>
          <w:sz w:val="24"/>
          <w:szCs w:val="24"/>
        </w:rPr>
        <w:t>”</w:t>
      </w:r>
      <w:r w:rsidR="00B46CDF">
        <w:rPr>
          <w:rFonts w:ascii="Times New Roman" w:hAnsi="Times New Roman" w:cs="Times New Roman"/>
          <w:color w:val="000000"/>
          <w:sz w:val="24"/>
          <w:szCs w:val="24"/>
        </w:rPr>
        <w:t xml:space="preserve"> (Kaur and Singh, 2017</w:t>
      </w:r>
      <w:r w:rsidR="00E57D3E">
        <w:rPr>
          <w:rFonts w:ascii="Times New Roman" w:hAnsi="Times New Roman" w:cs="Times New Roman"/>
          <w:color w:val="000000"/>
          <w:sz w:val="24"/>
          <w:szCs w:val="24"/>
        </w:rPr>
        <w:t>; Kumar and Karmakar, 2025</w:t>
      </w:r>
      <w:r w:rsidR="00B46CDF">
        <w:rPr>
          <w:rFonts w:ascii="Times New Roman" w:hAnsi="Times New Roman" w:cs="Times New Roman"/>
          <w:color w:val="000000"/>
          <w:sz w:val="24"/>
          <w:szCs w:val="24"/>
        </w:rPr>
        <w:t>)</w:t>
      </w:r>
      <w:r w:rsidR="00B46CDF" w:rsidRPr="00B46CDF">
        <w:rPr>
          <w:rFonts w:ascii="Times New Roman" w:hAnsi="Times New Roman" w:cs="Times New Roman"/>
          <w:color w:val="000000"/>
          <w:sz w:val="24"/>
          <w:szCs w:val="24"/>
        </w:rPr>
        <w:t>.</w:t>
      </w:r>
      <w:r w:rsidR="00B46CDF" w:rsidRPr="00B46CDF">
        <w:rPr>
          <w:rFonts w:ascii="Helvetica" w:hAnsi="Helvetica" w:cs="Helvetica"/>
          <w:color w:val="000000"/>
          <w:sz w:val="18"/>
          <w:szCs w:val="18"/>
        </w:rPr>
        <w:t xml:space="preserve"> </w:t>
      </w:r>
      <w:r w:rsidR="00B46CDF" w:rsidRPr="00B46CDF">
        <w:rPr>
          <w:rFonts w:ascii="Times New Roman" w:hAnsi="Times New Roman" w:cs="Times New Roman"/>
          <w:color w:val="000000"/>
          <w:sz w:val="24"/>
          <w:szCs w:val="24"/>
        </w:rPr>
        <w:t>In India,</w:t>
      </w:r>
      <w:r w:rsidR="00B46CDF">
        <w:rPr>
          <w:rFonts w:ascii="Helvetica" w:hAnsi="Helvetica" w:cs="Helvetica"/>
          <w:color w:val="000000"/>
          <w:sz w:val="18"/>
          <w:szCs w:val="18"/>
        </w:rPr>
        <w:t xml:space="preserve"> </w:t>
      </w:r>
      <w:r w:rsidR="00B46CDF" w:rsidRPr="00B46CDF">
        <w:rPr>
          <w:rFonts w:ascii="Times New Roman" w:hAnsi="Times New Roman" w:cs="Times New Roman"/>
          <w:color w:val="000000"/>
          <w:sz w:val="24"/>
          <w:szCs w:val="24"/>
        </w:rPr>
        <w:t>r</w:t>
      </w:r>
      <w:r w:rsidR="00C152D7" w:rsidRPr="00C152D7">
        <w:rPr>
          <w:rFonts w:ascii="Times New Roman" w:hAnsi="Times New Roman" w:cs="Times New Roman"/>
          <w:sz w:val="24"/>
          <w:szCs w:val="24"/>
        </w:rPr>
        <w:t>ice is the important food crop covering about one-fourth of the total cropped area and providing food to about half of the Indian population</w:t>
      </w:r>
      <w:r w:rsidR="0027337A">
        <w:rPr>
          <w:rFonts w:ascii="Times New Roman" w:hAnsi="Times New Roman" w:cs="Times New Roman"/>
          <w:sz w:val="24"/>
          <w:szCs w:val="24"/>
        </w:rPr>
        <w:t xml:space="preserve"> (Sankaralingam, 2020)</w:t>
      </w:r>
      <w:r w:rsidR="00C152D7" w:rsidRPr="00C152D7">
        <w:rPr>
          <w:rFonts w:ascii="Times New Roman" w:hAnsi="Times New Roman" w:cs="Times New Roman"/>
          <w:sz w:val="24"/>
          <w:szCs w:val="24"/>
        </w:rPr>
        <w:t>.</w:t>
      </w:r>
      <w:r w:rsidR="0027337A">
        <w:rPr>
          <w:rFonts w:ascii="Times New Roman" w:hAnsi="Times New Roman" w:cs="Times New Roman"/>
          <w:sz w:val="24"/>
          <w:szCs w:val="24"/>
        </w:rPr>
        <w:t xml:space="preserve"> </w:t>
      </w:r>
      <w:r w:rsidR="00B62B47">
        <w:rPr>
          <w:rFonts w:ascii="Times New Roman" w:hAnsi="Times New Roman" w:cs="Times New Roman"/>
          <w:sz w:val="24"/>
          <w:szCs w:val="24"/>
        </w:rPr>
        <w:t xml:space="preserve">The total rice cropped area is </w:t>
      </w:r>
      <w:r w:rsidR="00B62B47" w:rsidRPr="00B62B47">
        <w:rPr>
          <w:rFonts w:ascii="Times New Roman" w:hAnsi="Times New Roman" w:cs="Times New Roman"/>
          <w:sz w:val="24"/>
          <w:szCs w:val="24"/>
        </w:rPr>
        <w:t>161.5 million hectares in the</w:t>
      </w:r>
      <w:r w:rsidR="00B62B47">
        <w:rPr>
          <w:rFonts w:ascii="Times New Roman" w:hAnsi="Times New Roman" w:cs="Times New Roman"/>
          <w:sz w:val="24"/>
          <w:szCs w:val="24"/>
        </w:rPr>
        <w:t xml:space="preserve"> world. In India, rice is grown </w:t>
      </w:r>
      <w:r w:rsidR="00B62B47" w:rsidRPr="00B62B47">
        <w:rPr>
          <w:rFonts w:ascii="Times New Roman" w:hAnsi="Times New Roman" w:cs="Times New Roman"/>
          <w:sz w:val="24"/>
          <w:szCs w:val="24"/>
        </w:rPr>
        <w:t>on an area of 43.5 m ha with</w:t>
      </w:r>
      <w:r w:rsidR="00B62B47">
        <w:rPr>
          <w:rFonts w:ascii="Times New Roman" w:hAnsi="Times New Roman" w:cs="Times New Roman"/>
          <w:sz w:val="24"/>
          <w:szCs w:val="24"/>
        </w:rPr>
        <w:t xml:space="preserve"> a total production of 105.5 </w:t>
      </w:r>
      <w:proofErr w:type="spellStart"/>
      <w:r w:rsidR="00B62B47">
        <w:rPr>
          <w:rFonts w:ascii="Times New Roman" w:hAnsi="Times New Roman" w:cs="Times New Roman"/>
          <w:sz w:val="24"/>
          <w:szCs w:val="24"/>
        </w:rPr>
        <w:t>mt</w:t>
      </w:r>
      <w:proofErr w:type="spellEnd"/>
      <w:r w:rsidR="00B62B47">
        <w:rPr>
          <w:rFonts w:ascii="Times New Roman" w:hAnsi="Times New Roman" w:cs="Times New Roman"/>
          <w:sz w:val="24"/>
          <w:szCs w:val="24"/>
        </w:rPr>
        <w:t xml:space="preserve"> </w:t>
      </w:r>
      <w:r w:rsidR="00B62B47" w:rsidRPr="00B62B47">
        <w:rPr>
          <w:rFonts w:ascii="Times New Roman" w:hAnsi="Times New Roman" w:cs="Times New Roman"/>
          <w:sz w:val="24"/>
          <w:szCs w:val="24"/>
        </w:rPr>
        <w:t>and productivity of 2.4 t/ha</w:t>
      </w:r>
      <w:r w:rsidR="00B62B47">
        <w:rPr>
          <w:rFonts w:ascii="Times New Roman" w:hAnsi="Times New Roman" w:cs="Times New Roman"/>
          <w:sz w:val="24"/>
          <w:szCs w:val="24"/>
        </w:rPr>
        <w:t xml:space="preserve"> (Tiwari </w:t>
      </w:r>
      <w:r w:rsidR="00B62B47" w:rsidRPr="00B62B47">
        <w:rPr>
          <w:rFonts w:ascii="Times New Roman" w:hAnsi="Times New Roman" w:cs="Times New Roman"/>
          <w:i/>
          <w:sz w:val="24"/>
          <w:szCs w:val="24"/>
        </w:rPr>
        <w:t>et al</w:t>
      </w:r>
      <w:r w:rsidR="00B62B47">
        <w:rPr>
          <w:rFonts w:ascii="Times New Roman" w:hAnsi="Times New Roman" w:cs="Times New Roman"/>
          <w:sz w:val="24"/>
          <w:szCs w:val="24"/>
        </w:rPr>
        <w:t>., 2020)</w:t>
      </w:r>
      <w:r w:rsidR="00B62B47" w:rsidRPr="00B62B47">
        <w:rPr>
          <w:rFonts w:ascii="Times New Roman" w:hAnsi="Times New Roman" w:cs="Times New Roman"/>
          <w:sz w:val="24"/>
          <w:szCs w:val="24"/>
        </w:rPr>
        <w:t>.</w:t>
      </w:r>
      <w:r w:rsidR="00C609C4">
        <w:rPr>
          <w:rFonts w:ascii="Times New Roman" w:hAnsi="Times New Roman" w:cs="Times New Roman"/>
          <w:sz w:val="24"/>
          <w:szCs w:val="24"/>
        </w:rPr>
        <w:t xml:space="preserve"> </w:t>
      </w:r>
      <w:r>
        <w:rPr>
          <w:rFonts w:ascii="Times New Roman" w:hAnsi="Times New Roman" w:cs="Times New Roman"/>
          <w:sz w:val="24"/>
          <w:szCs w:val="24"/>
        </w:rPr>
        <w:t>“</w:t>
      </w:r>
      <w:r w:rsidR="00C609C4" w:rsidRPr="00C609C4">
        <w:rPr>
          <w:rFonts w:ascii="Times New Roman" w:hAnsi="Times New Roman" w:cs="Times New Roman"/>
          <w:color w:val="000000"/>
          <w:sz w:val="24"/>
          <w:szCs w:val="24"/>
        </w:rPr>
        <w:t>Transplanted pad</w:t>
      </w:r>
      <w:r w:rsidR="00C609C4">
        <w:rPr>
          <w:rFonts w:ascii="Times New Roman" w:hAnsi="Times New Roman" w:cs="Times New Roman"/>
          <w:color w:val="000000"/>
          <w:sz w:val="24"/>
          <w:szCs w:val="24"/>
        </w:rPr>
        <w:t xml:space="preserve">dy </w:t>
      </w:r>
      <w:proofErr w:type="gramStart"/>
      <w:r w:rsidR="00C609C4">
        <w:rPr>
          <w:rFonts w:ascii="Times New Roman" w:hAnsi="Times New Roman" w:cs="Times New Roman"/>
          <w:color w:val="000000"/>
          <w:sz w:val="24"/>
          <w:szCs w:val="24"/>
        </w:rPr>
        <w:t>require</w:t>
      </w:r>
      <w:proofErr w:type="gramEnd"/>
      <w:r w:rsidR="00C609C4">
        <w:rPr>
          <w:rFonts w:ascii="Times New Roman" w:hAnsi="Times New Roman" w:cs="Times New Roman"/>
          <w:color w:val="000000"/>
          <w:sz w:val="24"/>
          <w:szCs w:val="24"/>
        </w:rPr>
        <w:t xml:space="preserve"> low </w:t>
      </w:r>
      <w:r w:rsidR="00C609C4" w:rsidRPr="008D223F">
        <w:rPr>
          <w:rFonts w:ascii="Times New Roman" w:hAnsi="Times New Roman" w:cs="Times New Roman"/>
          <w:sz w:val="24"/>
          <w:szCs w:val="24"/>
        </w:rPr>
        <w:t>seed rate (50 kg ha</w:t>
      </w:r>
      <w:r w:rsidR="00C609C4" w:rsidRPr="008D223F">
        <w:rPr>
          <w:rFonts w:ascii="Times New Roman" w:hAnsi="Times New Roman" w:cs="Times New Roman"/>
          <w:sz w:val="24"/>
          <w:szCs w:val="24"/>
          <w:vertAlign w:val="superscript"/>
        </w:rPr>
        <w:t>-1</w:t>
      </w:r>
      <w:r w:rsidR="00C609C4" w:rsidRPr="008D223F">
        <w:rPr>
          <w:rFonts w:ascii="Times New Roman" w:hAnsi="Times New Roman" w:cs="Times New Roman"/>
          <w:sz w:val="24"/>
          <w:szCs w:val="24"/>
        </w:rPr>
        <w:t>) as compared to other methods like drilling (100 kg ha</w:t>
      </w:r>
      <w:r w:rsidR="00C609C4" w:rsidRPr="008D223F">
        <w:rPr>
          <w:rFonts w:ascii="Times New Roman" w:hAnsi="Times New Roman" w:cs="Times New Roman"/>
          <w:sz w:val="24"/>
          <w:szCs w:val="24"/>
          <w:vertAlign w:val="superscript"/>
        </w:rPr>
        <w:t>-1</w:t>
      </w:r>
      <w:r w:rsidR="00C609C4" w:rsidRPr="008D223F">
        <w:rPr>
          <w:rFonts w:ascii="Times New Roman" w:hAnsi="Times New Roman" w:cs="Times New Roman"/>
          <w:sz w:val="24"/>
          <w:szCs w:val="24"/>
        </w:rPr>
        <w:t>) and broadcasting (130 kg ha</w:t>
      </w:r>
      <w:r w:rsidR="00C609C4" w:rsidRPr="008D223F">
        <w:rPr>
          <w:rFonts w:ascii="Times New Roman" w:hAnsi="Times New Roman" w:cs="Times New Roman"/>
          <w:sz w:val="24"/>
          <w:szCs w:val="24"/>
          <w:vertAlign w:val="superscript"/>
        </w:rPr>
        <w:t>-1</w:t>
      </w:r>
      <w:r w:rsidR="00C609C4" w:rsidRPr="008D223F">
        <w:rPr>
          <w:rFonts w:ascii="Times New Roman" w:hAnsi="Times New Roman" w:cs="Times New Roman"/>
          <w:sz w:val="24"/>
          <w:szCs w:val="24"/>
        </w:rPr>
        <w:t>)</w:t>
      </w:r>
      <w:r>
        <w:rPr>
          <w:rFonts w:ascii="Times New Roman" w:hAnsi="Times New Roman" w:cs="Times New Roman"/>
          <w:sz w:val="24"/>
          <w:szCs w:val="24"/>
        </w:rPr>
        <w:t>”</w:t>
      </w:r>
      <w:r w:rsidR="00C609C4" w:rsidRPr="008D223F">
        <w:rPr>
          <w:rFonts w:ascii="Times New Roman" w:hAnsi="Times New Roman" w:cs="Times New Roman"/>
          <w:sz w:val="24"/>
          <w:szCs w:val="24"/>
        </w:rPr>
        <w:t xml:space="preserve"> (Kumar and Thomas, 2019).</w:t>
      </w:r>
      <w:r w:rsidR="00C45C68">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00C45C68" w:rsidRPr="00C45C68">
        <w:rPr>
          <w:rFonts w:ascii="Times New Roman" w:hAnsi="Times New Roman" w:cs="Times New Roman"/>
          <w:color w:val="131314"/>
          <w:sz w:val="24"/>
          <w:szCs w:val="24"/>
          <w:shd w:val="clear" w:color="auto" w:fill="FFFFFF"/>
        </w:rPr>
        <w:t>Basically</w:t>
      </w:r>
      <w:proofErr w:type="gramEnd"/>
      <w:r w:rsidR="00C45C68" w:rsidRPr="00C45C68">
        <w:rPr>
          <w:rFonts w:ascii="Times New Roman" w:hAnsi="Times New Roman" w:cs="Times New Roman"/>
          <w:color w:val="131314"/>
          <w:sz w:val="24"/>
          <w:szCs w:val="24"/>
          <w:shd w:val="clear" w:color="auto" w:fill="FFFFFF"/>
        </w:rPr>
        <w:t xml:space="preserve"> in India establishment of rice depends on the availability of moisture, </w:t>
      </w:r>
      <w:r w:rsidR="00C45C68" w:rsidRPr="00C45C68">
        <w:rPr>
          <w:rFonts w:ascii="Times New Roman" w:hAnsi="Times New Roman" w:cs="Times New Roman"/>
          <w:color w:val="131314"/>
          <w:sz w:val="24"/>
          <w:szCs w:val="24"/>
          <w:shd w:val="clear" w:color="auto" w:fill="FFFFFF"/>
        </w:rPr>
        <w:lastRenderedPageBreak/>
        <w:t>climatic condition, age of the variety, availability of inputs &amp; human labour. Rice is a labour-intensive crop and requires about 80-90 labour days per acre</w:t>
      </w:r>
      <w:r>
        <w:rPr>
          <w:rFonts w:ascii="Times New Roman" w:hAnsi="Times New Roman" w:cs="Times New Roman"/>
          <w:color w:val="131314"/>
          <w:sz w:val="24"/>
          <w:szCs w:val="24"/>
          <w:shd w:val="clear" w:color="auto" w:fill="FFFFFF"/>
        </w:rPr>
        <w:t>”</w:t>
      </w:r>
      <w:r w:rsidR="00C45C68">
        <w:rPr>
          <w:rFonts w:ascii="Times New Roman" w:hAnsi="Times New Roman" w:cs="Times New Roman"/>
          <w:color w:val="131314"/>
          <w:sz w:val="24"/>
          <w:szCs w:val="24"/>
          <w:shd w:val="clear" w:color="auto" w:fill="FFFFFF"/>
        </w:rPr>
        <w:t xml:space="preserve"> (</w:t>
      </w:r>
      <w:proofErr w:type="spellStart"/>
      <w:r w:rsidR="00C45C68">
        <w:rPr>
          <w:rFonts w:ascii="Times New Roman" w:hAnsi="Times New Roman" w:cs="Times New Roman"/>
          <w:color w:val="131314"/>
          <w:sz w:val="24"/>
          <w:szCs w:val="24"/>
          <w:shd w:val="clear" w:color="auto" w:fill="FFFFFF"/>
        </w:rPr>
        <w:t>Nadaf</w:t>
      </w:r>
      <w:proofErr w:type="spellEnd"/>
      <w:r w:rsidR="00C45C68">
        <w:rPr>
          <w:rFonts w:ascii="Times New Roman" w:hAnsi="Times New Roman" w:cs="Times New Roman"/>
          <w:color w:val="131314"/>
          <w:sz w:val="24"/>
          <w:szCs w:val="24"/>
          <w:shd w:val="clear" w:color="auto" w:fill="FFFFFF"/>
        </w:rPr>
        <w:t xml:space="preserve"> </w:t>
      </w:r>
      <w:r w:rsidR="00C45C68" w:rsidRPr="00C45C68">
        <w:rPr>
          <w:rFonts w:ascii="Times New Roman" w:hAnsi="Times New Roman" w:cs="Times New Roman"/>
          <w:i/>
          <w:color w:val="131314"/>
          <w:sz w:val="24"/>
          <w:szCs w:val="24"/>
          <w:shd w:val="clear" w:color="auto" w:fill="FFFFFF"/>
        </w:rPr>
        <w:t>et al</w:t>
      </w:r>
      <w:r w:rsidR="00C45C68">
        <w:rPr>
          <w:rFonts w:ascii="Times New Roman" w:hAnsi="Times New Roman" w:cs="Times New Roman"/>
          <w:color w:val="131314"/>
          <w:sz w:val="24"/>
          <w:szCs w:val="24"/>
          <w:shd w:val="clear" w:color="auto" w:fill="FFFFFF"/>
        </w:rPr>
        <w:t>., 2023)</w:t>
      </w:r>
      <w:r w:rsidR="00C45C68" w:rsidRPr="00C45C68">
        <w:rPr>
          <w:rFonts w:ascii="Times New Roman" w:hAnsi="Times New Roman" w:cs="Times New Roman"/>
          <w:color w:val="131314"/>
          <w:sz w:val="24"/>
          <w:szCs w:val="24"/>
          <w:shd w:val="clear" w:color="auto" w:fill="FFFFFF"/>
        </w:rPr>
        <w:t>. Timely availability of labour and water for various activities of rice is becoming a problem.</w:t>
      </w:r>
    </w:p>
    <w:p w14:paraId="1B2AC8AB" w14:textId="193F0818" w:rsidR="009A5618" w:rsidRDefault="009A5618" w:rsidP="00D37AB3">
      <w:pPr>
        <w:spacing w:after="0" w:line="360" w:lineRule="auto"/>
        <w:ind w:firstLine="567"/>
        <w:jc w:val="both"/>
        <w:rPr>
          <w:rFonts w:ascii="Times New Roman" w:hAnsi="Times New Roman" w:cs="Times New Roman"/>
          <w:color w:val="202124"/>
          <w:sz w:val="24"/>
          <w:szCs w:val="24"/>
          <w:shd w:val="clear" w:color="auto" w:fill="FFFFFF"/>
        </w:rPr>
      </w:pPr>
      <w:r w:rsidRPr="008D223F">
        <w:rPr>
          <w:rFonts w:ascii="Times New Roman" w:hAnsi="Times New Roman" w:cs="Times New Roman"/>
          <w:sz w:val="24"/>
          <w:szCs w:val="24"/>
        </w:rPr>
        <w:t xml:space="preserve">Mechanization for </w:t>
      </w:r>
      <w:r w:rsidR="00DD6C3E" w:rsidRPr="008D223F">
        <w:rPr>
          <w:rFonts w:ascii="Times New Roman" w:hAnsi="Times New Roman" w:cs="Times New Roman"/>
          <w:sz w:val="24"/>
          <w:szCs w:val="24"/>
        </w:rPr>
        <w:t xml:space="preserve">paddy </w:t>
      </w:r>
      <w:r w:rsidRPr="008D223F">
        <w:rPr>
          <w:rFonts w:ascii="Times New Roman" w:hAnsi="Times New Roman" w:cs="Times New Roman"/>
          <w:sz w:val="24"/>
          <w:szCs w:val="24"/>
        </w:rPr>
        <w:t xml:space="preserve">cultivation is done for </w:t>
      </w:r>
      <w:r w:rsidR="00F76D2D" w:rsidRPr="008D223F">
        <w:rPr>
          <w:rFonts w:ascii="Times New Roman" w:hAnsi="Times New Roman" w:cs="Times New Roman"/>
          <w:sz w:val="24"/>
          <w:szCs w:val="24"/>
        </w:rPr>
        <w:t xml:space="preserve">different farm operations right from </w:t>
      </w:r>
      <w:r w:rsidR="00DD6C3E" w:rsidRPr="008D223F">
        <w:rPr>
          <w:rFonts w:ascii="Times New Roman" w:hAnsi="Times New Roman" w:cs="Times New Roman"/>
          <w:sz w:val="24"/>
          <w:szCs w:val="24"/>
        </w:rPr>
        <w:t xml:space="preserve">field </w:t>
      </w:r>
      <w:r w:rsidR="00F76D2D" w:rsidRPr="008D223F">
        <w:rPr>
          <w:rFonts w:ascii="Times New Roman" w:hAnsi="Times New Roman" w:cs="Times New Roman"/>
          <w:sz w:val="24"/>
          <w:szCs w:val="24"/>
        </w:rPr>
        <w:t>preparation</w:t>
      </w:r>
      <w:r w:rsidR="00DD6C3E" w:rsidRPr="008D223F">
        <w:rPr>
          <w:rFonts w:ascii="Times New Roman" w:hAnsi="Times New Roman" w:cs="Times New Roman"/>
          <w:sz w:val="24"/>
          <w:szCs w:val="24"/>
        </w:rPr>
        <w:t>, direct seeding, transplanting</w:t>
      </w:r>
      <w:r w:rsidR="00F76D2D" w:rsidRPr="008D223F">
        <w:rPr>
          <w:rFonts w:ascii="Times New Roman" w:hAnsi="Times New Roman" w:cs="Times New Roman"/>
          <w:sz w:val="24"/>
          <w:szCs w:val="24"/>
        </w:rPr>
        <w:t xml:space="preserve"> to harvesting and threshing by using various tractor drawn implements. </w:t>
      </w:r>
      <w:r w:rsidRPr="008D223F">
        <w:rPr>
          <w:rFonts w:ascii="Times New Roman" w:hAnsi="Times New Roman" w:cs="Times New Roman"/>
          <w:sz w:val="24"/>
          <w:szCs w:val="24"/>
          <w:shd w:val="clear" w:color="auto" w:fill="FFFFFF"/>
        </w:rPr>
        <w:t xml:space="preserve">Marginal and small land holders are not able to </w:t>
      </w:r>
      <w:r w:rsidR="00DD6C3E" w:rsidRPr="008D223F">
        <w:rPr>
          <w:rFonts w:ascii="Times New Roman" w:hAnsi="Times New Roman" w:cs="Times New Roman"/>
          <w:sz w:val="24"/>
          <w:szCs w:val="24"/>
          <w:shd w:val="clear" w:color="auto" w:fill="FFFFFF"/>
        </w:rPr>
        <w:t>adopt</w:t>
      </w:r>
      <w:r w:rsidRPr="008D223F">
        <w:rPr>
          <w:rFonts w:ascii="Times New Roman" w:hAnsi="Times New Roman" w:cs="Times New Roman"/>
          <w:sz w:val="24"/>
          <w:szCs w:val="24"/>
          <w:shd w:val="clear" w:color="auto" w:fill="FFFFFF"/>
        </w:rPr>
        <w:t xml:space="preserve"> mechanization </w:t>
      </w:r>
      <w:r w:rsidR="00F76D2D" w:rsidRPr="008D223F">
        <w:rPr>
          <w:rFonts w:ascii="Times New Roman" w:hAnsi="Times New Roman" w:cs="Times New Roman"/>
          <w:sz w:val="24"/>
          <w:szCs w:val="24"/>
          <w:shd w:val="clear" w:color="auto" w:fill="FFFFFF"/>
        </w:rPr>
        <w:t xml:space="preserve">due to lack of appropriate power tiller matching implements and also lack of awareness to use power tillers effectively. </w:t>
      </w:r>
      <w:r w:rsidR="0070450C" w:rsidRPr="008D223F">
        <w:rPr>
          <w:rFonts w:ascii="Times New Roman" w:hAnsi="Times New Roman" w:cs="Times New Roman"/>
          <w:sz w:val="24"/>
          <w:szCs w:val="24"/>
          <w:shd w:val="clear" w:color="auto" w:fill="FFFFFF"/>
        </w:rPr>
        <w:t>Kumar and Karmakar (2024) studied the performance of various power tiller operated matching</w:t>
      </w:r>
      <w:r w:rsidR="0070450C">
        <w:rPr>
          <w:rFonts w:ascii="Times New Roman" w:hAnsi="Times New Roman" w:cs="Times New Roman"/>
          <w:color w:val="202124"/>
          <w:sz w:val="24"/>
          <w:szCs w:val="24"/>
          <w:shd w:val="clear" w:color="auto" w:fill="FFFFFF"/>
        </w:rPr>
        <w:t xml:space="preserve"> implements for different farm operations in conservation agriculture for various crops. </w:t>
      </w:r>
      <w:r w:rsidR="00FE7A37">
        <w:rPr>
          <w:rFonts w:ascii="Times New Roman" w:hAnsi="Times New Roman" w:cs="Times New Roman"/>
          <w:color w:val="202124"/>
          <w:sz w:val="24"/>
          <w:szCs w:val="24"/>
          <w:shd w:val="clear" w:color="auto" w:fill="FFFFFF"/>
        </w:rPr>
        <w:t>The mechanization level of India depicts that the farm power availability has crossed 2.6 kW ha</w:t>
      </w:r>
      <w:r w:rsidR="00FE7A37" w:rsidRPr="00C609C4">
        <w:rPr>
          <w:rFonts w:ascii="Times New Roman" w:hAnsi="Times New Roman" w:cs="Times New Roman"/>
          <w:sz w:val="24"/>
          <w:szCs w:val="24"/>
          <w:vertAlign w:val="superscript"/>
        </w:rPr>
        <w:t>-1</w:t>
      </w:r>
      <w:r w:rsidR="00FE7A37">
        <w:rPr>
          <w:rFonts w:ascii="Times New Roman" w:hAnsi="Times New Roman" w:cs="Times New Roman"/>
          <w:color w:val="202124"/>
          <w:sz w:val="24"/>
          <w:szCs w:val="24"/>
          <w:shd w:val="clear" w:color="auto" w:fill="FFFFFF"/>
        </w:rPr>
        <w:t xml:space="preserve"> (Rathinavel </w:t>
      </w:r>
      <w:r w:rsidR="00FE7A37" w:rsidRPr="00FE7A37">
        <w:rPr>
          <w:rFonts w:ascii="Times New Roman" w:hAnsi="Times New Roman" w:cs="Times New Roman"/>
          <w:i/>
          <w:color w:val="202124"/>
          <w:sz w:val="24"/>
          <w:szCs w:val="24"/>
          <w:shd w:val="clear" w:color="auto" w:fill="FFFFFF"/>
        </w:rPr>
        <w:t>et al</w:t>
      </w:r>
      <w:r w:rsidR="00FE7A37">
        <w:rPr>
          <w:rFonts w:ascii="Times New Roman" w:hAnsi="Times New Roman" w:cs="Times New Roman"/>
          <w:color w:val="202124"/>
          <w:sz w:val="24"/>
          <w:szCs w:val="24"/>
          <w:shd w:val="clear" w:color="auto" w:fill="FFFFFF"/>
        </w:rPr>
        <w:t>., 2024).</w:t>
      </w:r>
      <w:r w:rsidR="00624D9E" w:rsidRPr="00624D9E">
        <w:rPr>
          <w:rFonts w:ascii="Times New Roman" w:hAnsi="Times New Roman" w:cs="Times New Roman"/>
          <w:sz w:val="24"/>
        </w:rPr>
        <w:t xml:space="preserve"> </w:t>
      </w:r>
      <w:r w:rsidR="00592F62">
        <w:rPr>
          <w:rFonts w:ascii="Times New Roman" w:hAnsi="Times New Roman" w:cs="Times New Roman"/>
          <w:sz w:val="24"/>
        </w:rPr>
        <w:t>“</w:t>
      </w:r>
      <w:r w:rsidR="00624D9E" w:rsidRPr="00852470">
        <w:rPr>
          <w:rFonts w:ascii="Times New Roman" w:hAnsi="Times New Roman" w:cs="Times New Roman"/>
          <w:sz w:val="24"/>
        </w:rPr>
        <w:t xml:space="preserve">Power tiller operated machines </w:t>
      </w:r>
      <w:r w:rsidR="00624D9E">
        <w:rPr>
          <w:rFonts w:ascii="Times New Roman" w:hAnsi="Times New Roman" w:cs="Times New Roman"/>
          <w:sz w:val="24"/>
        </w:rPr>
        <w:t xml:space="preserve">may </w:t>
      </w:r>
      <w:r w:rsidR="00624D9E" w:rsidRPr="00852470">
        <w:rPr>
          <w:rFonts w:ascii="Times New Roman" w:hAnsi="Times New Roman" w:cs="Times New Roman"/>
          <w:sz w:val="24"/>
        </w:rPr>
        <w:t>play vital role for small scale farming system</w:t>
      </w:r>
      <w:r w:rsidR="00624D9E">
        <w:rPr>
          <w:rFonts w:ascii="Times New Roman" w:hAnsi="Times New Roman" w:cs="Times New Roman"/>
          <w:sz w:val="24"/>
        </w:rPr>
        <w:t xml:space="preserve"> as the average holding size is close to 1 ha and more than 86% of India’s farming community are small and marginal categories</w:t>
      </w:r>
      <w:r w:rsidR="00592F62">
        <w:rPr>
          <w:rFonts w:ascii="Times New Roman" w:hAnsi="Times New Roman" w:cs="Times New Roman"/>
          <w:sz w:val="24"/>
        </w:rPr>
        <w:t>”</w:t>
      </w:r>
      <w:r w:rsidR="00624D9E">
        <w:rPr>
          <w:rFonts w:ascii="Times New Roman" w:hAnsi="Times New Roman" w:cs="Times New Roman"/>
          <w:sz w:val="24"/>
        </w:rPr>
        <w:t xml:space="preserve"> (Kumar and </w:t>
      </w:r>
      <w:proofErr w:type="spellStart"/>
      <w:r w:rsidR="00624D9E">
        <w:rPr>
          <w:rFonts w:ascii="Times New Roman" w:hAnsi="Times New Roman" w:cs="Times New Roman"/>
          <w:sz w:val="24"/>
        </w:rPr>
        <w:t>Karmakar</w:t>
      </w:r>
      <w:proofErr w:type="spellEnd"/>
      <w:r w:rsidR="00624D9E">
        <w:rPr>
          <w:rFonts w:ascii="Times New Roman" w:hAnsi="Times New Roman" w:cs="Times New Roman"/>
          <w:sz w:val="24"/>
        </w:rPr>
        <w:t>, 2025a)</w:t>
      </w:r>
      <w:r w:rsidR="00624D9E" w:rsidRPr="00852470">
        <w:rPr>
          <w:rFonts w:ascii="Times New Roman" w:hAnsi="Times New Roman" w:cs="Times New Roman"/>
          <w:sz w:val="24"/>
        </w:rPr>
        <w:t>.</w:t>
      </w:r>
      <w:r w:rsidR="00624D9E">
        <w:rPr>
          <w:rFonts w:ascii="Times New Roman" w:hAnsi="Times New Roman" w:cs="Times New Roman"/>
          <w:sz w:val="24"/>
        </w:rPr>
        <w:t xml:space="preserve"> </w:t>
      </w:r>
      <w:r w:rsidR="00624D9E">
        <w:rPr>
          <w:rFonts w:ascii="Times New Roman" w:hAnsi="Times New Roman" w:cs="Times New Roman"/>
          <w:color w:val="202124"/>
          <w:sz w:val="24"/>
          <w:szCs w:val="24"/>
          <w:shd w:val="clear" w:color="auto" w:fill="FFFFFF"/>
        </w:rPr>
        <w:t xml:space="preserve"> </w:t>
      </w:r>
    </w:p>
    <w:p w14:paraId="3D3F5BF6" w14:textId="67903201" w:rsidR="00F746C1" w:rsidRPr="00A4691B" w:rsidRDefault="00F746C1" w:rsidP="00A4691B">
      <w:pPr>
        <w:autoSpaceDE w:val="0"/>
        <w:autoSpaceDN w:val="0"/>
        <w:adjustRightInd w:val="0"/>
        <w:spacing w:after="0" w:line="360" w:lineRule="auto"/>
        <w:ind w:firstLine="567"/>
        <w:jc w:val="both"/>
        <w:rPr>
          <w:rFonts w:ascii="Times New Roman" w:hAnsi="Times New Roman" w:cs="Times New Roman"/>
          <w:sz w:val="24"/>
          <w:szCs w:val="24"/>
        </w:rPr>
      </w:pPr>
      <w:proofErr w:type="spellStart"/>
      <w:r w:rsidRPr="00A4691B">
        <w:rPr>
          <w:rFonts w:ascii="Times New Roman" w:hAnsi="Times New Roman" w:cs="Times New Roman"/>
          <w:sz w:val="24"/>
          <w:szCs w:val="24"/>
        </w:rPr>
        <w:t>Sahu</w:t>
      </w:r>
      <w:proofErr w:type="spellEnd"/>
      <w:r w:rsidRPr="00A4691B">
        <w:rPr>
          <w:rFonts w:ascii="Times New Roman" w:hAnsi="Times New Roman" w:cs="Times New Roman"/>
          <w:sz w:val="24"/>
          <w:szCs w:val="24"/>
        </w:rPr>
        <w:t xml:space="preserve"> and Verma (2016) tested </w:t>
      </w:r>
      <w:r w:rsidR="00592F62">
        <w:rPr>
          <w:rFonts w:ascii="Times New Roman" w:hAnsi="Times New Roman" w:cs="Times New Roman"/>
          <w:sz w:val="24"/>
          <w:szCs w:val="24"/>
        </w:rPr>
        <w:t>“</w:t>
      </w:r>
      <w:r w:rsidRPr="00A4691B">
        <w:rPr>
          <w:rFonts w:ascii="Times New Roman" w:hAnsi="Times New Roman" w:cs="Times New Roman"/>
          <w:sz w:val="24"/>
          <w:szCs w:val="24"/>
        </w:rPr>
        <w:t xml:space="preserve">a seed metering device at three inclination </w:t>
      </w:r>
      <w:proofErr w:type="gramStart"/>
      <w:r w:rsidRPr="00A4691B">
        <w:rPr>
          <w:rFonts w:ascii="Times New Roman" w:hAnsi="Times New Roman" w:cs="Times New Roman"/>
          <w:sz w:val="24"/>
          <w:szCs w:val="24"/>
        </w:rPr>
        <w:t>angle</w:t>
      </w:r>
      <w:proofErr w:type="gramEnd"/>
      <w:r w:rsidRPr="00A4691B">
        <w:rPr>
          <w:rFonts w:ascii="Times New Roman" w:hAnsi="Times New Roman" w:cs="Times New Roman"/>
          <w:sz w:val="24"/>
          <w:szCs w:val="24"/>
        </w:rPr>
        <w:t xml:space="preserve"> 50⁰, 45⁰ and 40⁰ at three rotor speed 15, 23 and 28 rpm at the forward speed of 4.5 km h</w:t>
      </w:r>
      <w:r w:rsidRPr="00A4691B">
        <w:rPr>
          <w:rFonts w:ascii="Times New Roman" w:hAnsi="Times New Roman" w:cs="Times New Roman"/>
          <w:sz w:val="24"/>
          <w:szCs w:val="24"/>
          <w:vertAlign w:val="superscript"/>
        </w:rPr>
        <w:t>-1</w:t>
      </w:r>
      <w:r w:rsidR="00A4691B">
        <w:rPr>
          <w:rFonts w:ascii="Times New Roman" w:hAnsi="Times New Roman" w:cs="Times New Roman"/>
          <w:sz w:val="24"/>
          <w:szCs w:val="24"/>
        </w:rPr>
        <w:t xml:space="preserve"> for three varieties of paddy.</w:t>
      </w:r>
      <w:r w:rsidRPr="00A4691B">
        <w:rPr>
          <w:rFonts w:ascii="Times New Roman" w:hAnsi="Times New Roman" w:cs="Times New Roman"/>
          <w:sz w:val="24"/>
          <w:szCs w:val="24"/>
        </w:rPr>
        <w:t xml:space="preserve"> </w:t>
      </w:r>
      <w:r w:rsidRPr="00A4691B">
        <w:rPr>
          <w:rFonts w:ascii="Times New Roman" w:hAnsi="Times New Roman" w:cs="Times New Roman"/>
          <w:bCs/>
          <w:sz w:val="24"/>
          <w:szCs w:val="24"/>
        </w:rPr>
        <w:t>Average spacing obtained at plate inclination angle of 50°,</w:t>
      </w:r>
      <w:r w:rsidR="00A4691B">
        <w:rPr>
          <w:rFonts w:ascii="Times New Roman" w:hAnsi="Times New Roman" w:cs="Times New Roman"/>
          <w:bCs/>
          <w:sz w:val="24"/>
          <w:szCs w:val="24"/>
        </w:rPr>
        <w:t xml:space="preserve"> </w:t>
      </w:r>
      <w:r w:rsidRPr="00A4691B">
        <w:rPr>
          <w:rFonts w:ascii="Times New Roman" w:hAnsi="Times New Roman" w:cs="Times New Roman"/>
          <w:bCs/>
          <w:sz w:val="24"/>
          <w:szCs w:val="24"/>
        </w:rPr>
        <w:t>45° and 40° were (19.13, 14.13 and 8.86 cm), (20.13, 15.03 and 10.03</w:t>
      </w:r>
      <w:r w:rsidR="00A4691B">
        <w:rPr>
          <w:rFonts w:ascii="Times New Roman" w:hAnsi="Times New Roman" w:cs="Times New Roman"/>
          <w:bCs/>
          <w:sz w:val="24"/>
          <w:szCs w:val="24"/>
        </w:rPr>
        <w:t xml:space="preserve"> </w:t>
      </w:r>
      <w:r w:rsidRPr="00A4691B">
        <w:rPr>
          <w:rFonts w:ascii="Times New Roman" w:hAnsi="Times New Roman" w:cs="Times New Roman"/>
          <w:bCs/>
          <w:sz w:val="24"/>
          <w:szCs w:val="24"/>
        </w:rPr>
        <w:t>cm) and (19.23, 14.6 and 9.46 cm)</w:t>
      </w:r>
      <w:r w:rsidR="00A4691B">
        <w:rPr>
          <w:rFonts w:ascii="Times New Roman" w:hAnsi="Times New Roman" w:cs="Times New Roman"/>
          <w:bCs/>
          <w:sz w:val="24"/>
          <w:szCs w:val="24"/>
        </w:rPr>
        <w:t>,</w:t>
      </w:r>
      <w:r w:rsidRPr="00A4691B">
        <w:rPr>
          <w:rFonts w:ascii="Times New Roman" w:hAnsi="Times New Roman" w:cs="Times New Roman"/>
          <w:bCs/>
          <w:sz w:val="24"/>
          <w:szCs w:val="24"/>
        </w:rPr>
        <w:t xml:space="preserve"> respectively for </w:t>
      </w:r>
      <w:r w:rsidR="00A4691B" w:rsidRPr="00A4691B">
        <w:rPr>
          <w:rFonts w:ascii="Times New Roman" w:hAnsi="Times New Roman" w:cs="Times New Roman"/>
          <w:bCs/>
          <w:sz w:val="24"/>
          <w:szCs w:val="24"/>
        </w:rPr>
        <w:t>all three</w:t>
      </w:r>
      <w:r w:rsidR="00A4691B">
        <w:rPr>
          <w:rFonts w:ascii="Times New Roman" w:hAnsi="Times New Roman" w:cs="Times New Roman"/>
          <w:bCs/>
          <w:sz w:val="24"/>
          <w:szCs w:val="24"/>
        </w:rPr>
        <w:t xml:space="preserve"> </w:t>
      </w:r>
      <w:r w:rsidR="00A4691B" w:rsidRPr="00A4691B">
        <w:rPr>
          <w:rFonts w:ascii="Times New Roman" w:hAnsi="Times New Roman" w:cs="Times New Roman"/>
          <w:bCs/>
          <w:sz w:val="24"/>
          <w:szCs w:val="24"/>
        </w:rPr>
        <w:t xml:space="preserve">varieties </w:t>
      </w:r>
      <w:r w:rsidRPr="00A4691B">
        <w:rPr>
          <w:rFonts w:ascii="Times New Roman" w:hAnsi="Times New Roman" w:cs="Times New Roman"/>
          <w:bCs/>
          <w:sz w:val="24"/>
          <w:szCs w:val="24"/>
        </w:rPr>
        <w:t>at different rotor speed. Metering device inclined at 45° gave the best seed spacing</w:t>
      </w:r>
      <w:r w:rsidR="00A4691B">
        <w:rPr>
          <w:rFonts w:ascii="Times New Roman" w:hAnsi="Times New Roman" w:cs="Times New Roman"/>
          <w:bCs/>
          <w:sz w:val="24"/>
          <w:szCs w:val="24"/>
        </w:rPr>
        <w:t xml:space="preserve"> </w:t>
      </w:r>
      <w:r w:rsidRPr="00A4691B">
        <w:rPr>
          <w:rFonts w:ascii="Times New Roman" w:hAnsi="Times New Roman" w:cs="Times New Roman"/>
          <w:bCs/>
          <w:sz w:val="24"/>
          <w:szCs w:val="24"/>
        </w:rPr>
        <w:t>with all varieties of paddy seeds. Optimum seed rate of all three</w:t>
      </w:r>
      <w:r w:rsidR="00A4691B">
        <w:rPr>
          <w:rFonts w:ascii="Times New Roman" w:hAnsi="Times New Roman" w:cs="Times New Roman"/>
          <w:bCs/>
          <w:sz w:val="24"/>
          <w:szCs w:val="24"/>
        </w:rPr>
        <w:t xml:space="preserve"> </w:t>
      </w:r>
      <w:r w:rsidRPr="00A4691B">
        <w:rPr>
          <w:rFonts w:ascii="Times New Roman" w:hAnsi="Times New Roman" w:cs="Times New Roman"/>
          <w:bCs/>
          <w:sz w:val="24"/>
          <w:szCs w:val="24"/>
        </w:rPr>
        <w:t>varie</w:t>
      </w:r>
      <w:r w:rsidR="00A4691B">
        <w:rPr>
          <w:rFonts w:ascii="Times New Roman" w:hAnsi="Times New Roman" w:cs="Times New Roman"/>
          <w:bCs/>
          <w:sz w:val="24"/>
          <w:szCs w:val="24"/>
        </w:rPr>
        <w:t xml:space="preserve">ties of paddy was about 13.3 kg </w:t>
      </w:r>
      <w:r w:rsidR="00A4691B" w:rsidRPr="00A4691B">
        <w:rPr>
          <w:rFonts w:ascii="Times New Roman" w:hAnsi="Times New Roman" w:cs="Times New Roman"/>
          <w:sz w:val="24"/>
          <w:szCs w:val="24"/>
        </w:rPr>
        <w:t>h</w:t>
      </w:r>
      <w:r w:rsidR="00A4691B">
        <w:rPr>
          <w:rFonts w:ascii="Times New Roman" w:hAnsi="Times New Roman" w:cs="Times New Roman"/>
          <w:sz w:val="24"/>
          <w:szCs w:val="24"/>
        </w:rPr>
        <w:t>a</w:t>
      </w:r>
      <w:r w:rsidR="00A4691B" w:rsidRPr="00A4691B">
        <w:rPr>
          <w:rFonts w:ascii="Times New Roman" w:hAnsi="Times New Roman" w:cs="Times New Roman"/>
          <w:sz w:val="24"/>
          <w:szCs w:val="24"/>
          <w:vertAlign w:val="superscript"/>
        </w:rPr>
        <w:t>-1</w:t>
      </w:r>
      <w:r w:rsidRPr="00A4691B">
        <w:rPr>
          <w:rFonts w:ascii="Times New Roman" w:hAnsi="Times New Roman" w:cs="Times New Roman"/>
          <w:bCs/>
          <w:sz w:val="24"/>
          <w:szCs w:val="24"/>
        </w:rPr>
        <w:t xml:space="preserve"> at 45° inclination angle and</w:t>
      </w:r>
      <w:r w:rsidR="00A4691B">
        <w:rPr>
          <w:rFonts w:ascii="Times New Roman" w:hAnsi="Times New Roman" w:cs="Times New Roman"/>
          <w:bCs/>
          <w:sz w:val="24"/>
          <w:szCs w:val="24"/>
        </w:rPr>
        <w:t xml:space="preserve"> </w:t>
      </w:r>
      <w:r w:rsidRPr="00A4691B">
        <w:rPr>
          <w:rFonts w:ascii="Times New Roman" w:hAnsi="Times New Roman" w:cs="Times New Roman"/>
          <w:bCs/>
          <w:sz w:val="24"/>
          <w:szCs w:val="24"/>
        </w:rPr>
        <w:t>lower rotor rpm. Multiple index 8.7% was highest at 40° inclination with higher rotor speed. The</w:t>
      </w:r>
      <w:r w:rsidR="00A4691B">
        <w:rPr>
          <w:rFonts w:ascii="Times New Roman" w:hAnsi="Times New Roman" w:cs="Times New Roman"/>
          <w:bCs/>
          <w:sz w:val="24"/>
          <w:szCs w:val="24"/>
        </w:rPr>
        <w:t xml:space="preserve"> </w:t>
      </w:r>
      <w:r w:rsidRPr="00A4691B">
        <w:rPr>
          <w:rFonts w:ascii="Times New Roman" w:hAnsi="Times New Roman" w:cs="Times New Roman"/>
          <w:bCs/>
          <w:sz w:val="24"/>
          <w:szCs w:val="24"/>
        </w:rPr>
        <w:t>least multiple index 4.0 % was observed at 45° inclination and</w:t>
      </w:r>
      <w:r w:rsidR="00A4691B">
        <w:rPr>
          <w:rFonts w:ascii="Times New Roman" w:hAnsi="Times New Roman" w:cs="Times New Roman"/>
          <w:bCs/>
          <w:sz w:val="24"/>
          <w:szCs w:val="24"/>
        </w:rPr>
        <w:t xml:space="preserve"> </w:t>
      </w:r>
      <w:r w:rsidRPr="00A4691B">
        <w:rPr>
          <w:rFonts w:ascii="Times New Roman" w:hAnsi="Times New Roman" w:cs="Times New Roman"/>
          <w:bCs/>
          <w:sz w:val="24"/>
          <w:szCs w:val="24"/>
        </w:rPr>
        <w:t>minimum rpm of seed plate</w:t>
      </w:r>
      <w:r w:rsidR="00592F62">
        <w:rPr>
          <w:rFonts w:ascii="Times New Roman" w:hAnsi="Times New Roman" w:cs="Times New Roman"/>
          <w:bCs/>
          <w:sz w:val="24"/>
          <w:szCs w:val="24"/>
        </w:rPr>
        <w:t>”</w:t>
      </w:r>
      <w:r w:rsidRPr="00A4691B">
        <w:rPr>
          <w:rFonts w:ascii="Times New Roman" w:hAnsi="Times New Roman" w:cs="Times New Roman"/>
          <w:bCs/>
          <w:sz w:val="24"/>
          <w:szCs w:val="24"/>
        </w:rPr>
        <w:t>.</w:t>
      </w:r>
    </w:p>
    <w:p w14:paraId="6EBBFF55" w14:textId="77777777" w:rsidR="00F746C1" w:rsidRPr="009C0A5A" w:rsidRDefault="00F746C1" w:rsidP="00C54853">
      <w:pPr>
        <w:pStyle w:val="Default"/>
        <w:spacing w:line="360" w:lineRule="auto"/>
        <w:ind w:firstLine="567"/>
        <w:jc w:val="both"/>
        <w:rPr>
          <w:color w:val="auto"/>
        </w:rPr>
      </w:pPr>
      <w:proofErr w:type="spellStart"/>
      <w:r>
        <w:rPr>
          <w:color w:val="auto"/>
        </w:rPr>
        <w:t>Sahu</w:t>
      </w:r>
      <w:proofErr w:type="spellEnd"/>
      <w:r>
        <w:rPr>
          <w:color w:val="auto"/>
        </w:rPr>
        <w:t xml:space="preserve"> </w:t>
      </w:r>
      <w:r w:rsidRPr="000E2FEA">
        <w:rPr>
          <w:i/>
          <w:color w:val="auto"/>
        </w:rPr>
        <w:t>et al.</w:t>
      </w:r>
      <w:r>
        <w:rPr>
          <w:color w:val="auto"/>
        </w:rPr>
        <w:t xml:space="preserve"> (2019) conducted an experiment for testing the</w:t>
      </w:r>
      <w:r w:rsidRPr="009C0A5A">
        <w:rPr>
          <w:color w:val="auto"/>
        </w:rPr>
        <w:t xml:space="preserve"> metering device </w:t>
      </w:r>
      <w:r>
        <w:rPr>
          <w:color w:val="auto"/>
        </w:rPr>
        <w:t>with</w:t>
      </w:r>
      <w:r w:rsidRPr="009C0A5A">
        <w:rPr>
          <w:color w:val="auto"/>
        </w:rPr>
        <w:t xml:space="preserve"> inclination angle</w:t>
      </w:r>
      <w:r>
        <w:rPr>
          <w:color w:val="auto"/>
        </w:rPr>
        <w:t xml:space="preserve"> of</w:t>
      </w:r>
      <w:r w:rsidRPr="009C0A5A">
        <w:rPr>
          <w:color w:val="auto"/>
        </w:rPr>
        <w:t xml:space="preserve"> 50°, 60°, 70° and gear ratio</w:t>
      </w:r>
      <w:r>
        <w:rPr>
          <w:color w:val="auto"/>
        </w:rPr>
        <w:t>s</w:t>
      </w:r>
      <w:r w:rsidRPr="009C0A5A">
        <w:rPr>
          <w:color w:val="auto"/>
        </w:rPr>
        <w:t xml:space="preserve"> </w:t>
      </w:r>
      <w:r>
        <w:rPr>
          <w:color w:val="auto"/>
        </w:rPr>
        <w:t xml:space="preserve">of </w:t>
      </w:r>
      <w:r w:rsidRPr="009C0A5A">
        <w:rPr>
          <w:color w:val="auto"/>
        </w:rPr>
        <w:t>1:1, 1.31:1, 1.57:1 and 1.94:1 respectively</w:t>
      </w:r>
      <w:r>
        <w:rPr>
          <w:color w:val="auto"/>
        </w:rPr>
        <w:t xml:space="preserve"> in the laboratory</w:t>
      </w:r>
      <w:r w:rsidRPr="009C0A5A">
        <w:rPr>
          <w:color w:val="auto"/>
        </w:rPr>
        <w:t>. The results show</w:t>
      </w:r>
      <w:r>
        <w:rPr>
          <w:color w:val="auto"/>
        </w:rPr>
        <w:t>ed</w:t>
      </w:r>
      <w:r w:rsidRPr="009C0A5A">
        <w:rPr>
          <w:color w:val="auto"/>
        </w:rPr>
        <w:t xml:space="preserve"> that the seed rate increase</w:t>
      </w:r>
      <w:r>
        <w:rPr>
          <w:color w:val="auto"/>
        </w:rPr>
        <w:t>s</w:t>
      </w:r>
      <w:r w:rsidRPr="009C0A5A">
        <w:rPr>
          <w:color w:val="auto"/>
        </w:rPr>
        <w:t xml:space="preserve"> with decreasing the angle of inclination</w:t>
      </w:r>
      <w:r>
        <w:rPr>
          <w:color w:val="auto"/>
        </w:rPr>
        <w:t xml:space="preserve"> and </w:t>
      </w:r>
      <w:r w:rsidRPr="009C0A5A">
        <w:rPr>
          <w:color w:val="auto"/>
        </w:rPr>
        <w:t xml:space="preserve">gear ratio for </w:t>
      </w:r>
      <w:r>
        <w:rPr>
          <w:color w:val="auto"/>
        </w:rPr>
        <w:t xml:space="preserve">all </w:t>
      </w:r>
      <w:r w:rsidRPr="009C0A5A">
        <w:rPr>
          <w:color w:val="auto"/>
        </w:rPr>
        <w:t xml:space="preserve">varieties of paddy. </w:t>
      </w:r>
      <w:r>
        <w:rPr>
          <w:color w:val="auto"/>
        </w:rPr>
        <w:t>Seed rate was found about 20 – 25 kg ha</w:t>
      </w:r>
      <w:r w:rsidRPr="004528BE">
        <w:rPr>
          <w:color w:val="auto"/>
          <w:vertAlign w:val="superscript"/>
        </w:rPr>
        <w:t>-1</w:t>
      </w:r>
      <w:r>
        <w:rPr>
          <w:color w:val="auto"/>
        </w:rPr>
        <w:t xml:space="preserve"> </w:t>
      </w:r>
      <w:r w:rsidRPr="009C0A5A">
        <w:rPr>
          <w:color w:val="auto"/>
        </w:rPr>
        <w:t xml:space="preserve">at 60° and gear </w:t>
      </w:r>
      <w:r>
        <w:rPr>
          <w:color w:val="auto"/>
        </w:rPr>
        <w:t xml:space="preserve">ratio </w:t>
      </w:r>
      <w:r w:rsidRPr="009C0A5A">
        <w:rPr>
          <w:color w:val="auto"/>
        </w:rPr>
        <w:t xml:space="preserve">1.57:1 </w:t>
      </w:r>
      <w:r>
        <w:rPr>
          <w:color w:val="auto"/>
        </w:rPr>
        <w:t xml:space="preserve">and </w:t>
      </w:r>
      <w:r w:rsidRPr="009C0A5A">
        <w:rPr>
          <w:color w:val="auto"/>
        </w:rPr>
        <w:t>1.94:1 for all varieties of paddy</w:t>
      </w:r>
      <w:r>
        <w:rPr>
          <w:color w:val="auto"/>
        </w:rPr>
        <w:t xml:space="preserve"> with negligible seed damage. T</w:t>
      </w:r>
      <w:r w:rsidRPr="009C0A5A">
        <w:rPr>
          <w:color w:val="auto"/>
        </w:rPr>
        <w:t xml:space="preserve">est </w:t>
      </w:r>
      <w:r>
        <w:rPr>
          <w:color w:val="auto"/>
        </w:rPr>
        <w:t xml:space="preserve">showed that </w:t>
      </w:r>
      <w:r w:rsidRPr="009C0A5A">
        <w:rPr>
          <w:color w:val="auto"/>
        </w:rPr>
        <w:t>50° and 60° inclination angle</w:t>
      </w:r>
      <w:r>
        <w:rPr>
          <w:color w:val="auto"/>
        </w:rPr>
        <w:t xml:space="preserve"> </w:t>
      </w:r>
      <w:r w:rsidRPr="009C0A5A">
        <w:rPr>
          <w:color w:val="auto"/>
        </w:rPr>
        <w:t>and gear</w:t>
      </w:r>
      <w:r>
        <w:rPr>
          <w:color w:val="auto"/>
        </w:rPr>
        <w:t xml:space="preserve"> ratio</w:t>
      </w:r>
      <w:r w:rsidRPr="009C0A5A">
        <w:rPr>
          <w:color w:val="auto"/>
        </w:rPr>
        <w:t xml:space="preserve"> 1.57:1 and 1.94:1</w:t>
      </w:r>
      <w:r>
        <w:rPr>
          <w:color w:val="auto"/>
        </w:rPr>
        <w:t xml:space="preserve"> at </w:t>
      </w:r>
      <w:r w:rsidRPr="009C0A5A">
        <w:rPr>
          <w:color w:val="auto"/>
        </w:rPr>
        <w:t>forward speed of 4.5 km</w:t>
      </w:r>
      <w:r>
        <w:rPr>
          <w:color w:val="auto"/>
        </w:rPr>
        <w:t xml:space="preserve"> </w:t>
      </w:r>
      <w:r w:rsidRPr="009C0A5A">
        <w:rPr>
          <w:color w:val="auto"/>
        </w:rPr>
        <w:t>h</w:t>
      </w:r>
      <w:r w:rsidRPr="004528BE">
        <w:rPr>
          <w:color w:val="auto"/>
          <w:vertAlign w:val="superscript"/>
        </w:rPr>
        <w:t>-1</w:t>
      </w:r>
      <w:r>
        <w:rPr>
          <w:color w:val="auto"/>
        </w:rPr>
        <w:t xml:space="preserve"> was selected for field testing</w:t>
      </w:r>
      <w:r w:rsidRPr="009C0A5A">
        <w:rPr>
          <w:color w:val="auto"/>
        </w:rPr>
        <w:t xml:space="preserve">. </w:t>
      </w:r>
    </w:p>
    <w:p w14:paraId="53610F9A" w14:textId="77777777" w:rsidR="00A46935" w:rsidRDefault="009137EE" w:rsidP="009137EE">
      <w:pPr>
        <w:autoSpaceDE w:val="0"/>
        <w:autoSpaceDN w:val="0"/>
        <w:adjustRightInd w:val="0"/>
        <w:spacing w:after="0" w:line="360" w:lineRule="auto"/>
        <w:ind w:firstLine="567"/>
        <w:jc w:val="both"/>
        <w:rPr>
          <w:rFonts w:ascii="Times New Roman" w:hAnsi="Times New Roman" w:cs="Times New Roman"/>
          <w:sz w:val="24"/>
          <w:szCs w:val="24"/>
        </w:rPr>
      </w:pPr>
      <w:r w:rsidRPr="009137EE">
        <w:rPr>
          <w:rFonts w:ascii="Times New Roman" w:hAnsi="Times New Roman" w:cs="Times New Roman"/>
          <w:color w:val="202124"/>
          <w:sz w:val="24"/>
          <w:szCs w:val="24"/>
          <w:shd w:val="clear" w:color="auto" w:fill="FFFFFF"/>
        </w:rPr>
        <w:t>Kumar and Thomas (2019</w:t>
      </w:r>
      <w:r w:rsidR="00D004D9">
        <w:rPr>
          <w:rFonts w:ascii="Times New Roman" w:hAnsi="Times New Roman" w:cs="Times New Roman"/>
          <w:color w:val="202124"/>
          <w:sz w:val="24"/>
          <w:szCs w:val="24"/>
          <w:shd w:val="clear" w:color="auto" w:fill="FFFFFF"/>
        </w:rPr>
        <w:t>a</w:t>
      </w:r>
      <w:r w:rsidRPr="009137EE">
        <w:rPr>
          <w:rFonts w:ascii="Times New Roman" w:hAnsi="Times New Roman" w:cs="Times New Roman"/>
          <w:color w:val="202124"/>
          <w:sz w:val="24"/>
          <w:szCs w:val="24"/>
          <w:shd w:val="clear" w:color="auto" w:fill="FFFFFF"/>
        </w:rPr>
        <w:t xml:space="preserve">) conducted an experiment to analyse the four bar linkage mechanism of a power tiller operated 8-row rice transplanter. </w:t>
      </w:r>
      <w:r w:rsidRPr="009137EE">
        <w:rPr>
          <w:rFonts w:ascii="Times New Roman" w:hAnsi="Times New Roman" w:cs="Times New Roman"/>
          <w:sz w:val="24"/>
          <w:szCs w:val="24"/>
        </w:rPr>
        <w:t>Position analysis, velocity analysis and acceleration analysis were done from</w:t>
      </w:r>
      <w:r>
        <w:rPr>
          <w:rFonts w:ascii="Times New Roman" w:hAnsi="Times New Roman" w:cs="Times New Roman"/>
          <w:sz w:val="24"/>
          <w:szCs w:val="24"/>
        </w:rPr>
        <w:t xml:space="preserve"> </w:t>
      </w:r>
      <w:r w:rsidRPr="009137EE">
        <w:rPr>
          <w:rFonts w:ascii="Times New Roman" w:hAnsi="Times New Roman" w:cs="Times New Roman"/>
          <w:sz w:val="24"/>
          <w:szCs w:val="24"/>
        </w:rPr>
        <w:t>both analytical as well as graphical methods. The acceleration and velocity of transplanting</w:t>
      </w:r>
      <w:r>
        <w:rPr>
          <w:rFonts w:ascii="Times New Roman" w:hAnsi="Times New Roman" w:cs="Times New Roman"/>
          <w:sz w:val="24"/>
          <w:szCs w:val="24"/>
        </w:rPr>
        <w:t xml:space="preserve"> </w:t>
      </w:r>
      <w:r w:rsidRPr="009137EE">
        <w:rPr>
          <w:rFonts w:ascii="Times New Roman" w:hAnsi="Times New Roman" w:cs="Times New Roman"/>
          <w:sz w:val="24"/>
          <w:szCs w:val="24"/>
        </w:rPr>
        <w:t>finger at different crank angles were</w:t>
      </w:r>
      <w:r>
        <w:rPr>
          <w:rFonts w:ascii="Times New Roman" w:hAnsi="Times New Roman" w:cs="Times New Roman"/>
          <w:sz w:val="24"/>
          <w:szCs w:val="24"/>
        </w:rPr>
        <w:t xml:space="preserve"> </w:t>
      </w:r>
      <w:r w:rsidRPr="009137EE">
        <w:rPr>
          <w:rFonts w:ascii="Times New Roman" w:hAnsi="Times New Roman" w:cs="Times New Roman"/>
          <w:sz w:val="24"/>
          <w:szCs w:val="24"/>
        </w:rPr>
        <w:lastRenderedPageBreak/>
        <w:t>evaluated. The maximum acceleration and velocity were found to</w:t>
      </w:r>
      <w:r>
        <w:rPr>
          <w:rFonts w:ascii="Times New Roman" w:hAnsi="Times New Roman" w:cs="Times New Roman"/>
          <w:sz w:val="24"/>
          <w:szCs w:val="24"/>
        </w:rPr>
        <w:t xml:space="preserve"> </w:t>
      </w:r>
      <w:r w:rsidRPr="009137EE">
        <w:rPr>
          <w:rFonts w:ascii="Times New Roman" w:hAnsi="Times New Roman" w:cs="Times New Roman"/>
          <w:sz w:val="24"/>
          <w:szCs w:val="24"/>
        </w:rPr>
        <w:t>be 3866.5 cm</w:t>
      </w:r>
      <w:r>
        <w:rPr>
          <w:rFonts w:ascii="Times New Roman" w:hAnsi="Times New Roman" w:cs="Times New Roman"/>
          <w:sz w:val="24"/>
          <w:szCs w:val="24"/>
        </w:rPr>
        <w:t xml:space="preserve"> </w:t>
      </w:r>
      <w:r w:rsidRPr="009137EE">
        <w:rPr>
          <w:rFonts w:ascii="Times New Roman" w:hAnsi="Times New Roman" w:cs="Times New Roman"/>
          <w:sz w:val="24"/>
          <w:szCs w:val="24"/>
        </w:rPr>
        <w:t>s</w:t>
      </w:r>
      <w:r w:rsidRPr="00C609C4">
        <w:rPr>
          <w:rFonts w:ascii="Times New Roman" w:hAnsi="Times New Roman" w:cs="Times New Roman"/>
          <w:sz w:val="24"/>
          <w:szCs w:val="24"/>
          <w:vertAlign w:val="superscript"/>
        </w:rPr>
        <w:t>-2</w:t>
      </w:r>
      <w:r w:rsidRPr="009137EE">
        <w:rPr>
          <w:rFonts w:ascii="Times New Roman" w:hAnsi="Times New Roman" w:cs="Times New Roman"/>
          <w:sz w:val="24"/>
          <w:szCs w:val="24"/>
        </w:rPr>
        <w:t xml:space="preserve"> and 280.32 cm</w:t>
      </w:r>
      <w:r>
        <w:rPr>
          <w:rFonts w:ascii="Times New Roman" w:hAnsi="Times New Roman" w:cs="Times New Roman"/>
          <w:sz w:val="24"/>
          <w:szCs w:val="24"/>
        </w:rPr>
        <w:t xml:space="preserve"> </w:t>
      </w:r>
      <w:r w:rsidRPr="009137EE">
        <w:rPr>
          <w:rFonts w:ascii="Times New Roman" w:hAnsi="Times New Roman" w:cs="Times New Roman"/>
          <w:sz w:val="24"/>
          <w:szCs w:val="24"/>
        </w:rPr>
        <w:t>s</w:t>
      </w:r>
      <w:r w:rsidRPr="00C609C4">
        <w:rPr>
          <w:rFonts w:ascii="Times New Roman" w:hAnsi="Times New Roman" w:cs="Times New Roman"/>
          <w:sz w:val="24"/>
          <w:szCs w:val="24"/>
          <w:vertAlign w:val="superscript"/>
        </w:rPr>
        <w:t>-1</w:t>
      </w:r>
      <w:r w:rsidRPr="009137EE">
        <w:rPr>
          <w:rFonts w:ascii="Times New Roman" w:hAnsi="Times New Roman" w:cs="Times New Roman"/>
          <w:sz w:val="24"/>
          <w:szCs w:val="24"/>
        </w:rPr>
        <w:t xml:space="preserve"> respectively, at 125 </w:t>
      </w:r>
      <w:r>
        <w:rPr>
          <w:rFonts w:ascii="Times New Roman" w:hAnsi="Times New Roman" w:cs="Times New Roman"/>
          <w:sz w:val="24"/>
          <w:szCs w:val="24"/>
        </w:rPr>
        <w:t>rpm</w:t>
      </w:r>
      <w:r w:rsidRPr="009137EE">
        <w:rPr>
          <w:rFonts w:ascii="Times New Roman" w:hAnsi="Times New Roman" w:cs="Times New Roman"/>
          <w:sz w:val="24"/>
          <w:szCs w:val="24"/>
        </w:rPr>
        <w:t xml:space="preserve"> crank speed. The angle of</w:t>
      </w:r>
      <w:r>
        <w:rPr>
          <w:rFonts w:ascii="Times New Roman" w:hAnsi="Times New Roman" w:cs="Times New Roman"/>
          <w:sz w:val="24"/>
          <w:szCs w:val="24"/>
        </w:rPr>
        <w:t xml:space="preserve"> </w:t>
      </w:r>
      <w:r w:rsidRPr="009137EE">
        <w:rPr>
          <w:rFonts w:ascii="Times New Roman" w:hAnsi="Times New Roman" w:cs="Times New Roman"/>
          <w:sz w:val="24"/>
          <w:szCs w:val="24"/>
        </w:rPr>
        <w:t>fixed link with the horizontal was 37.41</w:t>
      </w:r>
      <w:r>
        <w:rPr>
          <w:rFonts w:ascii="Times New Roman" w:hAnsi="Times New Roman" w:cs="Times New Roman"/>
          <w:sz w:val="24"/>
          <w:szCs w:val="24"/>
        </w:rPr>
        <w:t>⁰</w:t>
      </w:r>
      <w:r w:rsidRPr="009137EE">
        <w:rPr>
          <w:rFonts w:ascii="Times New Roman" w:hAnsi="Times New Roman" w:cs="Times New Roman"/>
          <w:sz w:val="24"/>
          <w:szCs w:val="24"/>
        </w:rPr>
        <w:t>. Total distance travelled by the finger in the vertical</w:t>
      </w:r>
      <w:r>
        <w:rPr>
          <w:rFonts w:ascii="Times New Roman" w:hAnsi="Times New Roman" w:cs="Times New Roman"/>
          <w:sz w:val="24"/>
          <w:szCs w:val="24"/>
        </w:rPr>
        <w:t xml:space="preserve"> </w:t>
      </w:r>
      <w:r w:rsidRPr="009137EE">
        <w:rPr>
          <w:rFonts w:ascii="Times New Roman" w:hAnsi="Times New Roman" w:cs="Times New Roman"/>
          <w:sz w:val="24"/>
          <w:szCs w:val="24"/>
        </w:rPr>
        <w:t xml:space="preserve">direction was found to be 20.05 cm. </w:t>
      </w:r>
    </w:p>
    <w:p w14:paraId="4DA06BB9" w14:textId="686FCBA3" w:rsidR="009137EE" w:rsidRDefault="00C609C4" w:rsidP="00C609C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609C4">
        <w:rPr>
          <w:rFonts w:ascii="Times New Roman" w:hAnsi="Times New Roman" w:cs="Times New Roman"/>
          <w:sz w:val="24"/>
          <w:szCs w:val="24"/>
        </w:rPr>
        <w:t xml:space="preserve"> Kumar and Thomas (2019)</w:t>
      </w:r>
      <w:r>
        <w:rPr>
          <w:rFonts w:ascii="Times New Roman" w:hAnsi="Times New Roman" w:cs="Times New Roman"/>
          <w:sz w:val="24"/>
          <w:szCs w:val="24"/>
        </w:rPr>
        <w:t xml:space="preserve"> conducted </w:t>
      </w:r>
      <w:r w:rsidR="00592F62">
        <w:rPr>
          <w:rFonts w:ascii="Times New Roman" w:hAnsi="Times New Roman" w:cs="Times New Roman"/>
          <w:sz w:val="24"/>
          <w:szCs w:val="24"/>
        </w:rPr>
        <w:t>“</w:t>
      </w:r>
      <w:r>
        <w:rPr>
          <w:rFonts w:ascii="Times New Roman" w:hAnsi="Times New Roman" w:cs="Times New Roman"/>
          <w:sz w:val="24"/>
          <w:szCs w:val="24"/>
        </w:rPr>
        <w:t xml:space="preserve">an experiment to develop a manually operated 2-row rice transplanter with a modified four-bar linkage mechanism of power tiller operated 8-row rice transplanter. </w:t>
      </w:r>
      <w:r w:rsidRPr="00C609C4">
        <w:rPr>
          <w:rFonts w:ascii="Times New Roman" w:hAnsi="Times New Roman" w:cs="Times New Roman"/>
          <w:color w:val="000000"/>
          <w:sz w:val="24"/>
          <w:szCs w:val="24"/>
        </w:rPr>
        <w:t>The average hill-to-hill spacing, depth of plan</w:t>
      </w:r>
      <w:r w:rsidR="00EF71B7">
        <w:rPr>
          <w:rFonts w:ascii="Times New Roman" w:hAnsi="Times New Roman" w:cs="Times New Roman"/>
          <w:color w:val="000000"/>
          <w:sz w:val="24"/>
          <w:szCs w:val="24"/>
        </w:rPr>
        <w:t>ting, no. of seedlings per hill and</w:t>
      </w:r>
      <w:r w:rsidRPr="00C609C4">
        <w:rPr>
          <w:rFonts w:ascii="Times New Roman" w:hAnsi="Times New Roman" w:cs="Times New Roman"/>
          <w:color w:val="000000"/>
          <w:sz w:val="24"/>
          <w:szCs w:val="24"/>
        </w:rPr>
        <w:t xml:space="preserve"> height of seedlings were found to be 21.68 cm, 6.98 cm, 3.68 </w:t>
      </w:r>
      <w:r w:rsidR="00EF71B7" w:rsidRPr="00C609C4">
        <w:rPr>
          <w:rFonts w:ascii="Times New Roman" w:hAnsi="Times New Roman" w:cs="Times New Roman"/>
          <w:color w:val="000000"/>
          <w:sz w:val="24"/>
          <w:szCs w:val="24"/>
        </w:rPr>
        <w:t xml:space="preserve">and </w:t>
      </w:r>
      <w:r w:rsidRPr="00C609C4">
        <w:rPr>
          <w:rFonts w:ascii="Times New Roman" w:hAnsi="Times New Roman" w:cs="Times New Roman"/>
          <w:color w:val="000000"/>
          <w:sz w:val="24"/>
          <w:szCs w:val="24"/>
        </w:rPr>
        <w:t>20.21 cm</w:t>
      </w:r>
      <w:r>
        <w:rPr>
          <w:rFonts w:ascii="Times New Roman" w:hAnsi="Times New Roman" w:cs="Times New Roman"/>
          <w:color w:val="000000"/>
          <w:sz w:val="24"/>
          <w:szCs w:val="24"/>
        </w:rPr>
        <w:t>,</w:t>
      </w:r>
      <w:r w:rsidRPr="00C609C4">
        <w:rPr>
          <w:rFonts w:ascii="Times New Roman" w:hAnsi="Times New Roman" w:cs="Times New Roman"/>
          <w:color w:val="000000"/>
          <w:sz w:val="24"/>
          <w:szCs w:val="24"/>
        </w:rPr>
        <w:t xml:space="preserve"> respectively. The missing hills and floating hills were found to be 8.54</w:t>
      </w:r>
      <w:r w:rsidR="00EF71B7">
        <w:rPr>
          <w:rFonts w:ascii="Times New Roman" w:hAnsi="Times New Roman" w:cs="Times New Roman"/>
          <w:color w:val="000000"/>
          <w:sz w:val="24"/>
          <w:szCs w:val="24"/>
        </w:rPr>
        <w:t>%</w:t>
      </w:r>
      <w:r w:rsidRPr="00C609C4">
        <w:rPr>
          <w:rFonts w:ascii="Times New Roman" w:hAnsi="Times New Roman" w:cs="Times New Roman"/>
          <w:color w:val="000000"/>
          <w:sz w:val="24"/>
          <w:szCs w:val="24"/>
        </w:rPr>
        <w:t xml:space="preserve"> and 3.66</w:t>
      </w:r>
      <w:r w:rsidR="00EF71B7">
        <w:rPr>
          <w:rFonts w:ascii="Times New Roman" w:hAnsi="Times New Roman" w:cs="Times New Roman"/>
          <w:color w:val="000000"/>
          <w:sz w:val="24"/>
          <w:szCs w:val="24"/>
        </w:rPr>
        <w:t>%</w:t>
      </w:r>
      <w:r>
        <w:rPr>
          <w:rFonts w:ascii="Times New Roman" w:hAnsi="Times New Roman" w:cs="Times New Roman"/>
          <w:color w:val="000000"/>
          <w:sz w:val="24"/>
          <w:szCs w:val="24"/>
        </w:rPr>
        <w:t>,</w:t>
      </w:r>
      <w:r w:rsidRPr="00C609C4">
        <w:rPr>
          <w:rFonts w:ascii="Times New Roman" w:hAnsi="Times New Roman" w:cs="Times New Roman"/>
          <w:color w:val="000000"/>
          <w:sz w:val="24"/>
          <w:szCs w:val="24"/>
        </w:rPr>
        <w:t xml:space="preserve"> respectively. The actual field capacity and the efficiency of the developed rice transplanter were found to be 0.14 ha</w:t>
      </w:r>
      <w:r w:rsidR="00EF71B7">
        <w:rPr>
          <w:rFonts w:ascii="Times New Roman" w:hAnsi="Times New Roman" w:cs="Times New Roman"/>
          <w:color w:val="000000"/>
          <w:sz w:val="24"/>
          <w:szCs w:val="24"/>
        </w:rPr>
        <w:t xml:space="preserve"> </w:t>
      </w:r>
      <w:r w:rsidRPr="00C609C4">
        <w:rPr>
          <w:rFonts w:ascii="Times New Roman" w:hAnsi="Times New Roman" w:cs="Times New Roman"/>
          <w:color w:val="000000"/>
          <w:sz w:val="24"/>
          <w:szCs w:val="24"/>
        </w:rPr>
        <w:t>day</w:t>
      </w:r>
      <w:r w:rsidR="00EF71B7" w:rsidRPr="00C609C4">
        <w:rPr>
          <w:rFonts w:ascii="Times New Roman" w:hAnsi="Times New Roman" w:cs="Times New Roman"/>
          <w:sz w:val="24"/>
          <w:szCs w:val="24"/>
          <w:vertAlign w:val="superscript"/>
        </w:rPr>
        <w:t>-1</w:t>
      </w:r>
      <w:r w:rsidRPr="00C609C4">
        <w:rPr>
          <w:rFonts w:ascii="Times New Roman" w:hAnsi="Times New Roman" w:cs="Times New Roman"/>
          <w:color w:val="000000"/>
          <w:sz w:val="24"/>
          <w:szCs w:val="24"/>
        </w:rPr>
        <w:t xml:space="preserve"> (8 hrs) and 85.5%</w:t>
      </w:r>
      <w:r w:rsidR="00EF71B7">
        <w:rPr>
          <w:rFonts w:ascii="Times New Roman" w:hAnsi="Times New Roman" w:cs="Times New Roman"/>
          <w:color w:val="000000"/>
          <w:sz w:val="24"/>
          <w:szCs w:val="24"/>
        </w:rPr>
        <w:t>,</w:t>
      </w:r>
      <w:r w:rsidRPr="00C609C4">
        <w:rPr>
          <w:rFonts w:ascii="Times New Roman" w:hAnsi="Times New Roman" w:cs="Times New Roman"/>
          <w:color w:val="000000"/>
          <w:sz w:val="24"/>
          <w:szCs w:val="24"/>
        </w:rPr>
        <w:t xml:space="preserve"> respectively</w:t>
      </w:r>
      <w:r w:rsidR="00592F62">
        <w:rPr>
          <w:rFonts w:ascii="Times New Roman" w:hAnsi="Times New Roman" w:cs="Times New Roman"/>
          <w:color w:val="000000"/>
          <w:sz w:val="24"/>
          <w:szCs w:val="24"/>
        </w:rPr>
        <w:t>”</w:t>
      </w:r>
      <w:r w:rsidRPr="00C609C4">
        <w:rPr>
          <w:rFonts w:ascii="Times New Roman" w:hAnsi="Times New Roman" w:cs="Times New Roman"/>
          <w:color w:val="000000"/>
          <w:sz w:val="24"/>
          <w:szCs w:val="24"/>
        </w:rPr>
        <w:t>.</w:t>
      </w:r>
    </w:p>
    <w:p w14:paraId="1E517DD0" w14:textId="77777777" w:rsidR="00FF4A88" w:rsidRDefault="004366D1" w:rsidP="00DA0D50">
      <w:pPr>
        <w:autoSpaceDE w:val="0"/>
        <w:autoSpaceDN w:val="0"/>
        <w:adjustRightInd w:val="0"/>
        <w:spacing w:after="0" w:line="360" w:lineRule="auto"/>
        <w:ind w:firstLine="567"/>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Modi et al. (2022) developed a </w:t>
      </w:r>
      <w:r w:rsidR="00911CCA">
        <w:rPr>
          <w:rFonts w:ascii="Times New Roman" w:hAnsi="Times New Roman" w:cs="Times New Roman"/>
          <w:color w:val="202124"/>
          <w:sz w:val="24"/>
          <w:szCs w:val="24"/>
          <w:shd w:val="clear" w:color="auto" w:fill="FFFFFF"/>
        </w:rPr>
        <w:t xml:space="preserve">tractor operated mat type nursery </w:t>
      </w:r>
      <w:proofErr w:type="spellStart"/>
      <w:r w:rsidR="00911CCA">
        <w:rPr>
          <w:rFonts w:ascii="Times New Roman" w:hAnsi="Times New Roman" w:cs="Times New Roman"/>
          <w:color w:val="202124"/>
          <w:sz w:val="24"/>
          <w:szCs w:val="24"/>
          <w:shd w:val="clear" w:color="auto" w:fill="FFFFFF"/>
        </w:rPr>
        <w:t>seeder</w:t>
      </w:r>
      <w:proofErr w:type="spellEnd"/>
      <w:r w:rsidR="00911CCA">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 xml:space="preserve">for the preparation of mat type nursery </w:t>
      </w:r>
      <w:r w:rsidR="00911CCA">
        <w:rPr>
          <w:rFonts w:ascii="Times New Roman" w:hAnsi="Times New Roman" w:cs="Times New Roman"/>
          <w:color w:val="202124"/>
          <w:sz w:val="24"/>
          <w:szCs w:val="24"/>
          <w:shd w:val="clear" w:color="auto" w:fill="FFFFFF"/>
        </w:rPr>
        <w:t xml:space="preserve">for mechanized transplanting of paddy with paddy transplanter. It was observed that mat type nursery </w:t>
      </w:r>
      <w:proofErr w:type="spellStart"/>
      <w:r w:rsidR="00911CCA">
        <w:rPr>
          <w:rFonts w:ascii="Times New Roman" w:hAnsi="Times New Roman" w:cs="Times New Roman"/>
          <w:color w:val="202124"/>
          <w:sz w:val="24"/>
          <w:szCs w:val="24"/>
          <w:shd w:val="clear" w:color="auto" w:fill="FFFFFF"/>
        </w:rPr>
        <w:t>seeder</w:t>
      </w:r>
      <w:proofErr w:type="spellEnd"/>
      <w:r w:rsidR="00911CCA">
        <w:rPr>
          <w:rFonts w:ascii="Times New Roman" w:hAnsi="Times New Roman" w:cs="Times New Roman"/>
          <w:color w:val="202124"/>
          <w:sz w:val="24"/>
          <w:szCs w:val="24"/>
          <w:shd w:val="clear" w:color="auto" w:fill="FFFFFF"/>
        </w:rPr>
        <w:t xml:space="preserve"> saves 60-65% cost and 90-95% labour as compared to the traditional method of nursery raising.</w:t>
      </w:r>
    </w:p>
    <w:p w14:paraId="375453BA" w14:textId="1C814716" w:rsidR="00DA0D50" w:rsidRPr="00DA0D50" w:rsidRDefault="00DA0D50" w:rsidP="008E5C86">
      <w:pPr>
        <w:autoSpaceDE w:val="0"/>
        <w:autoSpaceDN w:val="0"/>
        <w:adjustRightInd w:val="0"/>
        <w:spacing w:after="120" w:line="360" w:lineRule="auto"/>
        <w:ind w:firstLine="567"/>
        <w:jc w:val="both"/>
        <w:rPr>
          <w:rFonts w:ascii="Times New Roman" w:hAnsi="Times New Roman" w:cs="Times New Roman"/>
          <w:sz w:val="24"/>
          <w:szCs w:val="24"/>
        </w:rPr>
      </w:pPr>
      <w:r w:rsidRPr="00DA0D50">
        <w:rPr>
          <w:rFonts w:ascii="Times New Roman" w:hAnsi="Times New Roman" w:cs="Times New Roman"/>
          <w:color w:val="202124"/>
          <w:sz w:val="24"/>
          <w:szCs w:val="24"/>
          <w:shd w:val="clear" w:color="auto" w:fill="FFFFFF"/>
        </w:rPr>
        <w:t xml:space="preserve">Maklavani </w:t>
      </w:r>
      <w:r w:rsidRPr="00DA0D50">
        <w:rPr>
          <w:rFonts w:ascii="Times New Roman" w:hAnsi="Times New Roman" w:cs="Times New Roman"/>
          <w:i/>
          <w:color w:val="202124"/>
          <w:sz w:val="24"/>
          <w:szCs w:val="24"/>
          <w:shd w:val="clear" w:color="auto" w:fill="FFFFFF"/>
        </w:rPr>
        <w:t>et al</w:t>
      </w:r>
      <w:r w:rsidRPr="00DA0D50">
        <w:rPr>
          <w:rFonts w:ascii="Times New Roman" w:hAnsi="Times New Roman" w:cs="Times New Roman"/>
          <w:color w:val="202124"/>
          <w:sz w:val="24"/>
          <w:szCs w:val="24"/>
          <w:shd w:val="clear" w:color="auto" w:fill="FFFFFF"/>
        </w:rPr>
        <w:t xml:space="preserve">. (2025) investigated that </w:t>
      </w:r>
      <w:r w:rsidR="00592F62">
        <w:rPr>
          <w:rFonts w:ascii="Times New Roman" w:hAnsi="Times New Roman" w:cs="Times New Roman"/>
          <w:color w:val="202124"/>
          <w:sz w:val="24"/>
          <w:szCs w:val="24"/>
          <w:shd w:val="clear" w:color="auto" w:fill="FFFFFF"/>
        </w:rPr>
        <w:t>“</w:t>
      </w:r>
      <w:r w:rsidRPr="00DA0D50">
        <w:rPr>
          <w:rFonts w:ascii="Times New Roman" w:hAnsi="Times New Roman" w:cs="Times New Roman"/>
          <w:color w:val="202124"/>
          <w:sz w:val="24"/>
          <w:szCs w:val="24"/>
          <w:shd w:val="clear" w:color="auto" w:fill="FFFFFF"/>
        </w:rPr>
        <w:t xml:space="preserve">agricultural mechanization can enhance the technical efficiency, </w:t>
      </w:r>
      <w:r w:rsidRPr="00DA0D50">
        <w:rPr>
          <w:rFonts w:ascii="Times New Roman" w:hAnsi="Times New Roman" w:cs="Times New Roman"/>
          <w:sz w:val="24"/>
          <w:szCs w:val="24"/>
        </w:rPr>
        <w:t xml:space="preserve">energy consumption, and environmental sustainability of paddy cultivation compared to conventional farming practices. </w:t>
      </w:r>
      <w:r>
        <w:rPr>
          <w:rFonts w:ascii="Times New Roman" w:hAnsi="Times New Roman" w:cs="Times New Roman"/>
          <w:sz w:val="24"/>
          <w:szCs w:val="24"/>
        </w:rPr>
        <w:t xml:space="preserve">Results showed that </w:t>
      </w:r>
      <w:r w:rsidRPr="00DA0D50">
        <w:rPr>
          <w:rFonts w:ascii="Times New Roman" w:hAnsi="Times New Roman" w:cs="Times New Roman"/>
          <w:sz w:val="24"/>
          <w:szCs w:val="24"/>
        </w:rPr>
        <w:t xml:space="preserve">mechanized farming systems </w:t>
      </w:r>
      <w:r>
        <w:rPr>
          <w:rFonts w:ascii="Times New Roman" w:hAnsi="Times New Roman" w:cs="Times New Roman"/>
          <w:sz w:val="24"/>
          <w:szCs w:val="24"/>
        </w:rPr>
        <w:t>gives</w:t>
      </w:r>
      <w:r w:rsidRPr="00DA0D50">
        <w:rPr>
          <w:rFonts w:ascii="Times New Roman" w:hAnsi="Times New Roman" w:cs="Times New Roman"/>
          <w:sz w:val="24"/>
          <w:szCs w:val="24"/>
        </w:rPr>
        <w:t xml:space="preserve"> higher productivity and</w:t>
      </w:r>
      <w:r>
        <w:rPr>
          <w:rFonts w:ascii="Times New Roman" w:hAnsi="Times New Roman" w:cs="Times New Roman"/>
          <w:sz w:val="24"/>
          <w:szCs w:val="24"/>
        </w:rPr>
        <w:t xml:space="preserve"> </w:t>
      </w:r>
      <w:r w:rsidRPr="00DA0D50">
        <w:rPr>
          <w:rFonts w:ascii="Times New Roman" w:hAnsi="Times New Roman" w:cs="Times New Roman"/>
          <w:sz w:val="24"/>
          <w:szCs w:val="24"/>
        </w:rPr>
        <w:t>lower energy use, while also redu</w:t>
      </w:r>
      <w:r>
        <w:rPr>
          <w:rFonts w:ascii="Times New Roman" w:hAnsi="Times New Roman" w:cs="Times New Roman"/>
          <w:sz w:val="24"/>
          <w:szCs w:val="24"/>
        </w:rPr>
        <w:t xml:space="preserve">cing environmental impacts such </w:t>
      </w:r>
      <w:r w:rsidRPr="00DA0D50">
        <w:rPr>
          <w:rFonts w:ascii="Times New Roman" w:hAnsi="Times New Roman" w:cs="Times New Roman"/>
          <w:sz w:val="24"/>
          <w:szCs w:val="24"/>
        </w:rPr>
        <w:t>as greenhouse gas emissions, water consumption, and soil erosion</w:t>
      </w:r>
      <w:r w:rsidR="00592F62">
        <w:rPr>
          <w:rFonts w:ascii="Times New Roman" w:hAnsi="Times New Roman" w:cs="Times New Roman"/>
          <w:sz w:val="24"/>
          <w:szCs w:val="24"/>
        </w:rPr>
        <w:t>”</w:t>
      </w:r>
      <w:r w:rsidRPr="00DA0D50">
        <w:rPr>
          <w:rFonts w:ascii="Times New Roman" w:hAnsi="Times New Roman" w:cs="Times New Roman"/>
          <w:sz w:val="24"/>
          <w:szCs w:val="24"/>
        </w:rPr>
        <w:t>.</w:t>
      </w:r>
    </w:p>
    <w:p w14:paraId="391CE521" w14:textId="77777777" w:rsidR="00DC7503" w:rsidRPr="00597A25" w:rsidRDefault="0096759E" w:rsidP="007A34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DC7503" w:rsidRPr="00597A25">
        <w:rPr>
          <w:rFonts w:ascii="Times New Roman" w:hAnsi="Times New Roman" w:cs="Times New Roman"/>
          <w:b/>
          <w:bCs/>
          <w:sz w:val="24"/>
          <w:szCs w:val="24"/>
        </w:rPr>
        <w:t>Materials and Methods</w:t>
      </w:r>
    </w:p>
    <w:p w14:paraId="248F05AC" w14:textId="77777777" w:rsidR="0096759E" w:rsidRPr="00554B04" w:rsidRDefault="0096759E" w:rsidP="00E639C7">
      <w:pPr>
        <w:spacing w:after="0" w:line="360" w:lineRule="auto"/>
        <w:rPr>
          <w:rFonts w:ascii="Times New Roman" w:hAnsi="Times New Roman" w:cs="Times New Roman"/>
          <w:b/>
          <w:sz w:val="24"/>
          <w:szCs w:val="24"/>
          <w:lang w:val="en-US"/>
        </w:rPr>
      </w:pPr>
      <w:r w:rsidRPr="00554B04">
        <w:rPr>
          <w:rFonts w:ascii="Times New Roman" w:hAnsi="Times New Roman" w:cs="Times New Roman"/>
          <w:b/>
          <w:sz w:val="24"/>
          <w:szCs w:val="24"/>
          <w:lang w:val="en-US"/>
        </w:rPr>
        <w:t>2.1 Development of strip-till multi-crop planter</w:t>
      </w:r>
    </w:p>
    <w:p w14:paraId="1DD9536E" w14:textId="77777777" w:rsidR="0096759E" w:rsidRDefault="0096759E" w:rsidP="00E639C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Power tiller operated strip-till multi-crop planter was developed which consists of furrow opener, seed and fertilizer boxes, seed metering mechanisms, seed and fertilizer tubes, ground drive wheel, furrow covering unit, strip-tilling unit, chain &amp; sprockets, set of bevel gears etc. The power tiller VST Shakti 130DI was used as the prime mover.  </w:t>
      </w:r>
    </w:p>
    <w:p w14:paraId="09F2E3F0" w14:textId="77777777" w:rsidR="001D5603" w:rsidRDefault="001D5603" w:rsidP="00E639C7">
      <w:pPr>
        <w:spacing w:after="0" w:line="360" w:lineRule="auto"/>
        <w:rPr>
          <w:rFonts w:ascii="Times New Roman" w:hAnsi="Times New Roman" w:cs="Times New Roman"/>
          <w:b/>
          <w:sz w:val="24"/>
          <w:szCs w:val="24"/>
          <w:lang w:val="en-US"/>
        </w:rPr>
      </w:pPr>
    </w:p>
    <w:p w14:paraId="461F20D7" w14:textId="77777777" w:rsidR="001D5603" w:rsidRDefault="001D5603" w:rsidP="00E639C7">
      <w:pPr>
        <w:spacing w:after="0" w:line="360" w:lineRule="auto"/>
        <w:rPr>
          <w:rFonts w:ascii="Times New Roman" w:hAnsi="Times New Roman" w:cs="Times New Roman"/>
          <w:b/>
          <w:sz w:val="24"/>
          <w:szCs w:val="24"/>
          <w:lang w:val="en-US"/>
        </w:rPr>
      </w:pPr>
    </w:p>
    <w:p w14:paraId="3562626D" w14:textId="77777777" w:rsidR="0096759E" w:rsidRPr="00FA6B8D" w:rsidRDefault="0096759E" w:rsidP="00E639C7">
      <w:pPr>
        <w:spacing w:after="0" w:line="360" w:lineRule="auto"/>
        <w:rPr>
          <w:rFonts w:ascii="Times New Roman" w:hAnsi="Times New Roman" w:cs="Times New Roman"/>
          <w:b/>
          <w:sz w:val="24"/>
          <w:szCs w:val="24"/>
          <w:lang w:val="en-US"/>
        </w:rPr>
      </w:pPr>
      <w:r w:rsidRPr="00FA6B8D">
        <w:rPr>
          <w:rFonts w:ascii="Times New Roman" w:hAnsi="Times New Roman" w:cs="Times New Roman"/>
          <w:b/>
          <w:sz w:val="24"/>
          <w:szCs w:val="24"/>
          <w:lang w:val="en-US"/>
        </w:rPr>
        <w:t xml:space="preserve">2.2 Performance evaluation of </w:t>
      </w:r>
      <w:r>
        <w:rPr>
          <w:rFonts w:ascii="Times New Roman" w:hAnsi="Times New Roman" w:cs="Times New Roman"/>
          <w:b/>
          <w:sz w:val="24"/>
          <w:szCs w:val="24"/>
          <w:lang w:val="en-US"/>
        </w:rPr>
        <w:t xml:space="preserve">the </w:t>
      </w:r>
      <w:r w:rsidRPr="00FA6B8D">
        <w:rPr>
          <w:rFonts w:ascii="Times New Roman" w:hAnsi="Times New Roman" w:cs="Times New Roman"/>
          <w:b/>
          <w:sz w:val="24"/>
          <w:szCs w:val="24"/>
          <w:lang w:val="en-US"/>
        </w:rPr>
        <w:t>developed multi-crop planter</w:t>
      </w:r>
    </w:p>
    <w:p w14:paraId="1A66C3AB" w14:textId="77777777" w:rsidR="0096759E" w:rsidRDefault="0096759E" w:rsidP="00536E7D">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performance of the developed strip-till multi-crop planter was evaluated in the laboratory as well as in the field with </w:t>
      </w:r>
      <w:r w:rsidR="009620AB">
        <w:rPr>
          <w:rFonts w:ascii="Times New Roman" w:hAnsi="Times New Roman" w:cs="Times New Roman"/>
          <w:sz w:val="24"/>
          <w:szCs w:val="24"/>
          <w:lang w:val="en-US"/>
        </w:rPr>
        <w:t xml:space="preserve">paddy </w:t>
      </w:r>
      <w:r w:rsidR="00730081">
        <w:rPr>
          <w:rFonts w:ascii="Times New Roman" w:hAnsi="Times New Roman" w:cs="Times New Roman"/>
          <w:sz w:val="24"/>
          <w:szCs w:val="24"/>
          <w:lang w:val="en-US"/>
        </w:rPr>
        <w:t xml:space="preserve">of variety </w:t>
      </w:r>
      <w:r w:rsidR="009620AB">
        <w:rPr>
          <w:rFonts w:ascii="Times New Roman" w:hAnsi="Times New Roman" w:cs="Times New Roman"/>
          <w:sz w:val="24"/>
          <w:szCs w:val="24"/>
          <w:lang w:val="en-US"/>
        </w:rPr>
        <w:t>GB1</w:t>
      </w:r>
      <w:r w:rsidR="00730081">
        <w:rPr>
          <w:rFonts w:ascii="Times New Roman" w:hAnsi="Times New Roman" w:cs="Times New Roman"/>
          <w:sz w:val="24"/>
          <w:szCs w:val="24"/>
          <w:lang w:val="en-US"/>
        </w:rPr>
        <w:t>.</w:t>
      </w:r>
    </w:p>
    <w:p w14:paraId="736D4951" w14:textId="77777777" w:rsidR="0096759E" w:rsidRPr="00FA6B8D" w:rsidRDefault="0096759E" w:rsidP="0096759E">
      <w:pPr>
        <w:spacing w:after="120"/>
        <w:rPr>
          <w:rFonts w:ascii="Times New Roman" w:hAnsi="Times New Roman" w:cs="Times New Roman"/>
          <w:b/>
          <w:sz w:val="24"/>
          <w:szCs w:val="24"/>
          <w:lang w:val="en-US"/>
        </w:rPr>
      </w:pPr>
      <w:r w:rsidRPr="00FA6B8D">
        <w:rPr>
          <w:rFonts w:ascii="Times New Roman" w:hAnsi="Times New Roman" w:cs="Times New Roman"/>
          <w:b/>
          <w:sz w:val="24"/>
          <w:szCs w:val="24"/>
          <w:lang w:val="en-US"/>
        </w:rPr>
        <w:t>2.2.1 Experimental site</w:t>
      </w:r>
    </w:p>
    <w:p w14:paraId="42A28C3B" w14:textId="77777777" w:rsidR="0096759E" w:rsidRPr="000400B6" w:rsidRDefault="0096759E" w:rsidP="00536E7D">
      <w:pPr>
        <w:autoSpaceDE w:val="0"/>
        <w:autoSpaceDN w:val="0"/>
        <w:adjustRightInd w:val="0"/>
        <w:spacing w:after="120" w:line="360" w:lineRule="auto"/>
        <w:jc w:val="both"/>
        <w:rPr>
          <w:rFonts w:ascii="Times New Roman" w:hAnsi="Times New Roman" w:cs="Times New Roman"/>
          <w:sz w:val="24"/>
          <w:szCs w:val="24"/>
        </w:rPr>
      </w:pPr>
      <w:r w:rsidRPr="00481119">
        <w:rPr>
          <w:rFonts w:ascii="Times New Roman" w:hAnsi="Times New Roman" w:cs="Times New Roman"/>
          <w:sz w:val="24"/>
          <w:szCs w:val="24"/>
        </w:rPr>
        <w:lastRenderedPageBreak/>
        <w:t xml:space="preserve">Field investigations were carried out during </w:t>
      </w:r>
      <w:r w:rsidR="00177BD7">
        <w:rPr>
          <w:rFonts w:ascii="Times New Roman" w:hAnsi="Times New Roman" w:cs="Times New Roman"/>
          <w:sz w:val="24"/>
          <w:szCs w:val="24"/>
        </w:rPr>
        <w:t xml:space="preserve">the </w:t>
      </w:r>
      <w:r w:rsidRPr="00481119">
        <w:rPr>
          <w:rFonts w:ascii="Times New Roman" w:hAnsi="Times New Roman" w:cs="Times New Roman"/>
          <w:sz w:val="24"/>
          <w:szCs w:val="24"/>
        </w:rPr>
        <w:t xml:space="preserve">cropping season of 2022-23 at Instructional Farm of </w:t>
      </w:r>
      <w:proofErr w:type="spellStart"/>
      <w:r w:rsidRPr="00481119">
        <w:rPr>
          <w:rFonts w:ascii="Times New Roman" w:hAnsi="Times New Roman" w:cs="Times New Roman"/>
          <w:sz w:val="24"/>
          <w:szCs w:val="24"/>
        </w:rPr>
        <w:t>Bidhan</w:t>
      </w:r>
      <w:proofErr w:type="spellEnd"/>
      <w:r w:rsidRPr="00481119">
        <w:rPr>
          <w:rFonts w:ascii="Times New Roman" w:hAnsi="Times New Roman" w:cs="Times New Roman"/>
          <w:sz w:val="24"/>
          <w:szCs w:val="24"/>
        </w:rPr>
        <w:t xml:space="preserve"> Chandra Krishi</w:t>
      </w:r>
      <w:r w:rsidR="00E639C7">
        <w:rPr>
          <w:rFonts w:ascii="Times New Roman" w:hAnsi="Times New Roman" w:cs="Times New Roman"/>
          <w:sz w:val="24"/>
          <w:szCs w:val="24"/>
        </w:rPr>
        <w:t xml:space="preserve"> </w:t>
      </w:r>
      <w:proofErr w:type="spellStart"/>
      <w:r w:rsidRPr="00481119">
        <w:rPr>
          <w:rFonts w:ascii="Times New Roman" w:hAnsi="Times New Roman" w:cs="Times New Roman"/>
          <w:sz w:val="24"/>
          <w:szCs w:val="24"/>
        </w:rPr>
        <w:t>Viswavidyalaya</w:t>
      </w:r>
      <w:proofErr w:type="spellEnd"/>
      <w:r w:rsidRPr="00481119">
        <w:rPr>
          <w:rFonts w:ascii="Times New Roman" w:hAnsi="Times New Roman" w:cs="Times New Roman"/>
          <w:sz w:val="24"/>
          <w:szCs w:val="24"/>
        </w:rPr>
        <w:t xml:space="preserve"> (BCKV), Nadia</w:t>
      </w:r>
      <w:r w:rsidR="00177BD7">
        <w:rPr>
          <w:rFonts w:ascii="Times New Roman" w:hAnsi="Times New Roman" w:cs="Times New Roman"/>
          <w:sz w:val="24"/>
          <w:szCs w:val="24"/>
        </w:rPr>
        <w:t xml:space="preserve">, </w:t>
      </w:r>
      <w:r w:rsidRPr="00481119">
        <w:rPr>
          <w:rFonts w:ascii="Times New Roman" w:hAnsi="Times New Roman" w:cs="Times New Roman"/>
          <w:sz w:val="24"/>
          <w:szCs w:val="24"/>
        </w:rPr>
        <w:t>West Bengal, Indi</w:t>
      </w:r>
      <w:r>
        <w:rPr>
          <w:rFonts w:ascii="Times New Roman" w:hAnsi="Times New Roman" w:cs="Times New Roman"/>
          <w:sz w:val="24"/>
          <w:szCs w:val="24"/>
        </w:rPr>
        <w:t xml:space="preserve">a. The research work was a part </w:t>
      </w:r>
      <w:r w:rsidRPr="00481119">
        <w:rPr>
          <w:rFonts w:ascii="Times New Roman" w:hAnsi="Times New Roman" w:cs="Times New Roman"/>
          <w:sz w:val="24"/>
          <w:szCs w:val="24"/>
        </w:rPr>
        <w:t xml:space="preserve">of the </w:t>
      </w:r>
      <w:r>
        <w:rPr>
          <w:rFonts w:ascii="Times New Roman" w:hAnsi="Times New Roman" w:cs="Times New Roman"/>
          <w:sz w:val="24"/>
          <w:szCs w:val="24"/>
        </w:rPr>
        <w:t xml:space="preserve">PhD research </w:t>
      </w:r>
      <w:r w:rsidRPr="00481119">
        <w:rPr>
          <w:rFonts w:ascii="Times New Roman" w:hAnsi="Times New Roman" w:cs="Times New Roman"/>
          <w:sz w:val="24"/>
          <w:szCs w:val="24"/>
        </w:rPr>
        <w:t xml:space="preserve">project named </w:t>
      </w:r>
      <w:r>
        <w:rPr>
          <w:rFonts w:ascii="Times New Roman" w:hAnsi="Times New Roman" w:cs="Times New Roman"/>
          <w:sz w:val="24"/>
          <w:szCs w:val="24"/>
        </w:rPr>
        <w:t>“Power Tiller Operated Strip-till Multi-crop Planter for Conservation Agriculture”. The homogene</w:t>
      </w:r>
      <w:r w:rsidR="00702564">
        <w:rPr>
          <w:rFonts w:ascii="Times New Roman" w:hAnsi="Times New Roman" w:cs="Times New Roman"/>
          <w:sz w:val="24"/>
          <w:szCs w:val="24"/>
        </w:rPr>
        <w:t xml:space="preserve">ous soil of the field was </w:t>
      </w:r>
      <w:r>
        <w:rPr>
          <w:rFonts w:ascii="Times New Roman" w:hAnsi="Times New Roman" w:cs="Times New Roman"/>
          <w:sz w:val="24"/>
          <w:szCs w:val="24"/>
        </w:rPr>
        <w:t xml:space="preserve">clay loam type. The design of experiment was split plot with three replications and the whole experiments were carried out in accordance to the design. </w:t>
      </w:r>
      <w:r w:rsidR="00730081">
        <w:rPr>
          <w:rFonts w:ascii="Times New Roman" w:hAnsi="Times New Roman" w:cs="Times New Roman"/>
          <w:sz w:val="24"/>
          <w:szCs w:val="24"/>
        </w:rPr>
        <w:t xml:space="preserve">The crop </w:t>
      </w:r>
      <w:r>
        <w:rPr>
          <w:rFonts w:ascii="Times New Roman" w:hAnsi="Times New Roman" w:cs="Times New Roman"/>
          <w:sz w:val="24"/>
          <w:szCs w:val="24"/>
        </w:rPr>
        <w:t>was cultivated according to</w:t>
      </w:r>
      <w:r w:rsidR="004B7B2F">
        <w:rPr>
          <w:rFonts w:ascii="Times New Roman" w:hAnsi="Times New Roman" w:cs="Times New Roman"/>
          <w:sz w:val="24"/>
          <w:szCs w:val="24"/>
        </w:rPr>
        <w:t xml:space="preserve"> three different tillage practices</w:t>
      </w:r>
      <w:r>
        <w:rPr>
          <w:rFonts w:ascii="Times New Roman" w:hAnsi="Times New Roman" w:cs="Times New Roman"/>
          <w:sz w:val="24"/>
          <w:szCs w:val="24"/>
        </w:rPr>
        <w:t xml:space="preserve"> viz. conventional tillage (CT), strip tillage (ST) and zero tillage (ZT). </w:t>
      </w:r>
    </w:p>
    <w:p w14:paraId="5DD0920B" w14:textId="77777777" w:rsidR="00730081" w:rsidRPr="00726FA2" w:rsidRDefault="00730081" w:rsidP="00E639C7">
      <w:pPr>
        <w:spacing w:after="0" w:line="360" w:lineRule="auto"/>
        <w:rPr>
          <w:rFonts w:ascii="Times New Roman" w:hAnsi="Times New Roman" w:cs="Times New Roman"/>
          <w:b/>
          <w:sz w:val="24"/>
          <w:szCs w:val="24"/>
          <w:lang w:val="en-US"/>
        </w:rPr>
      </w:pPr>
      <w:r w:rsidRPr="00726FA2">
        <w:rPr>
          <w:rFonts w:ascii="Times New Roman" w:hAnsi="Times New Roman" w:cs="Times New Roman"/>
          <w:b/>
          <w:sz w:val="24"/>
          <w:szCs w:val="24"/>
          <w:lang w:val="en-US"/>
        </w:rPr>
        <w:t>2.2.2 Experimental details</w:t>
      </w:r>
    </w:p>
    <w:p w14:paraId="257FA81C" w14:textId="77777777" w:rsidR="00730081" w:rsidRDefault="00730081" w:rsidP="00536E7D">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entire field of area 26 x 62 m</w:t>
      </w:r>
      <w:r w:rsidRPr="001E4D85">
        <w:rPr>
          <w:rFonts w:ascii="Times New Roman" w:hAnsi="Times New Roman" w:cs="Times New Roman"/>
          <w:sz w:val="24"/>
          <w:szCs w:val="24"/>
          <w:vertAlign w:val="superscript"/>
        </w:rPr>
        <w:t>2</w:t>
      </w:r>
      <w:r>
        <w:rPr>
          <w:rFonts w:ascii="Times New Roman" w:hAnsi="Times New Roman" w:cs="Times New Roman"/>
          <w:sz w:val="24"/>
          <w:szCs w:val="24"/>
        </w:rPr>
        <w:t xml:space="preserve"> was divided equally into three main plots of 8 x 62 m</w:t>
      </w:r>
      <w:r w:rsidRPr="001E4D85">
        <w:rPr>
          <w:rFonts w:ascii="Times New Roman" w:hAnsi="Times New Roman" w:cs="Times New Roman"/>
          <w:sz w:val="24"/>
          <w:szCs w:val="24"/>
          <w:vertAlign w:val="superscript"/>
        </w:rPr>
        <w:t>2</w:t>
      </w:r>
      <w:r>
        <w:rPr>
          <w:rFonts w:ascii="Times New Roman" w:hAnsi="Times New Roman" w:cs="Times New Roman"/>
          <w:sz w:val="24"/>
          <w:szCs w:val="24"/>
        </w:rPr>
        <w:t xml:space="preserve"> area comprising of 3 different tillage practices as conventional tillage (CT), strip tillage (ST) and zero tillage (ZT). The </w:t>
      </w:r>
      <w:r w:rsidR="009620AB">
        <w:rPr>
          <w:rFonts w:ascii="Times New Roman" w:hAnsi="Times New Roman" w:cs="Times New Roman"/>
          <w:sz w:val="24"/>
          <w:szCs w:val="24"/>
        </w:rPr>
        <w:t>paddy</w:t>
      </w:r>
      <w:r>
        <w:rPr>
          <w:rFonts w:ascii="Times New Roman" w:hAnsi="Times New Roman" w:cs="Times New Roman"/>
          <w:sz w:val="24"/>
          <w:szCs w:val="24"/>
        </w:rPr>
        <w:t xml:space="preserve"> (</w:t>
      </w:r>
      <w:r w:rsidR="009620AB">
        <w:rPr>
          <w:rFonts w:ascii="Times New Roman" w:hAnsi="Times New Roman" w:cs="Times New Roman"/>
          <w:sz w:val="24"/>
          <w:szCs w:val="24"/>
        </w:rPr>
        <w:t>GB1</w:t>
      </w:r>
      <w:r w:rsidR="00702564">
        <w:rPr>
          <w:rFonts w:ascii="Times New Roman" w:hAnsi="Times New Roman" w:cs="Times New Roman"/>
          <w:sz w:val="24"/>
          <w:szCs w:val="24"/>
        </w:rPr>
        <w:t xml:space="preserve">) was sown in </w:t>
      </w:r>
      <w:r>
        <w:rPr>
          <w:rFonts w:ascii="Times New Roman" w:hAnsi="Times New Roman" w:cs="Times New Roman"/>
          <w:sz w:val="24"/>
          <w:szCs w:val="24"/>
        </w:rPr>
        <w:t xml:space="preserve">Kharif season. For field preparation, various tractor drawn tillage implements were used in CT and ST whereas no tillage was done in case of ZT. The crop was sown with the developed power tiller operated strip-till multi-crop planter.  </w:t>
      </w:r>
    </w:p>
    <w:p w14:paraId="2D60F42B" w14:textId="77777777" w:rsidR="00730081" w:rsidRPr="00726FA2" w:rsidRDefault="00730081" w:rsidP="00E639C7">
      <w:pPr>
        <w:spacing w:after="0" w:line="360" w:lineRule="auto"/>
        <w:rPr>
          <w:rFonts w:ascii="Times New Roman" w:hAnsi="Times New Roman" w:cs="Times New Roman"/>
          <w:b/>
          <w:sz w:val="24"/>
          <w:szCs w:val="24"/>
          <w:lang w:val="en-US"/>
        </w:rPr>
      </w:pPr>
      <w:r w:rsidRPr="00726FA2">
        <w:rPr>
          <w:rFonts w:ascii="Times New Roman" w:hAnsi="Times New Roman" w:cs="Times New Roman"/>
          <w:b/>
          <w:sz w:val="24"/>
          <w:szCs w:val="24"/>
          <w:lang w:val="en-US"/>
        </w:rPr>
        <w:t>2.2.3 Crop establishment technique</w:t>
      </w:r>
    </w:p>
    <w:p w14:paraId="7B83DFB9" w14:textId="77777777" w:rsidR="00730081" w:rsidRDefault="00730081" w:rsidP="007300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developed power tiller operated strip-till multi-crop planter was used for sowing of </w:t>
      </w:r>
      <w:r w:rsidR="009620AB">
        <w:rPr>
          <w:rFonts w:ascii="Times New Roman" w:hAnsi="Times New Roman" w:cs="Times New Roman"/>
          <w:sz w:val="24"/>
          <w:szCs w:val="24"/>
        </w:rPr>
        <w:t>paddy</w:t>
      </w:r>
      <w:r>
        <w:rPr>
          <w:rFonts w:ascii="Times New Roman" w:hAnsi="Times New Roman" w:cs="Times New Roman"/>
          <w:sz w:val="24"/>
          <w:szCs w:val="24"/>
        </w:rPr>
        <w:t xml:space="preserve"> in CT and ZT without strip tilling and in ST with strip tilling. The VST Shakti 130DI was selected as the match</w:t>
      </w:r>
      <w:r w:rsidR="002A13B5">
        <w:rPr>
          <w:rFonts w:ascii="Times New Roman" w:hAnsi="Times New Roman" w:cs="Times New Roman"/>
          <w:sz w:val="24"/>
          <w:szCs w:val="24"/>
        </w:rPr>
        <w:t>ing prime mov</w:t>
      </w:r>
      <w:r>
        <w:rPr>
          <w:rFonts w:ascii="Times New Roman" w:hAnsi="Times New Roman" w:cs="Times New Roman"/>
          <w:sz w:val="24"/>
          <w:szCs w:val="24"/>
        </w:rPr>
        <w:t xml:space="preserve">er for the development of strip-till multi-crop planter. The row to row and plant to plant spacing were </w:t>
      </w:r>
      <w:r w:rsidR="009620AB">
        <w:rPr>
          <w:rFonts w:ascii="Times New Roman" w:hAnsi="Times New Roman" w:cs="Times New Roman"/>
          <w:sz w:val="24"/>
          <w:szCs w:val="24"/>
        </w:rPr>
        <w:t>2</w:t>
      </w:r>
      <w:r>
        <w:rPr>
          <w:rFonts w:ascii="Times New Roman" w:hAnsi="Times New Roman" w:cs="Times New Roman"/>
          <w:sz w:val="24"/>
          <w:szCs w:val="24"/>
        </w:rPr>
        <w:t xml:space="preserve">0 cm and </w:t>
      </w:r>
      <w:r w:rsidR="009620AB">
        <w:rPr>
          <w:rFonts w:ascii="Times New Roman" w:hAnsi="Times New Roman" w:cs="Times New Roman"/>
          <w:sz w:val="24"/>
          <w:szCs w:val="24"/>
        </w:rPr>
        <w:t>15</w:t>
      </w:r>
      <w:r>
        <w:rPr>
          <w:rFonts w:ascii="Times New Roman" w:hAnsi="Times New Roman" w:cs="Times New Roman"/>
          <w:sz w:val="24"/>
          <w:szCs w:val="24"/>
        </w:rPr>
        <w:t xml:space="preserve"> cm</w:t>
      </w:r>
      <w:r w:rsidR="00C878CE">
        <w:rPr>
          <w:rFonts w:ascii="Times New Roman" w:hAnsi="Times New Roman" w:cs="Times New Roman"/>
          <w:sz w:val="24"/>
          <w:szCs w:val="24"/>
        </w:rPr>
        <w:t>, respectively</w:t>
      </w:r>
      <w:r>
        <w:rPr>
          <w:rFonts w:ascii="Times New Roman" w:hAnsi="Times New Roman" w:cs="Times New Roman"/>
          <w:sz w:val="24"/>
          <w:szCs w:val="24"/>
        </w:rPr>
        <w:t xml:space="preserve">. Inclined plate type seed metering mechanism was used to maintain seed to seed spacing </w:t>
      </w:r>
      <w:r w:rsidR="00D0001F">
        <w:rPr>
          <w:rFonts w:ascii="Times New Roman" w:hAnsi="Times New Roman" w:cs="Times New Roman"/>
          <w:sz w:val="24"/>
          <w:szCs w:val="24"/>
        </w:rPr>
        <w:t>of the crop</w:t>
      </w:r>
      <w:r>
        <w:rPr>
          <w:rFonts w:ascii="Times New Roman" w:hAnsi="Times New Roman" w:cs="Times New Roman"/>
          <w:sz w:val="24"/>
          <w:szCs w:val="24"/>
        </w:rPr>
        <w:t xml:space="preserve">. The metering plates were designed on the basis of engineering properties of </w:t>
      </w:r>
      <w:r w:rsidR="009620AB">
        <w:rPr>
          <w:rFonts w:ascii="Times New Roman" w:hAnsi="Times New Roman" w:cs="Times New Roman"/>
          <w:sz w:val="24"/>
          <w:szCs w:val="24"/>
        </w:rPr>
        <w:t>paddy</w:t>
      </w:r>
      <w:r w:rsidR="00D0001F">
        <w:rPr>
          <w:rFonts w:ascii="Times New Roman" w:hAnsi="Times New Roman" w:cs="Times New Roman"/>
          <w:sz w:val="24"/>
          <w:szCs w:val="24"/>
        </w:rPr>
        <w:t xml:space="preserve"> (</w:t>
      </w:r>
      <w:r w:rsidR="009620AB">
        <w:rPr>
          <w:rFonts w:ascii="Times New Roman" w:hAnsi="Times New Roman" w:cs="Times New Roman"/>
          <w:sz w:val="24"/>
          <w:szCs w:val="24"/>
        </w:rPr>
        <w:t>GB1</w:t>
      </w:r>
      <w:r w:rsidR="00D0001F">
        <w:rPr>
          <w:rFonts w:ascii="Times New Roman" w:hAnsi="Times New Roman" w:cs="Times New Roman"/>
          <w:sz w:val="24"/>
          <w:szCs w:val="24"/>
        </w:rPr>
        <w:t>)</w:t>
      </w:r>
      <w:r>
        <w:rPr>
          <w:rFonts w:ascii="Times New Roman" w:hAnsi="Times New Roman" w:cs="Times New Roman"/>
          <w:sz w:val="24"/>
          <w:szCs w:val="24"/>
        </w:rPr>
        <w:t xml:space="preserve"> seeds. Separate seed boxes were used for rows and row to row spacing was adjustable. The number of rows of the power tiller operated multi-crop planter for </w:t>
      </w:r>
      <w:r w:rsidR="009620AB">
        <w:rPr>
          <w:rFonts w:ascii="Times New Roman" w:hAnsi="Times New Roman" w:cs="Times New Roman"/>
          <w:sz w:val="24"/>
          <w:szCs w:val="24"/>
        </w:rPr>
        <w:t>paddy</w:t>
      </w:r>
      <w:r w:rsidR="00702564">
        <w:rPr>
          <w:rFonts w:ascii="Times New Roman" w:hAnsi="Times New Roman" w:cs="Times New Roman"/>
          <w:sz w:val="24"/>
          <w:szCs w:val="24"/>
        </w:rPr>
        <w:t xml:space="preserve"> </w:t>
      </w:r>
      <w:r w:rsidR="00D0001F">
        <w:rPr>
          <w:rFonts w:ascii="Times New Roman" w:hAnsi="Times New Roman" w:cs="Times New Roman"/>
          <w:sz w:val="24"/>
          <w:szCs w:val="24"/>
        </w:rPr>
        <w:t>w</w:t>
      </w:r>
      <w:r w:rsidR="009620AB">
        <w:rPr>
          <w:rFonts w:ascii="Times New Roman" w:hAnsi="Times New Roman" w:cs="Times New Roman"/>
          <w:sz w:val="24"/>
          <w:szCs w:val="24"/>
        </w:rPr>
        <w:t>ere four</w:t>
      </w:r>
      <w:r>
        <w:rPr>
          <w:rFonts w:ascii="Times New Roman" w:hAnsi="Times New Roman" w:cs="Times New Roman"/>
          <w:sz w:val="24"/>
          <w:szCs w:val="24"/>
        </w:rPr>
        <w:t xml:space="preserve">.  </w:t>
      </w:r>
    </w:p>
    <w:p w14:paraId="0D2AAEB3" w14:textId="77777777" w:rsidR="00730081" w:rsidRDefault="00730081" w:rsidP="000C176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multi-crop planter was calibrated before sowing operation in the field. The inclined type seed metering plates with </w:t>
      </w:r>
      <w:r w:rsidR="00D0001F">
        <w:rPr>
          <w:rFonts w:ascii="Times New Roman" w:hAnsi="Times New Roman" w:cs="Times New Roman"/>
          <w:sz w:val="24"/>
          <w:szCs w:val="24"/>
        </w:rPr>
        <w:t>ce</w:t>
      </w:r>
      <w:r>
        <w:rPr>
          <w:rFonts w:ascii="Times New Roman" w:hAnsi="Times New Roman" w:cs="Times New Roman"/>
          <w:sz w:val="24"/>
          <w:szCs w:val="24"/>
        </w:rPr>
        <w:t xml:space="preserve">lls made on the periphery of the circular plates </w:t>
      </w:r>
      <w:r w:rsidR="00D0001F">
        <w:rPr>
          <w:rFonts w:ascii="Times New Roman" w:hAnsi="Times New Roman" w:cs="Times New Roman"/>
          <w:sz w:val="24"/>
          <w:szCs w:val="24"/>
        </w:rPr>
        <w:t xml:space="preserve">was </w:t>
      </w:r>
      <w:r>
        <w:rPr>
          <w:rFonts w:ascii="Times New Roman" w:hAnsi="Times New Roman" w:cs="Times New Roman"/>
          <w:sz w:val="24"/>
          <w:szCs w:val="24"/>
        </w:rPr>
        <w:t>used</w:t>
      </w:r>
      <w:r w:rsidR="00D0001F">
        <w:rPr>
          <w:rFonts w:ascii="Times New Roman" w:hAnsi="Times New Roman" w:cs="Times New Roman"/>
          <w:sz w:val="24"/>
          <w:szCs w:val="24"/>
        </w:rPr>
        <w:t xml:space="preserve"> for </w:t>
      </w:r>
      <w:r w:rsidR="009620AB">
        <w:rPr>
          <w:rFonts w:ascii="Times New Roman" w:hAnsi="Times New Roman" w:cs="Times New Roman"/>
          <w:sz w:val="24"/>
          <w:szCs w:val="24"/>
        </w:rPr>
        <w:t>paddy</w:t>
      </w:r>
      <w:r w:rsidR="00D0001F">
        <w:rPr>
          <w:rFonts w:ascii="Times New Roman" w:hAnsi="Times New Roman" w:cs="Times New Roman"/>
          <w:sz w:val="24"/>
          <w:szCs w:val="24"/>
        </w:rPr>
        <w:t xml:space="preserve"> seeds</w:t>
      </w:r>
      <w:r>
        <w:rPr>
          <w:rFonts w:ascii="Times New Roman" w:hAnsi="Times New Roman" w:cs="Times New Roman"/>
          <w:sz w:val="24"/>
          <w:szCs w:val="24"/>
        </w:rPr>
        <w:t xml:space="preserve">. </w:t>
      </w:r>
    </w:p>
    <w:p w14:paraId="397CD17C" w14:textId="77777777" w:rsidR="00730081" w:rsidRDefault="00730081" w:rsidP="000C1762">
      <w:pPr>
        <w:tabs>
          <w:tab w:val="left" w:pos="567"/>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The recommended dose of fertilizer (RDF, kg ha</w:t>
      </w:r>
      <w:r w:rsidRPr="00100632">
        <w:rPr>
          <w:rFonts w:ascii="Times New Roman" w:hAnsi="Times New Roman" w:cs="Times New Roman"/>
          <w:sz w:val="24"/>
          <w:szCs w:val="24"/>
          <w:vertAlign w:val="superscript"/>
        </w:rPr>
        <w:t>-1</w:t>
      </w:r>
      <w:r>
        <w:rPr>
          <w:rFonts w:ascii="Times New Roman" w:hAnsi="Times New Roman" w:cs="Times New Roman"/>
          <w:sz w:val="24"/>
          <w:szCs w:val="24"/>
        </w:rPr>
        <w:t>) was (</w:t>
      </w:r>
      <w:proofErr w:type="gramStart"/>
      <w:r>
        <w:rPr>
          <w:rFonts w:ascii="Times New Roman" w:hAnsi="Times New Roman" w:cs="Times New Roman"/>
          <w:sz w:val="24"/>
          <w:szCs w:val="24"/>
        </w:rPr>
        <w:t>N:P</w:t>
      </w:r>
      <w:r w:rsidRPr="00100632">
        <w:rPr>
          <w:rFonts w:ascii="Times New Roman" w:hAnsi="Times New Roman" w:cs="Times New Roman"/>
          <w:sz w:val="24"/>
          <w:szCs w:val="24"/>
          <w:vertAlign w:val="subscript"/>
        </w:rPr>
        <w:t>2</w:t>
      </w:r>
      <w:r>
        <w:rPr>
          <w:rFonts w:ascii="Times New Roman" w:hAnsi="Times New Roman" w:cs="Times New Roman"/>
          <w:sz w:val="24"/>
          <w:szCs w:val="24"/>
        </w:rPr>
        <w:t>O</w:t>
      </w:r>
      <w:r w:rsidRPr="00100632">
        <w:rPr>
          <w:rFonts w:ascii="Times New Roman" w:hAnsi="Times New Roman" w:cs="Times New Roman"/>
          <w:sz w:val="24"/>
          <w:szCs w:val="24"/>
          <w:vertAlign w:val="subscript"/>
        </w:rPr>
        <w:t>5</w:t>
      </w:r>
      <w:r>
        <w:rPr>
          <w:rFonts w:ascii="Times New Roman" w:hAnsi="Times New Roman" w:cs="Times New Roman"/>
          <w:sz w:val="24"/>
          <w:szCs w:val="24"/>
        </w:rPr>
        <w:t>:K</w:t>
      </w:r>
      <w:r w:rsidRPr="00100632">
        <w:rPr>
          <w:rFonts w:ascii="Times New Roman" w:hAnsi="Times New Roman" w:cs="Times New Roman"/>
          <w:sz w:val="24"/>
          <w:szCs w:val="24"/>
          <w:vertAlign w:val="subscript"/>
        </w:rPr>
        <w:t>2</w:t>
      </w:r>
      <w:r>
        <w:rPr>
          <w:rFonts w:ascii="Times New Roman" w:hAnsi="Times New Roman" w:cs="Times New Roman"/>
          <w:sz w:val="24"/>
          <w:szCs w:val="24"/>
        </w:rPr>
        <w:t>O</w:t>
      </w:r>
      <w:proofErr w:type="gramEnd"/>
      <w:r>
        <w:rPr>
          <w:rFonts w:ascii="Times New Roman" w:hAnsi="Times New Roman" w:cs="Times New Roman"/>
          <w:sz w:val="24"/>
          <w:szCs w:val="24"/>
        </w:rPr>
        <w:t xml:space="preserve">) </w:t>
      </w:r>
      <w:r w:rsidR="002414B3">
        <w:rPr>
          <w:rFonts w:ascii="Times New Roman" w:hAnsi="Times New Roman" w:cs="Times New Roman"/>
          <w:sz w:val="24"/>
          <w:szCs w:val="24"/>
        </w:rPr>
        <w:t>5</w:t>
      </w:r>
      <w:r w:rsidR="00F57A9F">
        <w:rPr>
          <w:rFonts w:ascii="Times New Roman" w:hAnsi="Times New Roman" w:cs="Times New Roman"/>
          <w:sz w:val="24"/>
          <w:szCs w:val="24"/>
        </w:rPr>
        <w:t>0</w:t>
      </w:r>
      <w:r>
        <w:rPr>
          <w:rFonts w:ascii="Times New Roman" w:hAnsi="Times New Roman" w:cs="Times New Roman"/>
          <w:sz w:val="24"/>
          <w:szCs w:val="24"/>
        </w:rPr>
        <w:t>:</w:t>
      </w:r>
      <w:r w:rsidR="002414B3">
        <w:rPr>
          <w:rFonts w:ascii="Times New Roman" w:hAnsi="Times New Roman" w:cs="Times New Roman"/>
          <w:sz w:val="24"/>
          <w:szCs w:val="24"/>
        </w:rPr>
        <w:t>2</w:t>
      </w:r>
      <w:r>
        <w:rPr>
          <w:rFonts w:ascii="Times New Roman" w:hAnsi="Times New Roman" w:cs="Times New Roman"/>
          <w:sz w:val="24"/>
          <w:szCs w:val="24"/>
        </w:rPr>
        <w:t>0:</w:t>
      </w:r>
      <w:r w:rsidR="002414B3">
        <w:rPr>
          <w:rFonts w:ascii="Times New Roman" w:hAnsi="Times New Roman" w:cs="Times New Roman"/>
          <w:sz w:val="24"/>
          <w:szCs w:val="24"/>
        </w:rPr>
        <w:t>2</w:t>
      </w:r>
      <w:r>
        <w:rPr>
          <w:rFonts w:ascii="Times New Roman" w:hAnsi="Times New Roman" w:cs="Times New Roman"/>
          <w:sz w:val="24"/>
          <w:szCs w:val="24"/>
        </w:rPr>
        <w:t xml:space="preserve">0 for </w:t>
      </w:r>
      <w:r w:rsidR="002414B3">
        <w:rPr>
          <w:rFonts w:ascii="Times New Roman" w:hAnsi="Times New Roman" w:cs="Times New Roman"/>
          <w:sz w:val="24"/>
          <w:szCs w:val="24"/>
        </w:rPr>
        <w:t>paddy</w:t>
      </w:r>
      <w:r>
        <w:rPr>
          <w:rFonts w:ascii="Times New Roman" w:hAnsi="Times New Roman" w:cs="Times New Roman"/>
          <w:sz w:val="24"/>
          <w:szCs w:val="24"/>
        </w:rPr>
        <w:t>. Urea (46 % N), Di-ammonium Phosphate (DAP) (18 % N and 46 % P</w:t>
      </w:r>
      <w:r w:rsidRPr="00204B73">
        <w:rPr>
          <w:rFonts w:ascii="Times New Roman" w:hAnsi="Times New Roman" w:cs="Times New Roman"/>
          <w:sz w:val="24"/>
          <w:szCs w:val="24"/>
          <w:vertAlign w:val="subscript"/>
        </w:rPr>
        <w:t>2</w:t>
      </w:r>
      <w:r>
        <w:rPr>
          <w:rFonts w:ascii="Times New Roman" w:hAnsi="Times New Roman" w:cs="Times New Roman"/>
          <w:sz w:val="24"/>
          <w:szCs w:val="24"/>
        </w:rPr>
        <w:t>O</w:t>
      </w:r>
      <w:r w:rsidRPr="00204B73">
        <w:rPr>
          <w:rFonts w:ascii="Times New Roman" w:hAnsi="Times New Roman" w:cs="Times New Roman"/>
          <w:sz w:val="24"/>
          <w:szCs w:val="24"/>
          <w:vertAlign w:val="subscript"/>
        </w:rPr>
        <w:t>5</w:t>
      </w:r>
      <w:r>
        <w:rPr>
          <w:rFonts w:ascii="Times New Roman" w:hAnsi="Times New Roman" w:cs="Times New Roman"/>
          <w:sz w:val="24"/>
          <w:szCs w:val="24"/>
        </w:rPr>
        <w:t>) and Muriate of Potash (MOP) (60 % K</w:t>
      </w:r>
      <w:r w:rsidRPr="00204B73">
        <w:rPr>
          <w:rFonts w:ascii="Times New Roman" w:hAnsi="Times New Roman" w:cs="Times New Roman"/>
          <w:sz w:val="24"/>
          <w:szCs w:val="24"/>
          <w:vertAlign w:val="subscript"/>
        </w:rPr>
        <w:t>2</w:t>
      </w:r>
      <w:r>
        <w:rPr>
          <w:rFonts w:ascii="Times New Roman" w:hAnsi="Times New Roman" w:cs="Times New Roman"/>
          <w:sz w:val="24"/>
          <w:szCs w:val="24"/>
        </w:rPr>
        <w:t xml:space="preserve">O) were used to apply to meet </w:t>
      </w:r>
      <w:proofErr w:type="gramStart"/>
      <w:r>
        <w:rPr>
          <w:rFonts w:ascii="Times New Roman" w:hAnsi="Times New Roman" w:cs="Times New Roman"/>
          <w:sz w:val="24"/>
          <w:szCs w:val="24"/>
        </w:rPr>
        <w:t>N:P</w:t>
      </w:r>
      <w:r w:rsidRPr="00100632">
        <w:rPr>
          <w:rFonts w:ascii="Times New Roman" w:hAnsi="Times New Roman" w:cs="Times New Roman"/>
          <w:sz w:val="24"/>
          <w:szCs w:val="24"/>
          <w:vertAlign w:val="subscript"/>
        </w:rPr>
        <w:t>2</w:t>
      </w:r>
      <w:r>
        <w:rPr>
          <w:rFonts w:ascii="Times New Roman" w:hAnsi="Times New Roman" w:cs="Times New Roman"/>
          <w:sz w:val="24"/>
          <w:szCs w:val="24"/>
        </w:rPr>
        <w:t>O</w:t>
      </w:r>
      <w:r w:rsidRPr="00100632">
        <w:rPr>
          <w:rFonts w:ascii="Times New Roman" w:hAnsi="Times New Roman" w:cs="Times New Roman"/>
          <w:sz w:val="24"/>
          <w:szCs w:val="24"/>
          <w:vertAlign w:val="subscript"/>
        </w:rPr>
        <w:t>5</w:t>
      </w:r>
      <w:r>
        <w:rPr>
          <w:rFonts w:ascii="Times New Roman" w:hAnsi="Times New Roman" w:cs="Times New Roman"/>
          <w:sz w:val="24"/>
          <w:szCs w:val="24"/>
        </w:rPr>
        <w:t>:K</w:t>
      </w:r>
      <w:r w:rsidRPr="00100632">
        <w:rPr>
          <w:rFonts w:ascii="Times New Roman" w:hAnsi="Times New Roman" w:cs="Times New Roman"/>
          <w:sz w:val="24"/>
          <w:szCs w:val="24"/>
          <w:vertAlign w:val="subscript"/>
        </w:rPr>
        <w:t>2</w:t>
      </w:r>
      <w:r>
        <w:rPr>
          <w:rFonts w:ascii="Times New Roman" w:hAnsi="Times New Roman" w:cs="Times New Roman"/>
          <w:sz w:val="24"/>
          <w:szCs w:val="24"/>
        </w:rPr>
        <w:t>O</w:t>
      </w:r>
      <w:proofErr w:type="gramEnd"/>
      <w:r>
        <w:rPr>
          <w:rFonts w:ascii="Times New Roman" w:hAnsi="Times New Roman" w:cs="Times New Roman"/>
          <w:sz w:val="24"/>
          <w:szCs w:val="24"/>
        </w:rPr>
        <w:t xml:space="preserve"> dose. The amount of nitrogen (N) was calculated from Urea (46 % N) and DAP (18 % N) to meet out required dose. The amount of P</w:t>
      </w:r>
      <w:r w:rsidRPr="008208AC">
        <w:rPr>
          <w:rFonts w:ascii="Times New Roman" w:hAnsi="Times New Roman" w:cs="Times New Roman"/>
          <w:sz w:val="24"/>
          <w:szCs w:val="24"/>
          <w:vertAlign w:val="subscript"/>
        </w:rPr>
        <w:t>2</w:t>
      </w:r>
      <w:r>
        <w:rPr>
          <w:rFonts w:ascii="Times New Roman" w:hAnsi="Times New Roman" w:cs="Times New Roman"/>
          <w:sz w:val="24"/>
          <w:szCs w:val="24"/>
        </w:rPr>
        <w:t>O</w:t>
      </w:r>
      <w:r w:rsidRPr="008208AC">
        <w:rPr>
          <w:rFonts w:ascii="Times New Roman" w:hAnsi="Times New Roman" w:cs="Times New Roman"/>
          <w:sz w:val="24"/>
          <w:szCs w:val="24"/>
          <w:vertAlign w:val="subscript"/>
        </w:rPr>
        <w:t>5</w:t>
      </w:r>
      <w:r>
        <w:rPr>
          <w:rFonts w:ascii="Times New Roman" w:hAnsi="Times New Roman" w:cs="Times New Roman"/>
          <w:sz w:val="24"/>
          <w:szCs w:val="24"/>
        </w:rPr>
        <w:t xml:space="preserve"> and K</w:t>
      </w:r>
      <w:r w:rsidRPr="008208AC">
        <w:rPr>
          <w:rFonts w:ascii="Times New Roman" w:hAnsi="Times New Roman" w:cs="Times New Roman"/>
          <w:sz w:val="24"/>
          <w:szCs w:val="24"/>
          <w:vertAlign w:val="subscript"/>
        </w:rPr>
        <w:t>2</w:t>
      </w:r>
      <w:r>
        <w:rPr>
          <w:rFonts w:ascii="Times New Roman" w:hAnsi="Times New Roman" w:cs="Times New Roman"/>
          <w:sz w:val="24"/>
          <w:szCs w:val="24"/>
        </w:rPr>
        <w:t>O were calculated from DAP (46 % P</w:t>
      </w:r>
      <w:r w:rsidRPr="008208AC">
        <w:rPr>
          <w:rFonts w:ascii="Times New Roman" w:hAnsi="Times New Roman" w:cs="Times New Roman"/>
          <w:sz w:val="24"/>
          <w:szCs w:val="24"/>
          <w:vertAlign w:val="subscript"/>
        </w:rPr>
        <w:t>2</w:t>
      </w:r>
      <w:r>
        <w:rPr>
          <w:rFonts w:ascii="Times New Roman" w:hAnsi="Times New Roman" w:cs="Times New Roman"/>
          <w:sz w:val="24"/>
          <w:szCs w:val="24"/>
        </w:rPr>
        <w:t>O</w:t>
      </w:r>
      <w:r w:rsidRPr="008208AC">
        <w:rPr>
          <w:rFonts w:ascii="Times New Roman" w:hAnsi="Times New Roman" w:cs="Times New Roman"/>
          <w:sz w:val="24"/>
          <w:szCs w:val="24"/>
          <w:vertAlign w:val="subscript"/>
        </w:rPr>
        <w:t>5</w:t>
      </w:r>
      <w:r>
        <w:rPr>
          <w:rFonts w:ascii="Times New Roman" w:hAnsi="Times New Roman" w:cs="Times New Roman"/>
          <w:sz w:val="24"/>
          <w:szCs w:val="24"/>
        </w:rPr>
        <w:t>) and MOP (60 % K</w:t>
      </w:r>
      <w:r w:rsidRPr="008208AC">
        <w:rPr>
          <w:rFonts w:ascii="Times New Roman" w:hAnsi="Times New Roman" w:cs="Times New Roman"/>
          <w:sz w:val="24"/>
          <w:szCs w:val="24"/>
          <w:vertAlign w:val="subscript"/>
        </w:rPr>
        <w:t>2</w:t>
      </w:r>
      <w:r>
        <w:rPr>
          <w:rFonts w:ascii="Times New Roman" w:hAnsi="Times New Roman" w:cs="Times New Roman"/>
          <w:sz w:val="24"/>
          <w:szCs w:val="24"/>
        </w:rPr>
        <w:t>O)</w:t>
      </w:r>
      <w:r w:rsidR="00E639C7">
        <w:rPr>
          <w:rFonts w:ascii="Times New Roman" w:hAnsi="Times New Roman" w:cs="Times New Roman"/>
          <w:sz w:val="24"/>
          <w:szCs w:val="24"/>
        </w:rPr>
        <w:t>,</w:t>
      </w:r>
      <w:r>
        <w:rPr>
          <w:rFonts w:ascii="Times New Roman" w:hAnsi="Times New Roman" w:cs="Times New Roman"/>
          <w:sz w:val="24"/>
          <w:szCs w:val="24"/>
        </w:rPr>
        <w:t xml:space="preserve"> respectively to meet out the required dose. </w:t>
      </w:r>
    </w:p>
    <w:p w14:paraId="047D4E54" w14:textId="77777777" w:rsidR="00D0001F" w:rsidRPr="00726FA2" w:rsidRDefault="00D0001F" w:rsidP="00E639C7">
      <w:pPr>
        <w:spacing w:after="0" w:line="360" w:lineRule="auto"/>
        <w:rPr>
          <w:rFonts w:ascii="Times New Roman" w:hAnsi="Times New Roman" w:cs="Times New Roman"/>
          <w:b/>
          <w:sz w:val="24"/>
          <w:szCs w:val="24"/>
          <w:lang w:val="en-US"/>
        </w:rPr>
      </w:pPr>
      <w:r w:rsidRPr="00726FA2">
        <w:rPr>
          <w:rFonts w:ascii="Times New Roman" w:hAnsi="Times New Roman" w:cs="Times New Roman"/>
          <w:b/>
          <w:sz w:val="24"/>
          <w:szCs w:val="24"/>
          <w:lang w:val="en-US"/>
        </w:rPr>
        <w:lastRenderedPageBreak/>
        <w:t>3. Results and discussion</w:t>
      </w:r>
    </w:p>
    <w:p w14:paraId="56329C8B" w14:textId="77777777" w:rsidR="00D0001F" w:rsidRDefault="00D0001F" w:rsidP="000C17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performance of the developed power tiller operated strip-till multi-crop planter w</w:t>
      </w:r>
      <w:r w:rsidR="00394C8E">
        <w:rPr>
          <w:rFonts w:ascii="Times New Roman" w:hAnsi="Times New Roman" w:cs="Times New Roman"/>
          <w:sz w:val="24"/>
          <w:szCs w:val="24"/>
          <w:lang w:val="en-US"/>
        </w:rPr>
        <w:t>as</w:t>
      </w:r>
      <w:r>
        <w:rPr>
          <w:rFonts w:ascii="Times New Roman" w:hAnsi="Times New Roman" w:cs="Times New Roman"/>
          <w:sz w:val="24"/>
          <w:szCs w:val="24"/>
          <w:lang w:val="en-US"/>
        </w:rPr>
        <w:t xml:space="preserve"> evaluated in both laboratory and field conditions with </w:t>
      </w:r>
      <w:r w:rsidR="002414B3">
        <w:rPr>
          <w:rFonts w:ascii="Times New Roman" w:hAnsi="Times New Roman" w:cs="Times New Roman"/>
          <w:sz w:val="24"/>
          <w:szCs w:val="24"/>
          <w:lang w:val="en-US"/>
        </w:rPr>
        <w:t>paddy</w:t>
      </w:r>
      <w:r>
        <w:rPr>
          <w:rFonts w:ascii="Times New Roman" w:hAnsi="Times New Roman"/>
          <w:sz w:val="24"/>
          <w:szCs w:val="24"/>
        </w:rPr>
        <w:t xml:space="preserve"> (</w:t>
      </w:r>
      <w:r w:rsidR="002414B3">
        <w:rPr>
          <w:rFonts w:ascii="Times New Roman" w:hAnsi="Times New Roman"/>
          <w:sz w:val="24"/>
          <w:szCs w:val="24"/>
        </w:rPr>
        <w:t>GB1</w:t>
      </w:r>
      <w:r>
        <w:rPr>
          <w:rFonts w:ascii="Times New Roman" w:hAnsi="Times New Roman"/>
          <w:sz w:val="24"/>
          <w:szCs w:val="24"/>
        </w:rPr>
        <w:t>) seeds.</w:t>
      </w:r>
      <w:r w:rsidR="00E639C7">
        <w:rPr>
          <w:rFonts w:ascii="Times New Roman" w:hAnsi="Times New Roman"/>
          <w:sz w:val="24"/>
          <w:szCs w:val="24"/>
        </w:rPr>
        <w:t xml:space="preserve"> </w:t>
      </w:r>
      <w:r>
        <w:rPr>
          <w:rFonts w:ascii="Times New Roman" w:hAnsi="Times New Roman"/>
          <w:sz w:val="24"/>
          <w:szCs w:val="24"/>
        </w:rPr>
        <w:t>The machine was calibrated five times with a fixed number of revolutions of ground drive wheel (5, 10, 15, 20, and 25). The average seed rate</w:t>
      </w:r>
      <w:r w:rsidR="009564A4">
        <w:rPr>
          <w:rFonts w:ascii="Times New Roman" w:hAnsi="Times New Roman"/>
          <w:sz w:val="24"/>
          <w:szCs w:val="24"/>
        </w:rPr>
        <w:t xml:space="preserve"> was </w:t>
      </w:r>
      <w:r>
        <w:rPr>
          <w:rFonts w:ascii="Times New Roman" w:hAnsi="Times New Roman"/>
          <w:sz w:val="24"/>
          <w:szCs w:val="24"/>
        </w:rPr>
        <w:t xml:space="preserve">found to be </w:t>
      </w:r>
      <w:r w:rsidR="007D29C0">
        <w:rPr>
          <w:rFonts w:ascii="Times New Roman" w:hAnsi="Times New Roman"/>
          <w:sz w:val="24"/>
          <w:szCs w:val="24"/>
        </w:rPr>
        <w:t>1</w:t>
      </w:r>
      <w:r w:rsidR="002414B3">
        <w:rPr>
          <w:rFonts w:ascii="Times New Roman" w:hAnsi="Times New Roman"/>
          <w:sz w:val="24"/>
          <w:szCs w:val="24"/>
        </w:rPr>
        <w:t>6</w:t>
      </w:r>
      <w:r>
        <w:rPr>
          <w:rFonts w:ascii="Times New Roman" w:hAnsi="Times New Roman"/>
          <w:sz w:val="24"/>
          <w:szCs w:val="24"/>
        </w:rPr>
        <w:t>.</w:t>
      </w:r>
      <w:r w:rsidR="002414B3">
        <w:rPr>
          <w:rFonts w:ascii="Times New Roman" w:hAnsi="Times New Roman"/>
          <w:sz w:val="24"/>
          <w:szCs w:val="24"/>
        </w:rPr>
        <w:t>42</w:t>
      </w:r>
      <w:r>
        <w:rPr>
          <w:rFonts w:ascii="Times New Roman" w:hAnsi="Times New Roman"/>
          <w:sz w:val="24"/>
          <w:szCs w:val="24"/>
        </w:rPr>
        <w:t xml:space="preserve"> kg ha</w:t>
      </w:r>
      <w:r w:rsidRPr="0007030E">
        <w:rPr>
          <w:rFonts w:ascii="Times New Roman" w:hAnsi="Times New Roman"/>
          <w:sz w:val="24"/>
          <w:szCs w:val="24"/>
          <w:vertAlign w:val="superscript"/>
        </w:rPr>
        <w:t>-1</w:t>
      </w:r>
      <w:r>
        <w:rPr>
          <w:rFonts w:ascii="Times New Roman" w:hAnsi="Times New Roman"/>
          <w:sz w:val="24"/>
          <w:szCs w:val="24"/>
        </w:rPr>
        <w:t xml:space="preserve">. </w:t>
      </w:r>
    </w:p>
    <w:p w14:paraId="6EAC6AE4" w14:textId="77777777" w:rsidR="0096759E" w:rsidRPr="006D220F" w:rsidRDefault="00D0001F" w:rsidP="006D220F">
      <w:pPr>
        <w:spacing w:after="120" w:line="360" w:lineRule="auto"/>
        <w:ind w:firstLine="567"/>
        <w:jc w:val="both"/>
        <w:rPr>
          <w:rFonts w:ascii="Times New Roman" w:hAnsi="Times New Roman"/>
          <w:sz w:val="24"/>
          <w:szCs w:val="24"/>
        </w:rPr>
      </w:pPr>
      <w:r>
        <w:rPr>
          <w:rFonts w:ascii="Times New Roman" w:hAnsi="Times New Roman"/>
          <w:sz w:val="24"/>
          <w:szCs w:val="24"/>
        </w:rPr>
        <w:t xml:space="preserve">The sand bed method was used to evaluate the performance of the machine in the laboratory. The average seed to seed spacing, number of multiples, missing hills and visible damage were </w:t>
      </w:r>
      <w:r w:rsidR="009564A4">
        <w:rPr>
          <w:rFonts w:ascii="Times New Roman" w:hAnsi="Times New Roman"/>
          <w:sz w:val="24"/>
          <w:szCs w:val="24"/>
        </w:rPr>
        <w:t>found as 1</w:t>
      </w:r>
      <w:r w:rsidR="002414B3">
        <w:rPr>
          <w:rFonts w:ascii="Times New Roman" w:hAnsi="Times New Roman"/>
          <w:sz w:val="24"/>
          <w:szCs w:val="24"/>
        </w:rPr>
        <w:t>5</w:t>
      </w:r>
      <w:r w:rsidR="009564A4">
        <w:rPr>
          <w:rFonts w:ascii="Times New Roman" w:hAnsi="Times New Roman"/>
          <w:sz w:val="24"/>
          <w:szCs w:val="24"/>
        </w:rPr>
        <w:t>.</w:t>
      </w:r>
      <w:r w:rsidR="002414B3">
        <w:rPr>
          <w:rFonts w:ascii="Times New Roman" w:hAnsi="Times New Roman"/>
          <w:sz w:val="24"/>
          <w:szCs w:val="24"/>
        </w:rPr>
        <w:t>40</w:t>
      </w:r>
      <w:r w:rsidR="009564A4">
        <w:rPr>
          <w:rFonts w:ascii="Times New Roman" w:hAnsi="Times New Roman"/>
          <w:sz w:val="24"/>
          <w:szCs w:val="24"/>
        </w:rPr>
        <w:t xml:space="preserve"> cm, 4.</w:t>
      </w:r>
      <w:r w:rsidR="002414B3">
        <w:rPr>
          <w:rFonts w:ascii="Times New Roman" w:hAnsi="Times New Roman"/>
          <w:sz w:val="24"/>
          <w:szCs w:val="24"/>
        </w:rPr>
        <w:t>48</w:t>
      </w:r>
      <w:r w:rsidR="009564A4">
        <w:rPr>
          <w:rFonts w:ascii="Times New Roman" w:hAnsi="Times New Roman"/>
          <w:sz w:val="24"/>
          <w:szCs w:val="24"/>
        </w:rPr>
        <w:t xml:space="preserve">%, </w:t>
      </w:r>
      <w:r w:rsidR="002414B3">
        <w:rPr>
          <w:rFonts w:ascii="Times New Roman" w:hAnsi="Times New Roman"/>
          <w:sz w:val="24"/>
          <w:szCs w:val="24"/>
        </w:rPr>
        <w:t>1</w:t>
      </w:r>
      <w:r w:rsidR="007D29C0">
        <w:rPr>
          <w:rFonts w:ascii="Times New Roman" w:hAnsi="Times New Roman"/>
          <w:sz w:val="24"/>
          <w:szCs w:val="24"/>
        </w:rPr>
        <w:t>.</w:t>
      </w:r>
      <w:r w:rsidR="002414B3">
        <w:rPr>
          <w:rFonts w:ascii="Times New Roman" w:hAnsi="Times New Roman"/>
          <w:sz w:val="24"/>
          <w:szCs w:val="24"/>
        </w:rPr>
        <w:t>99</w:t>
      </w:r>
      <w:r w:rsidR="009564A4">
        <w:rPr>
          <w:rFonts w:ascii="Times New Roman" w:hAnsi="Times New Roman"/>
          <w:sz w:val="24"/>
          <w:szCs w:val="24"/>
        </w:rPr>
        <w:t xml:space="preserve">% and </w:t>
      </w:r>
      <w:r w:rsidR="007D29C0">
        <w:rPr>
          <w:rFonts w:ascii="Times New Roman" w:hAnsi="Times New Roman"/>
          <w:sz w:val="24"/>
          <w:szCs w:val="24"/>
        </w:rPr>
        <w:t>1.</w:t>
      </w:r>
      <w:r w:rsidR="002414B3">
        <w:rPr>
          <w:rFonts w:ascii="Times New Roman" w:hAnsi="Times New Roman"/>
          <w:sz w:val="24"/>
          <w:szCs w:val="24"/>
        </w:rPr>
        <w:t>49</w:t>
      </w:r>
      <w:r w:rsidR="009564A4">
        <w:rPr>
          <w:rFonts w:ascii="Times New Roman" w:hAnsi="Times New Roman"/>
          <w:sz w:val="24"/>
          <w:szCs w:val="24"/>
        </w:rPr>
        <w:t>%, respectively</w:t>
      </w:r>
      <w:r>
        <w:rPr>
          <w:rFonts w:ascii="Times New Roman" w:hAnsi="Times New Roman"/>
          <w:sz w:val="24"/>
          <w:szCs w:val="24"/>
        </w:rPr>
        <w:t>.</w:t>
      </w:r>
      <w:r w:rsidR="006D220F">
        <w:rPr>
          <w:rFonts w:ascii="Times New Roman" w:hAnsi="Times New Roman"/>
          <w:sz w:val="24"/>
          <w:szCs w:val="24"/>
        </w:rPr>
        <w:t xml:space="preserve"> </w:t>
      </w:r>
      <w:r w:rsidR="009564A4">
        <w:rPr>
          <w:rFonts w:ascii="Times New Roman" w:hAnsi="Times New Roman" w:cs="Times New Roman"/>
          <w:sz w:val="24"/>
          <w:szCs w:val="24"/>
          <w:lang w:val="en-US"/>
        </w:rPr>
        <w:t xml:space="preserve">The </w:t>
      </w:r>
      <w:r w:rsidR="00394C8E">
        <w:rPr>
          <w:rFonts w:ascii="Times New Roman" w:hAnsi="Times New Roman" w:cs="Times New Roman"/>
          <w:sz w:val="24"/>
          <w:szCs w:val="24"/>
          <w:lang w:val="en-US"/>
        </w:rPr>
        <w:t xml:space="preserve">field </w:t>
      </w:r>
      <w:r w:rsidR="009564A4">
        <w:rPr>
          <w:rFonts w:ascii="Times New Roman" w:hAnsi="Times New Roman" w:cs="Times New Roman"/>
          <w:sz w:val="24"/>
          <w:szCs w:val="24"/>
          <w:lang w:val="en-US"/>
        </w:rPr>
        <w:t>performance of the developed planter was undertaken in terms of field capacity, draft, fuel consumption, seed germination and crop yields.</w:t>
      </w:r>
    </w:p>
    <w:p w14:paraId="678DAA55" w14:textId="77777777" w:rsidR="009564A4" w:rsidRPr="00845082" w:rsidRDefault="009564A4" w:rsidP="00E639C7">
      <w:pPr>
        <w:spacing w:after="0" w:line="360" w:lineRule="auto"/>
        <w:jc w:val="both"/>
        <w:rPr>
          <w:rFonts w:ascii="Times New Roman" w:hAnsi="Times New Roman" w:cs="Times New Roman"/>
          <w:b/>
          <w:sz w:val="24"/>
          <w:szCs w:val="24"/>
          <w:lang w:val="en-US"/>
        </w:rPr>
      </w:pPr>
      <w:r w:rsidRPr="00845082">
        <w:rPr>
          <w:rFonts w:ascii="Times New Roman" w:hAnsi="Times New Roman" w:cs="Times New Roman"/>
          <w:b/>
          <w:sz w:val="24"/>
          <w:szCs w:val="24"/>
          <w:lang w:val="en-US"/>
        </w:rPr>
        <w:t>3.1 Effective field capacity</w:t>
      </w:r>
    </w:p>
    <w:p w14:paraId="40CC624F" w14:textId="2FDCB668" w:rsidR="009564A4" w:rsidRDefault="00715003" w:rsidP="00F128F8">
      <w:pPr>
        <w:spacing w:after="120" w:line="360" w:lineRule="auto"/>
        <w:jc w:val="both"/>
        <w:rPr>
          <w:rFonts w:ascii="Times New Roman" w:hAnsi="Times New Roman"/>
          <w:sz w:val="24"/>
          <w:szCs w:val="24"/>
        </w:rPr>
      </w:pPr>
      <w:r>
        <w:rPr>
          <w:rFonts w:ascii="Times New Roman" w:hAnsi="Times New Roman"/>
          <w:sz w:val="24"/>
          <w:szCs w:val="24"/>
        </w:rPr>
        <w:t>The average EFC at 1.5 km h</w:t>
      </w:r>
      <w:r w:rsidRPr="00447D96">
        <w:rPr>
          <w:rFonts w:ascii="Times New Roman" w:hAnsi="Times New Roman"/>
          <w:sz w:val="24"/>
          <w:szCs w:val="24"/>
          <w:vertAlign w:val="superscript"/>
        </w:rPr>
        <w:t>-1</w:t>
      </w:r>
      <w:r>
        <w:rPr>
          <w:rFonts w:ascii="Times New Roman" w:hAnsi="Times New Roman"/>
          <w:sz w:val="24"/>
          <w:szCs w:val="24"/>
        </w:rPr>
        <w:t xml:space="preserve"> forward speed for </w:t>
      </w:r>
      <w:r w:rsidR="003535A2">
        <w:rPr>
          <w:rFonts w:ascii="Times New Roman" w:hAnsi="Times New Roman"/>
          <w:sz w:val="24"/>
          <w:szCs w:val="24"/>
        </w:rPr>
        <w:t>paddy sowing was 0.105</w:t>
      </w:r>
      <w:r>
        <w:rPr>
          <w:rFonts w:ascii="Times New Roman" w:hAnsi="Times New Roman"/>
          <w:sz w:val="24"/>
          <w:szCs w:val="24"/>
        </w:rPr>
        <w:t xml:space="preserve"> ha h</w:t>
      </w:r>
      <w:r w:rsidRPr="00447D96">
        <w:rPr>
          <w:rFonts w:ascii="Times New Roman" w:hAnsi="Times New Roman"/>
          <w:sz w:val="24"/>
          <w:szCs w:val="24"/>
          <w:vertAlign w:val="superscript"/>
        </w:rPr>
        <w:t>-1</w:t>
      </w:r>
      <w:r>
        <w:rPr>
          <w:rFonts w:ascii="Times New Roman" w:hAnsi="Times New Roman"/>
          <w:sz w:val="24"/>
          <w:szCs w:val="24"/>
        </w:rPr>
        <w:t>. And when forward speed increased to 2.5 km h</w:t>
      </w:r>
      <w:r w:rsidRPr="000C5B01">
        <w:rPr>
          <w:rFonts w:ascii="Times New Roman" w:hAnsi="Times New Roman"/>
          <w:sz w:val="24"/>
          <w:szCs w:val="24"/>
          <w:vertAlign w:val="superscript"/>
        </w:rPr>
        <w:t>-1</w:t>
      </w:r>
      <w:r>
        <w:rPr>
          <w:rFonts w:ascii="Times New Roman" w:hAnsi="Times New Roman"/>
          <w:sz w:val="24"/>
          <w:szCs w:val="24"/>
        </w:rPr>
        <w:t>, the average EFC increased to 0.1</w:t>
      </w:r>
      <w:r w:rsidR="003535A2">
        <w:rPr>
          <w:rFonts w:ascii="Times New Roman" w:hAnsi="Times New Roman"/>
          <w:sz w:val="24"/>
          <w:szCs w:val="24"/>
        </w:rPr>
        <w:t>61</w:t>
      </w:r>
      <w:r>
        <w:rPr>
          <w:rFonts w:ascii="Times New Roman" w:hAnsi="Times New Roman"/>
          <w:sz w:val="24"/>
          <w:szCs w:val="24"/>
        </w:rPr>
        <w:t xml:space="preserve"> ha h</w:t>
      </w:r>
      <w:r w:rsidRPr="000C5B01">
        <w:rPr>
          <w:rFonts w:ascii="Times New Roman" w:hAnsi="Times New Roman"/>
          <w:sz w:val="24"/>
          <w:szCs w:val="24"/>
          <w:vertAlign w:val="superscript"/>
        </w:rPr>
        <w:t>-1</w:t>
      </w:r>
      <w:r w:rsidR="003535A2">
        <w:rPr>
          <w:rFonts w:ascii="Times New Roman" w:hAnsi="Times New Roman"/>
          <w:sz w:val="24"/>
          <w:szCs w:val="24"/>
          <w:vertAlign w:val="superscript"/>
        </w:rPr>
        <w:t xml:space="preserve"> </w:t>
      </w:r>
      <w:r w:rsidR="00AD1933">
        <w:rPr>
          <w:rFonts w:ascii="Times New Roman" w:hAnsi="Times New Roman"/>
          <w:sz w:val="24"/>
          <w:szCs w:val="24"/>
        </w:rPr>
        <w:t xml:space="preserve">as shown in </w:t>
      </w:r>
      <w:r w:rsidR="00AD1933" w:rsidRPr="00E639C7">
        <w:rPr>
          <w:rFonts w:ascii="Times New Roman" w:hAnsi="Times New Roman"/>
          <w:b/>
          <w:sz w:val="24"/>
          <w:szCs w:val="24"/>
        </w:rPr>
        <w:t>Fig. 1 (a)</w:t>
      </w:r>
      <w:r w:rsidR="00AD1933">
        <w:rPr>
          <w:rFonts w:ascii="Times New Roman" w:hAnsi="Times New Roman"/>
          <w:sz w:val="24"/>
          <w:szCs w:val="24"/>
        </w:rPr>
        <w:t>.</w:t>
      </w:r>
      <w:r w:rsidR="009564A4">
        <w:rPr>
          <w:rFonts w:ascii="Times New Roman" w:hAnsi="Times New Roman"/>
          <w:sz w:val="24"/>
          <w:szCs w:val="24"/>
        </w:rPr>
        <w:t xml:space="preserve"> The percent increase in EFC from 1.5 km h</w:t>
      </w:r>
      <w:r w:rsidR="009564A4" w:rsidRPr="00172B73">
        <w:rPr>
          <w:rFonts w:ascii="Times New Roman" w:hAnsi="Times New Roman"/>
          <w:sz w:val="24"/>
          <w:szCs w:val="24"/>
          <w:vertAlign w:val="superscript"/>
        </w:rPr>
        <w:t>-1</w:t>
      </w:r>
      <w:r w:rsidR="009564A4">
        <w:rPr>
          <w:rFonts w:ascii="Times New Roman" w:hAnsi="Times New Roman"/>
          <w:sz w:val="24"/>
          <w:szCs w:val="24"/>
        </w:rPr>
        <w:t xml:space="preserve"> to 2.5 km h</w:t>
      </w:r>
      <w:r w:rsidR="009564A4" w:rsidRPr="00172B73">
        <w:rPr>
          <w:rFonts w:ascii="Times New Roman" w:hAnsi="Times New Roman"/>
          <w:sz w:val="24"/>
          <w:szCs w:val="24"/>
          <w:vertAlign w:val="superscript"/>
        </w:rPr>
        <w:t>-1</w:t>
      </w:r>
      <w:r w:rsidR="009564A4">
        <w:rPr>
          <w:rFonts w:ascii="Times New Roman" w:hAnsi="Times New Roman"/>
          <w:sz w:val="24"/>
          <w:szCs w:val="24"/>
        </w:rPr>
        <w:t xml:space="preserve"> forward speed </w:t>
      </w:r>
      <w:r w:rsidR="00ED536B">
        <w:rPr>
          <w:rFonts w:ascii="Times New Roman" w:hAnsi="Times New Roman"/>
          <w:sz w:val="24"/>
          <w:szCs w:val="24"/>
        </w:rPr>
        <w:t>was</w:t>
      </w:r>
      <w:r w:rsidR="003535A2">
        <w:rPr>
          <w:rFonts w:ascii="Times New Roman" w:hAnsi="Times New Roman"/>
          <w:sz w:val="24"/>
          <w:szCs w:val="24"/>
        </w:rPr>
        <w:t xml:space="preserve"> </w:t>
      </w:r>
      <w:r>
        <w:rPr>
          <w:rFonts w:ascii="Times New Roman" w:hAnsi="Times New Roman"/>
          <w:sz w:val="24"/>
          <w:szCs w:val="24"/>
        </w:rPr>
        <w:t>5</w:t>
      </w:r>
      <w:r w:rsidR="003535A2">
        <w:rPr>
          <w:rFonts w:ascii="Times New Roman" w:hAnsi="Times New Roman"/>
          <w:sz w:val="24"/>
          <w:szCs w:val="24"/>
        </w:rPr>
        <w:t>3</w:t>
      </w:r>
      <w:r>
        <w:rPr>
          <w:rFonts w:ascii="Times New Roman" w:hAnsi="Times New Roman"/>
          <w:sz w:val="24"/>
          <w:szCs w:val="24"/>
        </w:rPr>
        <w:t>.3</w:t>
      </w:r>
      <w:r w:rsidR="003535A2">
        <w:rPr>
          <w:rFonts w:ascii="Times New Roman" w:hAnsi="Times New Roman"/>
          <w:sz w:val="24"/>
          <w:szCs w:val="24"/>
        </w:rPr>
        <w:t>3</w:t>
      </w:r>
      <w:r w:rsidR="00ED536B">
        <w:rPr>
          <w:rFonts w:ascii="Times New Roman" w:hAnsi="Times New Roman"/>
          <w:sz w:val="24"/>
          <w:szCs w:val="24"/>
        </w:rPr>
        <w:t>%</w:t>
      </w:r>
      <w:r w:rsidR="009564A4">
        <w:rPr>
          <w:rFonts w:ascii="Times New Roman" w:hAnsi="Times New Roman"/>
          <w:sz w:val="24"/>
          <w:szCs w:val="24"/>
        </w:rPr>
        <w:t xml:space="preserve">. </w:t>
      </w:r>
      <w:r w:rsidR="001B5F22">
        <w:rPr>
          <w:rFonts w:ascii="Times New Roman" w:hAnsi="Times New Roman"/>
          <w:sz w:val="24"/>
          <w:szCs w:val="24"/>
        </w:rPr>
        <w:t xml:space="preserve">With the increase in operating depth, the average EFC was </w:t>
      </w:r>
      <w:r w:rsidR="000D28B4">
        <w:rPr>
          <w:rFonts w:ascii="Times New Roman" w:hAnsi="Times New Roman"/>
          <w:sz w:val="24"/>
          <w:szCs w:val="24"/>
        </w:rPr>
        <w:t xml:space="preserve">increased for C-type rotary blade. The average EFC for L-type blade was minimum at 5 cm operating depth and maximum at 6 cm operating depth. The average EFC for J-type rotary blade was minimum at 4 cm </w:t>
      </w:r>
      <w:r w:rsidR="001B5F22">
        <w:rPr>
          <w:rFonts w:ascii="Times New Roman" w:hAnsi="Times New Roman"/>
          <w:sz w:val="24"/>
          <w:szCs w:val="24"/>
        </w:rPr>
        <w:t xml:space="preserve">operating depth and </w:t>
      </w:r>
      <w:r w:rsidR="000D28B4">
        <w:rPr>
          <w:rFonts w:ascii="Times New Roman" w:hAnsi="Times New Roman"/>
          <w:sz w:val="24"/>
          <w:szCs w:val="24"/>
        </w:rPr>
        <w:t>maximum</w:t>
      </w:r>
      <w:r w:rsidR="001B5F22">
        <w:rPr>
          <w:rFonts w:ascii="Times New Roman" w:hAnsi="Times New Roman"/>
          <w:sz w:val="24"/>
          <w:szCs w:val="24"/>
        </w:rPr>
        <w:t xml:space="preserve"> at </w:t>
      </w:r>
      <w:r w:rsidR="000D28B4">
        <w:rPr>
          <w:rFonts w:ascii="Times New Roman" w:hAnsi="Times New Roman"/>
          <w:sz w:val="24"/>
          <w:szCs w:val="24"/>
        </w:rPr>
        <w:t>5</w:t>
      </w:r>
      <w:r w:rsidR="001B5F22">
        <w:rPr>
          <w:rFonts w:ascii="Times New Roman" w:hAnsi="Times New Roman"/>
          <w:sz w:val="24"/>
          <w:szCs w:val="24"/>
        </w:rPr>
        <w:t xml:space="preserve"> cm operating depth as illustrated in </w:t>
      </w:r>
      <w:r w:rsidR="001B5F22" w:rsidRPr="00E639C7">
        <w:rPr>
          <w:rFonts w:ascii="Times New Roman" w:hAnsi="Times New Roman"/>
          <w:b/>
          <w:sz w:val="24"/>
          <w:szCs w:val="24"/>
        </w:rPr>
        <w:t>Fig. 1 (b)</w:t>
      </w:r>
      <w:r w:rsidR="001B5F22">
        <w:rPr>
          <w:rFonts w:ascii="Times New Roman" w:hAnsi="Times New Roman"/>
          <w:sz w:val="24"/>
          <w:szCs w:val="24"/>
        </w:rPr>
        <w:t xml:space="preserve">. </w:t>
      </w:r>
      <w:r w:rsidR="000D28B4">
        <w:rPr>
          <w:rFonts w:ascii="Times New Roman" w:hAnsi="Times New Roman"/>
          <w:sz w:val="24"/>
          <w:szCs w:val="24"/>
        </w:rPr>
        <w:t>This was due to minimum time losses during turning, adjustment, seed refilling etc.</w:t>
      </w:r>
    </w:p>
    <w:p w14:paraId="140E176B" w14:textId="77777777" w:rsidR="001D5603" w:rsidRPr="00A175B4" w:rsidRDefault="001D5603" w:rsidP="001D5603">
      <w:pPr>
        <w:spacing w:after="0" w:line="360" w:lineRule="auto"/>
        <w:jc w:val="both"/>
        <w:rPr>
          <w:rFonts w:ascii="Times New Roman" w:hAnsi="Times New Roman" w:cs="Times New Roman"/>
          <w:b/>
          <w:sz w:val="24"/>
          <w:szCs w:val="24"/>
          <w:lang w:val="en-US"/>
        </w:rPr>
      </w:pPr>
      <w:r w:rsidRPr="00A175B4">
        <w:rPr>
          <w:rFonts w:ascii="Times New Roman" w:hAnsi="Times New Roman" w:cs="Times New Roman"/>
          <w:b/>
          <w:sz w:val="24"/>
          <w:szCs w:val="24"/>
          <w:lang w:val="en-US"/>
        </w:rPr>
        <w:t>3.2 Fuel consumption</w:t>
      </w:r>
    </w:p>
    <w:p w14:paraId="7BA53025" w14:textId="77777777" w:rsidR="001D5603" w:rsidRDefault="001D5603" w:rsidP="001D5603">
      <w:pPr>
        <w:spacing w:after="120" w:line="360" w:lineRule="auto"/>
        <w:jc w:val="both"/>
        <w:rPr>
          <w:rFonts w:ascii="Times New Roman" w:hAnsi="Times New Roman"/>
          <w:sz w:val="24"/>
          <w:szCs w:val="24"/>
        </w:rPr>
      </w:pPr>
      <w:r>
        <w:rPr>
          <w:rFonts w:ascii="Times New Roman" w:hAnsi="Times New Roman"/>
          <w:sz w:val="24"/>
          <w:szCs w:val="24"/>
        </w:rPr>
        <w:t>It was observed that the fuel consumption decreases with increase in forward speed of the machine for all types of rotary blades used in strip-tilling. The fuel consumptions at 1.5 km h</w:t>
      </w:r>
      <w:r w:rsidRPr="004F7D1A">
        <w:rPr>
          <w:rFonts w:ascii="Times New Roman" w:hAnsi="Times New Roman"/>
          <w:sz w:val="24"/>
          <w:szCs w:val="24"/>
          <w:vertAlign w:val="superscript"/>
        </w:rPr>
        <w:t>-1</w:t>
      </w:r>
      <w:r>
        <w:rPr>
          <w:rFonts w:ascii="Times New Roman" w:hAnsi="Times New Roman"/>
          <w:sz w:val="24"/>
          <w:szCs w:val="24"/>
        </w:rPr>
        <w:t xml:space="preserve"> forward speed for paddy were 13.29, 13.09 and 12.48 L ha</w:t>
      </w:r>
      <w:r w:rsidRPr="004F7D1A">
        <w:rPr>
          <w:rFonts w:ascii="Times New Roman" w:hAnsi="Times New Roman"/>
          <w:sz w:val="24"/>
          <w:szCs w:val="24"/>
          <w:vertAlign w:val="superscript"/>
        </w:rPr>
        <w:t>-1</w:t>
      </w:r>
      <w:r>
        <w:rPr>
          <w:rFonts w:ascii="Times New Roman" w:hAnsi="Times New Roman"/>
          <w:sz w:val="24"/>
          <w:szCs w:val="24"/>
        </w:rPr>
        <w:t xml:space="preserve"> for L-type, J-type and C-type rotary blades, respectively. With increase in forward speed to 2.5 km h</w:t>
      </w:r>
      <w:r w:rsidRPr="00EC3A3E">
        <w:rPr>
          <w:rFonts w:ascii="Times New Roman" w:hAnsi="Times New Roman"/>
          <w:sz w:val="24"/>
          <w:szCs w:val="24"/>
          <w:vertAlign w:val="superscript"/>
        </w:rPr>
        <w:t>-1</w:t>
      </w:r>
      <w:r>
        <w:rPr>
          <w:rFonts w:ascii="Times New Roman" w:hAnsi="Times New Roman"/>
          <w:sz w:val="24"/>
          <w:szCs w:val="24"/>
        </w:rPr>
        <w:t>, the fuel consumptions were 12.21, 12.11 and 11.78 L ha</w:t>
      </w:r>
      <w:r w:rsidRPr="0066429B">
        <w:rPr>
          <w:rFonts w:ascii="Times New Roman" w:hAnsi="Times New Roman"/>
          <w:sz w:val="24"/>
          <w:szCs w:val="24"/>
          <w:vertAlign w:val="superscript"/>
        </w:rPr>
        <w:t>-1</w:t>
      </w:r>
      <w:r>
        <w:rPr>
          <w:rFonts w:ascii="Times New Roman" w:hAnsi="Times New Roman"/>
          <w:sz w:val="24"/>
          <w:szCs w:val="24"/>
        </w:rPr>
        <w:t xml:space="preserve"> for L-type, J-type and C-type rotary blades, respectively as shown in </w:t>
      </w:r>
      <w:r w:rsidRPr="00963ECB">
        <w:rPr>
          <w:rFonts w:ascii="Times New Roman" w:hAnsi="Times New Roman"/>
          <w:sz w:val="24"/>
          <w:szCs w:val="24"/>
        </w:rPr>
        <w:t>Fig. 2 (a)</w:t>
      </w:r>
      <w:r>
        <w:rPr>
          <w:rFonts w:ascii="Times New Roman" w:hAnsi="Times New Roman"/>
          <w:sz w:val="24"/>
          <w:szCs w:val="24"/>
        </w:rPr>
        <w:t>. The average fuel consumption at 1.5 km h</w:t>
      </w:r>
      <w:r w:rsidRPr="00E11631">
        <w:rPr>
          <w:rFonts w:ascii="Times New Roman" w:hAnsi="Times New Roman"/>
          <w:sz w:val="24"/>
          <w:szCs w:val="24"/>
          <w:vertAlign w:val="superscript"/>
        </w:rPr>
        <w:t>-1</w:t>
      </w:r>
      <w:r>
        <w:rPr>
          <w:rFonts w:ascii="Times New Roman" w:hAnsi="Times New Roman"/>
          <w:sz w:val="24"/>
          <w:szCs w:val="24"/>
        </w:rPr>
        <w:t xml:space="preserve"> forward speed was 12.96 L ha</w:t>
      </w:r>
      <w:r w:rsidRPr="00B4009E">
        <w:rPr>
          <w:rFonts w:ascii="Times New Roman" w:hAnsi="Times New Roman"/>
          <w:sz w:val="24"/>
          <w:szCs w:val="24"/>
          <w:vertAlign w:val="superscript"/>
        </w:rPr>
        <w:t>-1</w:t>
      </w:r>
      <w:r>
        <w:rPr>
          <w:rFonts w:ascii="Times New Roman" w:hAnsi="Times New Roman"/>
          <w:sz w:val="24"/>
          <w:szCs w:val="24"/>
        </w:rPr>
        <w:t>. With increase in forward speed to 2.5 km h</w:t>
      </w:r>
      <w:r w:rsidRPr="006E4849">
        <w:rPr>
          <w:rFonts w:ascii="Times New Roman" w:hAnsi="Times New Roman"/>
          <w:sz w:val="24"/>
          <w:szCs w:val="24"/>
          <w:vertAlign w:val="superscript"/>
        </w:rPr>
        <w:t>-1</w:t>
      </w:r>
      <w:r>
        <w:rPr>
          <w:rFonts w:ascii="Times New Roman" w:hAnsi="Times New Roman"/>
          <w:sz w:val="24"/>
          <w:szCs w:val="24"/>
        </w:rPr>
        <w:t>, the average fuel consumption decreased to 12.03 L ha</w:t>
      </w:r>
      <w:r w:rsidRPr="00B4009E">
        <w:rPr>
          <w:rFonts w:ascii="Times New Roman" w:hAnsi="Times New Roman"/>
          <w:sz w:val="24"/>
          <w:szCs w:val="24"/>
          <w:vertAlign w:val="superscript"/>
        </w:rPr>
        <w:t>-1</w:t>
      </w:r>
      <w:r>
        <w:rPr>
          <w:rFonts w:ascii="Times New Roman" w:hAnsi="Times New Roman"/>
          <w:sz w:val="24"/>
          <w:szCs w:val="24"/>
        </w:rPr>
        <w:t>. The percentage decrease in fuel consumption with increase in forward speed from 1.5 to 2.5 km h</w:t>
      </w:r>
      <w:r w:rsidRPr="006E4849">
        <w:rPr>
          <w:rFonts w:ascii="Times New Roman" w:hAnsi="Times New Roman"/>
          <w:sz w:val="24"/>
          <w:szCs w:val="24"/>
          <w:vertAlign w:val="superscript"/>
        </w:rPr>
        <w:t>-1</w:t>
      </w:r>
      <w:r>
        <w:rPr>
          <w:rFonts w:ascii="Times New Roman" w:hAnsi="Times New Roman"/>
          <w:sz w:val="24"/>
          <w:szCs w:val="24"/>
          <w:vertAlign w:val="superscript"/>
        </w:rPr>
        <w:t xml:space="preserve"> </w:t>
      </w:r>
      <w:r>
        <w:rPr>
          <w:rFonts w:ascii="Times New Roman" w:hAnsi="Times New Roman"/>
          <w:sz w:val="24"/>
          <w:szCs w:val="24"/>
        </w:rPr>
        <w:t xml:space="preserve">was 7.18%. It was observed that with increase in operating depth from 4 to 6 cm, the average fuel consumption was decreased for L-type and C-type rotary blades and for J-type rotary blade, it was minimum at 5 cm operating depth and maximum at 6 cm operating depth as illustrated in </w:t>
      </w:r>
      <w:r w:rsidRPr="00CB5672">
        <w:rPr>
          <w:rFonts w:ascii="Times New Roman" w:hAnsi="Times New Roman"/>
          <w:sz w:val="24"/>
          <w:szCs w:val="24"/>
        </w:rPr>
        <w:t>Fig.2(b)</w:t>
      </w:r>
      <w:r>
        <w:rPr>
          <w:rFonts w:ascii="Times New Roman" w:hAnsi="Times New Roman"/>
          <w:sz w:val="24"/>
          <w:szCs w:val="24"/>
        </w:rPr>
        <w:t>.</w:t>
      </w:r>
    </w:p>
    <w:p w14:paraId="7BE44BF5" w14:textId="77777777" w:rsidR="004B7B2F" w:rsidRDefault="008C3BFB" w:rsidP="008C3BFB">
      <w:pPr>
        <w:spacing w:after="0" w:line="360" w:lineRule="auto"/>
        <w:jc w:val="center"/>
        <w:rPr>
          <w:rFonts w:ascii="Times New Roman" w:hAnsi="Times New Roman" w:cs="Times New Roman"/>
          <w:b/>
          <w:sz w:val="24"/>
          <w:szCs w:val="24"/>
          <w:lang w:val="en-US"/>
        </w:rPr>
      </w:pPr>
      <w:r>
        <w:rPr>
          <w:noProof/>
          <w:lang w:eastAsia="en-IN"/>
        </w:rPr>
        <w:lastRenderedPageBreak/>
        <w:drawing>
          <wp:inline distT="0" distB="0" distL="0" distR="0" wp14:anchorId="56A461D3" wp14:editId="7B49CCF1">
            <wp:extent cx="2828925" cy="28765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b/>
          <w:sz w:val="24"/>
          <w:szCs w:val="24"/>
          <w:lang w:val="en-US"/>
        </w:rPr>
        <w:t xml:space="preserve">  </w:t>
      </w:r>
      <w:r>
        <w:rPr>
          <w:noProof/>
          <w:lang w:eastAsia="en-IN"/>
        </w:rPr>
        <w:drawing>
          <wp:inline distT="0" distB="0" distL="0" distR="0" wp14:anchorId="59482BF7" wp14:editId="40CB8AA8">
            <wp:extent cx="2743200" cy="288607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36"/>
      </w:tblGrid>
      <w:tr w:rsidR="008C3BFB" w14:paraId="42495405" w14:textId="77777777" w:rsidTr="00496436">
        <w:tc>
          <w:tcPr>
            <w:tcW w:w="3827" w:type="dxa"/>
          </w:tcPr>
          <w:p w14:paraId="0042FF5A" w14:textId="77777777" w:rsidR="008C3BFB" w:rsidRDefault="008C3BFB" w:rsidP="00496436">
            <w:pPr>
              <w:jc w:val="center"/>
              <w:rPr>
                <w:rFonts w:ascii="Times New Roman" w:hAnsi="Times New Roman"/>
                <w:sz w:val="24"/>
                <w:szCs w:val="24"/>
              </w:rPr>
            </w:pPr>
            <w:r>
              <w:rPr>
                <w:rFonts w:ascii="Times New Roman" w:hAnsi="Times New Roman"/>
                <w:sz w:val="24"/>
                <w:szCs w:val="24"/>
              </w:rPr>
              <w:t>(a)</w:t>
            </w:r>
          </w:p>
        </w:tc>
        <w:tc>
          <w:tcPr>
            <w:tcW w:w="4536" w:type="dxa"/>
          </w:tcPr>
          <w:p w14:paraId="254AD13A" w14:textId="77777777" w:rsidR="008C3BFB" w:rsidRDefault="008C3BFB" w:rsidP="00496436">
            <w:pPr>
              <w:jc w:val="center"/>
              <w:rPr>
                <w:rFonts w:ascii="Times New Roman" w:hAnsi="Times New Roman"/>
                <w:sz w:val="24"/>
                <w:szCs w:val="24"/>
              </w:rPr>
            </w:pPr>
            <w:r>
              <w:rPr>
                <w:rFonts w:ascii="Times New Roman" w:hAnsi="Times New Roman"/>
                <w:sz w:val="24"/>
                <w:szCs w:val="24"/>
              </w:rPr>
              <w:t>(b)</w:t>
            </w:r>
          </w:p>
        </w:tc>
      </w:tr>
    </w:tbl>
    <w:p w14:paraId="122923A7" w14:textId="414E8262" w:rsidR="008C3BFB" w:rsidRDefault="008C3BFB" w:rsidP="008C3BFB">
      <w:pPr>
        <w:spacing w:after="0" w:line="360" w:lineRule="auto"/>
        <w:jc w:val="center"/>
        <w:rPr>
          <w:rFonts w:ascii="Times New Roman" w:hAnsi="Times New Roman"/>
          <w:sz w:val="24"/>
          <w:szCs w:val="24"/>
        </w:rPr>
      </w:pPr>
      <w:r w:rsidRPr="00D43297">
        <w:rPr>
          <w:rFonts w:ascii="Times New Roman" w:hAnsi="Times New Roman"/>
          <w:b/>
          <w:sz w:val="24"/>
          <w:szCs w:val="24"/>
        </w:rPr>
        <w:t>Fig.</w:t>
      </w:r>
      <w:r>
        <w:rPr>
          <w:rFonts w:ascii="Times New Roman" w:hAnsi="Times New Roman"/>
          <w:b/>
          <w:sz w:val="24"/>
          <w:szCs w:val="24"/>
        </w:rPr>
        <w:t xml:space="preserve"> 1 </w:t>
      </w:r>
      <w:r>
        <w:rPr>
          <w:rFonts w:ascii="Times New Roman" w:hAnsi="Times New Roman"/>
          <w:sz w:val="24"/>
          <w:szCs w:val="24"/>
        </w:rPr>
        <w:t>Effective field capacity at different forward speed and operating depth for different rotary blades</w:t>
      </w:r>
    </w:p>
    <w:p w14:paraId="2977201B" w14:textId="77777777" w:rsidR="00E53C9B" w:rsidRDefault="00CB073C" w:rsidP="00CB073C">
      <w:pPr>
        <w:spacing w:after="0" w:line="360" w:lineRule="auto"/>
        <w:jc w:val="center"/>
        <w:rPr>
          <w:rFonts w:ascii="Times New Roman" w:hAnsi="Times New Roman"/>
          <w:sz w:val="24"/>
          <w:szCs w:val="24"/>
        </w:rPr>
      </w:pPr>
      <w:r>
        <w:rPr>
          <w:noProof/>
          <w:lang w:eastAsia="en-IN"/>
        </w:rPr>
        <w:drawing>
          <wp:inline distT="0" distB="0" distL="0" distR="0" wp14:anchorId="5B932665" wp14:editId="3734E8F4">
            <wp:extent cx="2705100" cy="290512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sz w:val="24"/>
          <w:szCs w:val="24"/>
        </w:rPr>
        <w:t xml:space="preserve">  </w:t>
      </w:r>
      <w:r>
        <w:rPr>
          <w:noProof/>
          <w:lang w:eastAsia="en-IN"/>
        </w:rPr>
        <w:drawing>
          <wp:inline distT="0" distB="0" distL="0" distR="0" wp14:anchorId="03D9A093" wp14:editId="4EF1E944">
            <wp:extent cx="2647950" cy="290512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36"/>
      </w:tblGrid>
      <w:tr w:rsidR="008E67FE" w14:paraId="18B37A03" w14:textId="77777777" w:rsidTr="00E818D4">
        <w:tc>
          <w:tcPr>
            <w:tcW w:w="3827" w:type="dxa"/>
          </w:tcPr>
          <w:p w14:paraId="5A176A5F" w14:textId="77777777" w:rsidR="008E67FE" w:rsidRDefault="008E67FE" w:rsidP="00F5147E">
            <w:pPr>
              <w:jc w:val="center"/>
              <w:rPr>
                <w:rFonts w:ascii="Times New Roman" w:hAnsi="Times New Roman"/>
                <w:sz w:val="24"/>
                <w:szCs w:val="24"/>
              </w:rPr>
            </w:pPr>
            <w:r>
              <w:rPr>
                <w:rFonts w:ascii="Times New Roman" w:hAnsi="Times New Roman"/>
                <w:sz w:val="24"/>
                <w:szCs w:val="24"/>
              </w:rPr>
              <w:t>(a)</w:t>
            </w:r>
          </w:p>
        </w:tc>
        <w:tc>
          <w:tcPr>
            <w:tcW w:w="4536" w:type="dxa"/>
          </w:tcPr>
          <w:p w14:paraId="4F58B20D" w14:textId="77777777" w:rsidR="008E67FE" w:rsidRDefault="008E67FE" w:rsidP="00F5147E">
            <w:pPr>
              <w:jc w:val="center"/>
              <w:rPr>
                <w:rFonts w:ascii="Times New Roman" w:hAnsi="Times New Roman"/>
                <w:sz w:val="24"/>
                <w:szCs w:val="24"/>
              </w:rPr>
            </w:pPr>
            <w:r>
              <w:rPr>
                <w:rFonts w:ascii="Times New Roman" w:hAnsi="Times New Roman"/>
                <w:sz w:val="24"/>
                <w:szCs w:val="24"/>
              </w:rPr>
              <w:t>(b)</w:t>
            </w:r>
          </w:p>
        </w:tc>
      </w:tr>
    </w:tbl>
    <w:p w14:paraId="385C7E09" w14:textId="3AB0395E" w:rsidR="00B526F1" w:rsidRDefault="00B526F1" w:rsidP="00482A44">
      <w:pPr>
        <w:spacing w:after="0" w:line="360" w:lineRule="auto"/>
        <w:jc w:val="center"/>
        <w:rPr>
          <w:rFonts w:ascii="Times New Roman" w:hAnsi="Times New Roman"/>
          <w:sz w:val="24"/>
          <w:szCs w:val="24"/>
        </w:rPr>
      </w:pPr>
      <w:r w:rsidRPr="00B1321B">
        <w:rPr>
          <w:rFonts w:ascii="Times New Roman" w:hAnsi="Times New Roman"/>
          <w:b/>
          <w:sz w:val="24"/>
          <w:szCs w:val="24"/>
        </w:rPr>
        <w:t>Fig.</w:t>
      </w:r>
      <w:r w:rsidR="008E67FE">
        <w:rPr>
          <w:rFonts w:ascii="Times New Roman" w:hAnsi="Times New Roman"/>
          <w:b/>
          <w:sz w:val="24"/>
          <w:szCs w:val="24"/>
        </w:rPr>
        <w:t xml:space="preserve"> 2</w:t>
      </w:r>
      <w:r w:rsidRPr="006B1006">
        <w:rPr>
          <w:rFonts w:ascii="Times New Roman" w:hAnsi="Times New Roman"/>
          <w:sz w:val="24"/>
          <w:szCs w:val="24"/>
        </w:rPr>
        <w:t xml:space="preserve"> Fuel consumption </w:t>
      </w:r>
      <w:r>
        <w:rPr>
          <w:rFonts w:ascii="Times New Roman" w:hAnsi="Times New Roman"/>
          <w:sz w:val="24"/>
          <w:szCs w:val="24"/>
        </w:rPr>
        <w:t xml:space="preserve">of the machine </w:t>
      </w:r>
      <w:r w:rsidRPr="006B1006">
        <w:rPr>
          <w:rFonts w:ascii="Times New Roman" w:hAnsi="Times New Roman"/>
          <w:sz w:val="24"/>
          <w:szCs w:val="24"/>
        </w:rPr>
        <w:t xml:space="preserve">at different forward speed </w:t>
      </w:r>
      <w:r>
        <w:rPr>
          <w:rFonts w:ascii="Times New Roman" w:hAnsi="Times New Roman"/>
          <w:sz w:val="24"/>
          <w:szCs w:val="24"/>
        </w:rPr>
        <w:t xml:space="preserve">and operating depth </w:t>
      </w:r>
      <w:r w:rsidRPr="006B1006">
        <w:rPr>
          <w:rFonts w:ascii="Times New Roman" w:hAnsi="Times New Roman"/>
          <w:sz w:val="24"/>
          <w:szCs w:val="24"/>
        </w:rPr>
        <w:t xml:space="preserve">for </w:t>
      </w:r>
      <w:r>
        <w:rPr>
          <w:rFonts w:ascii="Times New Roman" w:hAnsi="Times New Roman"/>
          <w:sz w:val="24"/>
          <w:szCs w:val="24"/>
        </w:rPr>
        <w:t>different rotary blades</w:t>
      </w:r>
    </w:p>
    <w:p w14:paraId="0B34F833" w14:textId="77777777" w:rsidR="001D5603" w:rsidRDefault="001D5603" w:rsidP="006D220F">
      <w:pPr>
        <w:spacing w:after="0" w:line="360" w:lineRule="auto"/>
        <w:jc w:val="both"/>
        <w:rPr>
          <w:rFonts w:ascii="Times New Roman" w:hAnsi="Times New Roman" w:cs="Times New Roman"/>
          <w:b/>
          <w:sz w:val="24"/>
          <w:szCs w:val="24"/>
          <w:lang w:val="en-US"/>
        </w:rPr>
      </w:pPr>
    </w:p>
    <w:p w14:paraId="0A2280A4" w14:textId="77777777" w:rsidR="001D5603" w:rsidRDefault="001D5603" w:rsidP="006D220F">
      <w:pPr>
        <w:spacing w:after="0" w:line="360" w:lineRule="auto"/>
        <w:jc w:val="both"/>
        <w:rPr>
          <w:rFonts w:ascii="Times New Roman" w:hAnsi="Times New Roman" w:cs="Times New Roman"/>
          <w:b/>
          <w:sz w:val="24"/>
          <w:szCs w:val="24"/>
          <w:lang w:val="en-US"/>
        </w:rPr>
      </w:pPr>
    </w:p>
    <w:p w14:paraId="4F5BFAE8" w14:textId="77777777" w:rsidR="006D220F" w:rsidRPr="0028448C" w:rsidRDefault="006D220F" w:rsidP="006D220F">
      <w:pPr>
        <w:spacing w:after="0" w:line="360" w:lineRule="auto"/>
        <w:jc w:val="both"/>
        <w:rPr>
          <w:rFonts w:ascii="Times New Roman" w:hAnsi="Times New Roman" w:cs="Times New Roman"/>
          <w:b/>
          <w:sz w:val="24"/>
          <w:szCs w:val="24"/>
          <w:lang w:val="en-US"/>
        </w:rPr>
      </w:pPr>
      <w:r w:rsidRPr="0028448C">
        <w:rPr>
          <w:rFonts w:ascii="Times New Roman" w:hAnsi="Times New Roman" w:cs="Times New Roman"/>
          <w:b/>
          <w:sz w:val="24"/>
          <w:szCs w:val="24"/>
          <w:lang w:val="en-US"/>
        </w:rPr>
        <w:t>3.3 Wheel slip</w:t>
      </w:r>
    </w:p>
    <w:p w14:paraId="16B575BE" w14:textId="26830B21" w:rsidR="006D220F" w:rsidRDefault="006D220F" w:rsidP="006D220F">
      <w:pPr>
        <w:spacing w:after="120" w:line="360" w:lineRule="auto"/>
        <w:jc w:val="both"/>
        <w:rPr>
          <w:rFonts w:ascii="Times New Roman" w:hAnsi="Times New Roman"/>
          <w:sz w:val="24"/>
          <w:szCs w:val="24"/>
        </w:rPr>
      </w:pPr>
      <w:r>
        <w:rPr>
          <w:rFonts w:ascii="Times New Roman" w:hAnsi="Times New Roman"/>
          <w:sz w:val="24"/>
          <w:szCs w:val="24"/>
        </w:rPr>
        <w:t>It was observed that the average slip percentage of power tiller wheel was 8.96</w:t>
      </w:r>
      <w:r>
        <w:rPr>
          <w:rFonts w:ascii="Times New Roman" w:hAnsi="Times New Roman" w:cs="Times New Roman"/>
          <w:sz w:val="24"/>
          <w:szCs w:val="24"/>
        </w:rPr>
        <w:t>±</w:t>
      </w:r>
      <w:r>
        <w:rPr>
          <w:rFonts w:ascii="Times New Roman" w:hAnsi="Times New Roman"/>
          <w:sz w:val="24"/>
          <w:szCs w:val="24"/>
        </w:rPr>
        <w:t xml:space="preserve">1.97% in paddy cultivation. The slip percentage was decreased with increase in forward speed as shown in </w:t>
      </w:r>
      <w:r w:rsidRPr="0099361A">
        <w:rPr>
          <w:rFonts w:ascii="Times New Roman" w:hAnsi="Times New Roman"/>
          <w:sz w:val="24"/>
          <w:szCs w:val="24"/>
        </w:rPr>
        <w:t>Fig..3(a)</w:t>
      </w:r>
      <w:r>
        <w:rPr>
          <w:rFonts w:ascii="Times New Roman" w:hAnsi="Times New Roman"/>
          <w:sz w:val="24"/>
          <w:szCs w:val="24"/>
        </w:rPr>
        <w:t>. The average slip at 1.5 km h</w:t>
      </w:r>
      <w:r w:rsidRPr="00BC5FF5">
        <w:rPr>
          <w:rFonts w:ascii="Times New Roman" w:hAnsi="Times New Roman"/>
          <w:sz w:val="24"/>
          <w:szCs w:val="24"/>
          <w:vertAlign w:val="superscript"/>
        </w:rPr>
        <w:t>-1</w:t>
      </w:r>
      <w:r>
        <w:rPr>
          <w:rFonts w:ascii="Times New Roman" w:hAnsi="Times New Roman"/>
          <w:sz w:val="24"/>
          <w:szCs w:val="24"/>
        </w:rPr>
        <w:t xml:space="preserve"> forward speed was 9.92% for paddy </w:t>
      </w:r>
      <w:r>
        <w:rPr>
          <w:rFonts w:ascii="Times New Roman" w:hAnsi="Times New Roman"/>
          <w:sz w:val="24"/>
          <w:szCs w:val="24"/>
        </w:rPr>
        <w:lastRenderedPageBreak/>
        <w:t>sowing. At 2.5 km h</w:t>
      </w:r>
      <w:r w:rsidRPr="00CA231E">
        <w:rPr>
          <w:rFonts w:ascii="Times New Roman" w:hAnsi="Times New Roman"/>
          <w:sz w:val="24"/>
          <w:szCs w:val="24"/>
          <w:vertAlign w:val="superscript"/>
        </w:rPr>
        <w:t>-1</w:t>
      </w:r>
      <w:r>
        <w:rPr>
          <w:rFonts w:ascii="Times New Roman" w:hAnsi="Times New Roman"/>
          <w:sz w:val="24"/>
          <w:szCs w:val="24"/>
        </w:rPr>
        <w:t xml:space="preserve"> forward speed, the average slip percentage was 7.51%. When the forward speed increased from 1.5 km h</w:t>
      </w:r>
      <w:r w:rsidRPr="00CA231E">
        <w:rPr>
          <w:rFonts w:ascii="Times New Roman" w:hAnsi="Times New Roman"/>
          <w:sz w:val="24"/>
          <w:szCs w:val="24"/>
          <w:vertAlign w:val="superscript"/>
        </w:rPr>
        <w:t>-1</w:t>
      </w:r>
      <w:r>
        <w:rPr>
          <w:rFonts w:ascii="Times New Roman" w:hAnsi="Times New Roman"/>
          <w:sz w:val="24"/>
          <w:szCs w:val="24"/>
        </w:rPr>
        <w:t xml:space="preserve"> to 2.5 km h</w:t>
      </w:r>
      <w:r w:rsidRPr="00CA231E">
        <w:rPr>
          <w:rFonts w:ascii="Times New Roman" w:hAnsi="Times New Roman"/>
          <w:sz w:val="24"/>
          <w:szCs w:val="24"/>
          <w:vertAlign w:val="superscript"/>
        </w:rPr>
        <w:t>-1</w:t>
      </w:r>
      <w:r>
        <w:rPr>
          <w:rFonts w:ascii="Times New Roman" w:hAnsi="Times New Roman"/>
          <w:sz w:val="24"/>
          <w:szCs w:val="24"/>
        </w:rPr>
        <w:t xml:space="preserve">, the slip percentage was decreased by 24.29%. It was also found that slip percentage decreases with increase in operating depth as illustrated in </w:t>
      </w:r>
      <w:r w:rsidRPr="00AD0D84">
        <w:rPr>
          <w:rFonts w:ascii="Times New Roman" w:hAnsi="Times New Roman"/>
          <w:sz w:val="24"/>
          <w:szCs w:val="24"/>
        </w:rPr>
        <w:t>Fig..3(b)</w:t>
      </w:r>
      <w:r>
        <w:rPr>
          <w:rFonts w:ascii="Times New Roman" w:hAnsi="Times New Roman"/>
          <w:sz w:val="24"/>
          <w:szCs w:val="24"/>
        </w:rPr>
        <w:t xml:space="preserve">. The average slip percentage at 4 cm operating depth was 9.92%. At 6 cm operating depth, the average slip percentage was 7.54%. It was seen that the maximum slip percentage was for L-type rotary blade. The slip percentage for L-type blade was 10.47%. The minimum slip percentage was 6.27% for C-type blade at 6 cm operating depth. </w:t>
      </w:r>
    </w:p>
    <w:p w14:paraId="5C392369" w14:textId="77777777" w:rsidR="00FD1A3B" w:rsidRDefault="009E542E" w:rsidP="00134C85">
      <w:pPr>
        <w:spacing w:after="0" w:line="276" w:lineRule="auto"/>
        <w:jc w:val="center"/>
        <w:rPr>
          <w:rFonts w:ascii="Times New Roman" w:hAnsi="Times New Roman"/>
          <w:sz w:val="24"/>
          <w:szCs w:val="24"/>
        </w:rPr>
      </w:pPr>
      <w:r>
        <w:rPr>
          <w:rFonts w:ascii="Times New Roman" w:hAnsi="Times New Roman"/>
          <w:sz w:val="24"/>
          <w:szCs w:val="24"/>
        </w:rPr>
        <w:t xml:space="preserve">  </w:t>
      </w:r>
      <w:r w:rsidR="00DE2FB9">
        <w:rPr>
          <w:noProof/>
          <w:lang w:eastAsia="en-IN"/>
        </w:rPr>
        <w:drawing>
          <wp:inline distT="0" distB="0" distL="0" distR="0" wp14:anchorId="318EA295" wp14:editId="47FFEF8B">
            <wp:extent cx="2590800" cy="2628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E2FB9">
        <w:rPr>
          <w:rFonts w:ascii="Times New Roman" w:hAnsi="Times New Roman"/>
          <w:sz w:val="24"/>
          <w:szCs w:val="24"/>
        </w:rPr>
        <w:t xml:space="preserve">  </w:t>
      </w:r>
      <w:r w:rsidR="00AD0D84">
        <w:rPr>
          <w:noProof/>
          <w:lang w:eastAsia="en-IN"/>
        </w:rPr>
        <w:drawing>
          <wp:inline distT="0" distB="0" distL="0" distR="0" wp14:anchorId="409570ED" wp14:editId="401A0E3D">
            <wp:extent cx="2676525" cy="26003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418"/>
      </w:tblGrid>
      <w:tr w:rsidR="00F5147E" w14:paraId="51D376DB" w14:textId="77777777" w:rsidTr="00F5147E">
        <w:tc>
          <w:tcPr>
            <w:tcW w:w="4371" w:type="dxa"/>
          </w:tcPr>
          <w:p w14:paraId="171069AF" w14:textId="77777777" w:rsidR="00F5147E" w:rsidRDefault="00F5147E" w:rsidP="00F5147E">
            <w:pPr>
              <w:jc w:val="center"/>
              <w:rPr>
                <w:rFonts w:ascii="Times New Roman" w:hAnsi="Times New Roman"/>
                <w:sz w:val="24"/>
                <w:szCs w:val="24"/>
              </w:rPr>
            </w:pPr>
            <w:r>
              <w:rPr>
                <w:rFonts w:ascii="Times New Roman" w:hAnsi="Times New Roman"/>
                <w:sz w:val="24"/>
                <w:szCs w:val="24"/>
              </w:rPr>
              <w:t>(a)</w:t>
            </w:r>
          </w:p>
        </w:tc>
        <w:tc>
          <w:tcPr>
            <w:tcW w:w="4418" w:type="dxa"/>
          </w:tcPr>
          <w:p w14:paraId="6BB31FAF" w14:textId="77777777" w:rsidR="00F5147E" w:rsidRDefault="00F5147E" w:rsidP="00F5147E">
            <w:pPr>
              <w:jc w:val="center"/>
              <w:rPr>
                <w:rFonts w:ascii="Times New Roman" w:hAnsi="Times New Roman"/>
                <w:sz w:val="24"/>
                <w:szCs w:val="24"/>
              </w:rPr>
            </w:pPr>
            <w:r>
              <w:rPr>
                <w:rFonts w:ascii="Times New Roman" w:hAnsi="Times New Roman"/>
                <w:sz w:val="24"/>
                <w:szCs w:val="24"/>
              </w:rPr>
              <w:t>(b)</w:t>
            </w:r>
          </w:p>
        </w:tc>
      </w:tr>
    </w:tbl>
    <w:p w14:paraId="38839A2F" w14:textId="4507615A" w:rsidR="001438C3" w:rsidRDefault="001438C3" w:rsidP="00134C85">
      <w:pPr>
        <w:spacing w:after="0" w:line="360" w:lineRule="auto"/>
        <w:jc w:val="center"/>
        <w:rPr>
          <w:rFonts w:ascii="Times New Roman" w:hAnsi="Times New Roman"/>
          <w:sz w:val="24"/>
          <w:szCs w:val="24"/>
        </w:rPr>
      </w:pPr>
      <w:r w:rsidRPr="00B1321B">
        <w:rPr>
          <w:rFonts w:ascii="Times New Roman" w:hAnsi="Times New Roman"/>
          <w:b/>
          <w:sz w:val="24"/>
          <w:szCs w:val="24"/>
        </w:rPr>
        <w:t>Fig.</w:t>
      </w:r>
      <w:r>
        <w:rPr>
          <w:rFonts w:ascii="Times New Roman" w:hAnsi="Times New Roman"/>
          <w:b/>
          <w:sz w:val="24"/>
          <w:szCs w:val="24"/>
        </w:rPr>
        <w:t xml:space="preserve"> 3</w:t>
      </w:r>
      <w:r w:rsidR="00AD0D84">
        <w:rPr>
          <w:rFonts w:ascii="Times New Roman" w:hAnsi="Times New Roman"/>
          <w:b/>
          <w:sz w:val="24"/>
          <w:szCs w:val="24"/>
        </w:rPr>
        <w:t xml:space="preserve"> </w:t>
      </w:r>
      <w:r>
        <w:rPr>
          <w:rFonts w:ascii="Times New Roman" w:hAnsi="Times New Roman"/>
          <w:sz w:val="24"/>
          <w:szCs w:val="24"/>
        </w:rPr>
        <w:t>Slip</w:t>
      </w:r>
      <w:r w:rsidRPr="006B1006">
        <w:rPr>
          <w:rFonts w:ascii="Times New Roman" w:hAnsi="Times New Roman"/>
          <w:sz w:val="24"/>
          <w:szCs w:val="24"/>
        </w:rPr>
        <w:t xml:space="preserve"> at different forward speed </w:t>
      </w:r>
      <w:r>
        <w:rPr>
          <w:rFonts w:ascii="Times New Roman" w:hAnsi="Times New Roman"/>
          <w:sz w:val="24"/>
          <w:szCs w:val="24"/>
        </w:rPr>
        <w:t xml:space="preserve">and operating depth </w:t>
      </w:r>
      <w:r w:rsidRPr="006B1006">
        <w:rPr>
          <w:rFonts w:ascii="Times New Roman" w:hAnsi="Times New Roman"/>
          <w:sz w:val="24"/>
          <w:szCs w:val="24"/>
        </w:rPr>
        <w:t xml:space="preserve">for </w:t>
      </w:r>
      <w:r>
        <w:rPr>
          <w:rFonts w:ascii="Times New Roman" w:hAnsi="Times New Roman"/>
          <w:sz w:val="24"/>
          <w:szCs w:val="24"/>
        </w:rPr>
        <w:t>different rotary blades</w:t>
      </w:r>
    </w:p>
    <w:p w14:paraId="39413E6A" w14:textId="77777777" w:rsidR="001D5603" w:rsidRDefault="001D5603" w:rsidP="001D5603">
      <w:pPr>
        <w:spacing w:after="0" w:line="360" w:lineRule="auto"/>
        <w:jc w:val="both"/>
        <w:rPr>
          <w:rFonts w:ascii="Times New Roman" w:hAnsi="Times New Roman" w:cs="Times New Roman"/>
          <w:b/>
          <w:sz w:val="24"/>
          <w:szCs w:val="24"/>
          <w:lang w:val="en-US"/>
        </w:rPr>
      </w:pPr>
    </w:p>
    <w:p w14:paraId="199CEA95" w14:textId="77777777" w:rsidR="001D5603" w:rsidRPr="0028448C" w:rsidRDefault="001D5603" w:rsidP="001D5603">
      <w:pPr>
        <w:spacing w:after="0" w:line="360" w:lineRule="auto"/>
        <w:jc w:val="both"/>
        <w:rPr>
          <w:rFonts w:ascii="Times New Roman" w:hAnsi="Times New Roman" w:cs="Times New Roman"/>
          <w:b/>
          <w:sz w:val="24"/>
          <w:szCs w:val="24"/>
          <w:lang w:val="en-US"/>
        </w:rPr>
      </w:pPr>
      <w:r w:rsidRPr="0028448C">
        <w:rPr>
          <w:rFonts w:ascii="Times New Roman" w:hAnsi="Times New Roman" w:cs="Times New Roman"/>
          <w:b/>
          <w:sz w:val="24"/>
          <w:szCs w:val="24"/>
          <w:lang w:val="en-US"/>
        </w:rPr>
        <w:t>3.4 Draft</w:t>
      </w:r>
    </w:p>
    <w:p w14:paraId="33E026E7" w14:textId="77777777" w:rsidR="001D5603" w:rsidRDefault="001D5603" w:rsidP="001D5603">
      <w:pPr>
        <w:spacing w:after="0" w:line="360" w:lineRule="auto"/>
        <w:jc w:val="both"/>
        <w:rPr>
          <w:rFonts w:ascii="Times New Roman" w:hAnsi="Times New Roman"/>
          <w:sz w:val="24"/>
          <w:szCs w:val="24"/>
        </w:rPr>
      </w:pPr>
      <w:r>
        <w:rPr>
          <w:rFonts w:ascii="Times New Roman" w:hAnsi="Times New Roman"/>
          <w:sz w:val="24"/>
          <w:szCs w:val="24"/>
        </w:rPr>
        <w:t xml:space="preserve">The draft of the machine was increased with increase in operating depth and forward speed for all types of rotary blades as illustrated in </w:t>
      </w:r>
      <w:r w:rsidRPr="0039212D">
        <w:rPr>
          <w:rFonts w:ascii="Times New Roman" w:hAnsi="Times New Roman"/>
          <w:sz w:val="24"/>
          <w:szCs w:val="24"/>
        </w:rPr>
        <w:t>Fig. 4 (a &amp; b)</w:t>
      </w:r>
      <w:r>
        <w:rPr>
          <w:rFonts w:ascii="Times New Roman" w:hAnsi="Times New Roman"/>
          <w:sz w:val="24"/>
          <w:szCs w:val="24"/>
        </w:rPr>
        <w:t>. The drafts at 1.5 km h</w:t>
      </w:r>
      <w:r w:rsidRPr="007760F4">
        <w:rPr>
          <w:rFonts w:ascii="Times New Roman" w:hAnsi="Times New Roman"/>
          <w:sz w:val="24"/>
          <w:szCs w:val="24"/>
          <w:vertAlign w:val="superscript"/>
        </w:rPr>
        <w:t>-1</w:t>
      </w:r>
      <w:r>
        <w:rPr>
          <w:rFonts w:ascii="Times New Roman" w:hAnsi="Times New Roman"/>
          <w:sz w:val="24"/>
          <w:szCs w:val="24"/>
        </w:rPr>
        <w:t xml:space="preserve"> forward speed were 167, 160 and 160 N for L-type, J-type and C-type rotary blades, respectively. With increase in forward speed to 2.5 km h</w:t>
      </w:r>
      <w:r w:rsidRPr="00EC3A3E">
        <w:rPr>
          <w:rFonts w:ascii="Times New Roman" w:hAnsi="Times New Roman"/>
          <w:sz w:val="24"/>
          <w:szCs w:val="24"/>
          <w:vertAlign w:val="superscript"/>
        </w:rPr>
        <w:t>-1</w:t>
      </w:r>
      <w:r>
        <w:rPr>
          <w:rFonts w:ascii="Times New Roman" w:hAnsi="Times New Roman"/>
          <w:sz w:val="24"/>
          <w:szCs w:val="24"/>
        </w:rPr>
        <w:t xml:space="preserve">, the drafts were 230, 277 and 237 N for L-type, J-type and C-type rotary blades, respectively. With increase in operating depth from 4 cm to 6 cm, the draft increases for all types of rotary blades used. </w:t>
      </w:r>
      <w:r w:rsidRPr="00CF2B98">
        <w:rPr>
          <w:rFonts w:ascii="Times New Roman" w:hAnsi="Times New Roman"/>
          <w:sz w:val="24"/>
          <w:szCs w:val="24"/>
        </w:rPr>
        <w:t>The maximum draft (</w:t>
      </w:r>
      <w:r>
        <w:rPr>
          <w:rFonts w:ascii="Times New Roman" w:hAnsi="Times New Roman"/>
          <w:sz w:val="24"/>
          <w:szCs w:val="24"/>
        </w:rPr>
        <w:t>318</w:t>
      </w:r>
      <w:r w:rsidRPr="00CF2B98">
        <w:rPr>
          <w:rFonts w:ascii="Times New Roman" w:hAnsi="Times New Roman"/>
          <w:sz w:val="24"/>
          <w:szCs w:val="24"/>
        </w:rPr>
        <w:t xml:space="preserve"> N) was found at 6 cm operating depth for J-type rotary blade and minimum draft (</w:t>
      </w:r>
      <w:r>
        <w:rPr>
          <w:rFonts w:ascii="Times New Roman" w:hAnsi="Times New Roman"/>
          <w:sz w:val="24"/>
          <w:szCs w:val="24"/>
        </w:rPr>
        <w:t>133</w:t>
      </w:r>
      <w:r w:rsidRPr="00CF2B98">
        <w:rPr>
          <w:rFonts w:ascii="Times New Roman" w:hAnsi="Times New Roman"/>
          <w:sz w:val="24"/>
          <w:szCs w:val="24"/>
        </w:rPr>
        <w:t xml:space="preserve"> N) was found at 4 cm operating depth for L-type rotary blade.</w:t>
      </w:r>
    </w:p>
    <w:p w14:paraId="2BBEC2C2" w14:textId="77777777" w:rsidR="00181717" w:rsidRDefault="009E542E" w:rsidP="00F5147E">
      <w:pPr>
        <w:spacing w:after="0" w:line="360" w:lineRule="auto"/>
        <w:jc w:val="center"/>
        <w:rPr>
          <w:rFonts w:ascii="Times New Roman" w:hAnsi="Times New Roman"/>
          <w:color w:val="FF0000"/>
          <w:sz w:val="24"/>
          <w:szCs w:val="24"/>
        </w:rPr>
      </w:pPr>
      <w:r>
        <w:rPr>
          <w:rFonts w:ascii="Times New Roman" w:hAnsi="Times New Roman"/>
          <w:color w:val="FF0000"/>
          <w:sz w:val="24"/>
          <w:szCs w:val="24"/>
        </w:rPr>
        <w:lastRenderedPageBreak/>
        <w:t xml:space="preserve">  </w:t>
      </w:r>
      <w:r w:rsidR="0039212D">
        <w:rPr>
          <w:noProof/>
          <w:lang w:eastAsia="en-IN"/>
        </w:rPr>
        <w:drawing>
          <wp:inline distT="0" distB="0" distL="0" distR="0" wp14:anchorId="42A10158" wp14:editId="35BD55E0">
            <wp:extent cx="2495549" cy="2743200"/>
            <wp:effectExtent l="0" t="0" r="63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9212D">
        <w:rPr>
          <w:rFonts w:ascii="Times New Roman" w:hAnsi="Times New Roman"/>
          <w:color w:val="FF0000"/>
          <w:sz w:val="24"/>
          <w:szCs w:val="24"/>
        </w:rPr>
        <w:t xml:space="preserve">  </w:t>
      </w:r>
      <w:r w:rsidR="0039212D">
        <w:rPr>
          <w:noProof/>
          <w:lang w:eastAsia="en-IN"/>
        </w:rPr>
        <w:drawing>
          <wp:inline distT="0" distB="0" distL="0" distR="0" wp14:anchorId="3B944219" wp14:editId="41B89D1D">
            <wp:extent cx="2486025" cy="27432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418"/>
      </w:tblGrid>
      <w:tr w:rsidR="00F5147E" w14:paraId="6C7BF7A0" w14:textId="77777777" w:rsidTr="00264697">
        <w:tc>
          <w:tcPr>
            <w:tcW w:w="4371" w:type="dxa"/>
          </w:tcPr>
          <w:p w14:paraId="50426378" w14:textId="77777777" w:rsidR="00F5147E" w:rsidRDefault="00F5147E" w:rsidP="00F5147E">
            <w:pPr>
              <w:jc w:val="center"/>
              <w:rPr>
                <w:rFonts w:ascii="Times New Roman" w:hAnsi="Times New Roman"/>
                <w:sz w:val="24"/>
                <w:szCs w:val="24"/>
              </w:rPr>
            </w:pPr>
            <w:r>
              <w:rPr>
                <w:rFonts w:ascii="Times New Roman" w:hAnsi="Times New Roman"/>
                <w:sz w:val="24"/>
                <w:szCs w:val="24"/>
              </w:rPr>
              <w:t>(a)</w:t>
            </w:r>
          </w:p>
        </w:tc>
        <w:tc>
          <w:tcPr>
            <w:tcW w:w="4418" w:type="dxa"/>
          </w:tcPr>
          <w:p w14:paraId="1DEEC804" w14:textId="77777777" w:rsidR="00F5147E" w:rsidRDefault="00F5147E" w:rsidP="00F5147E">
            <w:pPr>
              <w:jc w:val="center"/>
              <w:rPr>
                <w:rFonts w:ascii="Times New Roman" w:hAnsi="Times New Roman"/>
                <w:sz w:val="24"/>
                <w:szCs w:val="24"/>
              </w:rPr>
            </w:pPr>
            <w:r>
              <w:rPr>
                <w:rFonts w:ascii="Times New Roman" w:hAnsi="Times New Roman"/>
                <w:sz w:val="24"/>
                <w:szCs w:val="24"/>
              </w:rPr>
              <w:t>(b)</w:t>
            </w:r>
          </w:p>
        </w:tc>
      </w:tr>
    </w:tbl>
    <w:p w14:paraId="6AD79B7A" w14:textId="472E9AA7" w:rsidR="001438C3" w:rsidRDefault="001438C3" w:rsidP="00134C85">
      <w:pPr>
        <w:spacing w:after="0" w:line="276" w:lineRule="auto"/>
        <w:jc w:val="center"/>
        <w:rPr>
          <w:rFonts w:ascii="Times New Roman" w:hAnsi="Times New Roman"/>
          <w:sz w:val="24"/>
          <w:szCs w:val="24"/>
        </w:rPr>
      </w:pPr>
      <w:r w:rsidRPr="00B1321B">
        <w:rPr>
          <w:rFonts w:ascii="Times New Roman" w:hAnsi="Times New Roman"/>
          <w:b/>
          <w:sz w:val="24"/>
          <w:szCs w:val="24"/>
        </w:rPr>
        <w:t>Fig.</w:t>
      </w:r>
      <w:r>
        <w:rPr>
          <w:rFonts w:ascii="Times New Roman" w:hAnsi="Times New Roman"/>
          <w:b/>
          <w:sz w:val="24"/>
          <w:szCs w:val="24"/>
        </w:rPr>
        <w:t xml:space="preserve"> 4</w:t>
      </w:r>
      <w:r w:rsidR="009E542E">
        <w:rPr>
          <w:rFonts w:ascii="Times New Roman" w:hAnsi="Times New Roman"/>
          <w:b/>
          <w:sz w:val="24"/>
          <w:szCs w:val="24"/>
        </w:rPr>
        <w:t xml:space="preserve"> </w:t>
      </w:r>
      <w:r>
        <w:rPr>
          <w:rFonts w:ascii="Times New Roman" w:hAnsi="Times New Roman"/>
          <w:sz w:val="24"/>
          <w:szCs w:val="24"/>
        </w:rPr>
        <w:t>Draft</w:t>
      </w:r>
      <w:r w:rsidR="00F128F8">
        <w:rPr>
          <w:rFonts w:ascii="Times New Roman" w:hAnsi="Times New Roman"/>
          <w:sz w:val="24"/>
          <w:szCs w:val="24"/>
        </w:rPr>
        <w:t xml:space="preserve"> </w:t>
      </w:r>
      <w:r>
        <w:rPr>
          <w:rFonts w:ascii="Times New Roman" w:hAnsi="Times New Roman"/>
          <w:sz w:val="24"/>
          <w:szCs w:val="24"/>
        </w:rPr>
        <w:t xml:space="preserve">of the machine </w:t>
      </w:r>
      <w:r w:rsidRPr="006B1006">
        <w:rPr>
          <w:rFonts w:ascii="Times New Roman" w:hAnsi="Times New Roman"/>
          <w:sz w:val="24"/>
          <w:szCs w:val="24"/>
        </w:rPr>
        <w:t xml:space="preserve">at different forward speed </w:t>
      </w:r>
      <w:r>
        <w:rPr>
          <w:rFonts w:ascii="Times New Roman" w:hAnsi="Times New Roman"/>
          <w:sz w:val="24"/>
          <w:szCs w:val="24"/>
        </w:rPr>
        <w:t xml:space="preserve">and operating depth </w:t>
      </w:r>
      <w:r w:rsidRPr="006B1006">
        <w:rPr>
          <w:rFonts w:ascii="Times New Roman" w:hAnsi="Times New Roman"/>
          <w:sz w:val="24"/>
          <w:szCs w:val="24"/>
        </w:rPr>
        <w:t xml:space="preserve">for </w:t>
      </w:r>
      <w:r>
        <w:rPr>
          <w:rFonts w:ascii="Times New Roman" w:hAnsi="Times New Roman"/>
          <w:sz w:val="24"/>
          <w:szCs w:val="24"/>
        </w:rPr>
        <w:t>different rotary blades</w:t>
      </w:r>
    </w:p>
    <w:p w14:paraId="6C7475F4" w14:textId="77777777" w:rsidR="00F2608C" w:rsidRDefault="00F2608C" w:rsidP="008438EE">
      <w:pPr>
        <w:spacing w:after="0" w:line="360" w:lineRule="auto"/>
        <w:jc w:val="both"/>
        <w:rPr>
          <w:rFonts w:ascii="Times New Roman" w:hAnsi="Times New Roman"/>
          <w:b/>
          <w:sz w:val="24"/>
          <w:szCs w:val="24"/>
        </w:rPr>
      </w:pPr>
      <w:r w:rsidRPr="00FC78F5">
        <w:rPr>
          <w:rFonts w:ascii="Times New Roman" w:hAnsi="Times New Roman"/>
          <w:b/>
          <w:sz w:val="24"/>
          <w:szCs w:val="24"/>
        </w:rPr>
        <w:t>3.5 Germination of seeds</w:t>
      </w:r>
    </w:p>
    <w:p w14:paraId="4ADDFB5D" w14:textId="61EFD427" w:rsidR="003F3E69" w:rsidRDefault="00F2608C" w:rsidP="007A343C">
      <w:pPr>
        <w:spacing w:after="120" w:line="360" w:lineRule="auto"/>
        <w:jc w:val="both"/>
        <w:rPr>
          <w:rFonts w:ascii="Times New Roman" w:hAnsi="Times New Roman"/>
          <w:sz w:val="24"/>
          <w:szCs w:val="24"/>
        </w:rPr>
      </w:pPr>
      <w:r>
        <w:rPr>
          <w:rFonts w:ascii="Times New Roman" w:hAnsi="Times New Roman"/>
          <w:sz w:val="24"/>
          <w:szCs w:val="24"/>
        </w:rPr>
        <w:t xml:space="preserve">The average germination of </w:t>
      </w:r>
      <w:r w:rsidR="002530FA">
        <w:rPr>
          <w:rFonts w:ascii="Times New Roman" w:hAnsi="Times New Roman"/>
          <w:sz w:val="24"/>
          <w:szCs w:val="24"/>
        </w:rPr>
        <w:t>paddy</w:t>
      </w:r>
      <w:r>
        <w:rPr>
          <w:rFonts w:ascii="Times New Roman" w:hAnsi="Times New Roman"/>
          <w:sz w:val="24"/>
          <w:szCs w:val="24"/>
        </w:rPr>
        <w:t xml:space="preserve"> seeds </w:t>
      </w:r>
      <w:r w:rsidR="008438EE">
        <w:rPr>
          <w:rFonts w:ascii="Times New Roman" w:hAnsi="Times New Roman"/>
          <w:sz w:val="24"/>
          <w:szCs w:val="24"/>
        </w:rPr>
        <w:t>was</w:t>
      </w:r>
      <w:r>
        <w:rPr>
          <w:rFonts w:ascii="Times New Roman" w:hAnsi="Times New Roman"/>
          <w:sz w:val="24"/>
          <w:szCs w:val="24"/>
        </w:rPr>
        <w:t xml:space="preserve"> observed for strip tillage operation with different input parameters</w:t>
      </w:r>
      <w:r w:rsidR="003F3E69">
        <w:rPr>
          <w:rFonts w:ascii="Times New Roman" w:hAnsi="Times New Roman"/>
          <w:sz w:val="24"/>
          <w:szCs w:val="24"/>
        </w:rPr>
        <w:t xml:space="preserve"> as illustrated in </w:t>
      </w:r>
      <w:r w:rsidRPr="002530FA">
        <w:rPr>
          <w:rFonts w:ascii="Times New Roman" w:hAnsi="Times New Roman"/>
          <w:sz w:val="24"/>
          <w:szCs w:val="24"/>
        </w:rPr>
        <w:t>Fig.</w:t>
      </w:r>
      <w:r w:rsidR="006C21F8" w:rsidRPr="002530FA">
        <w:rPr>
          <w:rFonts w:ascii="Times New Roman" w:hAnsi="Times New Roman"/>
          <w:sz w:val="24"/>
          <w:szCs w:val="24"/>
        </w:rPr>
        <w:t>.5</w:t>
      </w:r>
      <w:r>
        <w:rPr>
          <w:rFonts w:ascii="Times New Roman" w:hAnsi="Times New Roman"/>
          <w:sz w:val="24"/>
          <w:szCs w:val="24"/>
        </w:rPr>
        <w:t xml:space="preserve">. </w:t>
      </w:r>
      <w:r w:rsidR="003F3E69">
        <w:rPr>
          <w:rFonts w:ascii="Times New Roman" w:hAnsi="Times New Roman"/>
          <w:sz w:val="24"/>
          <w:szCs w:val="24"/>
        </w:rPr>
        <w:t xml:space="preserve">It was observed that the average seed germination of </w:t>
      </w:r>
      <w:r w:rsidR="002530FA">
        <w:rPr>
          <w:rFonts w:ascii="Times New Roman" w:hAnsi="Times New Roman"/>
          <w:sz w:val="24"/>
          <w:szCs w:val="24"/>
        </w:rPr>
        <w:t>paddy</w:t>
      </w:r>
      <w:r w:rsidR="003F3E69">
        <w:rPr>
          <w:rFonts w:ascii="Times New Roman" w:hAnsi="Times New Roman"/>
          <w:sz w:val="24"/>
          <w:szCs w:val="24"/>
        </w:rPr>
        <w:t xml:space="preserve"> were </w:t>
      </w:r>
      <w:r w:rsidR="002530FA">
        <w:rPr>
          <w:rFonts w:ascii="Times New Roman" w:hAnsi="Times New Roman"/>
          <w:sz w:val="24"/>
          <w:szCs w:val="24"/>
        </w:rPr>
        <w:t>84.01</w:t>
      </w:r>
      <w:r w:rsidR="002530FA">
        <w:rPr>
          <w:rFonts w:ascii="Times New Roman" w:hAnsi="Times New Roman" w:cs="Times New Roman"/>
          <w:sz w:val="24"/>
          <w:szCs w:val="24"/>
        </w:rPr>
        <w:t>±</w:t>
      </w:r>
      <w:r w:rsidR="002530FA">
        <w:rPr>
          <w:rFonts w:ascii="Times New Roman" w:hAnsi="Times New Roman"/>
          <w:sz w:val="24"/>
          <w:szCs w:val="24"/>
        </w:rPr>
        <w:t>2.21%, 83.57</w:t>
      </w:r>
      <w:r w:rsidR="002530FA">
        <w:rPr>
          <w:rFonts w:ascii="Times New Roman" w:hAnsi="Times New Roman" w:cs="Times New Roman"/>
          <w:sz w:val="24"/>
          <w:szCs w:val="24"/>
        </w:rPr>
        <w:t>±</w:t>
      </w:r>
      <w:r w:rsidR="002530FA">
        <w:rPr>
          <w:rFonts w:ascii="Times New Roman" w:hAnsi="Times New Roman"/>
          <w:sz w:val="24"/>
          <w:szCs w:val="24"/>
        </w:rPr>
        <w:t>2.84% and 84.81</w:t>
      </w:r>
      <w:r w:rsidR="002530FA">
        <w:rPr>
          <w:rFonts w:ascii="Times New Roman" w:hAnsi="Times New Roman" w:cs="Times New Roman"/>
          <w:sz w:val="24"/>
          <w:szCs w:val="24"/>
        </w:rPr>
        <w:t>±</w:t>
      </w:r>
      <w:r w:rsidR="002530FA">
        <w:rPr>
          <w:rFonts w:ascii="Times New Roman" w:hAnsi="Times New Roman"/>
          <w:sz w:val="24"/>
          <w:szCs w:val="24"/>
        </w:rPr>
        <w:t>1.23%, respectively for L-type, J-type and C-type rotary blade tilled plots.</w:t>
      </w:r>
    </w:p>
    <w:p w14:paraId="5F03D023" w14:textId="77777777" w:rsidR="00ED536B" w:rsidRDefault="002530FA" w:rsidP="00F5147E">
      <w:pPr>
        <w:spacing w:after="0" w:line="360" w:lineRule="auto"/>
        <w:jc w:val="center"/>
        <w:rPr>
          <w:rFonts w:ascii="Times New Roman" w:hAnsi="Times New Roman"/>
          <w:sz w:val="24"/>
          <w:szCs w:val="24"/>
        </w:rPr>
      </w:pPr>
      <w:r>
        <w:rPr>
          <w:noProof/>
          <w:lang w:eastAsia="en-IN"/>
        </w:rPr>
        <w:drawing>
          <wp:inline distT="0" distB="0" distL="0" distR="0" wp14:anchorId="627027D1" wp14:editId="03B4654E">
            <wp:extent cx="2695575" cy="29051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sz w:val="24"/>
          <w:szCs w:val="24"/>
        </w:rPr>
        <w:t xml:space="preserve">  </w:t>
      </w:r>
      <w:r w:rsidR="00BD23E7">
        <w:rPr>
          <w:rFonts w:ascii="Times New Roman" w:hAnsi="Times New Roman"/>
          <w:sz w:val="24"/>
          <w:szCs w:val="24"/>
        </w:rPr>
        <w:t xml:space="preserve"> </w:t>
      </w:r>
      <w:r>
        <w:rPr>
          <w:noProof/>
          <w:lang w:eastAsia="en-IN"/>
        </w:rPr>
        <w:drawing>
          <wp:inline distT="0" distB="0" distL="0" distR="0" wp14:anchorId="3A9F15C9" wp14:editId="04139F8F">
            <wp:extent cx="2533650" cy="288607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3992"/>
      </w:tblGrid>
      <w:tr w:rsidR="00F5147E" w14:paraId="69A78968" w14:textId="77777777" w:rsidTr="00F5147E">
        <w:tc>
          <w:tcPr>
            <w:tcW w:w="3946" w:type="dxa"/>
          </w:tcPr>
          <w:p w14:paraId="3054C1E2" w14:textId="77777777" w:rsidR="00F5147E" w:rsidRDefault="00F5147E" w:rsidP="00482A44">
            <w:pPr>
              <w:jc w:val="center"/>
              <w:rPr>
                <w:rFonts w:ascii="Times New Roman" w:hAnsi="Times New Roman"/>
                <w:sz w:val="24"/>
                <w:szCs w:val="24"/>
              </w:rPr>
            </w:pPr>
            <w:r>
              <w:rPr>
                <w:rFonts w:ascii="Times New Roman" w:hAnsi="Times New Roman"/>
                <w:sz w:val="24"/>
                <w:szCs w:val="24"/>
              </w:rPr>
              <w:t>(a)</w:t>
            </w:r>
          </w:p>
        </w:tc>
        <w:tc>
          <w:tcPr>
            <w:tcW w:w="3992" w:type="dxa"/>
          </w:tcPr>
          <w:p w14:paraId="3E9EB58C" w14:textId="77777777" w:rsidR="00F5147E" w:rsidRDefault="00F5147E" w:rsidP="00482A44">
            <w:pPr>
              <w:jc w:val="center"/>
              <w:rPr>
                <w:rFonts w:ascii="Times New Roman" w:hAnsi="Times New Roman"/>
                <w:sz w:val="24"/>
                <w:szCs w:val="24"/>
              </w:rPr>
            </w:pPr>
            <w:r>
              <w:rPr>
                <w:rFonts w:ascii="Times New Roman" w:hAnsi="Times New Roman"/>
                <w:sz w:val="24"/>
                <w:szCs w:val="24"/>
              </w:rPr>
              <w:t>(b)</w:t>
            </w:r>
          </w:p>
        </w:tc>
      </w:tr>
    </w:tbl>
    <w:p w14:paraId="5B4F5AE8" w14:textId="7E06CC99" w:rsidR="00F2608C" w:rsidRDefault="00F2608C" w:rsidP="003877CD">
      <w:pPr>
        <w:spacing w:after="0" w:line="360" w:lineRule="auto"/>
        <w:jc w:val="center"/>
        <w:rPr>
          <w:rFonts w:ascii="Times New Roman" w:hAnsi="Times New Roman"/>
          <w:sz w:val="24"/>
          <w:szCs w:val="24"/>
        </w:rPr>
      </w:pPr>
      <w:r w:rsidRPr="00ED2CB0">
        <w:rPr>
          <w:rFonts w:ascii="Times New Roman" w:hAnsi="Times New Roman"/>
          <w:b/>
          <w:sz w:val="24"/>
          <w:szCs w:val="24"/>
        </w:rPr>
        <w:t>Fig.</w:t>
      </w:r>
      <w:r w:rsidR="001438C3">
        <w:rPr>
          <w:rFonts w:ascii="Times New Roman" w:hAnsi="Times New Roman"/>
          <w:b/>
          <w:sz w:val="24"/>
          <w:szCs w:val="24"/>
        </w:rPr>
        <w:t xml:space="preserve"> 5</w:t>
      </w:r>
      <w:r>
        <w:rPr>
          <w:rFonts w:ascii="Times New Roman" w:hAnsi="Times New Roman"/>
          <w:sz w:val="24"/>
          <w:szCs w:val="24"/>
        </w:rPr>
        <w:t xml:space="preserve"> Seed germination at different forward speed and operating depth for three types of rotary blades</w:t>
      </w:r>
    </w:p>
    <w:p w14:paraId="615CDDEB" w14:textId="77777777" w:rsidR="001D5603" w:rsidRDefault="001D5603" w:rsidP="001D5603">
      <w:pPr>
        <w:spacing w:after="120" w:line="360" w:lineRule="auto"/>
        <w:jc w:val="both"/>
        <w:rPr>
          <w:rFonts w:ascii="Times New Roman" w:hAnsi="Times New Roman"/>
          <w:sz w:val="24"/>
          <w:szCs w:val="24"/>
        </w:rPr>
      </w:pPr>
      <w:r>
        <w:rPr>
          <w:rFonts w:ascii="Times New Roman" w:hAnsi="Times New Roman"/>
          <w:sz w:val="24"/>
          <w:szCs w:val="24"/>
        </w:rPr>
        <w:lastRenderedPageBreak/>
        <w:t xml:space="preserve">It was seen from the </w:t>
      </w:r>
      <w:r w:rsidRPr="00952B1A">
        <w:rPr>
          <w:rFonts w:ascii="Times New Roman" w:hAnsi="Times New Roman"/>
          <w:sz w:val="24"/>
          <w:szCs w:val="24"/>
        </w:rPr>
        <w:t>Fig..5(a)</w:t>
      </w:r>
      <w:r>
        <w:rPr>
          <w:rFonts w:ascii="Times New Roman" w:hAnsi="Times New Roman"/>
          <w:sz w:val="24"/>
          <w:szCs w:val="24"/>
        </w:rPr>
        <w:t xml:space="preserve"> that with increase in forward speed from 1.5 km h</w:t>
      </w:r>
      <w:r w:rsidRPr="00EC444F">
        <w:rPr>
          <w:rFonts w:ascii="Times New Roman" w:hAnsi="Times New Roman"/>
          <w:sz w:val="24"/>
          <w:szCs w:val="24"/>
          <w:vertAlign w:val="superscript"/>
        </w:rPr>
        <w:t>-1</w:t>
      </w:r>
      <w:r>
        <w:rPr>
          <w:rFonts w:ascii="Times New Roman" w:hAnsi="Times New Roman"/>
          <w:sz w:val="24"/>
          <w:szCs w:val="24"/>
        </w:rPr>
        <w:t xml:space="preserve"> to 2.5 km h</w:t>
      </w:r>
      <w:r w:rsidRPr="00EC444F">
        <w:rPr>
          <w:rFonts w:ascii="Times New Roman" w:hAnsi="Times New Roman"/>
          <w:sz w:val="24"/>
          <w:szCs w:val="24"/>
          <w:vertAlign w:val="superscript"/>
        </w:rPr>
        <w:t>-1</w:t>
      </w:r>
      <w:r>
        <w:rPr>
          <w:rFonts w:ascii="Times New Roman" w:hAnsi="Times New Roman"/>
          <w:sz w:val="24"/>
          <w:szCs w:val="24"/>
        </w:rPr>
        <w:t xml:space="preserve">, the seed germination was more or less same for all rotary blades. With increase in operating depth from 4 cm to 6 cm, the seed germination was almost same at 4 cm and 6 cm operating depth for all types of rotary blade but at 5 cm operating depth, the seed germination was minimum for J-type of rotary blade as shown in </w:t>
      </w:r>
      <w:r w:rsidRPr="00952B1A">
        <w:rPr>
          <w:rFonts w:ascii="Times New Roman" w:hAnsi="Times New Roman"/>
          <w:sz w:val="24"/>
          <w:szCs w:val="24"/>
        </w:rPr>
        <w:t>Fig. 5(b)</w:t>
      </w:r>
      <w:r>
        <w:rPr>
          <w:rFonts w:ascii="Times New Roman" w:hAnsi="Times New Roman"/>
          <w:sz w:val="24"/>
          <w:szCs w:val="24"/>
        </w:rPr>
        <w:t>.</w:t>
      </w:r>
    </w:p>
    <w:p w14:paraId="0E5F675A" w14:textId="170441D3" w:rsidR="006D220F" w:rsidRPr="00FC78F5" w:rsidRDefault="006D220F" w:rsidP="006D220F">
      <w:pPr>
        <w:spacing w:after="0" w:line="360" w:lineRule="auto"/>
        <w:jc w:val="both"/>
        <w:rPr>
          <w:rFonts w:ascii="Times New Roman" w:hAnsi="Times New Roman"/>
          <w:b/>
          <w:sz w:val="24"/>
          <w:szCs w:val="24"/>
        </w:rPr>
      </w:pPr>
      <w:r>
        <w:rPr>
          <w:rFonts w:ascii="Times New Roman" w:hAnsi="Times New Roman"/>
          <w:b/>
          <w:sz w:val="24"/>
          <w:szCs w:val="24"/>
        </w:rPr>
        <w:t>3.6 Yield of paddy</w:t>
      </w:r>
      <w:r w:rsidR="001D5603">
        <w:rPr>
          <w:rFonts w:ascii="Times New Roman" w:hAnsi="Times New Roman"/>
          <w:b/>
          <w:sz w:val="24"/>
          <w:szCs w:val="24"/>
        </w:rPr>
        <w:t xml:space="preserve"> </w:t>
      </w:r>
    </w:p>
    <w:p w14:paraId="7D0C9ED7" w14:textId="761F0F5F" w:rsidR="006D220F" w:rsidRDefault="006D220F" w:rsidP="006D220F">
      <w:pPr>
        <w:spacing w:after="0" w:line="360" w:lineRule="auto"/>
        <w:jc w:val="both"/>
        <w:rPr>
          <w:rFonts w:ascii="Times New Roman" w:hAnsi="Times New Roman"/>
          <w:sz w:val="24"/>
          <w:szCs w:val="24"/>
        </w:rPr>
      </w:pPr>
      <w:r>
        <w:rPr>
          <w:rFonts w:ascii="Times New Roman" w:hAnsi="Times New Roman"/>
          <w:sz w:val="24"/>
          <w:szCs w:val="24"/>
        </w:rPr>
        <w:t xml:space="preserve">The average yield variation of paddy under strip tillage plots with forward speeds and operating depths are presented in </w:t>
      </w:r>
      <w:r w:rsidRPr="00804E4B">
        <w:rPr>
          <w:rFonts w:ascii="Times New Roman" w:hAnsi="Times New Roman"/>
          <w:sz w:val="24"/>
          <w:szCs w:val="24"/>
        </w:rPr>
        <w:t>Fig..6</w:t>
      </w:r>
      <w:r>
        <w:rPr>
          <w:rFonts w:ascii="Times New Roman" w:hAnsi="Times New Roman"/>
          <w:sz w:val="24"/>
          <w:szCs w:val="24"/>
        </w:rPr>
        <w:t xml:space="preserve">. It is observed from </w:t>
      </w:r>
      <w:r w:rsidRPr="00804E4B">
        <w:rPr>
          <w:rFonts w:ascii="Times New Roman" w:hAnsi="Times New Roman"/>
          <w:sz w:val="24"/>
          <w:szCs w:val="24"/>
        </w:rPr>
        <w:t>Fig. 6 (a)</w:t>
      </w:r>
      <w:r>
        <w:rPr>
          <w:rFonts w:ascii="Times New Roman" w:hAnsi="Times New Roman"/>
          <w:sz w:val="24"/>
          <w:szCs w:val="24"/>
        </w:rPr>
        <w:t xml:space="preserve"> that the average yield of paddy was maximum (2628 kg ha</w:t>
      </w:r>
      <w:r w:rsidRPr="00470A84">
        <w:rPr>
          <w:rFonts w:ascii="Times New Roman" w:hAnsi="Times New Roman"/>
          <w:sz w:val="24"/>
          <w:szCs w:val="24"/>
          <w:vertAlign w:val="superscript"/>
        </w:rPr>
        <w:t>-1</w:t>
      </w:r>
      <w:r>
        <w:rPr>
          <w:rFonts w:ascii="Times New Roman" w:hAnsi="Times New Roman"/>
          <w:sz w:val="24"/>
          <w:szCs w:val="24"/>
        </w:rPr>
        <w:t>) under strip tilled plot operated by L-type rotary blade at 1.5 km h</w:t>
      </w:r>
      <w:r w:rsidRPr="00C9711F">
        <w:rPr>
          <w:rFonts w:ascii="Times New Roman" w:hAnsi="Times New Roman"/>
          <w:sz w:val="24"/>
          <w:szCs w:val="24"/>
          <w:vertAlign w:val="superscript"/>
        </w:rPr>
        <w:t>-1</w:t>
      </w:r>
      <w:r>
        <w:rPr>
          <w:rFonts w:ascii="Times New Roman" w:hAnsi="Times New Roman"/>
          <w:sz w:val="24"/>
          <w:szCs w:val="24"/>
        </w:rPr>
        <w:t xml:space="preserve"> forward speed and minimum (2286 kg ha</w:t>
      </w:r>
      <w:r w:rsidRPr="00C9711F">
        <w:rPr>
          <w:rFonts w:ascii="Times New Roman" w:hAnsi="Times New Roman"/>
          <w:sz w:val="24"/>
          <w:szCs w:val="24"/>
          <w:vertAlign w:val="superscript"/>
        </w:rPr>
        <w:t>-1</w:t>
      </w:r>
      <w:r>
        <w:rPr>
          <w:rFonts w:ascii="Times New Roman" w:hAnsi="Times New Roman"/>
          <w:sz w:val="24"/>
          <w:szCs w:val="24"/>
        </w:rPr>
        <w:t>) operated by J-type rotary blade at 2.5 km h</w:t>
      </w:r>
      <w:r w:rsidRPr="00C9711F">
        <w:rPr>
          <w:rFonts w:ascii="Times New Roman" w:hAnsi="Times New Roman"/>
          <w:sz w:val="24"/>
          <w:szCs w:val="24"/>
          <w:vertAlign w:val="superscript"/>
        </w:rPr>
        <w:t>-1</w:t>
      </w:r>
      <w:r>
        <w:rPr>
          <w:rFonts w:ascii="Times New Roman" w:hAnsi="Times New Roman"/>
          <w:sz w:val="24"/>
          <w:szCs w:val="24"/>
        </w:rPr>
        <w:t xml:space="preserve"> forward speed.</w:t>
      </w:r>
    </w:p>
    <w:p w14:paraId="68369251" w14:textId="209D9A36" w:rsidR="006D220F" w:rsidRDefault="006D220F" w:rsidP="006D220F">
      <w:pPr>
        <w:spacing w:after="0" w:line="360" w:lineRule="auto"/>
        <w:jc w:val="both"/>
        <w:rPr>
          <w:rFonts w:ascii="Times New Roman" w:hAnsi="Times New Roman"/>
          <w:sz w:val="24"/>
          <w:szCs w:val="24"/>
        </w:rPr>
      </w:pPr>
      <w:r>
        <w:rPr>
          <w:rFonts w:ascii="Times New Roman" w:hAnsi="Times New Roman"/>
          <w:sz w:val="24"/>
          <w:szCs w:val="24"/>
        </w:rPr>
        <w:t xml:space="preserve">From </w:t>
      </w:r>
      <w:r w:rsidRPr="00804E4B">
        <w:rPr>
          <w:rFonts w:ascii="Times New Roman" w:hAnsi="Times New Roman"/>
          <w:sz w:val="24"/>
          <w:szCs w:val="24"/>
        </w:rPr>
        <w:t>Fig..6 (b),</w:t>
      </w:r>
      <w:r>
        <w:rPr>
          <w:rFonts w:ascii="Times New Roman" w:hAnsi="Times New Roman"/>
          <w:sz w:val="24"/>
          <w:szCs w:val="24"/>
        </w:rPr>
        <w:t xml:space="preserve"> it was seen that the average yield of paddy was maximum (2804 kg ha</w:t>
      </w:r>
      <w:r w:rsidRPr="00470A84">
        <w:rPr>
          <w:rFonts w:ascii="Times New Roman" w:hAnsi="Times New Roman"/>
          <w:sz w:val="24"/>
          <w:szCs w:val="24"/>
          <w:vertAlign w:val="superscript"/>
        </w:rPr>
        <w:t>-1</w:t>
      </w:r>
      <w:r>
        <w:rPr>
          <w:rFonts w:ascii="Times New Roman" w:hAnsi="Times New Roman"/>
          <w:sz w:val="24"/>
          <w:szCs w:val="24"/>
        </w:rPr>
        <w:t>) under strip tilled plot operated by L-type rotary blade at 4 cm operating depth and minimum (2149 kg ha</w:t>
      </w:r>
      <w:r w:rsidRPr="00C9711F">
        <w:rPr>
          <w:rFonts w:ascii="Times New Roman" w:hAnsi="Times New Roman"/>
          <w:sz w:val="24"/>
          <w:szCs w:val="24"/>
          <w:vertAlign w:val="superscript"/>
        </w:rPr>
        <w:t>-1</w:t>
      </w:r>
      <w:r>
        <w:rPr>
          <w:rFonts w:ascii="Times New Roman" w:hAnsi="Times New Roman"/>
          <w:sz w:val="24"/>
          <w:szCs w:val="24"/>
        </w:rPr>
        <w:t>) operated by J-type rotary blade at 5 cm operating depth.</w:t>
      </w:r>
    </w:p>
    <w:p w14:paraId="10982324" w14:textId="1D248C97" w:rsidR="006D220F" w:rsidRDefault="006D220F" w:rsidP="006D220F">
      <w:pPr>
        <w:spacing w:after="0" w:line="360" w:lineRule="auto"/>
        <w:jc w:val="both"/>
        <w:rPr>
          <w:rFonts w:ascii="Times New Roman" w:hAnsi="Times New Roman"/>
          <w:sz w:val="24"/>
          <w:szCs w:val="24"/>
        </w:rPr>
      </w:pPr>
      <w:r>
        <w:rPr>
          <w:rFonts w:ascii="Times New Roman" w:hAnsi="Times New Roman"/>
          <w:sz w:val="24"/>
          <w:szCs w:val="24"/>
        </w:rPr>
        <w:t xml:space="preserve">The average yield of paddy under strip tillage operation for various input parameters and the yield under conventional tillage and zero tillage are presented in </w:t>
      </w:r>
      <w:r w:rsidRPr="00804E4B">
        <w:rPr>
          <w:rFonts w:ascii="Times New Roman" w:hAnsi="Times New Roman"/>
          <w:sz w:val="24"/>
          <w:szCs w:val="24"/>
        </w:rPr>
        <w:t>Fig.</w:t>
      </w:r>
      <w:r>
        <w:rPr>
          <w:rFonts w:ascii="Times New Roman" w:hAnsi="Times New Roman"/>
          <w:sz w:val="24"/>
          <w:szCs w:val="24"/>
        </w:rPr>
        <w:t xml:space="preserve">.7. From </w:t>
      </w:r>
      <w:r w:rsidRPr="00804E4B">
        <w:rPr>
          <w:rFonts w:ascii="Times New Roman" w:hAnsi="Times New Roman"/>
          <w:sz w:val="24"/>
          <w:szCs w:val="24"/>
        </w:rPr>
        <w:t xml:space="preserve">Fig. </w:t>
      </w:r>
      <w:r>
        <w:rPr>
          <w:rFonts w:ascii="Times New Roman" w:hAnsi="Times New Roman"/>
          <w:sz w:val="24"/>
          <w:szCs w:val="24"/>
        </w:rPr>
        <w:t>.7</w:t>
      </w:r>
      <w:r w:rsidRPr="00804E4B">
        <w:rPr>
          <w:rFonts w:ascii="Times New Roman" w:hAnsi="Times New Roman"/>
          <w:sz w:val="24"/>
          <w:szCs w:val="24"/>
        </w:rPr>
        <w:t>(a)</w:t>
      </w:r>
      <w:r>
        <w:rPr>
          <w:rFonts w:ascii="Times New Roman" w:hAnsi="Times New Roman"/>
          <w:sz w:val="24"/>
          <w:szCs w:val="24"/>
        </w:rPr>
        <w:t>, it was seen that the average paddy yield was maximum for conventional tillage plots (2672 kg ha</w:t>
      </w:r>
      <w:r w:rsidRPr="00305CA8">
        <w:rPr>
          <w:rFonts w:ascii="Times New Roman" w:hAnsi="Times New Roman"/>
          <w:sz w:val="24"/>
          <w:szCs w:val="24"/>
          <w:vertAlign w:val="superscript"/>
        </w:rPr>
        <w:t>-1</w:t>
      </w:r>
      <w:r>
        <w:rPr>
          <w:rFonts w:ascii="Times New Roman" w:hAnsi="Times New Roman"/>
          <w:sz w:val="24"/>
          <w:szCs w:val="24"/>
        </w:rPr>
        <w:t>) followed by strip tilled plots (2556 kg ha</w:t>
      </w:r>
      <w:r w:rsidRPr="009373AC">
        <w:rPr>
          <w:rFonts w:ascii="Times New Roman" w:hAnsi="Times New Roman"/>
          <w:sz w:val="24"/>
          <w:szCs w:val="24"/>
          <w:vertAlign w:val="superscript"/>
        </w:rPr>
        <w:t>-1</w:t>
      </w:r>
      <w:r>
        <w:rPr>
          <w:rFonts w:ascii="Times New Roman" w:hAnsi="Times New Roman"/>
          <w:sz w:val="24"/>
          <w:szCs w:val="24"/>
        </w:rPr>
        <w:t>) operated at 1.5 km h</w:t>
      </w:r>
      <w:r w:rsidRPr="00305CA8">
        <w:rPr>
          <w:rFonts w:ascii="Times New Roman" w:hAnsi="Times New Roman"/>
          <w:sz w:val="24"/>
          <w:szCs w:val="24"/>
          <w:vertAlign w:val="superscript"/>
        </w:rPr>
        <w:t>-1</w:t>
      </w:r>
      <w:r>
        <w:rPr>
          <w:rFonts w:ascii="Times New Roman" w:hAnsi="Times New Roman"/>
          <w:sz w:val="24"/>
          <w:szCs w:val="24"/>
        </w:rPr>
        <w:t xml:space="preserve"> forward speed and</w:t>
      </w:r>
      <w:r w:rsidRPr="0021709C">
        <w:rPr>
          <w:rFonts w:ascii="Times New Roman" w:hAnsi="Times New Roman"/>
          <w:sz w:val="24"/>
          <w:szCs w:val="24"/>
        </w:rPr>
        <w:t xml:space="preserve"> </w:t>
      </w:r>
      <w:r>
        <w:rPr>
          <w:rFonts w:ascii="Times New Roman" w:hAnsi="Times New Roman"/>
          <w:sz w:val="24"/>
          <w:szCs w:val="24"/>
        </w:rPr>
        <w:t>zero tilled plot (2442 kg ha</w:t>
      </w:r>
      <w:r w:rsidRPr="00305CA8">
        <w:rPr>
          <w:rFonts w:ascii="Times New Roman" w:hAnsi="Times New Roman"/>
          <w:sz w:val="24"/>
          <w:szCs w:val="24"/>
          <w:vertAlign w:val="superscript"/>
        </w:rPr>
        <w:t>-1</w:t>
      </w:r>
      <w:r>
        <w:rPr>
          <w:rFonts w:ascii="Times New Roman" w:hAnsi="Times New Roman"/>
          <w:sz w:val="24"/>
          <w:szCs w:val="24"/>
        </w:rPr>
        <w:t>).</w:t>
      </w:r>
    </w:p>
    <w:p w14:paraId="66C30B5B" w14:textId="77777777" w:rsidR="00804E4B" w:rsidRDefault="00804E4B" w:rsidP="003877CD">
      <w:pPr>
        <w:spacing w:after="0" w:line="360" w:lineRule="auto"/>
        <w:jc w:val="center"/>
        <w:rPr>
          <w:rFonts w:ascii="Times New Roman" w:hAnsi="Times New Roman"/>
          <w:sz w:val="24"/>
          <w:szCs w:val="24"/>
        </w:rPr>
      </w:pPr>
      <w:r>
        <w:rPr>
          <w:noProof/>
          <w:lang w:eastAsia="en-IN"/>
        </w:rPr>
        <w:drawing>
          <wp:inline distT="0" distB="0" distL="0" distR="0" wp14:anchorId="7FDCD4C3" wp14:editId="55DB364C">
            <wp:extent cx="2638425" cy="29718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sz w:val="24"/>
          <w:szCs w:val="24"/>
        </w:rPr>
        <w:t xml:space="preserve">  </w:t>
      </w:r>
      <w:r>
        <w:rPr>
          <w:noProof/>
          <w:lang w:eastAsia="en-IN"/>
        </w:rPr>
        <w:drawing>
          <wp:inline distT="0" distB="0" distL="0" distR="0" wp14:anchorId="55BEEC62" wp14:editId="187F3F39">
            <wp:extent cx="2657475" cy="296227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425"/>
      </w:tblGrid>
      <w:tr w:rsidR="00BF01F2" w14:paraId="210E3759" w14:textId="77777777" w:rsidTr="00BF01F2">
        <w:tc>
          <w:tcPr>
            <w:tcW w:w="3379" w:type="dxa"/>
          </w:tcPr>
          <w:p w14:paraId="63978E7A" w14:textId="77777777" w:rsidR="00BF01F2" w:rsidRDefault="00BF01F2" w:rsidP="00BD23E7">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tc>
        <w:tc>
          <w:tcPr>
            <w:tcW w:w="3425" w:type="dxa"/>
          </w:tcPr>
          <w:p w14:paraId="4841D827" w14:textId="77777777" w:rsidR="00BF01F2" w:rsidRDefault="00BF01F2" w:rsidP="00BD23E7">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tc>
      </w:tr>
    </w:tbl>
    <w:p w14:paraId="396E0961" w14:textId="54A79450" w:rsidR="00281AAB" w:rsidRDefault="00281AAB" w:rsidP="003877CD">
      <w:pPr>
        <w:spacing w:after="0" w:line="360" w:lineRule="auto"/>
        <w:jc w:val="center"/>
        <w:rPr>
          <w:rFonts w:ascii="Times New Roman" w:hAnsi="Times New Roman"/>
          <w:sz w:val="24"/>
          <w:szCs w:val="24"/>
        </w:rPr>
      </w:pPr>
      <w:r w:rsidRPr="00E77E0F">
        <w:rPr>
          <w:rFonts w:ascii="Times New Roman" w:hAnsi="Times New Roman"/>
          <w:b/>
          <w:sz w:val="24"/>
          <w:szCs w:val="24"/>
        </w:rPr>
        <w:t>Fig.</w:t>
      </w:r>
      <w:r w:rsidR="001438C3">
        <w:rPr>
          <w:rFonts w:ascii="Times New Roman" w:hAnsi="Times New Roman"/>
          <w:b/>
          <w:sz w:val="24"/>
          <w:szCs w:val="24"/>
        </w:rPr>
        <w:t>.6</w:t>
      </w:r>
      <w:r w:rsidR="00804E4B">
        <w:rPr>
          <w:rFonts w:ascii="Times New Roman" w:hAnsi="Times New Roman"/>
          <w:b/>
          <w:sz w:val="24"/>
          <w:szCs w:val="24"/>
        </w:rPr>
        <w:t xml:space="preserve"> </w:t>
      </w:r>
      <w:r w:rsidR="00804E4B" w:rsidRPr="00804E4B">
        <w:rPr>
          <w:rFonts w:ascii="Times New Roman" w:hAnsi="Times New Roman"/>
          <w:sz w:val="24"/>
          <w:szCs w:val="24"/>
        </w:rPr>
        <w:t>Paddy</w:t>
      </w:r>
      <w:r>
        <w:rPr>
          <w:rFonts w:ascii="Times New Roman" w:hAnsi="Times New Roman"/>
          <w:sz w:val="24"/>
          <w:szCs w:val="24"/>
        </w:rPr>
        <w:t xml:space="preserve"> yield variation with (a) forward speed and (b) operating depth for different rotary blades</w:t>
      </w:r>
    </w:p>
    <w:p w14:paraId="6DD55B3E" w14:textId="77777777" w:rsidR="001D5603" w:rsidRDefault="001D5603" w:rsidP="001D560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From </w:t>
      </w:r>
      <w:r w:rsidRPr="00804E4B">
        <w:rPr>
          <w:rFonts w:ascii="Times New Roman" w:hAnsi="Times New Roman"/>
          <w:sz w:val="24"/>
          <w:szCs w:val="24"/>
        </w:rPr>
        <w:t>Fig.</w:t>
      </w:r>
      <w:r>
        <w:rPr>
          <w:rFonts w:ascii="Times New Roman" w:hAnsi="Times New Roman"/>
          <w:sz w:val="24"/>
          <w:szCs w:val="24"/>
        </w:rPr>
        <w:t>.7</w:t>
      </w:r>
      <w:r w:rsidRPr="00804E4B">
        <w:rPr>
          <w:rFonts w:ascii="Times New Roman" w:hAnsi="Times New Roman"/>
          <w:sz w:val="24"/>
          <w:szCs w:val="24"/>
        </w:rPr>
        <w:t>(b)</w:t>
      </w:r>
      <w:r>
        <w:rPr>
          <w:rFonts w:ascii="Times New Roman" w:hAnsi="Times New Roman"/>
          <w:sz w:val="24"/>
          <w:szCs w:val="24"/>
        </w:rPr>
        <w:t>, it was observed that the average paddy yield of all the strip tilled plots operated at 4 cm operating depth was maximum (2658 kg ha</w:t>
      </w:r>
      <w:r w:rsidRPr="00305CA8">
        <w:rPr>
          <w:rFonts w:ascii="Times New Roman" w:hAnsi="Times New Roman"/>
          <w:sz w:val="24"/>
          <w:szCs w:val="24"/>
          <w:vertAlign w:val="superscript"/>
        </w:rPr>
        <w:t>-1</w:t>
      </w:r>
      <w:r>
        <w:rPr>
          <w:rFonts w:ascii="Times New Roman" w:hAnsi="Times New Roman"/>
          <w:sz w:val="24"/>
          <w:szCs w:val="24"/>
        </w:rPr>
        <w:t>) followed by 6 cm (2442 kg ha</w:t>
      </w:r>
      <w:r w:rsidRPr="00EB3FA9">
        <w:rPr>
          <w:rFonts w:ascii="Times New Roman" w:hAnsi="Times New Roman"/>
          <w:sz w:val="24"/>
          <w:szCs w:val="24"/>
          <w:vertAlign w:val="superscript"/>
        </w:rPr>
        <w:t>-1</w:t>
      </w:r>
      <w:r>
        <w:rPr>
          <w:rFonts w:ascii="Times New Roman" w:hAnsi="Times New Roman"/>
          <w:sz w:val="24"/>
          <w:szCs w:val="24"/>
        </w:rPr>
        <w:t>) and 5 cm (2406 kg ha</w:t>
      </w:r>
      <w:r w:rsidRPr="00EB3FA9">
        <w:rPr>
          <w:rFonts w:ascii="Times New Roman" w:hAnsi="Times New Roman"/>
          <w:sz w:val="24"/>
          <w:szCs w:val="24"/>
          <w:vertAlign w:val="superscript"/>
        </w:rPr>
        <w:t>-1</w:t>
      </w:r>
      <w:r>
        <w:rPr>
          <w:rFonts w:ascii="Times New Roman" w:hAnsi="Times New Roman"/>
          <w:sz w:val="24"/>
          <w:szCs w:val="24"/>
        </w:rPr>
        <w:t xml:space="preserve">) operating depth. </w:t>
      </w:r>
    </w:p>
    <w:p w14:paraId="2D1A4DD0" w14:textId="77777777" w:rsidR="001D5603" w:rsidRDefault="001D5603" w:rsidP="001D5603">
      <w:pPr>
        <w:spacing w:after="0" w:line="360" w:lineRule="auto"/>
        <w:jc w:val="both"/>
        <w:rPr>
          <w:rFonts w:ascii="Times New Roman" w:hAnsi="Times New Roman"/>
          <w:sz w:val="24"/>
          <w:szCs w:val="24"/>
        </w:rPr>
      </w:pPr>
      <w:r>
        <w:rPr>
          <w:rFonts w:ascii="Times New Roman" w:hAnsi="Times New Roman"/>
          <w:sz w:val="24"/>
          <w:szCs w:val="24"/>
        </w:rPr>
        <w:t xml:space="preserve">Similarly, from </w:t>
      </w:r>
      <w:r w:rsidRPr="00804E4B">
        <w:rPr>
          <w:rFonts w:ascii="Times New Roman" w:hAnsi="Times New Roman"/>
          <w:sz w:val="24"/>
          <w:szCs w:val="24"/>
        </w:rPr>
        <w:t>Fig.</w:t>
      </w:r>
      <w:r>
        <w:rPr>
          <w:rFonts w:ascii="Times New Roman" w:hAnsi="Times New Roman"/>
          <w:sz w:val="24"/>
          <w:szCs w:val="24"/>
        </w:rPr>
        <w:t>.7</w:t>
      </w:r>
      <w:r w:rsidRPr="00804E4B">
        <w:rPr>
          <w:rFonts w:ascii="Times New Roman" w:hAnsi="Times New Roman"/>
          <w:sz w:val="24"/>
          <w:szCs w:val="24"/>
        </w:rPr>
        <w:t>(c)</w:t>
      </w:r>
      <w:r>
        <w:rPr>
          <w:rFonts w:ascii="Times New Roman" w:hAnsi="Times New Roman"/>
          <w:sz w:val="24"/>
          <w:szCs w:val="24"/>
        </w:rPr>
        <w:t>, it was seen that the average paddy yield of all the strip tilled plots operated by L-type rotary blade was maximum (2575 kg ha</w:t>
      </w:r>
      <w:r w:rsidRPr="009373AC">
        <w:rPr>
          <w:rFonts w:ascii="Times New Roman" w:hAnsi="Times New Roman"/>
          <w:sz w:val="24"/>
          <w:szCs w:val="24"/>
          <w:vertAlign w:val="superscript"/>
        </w:rPr>
        <w:t>-1</w:t>
      </w:r>
      <w:r>
        <w:rPr>
          <w:rFonts w:ascii="Times New Roman" w:hAnsi="Times New Roman"/>
          <w:sz w:val="24"/>
          <w:szCs w:val="24"/>
        </w:rPr>
        <w:t>) followed by C-type (2543 kg ha</w:t>
      </w:r>
      <w:r w:rsidRPr="009373AC">
        <w:rPr>
          <w:rFonts w:ascii="Times New Roman" w:hAnsi="Times New Roman"/>
          <w:sz w:val="24"/>
          <w:szCs w:val="24"/>
          <w:vertAlign w:val="superscript"/>
        </w:rPr>
        <w:t>-1</w:t>
      </w:r>
      <w:r>
        <w:rPr>
          <w:rFonts w:ascii="Times New Roman" w:hAnsi="Times New Roman"/>
          <w:sz w:val="24"/>
          <w:szCs w:val="24"/>
        </w:rPr>
        <w:t>) and J-type (2389 kg ha</w:t>
      </w:r>
      <w:r w:rsidRPr="00EB3FA9">
        <w:rPr>
          <w:rFonts w:ascii="Times New Roman" w:hAnsi="Times New Roman"/>
          <w:sz w:val="24"/>
          <w:szCs w:val="24"/>
          <w:vertAlign w:val="superscript"/>
        </w:rPr>
        <w:t>-1</w:t>
      </w:r>
      <w:r>
        <w:rPr>
          <w:rFonts w:ascii="Times New Roman" w:hAnsi="Times New Roman"/>
          <w:sz w:val="24"/>
          <w:szCs w:val="24"/>
        </w:rPr>
        <w:t>) rotary blade.</w:t>
      </w:r>
    </w:p>
    <w:p w14:paraId="4D6AA2FB" w14:textId="77777777" w:rsidR="00281AAB" w:rsidRDefault="00804E4B" w:rsidP="00281AAB">
      <w:pPr>
        <w:shd w:val="clear" w:color="auto" w:fill="FFFFFF"/>
        <w:spacing w:after="0" w:line="360" w:lineRule="auto"/>
        <w:jc w:val="center"/>
        <w:rPr>
          <w:rFonts w:ascii="Times New Roman" w:eastAsia="Times New Roman" w:hAnsi="Times New Roman" w:cs="Times New Roman"/>
          <w:sz w:val="24"/>
          <w:szCs w:val="24"/>
          <w:lang w:eastAsia="en-IN"/>
        </w:rPr>
      </w:pPr>
      <w:r>
        <w:rPr>
          <w:noProof/>
          <w:lang w:eastAsia="en-IN"/>
        </w:rPr>
        <w:drawing>
          <wp:inline distT="0" distB="0" distL="0" distR="0" wp14:anchorId="64A93C74" wp14:editId="4B812AAC">
            <wp:extent cx="2571750" cy="2733675"/>
            <wp:effectExtent l="0" t="0" r="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eastAsia="Times New Roman" w:hAnsi="Times New Roman" w:cs="Times New Roman"/>
          <w:sz w:val="24"/>
          <w:szCs w:val="24"/>
          <w:lang w:eastAsia="en-IN"/>
        </w:rPr>
        <w:t xml:space="preserve">  </w:t>
      </w:r>
      <w:r>
        <w:rPr>
          <w:noProof/>
          <w:lang w:eastAsia="en-IN"/>
        </w:rPr>
        <w:drawing>
          <wp:inline distT="0" distB="0" distL="0" distR="0" wp14:anchorId="354EDDFB" wp14:editId="2DA6A354">
            <wp:extent cx="2486025" cy="273367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567"/>
      </w:tblGrid>
      <w:tr w:rsidR="00BF01F2" w14:paraId="44C8D634" w14:textId="77777777" w:rsidTr="00BF01F2">
        <w:tc>
          <w:tcPr>
            <w:tcW w:w="3379" w:type="dxa"/>
          </w:tcPr>
          <w:p w14:paraId="0EFB61BC" w14:textId="77777777" w:rsidR="00BF01F2" w:rsidRDefault="00BF01F2" w:rsidP="00281AAB">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tc>
        <w:tc>
          <w:tcPr>
            <w:tcW w:w="3567" w:type="dxa"/>
          </w:tcPr>
          <w:p w14:paraId="5CE12803" w14:textId="77777777" w:rsidR="00BF01F2" w:rsidRDefault="00BF01F2" w:rsidP="00281AAB">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tc>
      </w:tr>
    </w:tbl>
    <w:p w14:paraId="67CE5DEF" w14:textId="77777777" w:rsidR="002A3855" w:rsidRDefault="00804E4B" w:rsidP="00281AAB">
      <w:pPr>
        <w:shd w:val="clear" w:color="auto" w:fill="FFFFFF"/>
        <w:spacing w:after="0" w:line="360" w:lineRule="auto"/>
        <w:jc w:val="center"/>
        <w:rPr>
          <w:rFonts w:ascii="Times New Roman" w:eastAsia="Times New Roman" w:hAnsi="Times New Roman" w:cs="Times New Roman"/>
          <w:sz w:val="24"/>
          <w:szCs w:val="24"/>
          <w:lang w:eastAsia="en-IN"/>
        </w:rPr>
      </w:pPr>
      <w:r>
        <w:rPr>
          <w:noProof/>
          <w:lang w:eastAsia="en-IN"/>
        </w:rPr>
        <w:drawing>
          <wp:inline distT="0" distB="0" distL="0" distR="0" wp14:anchorId="6CD48962" wp14:editId="30A75376">
            <wp:extent cx="2628900" cy="2638425"/>
            <wp:effectExtent l="0" t="0" r="0"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2F679E1" w14:textId="77777777" w:rsidR="00BF01F2" w:rsidRDefault="00BF01F2" w:rsidP="00281AAB">
      <w:pPr>
        <w:shd w:val="clear" w:color="auto" w:fill="FFFFFF"/>
        <w:spacing w:after="0"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p>
    <w:p w14:paraId="74AEA7B1" w14:textId="3BF19894" w:rsidR="00281AAB" w:rsidRDefault="00281AAB" w:rsidP="004B36A9">
      <w:pPr>
        <w:spacing w:after="120" w:line="360" w:lineRule="auto"/>
        <w:jc w:val="both"/>
        <w:rPr>
          <w:rFonts w:ascii="Times New Roman" w:hAnsi="Times New Roman"/>
          <w:sz w:val="24"/>
          <w:szCs w:val="24"/>
        </w:rPr>
      </w:pPr>
      <w:r w:rsidRPr="00ED2CB0">
        <w:rPr>
          <w:rFonts w:ascii="Times New Roman" w:hAnsi="Times New Roman"/>
          <w:b/>
          <w:sz w:val="24"/>
          <w:szCs w:val="24"/>
        </w:rPr>
        <w:t>Fig.</w:t>
      </w:r>
      <w:r w:rsidR="00403824">
        <w:rPr>
          <w:rFonts w:ascii="Times New Roman" w:hAnsi="Times New Roman"/>
          <w:b/>
          <w:sz w:val="24"/>
          <w:szCs w:val="24"/>
        </w:rPr>
        <w:t xml:space="preserve">.7 </w:t>
      </w:r>
      <w:r w:rsidR="00804E4B" w:rsidRPr="00804E4B">
        <w:rPr>
          <w:rFonts w:ascii="Times New Roman" w:hAnsi="Times New Roman"/>
          <w:sz w:val="24"/>
          <w:szCs w:val="24"/>
        </w:rPr>
        <w:t>Paddy</w:t>
      </w:r>
      <w:r>
        <w:rPr>
          <w:rFonts w:ascii="Times New Roman" w:hAnsi="Times New Roman"/>
          <w:sz w:val="24"/>
          <w:szCs w:val="24"/>
        </w:rPr>
        <w:t xml:space="preserve"> yield variation of strip tilled plot with (a) forward speed (b) operating depth and (c) type of rotary blade and comparison with yield under zero tillage and conventional tillage</w:t>
      </w:r>
    </w:p>
    <w:p w14:paraId="6527FACE" w14:textId="77777777" w:rsidR="001D5603" w:rsidRDefault="001D5603" w:rsidP="00482A44">
      <w:pPr>
        <w:spacing w:after="0" w:line="360" w:lineRule="auto"/>
        <w:jc w:val="both"/>
        <w:rPr>
          <w:rFonts w:ascii="Times New Roman" w:hAnsi="Times New Roman"/>
          <w:b/>
          <w:sz w:val="24"/>
          <w:szCs w:val="24"/>
        </w:rPr>
      </w:pPr>
    </w:p>
    <w:p w14:paraId="49CD8D4C" w14:textId="77777777" w:rsidR="001D5603" w:rsidRDefault="001D5603" w:rsidP="00482A44">
      <w:pPr>
        <w:spacing w:after="0" w:line="360" w:lineRule="auto"/>
        <w:jc w:val="both"/>
        <w:rPr>
          <w:rFonts w:ascii="Times New Roman" w:hAnsi="Times New Roman"/>
          <w:b/>
          <w:sz w:val="24"/>
          <w:szCs w:val="24"/>
        </w:rPr>
      </w:pPr>
    </w:p>
    <w:p w14:paraId="6B643459" w14:textId="77777777" w:rsidR="00E604EB" w:rsidRDefault="00E604EB" w:rsidP="00482A44">
      <w:pPr>
        <w:spacing w:after="0" w:line="360" w:lineRule="auto"/>
        <w:jc w:val="both"/>
        <w:rPr>
          <w:rFonts w:ascii="Times New Roman" w:hAnsi="Times New Roman"/>
          <w:b/>
          <w:sz w:val="24"/>
          <w:szCs w:val="24"/>
        </w:rPr>
      </w:pPr>
      <w:r w:rsidRPr="009123B5">
        <w:rPr>
          <w:rFonts w:ascii="Times New Roman" w:hAnsi="Times New Roman"/>
          <w:b/>
          <w:sz w:val="24"/>
          <w:szCs w:val="24"/>
        </w:rPr>
        <w:lastRenderedPageBreak/>
        <w:t>3.</w:t>
      </w:r>
      <w:r w:rsidR="00900937">
        <w:rPr>
          <w:rFonts w:ascii="Times New Roman" w:hAnsi="Times New Roman"/>
          <w:b/>
          <w:sz w:val="24"/>
          <w:szCs w:val="24"/>
        </w:rPr>
        <w:t>7</w:t>
      </w:r>
      <w:r w:rsidRPr="009123B5">
        <w:rPr>
          <w:rFonts w:ascii="Times New Roman" w:hAnsi="Times New Roman"/>
          <w:b/>
          <w:sz w:val="24"/>
          <w:szCs w:val="24"/>
        </w:rPr>
        <w:t xml:space="preserve"> Cost of production for </w:t>
      </w:r>
      <w:r w:rsidR="004739BA">
        <w:rPr>
          <w:rFonts w:ascii="Times New Roman" w:hAnsi="Times New Roman"/>
          <w:b/>
          <w:sz w:val="24"/>
          <w:szCs w:val="24"/>
        </w:rPr>
        <w:t>paddy</w:t>
      </w:r>
    </w:p>
    <w:p w14:paraId="7E392EB1" w14:textId="3E774599" w:rsidR="00E604EB" w:rsidRPr="00723C5F" w:rsidRDefault="004739BA" w:rsidP="00E604EB">
      <w:pPr>
        <w:spacing w:after="120" w:line="360" w:lineRule="auto"/>
        <w:jc w:val="both"/>
        <w:rPr>
          <w:rFonts w:ascii="Times New Roman" w:hAnsi="Times New Roman"/>
          <w:sz w:val="24"/>
          <w:szCs w:val="24"/>
        </w:rPr>
      </w:pPr>
      <w:r>
        <w:rPr>
          <w:rFonts w:ascii="Times New Roman" w:hAnsi="Times New Roman"/>
          <w:sz w:val="24"/>
          <w:szCs w:val="24"/>
        </w:rPr>
        <w:t xml:space="preserve">From </w:t>
      </w:r>
      <w:r w:rsidRPr="005C707E">
        <w:rPr>
          <w:rFonts w:ascii="Times New Roman" w:hAnsi="Times New Roman"/>
          <w:sz w:val="24"/>
          <w:szCs w:val="24"/>
        </w:rPr>
        <w:t>Fig..8</w:t>
      </w:r>
      <w:r>
        <w:rPr>
          <w:rFonts w:ascii="Times New Roman" w:hAnsi="Times New Roman"/>
          <w:sz w:val="24"/>
          <w:szCs w:val="24"/>
        </w:rPr>
        <w:t>, it was found that the cultivation cost of paddy was maximum under CT (58230 INR ha</w:t>
      </w:r>
      <w:r w:rsidRPr="00723C5F">
        <w:rPr>
          <w:rFonts w:ascii="Times New Roman" w:hAnsi="Times New Roman"/>
          <w:sz w:val="24"/>
          <w:szCs w:val="24"/>
          <w:vertAlign w:val="superscript"/>
        </w:rPr>
        <w:t>-1</w:t>
      </w:r>
      <w:r>
        <w:rPr>
          <w:rFonts w:ascii="Times New Roman" w:hAnsi="Times New Roman"/>
          <w:sz w:val="24"/>
          <w:szCs w:val="24"/>
        </w:rPr>
        <w:t>) followed by ZT (46559 INR ha</w:t>
      </w:r>
      <w:r w:rsidRPr="00723C5F">
        <w:rPr>
          <w:rFonts w:ascii="Times New Roman" w:hAnsi="Times New Roman"/>
          <w:sz w:val="24"/>
          <w:szCs w:val="24"/>
          <w:vertAlign w:val="superscript"/>
        </w:rPr>
        <w:t>-1</w:t>
      </w:r>
      <w:r>
        <w:rPr>
          <w:rFonts w:ascii="Times New Roman" w:hAnsi="Times New Roman"/>
          <w:sz w:val="24"/>
          <w:szCs w:val="24"/>
        </w:rPr>
        <w:t>) and ST (45784 INR ha</w:t>
      </w:r>
      <w:r w:rsidRPr="00723C5F">
        <w:rPr>
          <w:rFonts w:ascii="Times New Roman" w:hAnsi="Times New Roman"/>
          <w:sz w:val="24"/>
          <w:szCs w:val="24"/>
          <w:vertAlign w:val="superscript"/>
        </w:rPr>
        <w:t>-1</w:t>
      </w:r>
      <w:r>
        <w:rPr>
          <w:rFonts w:ascii="Times New Roman" w:hAnsi="Times New Roman"/>
          <w:sz w:val="24"/>
          <w:szCs w:val="24"/>
        </w:rPr>
        <w:t>). The gross return was observed as maximum for CT (85130 INR ha</w:t>
      </w:r>
      <w:r w:rsidRPr="00D8334B">
        <w:rPr>
          <w:rFonts w:ascii="Times New Roman" w:hAnsi="Times New Roman"/>
          <w:sz w:val="24"/>
          <w:szCs w:val="24"/>
          <w:vertAlign w:val="superscript"/>
        </w:rPr>
        <w:t>-1</w:t>
      </w:r>
      <w:r>
        <w:rPr>
          <w:rFonts w:ascii="Times New Roman" w:hAnsi="Times New Roman"/>
          <w:sz w:val="24"/>
          <w:szCs w:val="24"/>
        </w:rPr>
        <w:t>) and minimum for ZT (77802 INR ha</w:t>
      </w:r>
      <w:r w:rsidRPr="00D8334B">
        <w:rPr>
          <w:rFonts w:ascii="Times New Roman" w:hAnsi="Times New Roman"/>
          <w:sz w:val="24"/>
          <w:szCs w:val="24"/>
          <w:vertAlign w:val="superscript"/>
        </w:rPr>
        <w:t>-1</w:t>
      </w:r>
      <w:r>
        <w:rPr>
          <w:rFonts w:ascii="Times New Roman" w:hAnsi="Times New Roman"/>
          <w:sz w:val="24"/>
          <w:szCs w:val="24"/>
        </w:rPr>
        <w:t>) whereas net return was maximum for ST (33936 INR ha</w:t>
      </w:r>
      <w:r w:rsidRPr="00D8334B">
        <w:rPr>
          <w:rFonts w:ascii="Times New Roman" w:hAnsi="Times New Roman"/>
          <w:sz w:val="24"/>
          <w:szCs w:val="24"/>
          <w:vertAlign w:val="superscript"/>
        </w:rPr>
        <w:t>-1</w:t>
      </w:r>
      <w:r>
        <w:rPr>
          <w:rFonts w:ascii="Times New Roman" w:hAnsi="Times New Roman"/>
          <w:sz w:val="24"/>
          <w:szCs w:val="24"/>
        </w:rPr>
        <w:t>) and minimum for CT (26899 INR ha</w:t>
      </w:r>
      <w:r w:rsidRPr="00D8334B">
        <w:rPr>
          <w:rFonts w:ascii="Times New Roman" w:hAnsi="Times New Roman"/>
          <w:sz w:val="24"/>
          <w:szCs w:val="24"/>
          <w:vertAlign w:val="superscript"/>
        </w:rPr>
        <w:t>-1</w:t>
      </w:r>
      <w:r>
        <w:rPr>
          <w:rFonts w:ascii="Times New Roman" w:hAnsi="Times New Roman"/>
          <w:sz w:val="24"/>
          <w:szCs w:val="24"/>
        </w:rPr>
        <w:t xml:space="preserve">). </w:t>
      </w:r>
      <w:r w:rsidR="00791E43">
        <w:rPr>
          <w:rFonts w:ascii="Times New Roman" w:hAnsi="Times New Roman"/>
          <w:sz w:val="24"/>
          <w:szCs w:val="24"/>
        </w:rPr>
        <w:t xml:space="preserve">The cultivation cost under CT was maximum due to higher operational charge and electricity charge used during irrigation. On the other hand, the gross return and net return were maximum under strip tillage because of lower input resources used for cultivation and higher crop production. </w:t>
      </w:r>
      <w:r w:rsidR="00E604EB">
        <w:rPr>
          <w:rFonts w:ascii="Times New Roman" w:hAnsi="Times New Roman"/>
          <w:sz w:val="24"/>
          <w:szCs w:val="24"/>
        </w:rPr>
        <w:t xml:space="preserve">The B:C ratio were observed as </w:t>
      </w:r>
      <w:r>
        <w:rPr>
          <w:rFonts w:ascii="Times New Roman" w:hAnsi="Times New Roman"/>
          <w:sz w:val="24"/>
          <w:szCs w:val="24"/>
        </w:rPr>
        <w:t>0.74</w:t>
      </w:r>
      <w:r w:rsidR="00E604EB">
        <w:rPr>
          <w:rFonts w:ascii="Times New Roman" w:hAnsi="Times New Roman"/>
          <w:sz w:val="24"/>
          <w:szCs w:val="24"/>
        </w:rPr>
        <w:t xml:space="preserve">, </w:t>
      </w:r>
      <w:r>
        <w:rPr>
          <w:rFonts w:ascii="Times New Roman" w:hAnsi="Times New Roman"/>
          <w:sz w:val="24"/>
          <w:szCs w:val="24"/>
        </w:rPr>
        <w:t>0.67</w:t>
      </w:r>
      <w:r w:rsidR="00E604EB">
        <w:rPr>
          <w:rFonts w:ascii="Times New Roman" w:hAnsi="Times New Roman"/>
          <w:sz w:val="24"/>
          <w:szCs w:val="24"/>
        </w:rPr>
        <w:t xml:space="preserve"> and </w:t>
      </w:r>
      <w:r>
        <w:rPr>
          <w:rFonts w:ascii="Times New Roman" w:hAnsi="Times New Roman"/>
          <w:sz w:val="24"/>
          <w:szCs w:val="24"/>
        </w:rPr>
        <w:t>0.46</w:t>
      </w:r>
      <w:r w:rsidR="00E604EB">
        <w:rPr>
          <w:rFonts w:ascii="Times New Roman" w:hAnsi="Times New Roman"/>
          <w:sz w:val="24"/>
          <w:szCs w:val="24"/>
        </w:rPr>
        <w:t xml:space="preserve"> for ST, ZT and CT</w:t>
      </w:r>
      <w:r w:rsidR="005C707E">
        <w:rPr>
          <w:rFonts w:ascii="Times New Roman" w:hAnsi="Times New Roman"/>
          <w:sz w:val="24"/>
          <w:szCs w:val="24"/>
        </w:rPr>
        <w:t>,</w:t>
      </w:r>
      <w:r w:rsidR="00E604EB">
        <w:rPr>
          <w:rFonts w:ascii="Times New Roman" w:hAnsi="Times New Roman"/>
          <w:sz w:val="24"/>
          <w:szCs w:val="24"/>
        </w:rPr>
        <w:t xml:space="preserve"> respectively (</w:t>
      </w:r>
      <w:r w:rsidR="00E604EB" w:rsidRPr="005C707E">
        <w:rPr>
          <w:rFonts w:ascii="Times New Roman" w:hAnsi="Times New Roman"/>
          <w:sz w:val="24"/>
          <w:szCs w:val="24"/>
        </w:rPr>
        <w:t xml:space="preserve">Table </w:t>
      </w:r>
      <w:r w:rsidR="00403824" w:rsidRPr="005C707E">
        <w:rPr>
          <w:rFonts w:ascii="Times New Roman" w:hAnsi="Times New Roman"/>
          <w:sz w:val="24"/>
          <w:szCs w:val="24"/>
        </w:rPr>
        <w:t>1</w:t>
      </w:r>
      <w:r w:rsidR="00E604EB">
        <w:rPr>
          <w:rFonts w:ascii="Times New Roman" w:hAnsi="Times New Roman"/>
          <w:sz w:val="24"/>
          <w:szCs w:val="24"/>
        </w:rPr>
        <w:t xml:space="preserve">). </w:t>
      </w:r>
    </w:p>
    <w:p w14:paraId="72C13FF2" w14:textId="77777777" w:rsidR="00E604EB" w:rsidRDefault="004739BA" w:rsidP="00E604EB">
      <w:pPr>
        <w:spacing w:after="120" w:line="360" w:lineRule="auto"/>
        <w:jc w:val="center"/>
        <w:rPr>
          <w:rFonts w:ascii="Times New Roman" w:hAnsi="Times New Roman"/>
          <w:sz w:val="24"/>
          <w:szCs w:val="24"/>
        </w:rPr>
      </w:pPr>
      <w:r>
        <w:rPr>
          <w:noProof/>
          <w:lang w:eastAsia="en-IN"/>
        </w:rPr>
        <w:drawing>
          <wp:inline distT="0" distB="0" distL="0" distR="0" wp14:anchorId="1E39AE36" wp14:editId="25DD0704">
            <wp:extent cx="4572000" cy="2743200"/>
            <wp:effectExtent l="0" t="0" r="0" b="0"/>
            <wp:docPr id="132" name="Chart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ABF2CA8" w14:textId="4AA4AD75" w:rsidR="00E604EB" w:rsidRDefault="00E604EB" w:rsidP="00DB23A9">
      <w:pPr>
        <w:spacing w:after="240" w:line="360" w:lineRule="auto"/>
        <w:jc w:val="center"/>
        <w:rPr>
          <w:rFonts w:ascii="Times New Roman" w:hAnsi="Times New Roman"/>
          <w:sz w:val="24"/>
          <w:szCs w:val="24"/>
        </w:rPr>
      </w:pPr>
      <w:r>
        <w:rPr>
          <w:rFonts w:ascii="Times New Roman" w:hAnsi="Times New Roman"/>
          <w:b/>
          <w:sz w:val="24"/>
          <w:szCs w:val="24"/>
        </w:rPr>
        <w:t>Fig.</w:t>
      </w:r>
      <w:r w:rsidR="00403824">
        <w:rPr>
          <w:rFonts w:ascii="Times New Roman" w:hAnsi="Times New Roman"/>
          <w:b/>
          <w:sz w:val="24"/>
          <w:szCs w:val="24"/>
        </w:rPr>
        <w:t xml:space="preserve"> 8 </w:t>
      </w:r>
      <w:r w:rsidR="00A3735B" w:rsidRPr="00A3735B">
        <w:rPr>
          <w:rFonts w:ascii="Times New Roman" w:hAnsi="Times New Roman"/>
          <w:sz w:val="24"/>
          <w:szCs w:val="24"/>
        </w:rPr>
        <w:t xml:space="preserve">Graph showing the </w:t>
      </w:r>
      <w:r w:rsidRPr="00A3735B">
        <w:rPr>
          <w:rFonts w:ascii="Times New Roman" w:hAnsi="Times New Roman"/>
          <w:sz w:val="24"/>
          <w:szCs w:val="24"/>
        </w:rPr>
        <w:t>Cost of</w:t>
      </w:r>
      <w:r w:rsidRPr="00A872E3">
        <w:rPr>
          <w:rFonts w:ascii="Times New Roman" w:hAnsi="Times New Roman"/>
          <w:sz w:val="24"/>
          <w:szCs w:val="24"/>
        </w:rPr>
        <w:t xml:space="preserve"> cultivation and returns under diffe</w:t>
      </w:r>
      <w:r>
        <w:rPr>
          <w:rFonts w:ascii="Times New Roman" w:hAnsi="Times New Roman"/>
          <w:sz w:val="24"/>
          <w:szCs w:val="24"/>
        </w:rPr>
        <w:t xml:space="preserve">rent tillage practices for </w:t>
      </w:r>
      <w:r w:rsidR="004739BA">
        <w:rPr>
          <w:rFonts w:ascii="Times New Roman" w:hAnsi="Times New Roman"/>
          <w:sz w:val="24"/>
          <w:szCs w:val="24"/>
        </w:rPr>
        <w:t>paddy</w:t>
      </w:r>
    </w:p>
    <w:p w14:paraId="13213214" w14:textId="65833720" w:rsidR="00E604EB" w:rsidRDefault="00E604EB" w:rsidP="004739BA">
      <w:pPr>
        <w:spacing w:after="0" w:line="360" w:lineRule="auto"/>
        <w:jc w:val="both"/>
        <w:rPr>
          <w:rFonts w:ascii="Times New Roman" w:hAnsi="Times New Roman" w:cs="Times New Roman"/>
          <w:sz w:val="24"/>
          <w:szCs w:val="24"/>
          <w:lang w:val="en-US"/>
        </w:rPr>
      </w:pPr>
      <w:r w:rsidRPr="008C389E">
        <w:rPr>
          <w:rFonts w:ascii="Times New Roman" w:hAnsi="Times New Roman" w:cs="Times New Roman"/>
          <w:b/>
          <w:sz w:val="24"/>
          <w:szCs w:val="24"/>
          <w:lang w:val="en-US"/>
        </w:rPr>
        <w:t xml:space="preserve">Table </w:t>
      </w:r>
      <w:r w:rsidR="00403824">
        <w:rPr>
          <w:rFonts w:ascii="Times New Roman" w:hAnsi="Times New Roman" w:cs="Times New Roman"/>
          <w:b/>
          <w:sz w:val="24"/>
          <w:szCs w:val="24"/>
          <w:lang w:val="en-US"/>
        </w:rPr>
        <w:t>1</w:t>
      </w:r>
      <w:r>
        <w:rPr>
          <w:rFonts w:ascii="Times New Roman" w:hAnsi="Times New Roman" w:cs="Times New Roman"/>
          <w:sz w:val="24"/>
          <w:szCs w:val="24"/>
          <w:lang w:val="en-US"/>
        </w:rPr>
        <w:t xml:space="preserve"> Cost of cultivation and returns under different tillage practices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65"/>
        <w:gridCol w:w="2268"/>
        <w:gridCol w:w="1701"/>
        <w:gridCol w:w="1418"/>
        <w:gridCol w:w="850"/>
      </w:tblGrid>
      <w:tr w:rsidR="004739BA" w14:paraId="75B08868" w14:textId="77777777" w:rsidTr="004739BA">
        <w:tc>
          <w:tcPr>
            <w:tcW w:w="1440" w:type="dxa"/>
            <w:tcBorders>
              <w:top w:val="single" w:sz="4" w:space="0" w:color="auto"/>
              <w:bottom w:val="single" w:sz="4" w:space="0" w:color="auto"/>
            </w:tcBorders>
          </w:tcPr>
          <w:p w14:paraId="7B8AE548" w14:textId="77777777" w:rsidR="004739BA" w:rsidRPr="0056753D" w:rsidRDefault="004739BA" w:rsidP="00496436">
            <w:pPr>
              <w:spacing w:line="360" w:lineRule="auto"/>
              <w:jc w:val="both"/>
              <w:rPr>
                <w:rFonts w:ascii="Times New Roman" w:hAnsi="Times New Roman" w:cs="Times New Roman"/>
                <w:b/>
                <w:sz w:val="24"/>
                <w:szCs w:val="24"/>
                <w:lang w:val="en-US"/>
              </w:rPr>
            </w:pPr>
            <w:r w:rsidRPr="0056753D">
              <w:rPr>
                <w:rFonts w:ascii="Times New Roman" w:hAnsi="Times New Roman" w:cs="Times New Roman"/>
                <w:b/>
                <w:sz w:val="24"/>
                <w:szCs w:val="24"/>
                <w:lang w:val="en-US"/>
              </w:rPr>
              <w:t>Crop</w:t>
            </w:r>
          </w:p>
        </w:tc>
        <w:tc>
          <w:tcPr>
            <w:tcW w:w="965" w:type="dxa"/>
            <w:tcBorders>
              <w:top w:val="single" w:sz="4" w:space="0" w:color="auto"/>
              <w:bottom w:val="single" w:sz="4" w:space="0" w:color="auto"/>
            </w:tcBorders>
          </w:tcPr>
          <w:p w14:paraId="1A8AE7F4" w14:textId="77777777" w:rsidR="004739BA" w:rsidRPr="0056753D" w:rsidRDefault="004739BA" w:rsidP="00496436">
            <w:pPr>
              <w:spacing w:line="360" w:lineRule="auto"/>
              <w:jc w:val="center"/>
              <w:rPr>
                <w:rFonts w:ascii="Times New Roman" w:hAnsi="Times New Roman" w:cs="Times New Roman"/>
                <w:b/>
                <w:sz w:val="24"/>
                <w:szCs w:val="24"/>
                <w:lang w:val="en-US"/>
              </w:rPr>
            </w:pPr>
            <w:r w:rsidRPr="0056753D">
              <w:rPr>
                <w:rFonts w:ascii="Times New Roman" w:hAnsi="Times New Roman" w:cs="Times New Roman"/>
                <w:b/>
                <w:sz w:val="24"/>
                <w:szCs w:val="24"/>
                <w:lang w:val="en-US"/>
              </w:rPr>
              <w:t>Tillage</w:t>
            </w:r>
          </w:p>
        </w:tc>
        <w:tc>
          <w:tcPr>
            <w:tcW w:w="2268" w:type="dxa"/>
            <w:tcBorders>
              <w:top w:val="single" w:sz="4" w:space="0" w:color="auto"/>
              <w:bottom w:val="single" w:sz="4" w:space="0" w:color="auto"/>
            </w:tcBorders>
          </w:tcPr>
          <w:p w14:paraId="5DF14B96" w14:textId="77777777" w:rsidR="004739BA" w:rsidRPr="0056753D" w:rsidRDefault="004739BA" w:rsidP="00496436">
            <w:pPr>
              <w:spacing w:line="360" w:lineRule="auto"/>
              <w:jc w:val="right"/>
              <w:rPr>
                <w:rFonts w:ascii="Times New Roman" w:hAnsi="Times New Roman" w:cs="Times New Roman"/>
                <w:b/>
                <w:sz w:val="24"/>
                <w:szCs w:val="24"/>
                <w:lang w:val="en-US"/>
              </w:rPr>
            </w:pPr>
            <w:r w:rsidRPr="0056753D">
              <w:rPr>
                <w:rFonts w:ascii="Times New Roman" w:hAnsi="Times New Roman" w:cs="Times New Roman"/>
                <w:b/>
                <w:sz w:val="24"/>
                <w:szCs w:val="24"/>
                <w:lang w:val="en-US"/>
              </w:rPr>
              <w:t>Cost of cultivation, INR ha</w:t>
            </w:r>
            <w:r w:rsidRPr="0056753D">
              <w:rPr>
                <w:rFonts w:ascii="Times New Roman" w:hAnsi="Times New Roman" w:cs="Times New Roman"/>
                <w:b/>
                <w:sz w:val="24"/>
                <w:szCs w:val="24"/>
                <w:vertAlign w:val="superscript"/>
                <w:lang w:val="en-US"/>
              </w:rPr>
              <w:t>-1</w:t>
            </w:r>
          </w:p>
        </w:tc>
        <w:tc>
          <w:tcPr>
            <w:tcW w:w="1701" w:type="dxa"/>
            <w:tcBorders>
              <w:top w:val="single" w:sz="4" w:space="0" w:color="auto"/>
              <w:bottom w:val="single" w:sz="4" w:space="0" w:color="auto"/>
            </w:tcBorders>
          </w:tcPr>
          <w:p w14:paraId="0CEDB26E" w14:textId="77777777" w:rsidR="004739BA" w:rsidRPr="0056753D" w:rsidRDefault="004739BA" w:rsidP="00496436">
            <w:pPr>
              <w:spacing w:line="360" w:lineRule="auto"/>
              <w:jc w:val="right"/>
              <w:rPr>
                <w:rFonts w:ascii="Times New Roman" w:hAnsi="Times New Roman" w:cs="Times New Roman"/>
                <w:b/>
                <w:sz w:val="24"/>
                <w:szCs w:val="24"/>
                <w:lang w:val="en-US"/>
              </w:rPr>
            </w:pPr>
            <w:r w:rsidRPr="0056753D">
              <w:rPr>
                <w:rFonts w:ascii="Times New Roman" w:hAnsi="Times New Roman" w:cs="Times New Roman"/>
                <w:b/>
                <w:sz w:val="24"/>
                <w:szCs w:val="24"/>
                <w:lang w:val="en-US"/>
              </w:rPr>
              <w:t>Gross return, INR ha</w:t>
            </w:r>
            <w:r w:rsidRPr="0056753D">
              <w:rPr>
                <w:rFonts w:ascii="Times New Roman" w:hAnsi="Times New Roman" w:cs="Times New Roman"/>
                <w:b/>
                <w:sz w:val="24"/>
                <w:szCs w:val="24"/>
                <w:vertAlign w:val="superscript"/>
                <w:lang w:val="en-US"/>
              </w:rPr>
              <w:t>-1</w:t>
            </w:r>
          </w:p>
        </w:tc>
        <w:tc>
          <w:tcPr>
            <w:tcW w:w="1418" w:type="dxa"/>
            <w:tcBorders>
              <w:top w:val="single" w:sz="4" w:space="0" w:color="auto"/>
              <w:bottom w:val="single" w:sz="4" w:space="0" w:color="auto"/>
            </w:tcBorders>
          </w:tcPr>
          <w:p w14:paraId="15E2DFE2" w14:textId="77777777" w:rsidR="004739BA" w:rsidRPr="0056753D" w:rsidRDefault="004739BA" w:rsidP="00496436">
            <w:pPr>
              <w:spacing w:line="360" w:lineRule="auto"/>
              <w:jc w:val="right"/>
              <w:rPr>
                <w:rFonts w:ascii="Times New Roman" w:hAnsi="Times New Roman" w:cs="Times New Roman"/>
                <w:b/>
                <w:sz w:val="24"/>
                <w:szCs w:val="24"/>
                <w:lang w:val="en-US"/>
              </w:rPr>
            </w:pPr>
            <w:r w:rsidRPr="0056753D">
              <w:rPr>
                <w:rFonts w:ascii="Times New Roman" w:hAnsi="Times New Roman" w:cs="Times New Roman"/>
                <w:b/>
                <w:sz w:val="24"/>
                <w:szCs w:val="24"/>
                <w:lang w:val="en-US"/>
              </w:rPr>
              <w:t>Net return, INR ha</w:t>
            </w:r>
            <w:r w:rsidRPr="0056753D">
              <w:rPr>
                <w:rFonts w:ascii="Times New Roman" w:hAnsi="Times New Roman" w:cs="Times New Roman"/>
                <w:b/>
                <w:sz w:val="24"/>
                <w:szCs w:val="24"/>
                <w:vertAlign w:val="superscript"/>
                <w:lang w:val="en-US"/>
              </w:rPr>
              <w:t>-1</w:t>
            </w:r>
          </w:p>
        </w:tc>
        <w:tc>
          <w:tcPr>
            <w:tcW w:w="850" w:type="dxa"/>
            <w:tcBorders>
              <w:top w:val="single" w:sz="4" w:space="0" w:color="auto"/>
              <w:bottom w:val="single" w:sz="4" w:space="0" w:color="auto"/>
            </w:tcBorders>
          </w:tcPr>
          <w:p w14:paraId="3BB3A43D" w14:textId="77777777" w:rsidR="004739BA" w:rsidRPr="0056753D" w:rsidRDefault="004739BA" w:rsidP="00496436">
            <w:pPr>
              <w:spacing w:line="360" w:lineRule="auto"/>
              <w:jc w:val="center"/>
              <w:rPr>
                <w:rFonts w:ascii="Times New Roman" w:hAnsi="Times New Roman" w:cs="Times New Roman"/>
                <w:b/>
                <w:sz w:val="24"/>
                <w:szCs w:val="24"/>
                <w:lang w:val="en-US"/>
              </w:rPr>
            </w:pPr>
            <w:r w:rsidRPr="0056753D">
              <w:rPr>
                <w:rFonts w:ascii="Times New Roman" w:hAnsi="Times New Roman" w:cs="Times New Roman"/>
                <w:b/>
                <w:sz w:val="24"/>
                <w:szCs w:val="24"/>
                <w:lang w:val="en-US"/>
              </w:rPr>
              <w:t>B:C ratio</w:t>
            </w:r>
          </w:p>
        </w:tc>
      </w:tr>
      <w:tr w:rsidR="004739BA" w14:paraId="76FD30C2" w14:textId="77777777" w:rsidTr="004739BA">
        <w:tc>
          <w:tcPr>
            <w:tcW w:w="1440" w:type="dxa"/>
            <w:vMerge w:val="restart"/>
          </w:tcPr>
          <w:p w14:paraId="106DEC3B" w14:textId="77777777" w:rsidR="004739BA" w:rsidRDefault="004739BA" w:rsidP="0049643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Paddy</w:t>
            </w:r>
          </w:p>
          <w:p w14:paraId="640C3D04" w14:textId="77777777" w:rsidR="004739BA" w:rsidRDefault="004739BA" w:rsidP="0049643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(GB1)</w:t>
            </w:r>
          </w:p>
        </w:tc>
        <w:tc>
          <w:tcPr>
            <w:tcW w:w="965" w:type="dxa"/>
          </w:tcPr>
          <w:p w14:paraId="448DBB63"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w:t>
            </w:r>
          </w:p>
        </w:tc>
        <w:tc>
          <w:tcPr>
            <w:tcW w:w="2268" w:type="dxa"/>
          </w:tcPr>
          <w:p w14:paraId="0C5AA540"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45784.27</w:t>
            </w:r>
          </w:p>
        </w:tc>
        <w:tc>
          <w:tcPr>
            <w:tcW w:w="1701" w:type="dxa"/>
          </w:tcPr>
          <w:p w14:paraId="0C824B64"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79720.73</w:t>
            </w:r>
          </w:p>
        </w:tc>
        <w:tc>
          <w:tcPr>
            <w:tcW w:w="1418" w:type="dxa"/>
          </w:tcPr>
          <w:p w14:paraId="7D92E536"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33936.46</w:t>
            </w:r>
          </w:p>
        </w:tc>
        <w:tc>
          <w:tcPr>
            <w:tcW w:w="850" w:type="dxa"/>
          </w:tcPr>
          <w:p w14:paraId="07703711"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0.74</w:t>
            </w:r>
          </w:p>
        </w:tc>
      </w:tr>
      <w:tr w:rsidR="004739BA" w14:paraId="1F4D4BF6" w14:textId="77777777" w:rsidTr="004739BA">
        <w:tc>
          <w:tcPr>
            <w:tcW w:w="1440" w:type="dxa"/>
            <w:vMerge/>
          </w:tcPr>
          <w:p w14:paraId="6A447B69" w14:textId="77777777" w:rsidR="004739BA" w:rsidRDefault="004739BA" w:rsidP="00496436">
            <w:pPr>
              <w:spacing w:line="360" w:lineRule="auto"/>
              <w:jc w:val="both"/>
              <w:rPr>
                <w:rFonts w:ascii="Times New Roman" w:hAnsi="Times New Roman" w:cs="Times New Roman"/>
                <w:sz w:val="24"/>
                <w:szCs w:val="24"/>
                <w:lang w:val="en-US"/>
              </w:rPr>
            </w:pPr>
          </w:p>
        </w:tc>
        <w:tc>
          <w:tcPr>
            <w:tcW w:w="965" w:type="dxa"/>
          </w:tcPr>
          <w:p w14:paraId="603F4B93"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ZT</w:t>
            </w:r>
          </w:p>
        </w:tc>
        <w:tc>
          <w:tcPr>
            <w:tcW w:w="2268" w:type="dxa"/>
          </w:tcPr>
          <w:p w14:paraId="77433DD6"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46558.93</w:t>
            </w:r>
          </w:p>
        </w:tc>
        <w:tc>
          <w:tcPr>
            <w:tcW w:w="1701" w:type="dxa"/>
          </w:tcPr>
          <w:p w14:paraId="69A8291C"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77802.12</w:t>
            </w:r>
          </w:p>
        </w:tc>
        <w:tc>
          <w:tcPr>
            <w:tcW w:w="1418" w:type="dxa"/>
          </w:tcPr>
          <w:p w14:paraId="733E0670"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31243.19</w:t>
            </w:r>
          </w:p>
        </w:tc>
        <w:tc>
          <w:tcPr>
            <w:tcW w:w="850" w:type="dxa"/>
          </w:tcPr>
          <w:p w14:paraId="2D89ECC7"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w:t>
            </w:r>
          </w:p>
        </w:tc>
      </w:tr>
      <w:tr w:rsidR="004739BA" w14:paraId="0A99CC93" w14:textId="77777777" w:rsidTr="004739BA">
        <w:tc>
          <w:tcPr>
            <w:tcW w:w="1440" w:type="dxa"/>
            <w:vMerge/>
            <w:tcBorders>
              <w:bottom w:val="single" w:sz="4" w:space="0" w:color="auto"/>
            </w:tcBorders>
          </w:tcPr>
          <w:p w14:paraId="7367E2A6" w14:textId="77777777" w:rsidR="004739BA" w:rsidRDefault="004739BA" w:rsidP="00496436">
            <w:pPr>
              <w:spacing w:line="360" w:lineRule="auto"/>
              <w:jc w:val="both"/>
              <w:rPr>
                <w:rFonts w:ascii="Times New Roman" w:hAnsi="Times New Roman" w:cs="Times New Roman"/>
                <w:sz w:val="24"/>
                <w:szCs w:val="24"/>
                <w:lang w:val="en-US"/>
              </w:rPr>
            </w:pPr>
          </w:p>
        </w:tc>
        <w:tc>
          <w:tcPr>
            <w:tcW w:w="965" w:type="dxa"/>
            <w:tcBorders>
              <w:bottom w:val="single" w:sz="4" w:space="0" w:color="auto"/>
            </w:tcBorders>
          </w:tcPr>
          <w:p w14:paraId="736EE2AD"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CT</w:t>
            </w:r>
          </w:p>
        </w:tc>
        <w:tc>
          <w:tcPr>
            <w:tcW w:w="2268" w:type="dxa"/>
            <w:tcBorders>
              <w:bottom w:val="single" w:sz="4" w:space="0" w:color="auto"/>
            </w:tcBorders>
          </w:tcPr>
          <w:p w14:paraId="7FFB0818"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58230.48</w:t>
            </w:r>
          </w:p>
        </w:tc>
        <w:tc>
          <w:tcPr>
            <w:tcW w:w="1701" w:type="dxa"/>
            <w:tcBorders>
              <w:bottom w:val="single" w:sz="4" w:space="0" w:color="auto"/>
            </w:tcBorders>
          </w:tcPr>
          <w:p w14:paraId="5C728DA8"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85129.92</w:t>
            </w:r>
          </w:p>
        </w:tc>
        <w:tc>
          <w:tcPr>
            <w:tcW w:w="1418" w:type="dxa"/>
            <w:tcBorders>
              <w:bottom w:val="single" w:sz="4" w:space="0" w:color="auto"/>
            </w:tcBorders>
          </w:tcPr>
          <w:p w14:paraId="31B1597F" w14:textId="77777777" w:rsidR="004739BA" w:rsidRDefault="004739BA" w:rsidP="0049643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26899.44</w:t>
            </w:r>
          </w:p>
        </w:tc>
        <w:tc>
          <w:tcPr>
            <w:tcW w:w="850" w:type="dxa"/>
            <w:tcBorders>
              <w:bottom w:val="single" w:sz="4" w:space="0" w:color="auto"/>
            </w:tcBorders>
          </w:tcPr>
          <w:p w14:paraId="7BC33373" w14:textId="77777777" w:rsidR="004739BA" w:rsidRDefault="004739BA" w:rsidP="0049643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0.46</w:t>
            </w:r>
          </w:p>
        </w:tc>
      </w:tr>
    </w:tbl>
    <w:p w14:paraId="4949D860" w14:textId="77777777" w:rsidR="00CD5046" w:rsidRDefault="00CD5046" w:rsidP="003749DA">
      <w:pPr>
        <w:shd w:val="clear" w:color="auto" w:fill="FFFFFF"/>
        <w:spacing w:after="0" w:line="360" w:lineRule="auto"/>
        <w:jc w:val="both"/>
        <w:rPr>
          <w:rFonts w:ascii="Times New Roman" w:hAnsi="Times New Roman"/>
          <w:b/>
          <w:sz w:val="24"/>
          <w:szCs w:val="24"/>
        </w:rPr>
      </w:pPr>
    </w:p>
    <w:p w14:paraId="30FEC4D3" w14:textId="77777777" w:rsidR="00C50813" w:rsidRPr="00C50813" w:rsidRDefault="00431478" w:rsidP="003749DA">
      <w:pPr>
        <w:shd w:val="clear" w:color="auto" w:fill="FFFFFF"/>
        <w:spacing w:after="0" w:line="360" w:lineRule="auto"/>
        <w:jc w:val="both"/>
        <w:rPr>
          <w:rFonts w:ascii="Times New Roman" w:hAnsi="Times New Roman"/>
          <w:b/>
          <w:sz w:val="24"/>
          <w:szCs w:val="24"/>
        </w:rPr>
      </w:pPr>
      <w:r>
        <w:rPr>
          <w:rFonts w:ascii="Times New Roman" w:hAnsi="Times New Roman"/>
          <w:b/>
          <w:sz w:val="24"/>
          <w:szCs w:val="24"/>
        </w:rPr>
        <w:t xml:space="preserve">4. </w:t>
      </w:r>
      <w:r w:rsidR="00C50813" w:rsidRPr="00C50813">
        <w:rPr>
          <w:rFonts w:ascii="Times New Roman" w:hAnsi="Times New Roman"/>
          <w:b/>
          <w:sz w:val="24"/>
          <w:szCs w:val="24"/>
        </w:rPr>
        <w:t>Conclusions</w:t>
      </w:r>
      <w:r w:rsidR="00C50813">
        <w:rPr>
          <w:rFonts w:ascii="Times New Roman" w:hAnsi="Times New Roman"/>
          <w:b/>
          <w:sz w:val="24"/>
          <w:szCs w:val="24"/>
        </w:rPr>
        <w:t>:</w:t>
      </w:r>
    </w:p>
    <w:p w14:paraId="38D1A659" w14:textId="2E542C69" w:rsidR="00FB3C84" w:rsidRDefault="00FB3C84" w:rsidP="00DB23A9">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Sowing of seeds is a very crucial and time bound farm operation for better crop production and productivity. With the considerations of small and marginal farm holders, and the </w:t>
      </w:r>
      <w:r>
        <w:rPr>
          <w:rFonts w:ascii="Times New Roman" w:hAnsi="Times New Roman" w:cs="Times New Roman"/>
          <w:sz w:val="24"/>
          <w:szCs w:val="24"/>
        </w:rPr>
        <w:lastRenderedPageBreak/>
        <w:t xml:space="preserve">advantages of strip tillage (ST) over conventional tillage (CT) and zero tillage (ZT), the present work was carried out to develop a power tiller operated strip-till multi-crop planter for conservation agriculture. Conventional tillage requires large amount of energy as well as high operating cost. The operating time from tillage to sowing is also high in CT as compared to combined tillage and ZT. The loss of natural resources from CT could be minimized with the adoption of reduced tillage or combined tillage. The study shows that power tiller operated strip-till multi-crop planter can be used effectively to compensate conventional and zero tillage practices especially for small and marginal farm holdings.  </w:t>
      </w:r>
    </w:p>
    <w:p w14:paraId="13068E9C" w14:textId="77777777" w:rsidR="006825F7" w:rsidRPr="00D448A1" w:rsidRDefault="006825F7" w:rsidP="006825F7">
      <w:pPr>
        <w:autoSpaceDE w:val="0"/>
        <w:autoSpaceDN w:val="0"/>
        <w:adjustRightInd w:val="0"/>
        <w:spacing w:after="0" w:line="360" w:lineRule="auto"/>
        <w:jc w:val="both"/>
        <w:rPr>
          <w:rFonts w:ascii="Times New Roman" w:hAnsi="Times New Roman" w:cs="Times New Roman"/>
          <w:b/>
          <w:sz w:val="24"/>
          <w:szCs w:val="24"/>
        </w:rPr>
      </w:pPr>
      <w:r w:rsidRPr="00D448A1">
        <w:rPr>
          <w:rFonts w:ascii="Times New Roman" w:hAnsi="Times New Roman" w:cs="Times New Roman"/>
          <w:b/>
          <w:sz w:val="24"/>
          <w:szCs w:val="24"/>
        </w:rPr>
        <w:t>Disclaimer (Artificial Intelligence)</w:t>
      </w:r>
    </w:p>
    <w:p w14:paraId="7D99B070" w14:textId="77777777" w:rsidR="006825F7" w:rsidRDefault="006825F7" w:rsidP="006825F7">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 GPT, COPILOT, etc.) and text-to-image generators have been used during the writing or editing of this manuscript.</w:t>
      </w:r>
    </w:p>
    <w:p w14:paraId="5DE77A0C" w14:textId="77777777" w:rsidR="00363A1C" w:rsidRPr="00C30C0E" w:rsidRDefault="00440721" w:rsidP="00207E0E">
      <w:pPr>
        <w:spacing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5. </w:t>
      </w:r>
      <w:r w:rsidR="00C30C0E" w:rsidRPr="00C30C0E">
        <w:rPr>
          <w:rFonts w:ascii="Times New Roman" w:hAnsi="Times New Roman" w:cs="Times New Roman"/>
          <w:b/>
          <w:sz w:val="24"/>
          <w:szCs w:val="24"/>
          <w:shd w:val="clear" w:color="auto" w:fill="FFFFFF"/>
        </w:rPr>
        <w:t>References</w:t>
      </w:r>
    </w:p>
    <w:p w14:paraId="144216C6" w14:textId="77777777" w:rsidR="002D1B19" w:rsidRPr="0040719A" w:rsidRDefault="002D1B19" w:rsidP="00A52EF5">
      <w:pPr>
        <w:autoSpaceDE w:val="0"/>
        <w:autoSpaceDN w:val="0"/>
        <w:adjustRightInd w:val="0"/>
        <w:spacing w:after="120" w:line="360" w:lineRule="auto"/>
        <w:jc w:val="both"/>
        <w:rPr>
          <w:rFonts w:ascii="Times New Roman" w:hAnsi="Times New Roman" w:cs="Times New Roman"/>
          <w:sz w:val="24"/>
          <w:szCs w:val="24"/>
        </w:rPr>
      </w:pPr>
      <w:r w:rsidRPr="0040719A">
        <w:rPr>
          <w:rFonts w:ascii="Times New Roman" w:hAnsi="Times New Roman" w:cs="Times New Roman"/>
          <w:iCs/>
          <w:sz w:val="24"/>
          <w:szCs w:val="24"/>
          <w:lang w:bidi="he-IL"/>
        </w:rPr>
        <w:t>Baral, S.</w:t>
      </w:r>
      <w:r w:rsidR="004C4C0B">
        <w:rPr>
          <w:rFonts w:ascii="Times New Roman" w:hAnsi="Times New Roman" w:cs="Times New Roman"/>
          <w:iCs/>
          <w:sz w:val="24"/>
          <w:szCs w:val="24"/>
          <w:lang w:bidi="he-IL"/>
        </w:rPr>
        <w:t xml:space="preserve"> </w:t>
      </w:r>
      <w:r w:rsidRPr="0040719A">
        <w:rPr>
          <w:rFonts w:ascii="Times New Roman" w:hAnsi="Times New Roman" w:cs="Times New Roman"/>
          <w:iCs/>
          <w:sz w:val="24"/>
          <w:szCs w:val="24"/>
          <w:lang w:bidi="he-IL"/>
        </w:rPr>
        <w:t xml:space="preserve">S., </w:t>
      </w:r>
      <w:proofErr w:type="spellStart"/>
      <w:r w:rsidRPr="0040719A">
        <w:rPr>
          <w:rFonts w:ascii="Times New Roman" w:hAnsi="Times New Roman" w:cs="Times New Roman"/>
          <w:iCs/>
          <w:sz w:val="24"/>
          <w:szCs w:val="24"/>
          <w:lang w:bidi="he-IL"/>
        </w:rPr>
        <w:t>Budhe</w:t>
      </w:r>
      <w:proofErr w:type="spellEnd"/>
      <w:r w:rsidRPr="0040719A">
        <w:rPr>
          <w:rFonts w:ascii="Times New Roman" w:hAnsi="Times New Roman" w:cs="Times New Roman"/>
          <w:iCs/>
          <w:sz w:val="24"/>
          <w:szCs w:val="24"/>
          <w:lang w:bidi="he-IL"/>
        </w:rPr>
        <w:t>, V.</w:t>
      </w:r>
      <w:r w:rsidR="004C4C0B">
        <w:rPr>
          <w:rFonts w:ascii="Times New Roman" w:hAnsi="Times New Roman" w:cs="Times New Roman"/>
          <w:iCs/>
          <w:sz w:val="24"/>
          <w:szCs w:val="24"/>
          <w:lang w:bidi="he-IL"/>
        </w:rPr>
        <w:t xml:space="preserve"> </w:t>
      </w:r>
      <w:r w:rsidRPr="0040719A">
        <w:rPr>
          <w:rFonts w:ascii="Times New Roman" w:hAnsi="Times New Roman" w:cs="Times New Roman"/>
          <w:iCs/>
          <w:sz w:val="24"/>
          <w:szCs w:val="24"/>
          <w:lang w:bidi="he-IL"/>
        </w:rPr>
        <w:t xml:space="preserve">K., Khurana, R. and Swarnkar, R. (2019). </w:t>
      </w:r>
      <w:r w:rsidRPr="0040719A">
        <w:rPr>
          <w:rFonts w:ascii="Times New Roman" w:hAnsi="Times New Roman" w:cs="Times New Roman"/>
          <w:bCs/>
          <w:sz w:val="24"/>
          <w:szCs w:val="24"/>
        </w:rPr>
        <w:t>Development of tractor drawn electronic multi-crop planter cum fertilizer applicator for precision farming.</w:t>
      </w:r>
      <w:r w:rsidR="004C4C0B">
        <w:rPr>
          <w:rFonts w:ascii="Times New Roman" w:hAnsi="Times New Roman" w:cs="Times New Roman"/>
          <w:bCs/>
          <w:sz w:val="24"/>
          <w:szCs w:val="24"/>
        </w:rPr>
        <w:t xml:space="preserve"> </w:t>
      </w:r>
      <w:r w:rsidRPr="0040719A">
        <w:rPr>
          <w:rFonts w:ascii="Times New Roman" w:hAnsi="Times New Roman" w:cs="Times New Roman"/>
          <w:i/>
          <w:sz w:val="24"/>
          <w:szCs w:val="24"/>
        </w:rPr>
        <w:t xml:space="preserve">International Journal of Advances in Agricultural Science and Technology, </w:t>
      </w:r>
      <w:r w:rsidRPr="000579BD">
        <w:rPr>
          <w:rFonts w:ascii="Times New Roman" w:hAnsi="Times New Roman" w:cs="Times New Roman"/>
          <w:sz w:val="24"/>
          <w:szCs w:val="24"/>
        </w:rPr>
        <w:t>6</w:t>
      </w:r>
      <w:r w:rsidRPr="0040719A">
        <w:rPr>
          <w:rFonts w:ascii="Times New Roman" w:hAnsi="Times New Roman" w:cs="Times New Roman"/>
          <w:sz w:val="24"/>
          <w:szCs w:val="24"/>
        </w:rPr>
        <w:t>(10): 1-16.</w:t>
      </w:r>
    </w:p>
    <w:p w14:paraId="59493007" w14:textId="7A12065F" w:rsidR="00A3735B" w:rsidRDefault="00A3735B" w:rsidP="00A52EF5">
      <w:pPr>
        <w:pStyle w:val="Default"/>
        <w:spacing w:after="120" w:line="360" w:lineRule="auto"/>
        <w:jc w:val="both"/>
        <w:rPr>
          <w:color w:val="auto"/>
        </w:rPr>
      </w:pPr>
      <w:proofErr w:type="spellStart"/>
      <w:r w:rsidRPr="00A3735B">
        <w:rPr>
          <w:color w:val="auto"/>
        </w:rPr>
        <w:t>Bisen</w:t>
      </w:r>
      <w:proofErr w:type="spellEnd"/>
      <w:r w:rsidRPr="00A3735B">
        <w:rPr>
          <w:color w:val="auto"/>
        </w:rPr>
        <w:t xml:space="preserve">, S., V. M. Victor and </w:t>
      </w:r>
      <w:proofErr w:type="spellStart"/>
      <w:r w:rsidRPr="00A3735B">
        <w:rPr>
          <w:color w:val="auto"/>
        </w:rPr>
        <w:t>Chandraker</w:t>
      </w:r>
      <w:proofErr w:type="spellEnd"/>
      <w:r w:rsidRPr="00A3735B">
        <w:rPr>
          <w:color w:val="auto"/>
        </w:rPr>
        <w:t xml:space="preserve">, A. K. 2021. Development of Three Row Animal Drawn Multi Crop Planter Cum Herbicide </w:t>
      </w:r>
      <w:proofErr w:type="spellStart"/>
      <w:r w:rsidRPr="00A3735B">
        <w:rPr>
          <w:color w:val="auto"/>
        </w:rPr>
        <w:t>Applicator.Int.J.Curr.Microbiol.App.Sci</w:t>
      </w:r>
      <w:proofErr w:type="spellEnd"/>
      <w:r w:rsidRPr="00A3735B">
        <w:rPr>
          <w:color w:val="auto"/>
        </w:rPr>
        <w:t xml:space="preserve">. 10(1): 951-957. </w:t>
      </w:r>
      <w:proofErr w:type="spellStart"/>
      <w:r w:rsidRPr="00A3735B">
        <w:rPr>
          <w:color w:val="auto"/>
        </w:rPr>
        <w:t>doi</w:t>
      </w:r>
      <w:proofErr w:type="spellEnd"/>
      <w:r w:rsidRPr="00A3735B">
        <w:rPr>
          <w:color w:val="auto"/>
        </w:rPr>
        <w:t xml:space="preserve">: </w:t>
      </w:r>
      <w:hyperlink r:id="rId23" w:history="1">
        <w:r w:rsidRPr="00207E9C">
          <w:rPr>
            <w:rStyle w:val="Hyperlink"/>
          </w:rPr>
          <w:t>https://doi.org/10.20546/ijcmas.2021.1001.115</w:t>
        </w:r>
      </w:hyperlink>
    </w:p>
    <w:p w14:paraId="5F23D74E" w14:textId="5486FA9D" w:rsidR="00A52EF5" w:rsidRPr="0040719A" w:rsidRDefault="00A52EF5" w:rsidP="00A52EF5">
      <w:pPr>
        <w:pStyle w:val="Default"/>
        <w:spacing w:after="120" w:line="360" w:lineRule="auto"/>
        <w:jc w:val="both"/>
        <w:rPr>
          <w:iCs/>
          <w:color w:val="auto"/>
        </w:rPr>
      </w:pPr>
      <w:r w:rsidRPr="0040719A">
        <w:rPr>
          <w:color w:val="auto"/>
        </w:rPr>
        <w:t xml:space="preserve">Hoque, M. A. and Karim, M. R. (2015). </w:t>
      </w:r>
      <w:r>
        <w:rPr>
          <w:bCs/>
          <w:color w:val="auto"/>
        </w:rPr>
        <w:t>Up-</w:t>
      </w:r>
      <w:r w:rsidRPr="0040719A">
        <w:rPr>
          <w:bCs/>
          <w:color w:val="auto"/>
        </w:rPr>
        <w:t xml:space="preserve">scaling and evaluation of BARI inclined plate planter. </w:t>
      </w:r>
      <w:r w:rsidRPr="0040719A">
        <w:rPr>
          <w:i/>
          <w:iCs/>
          <w:color w:val="auto"/>
        </w:rPr>
        <w:t xml:space="preserve">The Agriculturists, </w:t>
      </w:r>
      <w:r w:rsidRPr="00251420">
        <w:rPr>
          <w:iCs/>
          <w:color w:val="auto"/>
        </w:rPr>
        <w:t>13</w:t>
      </w:r>
      <w:r w:rsidRPr="0040719A">
        <w:rPr>
          <w:iCs/>
          <w:color w:val="auto"/>
        </w:rPr>
        <w:t xml:space="preserve">(2): </w:t>
      </w:r>
      <w:r w:rsidR="00251420">
        <w:rPr>
          <w:iCs/>
          <w:color w:val="auto"/>
        </w:rPr>
        <w:t>1-</w:t>
      </w:r>
      <w:r w:rsidRPr="0040719A">
        <w:rPr>
          <w:iCs/>
          <w:color w:val="auto"/>
        </w:rPr>
        <w:t>8.</w:t>
      </w:r>
    </w:p>
    <w:p w14:paraId="7D07BF52" w14:textId="77777777" w:rsidR="00B7291B" w:rsidRPr="00597895" w:rsidRDefault="00B7291B" w:rsidP="00B7291B">
      <w:pPr>
        <w:pStyle w:val="Default"/>
        <w:spacing w:after="120" w:line="360" w:lineRule="auto"/>
        <w:jc w:val="both"/>
        <w:rPr>
          <w:rFonts w:eastAsia="GillSansMT"/>
        </w:rPr>
      </w:pPr>
      <w:r w:rsidRPr="00597895">
        <w:t xml:space="preserve">Kaur, J. and Singh, A. (2017). </w:t>
      </w:r>
      <w:r>
        <w:rPr>
          <w:bCs/>
        </w:rPr>
        <w:t>Direct seeded rice: prospects, p</w:t>
      </w:r>
      <w:r w:rsidRPr="00597895">
        <w:rPr>
          <w:bCs/>
        </w:rPr>
        <w:t>roblems/</w:t>
      </w:r>
      <w:r>
        <w:rPr>
          <w:bCs/>
        </w:rPr>
        <w:t>constraints and r</w:t>
      </w:r>
      <w:r w:rsidRPr="00597895">
        <w:rPr>
          <w:bCs/>
        </w:rPr>
        <w:t xml:space="preserve">esearchable </w:t>
      </w:r>
      <w:r>
        <w:rPr>
          <w:bCs/>
        </w:rPr>
        <w:t>i</w:t>
      </w:r>
      <w:r w:rsidRPr="00597895">
        <w:rPr>
          <w:bCs/>
        </w:rPr>
        <w:t xml:space="preserve">ssues in India. </w:t>
      </w:r>
      <w:r w:rsidRPr="00597895">
        <w:rPr>
          <w:i/>
          <w:iCs/>
        </w:rPr>
        <w:t>Current Agriculture Research Journal</w:t>
      </w:r>
      <w:r>
        <w:rPr>
          <w:i/>
          <w:iCs/>
        </w:rPr>
        <w:t>,</w:t>
      </w:r>
      <w:r w:rsidRPr="00597895">
        <w:rPr>
          <w:i/>
          <w:iCs/>
        </w:rPr>
        <w:t xml:space="preserve"> </w:t>
      </w:r>
      <w:r w:rsidRPr="00597895">
        <w:rPr>
          <w:bCs/>
        </w:rPr>
        <w:t>5</w:t>
      </w:r>
      <w:r w:rsidRPr="00597895">
        <w:t>(1)</w:t>
      </w:r>
      <w:r>
        <w:t>:</w:t>
      </w:r>
      <w:r w:rsidRPr="00597895">
        <w:t xml:space="preserve"> 13-32</w:t>
      </w:r>
      <w:r>
        <w:t>.</w:t>
      </w:r>
    </w:p>
    <w:p w14:paraId="2D43B3E3" w14:textId="77777777" w:rsidR="0070450C" w:rsidRDefault="0070450C" w:rsidP="00DE74AB">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and Karmakar, S. (2024). Comparative study of power tiller operated machines for small holders farming in conservation agriculture. </w:t>
      </w:r>
      <w:r w:rsidRPr="0070450C">
        <w:rPr>
          <w:rFonts w:ascii="Times New Roman" w:hAnsi="Times New Roman" w:cs="Times New Roman"/>
          <w:i/>
          <w:sz w:val="24"/>
          <w:szCs w:val="24"/>
        </w:rPr>
        <w:t>Journal of Experimental Agriculture International</w:t>
      </w:r>
      <w:r>
        <w:rPr>
          <w:rFonts w:ascii="Times New Roman" w:hAnsi="Times New Roman" w:cs="Times New Roman"/>
          <w:sz w:val="24"/>
          <w:szCs w:val="24"/>
        </w:rPr>
        <w:t xml:space="preserve">, 46 (12): 128-136. </w:t>
      </w:r>
    </w:p>
    <w:p w14:paraId="1958D220" w14:textId="77777777" w:rsidR="00E57D3E" w:rsidRDefault="00E57D3E" w:rsidP="00E57D3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and Karmakar, S. (2025). Engineering properties of maize, groundnut and paddy seeds for the design of seed metering mechanism of multi-crop planter. </w:t>
      </w:r>
      <w:r w:rsidRPr="0070450C">
        <w:rPr>
          <w:rFonts w:ascii="Times New Roman" w:hAnsi="Times New Roman" w:cs="Times New Roman"/>
          <w:i/>
          <w:sz w:val="24"/>
          <w:szCs w:val="24"/>
        </w:rPr>
        <w:t xml:space="preserve">Journal of </w:t>
      </w:r>
      <w:r>
        <w:rPr>
          <w:rFonts w:ascii="Times New Roman" w:hAnsi="Times New Roman" w:cs="Times New Roman"/>
          <w:i/>
          <w:sz w:val="24"/>
          <w:szCs w:val="24"/>
        </w:rPr>
        <w:t>Scientific Research and Reports</w:t>
      </w:r>
      <w:r w:rsidR="00300654">
        <w:rPr>
          <w:rFonts w:ascii="Times New Roman" w:hAnsi="Times New Roman" w:cs="Times New Roman"/>
          <w:sz w:val="24"/>
          <w:szCs w:val="24"/>
        </w:rPr>
        <w:t>, 31</w:t>
      </w:r>
      <w:r>
        <w:rPr>
          <w:rFonts w:ascii="Times New Roman" w:hAnsi="Times New Roman" w:cs="Times New Roman"/>
          <w:sz w:val="24"/>
          <w:szCs w:val="24"/>
        </w:rPr>
        <w:t xml:space="preserve"> (</w:t>
      </w:r>
      <w:r w:rsidR="00300654">
        <w:rPr>
          <w:rFonts w:ascii="Times New Roman" w:hAnsi="Times New Roman" w:cs="Times New Roman"/>
          <w:sz w:val="24"/>
          <w:szCs w:val="24"/>
        </w:rPr>
        <w:t>7</w:t>
      </w:r>
      <w:r>
        <w:rPr>
          <w:rFonts w:ascii="Times New Roman" w:hAnsi="Times New Roman" w:cs="Times New Roman"/>
          <w:sz w:val="24"/>
          <w:szCs w:val="24"/>
        </w:rPr>
        <w:t xml:space="preserve">): </w:t>
      </w:r>
      <w:r w:rsidR="00300654">
        <w:rPr>
          <w:rFonts w:ascii="Times New Roman" w:hAnsi="Times New Roman" w:cs="Times New Roman"/>
          <w:sz w:val="24"/>
          <w:szCs w:val="24"/>
        </w:rPr>
        <w:t>766-773</w:t>
      </w:r>
      <w:r>
        <w:rPr>
          <w:rFonts w:ascii="Times New Roman" w:hAnsi="Times New Roman" w:cs="Times New Roman"/>
          <w:sz w:val="24"/>
          <w:szCs w:val="24"/>
        </w:rPr>
        <w:t xml:space="preserve">. </w:t>
      </w:r>
    </w:p>
    <w:p w14:paraId="7F81D41D" w14:textId="77777777" w:rsidR="00624D9E" w:rsidRDefault="00624D9E" w:rsidP="00624D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Kumar, S. and Karmakar, S. (2025a). Mechanization of groundnut cultivation for small holder farming community. </w:t>
      </w:r>
      <w:r w:rsidRPr="0070450C">
        <w:rPr>
          <w:rFonts w:ascii="Times New Roman" w:hAnsi="Times New Roman" w:cs="Times New Roman"/>
          <w:i/>
          <w:sz w:val="24"/>
          <w:szCs w:val="24"/>
        </w:rPr>
        <w:t xml:space="preserve">Journal of </w:t>
      </w:r>
      <w:r>
        <w:rPr>
          <w:rFonts w:ascii="Times New Roman" w:hAnsi="Times New Roman" w:cs="Times New Roman"/>
          <w:i/>
          <w:sz w:val="24"/>
          <w:szCs w:val="24"/>
        </w:rPr>
        <w:t>Scientific Research and Reports</w:t>
      </w:r>
      <w:r>
        <w:rPr>
          <w:rFonts w:ascii="Times New Roman" w:hAnsi="Times New Roman" w:cs="Times New Roman"/>
          <w:sz w:val="24"/>
          <w:szCs w:val="24"/>
        </w:rPr>
        <w:t xml:space="preserve">, 31 (7): 725-734. </w:t>
      </w:r>
    </w:p>
    <w:p w14:paraId="32B3491B" w14:textId="77777777" w:rsidR="00105C9D" w:rsidRDefault="00105C9D" w:rsidP="00105C9D">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and Thomas, E. V. (2019). Development of manually operated 2-row rice transplanter. </w:t>
      </w:r>
      <w:r w:rsidRPr="006C718D">
        <w:rPr>
          <w:rFonts w:ascii="Times New Roman" w:hAnsi="Times New Roman" w:cs="Times New Roman"/>
          <w:i/>
          <w:sz w:val="24"/>
          <w:szCs w:val="24"/>
        </w:rPr>
        <w:t>Agricultural Engineering Today</w:t>
      </w:r>
      <w:r>
        <w:rPr>
          <w:rFonts w:ascii="Times New Roman" w:hAnsi="Times New Roman" w:cs="Times New Roman"/>
          <w:sz w:val="24"/>
          <w:szCs w:val="24"/>
        </w:rPr>
        <w:t>, 43(1): 34-38.</w:t>
      </w:r>
    </w:p>
    <w:p w14:paraId="2308724B" w14:textId="77777777" w:rsidR="009137EE" w:rsidRDefault="009137EE" w:rsidP="00DE74AB">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Kumar, S. and Thomas, E. V. (2019</w:t>
      </w:r>
      <w:r w:rsidR="00D004D9">
        <w:rPr>
          <w:rFonts w:ascii="Times New Roman" w:hAnsi="Times New Roman" w:cs="Times New Roman"/>
          <w:sz w:val="24"/>
          <w:szCs w:val="24"/>
        </w:rPr>
        <w:t>a</w:t>
      </w:r>
      <w:r>
        <w:rPr>
          <w:rFonts w:ascii="Times New Roman" w:hAnsi="Times New Roman" w:cs="Times New Roman"/>
          <w:sz w:val="24"/>
          <w:szCs w:val="24"/>
        </w:rPr>
        <w:t xml:space="preserve">). Analysis of four-bar linkage mechanism of a power tiller operated 8-row rice transplanter. </w:t>
      </w:r>
      <w:r w:rsidRPr="006C718D">
        <w:rPr>
          <w:rFonts w:ascii="Times New Roman" w:hAnsi="Times New Roman" w:cs="Times New Roman"/>
          <w:i/>
          <w:sz w:val="24"/>
          <w:szCs w:val="24"/>
        </w:rPr>
        <w:t>Agricultural Engineering Today</w:t>
      </w:r>
      <w:r>
        <w:rPr>
          <w:rFonts w:ascii="Times New Roman" w:hAnsi="Times New Roman" w:cs="Times New Roman"/>
          <w:sz w:val="24"/>
          <w:szCs w:val="24"/>
        </w:rPr>
        <w:t>, 43(3): 24-31.</w:t>
      </w:r>
    </w:p>
    <w:p w14:paraId="161566CA" w14:textId="77777777" w:rsidR="006C3493" w:rsidRPr="006C3493" w:rsidRDefault="006C3493" w:rsidP="006C3493">
      <w:pPr>
        <w:autoSpaceDE w:val="0"/>
        <w:autoSpaceDN w:val="0"/>
        <w:adjustRightInd w:val="0"/>
        <w:spacing w:after="120" w:line="360" w:lineRule="auto"/>
        <w:jc w:val="both"/>
        <w:rPr>
          <w:rFonts w:ascii="Times New Roman" w:hAnsi="Times New Roman" w:cs="Times New Roman"/>
          <w:iCs/>
          <w:sz w:val="24"/>
          <w:szCs w:val="24"/>
        </w:rPr>
      </w:pPr>
      <w:r w:rsidRPr="006C3493">
        <w:rPr>
          <w:rFonts w:ascii="Times New Roman" w:hAnsi="Times New Roman" w:cs="Times New Roman"/>
          <w:iCs/>
          <w:sz w:val="24"/>
          <w:szCs w:val="24"/>
        </w:rPr>
        <w:t xml:space="preserve">Maklavani, F. H., Parashkoohi, M. G., Zamani, D. M. and Afshari, H. (2025). </w:t>
      </w:r>
      <w:r w:rsidRPr="006C3493">
        <w:rPr>
          <w:rFonts w:ascii="Times New Roman" w:hAnsi="Times New Roman" w:cs="Times New Roman"/>
          <w:bCs/>
          <w:sz w:val="24"/>
          <w:szCs w:val="24"/>
        </w:rPr>
        <w:t>Investigating the impact of integrating land consolidation</w:t>
      </w:r>
      <w:r>
        <w:rPr>
          <w:rFonts w:ascii="Times New Roman" w:hAnsi="Times New Roman" w:cs="Times New Roman"/>
          <w:bCs/>
          <w:sz w:val="24"/>
          <w:szCs w:val="24"/>
        </w:rPr>
        <w:t xml:space="preserve"> </w:t>
      </w:r>
      <w:r w:rsidRPr="006C3493">
        <w:rPr>
          <w:rFonts w:ascii="Times New Roman" w:hAnsi="Times New Roman" w:cs="Times New Roman"/>
          <w:bCs/>
          <w:sz w:val="24"/>
          <w:szCs w:val="24"/>
        </w:rPr>
        <w:t>with agricultural mechanization on the technical, energy,</w:t>
      </w:r>
      <w:r>
        <w:rPr>
          <w:rFonts w:ascii="Times New Roman" w:hAnsi="Times New Roman" w:cs="Times New Roman"/>
          <w:bCs/>
          <w:sz w:val="24"/>
          <w:szCs w:val="24"/>
        </w:rPr>
        <w:t xml:space="preserve"> </w:t>
      </w:r>
      <w:r w:rsidRPr="006C3493">
        <w:rPr>
          <w:rFonts w:ascii="Times New Roman" w:hAnsi="Times New Roman" w:cs="Times New Roman"/>
          <w:bCs/>
          <w:sz w:val="24"/>
          <w:szCs w:val="24"/>
        </w:rPr>
        <w:t>and environmental dimensions of paddy production. Journal of Agricultural Engineering</w:t>
      </w:r>
      <w:r>
        <w:rPr>
          <w:rFonts w:ascii="Times New Roman" w:hAnsi="Times New Roman" w:cs="Times New Roman"/>
          <w:bCs/>
          <w:sz w:val="24"/>
          <w:szCs w:val="24"/>
        </w:rPr>
        <w:t xml:space="preserve">, 56: </w:t>
      </w:r>
      <w:r w:rsidRPr="006C3493">
        <w:rPr>
          <w:rFonts w:ascii="Times New Roman" w:hAnsi="Times New Roman" w:cs="Times New Roman"/>
          <w:bCs/>
          <w:sz w:val="24"/>
          <w:szCs w:val="24"/>
        </w:rPr>
        <w:t>1721</w:t>
      </w:r>
      <w:r>
        <w:rPr>
          <w:rFonts w:ascii="Times New Roman" w:hAnsi="Times New Roman" w:cs="Times New Roman"/>
          <w:bCs/>
          <w:sz w:val="24"/>
          <w:szCs w:val="24"/>
        </w:rPr>
        <w:t>.</w:t>
      </w:r>
    </w:p>
    <w:p w14:paraId="4E15080F" w14:textId="77777777" w:rsidR="00FF4A88" w:rsidRDefault="00FF4A88" w:rsidP="001A611E">
      <w:pPr>
        <w:pStyle w:val="Default"/>
        <w:spacing w:after="120" w:line="360" w:lineRule="auto"/>
        <w:jc w:val="both"/>
        <w:rPr>
          <w:iCs/>
          <w:color w:val="auto"/>
        </w:rPr>
      </w:pPr>
      <w:r>
        <w:rPr>
          <w:iCs/>
          <w:color w:val="auto"/>
        </w:rPr>
        <w:t xml:space="preserve">Modi, R. U., Manes, G. S., Mahal, J. S., Dixit, A. K. and Singh, A. (2022). Mechanized sowing of mat type paddy nursery for mechanical transplanting. </w:t>
      </w:r>
      <w:r w:rsidR="003F3E8B" w:rsidRPr="003F3E8B">
        <w:rPr>
          <w:i/>
          <w:iCs/>
          <w:color w:val="auto"/>
        </w:rPr>
        <w:t>Indian Farming</w:t>
      </w:r>
      <w:r w:rsidR="003F3E8B">
        <w:rPr>
          <w:iCs/>
          <w:color w:val="auto"/>
        </w:rPr>
        <w:t>, 72(4): 10-12.</w:t>
      </w:r>
    </w:p>
    <w:p w14:paraId="3A6A8C3C" w14:textId="7D4644AD" w:rsidR="00A3735B" w:rsidRDefault="00A3735B" w:rsidP="001A611E">
      <w:pPr>
        <w:pStyle w:val="Default"/>
        <w:spacing w:after="120" w:line="360" w:lineRule="auto"/>
        <w:jc w:val="both"/>
        <w:rPr>
          <w:iCs/>
          <w:color w:val="auto"/>
        </w:rPr>
      </w:pPr>
      <w:proofErr w:type="spellStart"/>
      <w:r w:rsidRPr="00A3735B">
        <w:rPr>
          <w:iCs/>
          <w:color w:val="auto"/>
        </w:rPr>
        <w:t>Nadaf</w:t>
      </w:r>
      <w:proofErr w:type="spellEnd"/>
      <w:r w:rsidRPr="00A3735B">
        <w:rPr>
          <w:iCs/>
          <w:color w:val="auto"/>
        </w:rPr>
        <w:t xml:space="preserve">, </w:t>
      </w:r>
      <w:proofErr w:type="spellStart"/>
      <w:r w:rsidRPr="00A3735B">
        <w:rPr>
          <w:iCs/>
          <w:color w:val="auto"/>
        </w:rPr>
        <w:t>Sumaiyya</w:t>
      </w:r>
      <w:proofErr w:type="spellEnd"/>
      <w:r w:rsidRPr="00A3735B">
        <w:rPr>
          <w:iCs/>
          <w:color w:val="auto"/>
        </w:rPr>
        <w:t xml:space="preserve"> &amp; </w:t>
      </w:r>
      <w:proofErr w:type="spellStart"/>
      <w:proofErr w:type="gramStart"/>
      <w:r w:rsidRPr="00A3735B">
        <w:rPr>
          <w:iCs/>
          <w:color w:val="auto"/>
        </w:rPr>
        <w:t>T.Praveen</w:t>
      </w:r>
      <w:proofErr w:type="spellEnd"/>
      <w:proofErr w:type="gramEnd"/>
      <w:r w:rsidRPr="00A3735B">
        <w:rPr>
          <w:iCs/>
          <w:color w:val="auto"/>
        </w:rPr>
        <w:t>, Dr &amp; Arshad, Syed. (2023). DESIGN AND FABRICATION OF RICE PLANTING MACHINE. Journal of Nonlinear Analysis and Optimization. 14. 373-380. DOI: 10.36893/</w:t>
      </w:r>
      <w:proofErr w:type="gramStart"/>
      <w:r w:rsidRPr="00A3735B">
        <w:rPr>
          <w:iCs/>
          <w:color w:val="auto"/>
        </w:rPr>
        <w:t>jnao.2023.v</w:t>
      </w:r>
      <w:proofErr w:type="gramEnd"/>
      <w:r w:rsidRPr="00A3735B">
        <w:rPr>
          <w:iCs/>
          <w:color w:val="auto"/>
        </w:rPr>
        <w:t>14i1.0373-0380</w:t>
      </w:r>
    </w:p>
    <w:p w14:paraId="78F1F9DB" w14:textId="41FDA332" w:rsidR="001A611E" w:rsidRDefault="001A611E" w:rsidP="001A611E">
      <w:pPr>
        <w:pStyle w:val="Default"/>
        <w:spacing w:after="120" w:line="360" w:lineRule="auto"/>
        <w:jc w:val="both"/>
        <w:rPr>
          <w:bCs/>
          <w:color w:val="auto"/>
        </w:rPr>
      </w:pPr>
      <w:r w:rsidRPr="0040719A">
        <w:rPr>
          <w:iCs/>
          <w:color w:val="auto"/>
        </w:rPr>
        <w:t>Nandini, Y., Moses, S.</w:t>
      </w:r>
      <w:r w:rsidR="004C4C0B">
        <w:rPr>
          <w:iCs/>
          <w:color w:val="auto"/>
        </w:rPr>
        <w:t xml:space="preserve"> </w:t>
      </w:r>
      <w:r w:rsidRPr="0040719A">
        <w:rPr>
          <w:iCs/>
          <w:color w:val="auto"/>
        </w:rPr>
        <w:t>C. and Aalam, R.</w:t>
      </w:r>
      <w:r w:rsidR="004C4C0B">
        <w:rPr>
          <w:iCs/>
          <w:color w:val="auto"/>
        </w:rPr>
        <w:t xml:space="preserve"> </w:t>
      </w:r>
      <w:r w:rsidRPr="0040719A">
        <w:rPr>
          <w:iCs/>
          <w:color w:val="auto"/>
        </w:rPr>
        <w:t>N. (2018).</w:t>
      </w:r>
      <w:r w:rsidR="006B7740">
        <w:rPr>
          <w:iCs/>
          <w:color w:val="auto"/>
        </w:rPr>
        <w:t xml:space="preserve"> </w:t>
      </w:r>
      <w:r w:rsidRPr="0040719A">
        <w:rPr>
          <w:bCs/>
          <w:color w:val="auto"/>
        </w:rPr>
        <w:t xml:space="preserve">Design of manually operated multi-crop inclined plate planter for farm women. </w:t>
      </w:r>
      <w:r w:rsidRPr="0040719A">
        <w:rPr>
          <w:bCs/>
          <w:i/>
          <w:iCs/>
          <w:color w:val="auto"/>
        </w:rPr>
        <w:t>International Journal of Current Microbiology and Applied Sciences,</w:t>
      </w:r>
      <w:r w:rsidRPr="0040719A">
        <w:rPr>
          <w:b/>
          <w:bCs/>
          <w:iCs/>
          <w:color w:val="auto"/>
        </w:rPr>
        <w:t>7</w:t>
      </w:r>
      <w:r w:rsidRPr="0040719A">
        <w:rPr>
          <w:bCs/>
          <w:color w:val="auto"/>
        </w:rPr>
        <w:t>(6): 931-940.</w:t>
      </w:r>
    </w:p>
    <w:p w14:paraId="760B4123" w14:textId="77777777" w:rsidR="00BD47D2" w:rsidRPr="00092077" w:rsidRDefault="00BD47D2" w:rsidP="00320E25">
      <w:pPr>
        <w:pStyle w:val="Default"/>
        <w:spacing w:after="120" w:line="360" w:lineRule="auto"/>
        <w:jc w:val="both"/>
        <w:rPr>
          <w:bCs/>
          <w:color w:val="auto"/>
        </w:rPr>
      </w:pPr>
      <w:r>
        <w:rPr>
          <w:bCs/>
          <w:color w:val="auto"/>
        </w:rPr>
        <w:t xml:space="preserve">Rathinavel, S., Kavitha, R., Mohankumar, A. P., Suthakar, B. and Surendrakumar, A. (2024). Mechanization challenges in selected district agricultural systems in India. </w:t>
      </w:r>
      <w:r w:rsidRPr="00E12334">
        <w:rPr>
          <w:bCs/>
          <w:i/>
          <w:color w:val="auto"/>
        </w:rPr>
        <w:t>Journal of Experimental Agriculture International</w:t>
      </w:r>
      <w:r>
        <w:rPr>
          <w:bCs/>
          <w:color w:val="auto"/>
        </w:rPr>
        <w:t>, 46(9): 122-129.</w:t>
      </w:r>
    </w:p>
    <w:p w14:paraId="23F94058" w14:textId="696EDDC8" w:rsidR="00E12334" w:rsidRPr="00E12334" w:rsidRDefault="00E12334" w:rsidP="00E12334">
      <w:pPr>
        <w:pStyle w:val="Default"/>
        <w:spacing w:after="120" w:line="360" w:lineRule="auto"/>
        <w:jc w:val="both"/>
      </w:pPr>
      <w:proofErr w:type="spellStart"/>
      <w:r w:rsidRPr="00E12334">
        <w:t>Sahu</w:t>
      </w:r>
      <w:proofErr w:type="spellEnd"/>
      <w:r w:rsidRPr="00E12334">
        <w:t>, L., Verma, A. and Lal, K. (2019). Analysis of inclined plate metering mechanism for direct seeded rice</w:t>
      </w:r>
      <w:r w:rsidRPr="00E12334">
        <w:rPr>
          <w:bCs/>
        </w:rPr>
        <w:t xml:space="preserve">. </w:t>
      </w:r>
      <w:r w:rsidRPr="00E12334">
        <w:rPr>
          <w:i/>
        </w:rPr>
        <w:t>Journal of Pharmacognosy and Phytochemistry</w:t>
      </w:r>
      <w:r>
        <w:t>,</w:t>
      </w:r>
      <w:r w:rsidRPr="00E12334">
        <w:t xml:space="preserve"> 8(5): 2496-2501</w:t>
      </w:r>
      <w:r w:rsidRPr="00E12334">
        <w:rPr>
          <w:bCs/>
        </w:rPr>
        <w:t>.</w:t>
      </w:r>
    </w:p>
    <w:p w14:paraId="041F1F78" w14:textId="2CF9CBC2" w:rsidR="00A816AF" w:rsidRPr="00D010A4" w:rsidRDefault="00A816AF" w:rsidP="00A816AF">
      <w:pPr>
        <w:autoSpaceDE w:val="0"/>
        <w:autoSpaceDN w:val="0"/>
        <w:adjustRightInd w:val="0"/>
        <w:spacing w:after="120" w:line="360" w:lineRule="auto"/>
        <w:jc w:val="both"/>
        <w:rPr>
          <w:rFonts w:ascii="Times New Roman" w:hAnsi="Times New Roman" w:cs="Times New Roman"/>
          <w:sz w:val="24"/>
          <w:szCs w:val="24"/>
        </w:rPr>
      </w:pPr>
      <w:proofErr w:type="spellStart"/>
      <w:r w:rsidRPr="00D010A4">
        <w:rPr>
          <w:rFonts w:ascii="Times New Roman" w:hAnsi="Times New Roman" w:cs="Times New Roman"/>
          <w:sz w:val="24"/>
          <w:szCs w:val="24"/>
        </w:rPr>
        <w:t>Sahu</w:t>
      </w:r>
      <w:proofErr w:type="spellEnd"/>
      <w:r w:rsidRPr="00D010A4">
        <w:rPr>
          <w:rFonts w:ascii="Times New Roman" w:hAnsi="Times New Roman" w:cs="Times New Roman"/>
          <w:sz w:val="24"/>
          <w:szCs w:val="24"/>
        </w:rPr>
        <w:t>, M. and Verma, A. (201</w:t>
      </w:r>
      <w:r>
        <w:rPr>
          <w:rFonts w:ascii="Times New Roman" w:hAnsi="Times New Roman" w:cs="Times New Roman"/>
          <w:sz w:val="24"/>
          <w:szCs w:val="24"/>
        </w:rPr>
        <w:t>6</w:t>
      </w:r>
      <w:r w:rsidRPr="00D010A4">
        <w:rPr>
          <w:rFonts w:ascii="Times New Roman" w:hAnsi="Times New Roman" w:cs="Times New Roman"/>
          <w:sz w:val="24"/>
          <w:szCs w:val="24"/>
        </w:rPr>
        <w:t>).</w:t>
      </w:r>
      <w:r>
        <w:rPr>
          <w:rFonts w:ascii="Times New Roman" w:hAnsi="Times New Roman" w:cs="Times New Roman"/>
          <w:sz w:val="24"/>
          <w:szCs w:val="24"/>
        </w:rPr>
        <w:t xml:space="preserve"> Evaluation of inclined plate metering mechanism for direct seeded rice</w:t>
      </w:r>
      <w:r w:rsidRPr="00D010A4">
        <w:rPr>
          <w:rFonts w:ascii="Times New Roman" w:hAnsi="Times New Roman" w:cs="Times New Roman"/>
          <w:bCs/>
          <w:sz w:val="24"/>
          <w:szCs w:val="24"/>
        </w:rPr>
        <w:t xml:space="preserve">. </w:t>
      </w:r>
      <w:r w:rsidRPr="00A816AF">
        <w:rPr>
          <w:rFonts w:ascii="Times New Roman" w:hAnsi="Times New Roman" w:cs="Times New Roman"/>
          <w:bCs/>
          <w:i/>
          <w:sz w:val="24"/>
          <w:szCs w:val="24"/>
        </w:rPr>
        <w:t xml:space="preserve">International Journal of Engineering Research </w:t>
      </w:r>
      <w:r>
        <w:rPr>
          <w:rFonts w:ascii="Times New Roman" w:hAnsi="Times New Roman" w:cs="Times New Roman"/>
          <w:bCs/>
          <w:i/>
          <w:sz w:val="24"/>
          <w:szCs w:val="24"/>
        </w:rPr>
        <w:t>&amp;</w:t>
      </w:r>
      <w:r w:rsidRPr="00A816AF">
        <w:rPr>
          <w:rFonts w:ascii="Times New Roman" w:hAnsi="Times New Roman" w:cs="Times New Roman"/>
          <w:bCs/>
          <w:i/>
          <w:sz w:val="24"/>
          <w:szCs w:val="24"/>
        </w:rPr>
        <w:t xml:space="preserve"> Technology</w:t>
      </w:r>
      <w:r w:rsidRPr="00D010A4">
        <w:rPr>
          <w:rFonts w:ascii="Times New Roman" w:hAnsi="Times New Roman" w:cs="Times New Roman"/>
          <w:bCs/>
          <w:sz w:val="24"/>
          <w:szCs w:val="24"/>
        </w:rPr>
        <w:t xml:space="preserve">, </w:t>
      </w:r>
      <w:r>
        <w:rPr>
          <w:rFonts w:ascii="Times New Roman" w:hAnsi="Times New Roman" w:cs="Times New Roman"/>
          <w:bCs/>
          <w:sz w:val="24"/>
          <w:szCs w:val="24"/>
        </w:rPr>
        <w:t>5</w:t>
      </w:r>
      <w:r w:rsidRPr="00D010A4">
        <w:rPr>
          <w:rFonts w:ascii="Times New Roman" w:hAnsi="Times New Roman" w:cs="Times New Roman"/>
          <w:bCs/>
          <w:sz w:val="24"/>
          <w:szCs w:val="24"/>
        </w:rPr>
        <w:t>(</w:t>
      </w:r>
      <w:r>
        <w:rPr>
          <w:rFonts w:ascii="Times New Roman" w:hAnsi="Times New Roman" w:cs="Times New Roman"/>
          <w:bCs/>
          <w:sz w:val="24"/>
          <w:szCs w:val="24"/>
        </w:rPr>
        <w:t>5</w:t>
      </w:r>
      <w:r w:rsidRPr="00D010A4">
        <w:rPr>
          <w:rFonts w:ascii="Times New Roman" w:hAnsi="Times New Roman" w:cs="Times New Roman"/>
          <w:bCs/>
          <w:sz w:val="24"/>
          <w:szCs w:val="24"/>
        </w:rPr>
        <w:t xml:space="preserve">): </w:t>
      </w:r>
      <w:r>
        <w:rPr>
          <w:rFonts w:ascii="Times New Roman" w:hAnsi="Times New Roman" w:cs="Times New Roman"/>
          <w:bCs/>
          <w:sz w:val="24"/>
          <w:szCs w:val="24"/>
        </w:rPr>
        <w:t>722</w:t>
      </w:r>
      <w:r w:rsidRPr="00D010A4">
        <w:rPr>
          <w:rFonts w:ascii="Times New Roman" w:hAnsi="Times New Roman" w:cs="Times New Roman"/>
          <w:bCs/>
          <w:sz w:val="24"/>
          <w:szCs w:val="24"/>
        </w:rPr>
        <w:t xml:space="preserve"> – </w:t>
      </w:r>
      <w:r>
        <w:rPr>
          <w:rFonts w:ascii="Times New Roman" w:hAnsi="Times New Roman" w:cs="Times New Roman"/>
          <w:bCs/>
          <w:sz w:val="24"/>
          <w:szCs w:val="24"/>
        </w:rPr>
        <w:t>728</w:t>
      </w:r>
      <w:r w:rsidRPr="00D010A4">
        <w:rPr>
          <w:rFonts w:ascii="Times New Roman" w:hAnsi="Times New Roman" w:cs="Times New Roman"/>
          <w:bCs/>
          <w:sz w:val="24"/>
          <w:szCs w:val="24"/>
        </w:rPr>
        <w:t>.</w:t>
      </w:r>
    </w:p>
    <w:p w14:paraId="23C90D42" w14:textId="2690DA0E" w:rsidR="00B7291B" w:rsidRDefault="00B7291B" w:rsidP="00B7291B">
      <w:pPr>
        <w:autoSpaceDE w:val="0"/>
        <w:autoSpaceDN w:val="0"/>
        <w:adjustRightInd w:val="0"/>
        <w:spacing w:after="120" w:line="360" w:lineRule="auto"/>
        <w:jc w:val="both"/>
        <w:rPr>
          <w:rFonts w:ascii="Times New Roman" w:hAnsi="Times New Roman" w:cs="Times New Roman"/>
          <w:sz w:val="24"/>
          <w:szCs w:val="24"/>
        </w:rPr>
      </w:pPr>
      <w:r w:rsidRPr="001D3E44">
        <w:rPr>
          <w:rFonts w:ascii="Times New Roman" w:eastAsia="GillSansMT" w:hAnsi="Times New Roman" w:cs="Times New Roman"/>
          <w:sz w:val="24"/>
          <w:szCs w:val="24"/>
        </w:rPr>
        <w:t xml:space="preserve">Sankaralingam, V. K. (2020). </w:t>
      </w:r>
      <w:r w:rsidRPr="001D3E44">
        <w:rPr>
          <w:rFonts w:ascii="Times New Roman" w:hAnsi="Times New Roman" w:cs="Times New Roman"/>
          <w:bCs/>
          <w:sz w:val="24"/>
          <w:szCs w:val="24"/>
        </w:rPr>
        <w:t xml:space="preserve">Technologies to enhance the productivity and profitability in mechanised semi dry rice cultivation. </w:t>
      </w:r>
      <w:r w:rsidRPr="001D3E44">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w:t>
      </w:r>
      <w:r w:rsidRPr="001D3E44">
        <w:rPr>
          <w:rFonts w:ascii="Times New Roman" w:hAnsi="Times New Roman" w:cs="Times New Roman"/>
          <w:sz w:val="24"/>
          <w:szCs w:val="24"/>
        </w:rPr>
        <w:t>9(4): 234-237.</w:t>
      </w:r>
    </w:p>
    <w:p w14:paraId="0808DA1E" w14:textId="6872A110" w:rsidR="00800B43" w:rsidRDefault="00800B43" w:rsidP="005564FB">
      <w:pPr>
        <w:autoSpaceDE w:val="0"/>
        <w:autoSpaceDN w:val="0"/>
        <w:adjustRightInd w:val="0"/>
        <w:spacing w:after="0" w:line="360" w:lineRule="auto"/>
        <w:jc w:val="both"/>
        <w:rPr>
          <w:rFonts w:ascii="Times New Roman" w:hAnsi="Times New Roman" w:cs="Times New Roman"/>
          <w:sz w:val="24"/>
          <w:szCs w:val="24"/>
        </w:rPr>
      </w:pPr>
    </w:p>
    <w:sectPr w:rsidR="00800B43" w:rsidSect="00380062">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D6557" w14:textId="77777777" w:rsidR="006A5038" w:rsidRDefault="006A5038" w:rsidP="004047D0">
      <w:pPr>
        <w:spacing w:after="0" w:line="240" w:lineRule="auto"/>
      </w:pPr>
      <w:r>
        <w:separator/>
      </w:r>
    </w:p>
  </w:endnote>
  <w:endnote w:type="continuationSeparator" w:id="0">
    <w:p w14:paraId="12E38906" w14:textId="77777777" w:rsidR="006A5038" w:rsidRDefault="006A5038" w:rsidP="0040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X">
    <w:altName w:val="Cambria"/>
    <w:panose1 w:val="00000000000000000000"/>
    <w:charset w:val="00"/>
    <w:family w:val="roman"/>
    <w:notTrueType/>
    <w:pitch w:val="default"/>
    <w:sig w:usb0="00000003" w:usb1="00000000" w:usb2="00000000" w:usb3="00000000" w:csb0="00000001" w:csb1="00000000"/>
  </w:font>
  <w:font w:name="Museo Sans">
    <w:altName w:val="Museo 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San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34AE" w14:textId="77777777" w:rsidR="004047D0" w:rsidRDefault="00404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501A" w14:textId="77777777" w:rsidR="004047D0" w:rsidRDefault="00404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F2F25" w14:textId="77777777" w:rsidR="004047D0" w:rsidRDefault="0040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314A1" w14:textId="77777777" w:rsidR="006A5038" w:rsidRDefault="006A5038" w:rsidP="004047D0">
      <w:pPr>
        <w:spacing w:after="0" w:line="240" w:lineRule="auto"/>
      </w:pPr>
      <w:r>
        <w:separator/>
      </w:r>
    </w:p>
  </w:footnote>
  <w:footnote w:type="continuationSeparator" w:id="0">
    <w:p w14:paraId="0E128CC5" w14:textId="77777777" w:rsidR="006A5038" w:rsidRDefault="006A5038" w:rsidP="00404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CECC" w14:textId="585D5A50" w:rsidR="004047D0" w:rsidRDefault="006A5038">
    <w:pPr>
      <w:pStyle w:val="Header"/>
    </w:pPr>
    <w:r>
      <w:rPr>
        <w:noProof/>
      </w:rPr>
      <w:pict w14:anchorId="1B3EE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701D" w14:textId="07B4C8D2" w:rsidR="004047D0" w:rsidRDefault="006A5038">
    <w:pPr>
      <w:pStyle w:val="Header"/>
    </w:pPr>
    <w:r>
      <w:rPr>
        <w:noProof/>
      </w:rPr>
      <w:pict w14:anchorId="2145A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B710" w14:textId="2ED7B34D" w:rsidR="004047D0" w:rsidRDefault="006A5038">
    <w:pPr>
      <w:pStyle w:val="Header"/>
    </w:pPr>
    <w:r>
      <w:rPr>
        <w:noProof/>
      </w:rPr>
      <w:pict w14:anchorId="0C3D8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FAF"/>
    <w:multiLevelType w:val="multilevel"/>
    <w:tmpl w:val="F124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zMjY0sTSztDQ3MzNV0lEKTi0uzszPAykwrAUABzi5rywAAAA="/>
  </w:docVars>
  <w:rsids>
    <w:rsidRoot w:val="000226C5"/>
    <w:rsid w:val="00005FB0"/>
    <w:rsid w:val="00022070"/>
    <w:rsid w:val="000226C5"/>
    <w:rsid w:val="0003203C"/>
    <w:rsid w:val="0004153A"/>
    <w:rsid w:val="00044A10"/>
    <w:rsid w:val="00045608"/>
    <w:rsid w:val="00046BB2"/>
    <w:rsid w:val="000579BD"/>
    <w:rsid w:val="00061630"/>
    <w:rsid w:val="0006541D"/>
    <w:rsid w:val="00071CA5"/>
    <w:rsid w:val="00077219"/>
    <w:rsid w:val="000825D4"/>
    <w:rsid w:val="00082A63"/>
    <w:rsid w:val="00092B7F"/>
    <w:rsid w:val="00093028"/>
    <w:rsid w:val="000B0D59"/>
    <w:rsid w:val="000B7D6D"/>
    <w:rsid w:val="000C10E7"/>
    <w:rsid w:val="000C1762"/>
    <w:rsid w:val="000C1C3D"/>
    <w:rsid w:val="000C6C02"/>
    <w:rsid w:val="000C7FD4"/>
    <w:rsid w:val="000D28B4"/>
    <w:rsid w:val="000D347D"/>
    <w:rsid w:val="000D3CF6"/>
    <w:rsid w:val="000D4FEE"/>
    <w:rsid w:val="000E3B9F"/>
    <w:rsid w:val="000E7B64"/>
    <w:rsid w:val="000F6121"/>
    <w:rsid w:val="000F741B"/>
    <w:rsid w:val="00103EA6"/>
    <w:rsid w:val="00104597"/>
    <w:rsid w:val="00105C9D"/>
    <w:rsid w:val="00113321"/>
    <w:rsid w:val="00131B6A"/>
    <w:rsid w:val="00132261"/>
    <w:rsid w:val="001326DF"/>
    <w:rsid w:val="00134C85"/>
    <w:rsid w:val="00136564"/>
    <w:rsid w:val="00136E51"/>
    <w:rsid w:val="001438C3"/>
    <w:rsid w:val="00144BFA"/>
    <w:rsid w:val="001522E8"/>
    <w:rsid w:val="001658AF"/>
    <w:rsid w:val="0016717D"/>
    <w:rsid w:val="0016759A"/>
    <w:rsid w:val="001675F2"/>
    <w:rsid w:val="00170FFC"/>
    <w:rsid w:val="00177BD7"/>
    <w:rsid w:val="00181418"/>
    <w:rsid w:val="00181717"/>
    <w:rsid w:val="00185162"/>
    <w:rsid w:val="00191C24"/>
    <w:rsid w:val="001A611E"/>
    <w:rsid w:val="001A617E"/>
    <w:rsid w:val="001A6F0F"/>
    <w:rsid w:val="001B2B89"/>
    <w:rsid w:val="001B3250"/>
    <w:rsid w:val="001B5F22"/>
    <w:rsid w:val="001C050A"/>
    <w:rsid w:val="001C4256"/>
    <w:rsid w:val="001C5484"/>
    <w:rsid w:val="001D0DD1"/>
    <w:rsid w:val="001D324D"/>
    <w:rsid w:val="001D3E44"/>
    <w:rsid w:val="001D5603"/>
    <w:rsid w:val="00202DEA"/>
    <w:rsid w:val="00205CCE"/>
    <w:rsid w:val="00207E0E"/>
    <w:rsid w:val="00221BBB"/>
    <w:rsid w:val="002305D9"/>
    <w:rsid w:val="002414B3"/>
    <w:rsid w:val="00242A78"/>
    <w:rsid w:val="00251420"/>
    <w:rsid w:val="002530FA"/>
    <w:rsid w:val="002612EB"/>
    <w:rsid w:val="00272498"/>
    <w:rsid w:val="0027337A"/>
    <w:rsid w:val="00276007"/>
    <w:rsid w:val="00281AAB"/>
    <w:rsid w:val="00282CE5"/>
    <w:rsid w:val="002855CC"/>
    <w:rsid w:val="00293E11"/>
    <w:rsid w:val="00294244"/>
    <w:rsid w:val="002A13B5"/>
    <w:rsid w:val="002A31EE"/>
    <w:rsid w:val="002A3855"/>
    <w:rsid w:val="002B6201"/>
    <w:rsid w:val="002C426D"/>
    <w:rsid w:val="002C69CC"/>
    <w:rsid w:val="002D1B19"/>
    <w:rsid w:val="002D4F4C"/>
    <w:rsid w:val="002D6AF0"/>
    <w:rsid w:val="002E267E"/>
    <w:rsid w:val="002F52ED"/>
    <w:rsid w:val="002F59E5"/>
    <w:rsid w:val="002F73DE"/>
    <w:rsid w:val="00300648"/>
    <w:rsid w:val="00300654"/>
    <w:rsid w:val="0030182E"/>
    <w:rsid w:val="00305C80"/>
    <w:rsid w:val="00320E08"/>
    <w:rsid w:val="00320E25"/>
    <w:rsid w:val="00323A9B"/>
    <w:rsid w:val="00327179"/>
    <w:rsid w:val="003300D8"/>
    <w:rsid w:val="0033473D"/>
    <w:rsid w:val="003535A2"/>
    <w:rsid w:val="00356685"/>
    <w:rsid w:val="00357908"/>
    <w:rsid w:val="00363A1C"/>
    <w:rsid w:val="00365BB4"/>
    <w:rsid w:val="003713AC"/>
    <w:rsid w:val="003749DA"/>
    <w:rsid w:val="0037726D"/>
    <w:rsid w:val="00380062"/>
    <w:rsid w:val="0038267D"/>
    <w:rsid w:val="003877CD"/>
    <w:rsid w:val="0039015B"/>
    <w:rsid w:val="0039212D"/>
    <w:rsid w:val="00394C8E"/>
    <w:rsid w:val="003972A0"/>
    <w:rsid w:val="003A13B6"/>
    <w:rsid w:val="003A3A97"/>
    <w:rsid w:val="003A7190"/>
    <w:rsid w:val="003B36F3"/>
    <w:rsid w:val="003C1752"/>
    <w:rsid w:val="003C4F1C"/>
    <w:rsid w:val="003D0E23"/>
    <w:rsid w:val="003E0008"/>
    <w:rsid w:val="003E0191"/>
    <w:rsid w:val="003E51F3"/>
    <w:rsid w:val="003E6874"/>
    <w:rsid w:val="003F0C93"/>
    <w:rsid w:val="003F3D48"/>
    <w:rsid w:val="003F3E69"/>
    <w:rsid w:val="003F3E8B"/>
    <w:rsid w:val="00403824"/>
    <w:rsid w:val="0040459F"/>
    <w:rsid w:val="004047D0"/>
    <w:rsid w:val="004209E3"/>
    <w:rsid w:val="00427614"/>
    <w:rsid w:val="00431478"/>
    <w:rsid w:val="0043163B"/>
    <w:rsid w:val="004366D1"/>
    <w:rsid w:val="00436DB1"/>
    <w:rsid w:val="00440721"/>
    <w:rsid w:val="00447FA9"/>
    <w:rsid w:val="00456EA8"/>
    <w:rsid w:val="00457221"/>
    <w:rsid w:val="00460D9A"/>
    <w:rsid w:val="004702D0"/>
    <w:rsid w:val="004739BA"/>
    <w:rsid w:val="0048039C"/>
    <w:rsid w:val="00482A44"/>
    <w:rsid w:val="004A4C96"/>
    <w:rsid w:val="004B1B07"/>
    <w:rsid w:val="004B2504"/>
    <w:rsid w:val="004B36A9"/>
    <w:rsid w:val="004B7B2F"/>
    <w:rsid w:val="004C4C0B"/>
    <w:rsid w:val="004C5112"/>
    <w:rsid w:val="004D1AB1"/>
    <w:rsid w:val="004D7791"/>
    <w:rsid w:val="004D7A39"/>
    <w:rsid w:val="004E2B45"/>
    <w:rsid w:val="00500096"/>
    <w:rsid w:val="005163EE"/>
    <w:rsid w:val="00524DEA"/>
    <w:rsid w:val="0052594E"/>
    <w:rsid w:val="00531B15"/>
    <w:rsid w:val="00536E7D"/>
    <w:rsid w:val="00537EA1"/>
    <w:rsid w:val="005418DE"/>
    <w:rsid w:val="0054227E"/>
    <w:rsid w:val="00550F8B"/>
    <w:rsid w:val="0055269B"/>
    <w:rsid w:val="005564FB"/>
    <w:rsid w:val="00573DC7"/>
    <w:rsid w:val="00577B4A"/>
    <w:rsid w:val="00592F62"/>
    <w:rsid w:val="0059573C"/>
    <w:rsid w:val="00597895"/>
    <w:rsid w:val="00597A25"/>
    <w:rsid w:val="005A570B"/>
    <w:rsid w:val="005A6088"/>
    <w:rsid w:val="005B2ED7"/>
    <w:rsid w:val="005B304C"/>
    <w:rsid w:val="005B3122"/>
    <w:rsid w:val="005B3F0E"/>
    <w:rsid w:val="005C6887"/>
    <w:rsid w:val="005C707E"/>
    <w:rsid w:val="005C7962"/>
    <w:rsid w:val="005D28C6"/>
    <w:rsid w:val="005D438C"/>
    <w:rsid w:val="005D7697"/>
    <w:rsid w:val="005E1E4B"/>
    <w:rsid w:val="005E2E47"/>
    <w:rsid w:val="005F01B3"/>
    <w:rsid w:val="005F0884"/>
    <w:rsid w:val="005F1042"/>
    <w:rsid w:val="0061199E"/>
    <w:rsid w:val="00613637"/>
    <w:rsid w:val="00613E94"/>
    <w:rsid w:val="00614C34"/>
    <w:rsid w:val="006206F8"/>
    <w:rsid w:val="0062287E"/>
    <w:rsid w:val="00623152"/>
    <w:rsid w:val="00624D9E"/>
    <w:rsid w:val="00634596"/>
    <w:rsid w:val="00634B79"/>
    <w:rsid w:val="00634F7A"/>
    <w:rsid w:val="006367D1"/>
    <w:rsid w:val="00641E3A"/>
    <w:rsid w:val="00641F4B"/>
    <w:rsid w:val="00651E02"/>
    <w:rsid w:val="006529E7"/>
    <w:rsid w:val="00657062"/>
    <w:rsid w:val="00662186"/>
    <w:rsid w:val="006677D2"/>
    <w:rsid w:val="00675145"/>
    <w:rsid w:val="006825F7"/>
    <w:rsid w:val="00682F41"/>
    <w:rsid w:val="00685062"/>
    <w:rsid w:val="00687ED2"/>
    <w:rsid w:val="006931E0"/>
    <w:rsid w:val="006A5038"/>
    <w:rsid w:val="006B5639"/>
    <w:rsid w:val="006B72AB"/>
    <w:rsid w:val="006B7740"/>
    <w:rsid w:val="006C21F8"/>
    <w:rsid w:val="006C3493"/>
    <w:rsid w:val="006C67A2"/>
    <w:rsid w:val="006C6F2B"/>
    <w:rsid w:val="006C718D"/>
    <w:rsid w:val="006D220F"/>
    <w:rsid w:val="006D3A46"/>
    <w:rsid w:val="006E1E01"/>
    <w:rsid w:val="006E319D"/>
    <w:rsid w:val="006F18CF"/>
    <w:rsid w:val="007000CC"/>
    <w:rsid w:val="00702564"/>
    <w:rsid w:val="0070450C"/>
    <w:rsid w:val="00707837"/>
    <w:rsid w:val="00715003"/>
    <w:rsid w:val="00726036"/>
    <w:rsid w:val="00730081"/>
    <w:rsid w:val="00733E22"/>
    <w:rsid w:val="0075460B"/>
    <w:rsid w:val="007570A1"/>
    <w:rsid w:val="007629F1"/>
    <w:rsid w:val="0076522E"/>
    <w:rsid w:val="00774CFE"/>
    <w:rsid w:val="00782BE2"/>
    <w:rsid w:val="00791E43"/>
    <w:rsid w:val="00792320"/>
    <w:rsid w:val="007A2DAD"/>
    <w:rsid w:val="007A343C"/>
    <w:rsid w:val="007A3C90"/>
    <w:rsid w:val="007B6CA6"/>
    <w:rsid w:val="007C22CA"/>
    <w:rsid w:val="007C3796"/>
    <w:rsid w:val="007C497D"/>
    <w:rsid w:val="007D203B"/>
    <w:rsid w:val="007D2594"/>
    <w:rsid w:val="007D29C0"/>
    <w:rsid w:val="007E39D5"/>
    <w:rsid w:val="007F7F8B"/>
    <w:rsid w:val="00800B43"/>
    <w:rsid w:val="00804E4B"/>
    <w:rsid w:val="00812D6E"/>
    <w:rsid w:val="00821FA8"/>
    <w:rsid w:val="00840AA5"/>
    <w:rsid w:val="008438EE"/>
    <w:rsid w:val="00844C12"/>
    <w:rsid w:val="008503DC"/>
    <w:rsid w:val="00850C9C"/>
    <w:rsid w:val="0085607F"/>
    <w:rsid w:val="00856C11"/>
    <w:rsid w:val="008660C1"/>
    <w:rsid w:val="00866188"/>
    <w:rsid w:val="00872876"/>
    <w:rsid w:val="008769D1"/>
    <w:rsid w:val="008831E4"/>
    <w:rsid w:val="00894872"/>
    <w:rsid w:val="008A2978"/>
    <w:rsid w:val="008A69D9"/>
    <w:rsid w:val="008B2429"/>
    <w:rsid w:val="008B319D"/>
    <w:rsid w:val="008C0135"/>
    <w:rsid w:val="008C26C3"/>
    <w:rsid w:val="008C31BA"/>
    <w:rsid w:val="008C3BFB"/>
    <w:rsid w:val="008C549B"/>
    <w:rsid w:val="008D223F"/>
    <w:rsid w:val="008D68ED"/>
    <w:rsid w:val="008E4A13"/>
    <w:rsid w:val="008E5102"/>
    <w:rsid w:val="008E5C86"/>
    <w:rsid w:val="008E67FE"/>
    <w:rsid w:val="008F2DFD"/>
    <w:rsid w:val="008F4915"/>
    <w:rsid w:val="00900937"/>
    <w:rsid w:val="00911CCA"/>
    <w:rsid w:val="009137EE"/>
    <w:rsid w:val="00915D42"/>
    <w:rsid w:val="0092052B"/>
    <w:rsid w:val="00920921"/>
    <w:rsid w:val="00926B2B"/>
    <w:rsid w:val="009378F3"/>
    <w:rsid w:val="00941146"/>
    <w:rsid w:val="00946C62"/>
    <w:rsid w:val="00951231"/>
    <w:rsid w:val="00952B1A"/>
    <w:rsid w:val="009564A4"/>
    <w:rsid w:val="009620AB"/>
    <w:rsid w:val="00963ECB"/>
    <w:rsid w:val="0096759E"/>
    <w:rsid w:val="00970A4F"/>
    <w:rsid w:val="00970ECC"/>
    <w:rsid w:val="0097693A"/>
    <w:rsid w:val="0098167B"/>
    <w:rsid w:val="00983D8D"/>
    <w:rsid w:val="0099361A"/>
    <w:rsid w:val="00993A9D"/>
    <w:rsid w:val="009945BE"/>
    <w:rsid w:val="009A5618"/>
    <w:rsid w:val="009B54B6"/>
    <w:rsid w:val="009C3BA1"/>
    <w:rsid w:val="009C4C64"/>
    <w:rsid w:val="009C7CD8"/>
    <w:rsid w:val="009E502C"/>
    <w:rsid w:val="009E542E"/>
    <w:rsid w:val="009E5AD6"/>
    <w:rsid w:val="009F6092"/>
    <w:rsid w:val="00A01024"/>
    <w:rsid w:val="00A03A2A"/>
    <w:rsid w:val="00A06632"/>
    <w:rsid w:val="00A15F29"/>
    <w:rsid w:val="00A17680"/>
    <w:rsid w:val="00A22D0B"/>
    <w:rsid w:val="00A3473B"/>
    <w:rsid w:val="00A3735B"/>
    <w:rsid w:val="00A4691B"/>
    <w:rsid w:val="00A46935"/>
    <w:rsid w:val="00A47161"/>
    <w:rsid w:val="00A52EF5"/>
    <w:rsid w:val="00A551E6"/>
    <w:rsid w:val="00A5699C"/>
    <w:rsid w:val="00A715BD"/>
    <w:rsid w:val="00A71D6A"/>
    <w:rsid w:val="00A80578"/>
    <w:rsid w:val="00A8057E"/>
    <w:rsid w:val="00A814EF"/>
    <w:rsid w:val="00A816AF"/>
    <w:rsid w:val="00A91028"/>
    <w:rsid w:val="00A94D45"/>
    <w:rsid w:val="00AA1B89"/>
    <w:rsid w:val="00AA7BA3"/>
    <w:rsid w:val="00AB4EC2"/>
    <w:rsid w:val="00AC3969"/>
    <w:rsid w:val="00AC48C1"/>
    <w:rsid w:val="00AD0D84"/>
    <w:rsid w:val="00AD1933"/>
    <w:rsid w:val="00AD332A"/>
    <w:rsid w:val="00AE1CC6"/>
    <w:rsid w:val="00AE22C9"/>
    <w:rsid w:val="00AE2358"/>
    <w:rsid w:val="00AE24B9"/>
    <w:rsid w:val="00B0701C"/>
    <w:rsid w:val="00B15B79"/>
    <w:rsid w:val="00B1797B"/>
    <w:rsid w:val="00B2323A"/>
    <w:rsid w:val="00B238E8"/>
    <w:rsid w:val="00B24B93"/>
    <w:rsid w:val="00B46CDF"/>
    <w:rsid w:val="00B5129C"/>
    <w:rsid w:val="00B526F1"/>
    <w:rsid w:val="00B532B4"/>
    <w:rsid w:val="00B5397E"/>
    <w:rsid w:val="00B54A6E"/>
    <w:rsid w:val="00B56123"/>
    <w:rsid w:val="00B62107"/>
    <w:rsid w:val="00B62B47"/>
    <w:rsid w:val="00B64EF5"/>
    <w:rsid w:val="00B7291B"/>
    <w:rsid w:val="00B75A00"/>
    <w:rsid w:val="00B805DF"/>
    <w:rsid w:val="00B8184E"/>
    <w:rsid w:val="00B81D23"/>
    <w:rsid w:val="00B90C31"/>
    <w:rsid w:val="00B9494F"/>
    <w:rsid w:val="00B96174"/>
    <w:rsid w:val="00BA0D39"/>
    <w:rsid w:val="00BA2188"/>
    <w:rsid w:val="00BA4A0F"/>
    <w:rsid w:val="00BA6975"/>
    <w:rsid w:val="00BC4013"/>
    <w:rsid w:val="00BC6832"/>
    <w:rsid w:val="00BD23E7"/>
    <w:rsid w:val="00BD3144"/>
    <w:rsid w:val="00BD44CF"/>
    <w:rsid w:val="00BD47D2"/>
    <w:rsid w:val="00BE05E1"/>
    <w:rsid w:val="00BE2535"/>
    <w:rsid w:val="00BE5D39"/>
    <w:rsid w:val="00BE64F5"/>
    <w:rsid w:val="00BF01F2"/>
    <w:rsid w:val="00C152D7"/>
    <w:rsid w:val="00C20A20"/>
    <w:rsid w:val="00C20AB8"/>
    <w:rsid w:val="00C30C0E"/>
    <w:rsid w:val="00C40254"/>
    <w:rsid w:val="00C45C68"/>
    <w:rsid w:val="00C45F35"/>
    <w:rsid w:val="00C50813"/>
    <w:rsid w:val="00C54853"/>
    <w:rsid w:val="00C56814"/>
    <w:rsid w:val="00C609C4"/>
    <w:rsid w:val="00C60BEB"/>
    <w:rsid w:val="00C63DE0"/>
    <w:rsid w:val="00C71D98"/>
    <w:rsid w:val="00C878CE"/>
    <w:rsid w:val="00CA05EF"/>
    <w:rsid w:val="00CA55C6"/>
    <w:rsid w:val="00CA638C"/>
    <w:rsid w:val="00CB073C"/>
    <w:rsid w:val="00CB5672"/>
    <w:rsid w:val="00CC37A6"/>
    <w:rsid w:val="00CC6B4E"/>
    <w:rsid w:val="00CC6BA2"/>
    <w:rsid w:val="00CC7B93"/>
    <w:rsid w:val="00CD2B83"/>
    <w:rsid w:val="00CD5046"/>
    <w:rsid w:val="00CE0BBA"/>
    <w:rsid w:val="00CE14B1"/>
    <w:rsid w:val="00CE192F"/>
    <w:rsid w:val="00CE228A"/>
    <w:rsid w:val="00CE41C5"/>
    <w:rsid w:val="00CF01D0"/>
    <w:rsid w:val="00CF2B98"/>
    <w:rsid w:val="00CF7AFC"/>
    <w:rsid w:val="00D0001F"/>
    <w:rsid w:val="00D004D9"/>
    <w:rsid w:val="00D13694"/>
    <w:rsid w:val="00D1502F"/>
    <w:rsid w:val="00D1567E"/>
    <w:rsid w:val="00D2559E"/>
    <w:rsid w:val="00D311AB"/>
    <w:rsid w:val="00D352FC"/>
    <w:rsid w:val="00D37AB3"/>
    <w:rsid w:val="00D37E94"/>
    <w:rsid w:val="00D60795"/>
    <w:rsid w:val="00D6307F"/>
    <w:rsid w:val="00D63DBD"/>
    <w:rsid w:val="00D6618A"/>
    <w:rsid w:val="00D66326"/>
    <w:rsid w:val="00D8576B"/>
    <w:rsid w:val="00D871DF"/>
    <w:rsid w:val="00D91041"/>
    <w:rsid w:val="00D9435A"/>
    <w:rsid w:val="00D952B4"/>
    <w:rsid w:val="00D974D5"/>
    <w:rsid w:val="00DA0D50"/>
    <w:rsid w:val="00DB23A9"/>
    <w:rsid w:val="00DB734E"/>
    <w:rsid w:val="00DC4FB1"/>
    <w:rsid w:val="00DC5D11"/>
    <w:rsid w:val="00DC7503"/>
    <w:rsid w:val="00DD3AE2"/>
    <w:rsid w:val="00DD59B0"/>
    <w:rsid w:val="00DD6C3E"/>
    <w:rsid w:val="00DE2FB9"/>
    <w:rsid w:val="00DE6F2F"/>
    <w:rsid w:val="00DE74AB"/>
    <w:rsid w:val="00E053AF"/>
    <w:rsid w:val="00E12334"/>
    <w:rsid w:val="00E2411C"/>
    <w:rsid w:val="00E31B66"/>
    <w:rsid w:val="00E376F3"/>
    <w:rsid w:val="00E377C5"/>
    <w:rsid w:val="00E40325"/>
    <w:rsid w:val="00E43B06"/>
    <w:rsid w:val="00E5015C"/>
    <w:rsid w:val="00E50551"/>
    <w:rsid w:val="00E53C9B"/>
    <w:rsid w:val="00E56809"/>
    <w:rsid w:val="00E57D3E"/>
    <w:rsid w:val="00E604EB"/>
    <w:rsid w:val="00E60F44"/>
    <w:rsid w:val="00E6170C"/>
    <w:rsid w:val="00E639C7"/>
    <w:rsid w:val="00E65EC2"/>
    <w:rsid w:val="00E95C0E"/>
    <w:rsid w:val="00E95CC8"/>
    <w:rsid w:val="00EA1D90"/>
    <w:rsid w:val="00EA5902"/>
    <w:rsid w:val="00EA5EE9"/>
    <w:rsid w:val="00EB16A6"/>
    <w:rsid w:val="00EC4873"/>
    <w:rsid w:val="00EC659D"/>
    <w:rsid w:val="00EC6734"/>
    <w:rsid w:val="00ED1713"/>
    <w:rsid w:val="00ED536B"/>
    <w:rsid w:val="00EF21E2"/>
    <w:rsid w:val="00EF4A61"/>
    <w:rsid w:val="00EF5C86"/>
    <w:rsid w:val="00EF71B7"/>
    <w:rsid w:val="00F11C71"/>
    <w:rsid w:val="00F128F8"/>
    <w:rsid w:val="00F20B1A"/>
    <w:rsid w:val="00F2608C"/>
    <w:rsid w:val="00F3468C"/>
    <w:rsid w:val="00F42F01"/>
    <w:rsid w:val="00F46238"/>
    <w:rsid w:val="00F46EBA"/>
    <w:rsid w:val="00F5147E"/>
    <w:rsid w:val="00F54839"/>
    <w:rsid w:val="00F574B7"/>
    <w:rsid w:val="00F57A9F"/>
    <w:rsid w:val="00F66AC5"/>
    <w:rsid w:val="00F7195A"/>
    <w:rsid w:val="00F735B1"/>
    <w:rsid w:val="00F746C1"/>
    <w:rsid w:val="00F76CA8"/>
    <w:rsid w:val="00F76D2D"/>
    <w:rsid w:val="00F77D29"/>
    <w:rsid w:val="00F84C1F"/>
    <w:rsid w:val="00F86012"/>
    <w:rsid w:val="00F959C9"/>
    <w:rsid w:val="00FA0660"/>
    <w:rsid w:val="00FA2639"/>
    <w:rsid w:val="00FB0EF3"/>
    <w:rsid w:val="00FB1643"/>
    <w:rsid w:val="00FB23C1"/>
    <w:rsid w:val="00FB3C84"/>
    <w:rsid w:val="00FD1A3B"/>
    <w:rsid w:val="00FD2ACF"/>
    <w:rsid w:val="00FD41CE"/>
    <w:rsid w:val="00FE4248"/>
    <w:rsid w:val="00FE7A37"/>
    <w:rsid w:val="00FE7BBC"/>
    <w:rsid w:val="00FF0770"/>
    <w:rsid w:val="00FF0C1F"/>
    <w:rsid w:val="00FF317A"/>
    <w:rsid w:val="00FF3981"/>
    <w:rsid w:val="00FF4964"/>
    <w:rsid w:val="00FF4A88"/>
    <w:rsid w:val="00FF5D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7D24FA"/>
  <w15:docId w15:val="{CDF6F7F3-372C-4072-A39F-2B9ED0AD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062"/>
  </w:style>
  <w:style w:type="paragraph" w:styleId="Heading1">
    <w:name w:val="heading 1"/>
    <w:basedOn w:val="Normal"/>
    <w:next w:val="Normal"/>
    <w:link w:val="Heading1Char"/>
    <w:uiPriority w:val="9"/>
    <w:qFormat/>
    <w:rsid w:val="00D2559E"/>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6">
    <w:name w:val="heading 6"/>
    <w:basedOn w:val="Normal"/>
    <w:next w:val="Normal"/>
    <w:link w:val="Heading6Char"/>
    <w:uiPriority w:val="9"/>
    <w:unhideWhenUsed/>
    <w:qFormat/>
    <w:rsid w:val="00DC750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59E"/>
    <w:rPr>
      <w:rFonts w:ascii="Cambria" w:eastAsia="Times New Roman" w:hAnsi="Cambria" w:cs="Times New Roman"/>
      <w:b/>
      <w:bCs/>
      <w:color w:val="365F91"/>
      <w:sz w:val="28"/>
      <w:szCs w:val="28"/>
    </w:rPr>
  </w:style>
  <w:style w:type="paragraph" w:styleId="BodyText">
    <w:name w:val="Body Text"/>
    <w:basedOn w:val="Normal"/>
    <w:link w:val="BodyTextChar"/>
    <w:rsid w:val="00D2559E"/>
    <w:pPr>
      <w:autoSpaceDE w:val="0"/>
      <w:autoSpaceDN w:val="0"/>
      <w:adjustRightInd w:val="0"/>
      <w:spacing w:after="0" w:line="240" w:lineRule="auto"/>
    </w:pPr>
    <w:rPr>
      <w:rFonts w:ascii="Arial" w:eastAsia="Times New Roman" w:hAnsi="Arial" w:cs="Arial"/>
      <w:lang w:val="en-US"/>
    </w:rPr>
  </w:style>
  <w:style w:type="character" w:customStyle="1" w:styleId="BodyTextChar">
    <w:name w:val="Body Text Char"/>
    <w:basedOn w:val="DefaultParagraphFont"/>
    <w:link w:val="BodyText"/>
    <w:rsid w:val="00D2559E"/>
    <w:rPr>
      <w:rFonts w:ascii="Arial" w:eastAsia="Times New Roman" w:hAnsi="Arial" w:cs="Arial"/>
      <w:lang w:val="en-US"/>
    </w:rPr>
  </w:style>
  <w:style w:type="character" w:customStyle="1" w:styleId="A3">
    <w:name w:val="A3"/>
    <w:uiPriority w:val="99"/>
    <w:rsid w:val="00AB4EC2"/>
    <w:rPr>
      <w:color w:val="000000"/>
      <w:sz w:val="22"/>
      <w:szCs w:val="22"/>
    </w:rPr>
  </w:style>
  <w:style w:type="paragraph" w:customStyle="1" w:styleId="Default">
    <w:name w:val="Default"/>
    <w:rsid w:val="00D857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56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14"/>
    <w:rPr>
      <w:rFonts w:ascii="Tahoma" w:hAnsi="Tahoma" w:cs="Tahoma"/>
      <w:sz w:val="16"/>
      <w:szCs w:val="16"/>
    </w:rPr>
  </w:style>
  <w:style w:type="paragraph" w:styleId="NormalWeb">
    <w:name w:val="Normal (Web)"/>
    <w:basedOn w:val="Normal"/>
    <w:uiPriority w:val="99"/>
    <w:unhideWhenUsed/>
    <w:rsid w:val="00DC75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6Char">
    <w:name w:val="Heading 6 Char"/>
    <w:basedOn w:val="DefaultParagraphFont"/>
    <w:link w:val="Heading6"/>
    <w:uiPriority w:val="9"/>
    <w:rsid w:val="00DC7503"/>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DC7503"/>
    <w:rPr>
      <w:i/>
      <w:iCs/>
    </w:rPr>
  </w:style>
  <w:style w:type="character" w:customStyle="1" w:styleId="A2">
    <w:name w:val="A2"/>
    <w:uiPriority w:val="99"/>
    <w:rsid w:val="00634596"/>
    <w:rPr>
      <w:color w:val="000000"/>
      <w:sz w:val="20"/>
      <w:szCs w:val="20"/>
    </w:rPr>
  </w:style>
  <w:style w:type="table" w:styleId="TableGrid">
    <w:name w:val="Table Grid"/>
    <w:basedOn w:val="TableNormal"/>
    <w:uiPriority w:val="39"/>
    <w:rsid w:val="00956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641F4B"/>
    <w:rPr>
      <w:rFonts w:ascii="STIX" w:hAnsi="STIX" w:cs="STIX"/>
      <w:color w:val="000000"/>
      <w:sz w:val="10"/>
      <w:szCs w:val="10"/>
    </w:rPr>
  </w:style>
  <w:style w:type="paragraph" w:customStyle="1" w:styleId="Pa6">
    <w:name w:val="Pa6"/>
    <w:basedOn w:val="Default"/>
    <w:next w:val="Default"/>
    <w:uiPriority w:val="99"/>
    <w:rsid w:val="007C22CA"/>
    <w:pPr>
      <w:spacing w:line="141" w:lineRule="atLeast"/>
    </w:pPr>
    <w:rPr>
      <w:rFonts w:ascii="Museo Sans" w:hAnsi="Museo Sans" w:cstheme="minorBidi"/>
      <w:color w:val="auto"/>
    </w:rPr>
  </w:style>
  <w:style w:type="paragraph" w:styleId="Header">
    <w:name w:val="header"/>
    <w:basedOn w:val="Normal"/>
    <w:link w:val="HeaderChar"/>
    <w:uiPriority w:val="99"/>
    <w:unhideWhenUsed/>
    <w:rsid w:val="0040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7D0"/>
  </w:style>
  <w:style w:type="paragraph" w:styleId="Footer">
    <w:name w:val="footer"/>
    <w:basedOn w:val="Normal"/>
    <w:link w:val="FooterChar"/>
    <w:uiPriority w:val="99"/>
    <w:unhideWhenUsed/>
    <w:rsid w:val="0040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7D0"/>
  </w:style>
  <w:style w:type="character" w:styleId="Hyperlink">
    <w:name w:val="Hyperlink"/>
    <w:basedOn w:val="DefaultParagraphFont"/>
    <w:uiPriority w:val="99"/>
    <w:unhideWhenUsed/>
    <w:rsid w:val="00A3735B"/>
    <w:rPr>
      <w:color w:val="0563C1" w:themeColor="hyperlink"/>
      <w:u w:val="single"/>
    </w:rPr>
  </w:style>
  <w:style w:type="character" w:styleId="UnresolvedMention">
    <w:name w:val="Unresolved Mention"/>
    <w:basedOn w:val="DefaultParagraphFont"/>
    <w:uiPriority w:val="99"/>
    <w:semiHidden/>
    <w:unhideWhenUsed/>
    <w:rsid w:val="00A3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25992">
      <w:bodyDiv w:val="1"/>
      <w:marLeft w:val="0"/>
      <w:marRight w:val="0"/>
      <w:marTop w:val="0"/>
      <w:marBottom w:val="0"/>
      <w:divBdr>
        <w:top w:val="none" w:sz="0" w:space="0" w:color="auto"/>
        <w:left w:val="none" w:sz="0" w:space="0" w:color="auto"/>
        <w:bottom w:val="none" w:sz="0" w:space="0" w:color="auto"/>
        <w:right w:val="none" w:sz="0" w:space="0" w:color="auto"/>
      </w:divBdr>
    </w:div>
    <w:div w:id="759063942">
      <w:bodyDiv w:val="1"/>
      <w:marLeft w:val="0"/>
      <w:marRight w:val="0"/>
      <w:marTop w:val="0"/>
      <w:marBottom w:val="0"/>
      <w:divBdr>
        <w:top w:val="none" w:sz="0" w:space="0" w:color="auto"/>
        <w:left w:val="none" w:sz="0" w:space="0" w:color="auto"/>
        <w:bottom w:val="none" w:sz="0" w:space="0" w:color="auto"/>
        <w:right w:val="none" w:sz="0" w:space="0" w:color="auto"/>
      </w:divBdr>
    </w:div>
    <w:div w:id="1342010732">
      <w:bodyDiv w:val="1"/>
      <w:marLeft w:val="0"/>
      <w:marRight w:val="0"/>
      <w:marTop w:val="0"/>
      <w:marBottom w:val="0"/>
      <w:divBdr>
        <w:top w:val="none" w:sz="0" w:space="0" w:color="auto"/>
        <w:left w:val="none" w:sz="0" w:space="0" w:color="auto"/>
        <w:bottom w:val="none" w:sz="0" w:space="0" w:color="auto"/>
        <w:right w:val="none" w:sz="0" w:space="0" w:color="auto"/>
      </w:divBdr>
    </w:div>
    <w:div w:id="1440875143">
      <w:bodyDiv w:val="1"/>
      <w:marLeft w:val="0"/>
      <w:marRight w:val="0"/>
      <w:marTop w:val="0"/>
      <w:marBottom w:val="0"/>
      <w:divBdr>
        <w:top w:val="none" w:sz="0" w:space="0" w:color="auto"/>
        <w:left w:val="none" w:sz="0" w:space="0" w:color="auto"/>
        <w:bottom w:val="none" w:sz="0" w:space="0" w:color="auto"/>
        <w:right w:val="none" w:sz="0" w:space="0" w:color="auto"/>
      </w:divBdr>
    </w:div>
    <w:div w:id="1872036461">
      <w:bodyDiv w:val="1"/>
      <w:marLeft w:val="0"/>
      <w:marRight w:val="0"/>
      <w:marTop w:val="0"/>
      <w:marBottom w:val="0"/>
      <w:divBdr>
        <w:top w:val="none" w:sz="0" w:space="0" w:color="auto"/>
        <w:left w:val="none" w:sz="0" w:space="0" w:color="auto"/>
        <w:bottom w:val="none" w:sz="0" w:space="0" w:color="auto"/>
        <w:right w:val="none" w:sz="0" w:space="0" w:color="auto"/>
      </w:divBdr>
    </w:div>
    <w:div w:id="1964455911">
      <w:bodyDiv w:val="1"/>
      <w:marLeft w:val="0"/>
      <w:marRight w:val="0"/>
      <w:marTop w:val="0"/>
      <w:marBottom w:val="0"/>
      <w:divBdr>
        <w:top w:val="none" w:sz="0" w:space="0" w:color="auto"/>
        <w:left w:val="none" w:sz="0" w:space="0" w:color="auto"/>
        <w:bottom w:val="none" w:sz="0" w:space="0" w:color="auto"/>
        <w:right w:val="none" w:sz="0" w:space="0" w:color="auto"/>
      </w:divBdr>
    </w:div>
    <w:div w:id="202882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20546/ijcmas.2021.1001.115" TargetMode="External"/><Relationship Id="rId28"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Sheet1!$R$5:$R$7</c:f>
              <c:numCache>
                <c:formatCode>0.000</c:formatCode>
                <c:ptCount val="3"/>
                <c:pt idx="0">
                  <c:v>9.9333333333333329E-2</c:v>
                </c:pt>
                <c:pt idx="1">
                  <c:v>0.12333333333333334</c:v>
                </c:pt>
                <c:pt idx="2">
                  <c:v>0.151</c:v>
                </c:pt>
              </c:numCache>
            </c:numRef>
          </c:val>
          <c:extLst>
            <c:ext xmlns:c16="http://schemas.microsoft.com/office/drawing/2014/chart" uri="{C3380CC4-5D6E-409C-BE32-E72D297353CC}">
              <c16:uniqueId val="{00000000-C619-4B5C-A99B-E4E3CFFBFB1F}"/>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Sheet1!$S$5:$S$7</c:f>
              <c:numCache>
                <c:formatCode>0.000</c:formatCode>
                <c:ptCount val="3"/>
                <c:pt idx="0">
                  <c:v>0.10833333333333334</c:v>
                </c:pt>
                <c:pt idx="1">
                  <c:v>0.13433333333333333</c:v>
                </c:pt>
                <c:pt idx="2">
                  <c:v>0.158</c:v>
                </c:pt>
              </c:numCache>
            </c:numRef>
          </c:val>
          <c:extLst>
            <c:ext xmlns:c16="http://schemas.microsoft.com/office/drawing/2014/chart" uri="{C3380CC4-5D6E-409C-BE32-E72D297353CC}">
              <c16:uniqueId val="{00000001-C619-4B5C-A99B-E4E3CFFBFB1F}"/>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Sheet1!$T$5:$T$7</c:f>
              <c:numCache>
                <c:formatCode>0.000</c:formatCode>
                <c:ptCount val="3"/>
                <c:pt idx="0">
                  <c:v>0.10866666666666668</c:v>
                </c:pt>
                <c:pt idx="1">
                  <c:v>0.13633333333333333</c:v>
                </c:pt>
                <c:pt idx="2">
                  <c:v>0.17400000000000002</c:v>
                </c:pt>
              </c:numCache>
            </c:numRef>
          </c:val>
          <c:extLst>
            <c:ext xmlns:c16="http://schemas.microsoft.com/office/drawing/2014/chart" uri="{C3380CC4-5D6E-409C-BE32-E72D297353CC}">
              <c16:uniqueId val="{00000002-C619-4B5C-A99B-E4E3CFFBFB1F}"/>
            </c:ext>
          </c:extLst>
        </c:ser>
        <c:dLbls>
          <c:showLegendKey val="0"/>
          <c:showVal val="0"/>
          <c:showCatName val="0"/>
          <c:showSerName val="0"/>
          <c:showPercent val="0"/>
          <c:showBubbleSize val="0"/>
        </c:dLbls>
        <c:gapWidth val="219"/>
        <c:overlap val="-27"/>
        <c:axId val="-1527718944"/>
        <c:axId val="-1527724928"/>
      </c:barChart>
      <c:catAx>
        <c:axId val="-152771894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Forward</a:t>
                </a:r>
                <a:r>
                  <a:rPr lang="en-IN" sz="1200" b="1" baseline="0">
                    <a:solidFill>
                      <a:schemeClr val="tx1"/>
                    </a:solidFill>
                    <a:latin typeface="Times New Roman" panose="02020603050405020304" pitchFamily="18" charset="0"/>
                    <a:cs typeface="Times New Roman" panose="02020603050405020304" pitchFamily="18" charset="0"/>
                  </a:rPr>
                  <a:t> speed, km h</a:t>
                </a:r>
                <a:r>
                  <a:rPr lang="en-IN" sz="1200" b="1"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27724928"/>
        <c:crosses val="autoZero"/>
        <c:auto val="1"/>
        <c:lblAlgn val="ctr"/>
        <c:lblOffset val="100"/>
        <c:noMultiLvlLbl val="0"/>
      </c:catAx>
      <c:valAx>
        <c:axId val="-1527724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EFC, ha h</a:t>
                </a:r>
                <a:r>
                  <a:rPr lang="en-IN" sz="1200" b="1"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2771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Sheet1!$U$36:$U$38</c:f>
              <c:numCache>
                <c:formatCode>0.00</c:formatCode>
                <c:ptCount val="3"/>
                <c:pt idx="0">
                  <c:v>85.89</c:v>
                </c:pt>
                <c:pt idx="1">
                  <c:v>83.470000000000013</c:v>
                </c:pt>
                <c:pt idx="2">
                  <c:v>82.67</c:v>
                </c:pt>
              </c:numCache>
            </c:numRef>
          </c:val>
          <c:extLst>
            <c:ext xmlns:c16="http://schemas.microsoft.com/office/drawing/2014/chart" uri="{C3380CC4-5D6E-409C-BE32-E72D297353CC}">
              <c16:uniqueId val="{00000000-5984-4620-BAE5-0E8AE149B498}"/>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Sheet1!$V$36:$V$38</c:f>
              <c:numCache>
                <c:formatCode>0.00</c:formatCode>
                <c:ptCount val="3"/>
                <c:pt idx="0">
                  <c:v>85.39</c:v>
                </c:pt>
                <c:pt idx="1">
                  <c:v>80.3</c:v>
                </c:pt>
                <c:pt idx="2">
                  <c:v>85.013333333333335</c:v>
                </c:pt>
              </c:numCache>
            </c:numRef>
          </c:val>
          <c:extLst>
            <c:ext xmlns:c16="http://schemas.microsoft.com/office/drawing/2014/chart" uri="{C3380CC4-5D6E-409C-BE32-E72D297353CC}">
              <c16:uniqueId val="{00000001-5984-4620-BAE5-0E8AE149B498}"/>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Sheet1!$W$36:$W$38</c:f>
              <c:numCache>
                <c:formatCode>0.00</c:formatCode>
                <c:ptCount val="3"/>
                <c:pt idx="0">
                  <c:v>85.780000000000015</c:v>
                </c:pt>
                <c:pt idx="1">
                  <c:v>84.436666666666667</c:v>
                </c:pt>
                <c:pt idx="2">
                  <c:v>84.226666666666674</c:v>
                </c:pt>
              </c:numCache>
            </c:numRef>
          </c:val>
          <c:extLst>
            <c:ext xmlns:c16="http://schemas.microsoft.com/office/drawing/2014/chart" uri="{C3380CC4-5D6E-409C-BE32-E72D297353CC}">
              <c16:uniqueId val="{00000002-5984-4620-BAE5-0E8AE149B498}"/>
            </c:ext>
          </c:extLst>
        </c:ser>
        <c:dLbls>
          <c:showLegendKey val="0"/>
          <c:showVal val="0"/>
          <c:showCatName val="0"/>
          <c:showSerName val="0"/>
          <c:showPercent val="0"/>
          <c:showBubbleSize val="0"/>
        </c:dLbls>
        <c:gapWidth val="219"/>
        <c:overlap val="-27"/>
        <c:axId val="-1421764672"/>
        <c:axId val="-1421763040"/>
      </c:barChart>
      <c:catAx>
        <c:axId val="-142176467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63040"/>
        <c:crosses val="autoZero"/>
        <c:auto val="1"/>
        <c:lblAlgn val="ctr"/>
        <c:lblOffset val="100"/>
        <c:noMultiLvlLbl val="0"/>
      </c:catAx>
      <c:valAx>
        <c:axId val="-1421763040"/>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Seed germination,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64672"/>
        <c:crosses val="autoZero"/>
        <c:crossBetween val="between"/>
        <c:majorUnit val="10"/>
      </c:valAx>
      <c:spPr>
        <a:noFill/>
        <a:ln>
          <a:noFill/>
        </a:ln>
        <a:effectLst/>
      </c:spPr>
    </c:plotArea>
    <c:legend>
      <c:legendPos val="b"/>
      <c:layout>
        <c:manualLayout>
          <c:xMode val="edge"/>
          <c:yMode val="edge"/>
          <c:x val="7.8305211848518935E-2"/>
          <c:y val="0.85047647890167577"/>
          <c:w val="0.84338917094822607"/>
          <c:h val="9.824146981627296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Sheet1!$Y$29:$Y$31</c:f>
              <c:numCache>
                <c:formatCode>0</c:formatCode>
                <c:ptCount val="3"/>
                <c:pt idx="0">
                  <c:v>2628.3333333333335</c:v>
                </c:pt>
                <c:pt idx="1">
                  <c:v>2604.6666666666665</c:v>
                </c:pt>
                <c:pt idx="2">
                  <c:v>2491.3333333333335</c:v>
                </c:pt>
              </c:numCache>
            </c:numRef>
          </c:val>
          <c:extLst>
            <c:ext xmlns:c16="http://schemas.microsoft.com/office/drawing/2014/chart" uri="{C3380CC4-5D6E-409C-BE32-E72D297353CC}">
              <c16:uniqueId val="{00000000-98CC-4064-B37E-FCA1CC511C62}"/>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Sheet1!$Z$29:$Z$31</c:f>
              <c:numCache>
                <c:formatCode>General</c:formatCode>
                <c:ptCount val="3"/>
                <c:pt idx="0" formatCode="0">
                  <c:v>2483.6666666666665</c:v>
                </c:pt>
                <c:pt idx="1">
                  <c:v>2398</c:v>
                </c:pt>
                <c:pt idx="2" formatCode="0">
                  <c:v>2286.3333333333335</c:v>
                </c:pt>
              </c:numCache>
            </c:numRef>
          </c:val>
          <c:extLst>
            <c:ext xmlns:c16="http://schemas.microsoft.com/office/drawing/2014/chart" uri="{C3380CC4-5D6E-409C-BE32-E72D297353CC}">
              <c16:uniqueId val="{00000001-98CC-4064-B37E-FCA1CC511C62}"/>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Sheet1!$AA$29:$AA$31</c:f>
              <c:numCache>
                <c:formatCode>General</c:formatCode>
                <c:ptCount val="3"/>
                <c:pt idx="0">
                  <c:v>2556</c:v>
                </c:pt>
                <c:pt idx="1">
                  <c:v>2500</c:v>
                </c:pt>
                <c:pt idx="2" formatCode="0">
                  <c:v>2571.6666666666665</c:v>
                </c:pt>
              </c:numCache>
            </c:numRef>
          </c:val>
          <c:extLst>
            <c:ext xmlns:c16="http://schemas.microsoft.com/office/drawing/2014/chart" uri="{C3380CC4-5D6E-409C-BE32-E72D297353CC}">
              <c16:uniqueId val="{00000002-98CC-4064-B37E-FCA1CC511C62}"/>
            </c:ext>
          </c:extLst>
        </c:ser>
        <c:dLbls>
          <c:showLegendKey val="0"/>
          <c:showVal val="0"/>
          <c:showCatName val="0"/>
          <c:showSerName val="0"/>
          <c:showPercent val="0"/>
          <c:showBubbleSize val="0"/>
        </c:dLbls>
        <c:gapWidth val="219"/>
        <c:overlap val="-27"/>
        <c:axId val="-1421755968"/>
        <c:axId val="-1421762496"/>
      </c:barChart>
      <c:catAx>
        <c:axId val="-142175596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layout>
            <c:manualLayout>
              <c:xMode val="edge"/>
              <c:yMode val="edge"/>
              <c:x val="0.23815121622808302"/>
              <c:y val="0.7710807895588394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62496"/>
        <c:crosses val="autoZero"/>
        <c:auto val="1"/>
        <c:lblAlgn val="ctr"/>
        <c:lblOffset val="100"/>
        <c:noMultiLvlLbl val="0"/>
      </c:catAx>
      <c:valAx>
        <c:axId val="-1421762496"/>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5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Sheet1!$AD$29:$AD$31</c:f>
              <c:numCache>
                <c:formatCode>0</c:formatCode>
                <c:ptCount val="3"/>
                <c:pt idx="0" formatCode="General">
                  <c:v>2804</c:v>
                </c:pt>
                <c:pt idx="1">
                  <c:v>2517.3333333333335</c:v>
                </c:pt>
                <c:pt idx="2" formatCode="General">
                  <c:v>2403</c:v>
                </c:pt>
              </c:numCache>
            </c:numRef>
          </c:val>
          <c:extLst>
            <c:ext xmlns:c16="http://schemas.microsoft.com/office/drawing/2014/chart" uri="{C3380CC4-5D6E-409C-BE32-E72D297353CC}">
              <c16:uniqueId val="{00000000-749C-45A6-9346-12048D078C92}"/>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Sheet1!$AE$29:$AE$31</c:f>
              <c:numCache>
                <c:formatCode>0</c:formatCode>
                <c:ptCount val="3"/>
                <c:pt idx="0">
                  <c:v>2572.6666666666665</c:v>
                </c:pt>
                <c:pt idx="1">
                  <c:v>2149.3333333333335</c:v>
                </c:pt>
                <c:pt idx="2" formatCode="General">
                  <c:v>2446</c:v>
                </c:pt>
              </c:numCache>
            </c:numRef>
          </c:val>
          <c:extLst>
            <c:ext xmlns:c16="http://schemas.microsoft.com/office/drawing/2014/chart" uri="{C3380CC4-5D6E-409C-BE32-E72D297353CC}">
              <c16:uniqueId val="{00000001-749C-45A6-9346-12048D078C92}"/>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Sheet1!$AF$29:$AF$31</c:f>
              <c:numCache>
                <c:formatCode>0</c:formatCode>
                <c:ptCount val="3"/>
                <c:pt idx="0">
                  <c:v>2598.3333333333335</c:v>
                </c:pt>
                <c:pt idx="1">
                  <c:v>2552.3333333333335</c:v>
                </c:pt>
                <c:pt idx="2" formatCode="General">
                  <c:v>2477</c:v>
                </c:pt>
              </c:numCache>
            </c:numRef>
          </c:val>
          <c:extLst>
            <c:ext xmlns:c16="http://schemas.microsoft.com/office/drawing/2014/chart" uri="{C3380CC4-5D6E-409C-BE32-E72D297353CC}">
              <c16:uniqueId val="{00000002-749C-45A6-9346-12048D078C92}"/>
            </c:ext>
          </c:extLst>
        </c:ser>
        <c:dLbls>
          <c:showLegendKey val="0"/>
          <c:showVal val="0"/>
          <c:showCatName val="0"/>
          <c:showSerName val="0"/>
          <c:showPercent val="0"/>
          <c:showBubbleSize val="0"/>
        </c:dLbls>
        <c:gapWidth val="219"/>
        <c:overlap val="-27"/>
        <c:axId val="-1421768480"/>
        <c:axId val="-1421767936"/>
      </c:barChart>
      <c:catAx>
        <c:axId val="-142176848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3025391488985225"/>
              <c:y val="0.783736741811383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67936"/>
        <c:crosses val="autoZero"/>
        <c:auto val="1"/>
        <c:lblAlgn val="ctr"/>
        <c:lblOffset val="100"/>
        <c:noMultiLvlLbl val="0"/>
      </c:catAx>
      <c:valAx>
        <c:axId val="-1421767936"/>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6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Sheet1!$AG$14:$AG$18</c:f>
              <c:strCache>
                <c:ptCount val="5"/>
                <c:pt idx="0">
                  <c:v>1.5</c:v>
                </c:pt>
                <c:pt idx="1">
                  <c:v>2</c:v>
                </c:pt>
                <c:pt idx="2">
                  <c:v>2.5</c:v>
                </c:pt>
                <c:pt idx="3">
                  <c:v>CT</c:v>
                </c:pt>
                <c:pt idx="4">
                  <c:v>ZT</c:v>
                </c:pt>
              </c:strCache>
            </c:strRef>
          </c:cat>
          <c:val>
            <c:numRef>
              <c:f>Sheet1!$AH$14:$AH$18</c:f>
              <c:numCache>
                <c:formatCode>0</c:formatCode>
                <c:ptCount val="5"/>
                <c:pt idx="0" formatCode="General">
                  <c:v>2556</c:v>
                </c:pt>
                <c:pt idx="1">
                  <c:v>2500.8888888888887</c:v>
                </c:pt>
                <c:pt idx="2">
                  <c:v>2449.7777777777778</c:v>
                </c:pt>
                <c:pt idx="3" formatCode="General">
                  <c:v>2672</c:v>
                </c:pt>
                <c:pt idx="4" formatCode="General">
                  <c:v>2442</c:v>
                </c:pt>
              </c:numCache>
            </c:numRef>
          </c:val>
          <c:extLst>
            <c:ext xmlns:c16="http://schemas.microsoft.com/office/drawing/2014/chart" uri="{C3380CC4-5D6E-409C-BE32-E72D297353CC}">
              <c16:uniqueId val="{00000000-0067-49DC-B13B-AF1201090FF5}"/>
            </c:ext>
          </c:extLst>
        </c:ser>
        <c:dLbls>
          <c:showLegendKey val="0"/>
          <c:showVal val="0"/>
          <c:showCatName val="0"/>
          <c:showSerName val="0"/>
          <c:showPercent val="0"/>
          <c:showBubbleSize val="0"/>
        </c:dLbls>
        <c:gapWidth val="219"/>
        <c:overlap val="-27"/>
        <c:axId val="-1421599696"/>
        <c:axId val="-1421596976"/>
      </c:barChart>
      <c:catAx>
        <c:axId val="-142159969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layout>
            <c:manualLayout>
              <c:xMode val="edge"/>
              <c:yMode val="edge"/>
              <c:x val="0.23207048458149776"/>
              <c:y val="0.8574358974358972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596976"/>
        <c:crosses val="autoZero"/>
        <c:auto val="1"/>
        <c:lblAlgn val="ctr"/>
        <c:lblOffset val="100"/>
        <c:noMultiLvlLbl val="0"/>
      </c:catAx>
      <c:valAx>
        <c:axId val="-1421596976"/>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layout>
            <c:manualLayout>
              <c:xMode val="edge"/>
              <c:yMode val="edge"/>
              <c:x val="4.6989720998531569E-2"/>
              <c:y val="0.2713333333333333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599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Sheet1!$AJ$14:$AJ$18</c:f>
              <c:strCache>
                <c:ptCount val="5"/>
                <c:pt idx="0">
                  <c:v>4</c:v>
                </c:pt>
                <c:pt idx="1">
                  <c:v>5</c:v>
                </c:pt>
                <c:pt idx="2">
                  <c:v>6</c:v>
                </c:pt>
                <c:pt idx="3">
                  <c:v>CT</c:v>
                </c:pt>
                <c:pt idx="4">
                  <c:v>ZT</c:v>
                </c:pt>
              </c:strCache>
            </c:strRef>
          </c:cat>
          <c:val>
            <c:numRef>
              <c:f>Sheet1!$AK$14:$AK$18</c:f>
              <c:numCache>
                <c:formatCode>0</c:formatCode>
                <c:ptCount val="5"/>
                <c:pt idx="0">
                  <c:v>2658.3333333333335</c:v>
                </c:pt>
                <c:pt idx="1">
                  <c:v>2406.3333333333335</c:v>
                </c:pt>
                <c:pt idx="2" formatCode="General">
                  <c:v>2442</c:v>
                </c:pt>
                <c:pt idx="3" formatCode="General">
                  <c:v>2672</c:v>
                </c:pt>
                <c:pt idx="4" formatCode="General">
                  <c:v>2442</c:v>
                </c:pt>
              </c:numCache>
            </c:numRef>
          </c:val>
          <c:extLst>
            <c:ext xmlns:c16="http://schemas.microsoft.com/office/drawing/2014/chart" uri="{C3380CC4-5D6E-409C-BE32-E72D297353CC}">
              <c16:uniqueId val="{00000000-36A7-48B6-B585-D28F9CEB983E}"/>
            </c:ext>
          </c:extLst>
        </c:ser>
        <c:dLbls>
          <c:showLegendKey val="0"/>
          <c:showVal val="0"/>
          <c:showCatName val="0"/>
          <c:showSerName val="0"/>
          <c:showPercent val="0"/>
          <c:showBubbleSize val="0"/>
        </c:dLbls>
        <c:gapWidth val="219"/>
        <c:overlap val="-27"/>
        <c:axId val="-1421593712"/>
        <c:axId val="-1421597520"/>
      </c:barChart>
      <c:catAx>
        <c:axId val="-14215937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3553516819571865"/>
              <c:y val="0.8557717250324253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597520"/>
        <c:crosses val="autoZero"/>
        <c:auto val="1"/>
        <c:lblAlgn val="ctr"/>
        <c:lblOffset val="100"/>
        <c:noMultiLvlLbl val="0"/>
      </c:catAx>
      <c:valAx>
        <c:axId val="-1421597520"/>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layout>
            <c:manualLayout>
              <c:xMode val="edge"/>
              <c:yMode val="edge"/>
              <c:x val="4.6783625730994149E-2"/>
              <c:y val="0.2713333333333333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59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Sheet1!$AM$14:$AM$18</c:f>
              <c:strCache>
                <c:ptCount val="5"/>
                <c:pt idx="0">
                  <c:v>L-type</c:v>
                </c:pt>
                <c:pt idx="1">
                  <c:v>J-type</c:v>
                </c:pt>
                <c:pt idx="2">
                  <c:v>C-type</c:v>
                </c:pt>
                <c:pt idx="3">
                  <c:v>CT</c:v>
                </c:pt>
                <c:pt idx="4">
                  <c:v>ZT</c:v>
                </c:pt>
              </c:strCache>
            </c:strRef>
          </c:cat>
          <c:val>
            <c:numRef>
              <c:f>Sheet1!$AN$14:$AN$18</c:f>
              <c:numCache>
                <c:formatCode>0</c:formatCode>
                <c:ptCount val="5"/>
                <c:pt idx="0">
                  <c:v>2574.7777777777778</c:v>
                </c:pt>
                <c:pt idx="1">
                  <c:v>2389.3333333333335</c:v>
                </c:pt>
                <c:pt idx="2">
                  <c:v>2542.5555555555557</c:v>
                </c:pt>
                <c:pt idx="3" formatCode="General">
                  <c:v>2672</c:v>
                </c:pt>
                <c:pt idx="4" formatCode="General">
                  <c:v>2442</c:v>
                </c:pt>
              </c:numCache>
            </c:numRef>
          </c:val>
          <c:extLst>
            <c:ext xmlns:c16="http://schemas.microsoft.com/office/drawing/2014/chart" uri="{C3380CC4-5D6E-409C-BE32-E72D297353CC}">
              <c16:uniqueId val="{00000000-CEE3-4444-AB9C-949F3B961AC9}"/>
            </c:ext>
          </c:extLst>
        </c:ser>
        <c:dLbls>
          <c:showLegendKey val="0"/>
          <c:showVal val="0"/>
          <c:showCatName val="0"/>
          <c:showSerName val="0"/>
          <c:showPercent val="0"/>
          <c:showBubbleSize val="0"/>
        </c:dLbls>
        <c:gapWidth val="219"/>
        <c:overlap val="-27"/>
        <c:axId val="-1421604048"/>
        <c:axId val="-1421606224"/>
      </c:barChart>
      <c:catAx>
        <c:axId val="-142160404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Type</a:t>
                </a:r>
                <a:r>
                  <a:rPr lang="en-IN" sz="1200" b="1" baseline="0">
                    <a:solidFill>
                      <a:sysClr val="windowText" lastClr="000000"/>
                    </a:solidFill>
                    <a:latin typeface="Times New Roman" panose="02020603050405020304" pitchFamily="18" charset="0"/>
                    <a:cs typeface="Times New Roman" panose="02020603050405020304" pitchFamily="18" charset="0"/>
                  </a:rPr>
                  <a:t> of rotary blade</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446540880503145"/>
              <c:y val="0.85111111111111115"/>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606224"/>
        <c:crosses val="autoZero"/>
        <c:auto val="1"/>
        <c:lblAlgn val="ctr"/>
        <c:lblOffset val="100"/>
        <c:noMultiLvlLbl val="0"/>
      </c:catAx>
      <c:valAx>
        <c:axId val="-1421606224"/>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Yield, kg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60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Cost of cultivation</c:v>
          </c:tx>
          <c:spPr>
            <a:solidFill>
              <a:schemeClr val="accent1"/>
            </a:solidFill>
            <a:ln>
              <a:noFill/>
            </a:ln>
            <a:effectLst/>
          </c:spPr>
          <c:invertIfNegative val="0"/>
          <c:cat>
            <c:strRef>
              <c:f>Cost_paddy!$B$20:$B$22</c:f>
              <c:strCache>
                <c:ptCount val="3"/>
                <c:pt idx="0">
                  <c:v>ST</c:v>
                </c:pt>
                <c:pt idx="1">
                  <c:v>ZT</c:v>
                </c:pt>
                <c:pt idx="2">
                  <c:v>CT</c:v>
                </c:pt>
              </c:strCache>
            </c:strRef>
          </c:cat>
          <c:val>
            <c:numRef>
              <c:f>Cost_paddy!$C$20:$C$22</c:f>
              <c:numCache>
                <c:formatCode>0</c:formatCode>
                <c:ptCount val="3"/>
                <c:pt idx="0">
                  <c:v>45784.27</c:v>
                </c:pt>
                <c:pt idx="1">
                  <c:v>46558.93</c:v>
                </c:pt>
                <c:pt idx="2">
                  <c:v>58230.479999999996</c:v>
                </c:pt>
              </c:numCache>
            </c:numRef>
          </c:val>
          <c:extLst>
            <c:ext xmlns:c16="http://schemas.microsoft.com/office/drawing/2014/chart" uri="{C3380CC4-5D6E-409C-BE32-E72D297353CC}">
              <c16:uniqueId val="{00000000-6FEA-4299-A147-FB34A3791667}"/>
            </c:ext>
          </c:extLst>
        </c:ser>
        <c:ser>
          <c:idx val="1"/>
          <c:order val="1"/>
          <c:tx>
            <c:v>Gross return</c:v>
          </c:tx>
          <c:spPr>
            <a:solidFill>
              <a:schemeClr val="accent2"/>
            </a:solidFill>
            <a:ln>
              <a:noFill/>
            </a:ln>
            <a:effectLst/>
          </c:spPr>
          <c:invertIfNegative val="0"/>
          <c:cat>
            <c:strRef>
              <c:f>Cost_paddy!$B$20:$B$22</c:f>
              <c:strCache>
                <c:ptCount val="3"/>
                <c:pt idx="0">
                  <c:v>ST</c:v>
                </c:pt>
                <c:pt idx="1">
                  <c:v>ZT</c:v>
                </c:pt>
                <c:pt idx="2">
                  <c:v>CT</c:v>
                </c:pt>
              </c:strCache>
            </c:strRef>
          </c:cat>
          <c:val>
            <c:numRef>
              <c:f>Cost_paddy!$D$20:$D$22</c:f>
              <c:numCache>
                <c:formatCode>0</c:formatCode>
                <c:ptCount val="3"/>
                <c:pt idx="0">
                  <c:v>79720.729200000002</c:v>
                </c:pt>
                <c:pt idx="1">
                  <c:v>77802.12</c:v>
                </c:pt>
                <c:pt idx="2">
                  <c:v>85129.919999999998</c:v>
                </c:pt>
              </c:numCache>
            </c:numRef>
          </c:val>
          <c:extLst>
            <c:ext xmlns:c16="http://schemas.microsoft.com/office/drawing/2014/chart" uri="{C3380CC4-5D6E-409C-BE32-E72D297353CC}">
              <c16:uniqueId val="{00000001-6FEA-4299-A147-FB34A3791667}"/>
            </c:ext>
          </c:extLst>
        </c:ser>
        <c:ser>
          <c:idx val="2"/>
          <c:order val="2"/>
          <c:tx>
            <c:v>Net return</c:v>
          </c:tx>
          <c:spPr>
            <a:solidFill>
              <a:schemeClr val="accent3"/>
            </a:solidFill>
            <a:ln>
              <a:noFill/>
            </a:ln>
            <a:effectLst/>
          </c:spPr>
          <c:invertIfNegative val="0"/>
          <c:cat>
            <c:strRef>
              <c:f>Cost_paddy!$B$20:$B$22</c:f>
              <c:strCache>
                <c:ptCount val="3"/>
                <c:pt idx="0">
                  <c:v>ST</c:v>
                </c:pt>
                <c:pt idx="1">
                  <c:v>ZT</c:v>
                </c:pt>
                <c:pt idx="2">
                  <c:v>CT</c:v>
                </c:pt>
              </c:strCache>
            </c:strRef>
          </c:cat>
          <c:val>
            <c:numRef>
              <c:f>Cost_paddy!$E$20:$E$22</c:f>
              <c:numCache>
                <c:formatCode>0</c:formatCode>
                <c:ptCount val="3"/>
                <c:pt idx="0">
                  <c:v>33936.459200000005</c:v>
                </c:pt>
                <c:pt idx="1">
                  <c:v>31243.189999999995</c:v>
                </c:pt>
                <c:pt idx="2">
                  <c:v>26899.440000000002</c:v>
                </c:pt>
              </c:numCache>
            </c:numRef>
          </c:val>
          <c:extLst>
            <c:ext xmlns:c16="http://schemas.microsoft.com/office/drawing/2014/chart" uri="{C3380CC4-5D6E-409C-BE32-E72D297353CC}">
              <c16:uniqueId val="{00000002-6FEA-4299-A147-FB34A3791667}"/>
            </c:ext>
          </c:extLst>
        </c:ser>
        <c:dLbls>
          <c:showLegendKey val="0"/>
          <c:showVal val="0"/>
          <c:showCatName val="0"/>
          <c:showSerName val="0"/>
          <c:showPercent val="0"/>
          <c:showBubbleSize val="0"/>
        </c:dLbls>
        <c:gapWidth val="219"/>
        <c:overlap val="-27"/>
        <c:axId val="-1421602960"/>
        <c:axId val="-1421604592"/>
      </c:barChart>
      <c:catAx>
        <c:axId val="-142160296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Crop</a:t>
                </a:r>
                <a:r>
                  <a:rPr lang="en-IN" sz="1200" b="1" baseline="0">
                    <a:solidFill>
                      <a:sysClr val="windowText" lastClr="000000"/>
                    </a:solidFill>
                    <a:latin typeface="Times New Roman" panose="02020603050405020304" pitchFamily="18" charset="0"/>
                    <a:cs typeface="Times New Roman" panose="02020603050405020304" pitchFamily="18" charset="0"/>
                  </a:rPr>
                  <a:t> cultivation under different tillage</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604592"/>
        <c:crosses val="autoZero"/>
        <c:auto val="1"/>
        <c:lblAlgn val="ctr"/>
        <c:lblOffset val="100"/>
        <c:noMultiLvlLbl val="0"/>
      </c:catAx>
      <c:valAx>
        <c:axId val="-1421604592"/>
        <c:scaling>
          <c:orientation val="minMax"/>
          <c:max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Cost, INR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602960"/>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Sheet1!$E$36:$E$38</c:f>
              <c:numCache>
                <c:formatCode>0.000</c:formatCode>
                <c:ptCount val="3"/>
                <c:pt idx="0">
                  <c:v>0.12433333333333334</c:v>
                </c:pt>
                <c:pt idx="1">
                  <c:v>0.12133333333333333</c:v>
                </c:pt>
                <c:pt idx="2" formatCode="General">
                  <c:v>0.128</c:v>
                </c:pt>
              </c:numCache>
            </c:numRef>
          </c:val>
          <c:extLst>
            <c:ext xmlns:c16="http://schemas.microsoft.com/office/drawing/2014/chart" uri="{C3380CC4-5D6E-409C-BE32-E72D297353CC}">
              <c16:uniqueId val="{00000000-A65F-4AB3-8AF2-2F19433559A6}"/>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Sheet1!$F$36:$F$38</c:f>
              <c:numCache>
                <c:formatCode>0.000</c:formatCode>
                <c:ptCount val="3"/>
                <c:pt idx="0">
                  <c:v>0.13166666666666668</c:v>
                </c:pt>
                <c:pt idx="1">
                  <c:v>0.13733333333333334</c:v>
                </c:pt>
                <c:pt idx="2">
                  <c:v>0.13166666666666668</c:v>
                </c:pt>
              </c:numCache>
            </c:numRef>
          </c:val>
          <c:extLst>
            <c:ext xmlns:c16="http://schemas.microsoft.com/office/drawing/2014/chart" uri="{C3380CC4-5D6E-409C-BE32-E72D297353CC}">
              <c16:uniqueId val="{00000001-A65F-4AB3-8AF2-2F19433559A6}"/>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Sheet1!$G$36:$G$38</c:f>
              <c:numCache>
                <c:formatCode>General</c:formatCode>
                <c:ptCount val="3"/>
                <c:pt idx="0" formatCode="0.000">
                  <c:v>0.13833333333333334</c:v>
                </c:pt>
                <c:pt idx="1">
                  <c:v>0.13899999999999998</c:v>
                </c:pt>
                <c:pt idx="2" formatCode="0.000">
                  <c:v>0.14166666666666666</c:v>
                </c:pt>
              </c:numCache>
            </c:numRef>
          </c:val>
          <c:extLst>
            <c:ext xmlns:c16="http://schemas.microsoft.com/office/drawing/2014/chart" uri="{C3380CC4-5D6E-409C-BE32-E72D297353CC}">
              <c16:uniqueId val="{00000002-A65F-4AB3-8AF2-2F19433559A6}"/>
            </c:ext>
          </c:extLst>
        </c:ser>
        <c:dLbls>
          <c:showLegendKey val="0"/>
          <c:showVal val="0"/>
          <c:showCatName val="0"/>
          <c:showSerName val="0"/>
          <c:showPercent val="0"/>
          <c:showBubbleSize val="0"/>
        </c:dLbls>
        <c:gapWidth val="219"/>
        <c:overlap val="-27"/>
        <c:axId val="-1527710784"/>
        <c:axId val="-1527724384"/>
      </c:barChart>
      <c:catAx>
        <c:axId val="-152771078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Operating</a:t>
                </a:r>
                <a:r>
                  <a:rPr lang="en-IN" sz="1200" b="1" baseline="0">
                    <a:solidFill>
                      <a:schemeClr val="tx1"/>
                    </a:solidFill>
                    <a:latin typeface="Times New Roman" panose="02020603050405020304" pitchFamily="18" charset="0"/>
                    <a:cs typeface="Times New Roman" panose="02020603050405020304" pitchFamily="18" charset="0"/>
                  </a:rPr>
                  <a:t> depth, cm</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27724384"/>
        <c:crosses val="autoZero"/>
        <c:auto val="1"/>
        <c:lblAlgn val="ctr"/>
        <c:lblOffset val="100"/>
        <c:noMultiLvlLbl val="0"/>
      </c:catAx>
      <c:valAx>
        <c:axId val="-152772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EFC, ha h</a:t>
                </a:r>
                <a:r>
                  <a:rPr lang="en-IN" sz="1200" b="1"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2771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Sheet1!$Y$5:$Y$7</c:f>
              <c:numCache>
                <c:formatCode>0.00</c:formatCode>
                <c:ptCount val="3"/>
                <c:pt idx="0">
                  <c:v>13.294137022397893</c:v>
                </c:pt>
                <c:pt idx="1">
                  <c:v>12.673994490358126</c:v>
                </c:pt>
                <c:pt idx="2">
                  <c:v>12.208010921343094</c:v>
                </c:pt>
              </c:numCache>
            </c:numRef>
          </c:val>
          <c:extLst>
            <c:ext xmlns:c16="http://schemas.microsoft.com/office/drawing/2014/chart" uri="{C3380CC4-5D6E-409C-BE32-E72D297353CC}">
              <c16:uniqueId val="{00000000-8F1B-4481-9E95-D9903E1B7E70}"/>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Sheet1!$Z$5:$Z$7</c:f>
              <c:numCache>
                <c:formatCode>0.00</c:formatCode>
                <c:ptCount val="3"/>
                <c:pt idx="0">
                  <c:v>13.088624338624337</c:v>
                </c:pt>
                <c:pt idx="1">
                  <c:v>12.493444055944055</c:v>
                </c:pt>
                <c:pt idx="2">
                  <c:v>12.108425067282283</c:v>
                </c:pt>
              </c:numCache>
            </c:numRef>
          </c:val>
          <c:extLst>
            <c:ext xmlns:c16="http://schemas.microsoft.com/office/drawing/2014/chart" uri="{C3380CC4-5D6E-409C-BE32-E72D297353CC}">
              <c16:uniqueId val="{00000001-8F1B-4481-9E95-D9903E1B7E70}"/>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Sheet1!$AA$5:$AA$7</c:f>
              <c:numCache>
                <c:formatCode>0.00</c:formatCode>
                <c:ptCount val="3"/>
                <c:pt idx="0">
                  <c:v>12.48075494570215</c:v>
                </c:pt>
                <c:pt idx="1">
                  <c:v>12.176502444931799</c:v>
                </c:pt>
                <c:pt idx="2">
                  <c:v>11.775316499038977</c:v>
                </c:pt>
              </c:numCache>
            </c:numRef>
          </c:val>
          <c:extLst>
            <c:ext xmlns:c16="http://schemas.microsoft.com/office/drawing/2014/chart" uri="{C3380CC4-5D6E-409C-BE32-E72D297353CC}">
              <c16:uniqueId val="{00000002-8F1B-4481-9E95-D9903E1B7E70}"/>
            </c:ext>
          </c:extLst>
        </c:ser>
        <c:dLbls>
          <c:showLegendKey val="0"/>
          <c:showVal val="0"/>
          <c:showCatName val="0"/>
          <c:showSerName val="0"/>
          <c:showPercent val="0"/>
          <c:showBubbleSize val="0"/>
        </c:dLbls>
        <c:gapWidth val="219"/>
        <c:overlap val="-27"/>
        <c:axId val="-1527723840"/>
        <c:axId val="-1527725472"/>
      </c:barChart>
      <c:catAx>
        <c:axId val="-152772384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25472"/>
        <c:crosses val="autoZero"/>
        <c:auto val="1"/>
        <c:lblAlgn val="ctr"/>
        <c:lblOffset val="100"/>
        <c:noMultiLvlLbl val="0"/>
      </c:catAx>
      <c:valAx>
        <c:axId val="-152772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Fuel consumption, L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2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Paddy</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Sheet1!$I$36:$I$38</c:f>
              <c:numCache>
                <c:formatCode>0.00</c:formatCode>
                <c:ptCount val="3"/>
                <c:pt idx="0">
                  <c:v>12.960350877192985</c:v>
                </c:pt>
                <c:pt idx="1">
                  <c:v>12.733973375087947</c:v>
                </c:pt>
                <c:pt idx="2">
                  <c:v>12.481818181818182</c:v>
                </c:pt>
              </c:numCache>
            </c:numRef>
          </c:val>
          <c:extLst>
            <c:ext xmlns:c16="http://schemas.microsoft.com/office/drawing/2014/chart" uri="{C3380CC4-5D6E-409C-BE32-E72D297353CC}">
              <c16:uniqueId val="{00000000-D0BF-4EAB-8610-A45C0AEE3B15}"/>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Sheet1!$J$36:$J$38</c:f>
              <c:numCache>
                <c:formatCode>0.00</c:formatCode>
                <c:ptCount val="3"/>
                <c:pt idx="0">
                  <c:v>12.410517187007251</c:v>
                </c:pt>
                <c:pt idx="1">
                  <c:v>12.352470395948657</c:v>
                </c:pt>
                <c:pt idx="2">
                  <c:v>12.927505878894769</c:v>
                </c:pt>
              </c:numCache>
            </c:numRef>
          </c:val>
          <c:extLst>
            <c:ext xmlns:c16="http://schemas.microsoft.com/office/drawing/2014/chart" uri="{C3380CC4-5D6E-409C-BE32-E72D297353CC}">
              <c16:uniqueId val="{00000001-D0BF-4EAB-8610-A45C0AEE3B15}"/>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Sheet1!$K$36:$K$38</c:f>
              <c:numCache>
                <c:formatCode>0.00</c:formatCode>
                <c:ptCount val="3"/>
                <c:pt idx="0">
                  <c:v>12.338299535785131</c:v>
                </c:pt>
                <c:pt idx="1">
                  <c:v>12.231030862769353</c:v>
                </c:pt>
                <c:pt idx="2">
                  <c:v>11.863243491118439</c:v>
                </c:pt>
              </c:numCache>
            </c:numRef>
          </c:val>
          <c:extLst>
            <c:ext xmlns:c16="http://schemas.microsoft.com/office/drawing/2014/chart" uri="{C3380CC4-5D6E-409C-BE32-E72D297353CC}">
              <c16:uniqueId val="{00000002-D0BF-4EAB-8610-A45C0AEE3B15}"/>
            </c:ext>
          </c:extLst>
        </c:ser>
        <c:dLbls>
          <c:showLegendKey val="0"/>
          <c:showVal val="0"/>
          <c:showCatName val="0"/>
          <c:showSerName val="0"/>
          <c:showPercent val="0"/>
          <c:showBubbleSize val="0"/>
        </c:dLbls>
        <c:gapWidth val="219"/>
        <c:overlap val="-27"/>
        <c:axId val="-1527723296"/>
        <c:axId val="-1527711872"/>
      </c:barChart>
      <c:catAx>
        <c:axId val="-152772329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11872"/>
        <c:crosses val="autoZero"/>
        <c:auto val="1"/>
        <c:lblAlgn val="ctr"/>
        <c:lblOffset val="100"/>
        <c:noMultiLvlLbl val="0"/>
      </c:catAx>
      <c:valAx>
        <c:axId val="-152771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Fuel consumption, L ha</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2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Sheet3!$G$58:$G$60</c:f>
              <c:numCache>
                <c:formatCode>0.00</c:formatCode>
                <c:ptCount val="3"/>
                <c:pt idx="0">
                  <c:v>10.44</c:v>
                </c:pt>
                <c:pt idx="1">
                  <c:v>10.15</c:v>
                </c:pt>
                <c:pt idx="2">
                  <c:v>8.27</c:v>
                </c:pt>
              </c:numCache>
            </c:numRef>
          </c:val>
          <c:extLst>
            <c:ext xmlns:c16="http://schemas.microsoft.com/office/drawing/2014/chart" uri="{C3380CC4-5D6E-409C-BE32-E72D297353CC}">
              <c16:uniqueId val="{00000000-4084-499A-ABB2-ADF046BCC645}"/>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Sheet3!$H$58:$H$60</c:f>
              <c:numCache>
                <c:formatCode>0.00</c:formatCode>
                <c:ptCount val="3"/>
                <c:pt idx="0">
                  <c:v>9.33</c:v>
                </c:pt>
                <c:pt idx="1">
                  <c:v>8.73</c:v>
                </c:pt>
                <c:pt idx="2">
                  <c:v>6.93</c:v>
                </c:pt>
              </c:numCache>
            </c:numRef>
          </c:val>
          <c:extLst>
            <c:ext xmlns:c16="http://schemas.microsoft.com/office/drawing/2014/chart" uri="{C3380CC4-5D6E-409C-BE32-E72D297353CC}">
              <c16:uniqueId val="{00000001-4084-499A-ABB2-ADF046BCC645}"/>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Sheet3!$I$58:$I$60</c:f>
              <c:numCache>
                <c:formatCode>0.00</c:formatCode>
                <c:ptCount val="3"/>
                <c:pt idx="0">
                  <c:v>10</c:v>
                </c:pt>
                <c:pt idx="1">
                  <c:v>8.5</c:v>
                </c:pt>
                <c:pt idx="2">
                  <c:v>7.33</c:v>
                </c:pt>
              </c:numCache>
            </c:numRef>
          </c:val>
          <c:extLst>
            <c:ext xmlns:c16="http://schemas.microsoft.com/office/drawing/2014/chart" uri="{C3380CC4-5D6E-409C-BE32-E72D297353CC}">
              <c16:uniqueId val="{00000002-4084-499A-ABB2-ADF046BCC645}"/>
            </c:ext>
          </c:extLst>
        </c:ser>
        <c:dLbls>
          <c:showLegendKey val="0"/>
          <c:showVal val="0"/>
          <c:showCatName val="0"/>
          <c:showSerName val="0"/>
          <c:showPercent val="0"/>
          <c:showBubbleSize val="0"/>
        </c:dLbls>
        <c:gapWidth val="219"/>
        <c:overlap val="-27"/>
        <c:axId val="-1527715136"/>
        <c:axId val="-1527722208"/>
      </c:barChart>
      <c:catAx>
        <c:axId val="-152771513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h-1</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22208"/>
        <c:crosses val="autoZero"/>
        <c:auto val="1"/>
        <c:lblAlgn val="ctr"/>
        <c:lblOffset val="100"/>
        <c:noMultiLvlLbl val="0"/>
      </c:catAx>
      <c:valAx>
        <c:axId val="-1527722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Slip,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1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Sheet3!$N$57:$N$59</c:f>
              <c:numCache>
                <c:formatCode>0.00</c:formatCode>
                <c:ptCount val="3"/>
                <c:pt idx="0">
                  <c:v>10.47</c:v>
                </c:pt>
                <c:pt idx="1">
                  <c:v>10.3</c:v>
                </c:pt>
                <c:pt idx="2">
                  <c:v>8.44</c:v>
                </c:pt>
              </c:numCache>
            </c:numRef>
          </c:val>
          <c:extLst>
            <c:ext xmlns:c16="http://schemas.microsoft.com/office/drawing/2014/chart" uri="{C3380CC4-5D6E-409C-BE32-E72D297353CC}">
              <c16:uniqueId val="{00000000-117D-4682-801F-1A54F4AE05A6}"/>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Sheet3!$O$57:$O$59</c:f>
              <c:numCache>
                <c:formatCode>0.00</c:formatCode>
                <c:ptCount val="3"/>
                <c:pt idx="0">
                  <c:v>8.8699999999999992</c:v>
                </c:pt>
                <c:pt idx="1">
                  <c:v>8.82</c:v>
                </c:pt>
                <c:pt idx="2">
                  <c:v>7.91</c:v>
                </c:pt>
              </c:numCache>
            </c:numRef>
          </c:val>
          <c:extLst>
            <c:ext xmlns:c16="http://schemas.microsoft.com/office/drawing/2014/chart" uri="{C3380CC4-5D6E-409C-BE32-E72D297353CC}">
              <c16:uniqueId val="{00000001-117D-4682-801F-1A54F4AE05A6}"/>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Sheet3!$P$57:$P$59</c:f>
              <c:numCache>
                <c:formatCode>0.00</c:formatCode>
                <c:ptCount val="3"/>
                <c:pt idx="0">
                  <c:v>10.43</c:v>
                </c:pt>
                <c:pt idx="1">
                  <c:v>9.1300000000000008</c:v>
                </c:pt>
                <c:pt idx="2">
                  <c:v>6.27</c:v>
                </c:pt>
              </c:numCache>
            </c:numRef>
          </c:val>
          <c:extLst>
            <c:ext xmlns:c16="http://schemas.microsoft.com/office/drawing/2014/chart" uri="{C3380CC4-5D6E-409C-BE32-E72D297353CC}">
              <c16:uniqueId val="{00000002-117D-4682-801F-1A54F4AE05A6}"/>
            </c:ext>
          </c:extLst>
        </c:ser>
        <c:dLbls>
          <c:showLegendKey val="0"/>
          <c:showVal val="0"/>
          <c:showCatName val="0"/>
          <c:showSerName val="0"/>
          <c:showPercent val="0"/>
          <c:showBubbleSize val="0"/>
        </c:dLbls>
        <c:gapWidth val="219"/>
        <c:overlap val="-27"/>
        <c:axId val="-1527721120"/>
        <c:axId val="-1527720576"/>
      </c:barChart>
      <c:catAx>
        <c:axId val="-152772112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20576"/>
        <c:crosses val="autoZero"/>
        <c:auto val="1"/>
        <c:lblAlgn val="ctr"/>
        <c:lblOffset val="100"/>
        <c:noMultiLvlLbl val="0"/>
      </c:catAx>
      <c:valAx>
        <c:axId val="-1527720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Slip,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2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'Strip tillage at Instructional '!$AD$24:$AD$26</c:f>
              <c:numCache>
                <c:formatCode>General</c:formatCode>
                <c:ptCount val="3"/>
                <c:pt idx="0">
                  <c:v>167</c:v>
                </c:pt>
                <c:pt idx="1">
                  <c:v>197</c:v>
                </c:pt>
                <c:pt idx="2">
                  <c:v>230</c:v>
                </c:pt>
              </c:numCache>
            </c:numRef>
          </c:val>
          <c:extLst>
            <c:ext xmlns:c16="http://schemas.microsoft.com/office/drawing/2014/chart" uri="{C3380CC4-5D6E-409C-BE32-E72D297353CC}">
              <c16:uniqueId val="{00000000-1CE2-4543-9FF3-A1DA7C9DE029}"/>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'Strip tillage at Instructional '!$AE$24:$AE$26</c:f>
              <c:numCache>
                <c:formatCode>General</c:formatCode>
                <c:ptCount val="3"/>
                <c:pt idx="0">
                  <c:v>160</c:v>
                </c:pt>
                <c:pt idx="1">
                  <c:v>223</c:v>
                </c:pt>
                <c:pt idx="2">
                  <c:v>277</c:v>
                </c:pt>
              </c:numCache>
            </c:numRef>
          </c:val>
          <c:extLst>
            <c:ext xmlns:c16="http://schemas.microsoft.com/office/drawing/2014/chart" uri="{C3380CC4-5D6E-409C-BE32-E72D297353CC}">
              <c16:uniqueId val="{00000001-1CE2-4543-9FF3-A1DA7C9DE029}"/>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'Strip tillage at Instructional '!$AF$24:$AF$26</c:f>
              <c:numCache>
                <c:formatCode>General</c:formatCode>
                <c:ptCount val="3"/>
                <c:pt idx="0">
                  <c:v>160</c:v>
                </c:pt>
                <c:pt idx="1">
                  <c:v>207</c:v>
                </c:pt>
                <c:pt idx="2">
                  <c:v>237</c:v>
                </c:pt>
              </c:numCache>
            </c:numRef>
          </c:val>
          <c:extLst>
            <c:ext xmlns:c16="http://schemas.microsoft.com/office/drawing/2014/chart" uri="{C3380CC4-5D6E-409C-BE32-E72D297353CC}">
              <c16:uniqueId val="{00000002-1CE2-4543-9FF3-A1DA7C9DE029}"/>
            </c:ext>
          </c:extLst>
        </c:ser>
        <c:dLbls>
          <c:showLegendKey val="0"/>
          <c:showVal val="0"/>
          <c:showCatName val="0"/>
          <c:showSerName val="0"/>
          <c:showPercent val="0"/>
          <c:showBubbleSize val="0"/>
        </c:dLbls>
        <c:gapWidth val="219"/>
        <c:overlap val="-27"/>
        <c:axId val="-1527714048"/>
        <c:axId val="-1527712416"/>
      </c:barChart>
      <c:catAx>
        <c:axId val="-152771404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12416"/>
        <c:crosses val="autoZero"/>
        <c:auto val="1"/>
        <c:lblAlgn val="ctr"/>
        <c:lblOffset val="100"/>
        <c:noMultiLvlLbl val="0"/>
      </c:catAx>
      <c:valAx>
        <c:axId val="-1527712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Draft, N</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71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4</c:v>
              </c:pt>
              <c:pt idx="1">
                <c:v>5</c:v>
              </c:pt>
              <c:pt idx="2">
                <c:v>6</c:v>
              </c:pt>
            </c:numLit>
          </c:cat>
          <c:val>
            <c:numRef>
              <c:f>'Strip tillage at Instructional '!$AD$29:$AD$31</c:f>
              <c:numCache>
                <c:formatCode>General</c:formatCode>
                <c:ptCount val="3"/>
                <c:pt idx="0">
                  <c:v>133</c:v>
                </c:pt>
                <c:pt idx="1">
                  <c:v>198</c:v>
                </c:pt>
                <c:pt idx="2">
                  <c:v>262</c:v>
                </c:pt>
              </c:numCache>
            </c:numRef>
          </c:val>
          <c:extLst>
            <c:ext xmlns:c16="http://schemas.microsoft.com/office/drawing/2014/chart" uri="{C3380CC4-5D6E-409C-BE32-E72D297353CC}">
              <c16:uniqueId val="{00000000-D122-4232-A1F6-B137EDCA5D8C}"/>
            </c:ext>
          </c:extLst>
        </c:ser>
        <c:ser>
          <c:idx val="1"/>
          <c:order val="1"/>
          <c:tx>
            <c:v>J-type</c:v>
          </c:tx>
          <c:spPr>
            <a:solidFill>
              <a:schemeClr val="accent2"/>
            </a:solidFill>
            <a:ln>
              <a:noFill/>
            </a:ln>
            <a:effectLst/>
          </c:spPr>
          <c:invertIfNegative val="0"/>
          <c:cat>
            <c:numLit>
              <c:formatCode>General</c:formatCode>
              <c:ptCount val="3"/>
              <c:pt idx="0">
                <c:v>4</c:v>
              </c:pt>
              <c:pt idx="1">
                <c:v>5</c:v>
              </c:pt>
              <c:pt idx="2">
                <c:v>6</c:v>
              </c:pt>
            </c:numLit>
          </c:cat>
          <c:val>
            <c:numRef>
              <c:f>'Strip tillage at Instructional '!$AE$29:$AE$31</c:f>
              <c:numCache>
                <c:formatCode>General</c:formatCode>
                <c:ptCount val="3"/>
                <c:pt idx="0">
                  <c:v>157</c:v>
                </c:pt>
                <c:pt idx="1">
                  <c:v>185</c:v>
                </c:pt>
                <c:pt idx="2">
                  <c:v>318</c:v>
                </c:pt>
              </c:numCache>
            </c:numRef>
          </c:val>
          <c:extLst>
            <c:ext xmlns:c16="http://schemas.microsoft.com/office/drawing/2014/chart" uri="{C3380CC4-5D6E-409C-BE32-E72D297353CC}">
              <c16:uniqueId val="{00000001-D122-4232-A1F6-B137EDCA5D8C}"/>
            </c:ext>
          </c:extLst>
        </c:ser>
        <c:ser>
          <c:idx val="2"/>
          <c:order val="2"/>
          <c:tx>
            <c:v>C-type</c:v>
          </c:tx>
          <c:spPr>
            <a:solidFill>
              <a:schemeClr val="accent3"/>
            </a:solidFill>
            <a:ln>
              <a:noFill/>
            </a:ln>
            <a:effectLst/>
          </c:spPr>
          <c:invertIfNegative val="0"/>
          <c:cat>
            <c:numLit>
              <c:formatCode>General</c:formatCode>
              <c:ptCount val="3"/>
              <c:pt idx="0">
                <c:v>4</c:v>
              </c:pt>
              <c:pt idx="1">
                <c:v>5</c:v>
              </c:pt>
              <c:pt idx="2">
                <c:v>6</c:v>
              </c:pt>
            </c:numLit>
          </c:cat>
          <c:val>
            <c:numRef>
              <c:f>'Strip tillage at Instructional '!$AF$29:$AF$31</c:f>
              <c:numCache>
                <c:formatCode>General</c:formatCode>
                <c:ptCount val="3"/>
                <c:pt idx="0">
                  <c:v>143</c:v>
                </c:pt>
                <c:pt idx="1">
                  <c:v>200</c:v>
                </c:pt>
                <c:pt idx="2">
                  <c:v>260</c:v>
                </c:pt>
              </c:numCache>
            </c:numRef>
          </c:val>
          <c:extLst>
            <c:ext xmlns:c16="http://schemas.microsoft.com/office/drawing/2014/chart" uri="{C3380CC4-5D6E-409C-BE32-E72D297353CC}">
              <c16:uniqueId val="{00000002-D122-4232-A1F6-B137EDCA5D8C}"/>
            </c:ext>
          </c:extLst>
        </c:ser>
        <c:dLbls>
          <c:showLegendKey val="0"/>
          <c:showVal val="0"/>
          <c:showCatName val="0"/>
          <c:showSerName val="0"/>
          <c:showPercent val="0"/>
          <c:showBubbleSize val="0"/>
        </c:dLbls>
        <c:gapWidth val="219"/>
        <c:overlap val="-27"/>
        <c:axId val="-1421769024"/>
        <c:axId val="-1421761408"/>
      </c:barChart>
      <c:catAx>
        <c:axId val="-142176902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Operating</a:t>
                </a:r>
                <a:r>
                  <a:rPr lang="en-IN" sz="1200" b="1" baseline="0">
                    <a:solidFill>
                      <a:sysClr val="windowText" lastClr="000000"/>
                    </a:solidFill>
                    <a:latin typeface="Times New Roman" panose="02020603050405020304" pitchFamily="18" charset="0"/>
                    <a:cs typeface="Times New Roman" panose="02020603050405020304" pitchFamily="18" charset="0"/>
                  </a:rPr>
                  <a:t> depth, cm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61408"/>
        <c:crosses val="autoZero"/>
        <c:auto val="1"/>
        <c:lblAlgn val="ctr"/>
        <c:lblOffset val="100"/>
        <c:noMultiLvlLbl val="0"/>
      </c:catAx>
      <c:valAx>
        <c:axId val="-1421761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Draft, N</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6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L-type</c:v>
          </c:tx>
          <c:spPr>
            <a:solidFill>
              <a:schemeClr val="accent1"/>
            </a:solidFill>
            <a:ln>
              <a:noFill/>
            </a:ln>
            <a:effectLst/>
          </c:spPr>
          <c:invertIfNegative val="0"/>
          <c:cat>
            <c:numLit>
              <c:formatCode>General</c:formatCode>
              <c:ptCount val="3"/>
              <c:pt idx="0">
                <c:v>1.5</c:v>
              </c:pt>
              <c:pt idx="1">
                <c:v>2</c:v>
              </c:pt>
              <c:pt idx="2">
                <c:v>2.5</c:v>
              </c:pt>
            </c:numLit>
          </c:cat>
          <c:val>
            <c:numRef>
              <c:f>Sheet1!$P$36:$P$38</c:f>
              <c:numCache>
                <c:formatCode>General</c:formatCode>
                <c:ptCount val="3"/>
                <c:pt idx="0" formatCode="0.00">
                  <c:v>85.766666666666666</c:v>
                </c:pt>
                <c:pt idx="1">
                  <c:v>84.190000000000012</c:v>
                </c:pt>
                <c:pt idx="2" formatCode="0.00">
                  <c:v>82.073333333333338</c:v>
                </c:pt>
              </c:numCache>
            </c:numRef>
          </c:val>
          <c:extLst>
            <c:ext xmlns:c16="http://schemas.microsoft.com/office/drawing/2014/chart" uri="{C3380CC4-5D6E-409C-BE32-E72D297353CC}">
              <c16:uniqueId val="{00000000-F8D3-40C6-9774-573A6D0FF079}"/>
            </c:ext>
          </c:extLst>
        </c:ser>
        <c:ser>
          <c:idx val="1"/>
          <c:order val="1"/>
          <c:tx>
            <c:v>J-type</c:v>
          </c:tx>
          <c:spPr>
            <a:solidFill>
              <a:schemeClr val="accent2"/>
            </a:solidFill>
            <a:ln>
              <a:noFill/>
            </a:ln>
            <a:effectLst/>
          </c:spPr>
          <c:invertIfNegative val="0"/>
          <c:cat>
            <c:numLit>
              <c:formatCode>General</c:formatCode>
              <c:ptCount val="3"/>
              <c:pt idx="0">
                <c:v>1.5</c:v>
              </c:pt>
              <c:pt idx="1">
                <c:v>2</c:v>
              </c:pt>
              <c:pt idx="2">
                <c:v>2.5</c:v>
              </c:pt>
            </c:numLit>
          </c:cat>
          <c:val>
            <c:numRef>
              <c:f>Sheet1!$Q$36:$Q$38</c:f>
              <c:numCache>
                <c:formatCode>0.00</c:formatCode>
                <c:ptCount val="3"/>
                <c:pt idx="0" formatCode="General">
                  <c:v>84.779999999999987</c:v>
                </c:pt>
                <c:pt idx="1">
                  <c:v>83.416666666666671</c:v>
                </c:pt>
                <c:pt idx="2">
                  <c:v>82.506666666666661</c:v>
                </c:pt>
              </c:numCache>
            </c:numRef>
          </c:val>
          <c:extLst>
            <c:ext xmlns:c16="http://schemas.microsoft.com/office/drawing/2014/chart" uri="{C3380CC4-5D6E-409C-BE32-E72D297353CC}">
              <c16:uniqueId val="{00000001-F8D3-40C6-9774-573A6D0FF079}"/>
            </c:ext>
          </c:extLst>
        </c:ser>
        <c:ser>
          <c:idx val="2"/>
          <c:order val="2"/>
          <c:tx>
            <c:v>C-type</c:v>
          </c:tx>
          <c:spPr>
            <a:solidFill>
              <a:schemeClr val="accent3"/>
            </a:solidFill>
            <a:ln>
              <a:noFill/>
            </a:ln>
            <a:effectLst/>
          </c:spPr>
          <c:invertIfNegative val="0"/>
          <c:cat>
            <c:numLit>
              <c:formatCode>General</c:formatCode>
              <c:ptCount val="3"/>
              <c:pt idx="0">
                <c:v>1.5</c:v>
              </c:pt>
              <c:pt idx="1">
                <c:v>2</c:v>
              </c:pt>
              <c:pt idx="2">
                <c:v>2.5</c:v>
              </c:pt>
            </c:numLit>
          </c:cat>
          <c:val>
            <c:numRef>
              <c:f>Sheet1!$R$36:$R$38</c:f>
              <c:numCache>
                <c:formatCode>General</c:formatCode>
                <c:ptCount val="3"/>
                <c:pt idx="0" formatCode="0.00">
                  <c:v>85.40666666666668</c:v>
                </c:pt>
                <c:pt idx="1">
                  <c:v>84.12</c:v>
                </c:pt>
                <c:pt idx="2" formatCode="0.00">
                  <c:v>84.916666666666671</c:v>
                </c:pt>
              </c:numCache>
            </c:numRef>
          </c:val>
          <c:extLst>
            <c:ext xmlns:c16="http://schemas.microsoft.com/office/drawing/2014/chart" uri="{C3380CC4-5D6E-409C-BE32-E72D297353CC}">
              <c16:uniqueId val="{00000002-F8D3-40C6-9774-573A6D0FF079}"/>
            </c:ext>
          </c:extLst>
        </c:ser>
        <c:dLbls>
          <c:showLegendKey val="0"/>
          <c:showVal val="0"/>
          <c:showCatName val="0"/>
          <c:showSerName val="0"/>
          <c:showPercent val="0"/>
          <c:showBubbleSize val="0"/>
        </c:dLbls>
        <c:gapWidth val="219"/>
        <c:overlap val="-27"/>
        <c:axId val="-1421757056"/>
        <c:axId val="-1421757600"/>
      </c:barChart>
      <c:catAx>
        <c:axId val="-142175705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Forward</a:t>
                </a:r>
                <a:r>
                  <a:rPr lang="en-IN" sz="1200" b="1" baseline="0">
                    <a:solidFill>
                      <a:sysClr val="windowText" lastClr="000000"/>
                    </a:solidFill>
                    <a:latin typeface="Times New Roman" panose="02020603050405020304" pitchFamily="18" charset="0"/>
                    <a:cs typeface="Times New Roman" panose="02020603050405020304" pitchFamily="18" charset="0"/>
                  </a:rPr>
                  <a:t> speed, km h</a:t>
                </a:r>
                <a:r>
                  <a:rPr lang="en-IN" sz="1200" b="1" baseline="30000">
                    <a:solidFill>
                      <a:sysClr val="windowText" lastClr="000000"/>
                    </a:solidFill>
                    <a:latin typeface="Times New Roman" panose="02020603050405020304" pitchFamily="18" charset="0"/>
                    <a:cs typeface="Times New Roman" panose="02020603050405020304" pitchFamily="18" charset="0"/>
                  </a:rPr>
                  <a:t>-1</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57600"/>
        <c:crosses val="autoZero"/>
        <c:auto val="1"/>
        <c:lblAlgn val="ctr"/>
        <c:lblOffset val="100"/>
        <c:noMultiLvlLbl val="0"/>
      </c:catAx>
      <c:valAx>
        <c:axId val="-1421757600"/>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Seed germination,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757056"/>
        <c:crosses val="autoZero"/>
        <c:crossBetween val="between"/>
        <c:majorUnit val="10"/>
      </c:valAx>
      <c:spPr>
        <a:noFill/>
        <a:ln>
          <a:noFill/>
        </a:ln>
        <a:effectLst/>
      </c:spPr>
    </c:plotArea>
    <c:legend>
      <c:legendPos val="b"/>
      <c:layout>
        <c:manualLayout>
          <c:xMode val="edge"/>
          <c:yMode val="edge"/>
          <c:x val="9.3981598025153906E-2"/>
          <c:y val="0.84594080912299741"/>
          <c:w val="0.81203641366390544"/>
          <c:h val="9.786506571736004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6221</TotalTime>
  <Pages>13</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1183</cp:lastModifiedBy>
  <cp:revision>671</cp:revision>
  <dcterms:created xsi:type="dcterms:W3CDTF">2023-01-24T03:39:00Z</dcterms:created>
  <dcterms:modified xsi:type="dcterms:W3CDTF">2025-09-06T10:24:00Z</dcterms:modified>
</cp:coreProperties>
</file>