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70AAA" w14:textId="77777777" w:rsidR="005573A1" w:rsidRPr="002A1739" w:rsidRDefault="00B943D1" w:rsidP="00970767">
      <w:pPr>
        <w:spacing w:before="240" w:beforeAutospacing="0" w:line="360" w:lineRule="auto"/>
        <w:jc w:val="center"/>
        <w:rPr>
          <w:rFonts w:ascii="Times New Roman" w:hAnsi="Times New Roman"/>
          <w:b/>
          <w:sz w:val="24"/>
          <w:szCs w:val="24"/>
        </w:rPr>
      </w:pPr>
      <w:bookmarkStart w:id="0" w:name="_Hlk208648931"/>
      <w:r w:rsidRPr="002A1739">
        <w:rPr>
          <w:rFonts w:ascii="Times New Roman" w:hAnsi="Times New Roman"/>
          <w:b/>
          <w:sz w:val="24"/>
          <w:szCs w:val="24"/>
        </w:rPr>
        <w:t>Evalu</w:t>
      </w:r>
      <w:r w:rsidR="00862B43" w:rsidRPr="002A1739">
        <w:rPr>
          <w:rFonts w:ascii="Times New Roman" w:hAnsi="Times New Roman"/>
          <w:b/>
          <w:sz w:val="24"/>
          <w:szCs w:val="24"/>
        </w:rPr>
        <w:t>ation and quantification of zo</w:t>
      </w:r>
      <w:r w:rsidRPr="002A1739">
        <w:rPr>
          <w:rFonts w:ascii="Times New Roman" w:hAnsi="Times New Roman"/>
          <w:b/>
          <w:sz w:val="24"/>
          <w:szCs w:val="24"/>
        </w:rPr>
        <w:t xml:space="preserve">oplankton diversity of </w:t>
      </w:r>
      <w:proofErr w:type="spellStart"/>
      <w:r w:rsidRPr="002A1739">
        <w:rPr>
          <w:rFonts w:ascii="Times New Roman" w:hAnsi="Times New Roman"/>
          <w:b/>
          <w:sz w:val="24"/>
          <w:szCs w:val="24"/>
        </w:rPr>
        <w:t>Ottu</w:t>
      </w:r>
      <w:proofErr w:type="spellEnd"/>
      <w:r w:rsidRPr="002A1739">
        <w:rPr>
          <w:rFonts w:ascii="Times New Roman" w:hAnsi="Times New Roman"/>
          <w:b/>
          <w:sz w:val="24"/>
          <w:szCs w:val="24"/>
        </w:rPr>
        <w:t xml:space="preserve"> reservoir in Haryana, India</w:t>
      </w:r>
    </w:p>
    <w:bookmarkEnd w:id="0"/>
    <w:p w14:paraId="76DD33C9" w14:textId="77777777" w:rsidR="006B385D" w:rsidRPr="002A1739" w:rsidRDefault="006B385D" w:rsidP="00970767">
      <w:pPr>
        <w:spacing w:before="240" w:beforeAutospacing="0" w:line="360" w:lineRule="auto"/>
        <w:jc w:val="center"/>
        <w:rPr>
          <w:rFonts w:ascii="Times New Roman" w:hAnsi="Times New Roman"/>
          <w:sz w:val="24"/>
          <w:szCs w:val="24"/>
        </w:rPr>
      </w:pPr>
    </w:p>
    <w:p w14:paraId="3F3F15A7" w14:textId="77777777" w:rsidR="005573A1" w:rsidRPr="002A1739" w:rsidRDefault="005573A1" w:rsidP="002A1739">
      <w:pPr>
        <w:spacing w:before="240" w:beforeAutospacing="0" w:line="360" w:lineRule="auto"/>
        <w:jc w:val="both"/>
        <w:rPr>
          <w:rFonts w:ascii="Times New Roman" w:hAnsi="Times New Roman"/>
          <w:sz w:val="24"/>
          <w:szCs w:val="24"/>
        </w:rPr>
      </w:pPr>
      <w:r w:rsidRPr="002A1739">
        <w:rPr>
          <w:rFonts w:ascii="Times New Roman" w:hAnsi="Times New Roman"/>
          <w:b/>
          <w:bCs/>
          <w:sz w:val="24"/>
          <w:szCs w:val="24"/>
        </w:rPr>
        <w:t>Abstract</w:t>
      </w:r>
    </w:p>
    <w:p w14:paraId="722E7E22" w14:textId="5C1E7B0C" w:rsidR="00B943D1" w:rsidRPr="002A1739" w:rsidRDefault="00970767" w:rsidP="002A1739">
      <w:pPr>
        <w:spacing w:before="240" w:beforeAutospacing="0" w:line="360" w:lineRule="auto"/>
        <w:jc w:val="both"/>
        <w:rPr>
          <w:rFonts w:ascii="Times New Roman" w:hAnsi="Times New Roman"/>
          <w:sz w:val="24"/>
          <w:szCs w:val="24"/>
        </w:rPr>
      </w:pPr>
      <w:r>
        <w:rPr>
          <w:rFonts w:ascii="Times New Roman" w:hAnsi="Times New Roman"/>
          <w:sz w:val="24"/>
          <w:szCs w:val="24"/>
        </w:rPr>
        <w:tab/>
      </w:r>
      <w:r w:rsidR="005573A1" w:rsidRPr="002A1739">
        <w:rPr>
          <w:rFonts w:ascii="Times New Roman" w:hAnsi="Times New Roman"/>
          <w:sz w:val="24"/>
          <w:szCs w:val="24"/>
        </w:rPr>
        <w:t xml:space="preserve">The study was carried from March 2021 to June 2021. The evaluation of the zooplanktonic population revealed that there </w:t>
      </w:r>
      <w:r w:rsidR="00B943D1" w:rsidRPr="002A1739">
        <w:rPr>
          <w:rFonts w:ascii="Times New Roman" w:hAnsi="Times New Roman"/>
          <w:sz w:val="24"/>
          <w:szCs w:val="24"/>
        </w:rPr>
        <w:t xml:space="preserve">were </w:t>
      </w:r>
      <w:r w:rsidR="005573A1" w:rsidRPr="002A1739">
        <w:rPr>
          <w:rFonts w:ascii="Times New Roman" w:hAnsi="Times New Roman"/>
          <w:sz w:val="24"/>
          <w:szCs w:val="24"/>
        </w:rPr>
        <w:t xml:space="preserve">17 genera of zooplankton belongs to class </w:t>
      </w:r>
      <w:proofErr w:type="spellStart"/>
      <w:r w:rsidR="005573A1" w:rsidRPr="002A1739">
        <w:rPr>
          <w:rFonts w:ascii="Times New Roman" w:hAnsi="Times New Roman"/>
          <w:sz w:val="24"/>
          <w:szCs w:val="24"/>
        </w:rPr>
        <w:t>Copepoda</w:t>
      </w:r>
      <w:proofErr w:type="spellEnd"/>
      <w:r w:rsidR="005573A1" w:rsidRPr="002A1739">
        <w:rPr>
          <w:rFonts w:ascii="Times New Roman" w:hAnsi="Times New Roman"/>
          <w:sz w:val="24"/>
          <w:szCs w:val="24"/>
        </w:rPr>
        <w:t xml:space="preserve"> (9 genera), </w:t>
      </w:r>
      <w:proofErr w:type="spellStart"/>
      <w:r w:rsidR="005573A1" w:rsidRPr="002A1739">
        <w:rPr>
          <w:rFonts w:ascii="Times New Roman" w:hAnsi="Times New Roman"/>
          <w:sz w:val="24"/>
          <w:szCs w:val="24"/>
        </w:rPr>
        <w:t>Rotifera</w:t>
      </w:r>
      <w:proofErr w:type="spellEnd"/>
      <w:r w:rsidR="005573A1" w:rsidRPr="002A1739">
        <w:rPr>
          <w:rFonts w:ascii="Times New Roman" w:hAnsi="Times New Roman"/>
          <w:sz w:val="24"/>
          <w:szCs w:val="24"/>
        </w:rPr>
        <w:t xml:space="preserve"> (2 genera), Cladocera (4 genera), and Protozoa (2 genera). </w:t>
      </w:r>
      <w:r w:rsidR="00C1431F" w:rsidRPr="00C1431F">
        <w:rPr>
          <w:rFonts w:ascii="Times New Roman" w:hAnsi="Times New Roman"/>
          <w:sz w:val="24"/>
          <w:szCs w:val="24"/>
        </w:rPr>
        <w:t xml:space="preserve">The highest abundance of zooplankton was observed at Site 4 (77,520 no/L), while the lowest was at Site 1 (33,150 no/L). Among all groups, Cladocera was found to be dominant. The Shannon–Weaver diversity index ranged from a maximum of 3.10 at Site 1 to a minimum of 2.82 at Site 4. Significant variation was observed in zooplankton abundance across sites and months. The findings emphasize the role of zooplankton as bioindicators and provide baseline data for ecological assessment and management of the </w:t>
      </w:r>
      <w:proofErr w:type="spellStart"/>
      <w:r w:rsidR="00C1431F" w:rsidRPr="00C1431F">
        <w:rPr>
          <w:rFonts w:ascii="Times New Roman" w:hAnsi="Times New Roman"/>
          <w:sz w:val="24"/>
          <w:szCs w:val="24"/>
        </w:rPr>
        <w:t>Ottu</w:t>
      </w:r>
      <w:proofErr w:type="spellEnd"/>
      <w:r w:rsidR="00C1431F" w:rsidRPr="00C1431F">
        <w:rPr>
          <w:rFonts w:ascii="Times New Roman" w:hAnsi="Times New Roman"/>
          <w:sz w:val="24"/>
          <w:szCs w:val="24"/>
        </w:rPr>
        <w:t xml:space="preserve"> reservoir</w:t>
      </w:r>
      <w:r w:rsidR="00C1431F">
        <w:rPr>
          <w:rFonts w:ascii="Times New Roman" w:hAnsi="Times New Roman"/>
          <w:sz w:val="24"/>
          <w:szCs w:val="24"/>
        </w:rPr>
        <w:t>.</w:t>
      </w:r>
    </w:p>
    <w:p w14:paraId="7CA9CFB7" w14:textId="0190C40D" w:rsidR="00970767" w:rsidRDefault="005573A1" w:rsidP="00970767">
      <w:pPr>
        <w:spacing w:before="240" w:beforeAutospacing="0" w:line="360" w:lineRule="auto"/>
        <w:jc w:val="both"/>
        <w:rPr>
          <w:rFonts w:ascii="Times New Roman" w:hAnsi="Times New Roman"/>
          <w:sz w:val="24"/>
          <w:szCs w:val="24"/>
        </w:rPr>
      </w:pPr>
      <w:r w:rsidRPr="002A1739">
        <w:rPr>
          <w:rFonts w:ascii="Times New Roman" w:hAnsi="Times New Roman"/>
          <w:b/>
          <w:sz w:val="24"/>
          <w:szCs w:val="24"/>
        </w:rPr>
        <w:t>Keywords</w:t>
      </w:r>
      <w:r w:rsidRPr="002A1739">
        <w:rPr>
          <w:rFonts w:ascii="Times New Roman" w:hAnsi="Times New Roman"/>
          <w:sz w:val="24"/>
          <w:szCs w:val="24"/>
        </w:rPr>
        <w:t xml:space="preserve">: </w:t>
      </w:r>
      <w:proofErr w:type="spellStart"/>
      <w:r w:rsidRPr="00C1431F">
        <w:rPr>
          <w:rFonts w:ascii="Times New Roman" w:hAnsi="Times New Roman"/>
          <w:sz w:val="24"/>
          <w:szCs w:val="24"/>
        </w:rPr>
        <w:t>Ottu</w:t>
      </w:r>
      <w:proofErr w:type="spellEnd"/>
      <w:r w:rsidRPr="00C1431F">
        <w:rPr>
          <w:rFonts w:ascii="Times New Roman" w:hAnsi="Times New Roman"/>
          <w:sz w:val="24"/>
          <w:szCs w:val="24"/>
        </w:rPr>
        <w:t xml:space="preserve"> </w:t>
      </w:r>
      <w:r w:rsidR="00B943D1" w:rsidRPr="002A1739">
        <w:rPr>
          <w:rFonts w:ascii="Times New Roman" w:hAnsi="Times New Roman"/>
          <w:sz w:val="24"/>
          <w:szCs w:val="24"/>
        </w:rPr>
        <w:t xml:space="preserve">reservoir, </w:t>
      </w:r>
      <w:r w:rsidR="00C1431F">
        <w:rPr>
          <w:rFonts w:ascii="Times New Roman" w:hAnsi="Times New Roman"/>
          <w:sz w:val="24"/>
          <w:szCs w:val="24"/>
        </w:rPr>
        <w:t xml:space="preserve">Evaluation, </w:t>
      </w:r>
      <w:r w:rsidR="00B943D1" w:rsidRPr="002A1739">
        <w:rPr>
          <w:rFonts w:ascii="Times New Roman" w:hAnsi="Times New Roman"/>
          <w:sz w:val="24"/>
          <w:szCs w:val="24"/>
        </w:rPr>
        <w:t>Zooplankton</w:t>
      </w:r>
      <w:r w:rsidRPr="002A1739">
        <w:rPr>
          <w:rFonts w:ascii="Times New Roman" w:hAnsi="Times New Roman"/>
          <w:sz w:val="24"/>
          <w:szCs w:val="24"/>
        </w:rPr>
        <w:t xml:space="preserve">, Shannon </w:t>
      </w:r>
      <w:r w:rsidR="008362AD">
        <w:rPr>
          <w:rFonts w:ascii="Times New Roman" w:hAnsi="Times New Roman"/>
          <w:sz w:val="24"/>
          <w:szCs w:val="24"/>
        </w:rPr>
        <w:t>,</w:t>
      </w:r>
      <w:bookmarkStart w:id="1" w:name="_GoBack"/>
      <w:bookmarkEnd w:id="1"/>
      <w:r w:rsidRPr="002A1739">
        <w:rPr>
          <w:rFonts w:ascii="Times New Roman" w:hAnsi="Times New Roman"/>
          <w:sz w:val="24"/>
          <w:szCs w:val="24"/>
        </w:rPr>
        <w:t>Weaver diversity index</w:t>
      </w:r>
    </w:p>
    <w:p w14:paraId="199298F1" w14:textId="77777777" w:rsidR="00970767" w:rsidRDefault="00970767" w:rsidP="00970767">
      <w:pPr>
        <w:spacing w:before="240" w:beforeAutospacing="0" w:line="360" w:lineRule="auto"/>
        <w:jc w:val="both"/>
        <w:rPr>
          <w:rFonts w:ascii="Times New Roman" w:hAnsi="Times New Roman"/>
          <w:b/>
          <w:bCs/>
          <w:sz w:val="24"/>
          <w:szCs w:val="24"/>
        </w:rPr>
      </w:pPr>
      <w:r>
        <w:rPr>
          <w:rFonts w:ascii="Times New Roman" w:hAnsi="Times New Roman"/>
          <w:b/>
          <w:bCs/>
          <w:sz w:val="24"/>
          <w:szCs w:val="24"/>
        </w:rPr>
        <w:t xml:space="preserve">1. </w:t>
      </w:r>
      <w:r w:rsidR="00B943D1" w:rsidRPr="002A1739">
        <w:rPr>
          <w:rFonts w:ascii="Times New Roman" w:hAnsi="Times New Roman"/>
          <w:b/>
          <w:bCs/>
          <w:sz w:val="24"/>
          <w:szCs w:val="24"/>
        </w:rPr>
        <w:t>Introduction:</w:t>
      </w:r>
    </w:p>
    <w:p w14:paraId="280219F6" w14:textId="4814922A" w:rsidR="00970767" w:rsidRPr="002C0B3C" w:rsidRDefault="00970767" w:rsidP="00970767">
      <w:pPr>
        <w:spacing w:before="240" w:beforeAutospacing="0" w:line="360" w:lineRule="auto"/>
        <w:jc w:val="both"/>
        <w:rPr>
          <w:rFonts w:ascii="Times New Roman" w:hAnsi="Times New Roman"/>
          <w:color w:val="000000" w:themeColor="text1"/>
          <w:sz w:val="24"/>
          <w:szCs w:val="24"/>
          <w:lang w:bidi="hi-IN"/>
        </w:rPr>
      </w:pPr>
      <w:r>
        <w:rPr>
          <w:rFonts w:ascii="Times New Roman" w:hAnsi="Times New Roman"/>
          <w:sz w:val="24"/>
          <w:szCs w:val="24"/>
          <w:lang w:bidi="hi-IN"/>
        </w:rPr>
        <w:tab/>
      </w:r>
      <w:r w:rsidR="007A1CF9" w:rsidRPr="002A1739">
        <w:rPr>
          <w:rFonts w:ascii="Times New Roman" w:hAnsi="Times New Roman"/>
          <w:sz w:val="24"/>
          <w:szCs w:val="24"/>
          <w:lang w:bidi="hi-IN"/>
        </w:rPr>
        <w:t>Water is a vital component of the natural envir</w:t>
      </w:r>
      <w:r w:rsidR="001D72C6">
        <w:rPr>
          <w:rFonts w:ascii="Times New Roman" w:hAnsi="Times New Roman"/>
          <w:sz w:val="24"/>
          <w:szCs w:val="24"/>
          <w:lang w:bidi="hi-IN"/>
        </w:rPr>
        <w:t xml:space="preserve">onmental and is fundamental role in </w:t>
      </w:r>
      <w:r w:rsidR="007A1CF9" w:rsidRPr="002A1739">
        <w:rPr>
          <w:rFonts w:ascii="Times New Roman" w:hAnsi="Times New Roman"/>
          <w:sz w:val="24"/>
          <w:szCs w:val="24"/>
          <w:lang w:bidi="hi-IN"/>
        </w:rPr>
        <w:t xml:space="preserve">sustaining </w:t>
      </w:r>
      <w:r w:rsidR="00555CA6" w:rsidRPr="002A1739">
        <w:rPr>
          <w:rFonts w:ascii="Times New Roman" w:hAnsi="Times New Roman"/>
          <w:sz w:val="24"/>
          <w:szCs w:val="24"/>
          <w:lang w:bidi="hi-IN"/>
        </w:rPr>
        <w:t>life on Earth (</w:t>
      </w:r>
      <w:proofErr w:type="spellStart"/>
      <w:r w:rsidR="007A1CF9" w:rsidRPr="002A1739">
        <w:rPr>
          <w:rFonts w:ascii="Times New Roman" w:hAnsi="Times New Roman"/>
          <w:sz w:val="24"/>
          <w:szCs w:val="24"/>
          <w:lang w:bidi="hi-IN"/>
        </w:rPr>
        <w:t>Shyam</w:t>
      </w:r>
      <w:proofErr w:type="spellEnd"/>
      <w:r w:rsidR="007A1CF9" w:rsidRPr="002A1739">
        <w:rPr>
          <w:rFonts w:ascii="Times New Roman" w:hAnsi="Times New Roman"/>
          <w:sz w:val="24"/>
          <w:szCs w:val="24"/>
          <w:lang w:bidi="hi-IN"/>
        </w:rPr>
        <w:t xml:space="preserve"> </w:t>
      </w:r>
      <w:r w:rsidR="007A1CF9" w:rsidRPr="002A1739">
        <w:rPr>
          <w:rFonts w:ascii="Times New Roman" w:hAnsi="Times New Roman"/>
          <w:i/>
          <w:iCs/>
          <w:sz w:val="24"/>
          <w:szCs w:val="24"/>
          <w:lang w:bidi="hi-IN"/>
        </w:rPr>
        <w:t>et al</w:t>
      </w:r>
      <w:r w:rsidR="007A1CF9" w:rsidRPr="002A1739">
        <w:rPr>
          <w:rFonts w:ascii="Times New Roman" w:hAnsi="Times New Roman"/>
          <w:sz w:val="24"/>
          <w:szCs w:val="24"/>
          <w:lang w:bidi="hi-IN"/>
        </w:rPr>
        <w:t xml:space="preserve">., 2020). </w:t>
      </w:r>
      <w:r w:rsidR="007A1CF9" w:rsidRPr="002C0B3C">
        <w:rPr>
          <w:rFonts w:ascii="Times New Roman" w:hAnsi="Times New Roman"/>
          <w:color w:val="000000" w:themeColor="text1"/>
          <w:sz w:val="24"/>
          <w:szCs w:val="24"/>
          <w:lang w:bidi="hi-IN"/>
        </w:rPr>
        <w:t>With its abundant water resources, the state of Haryana, located in north-eastern India, holds significant potential for enhancing fish production (Bhatnagar and Singh, 2010).</w:t>
      </w:r>
      <w:r w:rsidR="001D72C6" w:rsidRPr="002C0B3C">
        <w:rPr>
          <w:rFonts w:ascii="Times New Roman" w:hAnsi="Times New Roman"/>
          <w:color w:val="000000" w:themeColor="text1"/>
          <w:sz w:val="24"/>
          <w:szCs w:val="24"/>
          <w:lang w:bidi="hi-IN"/>
        </w:rPr>
        <w:t xml:space="preserve"> </w:t>
      </w:r>
      <w:r w:rsidR="001D72C6">
        <w:rPr>
          <w:rFonts w:ascii="Times New Roman" w:hAnsi="Times New Roman"/>
          <w:sz w:val="24"/>
          <w:szCs w:val="24"/>
          <w:lang w:bidi="hi-IN"/>
        </w:rPr>
        <w:t xml:space="preserve">Freshwater reservoirs are particularly important because they are not only </w:t>
      </w:r>
      <w:proofErr w:type="gramStart"/>
      <w:r w:rsidR="001D72C6">
        <w:rPr>
          <w:rFonts w:ascii="Times New Roman" w:hAnsi="Times New Roman"/>
          <w:sz w:val="24"/>
          <w:szCs w:val="24"/>
          <w:lang w:bidi="hi-IN"/>
        </w:rPr>
        <w:t>provide</w:t>
      </w:r>
      <w:proofErr w:type="gramEnd"/>
      <w:r w:rsidR="001D72C6">
        <w:rPr>
          <w:rFonts w:ascii="Times New Roman" w:hAnsi="Times New Roman"/>
          <w:sz w:val="24"/>
          <w:szCs w:val="24"/>
          <w:lang w:bidi="hi-IN"/>
        </w:rPr>
        <w:t xml:space="preserve"> water for irrigation and domestic use but also support aquatic biodiversity. </w:t>
      </w:r>
      <w:r w:rsidR="001D72C6" w:rsidRPr="001D72C6">
        <w:rPr>
          <w:rFonts w:ascii="Times New Roman" w:hAnsi="Times New Roman"/>
          <w:sz w:val="24"/>
          <w:szCs w:val="24"/>
          <w:lang w:bidi="hi-IN"/>
        </w:rPr>
        <w:t xml:space="preserve">A reservoir is an artificial or man-made body of water formed by building a dam over a river or stream (Mehta et al., 2024). </w:t>
      </w:r>
      <w:r w:rsidR="008F17A5" w:rsidRPr="002A1739">
        <w:rPr>
          <w:rFonts w:ascii="Times New Roman" w:hAnsi="Times New Roman"/>
          <w:sz w:val="24"/>
          <w:szCs w:val="24"/>
          <w:lang w:bidi="hi-IN"/>
        </w:rPr>
        <w:t xml:space="preserve">The </w:t>
      </w:r>
      <w:proofErr w:type="spellStart"/>
      <w:r w:rsidR="008F17A5" w:rsidRPr="002A1739">
        <w:rPr>
          <w:rFonts w:ascii="Times New Roman" w:hAnsi="Times New Roman"/>
          <w:sz w:val="24"/>
          <w:szCs w:val="24"/>
          <w:lang w:bidi="hi-IN"/>
        </w:rPr>
        <w:t>Ottu</w:t>
      </w:r>
      <w:proofErr w:type="spellEnd"/>
      <w:r w:rsidR="008F17A5" w:rsidRPr="002A1739">
        <w:rPr>
          <w:rFonts w:ascii="Times New Roman" w:hAnsi="Times New Roman"/>
          <w:sz w:val="24"/>
          <w:szCs w:val="24"/>
          <w:lang w:bidi="hi-IN"/>
        </w:rPr>
        <w:t xml:space="preserve"> reservoir is located in </w:t>
      </w:r>
      <w:proofErr w:type="spellStart"/>
      <w:r w:rsidR="008F17A5" w:rsidRPr="002A1739">
        <w:rPr>
          <w:rFonts w:ascii="Times New Roman" w:hAnsi="Times New Roman"/>
          <w:sz w:val="24"/>
          <w:szCs w:val="24"/>
          <w:lang w:bidi="hi-IN"/>
        </w:rPr>
        <w:t>Ottu</w:t>
      </w:r>
      <w:proofErr w:type="spellEnd"/>
      <w:r w:rsidR="008F17A5" w:rsidRPr="002A1739">
        <w:rPr>
          <w:rFonts w:ascii="Times New Roman" w:hAnsi="Times New Roman"/>
          <w:sz w:val="24"/>
          <w:szCs w:val="24"/>
          <w:lang w:bidi="hi-IN"/>
        </w:rPr>
        <w:t xml:space="preserve"> village near Rania, in the south-central reg</w:t>
      </w:r>
      <w:r w:rsidR="002C0B3C">
        <w:rPr>
          <w:rFonts w:ascii="Times New Roman" w:hAnsi="Times New Roman"/>
          <w:sz w:val="24"/>
          <w:szCs w:val="24"/>
          <w:lang w:bidi="hi-IN"/>
        </w:rPr>
        <w:t xml:space="preserve">ion of Sirsa district, Haryana </w:t>
      </w:r>
      <w:r w:rsidR="008F17A5" w:rsidRPr="002A1739">
        <w:rPr>
          <w:rFonts w:ascii="Times New Roman" w:hAnsi="Times New Roman"/>
          <w:sz w:val="24"/>
          <w:szCs w:val="24"/>
          <w:lang w:bidi="hi-IN"/>
        </w:rPr>
        <w:t xml:space="preserve">(Sunder and Khatri, 2018). The </w:t>
      </w:r>
      <w:proofErr w:type="spellStart"/>
      <w:r w:rsidR="008F17A5" w:rsidRPr="002A1739">
        <w:rPr>
          <w:rFonts w:ascii="Times New Roman" w:hAnsi="Times New Roman"/>
          <w:sz w:val="24"/>
          <w:szCs w:val="24"/>
          <w:lang w:bidi="hi-IN"/>
        </w:rPr>
        <w:t>Ottu</w:t>
      </w:r>
      <w:proofErr w:type="spellEnd"/>
      <w:r w:rsidR="008F17A5" w:rsidRPr="002A1739">
        <w:rPr>
          <w:rFonts w:ascii="Times New Roman" w:hAnsi="Times New Roman"/>
          <w:sz w:val="24"/>
          <w:szCs w:val="24"/>
          <w:lang w:bidi="hi-IN"/>
        </w:rPr>
        <w:t xml:space="preserve"> head, positioned close to </w:t>
      </w:r>
      <w:proofErr w:type="spellStart"/>
      <w:r w:rsidR="008F17A5" w:rsidRPr="002A1739">
        <w:rPr>
          <w:rFonts w:ascii="Times New Roman" w:hAnsi="Times New Roman"/>
          <w:sz w:val="24"/>
          <w:szCs w:val="24"/>
          <w:lang w:bidi="hi-IN"/>
        </w:rPr>
        <w:t>Ottu</w:t>
      </w:r>
      <w:proofErr w:type="spellEnd"/>
      <w:r w:rsidR="008F17A5" w:rsidRPr="002A1739">
        <w:rPr>
          <w:rFonts w:ascii="Times New Roman" w:hAnsi="Times New Roman"/>
          <w:sz w:val="24"/>
          <w:szCs w:val="24"/>
          <w:lang w:bidi="hi-IN"/>
        </w:rPr>
        <w:t xml:space="preserve"> village in Sirsa, functions as a feeder structure for the Northern and Southern </w:t>
      </w:r>
      <w:proofErr w:type="spellStart"/>
      <w:r w:rsidR="008F17A5" w:rsidRPr="002A1739">
        <w:rPr>
          <w:rFonts w:ascii="Times New Roman" w:hAnsi="Times New Roman"/>
          <w:sz w:val="24"/>
          <w:szCs w:val="24"/>
          <w:lang w:bidi="hi-IN"/>
        </w:rPr>
        <w:t>Ghaggar</w:t>
      </w:r>
      <w:proofErr w:type="spellEnd"/>
      <w:r w:rsidR="008F17A5" w:rsidRPr="002A1739">
        <w:rPr>
          <w:rFonts w:ascii="Times New Roman" w:hAnsi="Times New Roman"/>
          <w:sz w:val="24"/>
          <w:szCs w:val="24"/>
          <w:lang w:bidi="hi-IN"/>
        </w:rPr>
        <w:t xml:space="preserve"> canals, which supply irrigation water to parts of northern Rajasthan (Sunder and Khatri, 2018; Mehta </w:t>
      </w:r>
      <w:r w:rsidR="008F17A5" w:rsidRPr="002A1739">
        <w:rPr>
          <w:rFonts w:ascii="Times New Roman" w:hAnsi="Times New Roman"/>
          <w:i/>
          <w:iCs/>
          <w:sz w:val="24"/>
          <w:szCs w:val="24"/>
          <w:lang w:bidi="hi-IN"/>
        </w:rPr>
        <w:t>et al</w:t>
      </w:r>
      <w:r w:rsidR="008F17A5" w:rsidRPr="002A1739">
        <w:rPr>
          <w:rFonts w:ascii="Times New Roman" w:hAnsi="Times New Roman"/>
          <w:sz w:val="24"/>
          <w:szCs w:val="24"/>
          <w:lang w:bidi="hi-IN"/>
        </w:rPr>
        <w:t>., 2024).</w:t>
      </w:r>
      <w:r w:rsidR="001D72C6" w:rsidRPr="001D72C6">
        <w:rPr>
          <w:rFonts w:ascii="Times New Roman" w:hAnsi="Times New Roman"/>
          <w:sz w:val="24"/>
          <w:szCs w:val="24"/>
          <w:lang w:bidi="hi-IN"/>
        </w:rPr>
        <w:t xml:space="preserve"> </w:t>
      </w:r>
      <w:r w:rsidR="001D72C6">
        <w:rPr>
          <w:rFonts w:ascii="Times New Roman" w:hAnsi="Times New Roman"/>
          <w:sz w:val="24"/>
          <w:szCs w:val="24"/>
          <w:lang w:bidi="hi-IN"/>
        </w:rPr>
        <w:t xml:space="preserve">The </w:t>
      </w:r>
      <w:proofErr w:type="spellStart"/>
      <w:r w:rsidR="001D72C6">
        <w:rPr>
          <w:rFonts w:ascii="Times New Roman" w:hAnsi="Times New Roman"/>
          <w:sz w:val="24"/>
          <w:szCs w:val="24"/>
          <w:lang w:bidi="hi-IN"/>
        </w:rPr>
        <w:t>Ottu</w:t>
      </w:r>
      <w:proofErr w:type="spellEnd"/>
      <w:r w:rsidR="001D72C6">
        <w:rPr>
          <w:rFonts w:ascii="Times New Roman" w:hAnsi="Times New Roman"/>
          <w:sz w:val="24"/>
          <w:szCs w:val="24"/>
          <w:lang w:bidi="hi-IN"/>
        </w:rPr>
        <w:t xml:space="preserve"> reservoir in Haryana was selected for this study because it serves as a key source of irrigation, sustains local fisheries, and represents an important aquatic ecosystem that has not been well documented for zooplankton diversity.</w:t>
      </w:r>
    </w:p>
    <w:p w14:paraId="73AAC5FC" w14:textId="77777777" w:rsidR="00970767" w:rsidRDefault="00970767" w:rsidP="00970767">
      <w:pPr>
        <w:spacing w:before="240" w:beforeAutospacing="0" w:line="360" w:lineRule="auto"/>
        <w:jc w:val="both"/>
        <w:rPr>
          <w:rFonts w:ascii="Times New Roman" w:hAnsi="Times New Roman"/>
          <w:color w:val="000000" w:themeColor="text1"/>
          <w:sz w:val="24"/>
          <w:szCs w:val="24"/>
          <w:lang w:bidi="hi-IN"/>
        </w:rPr>
      </w:pPr>
      <w:r>
        <w:rPr>
          <w:rFonts w:ascii="Times New Roman" w:hAnsi="Times New Roman"/>
          <w:sz w:val="24"/>
          <w:szCs w:val="24"/>
          <w:lang w:bidi="hi-IN"/>
        </w:rPr>
        <w:lastRenderedPageBreak/>
        <w:tab/>
      </w:r>
      <w:r w:rsidR="007A1CF9" w:rsidRPr="002A1739">
        <w:rPr>
          <w:rFonts w:ascii="Times New Roman" w:hAnsi="Times New Roman"/>
          <w:sz w:val="24"/>
          <w:szCs w:val="24"/>
          <w:lang w:bidi="hi-IN"/>
        </w:rPr>
        <w:t xml:space="preserve">The term “plankton” is derived from the Greek word </w:t>
      </w:r>
      <w:proofErr w:type="spellStart"/>
      <w:r w:rsidR="007A1CF9" w:rsidRPr="002A1739">
        <w:rPr>
          <w:rFonts w:ascii="Times New Roman" w:hAnsi="Times New Roman"/>
          <w:sz w:val="24"/>
          <w:szCs w:val="24"/>
          <w:lang w:bidi="hi-IN"/>
        </w:rPr>
        <w:t>planktos</w:t>
      </w:r>
      <w:proofErr w:type="spellEnd"/>
      <w:r w:rsidR="007A1CF9" w:rsidRPr="002A1739">
        <w:rPr>
          <w:rFonts w:ascii="Times New Roman" w:hAnsi="Times New Roman"/>
          <w:sz w:val="24"/>
          <w:szCs w:val="24"/>
          <w:lang w:bidi="hi-IN"/>
        </w:rPr>
        <w:t xml:space="preserve">, meaning “drifter”, reflecting their passive movement dependent on water currents. Plankton are broadly categorized into two primary groups: phytoplankton and zooplankton. These microscopic </w:t>
      </w:r>
      <w:r w:rsidR="00AF7E0C" w:rsidRPr="002A1739">
        <w:rPr>
          <w:rFonts w:ascii="Times New Roman" w:hAnsi="Times New Roman"/>
          <w:sz w:val="24"/>
          <w:szCs w:val="24"/>
          <w:lang w:bidi="hi-IN"/>
        </w:rPr>
        <w:t>organisms</w:t>
      </w:r>
      <w:r w:rsidR="007A1CF9" w:rsidRPr="002A1739">
        <w:rPr>
          <w:rFonts w:ascii="Times New Roman" w:hAnsi="Times New Roman"/>
          <w:sz w:val="24"/>
          <w:szCs w:val="24"/>
          <w:lang w:bidi="hi-IN"/>
        </w:rPr>
        <w:t xml:space="preserve"> play a crucial role in aquatic </w:t>
      </w:r>
      <w:proofErr w:type="spellStart"/>
      <w:r w:rsidR="007A1CF9" w:rsidRPr="002A1739">
        <w:rPr>
          <w:rFonts w:ascii="Times New Roman" w:hAnsi="Times New Roman"/>
          <w:sz w:val="24"/>
          <w:szCs w:val="24"/>
          <w:lang w:bidi="hi-IN"/>
        </w:rPr>
        <w:t>ecocsystem</w:t>
      </w:r>
      <w:proofErr w:type="spellEnd"/>
      <w:r w:rsidR="007A1CF9" w:rsidRPr="002A1739">
        <w:rPr>
          <w:rFonts w:ascii="Times New Roman" w:hAnsi="Times New Roman"/>
          <w:sz w:val="24"/>
          <w:szCs w:val="24"/>
          <w:lang w:bidi="hi-IN"/>
        </w:rPr>
        <w:t xml:space="preserve"> by serving as the primary source of nourishment for many aquatic species, Occupying the base of the aquatic food pyramid, plankton-both phytoplankton and zooplankton are essential links in the aq</w:t>
      </w:r>
      <w:r w:rsidR="00AF7E0C" w:rsidRPr="002A1739">
        <w:rPr>
          <w:rFonts w:ascii="Times New Roman" w:hAnsi="Times New Roman"/>
          <w:sz w:val="24"/>
          <w:szCs w:val="24"/>
          <w:lang w:bidi="hi-IN"/>
        </w:rPr>
        <w:t xml:space="preserve">uatic food web. </w:t>
      </w:r>
      <w:proofErr w:type="spellStart"/>
      <w:r w:rsidR="00F24B50" w:rsidRPr="002A1739">
        <w:rPr>
          <w:rFonts w:ascii="Times New Roman" w:hAnsi="Times New Roman"/>
          <w:sz w:val="24"/>
          <w:szCs w:val="24"/>
          <w:lang w:bidi="hi-IN"/>
        </w:rPr>
        <w:t>Phytoplanktons</w:t>
      </w:r>
      <w:proofErr w:type="spellEnd"/>
      <w:r w:rsidR="00F24B50" w:rsidRPr="002A1739">
        <w:rPr>
          <w:rFonts w:ascii="Times New Roman" w:hAnsi="Times New Roman"/>
          <w:sz w:val="24"/>
          <w:szCs w:val="24"/>
          <w:lang w:bidi="hi-IN"/>
        </w:rPr>
        <w:t xml:space="preserve"> in particular, are</w:t>
      </w:r>
      <w:r w:rsidR="007A1CF9" w:rsidRPr="002A1739">
        <w:rPr>
          <w:rFonts w:ascii="Times New Roman" w:hAnsi="Times New Roman"/>
          <w:sz w:val="24"/>
          <w:szCs w:val="24"/>
          <w:lang w:bidi="hi-IN"/>
        </w:rPr>
        <w:t xml:space="preserve"> key contributors to the production of organic matter through photosynthesis, thereby supporting the productivity and energy dynam</w:t>
      </w:r>
      <w:r w:rsidR="008B2F19" w:rsidRPr="002A1739">
        <w:rPr>
          <w:rFonts w:ascii="Times New Roman" w:hAnsi="Times New Roman"/>
          <w:sz w:val="24"/>
          <w:szCs w:val="24"/>
          <w:lang w:bidi="hi-IN"/>
        </w:rPr>
        <w:t xml:space="preserve">ics of aquatic ecosystem (Yadav </w:t>
      </w:r>
      <w:r w:rsidR="007A1CF9" w:rsidRPr="002A1739">
        <w:rPr>
          <w:rFonts w:ascii="Times New Roman" w:hAnsi="Times New Roman"/>
          <w:sz w:val="24"/>
          <w:szCs w:val="24"/>
          <w:lang w:bidi="hi-IN"/>
        </w:rPr>
        <w:t>2015</w:t>
      </w:r>
      <w:r w:rsidR="007A1CF9" w:rsidRPr="002A1739">
        <w:rPr>
          <w:rFonts w:ascii="Times New Roman" w:hAnsi="Times New Roman"/>
          <w:color w:val="000000" w:themeColor="text1"/>
          <w:sz w:val="24"/>
          <w:szCs w:val="24"/>
          <w:lang w:bidi="hi-IN"/>
        </w:rPr>
        <w:t>;</w:t>
      </w:r>
      <w:r w:rsidR="00473871" w:rsidRPr="002A1739">
        <w:rPr>
          <w:rFonts w:ascii="Times New Roman" w:hAnsi="Times New Roman"/>
          <w:color w:val="FF0000"/>
          <w:sz w:val="24"/>
          <w:szCs w:val="24"/>
          <w:lang w:bidi="hi-IN"/>
        </w:rPr>
        <w:t xml:space="preserve"> </w:t>
      </w:r>
      <w:r w:rsidR="007A1CF9" w:rsidRPr="002A1739">
        <w:rPr>
          <w:rFonts w:ascii="Times New Roman" w:hAnsi="Times New Roman"/>
          <w:color w:val="000000" w:themeColor="text1"/>
          <w:sz w:val="24"/>
          <w:szCs w:val="24"/>
          <w:lang w:bidi="hi-IN"/>
        </w:rPr>
        <w:t xml:space="preserve">Mehta </w:t>
      </w:r>
      <w:r w:rsidR="007A1CF9" w:rsidRPr="002A1739">
        <w:rPr>
          <w:rFonts w:ascii="Times New Roman" w:hAnsi="Times New Roman"/>
          <w:i/>
          <w:iCs/>
          <w:color w:val="000000" w:themeColor="text1"/>
          <w:sz w:val="24"/>
          <w:szCs w:val="24"/>
          <w:lang w:bidi="hi-IN"/>
        </w:rPr>
        <w:t>et al</w:t>
      </w:r>
      <w:r w:rsidR="007A1CF9" w:rsidRPr="002A1739">
        <w:rPr>
          <w:rFonts w:ascii="Times New Roman" w:hAnsi="Times New Roman"/>
          <w:color w:val="000000" w:themeColor="text1"/>
          <w:sz w:val="24"/>
          <w:szCs w:val="24"/>
          <w:lang w:bidi="hi-IN"/>
        </w:rPr>
        <w:t>., 2024).</w:t>
      </w:r>
      <w:r w:rsidR="00FB0F9D" w:rsidRPr="002A1739">
        <w:rPr>
          <w:rFonts w:ascii="Times New Roman" w:hAnsi="Times New Roman"/>
          <w:color w:val="000000" w:themeColor="text1"/>
          <w:sz w:val="24"/>
          <w:szCs w:val="24"/>
          <w:lang w:bidi="hi-IN"/>
        </w:rPr>
        <w:t xml:space="preserve"> </w:t>
      </w:r>
    </w:p>
    <w:p w14:paraId="797A49A8" w14:textId="4DADFF08" w:rsidR="00970767" w:rsidRDefault="00970767" w:rsidP="00970767">
      <w:pPr>
        <w:spacing w:before="240" w:beforeAutospacing="0" w:line="360" w:lineRule="auto"/>
        <w:jc w:val="both"/>
        <w:rPr>
          <w:rFonts w:ascii="Times New Roman" w:hAnsi="Times New Roman"/>
          <w:b/>
          <w:bCs/>
          <w:color w:val="000000" w:themeColor="text1"/>
          <w:sz w:val="24"/>
          <w:szCs w:val="24"/>
        </w:rPr>
      </w:pPr>
      <w:r>
        <w:rPr>
          <w:rFonts w:ascii="Times New Roman" w:hAnsi="Times New Roman"/>
          <w:sz w:val="24"/>
          <w:szCs w:val="24"/>
        </w:rPr>
        <w:tab/>
      </w:r>
      <w:r w:rsidR="00F24B50" w:rsidRPr="002A1739">
        <w:rPr>
          <w:rFonts w:ascii="Times New Roman" w:hAnsi="Times New Roman"/>
          <w:sz w:val="24"/>
          <w:szCs w:val="24"/>
        </w:rPr>
        <w:t>Zooplanktons are</w:t>
      </w:r>
      <w:r w:rsidR="00FB0F9D" w:rsidRPr="002A1739">
        <w:rPr>
          <w:rFonts w:ascii="Times New Roman" w:hAnsi="Times New Roman"/>
          <w:sz w:val="24"/>
          <w:szCs w:val="24"/>
        </w:rPr>
        <w:t xml:space="preserve"> tiny microscopic </w:t>
      </w:r>
      <w:r w:rsidR="00F24B50" w:rsidRPr="002A1739">
        <w:rPr>
          <w:rFonts w:ascii="Times New Roman" w:hAnsi="Times New Roman"/>
          <w:sz w:val="24"/>
          <w:szCs w:val="24"/>
        </w:rPr>
        <w:t>organism that plays</w:t>
      </w:r>
      <w:r w:rsidR="00FB0F9D" w:rsidRPr="002A1739">
        <w:rPr>
          <w:rFonts w:ascii="Times New Roman" w:hAnsi="Times New Roman"/>
          <w:sz w:val="24"/>
          <w:szCs w:val="24"/>
        </w:rPr>
        <w:t xml:space="preserve"> a vital role in aquatic ecosystem. They are </w:t>
      </w:r>
      <w:r w:rsidR="00FB0F9D" w:rsidRPr="00BC0D58">
        <w:rPr>
          <w:rFonts w:ascii="Times New Roman" w:hAnsi="Times New Roman"/>
          <w:sz w:val="24"/>
          <w:szCs w:val="24"/>
        </w:rPr>
        <w:t>highly sensitive to environmental disturbances, making them useful indicator of ecological changes such as global warming and rising atmospheric carbon dioxide levels</w:t>
      </w:r>
      <w:r w:rsidR="008B2F19" w:rsidRPr="00BC0D58">
        <w:rPr>
          <w:rFonts w:ascii="Times New Roman" w:hAnsi="Times New Roman"/>
          <w:sz w:val="24"/>
          <w:szCs w:val="24"/>
        </w:rPr>
        <w:t xml:space="preserve"> (Dai </w:t>
      </w:r>
      <w:r w:rsidR="008B2F19" w:rsidRPr="00BC0D58">
        <w:rPr>
          <w:rFonts w:ascii="Times New Roman" w:hAnsi="Times New Roman"/>
          <w:i/>
          <w:iCs/>
          <w:sz w:val="24"/>
          <w:szCs w:val="24"/>
        </w:rPr>
        <w:t>et al</w:t>
      </w:r>
      <w:r w:rsidR="008B2F19" w:rsidRPr="00BC0D58">
        <w:rPr>
          <w:rFonts w:ascii="Times New Roman" w:hAnsi="Times New Roman"/>
          <w:sz w:val="24"/>
          <w:szCs w:val="24"/>
        </w:rPr>
        <w:t>., 2016).</w:t>
      </w:r>
      <w:r w:rsidR="00AF7E0C" w:rsidRPr="00BC0D58">
        <w:rPr>
          <w:rFonts w:ascii="Times New Roman" w:hAnsi="Times New Roman"/>
          <w:sz w:val="24"/>
          <w:szCs w:val="24"/>
        </w:rPr>
        <w:t xml:space="preserve"> </w:t>
      </w:r>
      <w:r w:rsidR="00F24B50" w:rsidRPr="00BC0D58">
        <w:rPr>
          <w:rFonts w:ascii="Times New Roman" w:hAnsi="Times New Roman"/>
          <w:sz w:val="24"/>
          <w:szCs w:val="24"/>
        </w:rPr>
        <w:t>Zooplanktons are</w:t>
      </w:r>
      <w:r w:rsidR="00FB0F9D" w:rsidRPr="00BC0D58">
        <w:rPr>
          <w:rFonts w:ascii="Times New Roman" w:hAnsi="Times New Roman"/>
          <w:sz w:val="24"/>
          <w:szCs w:val="24"/>
        </w:rPr>
        <w:t xml:space="preserve"> commonly used to assess water quality, trophic conditions, and pollution levels. The </w:t>
      </w:r>
      <w:r w:rsidR="002D5675" w:rsidRPr="00BC0D58">
        <w:rPr>
          <w:rFonts w:ascii="Times New Roman" w:hAnsi="Times New Roman"/>
          <w:sz w:val="24"/>
          <w:szCs w:val="24"/>
        </w:rPr>
        <w:t>zooplankton additionally plays</w:t>
      </w:r>
      <w:r w:rsidR="00FB0F9D" w:rsidRPr="00BC0D58">
        <w:rPr>
          <w:rFonts w:ascii="Times New Roman" w:hAnsi="Times New Roman"/>
          <w:sz w:val="24"/>
          <w:szCs w:val="24"/>
        </w:rPr>
        <w:t xml:space="preserve"> a crucial role in indicating the presence or absence of certain species of fish and in determi</w:t>
      </w:r>
      <w:r w:rsidR="008B2F19" w:rsidRPr="00BC0D58">
        <w:rPr>
          <w:rFonts w:ascii="Times New Roman" w:hAnsi="Times New Roman"/>
          <w:sz w:val="24"/>
          <w:szCs w:val="24"/>
        </w:rPr>
        <w:t xml:space="preserve">ning the </w:t>
      </w:r>
      <w:r w:rsidR="00F24B50" w:rsidRPr="00BC0D58">
        <w:rPr>
          <w:rFonts w:ascii="Times New Roman" w:hAnsi="Times New Roman"/>
          <w:sz w:val="24"/>
          <w:szCs w:val="24"/>
        </w:rPr>
        <w:t>population densities (</w:t>
      </w:r>
      <w:r w:rsidR="004B2918" w:rsidRPr="004B2918">
        <w:rPr>
          <w:rFonts w:ascii="Times New Roman" w:hAnsi="Times New Roman"/>
          <w:sz w:val="24"/>
          <w:szCs w:val="24"/>
        </w:rPr>
        <w:t>Krishnakumar</w:t>
      </w:r>
      <w:r w:rsidR="004B2918" w:rsidRPr="00BC0D58">
        <w:rPr>
          <w:rFonts w:ascii="Times New Roman" w:hAnsi="Times New Roman"/>
          <w:sz w:val="24"/>
          <w:szCs w:val="24"/>
        </w:rPr>
        <w:t xml:space="preserve"> </w:t>
      </w:r>
      <w:r w:rsidR="004B2918" w:rsidRPr="004B2918">
        <w:rPr>
          <w:rFonts w:ascii="Times New Roman" w:hAnsi="Times New Roman"/>
          <w:i/>
          <w:iCs/>
          <w:sz w:val="24"/>
          <w:szCs w:val="24"/>
        </w:rPr>
        <w:t>et al</w:t>
      </w:r>
      <w:r w:rsidR="004B2918">
        <w:rPr>
          <w:rFonts w:ascii="Times New Roman" w:hAnsi="Times New Roman"/>
          <w:sz w:val="24"/>
          <w:szCs w:val="24"/>
        </w:rPr>
        <w:t xml:space="preserve">., 2023; </w:t>
      </w:r>
      <w:r w:rsidR="006533ED" w:rsidRPr="00BC0D58">
        <w:rPr>
          <w:rFonts w:ascii="Times New Roman" w:hAnsi="Times New Roman"/>
          <w:sz w:val="24"/>
          <w:szCs w:val="24"/>
        </w:rPr>
        <w:t>Mohan &amp; Prabha, 2024</w:t>
      </w:r>
      <w:r w:rsidR="008B2F19" w:rsidRPr="00BC0D58">
        <w:rPr>
          <w:rFonts w:ascii="Times New Roman" w:hAnsi="Times New Roman"/>
          <w:sz w:val="24"/>
          <w:szCs w:val="24"/>
        </w:rPr>
        <w:t>).</w:t>
      </w:r>
      <w:r w:rsidR="008B2F19" w:rsidRPr="002A1739">
        <w:rPr>
          <w:rFonts w:ascii="Times New Roman" w:hAnsi="Times New Roman"/>
          <w:sz w:val="24"/>
          <w:szCs w:val="24"/>
        </w:rPr>
        <w:t xml:space="preserve"> </w:t>
      </w:r>
      <w:r w:rsidR="00555CA6" w:rsidRPr="002A1739">
        <w:rPr>
          <w:rFonts w:ascii="Times New Roman" w:hAnsi="Times New Roman"/>
          <w:sz w:val="24"/>
          <w:szCs w:val="24"/>
        </w:rPr>
        <w:t xml:space="preserve">Acing as crucial link in the aquatic food web, zooplankton contribute significantly to secondary production by transferring energy from lower to higher trophic levels. As a major group of aquatic animals, they form an essential part of the diet for many fish and other aquatic organism (Ansari and Khan, 2014). The main categories of zooplankton include Rotifers, </w:t>
      </w:r>
      <w:proofErr w:type="spellStart"/>
      <w:r w:rsidR="00555CA6" w:rsidRPr="002A1739">
        <w:rPr>
          <w:rFonts w:ascii="Times New Roman" w:hAnsi="Times New Roman"/>
          <w:sz w:val="24"/>
          <w:szCs w:val="24"/>
        </w:rPr>
        <w:t>Cladocereans</w:t>
      </w:r>
      <w:proofErr w:type="spellEnd"/>
      <w:r w:rsidR="00555CA6" w:rsidRPr="002A1739">
        <w:rPr>
          <w:rFonts w:ascii="Times New Roman" w:hAnsi="Times New Roman"/>
          <w:sz w:val="24"/>
          <w:szCs w:val="24"/>
        </w:rPr>
        <w:t>, Copepods, and Ostracods (</w:t>
      </w:r>
      <w:proofErr w:type="spellStart"/>
      <w:r w:rsidR="002A6A20">
        <w:rPr>
          <w:rFonts w:ascii="Times New Roman" w:hAnsi="Times New Roman"/>
          <w:sz w:val="24"/>
          <w:szCs w:val="24"/>
          <w:shd w:val="clear" w:color="auto" w:fill="FFFFFF"/>
        </w:rPr>
        <w:t>Kanagasabapathi</w:t>
      </w:r>
      <w:proofErr w:type="spellEnd"/>
      <w:r w:rsidR="00555CA6" w:rsidRPr="002A1739">
        <w:rPr>
          <w:rFonts w:ascii="Times New Roman" w:hAnsi="Times New Roman"/>
          <w:sz w:val="24"/>
          <w:szCs w:val="24"/>
        </w:rPr>
        <w:t xml:space="preserve"> and </w:t>
      </w:r>
      <w:proofErr w:type="spellStart"/>
      <w:r w:rsidR="00555CA6" w:rsidRPr="002A1739">
        <w:rPr>
          <w:rFonts w:ascii="Times New Roman" w:hAnsi="Times New Roman"/>
          <w:sz w:val="24"/>
          <w:szCs w:val="24"/>
        </w:rPr>
        <w:t>Rajan</w:t>
      </w:r>
      <w:proofErr w:type="spellEnd"/>
      <w:r w:rsidR="00555CA6" w:rsidRPr="002A1739">
        <w:rPr>
          <w:rFonts w:ascii="Times New Roman" w:hAnsi="Times New Roman"/>
          <w:sz w:val="24"/>
          <w:szCs w:val="24"/>
        </w:rPr>
        <w:t>, 2010).</w:t>
      </w:r>
      <w:r w:rsidR="00A66738">
        <w:rPr>
          <w:rFonts w:ascii="Times New Roman" w:hAnsi="Times New Roman"/>
          <w:sz w:val="24"/>
          <w:szCs w:val="24"/>
        </w:rPr>
        <w:t xml:space="preserve"> </w:t>
      </w:r>
      <w:r w:rsidR="00EF192A" w:rsidRPr="00EF192A">
        <w:rPr>
          <w:rFonts w:ascii="Times New Roman" w:hAnsi="Times New Roman"/>
          <w:sz w:val="24"/>
          <w:szCs w:val="24"/>
        </w:rPr>
        <w:t xml:space="preserve">The present study is designed to evaluate and quantify the zooplankton diversity of </w:t>
      </w:r>
      <w:proofErr w:type="spellStart"/>
      <w:r w:rsidR="00EF192A" w:rsidRPr="00EF192A">
        <w:rPr>
          <w:rFonts w:ascii="Times New Roman" w:hAnsi="Times New Roman"/>
          <w:sz w:val="24"/>
          <w:szCs w:val="24"/>
        </w:rPr>
        <w:t>Ottu</w:t>
      </w:r>
      <w:proofErr w:type="spellEnd"/>
      <w:r w:rsidR="00EF192A" w:rsidRPr="00EF192A">
        <w:rPr>
          <w:rFonts w:ascii="Times New Roman" w:hAnsi="Times New Roman"/>
          <w:sz w:val="24"/>
          <w:szCs w:val="24"/>
        </w:rPr>
        <w:t xml:space="preserve"> Reservoir in Haryana, India. By </w:t>
      </w:r>
      <w:proofErr w:type="spellStart"/>
      <w:r w:rsidR="00EF192A" w:rsidRPr="00EF192A">
        <w:rPr>
          <w:rFonts w:ascii="Times New Roman" w:hAnsi="Times New Roman"/>
          <w:sz w:val="24"/>
          <w:szCs w:val="24"/>
        </w:rPr>
        <w:t>analyzing</w:t>
      </w:r>
      <w:proofErr w:type="spellEnd"/>
      <w:r w:rsidR="00EF192A" w:rsidRPr="00EF192A">
        <w:rPr>
          <w:rFonts w:ascii="Times New Roman" w:hAnsi="Times New Roman"/>
          <w:sz w:val="24"/>
          <w:szCs w:val="24"/>
        </w:rPr>
        <w:t xml:space="preserve"> species composition, abundance, and diversity indices, the research aims to understand the ecological status of the reservoir. The findings will provide baseline information for biodiversity conservation and sustainable management of the water body</w:t>
      </w:r>
      <w:r w:rsidR="00A66738">
        <w:rPr>
          <w:rFonts w:ascii="Times New Roman" w:hAnsi="Times New Roman"/>
          <w:sz w:val="24"/>
          <w:szCs w:val="24"/>
        </w:rPr>
        <w:t>.</w:t>
      </w:r>
    </w:p>
    <w:p w14:paraId="6368AEA3" w14:textId="77777777" w:rsidR="00473871" w:rsidRPr="00970767" w:rsidRDefault="00970767" w:rsidP="00970767">
      <w:pPr>
        <w:spacing w:before="240" w:beforeAutospacing="0" w:line="360" w:lineRule="auto"/>
        <w:jc w:val="both"/>
        <w:rPr>
          <w:rFonts w:ascii="Times New Roman" w:hAnsi="Times New Roman"/>
          <w:sz w:val="24"/>
          <w:szCs w:val="24"/>
          <w:lang w:bidi="hi-IN"/>
        </w:rPr>
      </w:pPr>
      <w:r>
        <w:rPr>
          <w:rFonts w:ascii="Times New Roman" w:hAnsi="Times New Roman"/>
          <w:b/>
          <w:bCs/>
          <w:color w:val="000000" w:themeColor="text1"/>
          <w:sz w:val="24"/>
          <w:szCs w:val="24"/>
        </w:rPr>
        <w:t xml:space="preserve">2. </w:t>
      </w:r>
      <w:r w:rsidR="00F12761" w:rsidRPr="002A1739">
        <w:rPr>
          <w:rFonts w:ascii="Times New Roman" w:hAnsi="Times New Roman"/>
          <w:b/>
          <w:bCs/>
          <w:color w:val="000000" w:themeColor="text1"/>
          <w:sz w:val="24"/>
          <w:szCs w:val="24"/>
        </w:rPr>
        <w:t>Material and method</w:t>
      </w:r>
    </w:p>
    <w:p w14:paraId="42007FC0" w14:textId="77777777" w:rsidR="00F12761" w:rsidRPr="002A1739" w:rsidRDefault="00F12761" w:rsidP="002A1739">
      <w:pPr>
        <w:pStyle w:val="ListParagraph"/>
        <w:numPr>
          <w:ilvl w:val="1"/>
          <w:numId w:val="5"/>
        </w:numPr>
        <w:spacing w:before="240" w:line="360" w:lineRule="auto"/>
        <w:jc w:val="both"/>
        <w:rPr>
          <w:rFonts w:ascii="Times New Roman" w:hAnsi="Times New Roman"/>
          <w:b/>
          <w:bCs/>
          <w:color w:val="000000" w:themeColor="text1"/>
          <w:sz w:val="24"/>
          <w:szCs w:val="24"/>
        </w:rPr>
      </w:pPr>
      <w:r w:rsidRPr="002A1739">
        <w:rPr>
          <w:rFonts w:ascii="Times New Roman" w:hAnsi="Times New Roman"/>
          <w:b/>
          <w:bCs/>
          <w:color w:val="000000" w:themeColor="text1"/>
          <w:sz w:val="24"/>
          <w:szCs w:val="24"/>
        </w:rPr>
        <w:t>Study Area</w:t>
      </w:r>
    </w:p>
    <w:p w14:paraId="2831CF1B" w14:textId="7797150C" w:rsidR="002A1739" w:rsidRDefault="00970767" w:rsidP="002A1739">
      <w:pPr>
        <w:spacing w:before="240" w:beforeAutospacing="0" w:line="360" w:lineRule="auto"/>
        <w:jc w:val="both"/>
        <w:rPr>
          <w:rFonts w:ascii="Times New Roman" w:hAnsi="Times New Roman"/>
          <w:sz w:val="24"/>
          <w:szCs w:val="24"/>
        </w:rPr>
      </w:pPr>
      <w:r>
        <w:rPr>
          <w:rFonts w:ascii="Times New Roman" w:hAnsi="Times New Roman"/>
          <w:sz w:val="24"/>
          <w:szCs w:val="24"/>
        </w:rPr>
        <w:tab/>
      </w:r>
      <w:r w:rsidR="00473871" w:rsidRPr="002A1739">
        <w:rPr>
          <w:rFonts w:ascii="Times New Roman" w:hAnsi="Times New Roman"/>
          <w:sz w:val="24"/>
          <w:szCs w:val="24"/>
        </w:rPr>
        <w:t xml:space="preserve">The </w:t>
      </w:r>
      <w:proofErr w:type="spellStart"/>
      <w:r w:rsidR="00FF4AD3" w:rsidRPr="002A1739">
        <w:rPr>
          <w:rFonts w:ascii="Times New Roman" w:hAnsi="Times New Roman"/>
          <w:sz w:val="24"/>
          <w:szCs w:val="24"/>
        </w:rPr>
        <w:t>O</w:t>
      </w:r>
      <w:r w:rsidR="00473871" w:rsidRPr="002A1739">
        <w:rPr>
          <w:rFonts w:ascii="Times New Roman" w:hAnsi="Times New Roman"/>
          <w:sz w:val="24"/>
          <w:szCs w:val="24"/>
        </w:rPr>
        <w:t>ttu</w:t>
      </w:r>
      <w:proofErr w:type="spellEnd"/>
      <w:r w:rsidR="00473871" w:rsidRPr="002A1739">
        <w:rPr>
          <w:rFonts w:ascii="Times New Roman" w:hAnsi="Times New Roman"/>
          <w:sz w:val="24"/>
          <w:szCs w:val="24"/>
        </w:rPr>
        <w:t xml:space="preserve"> </w:t>
      </w:r>
      <w:proofErr w:type="spellStart"/>
      <w:r w:rsidR="00473871" w:rsidRPr="002A1739">
        <w:rPr>
          <w:rFonts w:ascii="Times New Roman" w:hAnsi="Times New Roman"/>
          <w:sz w:val="24"/>
          <w:szCs w:val="24"/>
        </w:rPr>
        <w:t>Resevoir</w:t>
      </w:r>
      <w:proofErr w:type="spellEnd"/>
      <w:r w:rsidR="00473871" w:rsidRPr="002A1739">
        <w:rPr>
          <w:rFonts w:ascii="Times New Roman" w:hAnsi="Times New Roman"/>
          <w:sz w:val="24"/>
          <w:szCs w:val="24"/>
        </w:rPr>
        <w:t xml:space="preserve"> is located approximately 14 </w:t>
      </w:r>
      <w:proofErr w:type="spellStart"/>
      <w:r w:rsidR="00473871" w:rsidRPr="002A1739">
        <w:rPr>
          <w:rFonts w:ascii="Times New Roman" w:hAnsi="Times New Roman"/>
          <w:sz w:val="24"/>
          <w:szCs w:val="24"/>
        </w:rPr>
        <w:t>kilometers</w:t>
      </w:r>
      <w:proofErr w:type="spellEnd"/>
      <w:r w:rsidR="00473871" w:rsidRPr="002A1739">
        <w:rPr>
          <w:rFonts w:ascii="Times New Roman" w:hAnsi="Times New Roman"/>
          <w:sz w:val="24"/>
          <w:szCs w:val="24"/>
        </w:rPr>
        <w:t xml:space="preserve"> from the Sirsa district in Haryana. </w:t>
      </w:r>
      <w:r w:rsidR="002C0B3C" w:rsidRPr="002A1739">
        <w:rPr>
          <w:rFonts w:ascii="Times New Roman" w:hAnsi="Times New Roman"/>
          <w:sz w:val="24"/>
          <w:szCs w:val="24"/>
          <w:lang w:bidi="hi-IN"/>
        </w:rPr>
        <w:t>It lies at coordinates 29°29'21" N lat</w:t>
      </w:r>
      <w:r w:rsidR="002C0B3C">
        <w:rPr>
          <w:rFonts w:ascii="Times New Roman" w:hAnsi="Times New Roman"/>
          <w:sz w:val="24"/>
          <w:szCs w:val="24"/>
          <w:lang w:bidi="hi-IN"/>
        </w:rPr>
        <w:t xml:space="preserve">itude and 74°53'38" E longitude </w:t>
      </w:r>
      <w:r w:rsidR="002C0B3C" w:rsidRPr="002A1739">
        <w:rPr>
          <w:rFonts w:ascii="Times New Roman" w:hAnsi="Times New Roman"/>
          <w:sz w:val="24"/>
          <w:szCs w:val="24"/>
          <w:lang w:bidi="hi-IN"/>
        </w:rPr>
        <w:t xml:space="preserve">(Sunder and </w:t>
      </w:r>
      <w:r w:rsidR="00BC0D58">
        <w:rPr>
          <w:rFonts w:ascii="Times New Roman" w:hAnsi="Times New Roman"/>
          <w:sz w:val="24"/>
          <w:szCs w:val="24"/>
          <w:lang w:bidi="hi-IN"/>
        </w:rPr>
        <w:t xml:space="preserve">Khatri, </w:t>
      </w:r>
      <w:r w:rsidR="002C0B3C" w:rsidRPr="002A1739">
        <w:rPr>
          <w:rFonts w:ascii="Times New Roman" w:hAnsi="Times New Roman"/>
          <w:sz w:val="24"/>
          <w:szCs w:val="24"/>
          <w:lang w:bidi="hi-IN"/>
        </w:rPr>
        <w:t>2018</w:t>
      </w:r>
      <w:proofErr w:type="gramStart"/>
      <w:r w:rsidR="002C0B3C" w:rsidRPr="002A1739">
        <w:rPr>
          <w:rFonts w:ascii="Times New Roman" w:hAnsi="Times New Roman"/>
          <w:sz w:val="24"/>
          <w:szCs w:val="24"/>
          <w:lang w:bidi="hi-IN"/>
        </w:rPr>
        <w:t>)</w:t>
      </w:r>
      <w:r w:rsidR="002C0B3C">
        <w:rPr>
          <w:rFonts w:ascii="Times New Roman" w:hAnsi="Times New Roman"/>
          <w:sz w:val="24"/>
          <w:szCs w:val="24"/>
          <w:lang w:bidi="hi-IN"/>
        </w:rPr>
        <w:t>.</w:t>
      </w:r>
      <w:r w:rsidR="00473871" w:rsidRPr="002A1739">
        <w:rPr>
          <w:rFonts w:ascii="Times New Roman" w:hAnsi="Times New Roman"/>
          <w:sz w:val="24"/>
          <w:szCs w:val="24"/>
        </w:rPr>
        <w:t>It</w:t>
      </w:r>
      <w:proofErr w:type="gramEnd"/>
      <w:r w:rsidR="00473871" w:rsidRPr="002A1739">
        <w:rPr>
          <w:rFonts w:ascii="Times New Roman" w:hAnsi="Times New Roman"/>
          <w:sz w:val="24"/>
          <w:szCs w:val="24"/>
        </w:rPr>
        <w:t xml:space="preserve"> has an average depth of 2.2 meters and covers</w:t>
      </w:r>
      <w:r w:rsidR="00FF4AD3" w:rsidRPr="002A1739">
        <w:rPr>
          <w:rFonts w:ascii="Times New Roman" w:hAnsi="Times New Roman"/>
          <w:sz w:val="24"/>
          <w:szCs w:val="24"/>
        </w:rPr>
        <w:t xml:space="preserve"> a surface area of around 67,400 square meters.</w:t>
      </w:r>
      <w:r w:rsidR="00501571">
        <w:rPr>
          <w:rFonts w:ascii="Times New Roman" w:hAnsi="Times New Roman"/>
          <w:sz w:val="24"/>
          <w:szCs w:val="24"/>
        </w:rPr>
        <w:t xml:space="preserve"> </w:t>
      </w:r>
      <w:r w:rsidR="00501571" w:rsidRPr="00BC0D58">
        <w:rPr>
          <w:rFonts w:ascii="Times New Roman" w:hAnsi="Times New Roman"/>
          <w:sz w:val="24"/>
          <w:szCs w:val="24"/>
        </w:rPr>
        <w:t xml:space="preserve">It is a man- made water body constructed for irrigation purposes. It </w:t>
      </w:r>
      <w:r w:rsidR="00501571" w:rsidRPr="00BC0D58">
        <w:rPr>
          <w:rFonts w:ascii="Times New Roman" w:hAnsi="Times New Roman"/>
          <w:sz w:val="24"/>
          <w:szCs w:val="24"/>
        </w:rPr>
        <w:lastRenderedPageBreak/>
        <w:t>supports fisheries and provides water to s</w:t>
      </w:r>
      <w:r w:rsidR="00EE66E5" w:rsidRPr="00BC0D58">
        <w:rPr>
          <w:rFonts w:ascii="Times New Roman" w:hAnsi="Times New Roman"/>
          <w:sz w:val="24"/>
          <w:szCs w:val="24"/>
        </w:rPr>
        <w:t>urrounding agricultural lands. Its ecological significance makes it an ideal site for eva</w:t>
      </w:r>
      <w:r w:rsidR="002C0B3C" w:rsidRPr="00BC0D58">
        <w:rPr>
          <w:rFonts w:ascii="Times New Roman" w:hAnsi="Times New Roman"/>
          <w:sz w:val="24"/>
          <w:szCs w:val="24"/>
        </w:rPr>
        <w:t>luating zooplankton diversity</w:t>
      </w:r>
      <w:r w:rsidR="002C0B3C">
        <w:rPr>
          <w:rFonts w:ascii="Times New Roman" w:hAnsi="Times New Roman"/>
          <w:sz w:val="24"/>
          <w:szCs w:val="24"/>
        </w:rPr>
        <w:t>.</w:t>
      </w:r>
    </w:p>
    <w:p w14:paraId="19E2F6EF" w14:textId="77777777" w:rsidR="00C01C51" w:rsidRPr="002A1739" w:rsidRDefault="002A1739" w:rsidP="002A1739">
      <w:pPr>
        <w:spacing w:before="240" w:beforeAutospacing="0" w:line="360" w:lineRule="auto"/>
        <w:jc w:val="both"/>
        <w:rPr>
          <w:rFonts w:ascii="Times New Roman" w:hAnsi="Times New Roman"/>
          <w:sz w:val="24"/>
          <w:szCs w:val="24"/>
        </w:rPr>
      </w:pPr>
      <w:r>
        <w:rPr>
          <w:rFonts w:ascii="Times New Roman" w:hAnsi="Times New Roman"/>
          <w:b/>
          <w:bCs/>
          <w:sz w:val="24"/>
          <w:szCs w:val="24"/>
        </w:rPr>
        <w:t xml:space="preserve">2.2 </w:t>
      </w:r>
      <w:r w:rsidR="00F12761" w:rsidRPr="002A1739">
        <w:rPr>
          <w:rFonts w:ascii="Times New Roman" w:hAnsi="Times New Roman"/>
          <w:b/>
          <w:bCs/>
          <w:sz w:val="24"/>
          <w:szCs w:val="24"/>
        </w:rPr>
        <w:t>Sampling stations</w:t>
      </w:r>
    </w:p>
    <w:p w14:paraId="50698B6C" w14:textId="59468966" w:rsidR="00800A8D" w:rsidRDefault="00970767" w:rsidP="002A1739">
      <w:pPr>
        <w:pStyle w:val="ListParagraph"/>
        <w:spacing w:before="240" w:line="360" w:lineRule="auto"/>
        <w:ind w:left="0"/>
        <w:jc w:val="both"/>
        <w:rPr>
          <w:rFonts w:ascii="Times New Roman" w:hAnsi="Times New Roman"/>
          <w:sz w:val="24"/>
          <w:szCs w:val="24"/>
        </w:rPr>
      </w:pPr>
      <w:r>
        <w:rPr>
          <w:rFonts w:ascii="Times New Roman" w:hAnsi="Times New Roman"/>
          <w:sz w:val="24"/>
          <w:szCs w:val="24"/>
        </w:rPr>
        <w:tab/>
      </w:r>
      <w:r w:rsidR="007329A4" w:rsidRPr="002A1739">
        <w:rPr>
          <w:rFonts w:ascii="Times New Roman" w:hAnsi="Times New Roman"/>
          <w:sz w:val="24"/>
          <w:szCs w:val="24"/>
        </w:rPr>
        <w:t xml:space="preserve">For the current study, four designated sampling sites were established at different directional points- East, West, North and South around the </w:t>
      </w:r>
      <w:proofErr w:type="spellStart"/>
      <w:r w:rsidR="007329A4" w:rsidRPr="002A1739">
        <w:rPr>
          <w:rFonts w:ascii="Times New Roman" w:hAnsi="Times New Roman"/>
          <w:sz w:val="24"/>
          <w:szCs w:val="24"/>
        </w:rPr>
        <w:t>Ottu</w:t>
      </w:r>
      <w:proofErr w:type="spellEnd"/>
      <w:r w:rsidR="007329A4" w:rsidRPr="002A1739">
        <w:rPr>
          <w:rFonts w:ascii="Times New Roman" w:hAnsi="Times New Roman"/>
          <w:sz w:val="24"/>
          <w:szCs w:val="24"/>
        </w:rPr>
        <w:t xml:space="preserve"> Reservoir. These were </w:t>
      </w:r>
      <w:r w:rsidR="00AF7E0C" w:rsidRPr="002A1739">
        <w:rPr>
          <w:rFonts w:ascii="Times New Roman" w:hAnsi="Times New Roman"/>
          <w:sz w:val="24"/>
          <w:szCs w:val="24"/>
        </w:rPr>
        <w:t>label</w:t>
      </w:r>
      <w:r w:rsidR="007329A4" w:rsidRPr="002A1739">
        <w:rPr>
          <w:rFonts w:ascii="Times New Roman" w:hAnsi="Times New Roman"/>
          <w:sz w:val="24"/>
          <w:szCs w:val="24"/>
        </w:rPr>
        <w:t xml:space="preserve"> as sampling Site 1, Site 2, Site 3, and Site 4 for the collection of zooplankton.</w:t>
      </w:r>
      <w:r w:rsidR="00BC0D58">
        <w:rPr>
          <w:rFonts w:ascii="Times New Roman" w:hAnsi="Times New Roman"/>
          <w:sz w:val="24"/>
          <w:szCs w:val="24"/>
        </w:rPr>
        <w:t xml:space="preserve"> Description of the sites given below.</w:t>
      </w:r>
    </w:p>
    <w:p w14:paraId="3581EF73" w14:textId="348FFB83" w:rsidR="00800A8D" w:rsidRPr="00BC0D58" w:rsidRDefault="00800A8D" w:rsidP="002A1739">
      <w:pPr>
        <w:pStyle w:val="ListParagraph"/>
        <w:spacing w:before="240" w:line="360" w:lineRule="auto"/>
        <w:ind w:left="0"/>
        <w:jc w:val="both"/>
        <w:rPr>
          <w:rFonts w:ascii="Times New Roman" w:hAnsi="Times New Roman"/>
          <w:b/>
          <w:bCs/>
          <w:sz w:val="24"/>
          <w:szCs w:val="24"/>
        </w:rPr>
      </w:pPr>
      <w:r w:rsidRPr="00800A8D">
        <w:rPr>
          <w:rFonts w:ascii="Times New Roman" w:hAnsi="Times New Roman"/>
          <w:b/>
          <w:bCs/>
          <w:sz w:val="24"/>
          <w:szCs w:val="24"/>
        </w:rPr>
        <w:t>Site 1</w:t>
      </w:r>
      <w:r w:rsidR="00BC0D58">
        <w:rPr>
          <w:rFonts w:ascii="Times New Roman" w:hAnsi="Times New Roman"/>
          <w:b/>
          <w:bCs/>
          <w:sz w:val="24"/>
          <w:szCs w:val="24"/>
        </w:rPr>
        <w:t xml:space="preserve">: </w:t>
      </w:r>
      <w:r>
        <w:rPr>
          <w:rFonts w:ascii="Times New Roman" w:hAnsi="Times New Roman"/>
          <w:sz w:val="24"/>
          <w:szCs w:val="24"/>
        </w:rPr>
        <w:t xml:space="preserve">Located close to the outlet where water is discharged in to canals. This site is influenced by continuous </w:t>
      </w:r>
      <w:r w:rsidR="00BC0D58">
        <w:rPr>
          <w:rFonts w:ascii="Times New Roman" w:hAnsi="Times New Roman"/>
          <w:sz w:val="24"/>
          <w:szCs w:val="24"/>
        </w:rPr>
        <w:t>water movement and turbulence.</w:t>
      </w:r>
    </w:p>
    <w:p w14:paraId="7F96B72F" w14:textId="63AE886C" w:rsidR="00800A8D" w:rsidRPr="00BC0D58" w:rsidRDefault="00800A8D" w:rsidP="002A1739">
      <w:pPr>
        <w:pStyle w:val="ListParagraph"/>
        <w:spacing w:before="240" w:line="360" w:lineRule="auto"/>
        <w:ind w:left="0"/>
        <w:jc w:val="both"/>
        <w:rPr>
          <w:rFonts w:ascii="Times New Roman" w:hAnsi="Times New Roman"/>
          <w:b/>
          <w:bCs/>
          <w:sz w:val="24"/>
          <w:szCs w:val="24"/>
        </w:rPr>
      </w:pPr>
      <w:r w:rsidRPr="00800A8D">
        <w:rPr>
          <w:rFonts w:ascii="Times New Roman" w:hAnsi="Times New Roman"/>
          <w:b/>
          <w:bCs/>
          <w:sz w:val="24"/>
          <w:szCs w:val="24"/>
        </w:rPr>
        <w:t>Site 2</w:t>
      </w:r>
      <w:r w:rsidR="00BC0D58">
        <w:rPr>
          <w:rFonts w:ascii="Times New Roman" w:hAnsi="Times New Roman"/>
          <w:b/>
          <w:bCs/>
          <w:sz w:val="24"/>
          <w:szCs w:val="24"/>
        </w:rPr>
        <w:t xml:space="preserve">: </w:t>
      </w:r>
      <w:r>
        <w:rPr>
          <w:rFonts w:ascii="Times New Roman" w:hAnsi="Times New Roman"/>
          <w:sz w:val="24"/>
          <w:szCs w:val="24"/>
        </w:rPr>
        <w:t>Situated near the inflow area of the reservoir. It receives surface runoff and nutrient input from the catchment, which can promote plankton growth.</w:t>
      </w:r>
    </w:p>
    <w:p w14:paraId="0C684751" w14:textId="1DB66BA2" w:rsidR="00800A8D" w:rsidRPr="00BC0D58" w:rsidRDefault="00800A8D" w:rsidP="002A1739">
      <w:pPr>
        <w:pStyle w:val="ListParagraph"/>
        <w:spacing w:before="240" w:line="360" w:lineRule="auto"/>
        <w:ind w:left="0"/>
        <w:jc w:val="both"/>
        <w:rPr>
          <w:rFonts w:ascii="Times New Roman" w:hAnsi="Times New Roman"/>
          <w:b/>
          <w:bCs/>
          <w:sz w:val="24"/>
          <w:szCs w:val="24"/>
        </w:rPr>
      </w:pPr>
      <w:r w:rsidRPr="00800A8D">
        <w:rPr>
          <w:rFonts w:ascii="Times New Roman" w:hAnsi="Times New Roman"/>
          <w:b/>
          <w:bCs/>
          <w:sz w:val="24"/>
          <w:szCs w:val="24"/>
        </w:rPr>
        <w:t>Site 3</w:t>
      </w:r>
      <w:r w:rsidR="00BC0D58">
        <w:rPr>
          <w:rFonts w:ascii="Times New Roman" w:hAnsi="Times New Roman"/>
          <w:b/>
          <w:bCs/>
          <w:sz w:val="24"/>
          <w:szCs w:val="24"/>
        </w:rPr>
        <w:t xml:space="preserve">: </w:t>
      </w:r>
      <w:r w:rsidRPr="00800A8D">
        <w:rPr>
          <w:rFonts w:ascii="Times New Roman" w:hAnsi="Times New Roman"/>
          <w:sz w:val="24"/>
          <w:szCs w:val="24"/>
        </w:rPr>
        <w:t>Positioned near</w:t>
      </w:r>
      <w:r>
        <w:rPr>
          <w:rFonts w:ascii="Times New Roman" w:hAnsi="Times New Roman"/>
          <w:sz w:val="24"/>
          <w:szCs w:val="24"/>
        </w:rPr>
        <w:t xml:space="preserve"> the embankment and human activity zone. This site is moderately disturbed and reflects mixed ecological conditions.</w:t>
      </w:r>
    </w:p>
    <w:p w14:paraId="27660CAE" w14:textId="20784B7F" w:rsidR="00800A8D" w:rsidRPr="00BC0D58" w:rsidRDefault="00800A8D" w:rsidP="002A1739">
      <w:pPr>
        <w:pStyle w:val="ListParagraph"/>
        <w:spacing w:before="240" w:line="360" w:lineRule="auto"/>
        <w:ind w:left="0"/>
        <w:jc w:val="both"/>
        <w:rPr>
          <w:rFonts w:ascii="Times New Roman" w:hAnsi="Times New Roman"/>
          <w:b/>
          <w:bCs/>
          <w:sz w:val="24"/>
          <w:szCs w:val="24"/>
        </w:rPr>
      </w:pPr>
      <w:r w:rsidRPr="00800A8D">
        <w:rPr>
          <w:rFonts w:ascii="Times New Roman" w:hAnsi="Times New Roman"/>
          <w:b/>
          <w:bCs/>
          <w:sz w:val="24"/>
          <w:szCs w:val="24"/>
        </w:rPr>
        <w:t>Site 4</w:t>
      </w:r>
      <w:r w:rsidR="00BC0D58">
        <w:rPr>
          <w:rFonts w:ascii="Times New Roman" w:hAnsi="Times New Roman"/>
          <w:b/>
          <w:bCs/>
          <w:sz w:val="24"/>
          <w:szCs w:val="24"/>
        </w:rPr>
        <w:t xml:space="preserve">: </w:t>
      </w:r>
      <w:r w:rsidRPr="00800A8D">
        <w:rPr>
          <w:rFonts w:ascii="Times New Roman" w:hAnsi="Times New Roman"/>
          <w:sz w:val="24"/>
          <w:szCs w:val="24"/>
        </w:rPr>
        <w:t xml:space="preserve">Located in a relatively undisturbed and deeper portion of the reservoir. The reduced water flow and higher organic matter deposition </w:t>
      </w:r>
      <w:r w:rsidR="00BC0D58">
        <w:rPr>
          <w:rFonts w:ascii="Times New Roman" w:hAnsi="Times New Roman"/>
          <w:sz w:val="24"/>
          <w:szCs w:val="24"/>
        </w:rPr>
        <w:t>make it nutrient-rich.</w:t>
      </w:r>
    </w:p>
    <w:p w14:paraId="02E1C9F2" w14:textId="77777777" w:rsidR="00800A8D" w:rsidRDefault="00800A8D" w:rsidP="002A1739">
      <w:pPr>
        <w:pStyle w:val="ListParagraph"/>
        <w:spacing w:before="240" w:line="360" w:lineRule="auto"/>
        <w:ind w:left="0"/>
        <w:jc w:val="both"/>
        <w:rPr>
          <w:rFonts w:ascii="Times New Roman" w:hAnsi="Times New Roman"/>
          <w:sz w:val="24"/>
          <w:szCs w:val="24"/>
        </w:rPr>
      </w:pPr>
    </w:p>
    <w:p w14:paraId="1C69526A" w14:textId="77777777" w:rsidR="00473871" w:rsidRPr="002A1739" w:rsidRDefault="00F948C0" w:rsidP="002A1739">
      <w:pPr>
        <w:pStyle w:val="ListParagraph"/>
        <w:spacing w:before="240" w:line="360" w:lineRule="auto"/>
        <w:ind w:left="0"/>
        <w:jc w:val="both"/>
        <w:rPr>
          <w:rFonts w:ascii="Times New Roman" w:hAnsi="Times New Roman"/>
          <w:sz w:val="24"/>
          <w:szCs w:val="24"/>
        </w:rPr>
      </w:pPr>
      <w:r w:rsidRPr="002A1739">
        <w:rPr>
          <w:rFonts w:ascii="Times New Roman" w:hAnsi="Times New Roman"/>
          <w:b/>
          <w:bCs/>
          <w:noProof/>
          <w:sz w:val="24"/>
          <w:szCs w:val="24"/>
          <w:lang w:eastAsia="en-IN" w:bidi="hi-IN"/>
        </w:rPr>
        <w:drawing>
          <wp:inline distT="0" distB="0" distL="0" distR="0" wp14:anchorId="5448B378" wp14:editId="0419F157">
            <wp:extent cx="5731510" cy="3876675"/>
            <wp:effectExtent l="0" t="0" r="254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tif"/>
                    <pic:cNvPicPr/>
                  </pic:nvPicPr>
                  <pic:blipFill>
                    <a:blip r:embed="rId7">
                      <a:extLst>
                        <a:ext uri="{28A0092B-C50C-407E-A947-70E740481C1C}">
                          <a14:useLocalDpi xmlns:a14="http://schemas.microsoft.com/office/drawing/2010/main" val="0"/>
                        </a:ext>
                      </a:extLst>
                    </a:blip>
                    <a:stretch>
                      <a:fillRect/>
                    </a:stretch>
                  </pic:blipFill>
                  <pic:spPr>
                    <a:xfrm>
                      <a:off x="0" y="0"/>
                      <a:ext cx="5731510" cy="3876675"/>
                    </a:xfrm>
                    <a:prstGeom prst="rect">
                      <a:avLst/>
                    </a:prstGeom>
                  </pic:spPr>
                </pic:pic>
              </a:graphicData>
            </a:graphic>
          </wp:inline>
        </w:drawing>
      </w:r>
    </w:p>
    <w:p w14:paraId="0F8B6B9A" w14:textId="77777777" w:rsidR="00F948C0" w:rsidRPr="002A1739" w:rsidRDefault="00F948C0" w:rsidP="002A1739">
      <w:pPr>
        <w:spacing w:before="240" w:beforeAutospacing="0" w:line="360" w:lineRule="auto"/>
        <w:jc w:val="both"/>
        <w:rPr>
          <w:rFonts w:ascii="Times New Roman" w:hAnsi="Times New Roman"/>
          <w:sz w:val="24"/>
          <w:szCs w:val="24"/>
        </w:rPr>
      </w:pPr>
      <w:r w:rsidRPr="002A1739">
        <w:rPr>
          <w:rFonts w:ascii="Times New Roman" w:hAnsi="Times New Roman"/>
          <w:sz w:val="24"/>
          <w:szCs w:val="24"/>
        </w:rPr>
        <w:t xml:space="preserve">                         </w:t>
      </w:r>
      <w:r w:rsidRPr="002A1739">
        <w:rPr>
          <w:rFonts w:ascii="Times New Roman" w:hAnsi="Times New Roman"/>
          <w:b/>
          <w:bCs/>
          <w:sz w:val="24"/>
          <w:szCs w:val="24"/>
        </w:rPr>
        <w:t xml:space="preserve">Fig 1: Map of </w:t>
      </w:r>
      <w:proofErr w:type="spellStart"/>
      <w:r w:rsidRPr="00BC0D58">
        <w:rPr>
          <w:rFonts w:ascii="Times New Roman" w:hAnsi="Times New Roman"/>
          <w:b/>
          <w:bCs/>
          <w:sz w:val="24"/>
          <w:szCs w:val="24"/>
        </w:rPr>
        <w:t>Ottu</w:t>
      </w:r>
      <w:proofErr w:type="spellEnd"/>
      <w:r w:rsidRPr="002A1739">
        <w:rPr>
          <w:rFonts w:ascii="Times New Roman" w:hAnsi="Times New Roman"/>
          <w:b/>
          <w:bCs/>
          <w:sz w:val="24"/>
          <w:szCs w:val="24"/>
        </w:rPr>
        <w:t xml:space="preserve"> reservoir with different sampling sites</w:t>
      </w:r>
    </w:p>
    <w:p w14:paraId="72ABA42C" w14:textId="77777777" w:rsidR="007329A4" w:rsidRPr="002A1739" w:rsidRDefault="00F76A60" w:rsidP="002A1739">
      <w:pPr>
        <w:spacing w:before="240" w:beforeAutospacing="0" w:line="360" w:lineRule="auto"/>
        <w:jc w:val="both"/>
        <w:rPr>
          <w:rFonts w:ascii="Times New Roman" w:hAnsi="Times New Roman"/>
          <w:b/>
          <w:color w:val="000000"/>
          <w:sz w:val="24"/>
          <w:szCs w:val="24"/>
        </w:rPr>
      </w:pPr>
      <w:r w:rsidRPr="002A1739">
        <w:rPr>
          <w:rFonts w:ascii="Times New Roman" w:hAnsi="Times New Roman"/>
          <w:b/>
          <w:color w:val="000000"/>
          <w:sz w:val="24"/>
          <w:szCs w:val="24"/>
        </w:rPr>
        <w:lastRenderedPageBreak/>
        <w:t xml:space="preserve">2.3 </w:t>
      </w:r>
      <w:r w:rsidR="00F12761" w:rsidRPr="002A1739">
        <w:rPr>
          <w:rFonts w:ascii="Times New Roman" w:hAnsi="Times New Roman"/>
          <w:b/>
          <w:color w:val="000000"/>
          <w:sz w:val="24"/>
          <w:szCs w:val="24"/>
        </w:rPr>
        <w:t>Collection of sample and analysis</w:t>
      </w:r>
    </w:p>
    <w:p w14:paraId="5722E5A3" w14:textId="376A6DFA" w:rsidR="005A4D07" w:rsidRDefault="006379A5" w:rsidP="002A1739">
      <w:pPr>
        <w:spacing w:before="240" w:beforeAutospacing="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8B2F19" w:rsidRPr="002A1739">
        <w:rPr>
          <w:rFonts w:ascii="Times New Roman" w:hAnsi="Times New Roman"/>
          <w:color w:val="000000" w:themeColor="text1"/>
          <w:sz w:val="24"/>
          <w:szCs w:val="24"/>
        </w:rPr>
        <w:t>Z</w:t>
      </w:r>
      <w:r w:rsidR="00F12761" w:rsidRPr="002A1739">
        <w:rPr>
          <w:rFonts w:ascii="Times New Roman" w:hAnsi="Times New Roman"/>
          <w:color w:val="000000" w:themeColor="text1"/>
          <w:sz w:val="24"/>
          <w:szCs w:val="24"/>
        </w:rPr>
        <w:t>ooplankton samples were collected by filtering 50L of water through a 50 µm mesh plankton net with a demarcating collecting tube. These samples were collected in 100ml plastic bottles and then concentrated to a standard volume of 50ml with distilled water. 4% buffered formalin were used to preserve the sample</w:t>
      </w:r>
      <w:r w:rsidR="00F12761" w:rsidRPr="002A1739">
        <w:rPr>
          <w:rFonts w:ascii="Times New Roman" w:hAnsi="Times New Roman"/>
          <w:b/>
          <w:bCs/>
          <w:color w:val="000000" w:themeColor="text1"/>
          <w:sz w:val="24"/>
          <w:szCs w:val="24"/>
        </w:rPr>
        <w:t xml:space="preserve"> </w:t>
      </w:r>
      <w:r w:rsidR="00F12761" w:rsidRPr="002A1739">
        <w:rPr>
          <w:rFonts w:ascii="Times New Roman" w:hAnsi="Times New Roman"/>
          <w:color w:val="000000"/>
          <w:sz w:val="24"/>
          <w:szCs w:val="24"/>
        </w:rPr>
        <w:t>and brought to laboratory for qualitative and quantitative analysis.</w:t>
      </w:r>
      <w:r w:rsidR="008B2F19" w:rsidRPr="002A1739">
        <w:rPr>
          <w:rFonts w:ascii="Times New Roman" w:hAnsi="Times New Roman"/>
          <w:sz w:val="24"/>
          <w:szCs w:val="24"/>
        </w:rPr>
        <w:t xml:space="preserve"> The collected </w:t>
      </w:r>
      <w:r w:rsidR="0054627E" w:rsidRPr="002A1739">
        <w:rPr>
          <w:rFonts w:ascii="Times New Roman" w:hAnsi="Times New Roman"/>
          <w:sz w:val="24"/>
          <w:szCs w:val="24"/>
        </w:rPr>
        <w:t>sample was</w:t>
      </w:r>
      <w:r w:rsidR="00F12761" w:rsidRPr="002A1739">
        <w:rPr>
          <w:rFonts w:ascii="Times New Roman" w:hAnsi="Times New Roman"/>
          <w:sz w:val="24"/>
          <w:szCs w:val="24"/>
        </w:rPr>
        <w:t xml:space="preserve"> observed under a high-quality compound microscope (Magnus MX21iLED) at 4X, 10X, 40X, and 100X for the identification of zooplankton. </w:t>
      </w:r>
      <w:r w:rsidR="00F12761" w:rsidRPr="002A1739">
        <w:rPr>
          <w:rFonts w:ascii="Times New Roman" w:hAnsi="Times New Roman"/>
          <w:color w:val="000000"/>
          <w:sz w:val="24"/>
          <w:szCs w:val="24"/>
        </w:rPr>
        <w:t>The identification of zooplankton were done up to the genus level by using the methods from</w:t>
      </w:r>
      <w:r w:rsidR="00EB523C" w:rsidRPr="002A1739">
        <w:rPr>
          <w:rFonts w:ascii="Times New Roman" w:hAnsi="Times New Roman"/>
          <w:color w:val="000000"/>
          <w:sz w:val="24"/>
          <w:szCs w:val="24"/>
          <w:vertAlign w:val="subscript"/>
        </w:rPr>
        <w:t xml:space="preserve"> </w:t>
      </w:r>
      <w:r w:rsidR="00EB523C" w:rsidRPr="002A1739">
        <w:rPr>
          <w:rFonts w:ascii="Times New Roman" w:hAnsi="Times New Roman"/>
          <w:sz w:val="24"/>
          <w:szCs w:val="24"/>
        </w:rPr>
        <w:t>(Ward and Whipple, 1959; Needham and Needham, 1962; APHA, 1998; Bhatnagar and Singh 2010).</w:t>
      </w:r>
      <w:r w:rsidR="00EB523C" w:rsidRPr="002A1739">
        <w:rPr>
          <w:rFonts w:ascii="Times New Roman" w:hAnsi="Times New Roman"/>
        </w:rPr>
        <w:t xml:space="preserve"> </w:t>
      </w:r>
      <w:r w:rsidR="00F12761" w:rsidRPr="00BC0D58">
        <w:rPr>
          <w:rFonts w:ascii="Times New Roman" w:hAnsi="Times New Roman"/>
          <w:color w:val="000000"/>
          <w:sz w:val="24"/>
          <w:szCs w:val="24"/>
        </w:rPr>
        <w:t>For quantitative analysis</w:t>
      </w:r>
      <w:r w:rsidR="00CE243F" w:rsidRPr="00BC0D58">
        <w:rPr>
          <w:rFonts w:ascii="Times New Roman" w:hAnsi="Times New Roman"/>
          <w:color w:val="000000"/>
          <w:sz w:val="24"/>
          <w:szCs w:val="24"/>
        </w:rPr>
        <w:t xml:space="preserve">, </w:t>
      </w:r>
      <w:r w:rsidR="00F12761" w:rsidRPr="00BC0D58">
        <w:rPr>
          <w:rFonts w:ascii="Times New Roman" w:hAnsi="Times New Roman"/>
          <w:color w:val="000000"/>
          <w:sz w:val="24"/>
          <w:szCs w:val="24"/>
        </w:rPr>
        <w:t xml:space="preserve">zooplankton, </w:t>
      </w:r>
      <w:r w:rsidR="00CE243F" w:rsidRPr="00BC0D58">
        <w:rPr>
          <w:rFonts w:ascii="Times New Roman" w:hAnsi="Times New Roman"/>
          <w:color w:val="000000" w:themeColor="text1"/>
          <w:sz w:val="24"/>
          <w:szCs w:val="24"/>
        </w:rPr>
        <w:t>sample were placed</w:t>
      </w:r>
      <w:r w:rsidR="00F12761" w:rsidRPr="00BC0D58">
        <w:rPr>
          <w:rFonts w:ascii="Times New Roman" w:hAnsi="Times New Roman"/>
          <w:color w:val="000000" w:themeColor="text1"/>
          <w:sz w:val="24"/>
          <w:szCs w:val="24"/>
        </w:rPr>
        <w:t xml:space="preserve"> in </w:t>
      </w:r>
      <w:r w:rsidR="00CE243F" w:rsidRPr="00BC0D58">
        <w:rPr>
          <w:rFonts w:ascii="Times New Roman" w:hAnsi="Times New Roman"/>
          <w:color w:val="000000" w:themeColor="text1"/>
          <w:sz w:val="24"/>
          <w:szCs w:val="24"/>
        </w:rPr>
        <w:t xml:space="preserve">a Sedgwick rafter cells (1 </w:t>
      </w:r>
      <w:r w:rsidR="00F12761" w:rsidRPr="00BC0D58">
        <w:rPr>
          <w:rFonts w:ascii="Times New Roman" w:hAnsi="Times New Roman"/>
          <w:color w:val="000000" w:themeColor="text1"/>
          <w:sz w:val="24"/>
          <w:szCs w:val="24"/>
        </w:rPr>
        <w:t>ml</w:t>
      </w:r>
      <w:r w:rsidR="00CE243F" w:rsidRPr="00BC0D58">
        <w:rPr>
          <w:rFonts w:ascii="Times New Roman" w:hAnsi="Times New Roman"/>
          <w:color w:val="000000" w:themeColor="text1"/>
          <w:sz w:val="24"/>
          <w:szCs w:val="24"/>
        </w:rPr>
        <w:t xml:space="preserve"> capacity). After allowing organism to settle, 10 </w:t>
      </w:r>
      <w:r w:rsidR="00F12761" w:rsidRPr="00BC0D58">
        <w:rPr>
          <w:rFonts w:ascii="Times New Roman" w:hAnsi="Times New Roman"/>
          <w:color w:val="000000" w:themeColor="text1"/>
          <w:sz w:val="24"/>
          <w:szCs w:val="24"/>
        </w:rPr>
        <w:t xml:space="preserve">randomly selected </w:t>
      </w:r>
      <w:r w:rsidR="00CE243F" w:rsidRPr="00BC0D58">
        <w:rPr>
          <w:rFonts w:ascii="Times New Roman" w:hAnsi="Times New Roman"/>
          <w:color w:val="000000" w:themeColor="text1"/>
          <w:sz w:val="24"/>
          <w:szCs w:val="24"/>
        </w:rPr>
        <w:t xml:space="preserve">microscopic fields were counted. The </w:t>
      </w:r>
      <w:r w:rsidR="00BC0D58" w:rsidRPr="00BC0D58">
        <w:rPr>
          <w:rFonts w:ascii="Times New Roman" w:hAnsi="Times New Roman"/>
          <w:color w:val="000000" w:themeColor="text1"/>
          <w:sz w:val="24"/>
          <w:szCs w:val="24"/>
        </w:rPr>
        <w:t xml:space="preserve">number of </w:t>
      </w:r>
      <w:r w:rsidR="00CE243F" w:rsidRPr="00BC0D58">
        <w:rPr>
          <w:rFonts w:ascii="Times New Roman" w:hAnsi="Times New Roman"/>
          <w:color w:val="000000" w:themeColor="text1"/>
          <w:sz w:val="24"/>
          <w:szCs w:val="24"/>
        </w:rPr>
        <w:t xml:space="preserve">organism per </w:t>
      </w:r>
      <w:proofErr w:type="spellStart"/>
      <w:r w:rsidR="00CE243F" w:rsidRPr="00BC0D58">
        <w:rPr>
          <w:rFonts w:ascii="Times New Roman" w:hAnsi="Times New Roman"/>
          <w:color w:val="000000" w:themeColor="text1"/>
          <w:sz w:val="24"/>
          <w:szCs w:val="24"/>
        </w:rPr>
        <w:t>liter</w:t>
      </w:r>
      <w:proofErr w:type="spellEnd"/>
      <w:r w:rsidR="00CE243F" w:rsidRPr="00BC0D58">
        <w:rPr>
          <w:rFonts w:ascii="Times New Roman" w:hAnsi="Times New Roman"/>
          <w:color w:val="000000" w:themeColor="text1"/>
          <w:sz w:val="24"/>
          <w:szCs w:val="24"/>
        </w:rPr>
        <w:t xml:space="preserve"> (</w:t>
      </w:r>
      <w:r w:rsidR="00F12761" w:rsidRPr="00BC0D58">
        <w:rPr>
          <w:rFonts w:ascii="Times New Roman" w:hAnsi="Times New Roman"/>
          <w:color w:val="000000" w:themeColor="text1"/>
          <w:sz w:val="24"/>
          <w:szCs w:val="24"/>
        </w:rPr>
        <w:t>L-1</w:t>
      </w:r>
      <w:r w:rsidR="00CE243F" w:rsidRPr="00BC0D58">
        <w:rPr>
          <w:rFonts w:ascii="Times New Roman" w:hAnsi="Times New Roman"/>
          <w:color w:val="000000" w:themeColor="text1"/>
          <w:sz w:val="24"/>
          <w:szCs w:val="24"/>
        </w:rPr>
        <w:t>)</w:t>
      </w:r>
      <w:r w:rsidR="00F12761" w:rsidRPr="00BC0D58">
        <w:rPr>
          <w:rFonts w:ascii="Times New Roman" w:hAnsi="Times New Roman"/>
          <w:color w:val="000000" w:themeColor="text1"/>
          <w:sz w:val="24"/>
          <w:szCs w:val="24"/>
        </w:rPr>
        <w:t xml:space="preserve"> was </w:t>
      </w:r>
      <w:r w:rsidR="00CE243F" w:rsidRPr="00BC0D58">
        <w:rPr>
          <w:rFonts w:ascii="Times New Roman" w:hAnsi="Times New Roman"/>
          <w:color w:val="000000" w:themeColor="text1"/>
          <w:sz w:val="24"/>
          <w:szCs w:val="24"/>
        </w:rPr>
        <w:t xml:space="preserve">then </w:t>
      </w:r>
      <w:r w:rsidR="00F12761" w:rsidRPr="00BC0D58">
        <w:rPr>
          <w:rFonts w:ascii="Times New Roman" w:hAnsi="Times New Roman"/>
          <w:color w:val="000000" w:themeColor="text1"/>
          <w:sz w:val="24"/>
          <w:szCs w:val="24"/>
        </w:rPr>
        <w:t xml:space="preserve">calculated </w:t>
      </w:r>
      <w:r w:rsidR="00CE243F" w:rsidRPr="00BC0D58">
        <w:rPr>
          <w:rFonts w:ascii="Times New Roman" w:hAnsi="Times New Roman"/>
          <w:color w:val="000000" w:themeColor="text1"/>
          <w:sz w:val="24"/>
          <w:szCs w:val="24"/>
        </w:rPr>
        <w:t>using the as following formula:</w:t>
      </w:r>
    </w:p>
    <w:p w14:paraId="72CB8AF3" w14:textId="77777777" w:rsidR="003E5313" w:rsidRPr="002A1739" w:rsidRDefault="003E5313" w:rsidP="002A1739">
      <w:pPr>
        <w:spacing w:before="240" w:beforeAutospacing="0" w:line="360" w:lineRule="auto"/>
        <w:jc w:val="center"/>
        <w:rPr>
          <w:rFonts w:ascii="Times New Roman" w:hAnsi="Times New Roman"/>
          <w:sz w:val="24"/>
          <w:szCs w:val="24"/>
        </w:rPr>
      </w:pPr>
      <w:r w:rsidRPr="002A1739">
        <w:rPr>
          <w:rFonts w:ascii="Times New Roman" w:hAnsi="Times New Roman"/>
          <w:noProof/>
          <w:sz w:val="24"/>
          <w:szCs w:val="24"/>
          <w:lang w:bidi="hi-IN"/>
        </w:rPr>
        <w:drawing>
          <wp:inline distT="0" distB="0" distL="0" distR="0" wp14:anchorId="724C5BE9" wp14:editId="766EFA85">
            <wp:extent cx="3051810" cy="47273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19139" cy="483160"/>
                    </a:xfrm>
                    <a:prstGeom prst="rect">
                      <a:avLst/>
                    </a:prstGeom>
                  </pic:spPr>
                </pic:pic>
              </a:graphicData>
            </a:graphic>
          </wp:inline>
        </w:drawing>
      </w:r>
    </w:p>
    <w:p w14:paraId="059E75A1" w14:textId="77777777" w:rsidR="00F12761" w:rsidRPr="002A1739" w:rsidRDefault="00F12761" w:rsidP="006379A5">
      <w:pPr>
        <w:spacing w:before="0" w:beforeAutospacing="0" w:after="0" w:line="360" w:lineRule="auto"/>
        <w:jc w:val="both"/>
        <w:rPr>
          <w:rFonts w:ascii="Times New Roman" w:hAnsi="Times New Roman"/>
          <w:color w:val="000000"/>
          <w:sz w:val="24"/>
          <w:szCs w:val="24"/>
        </w:rPr>
      </w:pPr>
      <w:r w:rsidRPr="002A1739">
        <w:rPr>
          <w:rFonts w:ascii="Times New Roman" w:hAnsi="Times New Roman"/>
          <w:sz w:val="24"/>
          <w:szCs w:val="24"/>
        </w:rPr>
        <w:t>Where,</w:t>
      </w:r>
    </w:p>
    <w:p w14:paraId="2B1363F4" w14:textId="77777777" w:rsidR="00F12761" w:rsidRPr="002A1739" w:rsidRDefault="003E5313" w:rsidP="006379A5">
      <w:pPr>
        <w:spacing w:before="0" w:beforeAutospacing="0" w:after="0" w:line="360" w:lineRule="auto"/>
        <w:jc w:val="both"/>
        <w:rPr>
          <w:rFonts w:ascii="Times New Roman" w:hAnsi="Times New Roman"/>
          <w:sz w:val="24"/>
          <w:szCs w:val="24"/>
        </w:rPr>
      </w:pPr>
      <w:r w:rsidRPr="002A1739">
        <w:rPr>
          <w:rFonts w:ascii="Times New Roman" w:hAnsi="Times New Roman"/>
          <w:sz w:val="24"/>
          <w:szCs w:val="24"/>
        </w:rPr>
        <w:tab/>
      </w:r>
      <w:proofErr w:type="spellStart"/>
      <w:r w:rsidR="00F12761" w:rsidRPr="002A1739">
        <w:rPr>
          <w:rFonts w:ascii="Times New Roman" w:hAnsi="Times New Roman"/>
          <w:sz w:val="24"/>
          <w:szCs w:val="24"/>
        </w:rPr>
        <w:t>Pz</w:t>
      </w:r>
      <w:proofErr w:type="spellEnd"/>
      <w:r w:rsidR="00F12761" w:rsidRPr="002A1739">
        <w:rPr>
          <w:rFonts w:ascii="Times New Roman" w:hAnsi="Times New Roman"/>
          <w:sz w:val="24"/>
          <w:szCs w:val="24"/>
        </w:rPr>
        <w:t xml:space="preserve"> = Number of </w:t>
      </w:r>
      <w:r w:rsidRPr="002A1739">
        <w:rPr>
          <w:rFonts w:ascii="Times New Roman" w:hAnsi="Times New Roman"/>
          <w:sz w:val="24"/>
          <w:szCs w:val="24"/>
        </w:rPr>
        <w:t>zooplanktons</w:t>
      </w:r>
      <w:r w:rsidR="00F12761" w:rsidRPr="002A1739">
        <w:rPr>
          <w:rFonts w:ascii="Times New Roman" w:hAnsi="Times New Roman"/>
          <w:sz w:val="24"/>
          <w:szCs w:val="24"/>
        </w:rPr>
        <w:t xml:space="preserve"> counted in ten fields</w:t>
      </w:r>
    </w:p>
    <w:p w14:paraId="21EE3F8A" w14:textId="77777777" w:rsidR="00F12761" w:rsidRPr="002A1739" w:rsidRDefault="003E5313" w:rsidP="006379A5">
      <w:pPr>
        <w:spacing w:before="0" w:beforeAutospacing="0" w:after="0" w:line="360" w:lineRule="auto"/>
        <w:jc w:val="both"/>
        <w:rPr>
          <w:rFonts w:ascii="Times New Roman" w:hAnsi="Times New Roman"/>
          <w:sz w:val="24"/>
          <w:szCs w:val="24"/>
        </w:rPr>
      </w:pPr>
      <w:r w:rsidRPr="002A1739">
        <w:rPr>
          <w:rFonts w:ascii="Times New Roman" w:hAnsi="Times New Roman"/>
          <w:sz w:val="24"/>
          <w:szCs w:val="24"/>
        </w:rPr>
        <w:tab/>
      </w:r>
      <w:r w:rsidR="00F12761" w:rsidRPr="002A1739">
        <w:rPr>
          <w:rFonts w:ascii="Times New Roman" w:hAnsi="Times New Roman"/>
          <w:sz w:val="24"/>
          <w:szCs w:val="24"/>
        </w:rPr>
        <w:t>C = Volume of final concentrate of sample (ml)</w:t>
      </w:r>
    </w:p>
    <w:p w14:paraId="4C0857F1" w14:textId="77777777" w:rsidR="00F12761" w:rsidRPr="002A1739" w:rsidRDefault="003E5313" w:rsidP="006379A5">
      <w:pPr>
        <w:spacing w:before="0" w:beforeAutospacing="0" w:after="0" w:line="360" w:lineRule="auto"/>
        <w:jc w:val="both"/>
        <w:rPr>
          <w:rFonts w:ascii="Times New Roman" w:hAnsi="Times New Roman"/>
          <w:sz w:val="24"/>
          <w:szCs w:val="24"/>
        </w:rPr>
      </w:pPr>
      <w:r w:rsidRPr="002A1739">
        <w:rPr>
          <w:rFonts w:ascii="Times New Roman" w:hAnsi="Times New Roman"/>
          <w:sz w:val="24"/>
          <w:szCs w:val="24"/>
        </w:rPr>
        <w:tab/>
      </w:r>
      <w:r w:rsidR="00F12761" w:rsidRPr="002A1739">
        <w:rPr>
          <w:rFonts w:ascii="Times New Roman" w:hAnsi="Times New Roman"/>
          <w:sz w:val="24"/>
          <w:szCs w:val="24"/>
        </w:rPr>
        <w:t>L = Volume of water sample filtered</w:t>
      </w:r>
    </w:p>
    <w:p w14:paraId="772284F9" w14:textId="77777777" w:rsidR="00F12761" w:rsidRPr="002A1739" w:rsidRDefault="00F76A60" w:rsidP="002A1739">
      <w:pPr>
        <w:pStyle w:val="NormalWeb"/>
        <w:spacing w:before="240" w:beforeAutospacing="0" w:after="200" w:afterAutospacing="0" w:line="360" w:lineRule="auto"/>
        <w:jc w:val="both"/>
        <w:rPr>
          <w:rStyle w:val="15"/>
          <w:rFonts w:ascii="Times New Roman" w:hAnsi="Times New Roman" w:cs="Times New Roman"/>
          <w:b/>
          <w:bCs/>
          <w:i w:val="0"/>
          <w:iCs w:val="0"/>
          <w:color w:val="000000" w:themeColor="text1"/>
        </w:rPr>
      </w:pPr>
      <w:r w:rsidRPr="002A1739">
        <w:rPr>
          <w:b/>
          <w:bCs/>
          <w:color w:val="000000" w:themeColor="text1"/>
        </w:rPr>
        <w:t xml:space="preserve">2.4 </w:t>
      </w:r>
      <w:r w:rsidR="00F12761" w:rsidRPr="002A1739">
        <w:rPr>
          <w:b/>
          <w:bCs/>
          <w:color w:val="000000" w:themeColor="text1"/>
        </w:rPr>
        <w:t>Species Diversity Index (d)</w:t>
      </w:r>
    </w:p>
    <w:p w14:paraId="02544F27" w14:textId="2E53D380" w:rsidR="00F12761" w:rsidRPr="002A1739" w:rsidRDefault="006379A5" w:rsidP="002A1739">
      <w:pPr>
        <w:pStyle w:val="NormalWeb"/>
        <w:spacing w:before="240" w:beforeAutospacing="0" w:after="200" w:afterAutospacing="0" w:line="360" w:lineRule="auto"/>
        <w:jc w:val="both"/>
        <w:rPr>
          <w:vertAlign w:val="superscript"/>
        </w:rPr>
      </w:pPr>
      <w:r>
        <w:rPr>
          <w:rStyle w:val="15"/>
          <w:rFonts w:ascii="Times New Roman" w:hAnsi="Times New Roman" w:cs="Times New Roman"/>
          <w:i w:val="0"/>
          <w:iCs w:val="0"/>
          <w:color w:val="000000" w:themeColor="text1"/>
        </w:rPr>
        <w:tab/>
      </w:r>
      <w:r w:rsidR="00F12761" w:rsidRPr="00BC0D58">
        <w:rPr>
          <w:rStyle w:val="15"/>
          <w:rFonts w:ascii="Times New Roman" w:hAnsi="Times New Roman" w:cs="Times New Roman"/>
          <w:i w:val="0"/>
          <w:iCs w:val="0"/>
          <w:color w:val="000000" w:themeColor="text1"/>
        </w:rPr>
        <w:t>Shannon and Weaver</w:t>
      </w:r>
      <w:r w:rsidR="00906EA3">
        <w:rPr>
          <w:rStyle w:val="15"/>
          <w:rFonts w:ascii="Times New Roman" w:hAnsi="Times New Roman" w:cs="Times New Roman"/>
          <w:i w:val="0"/>
          <w:iCs w:val="0"/>
          <w:color w:val="000000" w:themeColor="text1"/>
        </w:rPr>
        <w:t xml:space="preserve"> (1963) diversity i</w:t>
      </w:r>
      <w:r w:rsidR="00F12761" w:rsidRPr="002A1739">
        <w:rPr>
          <w:rStyle w:val="15"/>
          <w:rFonts w:ascii="Times New Roman" w:hAnsi="Times New Roman" w:cs="Times New Roman"/>
          <w:i w:val="0"/>
          <w:iCs w:val="0"/>
          <w:color w:val="000000" w:themeColor="text1"/>
        </w:rPr>
        <w:t>ndex was used to determine the species diversity of zooplankto</w:t>
      </w:r>
      <w:r w:rsidR="003E5313" w:rsidRPr="002A1739">
        <w:rPr>
          <w:rStyle w:val="15"/>
          <w:rFonts w:ascii="Times New Roman" w:hAnsi="Times New Roman" w:cs="Times New Roman"/>
          <w:i w:val="0"/>
          <w:iCs w:val="0"/>
          <w:color w:val="000000" w:themeColor="text1"/>
        </w:rPr>
        <w:t>n.</w:t>
      </w:r>
      <w:r w:rsidR="005A4D07">
        <w:rPr>
          <w:rStyle w:val="15"/>
          <w:rFonts w:ascii="Times New Roman" w:hAnsi="Times New Roman" w:cs="Times New Roman"/>
          <w:i w:val="0"/>
          <w:iCs w:val="0"/>
          <w:color w:val="000000" w:themeColor="text1"/>
        </w:rPr>
        <w:t xml:space="preserve"> </w:t>
      </w:r>
    </w:p>
    <w:p w14:paraId="776D4708" w14:textId="77777777" w:rsidR="003E5313" w:rsidRPr="002A1739" w:rsidRDefault="003E5313" w:rsidP="002A1739">
      <w:pPr>
        <w:pStyle w:val="NormalWeb"/>
        <w:spacing w:before="240" w:beforeAutospacing="0" w:after="200" w:afterAutospacing="0" w:line="360" w:lineRule="auto"/>
        <w:jc w:val="center"/>
      </w:pPr>
      <w:r w:rsidRPr="002A1739">
        <w:rPr>
          <w:noProof/>
          <w:lang w:bidi="hi-IN"/>
        </w:rPr>
        <w:drawing>
          <wp:inline distT="0" distB="0" distL="0" distR="0" wp14:anchorId="1A8DAA58" wp14:editId="47CCA658">
            <wp:extent cx="1960245" cy="442846"/>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35852" cy="459927"/>
                    </a:xfrm>
                    <a:prstGeom prst="rect">
                      <a:avLst/>
                    </a:prstGeom>
                  </pic:spPr>
                </pic:pic>
              </a:graphicData>
            </a:graphic>
          </wp:inline>
        </w:drawing>
      </w:r>
    </w:p>
    <w:p w14:paraId="364B0322" w14:textId="77777777" w:rsidR="003E5313" w:rsidRPr="002A1739" w:rsidRDefault="003E5313" w:rsidP="006379A5">
      <w:pPr>
        <w:pStyle w:val="NormalWeb"/>
        <w:spacing w:before="0" w:beforeAutospacing="0" w:after="0" w:afterAutospacing="0" w:line="360" w:lineRule="auto"/>
        <w:ind w:left="360"/>
        <w:jc w:val="both"/>
        <w:rPr>
          <w:color w:val="000000" w:themeColor="text1"/>
        </w:rPr>
      </w:pPr>
      <w:r w:rsidRPr="002A1739">
        <w:rPr>
          <w:color w:val="000000" w:themeColor="text1"/>
        </w:rPr>
        <w:t xml:space="preserve">Where </w:t>
      </w:r>
    </w:p>
    <w:p w14:paraId="76C3F841" w14:textId="77777777" w:rsidR="00F12761" w:rsidRPr="002A1739" w:rsidRDefault="003E5313" w:rsidP="006379A5">
      <w:pPr>
        <w:pStyle w:val="NormalWeb"/>
        <w:spacing w:before="0" w:beforeAutospacing="0" w:after="0" w:afterAutospacing="0" w:line="360" w:lineRule="auto"/>
        <w:ind w:left="360"/>
        <w:jc w:val="both"/>
        <w:rPr>
          <w:color w:val="000000" w:themeColor="text1"/>
        </w:rPr>
      </w:pPr>
      <w:r w:rsidRPr="002A1739">
        <w:rPr>
          <w:color w:val="000000" w:themeColor="text1"/>
        </w:rPr>
        <w:tab/>
      </w:r>
      <w:r w:rsidR="00F12761" w:rsidRPr="002A1739">
        <w:rPr>
          <w:color w:val="000000" w:themeColor="text1"/>
        </w:rPr>
        <w:t xml:space="preserve">d </w:t>
      </w:r>
      <w:r w:rsidR="00F12761" w:rsidRPr="002A1739">
        <w:rPr>
          <w:color w:val="000000" w:themeColor="text1"/>
        </w:rPr>
        <w:tab/>
        <w:t xml:space="preserve">= </w:t>
      </w:r>
      <w:r w:rsidR="00F12761" w:rsidRPr="002A1739">
        <w:rPr>
          <w:color w:val="000000" w:themeColor="text1"/>
        </w:rPr>
        <w:tab/>
        <w:t>Species diversity</w:t>
      </w:r>
    </w:p>
    <w:p w14:paraId="5717CBB3" w14:textId="77777777" w:rsidR="00F12761" w:rsidRPr="002A1739" w:rsidRDefault="003E5313" w:rsidP="006379A5">
      <w:pPr>
        <w:pStyle w:val="NormalWeb"/>
        <w:spacing w:before="0" w:beforeAutospacing="0" w:after="0" w:afterAutospacing="0" w:line="360" w:lineRule="auto"/>
        <w:ind w:left="360"/>
        <w:jc w:val="both"/>
        <w:rPr>
          <w:color w:val="000000" w:themeColor="text1"/>
        </w:rPr>
      </w:pPr>
      <w:r w:rsidRPr="002A1739">
        <w:rPr>
          <w:color w:val="000000" w:themeColor="text1"/>
        </w:rPr>
        <w:tab/>
      </w:r>
      <w:proofErr w:type="spellStart"/>
      <w:r w:rsidR="00F12761" w:rsidRPr="002A1739">
        <w:rPr>
          <w:color w:val="000000" w:themeColor="text1"/>
        </w:rPr>
        <w:t>n</w:t>
      </w:r>
      <w:r w:rsidR="00F12761" w:rsidRPr="002A1739">
        <w:rPr>
          <w:color w:val="000000" w:themeColor="text1"/>
          <w:vertAlign w:val="subscript"/>
        </w:rPr>
        <w:t>i</w:t>
      </w:r>
      <w:proofErr w:type="spellEnd"/>
      <w:r w:rsidR="00F12761" w:rsidRPr="002A1739">
        <w:rPr>
          <w:color w:val="000000" w:themeColor="text1"/>
        </w:rPr>
        <w:t xml:space="preserve"> </w:t>
      </w:r>
      <w:r w:rsidR="00F12761" w:rsidRPr="002A1739">
        <w:rPr>
          <w:color w:val="000000" w:themeColor="text1"/>
        </w:rPr>
        <w:tab/>
        <w:t xml:space="preserve">= </w:t>
      </w:r>
      <w:r w:rsidR="00F12761" w:rsidRPr="002A1739">
        <w:rPr>
          <w:color w:val="000000" w:themeColor="text1"/>
        </w:rPr>
        <w:tab/>
        <w:t xml:space="preserve">Number of individuals of </w:t>
      </w:r>
      <w:proofErr w:type="spellStart"/>
      <w:r w:rsidR="00F12761" w:rsidRPr="002A1739">
        <w:rPr>
          <w:color w:val="000000" w:themeColor="text1"/>
        </w:rPr>
        <w:t>i</w:t>
      </w:r>
      <w:r w:rsidR="00F12761" w:rsidRPr="002A1739">
        <w:rPr>
          <w:color w:val="000000" w:themeColor="text1"/>
          <w:vertAlign w:val="superscript"/>
        </w:rPr>
        <w:t>th</w:t>
      </w:r>
      <w:proofErr w:type="spellEnd"/>
      <w:r w:rsidR="00F12761" w:rsidRPr="002A1739">
        <w:rPr>
          <w:color w:val="000000" w:themeColor="text1"/>
        </w:rPr>
        <w:t xml:space="preserve"> species.</w:t>
      </w:r>
    </w:p>
    <w:p w14:paraId="46EE760E" w14:textId="77777777" w:rsidR="00F12761" w:rsidRPr="002A1739" w:rsidRDefault="003E5313" w:rsidP="006379A5">
      <w:pPr>
        <w:pStyle w:val="NormalWeb"/>
        <w:spacing w:before="0" w:beforeAutospacing="0" w:after="0" w:afterAutospacing="0" w:line="360" w:lineRule="auto"/>
        <w:ind w:left="360"/>
        <w:jc w:val="both"/>
        <w:rPr>
          <w:color w:val="000000" w:themeColor="text1"/>
        </w:rPr>
      </w:pPr>
      <w:r w:rsidRPr="002A1739">
        <w:rPr>
          <w:color w:val="000000" w:themeColor="text1"/>
        </w:rPr>
        <w:tab/>
      </w:r>
      <w:r w:rsidR="00F12761" w:rsidRPr="002A1739">
        <w:rPr>
          <w:color w:val="000000" w:themeColor="text1"/>
        </w:rPr>
        <w:t xml:space="preserve">N </w:t>
      </w:r>
      <w:r w:rsidR="00F12761" w:rsidRPr="002A1739">
        <w:rPr>
          <w:color w:val="000000" w:themeColor="text1"/>
        </w:rPr>
        <w:tab/>
        <w:t xml:space="preserve">= </w:t>
      </w:r>
      <w:r w:rsidR="00F12761" w:rsidRPr="002A1739">
        <w:rPr>
          <w:color w:val="000000" w:themeColor="text1"/>
        </w:rPr>
        <w:tab/>
        <w:t>Total number of individuals in the sample</w:t>
      </w:r>
    </w:p>
    <w:p w14:paraId="4533E3BB" w14:textId="77777777" w:rsidR="00F12761" w:rsidRPr="006379A5" w:rsidRDefault="006379A5" w:rsidP="006379A5">
      <w:pPr>
        <w:autoSpaceDE w:val="0"/>
        <w:autoSpaceDN w:val="0"/>
        <w:adjustRightInd w:val="0"/>
        <w:spacing w:before="240" w:line="360" w:lineRule="auto"/>
        <w:jc w:val="both"/>
        <w:rPr>
          <w:rFonts w:ascii="Times New Roman" w:hAnsi="Times New Roman"/>
          <w:b/>
          <w:color w:val="000000"/>
          <w:sz w:val="24"/>
          <w:szCs w:val="24"/>
        </w:rPr>
      </w:pPr>
      <w:r>
        <w:rPr>
          <w:rFonts w:ascii="Times New Roman" w:hAnsi="Times New Roman"/>
          <w:b/>
          <w:color w:val="000000"/>
          <w:sz w:val="24"/>
          <w:szCs w:val="24"/>
        </w:rPr>
        <w:t xml:space="preserve">2.5 </w:t>
      </w:r>
      <w:r w:rsidR="00F12761" w:rsidRPr="006379A5">
        <w:rPr>
          <w:rFonts w:ascii="Times New Roman" w:hAnsi="Times New Roman"/>
          <w:b/>
          <w:color w:val="000000"/>
          <w:sz w:val="24"/>
          <w:szCs w:val="24"/>
        </w:rPr>
        <w:t>Statistical analysis:</w:t>
      </w:r>
    </w:p>
    <w:p w14:paraId="72B4654E" w14:textId="77777777" w:rsidR="00FC5FA9" w:rsidRPr="002A1739" w:rsidRDefault="006379A5" w:rsidP="002A1739">
      <w:pPr>
        <w:autoSpaceDE w:val="0"/>
        <w:autoSpaceDN w:val="0"/>
        <w:adjustRightInd w:val="0"/>
        <w:spacing w:before="240" w:beforeAutospacing="0" w:line="360" w:lineRule="auto"/>
        <w:jc w:val="both"/>
        <w:rPr>
          <w:rFonts w:ascii="Times New Roman" w:hAnsi="Times New Roman"/>
          <w:color w:val="000000"/>
          <w:sz w:val="24"/>
          <w:szCs w:val="24"/>
        </w:rPr>
      </w:pPr>
      <w:r>
        <w:rPr>
          <w:rFonts w:ascii="Times New Roman" w:hAnsi="Times New Roman"/>
          <w:sz w:val="24"/>
          <w:szCs w:val="24"/>
        </w:rPr>
        <w:lastRenderedPageBreak/>
        <w:tab/>
      </w:r>
      <w:r w:rsidR="00F12761" w:rsidRPr="002A1739">
        <w:rPr>
          <w:rFonts w:ascii="Times New Roman" w:hAnsi="Times New Roman"/>
          <w:sz w:val="24"/>
          <w:szCs w:val="24"/>
        </w:rPr>
        <w:t>The data obtained in the present investigation were subjected to analysis to a 2-factor analysis completely rand</w:t>
      </w:r>
      <w:r w:rsidR="00CC6CF0" w:rsidRPr="002A1739">
        <w:rPr>
          <w:rFonts w:ascii="Times New Roman" w:hAnsi="Times New Roman"/>
          <w:sz w:val="24"/>
          <w:szCs w:val="24"/>
        </w:rPr>
        <w:t>omized design (CRD</w:t>
      </w:r>
      <w:r w:rsidR="00F12761" w:rsidRPr="002A1739">
        <w:rPr>
          <w:rFonts w:ascii="Times New Roman" w:hAnsi="Times New Roman"/>
          <w:sz w:val="24"/>
          <w:szCs w:val="24"/>
        </w:rPr>
        <w:t>). The cr</w:t>
      </w:r>
      <w:r w:rsidR="00C415D9" w:rsidRPr="002A1739">
        <w:rPr>
          <w:rFonts w:ascii="Times New Roman" w:hAnsi="Times New Roman"/>
          <w:sz w:val="24"/>
          <w:szCs w:val="24"/>
        </w:rPr>
        <w:t>itical difference value at P =</w:t>
      </w:r>
      <w:r w:rsidR="00F12761" w:rsidRPr="002A1739">
        <w:rPr>
          <w:rFonts w:ascii="Times New Roman" w:hAnsi="Times New Roman"/>
          <w:sz w:val="24"/>
          <w:szCs w:val="24"/>
        </w:rPr>
        <w:t>.05 level was used for making a</w:t>
      </w:r>
      <w:r w:rsidR="00CC6CF0" w:rsidRPr="002A1739">
        <w:rPr>
          <w:rFonts w:ascii="Times New Roman" w:hAnsi="Times New Roman"/>
          <w:sz w:val="24"/>
          <w:szCs w:val="24"/>
        </w:rPr>
        <w:t xml:space="preserve"> comparison among different zo</w:t>
      </w:r>
      <w:r w:rsidR="00F12761" w:rsidRPr="002A1739">
        <w:rPr>
          <w:rFonts w:ascii="Times New Roman" w:hAnsi="Times New Roman"/>
          <w:sz w:val="24"/>
          <w:szCs w:val="24"/>
        </w:rPr>
        <w:t>oplankton Groups and Months. All the values are the mean of 3 replications</w:t>
      </w:r>
      <w:r w:rsidR="00CC6CF0" w:rsidRPr="002A1739">
        <w:rPr>
          <w:rFonts w:ascii="Times New Roman" w:hAnsi="Times New Roman"/>
          <w:color w:val="000000"/>
          <w:sz w:val="24"/>
          <w:szCs w:val="24"/>
        </w:rPr>
        <w:t>.</w:t>
      </w:r>
    </w:p>
    <w:p w14:paraId="0D9F6284" w14:textId="77777777" w:rsidR="00CC6CF0" w:rsidRPr="002A1739" w:rsidRDefault="00FC5FA9" w:rsidP="002A1739">
      <w:pPr>
        <w:autoSpaceDE w:val="0"/>
        <w:autoSpaceDN w:val="0"/>
        <w:adjustRightInd w:val="0"/>
        <w:spacing w:before="240" w:beforeAutospacing="0" w:line="360" w:lineRule="auto"/>
        <w:jc w:val="both"/>
        <w:rPr>
          <w:rFonts w:ascii="Times New Roman" w:hAnsi="Times New Roman"/>
          <w:color w:val="000000"/>
          <w:sz w:val="24"/>
          <w:szCs w:val="24"/>
        </w:rPr>
      </w:pPr>
      <w:r w:rsidRPr="002A1739">
        <w:rPr>
          <w:rFonts w:ascii="Times New Roman" w:hAnsi="Times New Roman"/>
          <w:b/>
          <w:bCs/>
          <w:sz w:val="24"/>
          <w:szCs w:val="24"/>
        </w:rPr>
        <w:t xml:space="preserve">3. </w:t>
      </w:r>
      <w:r w:rsidR="00CC6CF0" w:rsidRPr="002A1739">
        <w:rPr>
          <w:rFonts w:ascii="Times New Roman" w:hAnsi="Times New Roman"/>
          <w:b/>
          <w:bCs/>
          <w:sz w:val="24"/>
          <w:szCs w:val="24"/>
        </w:rPr>
        <w:t>Result</w:t>
      </w:r>
      <w:r w:rsidR="006379A5">
        <w:rPr>
          <w:rFonts w:ascii="Times New Roman" w:hAnsi="Times New Roman"/>
          <w:b/>
          <w:bCs/>
          <w:sz w:val="24"/>
          <w:szCs w:val="24"/>
        </w:rPr>
        <w:t xml:space="preserve"> and Discussions </w:t>
      </w:r>
    </w:p>
    <w:p w14:paraId="36931B20" w14:textId="6AF5DC03" w:rsidR="001311B5" w:rsidRDefault="00F045D2" w:rsidP="004D4D36">
      <w:pPr>
        <w:spacing w:before="240" w:beforeAutospacing="0" w:line="360" w:lineRule="auto"/>
        <w:jc w:val="both"/>
        <w:rPr>
          <w:rFonts w:ascii="Times New Roman" w:hAnsi="Times New Roman"/>
          <w:sz w:val="24"/>
          <w:szCs w:val="24"/>
          <w:lang w:val="en-US"/>
        </w:rPr>
      </w:pPr>
      <w:r>
        <w:rPr>
          <w:rFonts w:ascii="Times New Roman" w:hAnsi="Times New Roman"/>
          <w:sz w:val="24"/>
          <w:szCs w:val="24"/>
          <w:lang w:val="en-US"/>
        </w:rPr>
        <w:tab/>
      </w:r>
      <w:r w:rsidR="00CC6CF0" w:rsidRPr="002A1739">
        <w:rPr>
          <w:rFonts w:ascii="Times New Roman" w:hAnsi="Times New Roman"/>
          <w:sz w:val="24"/>
          <w:szCs w:val="24"/>
          <w:lang w:val="en-US"/>
        </w:rPr>
        <w:t xml:space="preserve">The qualitative analysis of these 4 different samples exposed that among the zooplankton total 17 genera belonging to class </w:t>
      </w:r>
      <w:proofErr w:type="spellStart"/>
      <w:r w:rsidR="00CC6CF0" w:rsidRPr="002A1739">
        <w:rPr>
          <w:rFonts w:ascii="Times New Roman" w:hAnsi="Times New Roman"/>
          <w:sz w:val="24"/>
          <w:szCs w:val="24"/>
          <w:lang w:val="en-US"/>
        </w:rPr>
        <w:t>Copepoda</w:t>
      </w:r>
      <w:proofErr w:type="spellEnd"/>
      <w:r w:rsidR="00CC6CF0" w:rsidRPr="002A1739">
        <w:rPr>
          <w:rFonts w:ascii="Times New Roman" w:hAnsi="Times New Roman"/>
          <w:sz w:val="24"/>
          <w:szCs w:val="24"/>
          <w:lang w:val="en-US"/>
        </w:rPr>
        <w:t xml:space="preserve">, Cladocera, </w:t>
      </w:r>
      <w:proofErr w:type="spellStart"/>
      <w:r w:rsidR="00CC6CF0" w:rsidRPr="002A1739">
        <w:rPr>
          <w:rFonts w:ascii="Times New Roman" w:hAnsi="Times New Roman"/>
          <w:sz w:val="24"/>
          <w:szCs w:val="24"/>
          <w:lang w:val="en-US"/>
        </w:rPr>
        <w:t>Rotifera</w:t>
      </w:r>
      <w:proofErr w:type="spellEnd"/>
      <w:r w:rsidR="00CC6CF0" w:rsidRPr="002A1739">
        <w:rPr>
          <w:rFonts w:ascii="Times New Roman" w:hAnsi="Times New Roman"/>
          <w:sz w:val="24"/>
          <w:szCs w:val="24"/>
          <w:lang w:val="en-US"/>
        </w:rPr>
        <w:t xml:space="preserve">, and Protozoa. </w:t>
      </w:r>
      <w:proofErr w:type="spellStart"/>
      <w:r w:rsidR="00CC6CF0" w:rsidRPr="002A1739">
        <w:rPr>
          <w:rFonts w:ascii="Times New Roman" w:hAnsi="Times New Roman"/>
          <w:sz w:val="24"/>
          <w:szCs w:val="24"/>
          <w:lang w:val="en-US"/>
        </w:rPr>
        <w:t>Copepoda</w:t>
      </w:r>
      <w:proofErr w:type="spellEnd"/>
      <w:r w:rsidR="00CC6CF0" w:rsidRPr="002A1739">
        <w:rPr>
          <w:rFonts w:ascii="Times New Roman" w:hAnsi="Times New Roman"/>
          <w:sz w:val="24"/>
          <w:szCs w:val="24"/>
          <w:lang w:val="en-US"/>
        </w:rPr>
        <w:t xml:space="preserve"> included 9 genera and represented by </w:t>
      </w:r>
      <w:r w:rsidR="00CC6CF0" w:rsidRPr="002A1739">
        <w:rPr>
          <w:rFonts w:ascii="Times New Roman" w:hAnsi="Times New Roman"/>
          <w:i/>
          <w:sz w:val="24"/>
          <w:szCs w:val="24"/>
          <w:lang w:val="en-US"/>
        </w:rPr>
        <w:t xml:space="preserve">Cyclops, </w:t>
      </w:r>
      <w:proofErr w:type="spellStart"/>
      <w:r w:rsidR="00CC6CF0" w:rsidRPr="002A1739">
        <w:rPr>
          <w:rFonts w:ascii="Times New Roman" w:hAnsi="Times New Roman"/>
          <w:i/>
          <w:sz w:val="24"/>
          <w:szCs w:val="24"/>
          <w:lang w:val="en-US"/>
        </w:rPr>
        <w:t>Mesocyclops</w:t>
      </w:r>
      <w:proofErr w:type="spellEnd"/>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Naupilus</w:t>
      </w:r>
      <w:proofErr w:type="spellEnd"/>
      <w:r w:rsidR="00CC6CF0" w:rsidRPr="002A1739">
        <w:rPr>
          <w:rFonts w:ascii="Times New Roman" w:hAnsi="Times New Roman"/>
          <w:i/>
          <w:sz w:val="24"/>
          <w:szCs w:val="24"/>
          <w:lang w:val="en-US"/>
        </w:rPr>
        <w:t xml:space="preserve"> larvae, </w:t>
      </w:r>
      <w:proofErr w:type="spellStart"/>
      <w:r w:rsidR="00CC6CF0" w:rsidRPr="002A1739">
        <w:rPr>
          <w:rFonts w:ascii="Times New Roman" w:hAnsi="Times New Roman"/>
          <w:i/>
          <w:sz w:val="24"/>
          <w:szCs w:val="24"/>
          <w:lang w:val="en-US"/>
        </w:rPr>
        <w:t>Diaptomus</w:t>
      </w:r>
      <w:proofErr w:type="spellEnd"/>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Eucyclops</w:t>
      </w:r>
      <w:proofErr w:type="spellEnd"/>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Macrocyclops</w:t>
      </w:r>
      <w:proofErr w:type="spellEnd"/>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Diacyclops</w:t>
      </w:r>
      <w:proofErr w:type="spellEnd"/>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Harpacticus</w:t>
      </w:r>
      <w:proofErr w:type="spellEnd"/>
      <w:r w:rsidR="00CC6CF0" w:rsidRPr="002A1739">
        <w:rPr>
          <w:rFonts w:ascii="Times New Roman" w:hAnsi="Times New Roman"/>
          <w:sz w:val="24"/>
          <w:szCs w:val="24"/>
          <w:lang w:val="en-US"/>
        </w:rPr>
        <w:t xml:space="preserve"> and</w:t>
      </w:r>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Phyllodiaptomus</w:t>
      </w:r>
      <w:proofErr w:type="spellEnd"/>
      <w:r w:rsidR="00CC6CF0" w:rsidRPr="002A1739">
        <w:rPr>
          <w:rFonts w:ascii="Times New Roman" w:hAnsi="Times New Roman"/>
          <w:i/>
          <w:sz w:val="24"/>
          <w:szCs w:val="24"/>
          <w:lang w:val="en-US"/>
        </w:rPr>
        <w:t>.</w:t>
      </w:r>
      <w:r w:rsidR="00CC6CF0" w:rsidRPr="002A1739">
        <w:rPr>
          <w:rFonts w:ascii="Times New Roman" w:hAnsi="Times New Roman"/>
          <w:sz w:val="24"/>
          <w:szCs w:val="24"/>
          <w:lang w:val="en-US"/>
        </w:rPr>
        <w:t xml:space="preserve"> Cladocera included 4 genera and represented by </w:t>
      </w:r>
      <w:r w:rsidR="00CC6CF0" w:rsidRPr="002A1739">
        <w:rPr>
          <w:rFonts w:ascii="Times New Roman" w:hAnsi="Times New Roman"/>
          <w:i/>
          <w:sz w:val="24"/>
          <w:szCs w:val="24"/>
          <w:lang w:val="en-US"/>
        </w:rPr>
        <w:t xml:space="preserve">Daphnia, </w:t>
      </w:r>
      <w:proofErr w:type="spellStart"/>
      <w:r w:rsidR="00CC6CF0" w:rsidRPr="002A1739">
        <w:rPr>
          <w:rFonts w:ascii="Times New Roman" w:hAnsi="Times New Roman"/>
          <w:i/>
          <w:sz w:val="24"/>
          <w:szCs w:val="24"/>
          <w:lang w:val="en-US"/>
        </w:rPr>
        <w:t>Moina</w:t>
      </w:r>
      <w:proofErr w:type="spellEnd"/>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Ceriodaphnia</w:t>
      </w:r>
      <w:proofErr w:type="spellEnd"/>
      <w:r w:rsidR="00CC6CF0" w:rsidRPr="002A1739">
        <w:rPr>
          <w:rFonts w:ascii="Times New Roman" w:hAnsi="Times New Roman"/>
          <w:i/>
          <w:sz w:val="24"/>
          <w:szCs w:val="24"/>
          <w:lang w:val="en-US"/>
        </w:rPr>
        <w:t xml:space="preserve"> </w:t>
      </w:r>
      <w:r w:rsidR="00CC6CF0" w:rsidRPr="002A1739">
        <w:rPr>
          <w:rFonts w:ascii="Times New Roman" w:hAnsi="Times New Roman"/>
          <w:sz w:val="24"/>
          <w:szCs w:val="24"/>
          <w:lang w:val="en-US"/>
        </w:rPr>
        <w:t xml:space="preserve">and </w:t>
      </w:r>
      <w:proofErr w:type="spellStart"/>
      <w:r w:rsidR="00CC6CF0" w:rsidRPr="002A1739">
        <w:rPr>
          <w:rFonts w:ascii="Times New Roman" w:hAnsi="Times New Roman"/>
          <w:i/>
          <w:sz w:val="24"/>
          <w:szCs w:val="24"/>
          <w:lang w:val="en-US"/>
        </w:rPr>
        <w:t>Diaphnosoma</w:t>
      </w:r>
      <w:proofErr w:type="spellEnd"/>
      <w:r w:rsidR="00CC6CF0" w:rsidRPr="002A1739">
        <w:rPr>
          <w:rFonts w:ascii="Times New Roman" w:hAnsi="Times New Roman"/>
          <w:i/>
          <w:sz w:val="24"/>
          <w:szCs w:val="24"/>
          <w:lang w:val="en-US"/>
        </w:rPr>
        <w:t>.</w:t>
      </w:r>
      <w:r w:rsidR="00CC6CF0" w:rsidRPr="002A1739">
        <w:rPr>
          <w:rFonts w:ascii="Times New Roman" w:hAnsi="Times New Roman"/>
          <w:sz w:val="24"/>
          <w:szCs w:val="24"/>
          <w:lang w:val="en-US"/>
        </w:rPr>
        <w:t xml:space="preserve"> Rotifers were involved 2 genera namely </w:t>
      </w:r>
      <w:proofErr w:type="spellStart"/>
      <w:r w:rsidR="00CC6CF0" w:rsidRPr="002A1739">
        <w:rPr>
          <w:rFonts w:ascii="Times New Roman" w:hAnsi="Times New Roman"/>
          <w:i/>
          <w:sz w:val="24"/>
          <w:szCs w:val="24"/>
          <w:lang w:val="en-US"/>
        </w:rPr>
        <w:t>Branchinous</w:t>
      </w:r>
      <w:proofErr w:type="spellEnd"/>
      <w:r w:rsidR="00CC6CF0" w:rsidRPr="002A1739">
        <w:rPr>
          <w:rFonts w:ascii="Times New Roman" w:hAnsi="Times New Roman"/>
          <w:i/>
          <w:sz w:val="24"/>
          <w:szCs w:val="24"/>
          <w:lang w:val="en-US"/>
        </w:rPr>
        <w:t xml:space="preserve"> </w:t>
      </w:r>
      <w:r w:rsidR="00CC6CF0" w:rsidRPr="002A1739">
        <w:rPr>
          <w:rFonts w:ascii="Times New Roman" w:hAnsi="Times New Roman"/>
          <w:sz w:val="24"/>
          <w:szCs w:val="24"/>
          <w:lang w:val="en-US"/>
        </w:rPr>
        <w:t>and</w:t>
      </w:r>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Asplancha</w:t>
      </w:r>
      <w:proofErr w:type="spellEnd"/>
      <w:r w:rsidR="00CC6CF0" w:rsidRPr="002A1739">
        <w:rPr>
          <w:rFonts w:ascii="Times New Roman" w:hAnsi="Times New Roman"/>
          <w:i/>
          <w:sz w:val="24"/>
          <w:szCs w:val="24"/>
          <w:lang w:val="en-US"/>
        </w:rPr>
        <w:t xml:space="preserve"> </w:t>
      </w:r>
      <w:r w:rsidR="00CC6CF0" w:rsidRPr="002A1739">
        <w:rPr>
          <w:rFonts w:ascii="Times New Roman" w:hAnsi="Times New Roman"/>
          <w:sz w:val="24"/>
          <w:szCs w:val="24"/>
          <w:lang w:val="en-US"/>
        </w:rPr>
        <w:t xml:space="preserve">and Protozoa represented by 2 genera </w:t>
      </w:r>
      <w:proofErr w:type="spellStart"/>
      <w:r w:rsidR="00CC6CF0" w:rsidRPr="002A1739">
        <w:rPr>
          <w:rFonts w:ascii="Times New Roman" w:hAnsi="Times New Roman"/>
          <w:i/>
          <w:sz w:val="24"/>
          <w:szCs w:val="24"/>
          <w:lang w:val="en-US"/>
        </w:rPr>
        <w:t>Paramisium</w:t>
      </w:r>
      <w:proofErr w:type="spellEnd"/>
      <w:r w:rsidR="00CC6CF0" w:rsidRPr="002A1739">
        <w:rPr>
          <w:rFonts w:ascii="Times New Roman" w:hAnsi="Times New Roman"/>
          <w:i/>
          <w:sz w:val="24"/>
          <w:szCs w:val="24"/>
          <w:lang w:val="en-US"/>
        </w:rPr>
        <w:t xml:space="preserve"> </w:t>
      </w:r>
      <w:r w:rsidR="00CC6CF0" w:rsidRPr="002A1739">
        <w:rPr>
          <w:rFonts w:ascii="Times New Roman" w:hAnsi="Times New Roman"/>
          <w:sz w:val="24"/>
          <w:szCs w:val="24"/>
          <w:lang w:val="en-US"/>
        </w:rPr>
        <w:t>and</w:t>
      </w:r>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Arcella</w:t>
      </w:r>
      <w:proofErr w:type="spellEnd"/>
      <w:r w:rsidR="00CC6CF0" w:rsidRPr="002A1739">
        <w:rPr>
          <w:rFonts w:ascii="Times New Roman" w:hAnsi="Times New Roman"/>
          <w:sz w:val="24"/>
          <w:szCs w:val="24"/>
          <w:lang w:val="en-US"/>
        </w:rPr>
        <w:t>.</w:t>
      </w:r>
      <w:r w:rsidR="00C66F1B">
        <w:rPr>
          <w:rFonts w:ascii="Times New Roman" w:hAnsi="Times New Roman"/>
          <w:sz w:val="24"/>
          <w:szCs w:val="24"/>
          <w:lang w:val="en-US"/>
        </w:rPr>
        <w:t xml:space="preserve"> Representative </w:t>
      </w:r>
      <w:r w:rsidR="00FF7EE5" w:rsidRPr="002A1739">
        <w:rPr>
          <w:rFonts w:ascii="Times New Roman" w:hAnsi="Times New Roman"/>
          <w:sz w:val="24"/>
          <w:szCs w:val="24"/>
          <w:lang w:val="en-US"/>
        </w:rPr>
        <w:t>zooplankton species</w:t>
      </w:r>
      <w:r w:rsidR="00E51986">
        <w:rPr>
          <w:rFonts w:ascii="Times New Roman" w:hAnsi="Times New Roman"/>
          <w:sz w:val="24"/>
          <w:szCs w:val="24"/>
          <w:lang w:val="en-US"/>
        </w:rPr>
        <w:t xml:space="preserve"> were recorded from</w:t>
      </w:r>
      <w:r w:rsidR="00FF7EE5" w:rsidRPr="002A1739">
        <w:rPr>
          <w:rFonts w:ascii="Times New Roman" w:hAnsi="Times New Roman"/>
          <w:sz w:val="24"/>
          <w:szCs w:val="24"/>
          <w:lang w:val="en-US"/>
        </w:rPr>
        <w:t xml:space="preserve"> </w:t>
      </w:r>
      <w:proofErr w:type="spellStart"/>
      <w:r w:rsidR="00FF7EE5" w:rsidRPr="002A1739">
        <w:rPr>
          <w:rFonts w:ascii="Times New Roman" w:hAnsi="Times New Roman"/>
          <w:sz w:val="24"/>
          <w:szCs w:val="24"/>
          <w:lang w:val="en-US"/>
        </w:rPr>
        <w:t>Ot</w:t>
      </w:r>
      <w:r w:rsidR="00E51986">
        <w:rPr>
          <w:rFonts w:ascii="Times New Roman" w:hAnsi="Times New Roman"/>
          <w:sz w:val="24"/>
          <w:szCs w:val="24"/>
          <w:lang w:val="en-US"/>
        </w:rPr>
        <w:t>tu</w:t>
      </w:r>
      <w:proofErr w:type="spellEnd"/>
      <w:r w:rsidR="00E51986">
        <w:rPr>
          <w:rFonts w:ascii="Times New Roman" w:hAnsi="Times New Roman"/>
          <w:sz w:val="24"/>
          <w:szCs w:val="24"/>
          <w:lang w:val="en-US"/>
        </w:rPr>
        <w:t xml:space="preserve"> reservoir</w:t>
      </w:r>
      <w:r w:rsidR="002530B7" w:rsidRPr="002A1739">
        <w:rPr>
          <w:rFonts w:ascii="Times New Roman" w:hAnsi="Times New Roman"/>
          <w:sz w:val="24"/>
          <w:szCs w:val="24"/>
          <w:lang w:val="en-US"/>
        </w:rPr>
        <w:t xml:space="preserve"> shown in (Fig </w:t>
      </w:r>
      <w:r w:rsidR="006379A5">
        <w:rPr>
          <w:rFonts w:ascii="Times New Roman" w:hAnsi="Times New Roman"/>
          <w:sz w:val="24"/>
          <w:szCs w:val="24"/>
          <w:lang w:val="en-US"/>
        </w:rPr>
        <w:t>3</w:t>
      </w:r>
      <w:r w:rsidR="00FF7EE5" w:rsidRPr="002A1739">
        <w:rPr>
          <w:rFonts w:ascii="Times New Roman" w:hAnsi="Times New Roman"/>
          <w:sz w:val="24"/>
          <w:szCs w:val="24"/>
          <w:lang w:val="en-US"/>
        </w:rPr>
        <w:t>).</w:t>
      </w:r>
      <w:r w:rsidR="00AA6176" w:rsidRPr="002A1739">
        <w:rPr>
          <w:rFonts w:ascii="Times New Roman" w:hAnsi="Times New Roman"/>
          <w:sz w:val="24"/>
          <w:szCs w:val="24"/>
          <w:lang w:val="en-US"/>
        </w:rPr>
        <w:t xml:space="preserve"> In all sampling sites, the Cladocera group was found to be the most dominant while the least dominant group recorded was Protozoa.</w:t>
      </w:r>
      <w:r w:rsidR="00AA6176" w:rsidRPr="002A1739">
        <w:rPr>
          <w:rFonts w:ascii="Times New Roman" w:hAnsi="Times New Roman"/>
          <w:sz w:val="24"/>
          <w:szCs w:val="24"/>
        </w:rPr>
        <w:t xml:space="preserve"> </w:t>
      </w:r>
      <w:r w:rsidR="00AA6176" w:rsidRPr="002A1739">
        <w:rPr>
          <w:rFonts w:ascii="Times New Roman" w:hAnsi="Times New Roman"/>
          <w:sz w:val="24"/>
          <w:szCs w:val="24"/>
          <w:lang w:val="en-US"/>
        </w:rPr>
        <w:t xml:space="preserve">The percentage distribution of sampling sites is given in Fig </w:t>
      </w:r>
      <w:r w:rsidR="00431827">
        <w:rPr>
          <w:rFonts w:ascii="Times New Roman" w:hAnsi="Times New Roman"/>
          <w:sz w:val="24"/>
          <w:szCs w:val="24"/>
          <w:lang w:val="en-US"/>
        </w:rPr>
        <w:t>2</w:t>
      </w:r>
      <w:r w:rsidR="00AA6176" w:rsidRPr="002A1739">
        <w:rPr>
          <w:rFonts w:ascii="Times New Roman" w:hAnsi="Times New Roman"/>
          <w:sz w:val="24"/>
          <w:szCs w:val="24"/>
          <w:lang w:val="en-US"/>
        </w:rPr>
        <w:t>.</w:t>
      </w:r>
      <w:r w:rsidR="002530B7" w:rsidRPr="002A1739">
        <w:rPr>
          <w:rFonts w:ascii="Times New Roman" w:hAnsi="Times New Roman"/>
          <w:sz w:val="24"/>
          <w:szCs w:val="24"/>
          <w:lang w:val="en-US"/>
        </w:rPr>
        <w:t xml:space="preserve"> The monthly distribution of different zooplankton species and group at sampling sites was shown in Table 1.</w:t>
      </w:r>
    </w:p>
    <w:p w14:paraId="448464CE" w14:textId="77777777" w:rsidR="006379A5" w:rsidRPr="002A1739" w:rsidRDefault="006379A5" w:rsidP="006379A5">
      <w:pPr>
        <w:spacing w:before="240" w:beforeAutospacing="0" w:line="360" w:lineRule="auto"/>
        <w:jc w:val="both"/>
        <w:rPr>
          <w:rFonts w:ascii="Times New Roman" w:hAnsi="Times New Roman"/>
          <w:b/>
          <w:bCs/>
          <w:sz w:val="24"/>
          <w:szCs w:val="24"/>
        </w:rPr>
      </w:pPr>
      <w:r w:rsidRPr="002A1739">
        <w:rPr>
          <w:rFonts w:ascii="Times New Roman" w:hAnsi="Times New Roman"/>
          <w:b/>
          <w:bCs/>
          <w:sz w:val="24"/>
          <w:szCs w:val="24"/>
        </w:rPr>
        <w:t>3.1 Quantitative analysis</w:t>
      </w:r>
    </w:p>
    <w:p w14:paraId="261C05EF" w14:textId="60E5AFDD" w:rsidR="006379A5" w:rsidRPr="002A1739" w:rsidRDefault="006379A5" w:rsidP="006379A5">
      <w:pPr>
        <w:spacing w:before="240" w:beforeAutospacing="0" w:line="360" w:lineRule="auto"/>
        <w:jc w:val="both"/>
        <w:rPr>
          <w:rFonts w:ascii="Times New Roman" w:hAnsi="Times New Roman"/>
          <w:sz w:val="24"/>
          <w:szCs w:val="24"/>
        </w:rPr>
      </w:pPr>
      <w:r>
        <w:rPr>
          <w:rFonts w:ascii="Times New Roman" w:hAnsi="Times New Roman"/>
          <w:sz w:val="24"/>
          <w:szCs w:val="24"/>
        </w:rPr>
        <w:tab/>
      </w:r>
      <w:r w:rsidRPr="002A1739">
        <w:rPr>
          <w:rFonts w:ascii="Times New Roman" w:hAnsi="Times New Roman"/>
          <w:sz w:val="24"/>
          <w:szCs w:val="24"/>
        </w:rPr>
        <w:t xml:space="preserve">Quantitative analysis for total zooplankton was different at sampling sites. The total zooplankton count estimated in the </w:t>
      </w:r>
      <w:proofErr w:type="spellStart"/>
      <w:r w:rsidRPr="002A1739">
        <w:rPr>
          <w:rFonts w:ascii="Times New Roman" w:hAnsi="Times New Roman"/>
          <w:sz w:val="24"/>
          <w:szCs w:val="24"/>
        </w:rPr>
        <w:t>Ottu</w:t>
      </w:r>
      <w:proofErr w:type="spellEnd"/>
      <w:r w:rsidRPr="002A1739">
        <w:rPr>
          <w:rFonts w:ascii="Times New Roman" w:hAnsi="Times New Roman"/>
          <w:sz w:val="24"/>
          <w:szCs w:val="24"/>
        </w:rPr>
        <w:t xml:space="preserve"> reservoir was </w:t>
      </w:r>
      <w:r w:rsidRPr="002A1739">
        <w:rPr>
          <w:rFonts w:ascii="Times New Roman" w:hAnsi="Times New Roman"/>
          <w:sz w:val="24"/>
          <w:szCs w:val="24"/>
          <w:lang w:val="en-US"/>
        </w:rPr>
        <w:t>1,77,160 no/L</w:t>
      </w:r>
      <w:r w:rsidRPr="002A1739">
        <w:rPr>
          <w:rFonts w:ascii="Times New Roman" w:hAnsi="Times New Roman"/>
          <w:sz w:val="24"/>
          <w:szCs w:val="24"/>
        </w:rPr>
        <w:t>. The maximum zooplankton count was recorded in sampling site 4, and the minimum at site 1. (</w:t>
      </w:r>
      <w:r>
        <w:rPr>
          <w:rFonts w:ascii="Times New Roman" w:hAnsi="Times New Roman"/>
          <w:sz w:val="24"/>
          <w:szCs w:val="24"/>
        </w:rPr>
        <w:t>Fig. 4 a</w:t>
      </w:r>
      <w:r w:rsidRPr="002A1739">
        <w:rPr>
          <w:rFonts w:ascii="Times New Roman" w:hAnsi="Times New Roman"/>
          <w:sz w:val="24"/>
          <w:szCs w:val="24"/>
        </w:rPr>
        <w:t>) shows the quantity of zooplankton in different sampling sites.</w:t>
      </w:r>
      <w:r w:rsidR="00171B0D">
        <w:rPr>
          <w:rFonts w:ascii="Times New Roman" w:hAnsi="Times New Roman"/>
          <w:sz w:val="24"/>
          <w:szCs w:val="24"/>
        </w:rPr>
        <w:t xml:space="preserve"> The species and site wise distribution is provided in table no 2.</w:t>
      </w:r>
    </w:p>
    <w:p w14:paraId="1C1C6629" w14:textId="77777777" w:rsidR="006379A5" w:rsidRPr="002A1739" w:rsidRDefault="006379A5" w:rsidP="006379A5">
      <w:pPr>
        <w:spacing w:before="240" w:beforeAutospacing="0" w:line="360" w:lineRule="auto"/>
        <w:jc w:val="both"/>
        <w:rPr>
          <w:rFonts w:ascii="Times New Roman" w:hAnsi="Times New Roman"/>
          <w:b/>
          <w:bCs/>
          <w:sz w:val="24"/>
          <w:szCs w:val="24"/>
          <w:lang w:val="en-US"/>
        </w:rPr>
      </w:pPr>
      <w:r>
        <w:rPr>
          <w:rFonts w:ascii="Times New Roman" w:hAnsi="Times New Roman"/>
          <w:b/>
          <w:bCs/>
          <w:sz w:val="24"/>
          <w:szCs w:val="24"/>
          <w:lang w:val="en-US"/>
        </w:rPr>
        <w:t>3.2</w:t>
      </w:r>
      <w:r w:rsidRPr="002A1739">
        <w:rPr>
          <w:rFonts w:ascii="Times New Roman" w:hAnsi="Times New Roman"/>
          <w:b/>
          <w:bCs/>
          <w:sz w:val="24"/>
          <w:szCs w:val="24"/>
          <w:lang w:val="en-US"/>
        </w:rPr>
        <w:t xml:space="preserve"> Species diversity index</w:t>
      </w:r>
    </w:p>
    <w:p w14:paraId="0887FF8D" w14:textId="53147850" w:rsidR="006379A5" w:rsidRDefault="006379A5" w:rsidP="004D4D36">
      <w:pPr>
        <w:spacing w:before="240" w:beforeAutospacing="0" w:line="360" w:lineRule="auto"/>
        <w:jc w:val="both"/>
        <w:rPr>
          <w:rFonts w:ascii="Times New Roman" w:hAnsi="Times New Roman"/>
          <w:sz w:val="24"/>
          <w:szCs w:val="24"/>
          <w:lang w:val="en-US"/>
        </w:rPr>
      </w:pPr>
      <w:r>
        <w:rPr>
          <w:rFonts w:ascii="Times New Roman" w:hAnsi="Times New Roman"/>
          <w:sz w:val="24"/>
          <w:szCs w:val="24"/>
          <w:lang w:val="en-US"/>
        </w:rPr>
        <w:tab/>
      </w:r>
      <w:r w:rsidRPr="002A1739">
        <w:rPr>
          <w:rFonts w:ascii="Times New Roman" w:hAnsi="Times New Roman"/>
          <w:sz w:val="24"/>
          <w:szCs w:val="24"/>
          <w:lang w:val="en-US"/>
        </w:rPr>
        <w:t>The maximum value of the Shannon and Weaver diversity index was recorded in June (3.10) and the minimum in April (2.35). Site 1 showed the highest diversity among different sampling sites, and minimum diversity also recorded in Site 1. The Species diversit</w:t>
      </w:r>
      <w:r w:rsidR="003B69B9">
        <w:rPr>
          <w:rFonts w:ascii="Times New Roman" w:hAnsi="Times New Roman"/>
          <w:sz w:val="24"/>
          <w:szCs w:val="24"/>
          <w:lang w:val="en-US"/>
        </w:rPr>
        <w:t>y index of zoo</w:t>
      </w:r>
      <w:r w:rsidRPr="002A1739">
        <w:rPr>
          <w:rFonts w:ascii="Times New Roman" w:hAnsi="Times New Roman"/>
          <w:sz w:val="24"/>
          <w:szCs w:val="24"/>
          <w:lang w:val="en-US"/>
        </w:rPr>
        <w:t xml:space="preserve">plankton in different sampling sites and months is shown in </w:t>
      </w:r>
      <w:r>
        <w:rPr>
          <w:rFonts w:ascii="Times New Roman" w:hAnsi="Times New Roman"/>
          <w:sz w:val="24"/>
          <w:szCs w:val="24"/>
          <w:lang w:val="en-US"/>
        </w:rPr>
        <w:t>fig. 4</w:t>
      </w:r>
      <w:r w:rsidRPr="002A1739">
        <w:rPr>
          <w:rFonts w:ascii="Times New Roman" w:hAnsi="Times New Roman"/>
          <w:sz w:val="24"/>
          <w:szCs w:val="24"/>
          <w:lang w:val="en-US"/>
        </w:rPr>
        <w:t>.</w:t>
      </w:r>
      <w:r>
        <w:rPr>
          <w:rFonts w:ascii="Times New Roman" w:hAnsi="Times New Roman"/>
          <w:sz w:val="24"/>
          <w:szCs w:val="24"/>
          <w:lang w:val="en-US"/>
        </w:rPr>
        <w:t xml:space="preserve"> </w:t>
      </w:r>
    </w:p>
    <w:p w14:paraId="646370BA" w14:textId="77777777" w:rsidR="006379A5" w:rsidRPr="002A1739" w:rsidRDefault="006379A5" w:rsidP="006379A5">
      <w:pPr>
        <w:spacing w:before="240" w:beforeAutospacing="0" w:line="360" w:lineRule="auto"/>
        <w:jc w:val="both"/>
        <w:rPr>
          <w:rFonts w:ascii="Times New Roman" w:hAnsi="Times New Roman"/>
          <w:b/>
          <w:bCs/>
          <w:sz w:val="24"/>
          <w:szCs w:val="24"/>
          <w:lang w:val="en-US"/>
        </w:rPr>
      </w:pPr>
      <w:r>
        <w:rPr>
          <w:rFonts w:ascii="Times New Roman" w:hAnsi="Times New Roman"/>
          <w:b/>
          <w:bCs/>
          <w:sz w:val="24"/>
          <w:szCs w:val="24"/>
          <w:lang w:val="en-US"/>
        </w:rPr>
        <w:t>3.3</w:t>
      </w:r>
      <w:r w:rsidRPr="002A1739">
        <w:rPr>
          <w:rFonts w:ascii="Times New Roman" w:hAnsi="Times New Roman"/>
          <w:b/>
          <w:bCs/>
          <w:sz w:val="24"/>
          <w:szCs w:val="24"/>
          <w:lang w:val="en-US"/>
        </w:rPr>
        <w:t xml:space="preserve"> Zooplankton</w:t>
      </w:r>
    </w:p>
    <w:p w14:paraId="55E88BBA" w14:textId="06268675" w:rsidR="006379A5" w:rsidRPr="002A1739" w:rsidRDefault="006379A5" w:rsidP="006379A5">
      <w:pPr>
        <w:spacing w:before="240" w:beforeAutospacing="0" w:line="360" w:lineRule="auto"/>
        <w:jc w:val="both"/>
        <w:rPr>
          <w:rFonts w:ascii="Times New Roman" w:hAnsi="Times New Roman"/>
          <w:sz w:val="24"/>
          <w:szCs w:val="24"/>
          <w:lang w:val="en-US"/>
        </w:rPr>
      </w:pPr>
      <w:r>
        <w:rPr>
          <w:rFonts w:ascii="Times New Roman" w:hAnsi="Times New Roman"/>
          <w:sz w:val="24"/>
          <w:szCs w:val="24"/>
          <w:lang w:val="en-US"/>
        </w:rPr>
        <w:lastRenderedPageBreak/>
        <w:tab/>
      </w:r>
      <w:r w:rsidRPr="002A1739">
        <w:rPr>
          <w:rFonts w:ascii="Times New Roman" w:hAnsi="Times New Roman"/>
          <w:sz w:val="24"/>
          <w:szCs w:val="24"/>
          <w:lang w:val="en-US"/>
        </w:rPr>
        <w:t xml:space="preserve">The total zooplankton genera found during the study on </w:t>
      </w:r>
      <w:proofErr w:type="spellStart"/>
      <w:r w:rsidRPr="002A1739">
        <w:rPr>
          <w:rFonts w:ascii="Times New Roman" w:hAnsi="Times New Roman"/>
          <w:sz w:val="24"/>
          <w:szCs w:val="24"/>
          <w:lang w:val="en-US"/>
        </w:rPr>
        <w:t>Ottu</w:t>
      </w:r>
      <w:proofErr w:type="spellEnd"/>
      <w:r w:rsidRPr="002A1739">
        <w:rPr>
          <w:rFonts w:ascii="Times New Roman" w:hAnsi="Times New Roman"/>
          <w:sz w:val="24"/>
          <w:szCs w:val="24"/>
          <w:lang w:val="en-US"/>
        </w:rPr>
        <w:t xml:space="preserve"> reservoir was 17 and belonged to 4 major groups </w:t>
      </w:r>
      <w:proofErr w:type="spellStart"/>
      <w:r w:rsidRPr="002A1739">
        <w:rPr>
          <w:rFonts w:ascii="Times New Roman" w:hAnsi="Times New Roman"/>
          <w:sz w:val="24"/>
          <w:szCs w:val="24"/>
          <w:lang w:val="en-US"/>
        </w:rPr>
        <w:t>Copepoda</w:t>
      </w:r>
      <w:proofErr w:type="spellEnd"/>
      <w:r w:rsidRPr="002A1739">
        <w:rPr>
          <w:rFonts w:ascii="Times New Roman" w:hAnsi="Times New Roman"/>
          <w:sz w:val="24"/>
          <w:szCs w:val="24"/>
          <w:lang w:val="en-US"/>
        </w:rPr>
        <w:t xml:space="preserve"> (9 genera), Cladocera (4 genera), </w:t>
      </w:r>
      <w:proofErr w:type="spellStart"/>
      <w:r w:rsidRPr="002A1739">
        <w:rPr>
          <w:rFonts w:ascii="Times New Roman" w:hAnsi="Times New Roman"/>
          <w:sz w:val="24"/>
          <w:szCs w:val="24"/>
          <w:lang w:val="en-US"/>
        </w:rPr>
        <w:t>Rotifera</w:t>
      </w:r>
      <w:proofErr w:type="spellEnd"/>
      <w:r w:rsidRPr="002A1739">
        <w:rPr>
          <w:rFonts w:ascii="Times New Roman" w:hAnsi="Times New Roman"/>
          <w:sz w:val="24"/>
          <w:szCs w:val="24"/>
          <w:lang w:val="en-US"/>
        </w:rPr>
        <w:t xml:space="preserve"> (2 genera), and Protozoa (2 genera). Similar group observed by (Singh et al., 2024; </w:t>
      </w:r>
      <w:r w:rsidRPr="002A1739">
        <w:rPr>
          <w:rFonts w:ascii="Times New Roman" w:hAnsi="Times New Roman"/>
          <w:sz w:val="24"/>
          <w:szCs w:val="24"/>
        </w:rPr>
        <w:t>Verma et al., 2024: Nogueira</w:t>
      </w:r>
      <w:r w:rsidRPr="002A1739">
        <w:rPr>
          <w:rFonts w:ascii="Times New Roman" w:hAnsi="Times New Roman"/>
          <w:sz w:val="24"/>
          <w:szCs w:val="24"/>
          <w:lang w:val="en-US"/>
        </w:rPr>
        <w:t xml:space="preserve">, 2001). </w:t>
      </w:r>
      <w:proofErr w:type="spellStart"/>
      <w:r w:rsidRPr="002A1739">
        <w:rPr>
          <w:rFonts w:ascii="Times New Roman" w:hAnsi="Times New Roman"/>
          <w:sz w:val="24"/>
          <w:szCs w:val="24"/>
          <w:lang w:val="en-US"/>
        </w:rPr>
        <w:t>Shyam</w:t>
      </w:r>
      <w:proofErr w:type="spellEnd"/>
      <w:r w:rsidRPr="002A1739">
        <w:rPr>
          <w:rFonts w:ascii="Times New Roman" w:hAnsi="Times New Roman"/>
          <w:sz w:val="24"/>
          <w:szCs w:val="24"/>
          <w:lang w:val="en-US"/>
        </w:rPr>
        <w:t xml:space="preserve"> </w:t>
      </w:r>
      <w:r w:rsidRPr="00E51986">
        <w:rPr>
          <w:rFonts w:ascii="Times New Roman" w:hAnsi="Times New Roman"/>
          <w:i/>
          <w:iCs/>
          <w:sz w:val="24"/>
          <w:szCs w:val="24"/>
          <w:lang w:val="en-US"/>
        </w:rPr>
        <w:t>et al</w:t>
      </w:r>
      <w:r w:rsidRPr="002A1739">
        <w:rPr>
          <w:rFonts w:ascii="Times New Roman" w:hAnsi="Times New Roman"/>
          <w:sz w:val="24"/>
          <w:szCs w:val="24"/>
          <w:lang w:val="en-US"/>
        </w:rPr>
        <w:t xml:space="preserve">. (2020) and </w:t>
      </w:r>
      <w:proofErr w:type="spellStart"/>
      <w:r w:rsidRPr="002A1739">
        <w:rPr>
          <w:rFonts w:ascii="Times New Roman" w:hAnsi="Times New Roman"/>
          <w:sz w:val="24"/>
          <w:szCs w:val="24"/>
          <w:lang w:val="en-US"/>
        </w:rPr>
        <w:t>Kamble</w:t>
      </w:r>
      <w:proofErr w:type="spellEnd"/>
      <w:r w:rsidRPr="002A1739">
        <w:rPr>
          <w:rFonts w:ascii="Times New Roman" w:hAnsi="Times New Roman"/>
          <w:sz w:val="24"/>
          <w:szCs w:val="24"/>
          <w:lang w:val="en-US"/>
        </w:rPr>
        <w:t xml:space="preserve"> </w:t>
      </w:r>
      <w:r w:rsidRPr="00E51986">
        <w:rPr>
          <w:rFonts w:ascii="Times New Roman" w:hAnsi="Times New Roman"/>
          <w:i/>
          <w:iCs/>
          <w:sz w:val="24"/>
          <w:szCs w:val="24"/>
          <w:lang w:val="en-US"/>
        </w:rPr>
        <w:t>et al</w:t>
      </w:r>
      <w:r w:rsidRPr="002A1739">
        <w:rPr>
          <w:rFonts w:ascii="Times New Roman" w:hAnsi="Times New Roman"/>
          <w:sz w:val="24"/>
          <w:szCs w:val="24"/>
          <w:lang w:val="en-US"/>
        </w:rPr>
        <w:t xml:space="preserve">. (2013) also observed similar groups from three different sites S1, S2, and S3, and also observed by </w:t>
      </w:r>
      <w:proofErr w:type="spellStart"/>
      <w:r w:rsidRPr="002A1739">
        <w:rPr>
          <w:rFonts w:ascii="Times New Roman" w:hAnsi="Times New Roman"/>
          <w:sz w:val="24"/>
          <w:szCs w:val="24"/>
          <w:lang w:val="en-US"/>
        </w:rPr>
        <w:t>Sitre</w:t>
      </w:r>
      <w:proofErr w:type="spellEnd"/>
      <w:r w:rsidRPr="002A1739">
        <w:rPr>
          <w:rFonts w:ascii="Times New Roman" w:hAnsi="Times New Roman"/>
          <w:sz w:val="24"/>
          <w:szCs w:val="24"/>
          <w:lang w:val="en-US"/>
        </w:rPr>
        <w:t xml:space="preserve"> (2012) with Ostracoda group. During the present investigation, the zooplankton group dominant in </w:t>
      </w:r>
      <w:proofErr w:type="spellStart"/>
      <w:r w:rsidRPr="002A1739">
        <w:rPr>
          <w:rFonts w:ascii="Times New Roman" w:hAnsi="Times New Roman"/>
          <w:sz w:val="24"/>
          <w:szCs w:val="24"/>
          <w:lang w:val="en-US"/>
        </w:rPr>
        <w:t>Ottu</w:t>
      </w:r>
      <w:proofErr w:type="spellEnd"/>
      <w:r w:rsidRPr="002A1739">
        <w:rPr>
          <w:rFonts w:ascii="Times New Roman" w:hAnsi="Times New Roman"/>
          <w:sz w:val="24"/>
          <w:szCs w:val="24"/>
          <w:lang w:val="en-US"/>
        </w:rPr>
        <w:t xml:space="preserve"> reservoir was Cladocera (56.13%), </w:t>
      </w:r>
      <w:proofErr w:type="spellStart"/>
      <w:r w:rsidRPr="002A1739">
        <w:rPr>
          <w:rFonts w:ascii="Times New Roman" w:hAnsi="Times New Roman"/>
          <w:sz w:val="24"/>
          <w:szCs w:val="24"/>
          <w:lang w:val="en-US"/>
        </w:rPr>
        <w:t>Copepoda</w:t>
      </w:r>
      <w:proofErr w:type="spellEnd"/>
      <w:r w:rsidRPr="002A1739">
        <w:rPr>
          <w:rFonts w:ascii="Times New Roman" w:hAnsi="Times New Roman"/>
          <w:sz w:val="24"/>
          <w:szCs w:val="24"/>
          <w:lang w:val="en-US"/>
        </w:rPr>
        <w:t xml:space="preserve"> (32.50%), </w:t>
      </w:r>
      <w:proofErr w:type="spellStart"/>
      <w:r w:rsidRPr="002A1739">
        <w:rPr>
          <w:rFonts w:ascii="Times New Roman" w:hAnsi="Times New Roman"/>
          <w:sz w:val="24"/>
          <w:szCs w:val="24"/>
          <w:lang w:val="en-US"/>
        </w:rPr>
        <w:t>Rotifera</w:t>
      </w:r>
      <w:proofErr w:type="spellEnd"/>
      <w:r w:rsidRPr="002A1739">
        <w:rPr>
          <w:rFonts w:ascii="Times New Roman" w:hAnsi="Times New Roman"/>
          <w:sz w:val="24"/>
          <w:szCs w:val="24"/>
          <w:lang w:val="en-US"/>
        </w:rPr>
        <w:t xml:space="preserve"> (8.80%), and Protozoa (2.47%). Dutta and Patra (2013) also found Cladocera (45.2%) as a dominant group dur</w:t>
      </w:r>
      <w:r w:rsidR="00E51986">
        <w:rPr>
          <w:rFonts w:ascii="Times New Roman" w:hAnsi="Times New Roman"/>
          <w:sz w:val="24"/>
          <w:szCs w:val="24"/>
          <w:lang w:val="en-US"/>
        </w:rPr>
        <w:t>ing the studied period. Ansari and</w:t>
      </w:r>
      <w:r w:rsidRPr="002A1739">
        <w:rPr>
          <w:rFonts w:ascii="Times New Roman" w:hAnsi="Times New Roman"/>
          <w:sz w:val="24"/>
          <w:szCs w:val="24"/>
          <w:lang w:val="en-US"/>
        </w:rPr>
        <w:t xml:space="preserve"> Khan (2014) found zooplankton abundance respectively Cladocera, </w:t>
      </w:r>
      <w:proofErr w:type="spellStart"/>
      <w:r w:rsidRPr="002A1739">
        <w:rPr>
          <w:rFonts w:ascii="Times New Roman" w:hAnsi="Times New Roman"/>
          <w:sz w:val="24"/>
          <w:szCs w:val="24"/>
          <w:lang w:val="en-US"/>
        </w:rPr>
        <w:t>Rotifera</w:t>
      </w:r>
      <w:proofErr w:type="spellEnd"/>
      <w:r w:rsidRPr="002A1739">
        <w:rPr>
          <w:rFonts w:ascii="Times New Roman" w:hAnsi="Times New Roman"/>
          <w:sz w:val="24"/>
          <w:szCs w:val="24"/>
          <w:lang w:val="en-US"/>
        </w:rPr>
        <w:t xml:space="preserve">, </w:t>
      </w:r>
      <w:proofErr w:type="spellStart"/>
      <w:r w:rsidRPr="002A1739">
        <w:rPr>
          <w:rFonts w:ascii="Times New Roman" w:hAnsi="Times New Roman"/>
          <w:sz w:val="24"/>
          <w:szCs w:val="24"/>
          <w:lang w:val="en-US"/>
        </w:rPr>
        <w:t>Copepoda</w:t>
      </w:r>
      <w:proofErr w:type="spellEnd"/>
      <w:r w:rsidRPr="002A1739">
        <w:rPr>
          <w:rFonts w:ascii="Times New Roman" w:hAnsi="Times New Roman"/>
          <w:sz w:val="24"/>
          <w:szCs w:val="24"/>
          <w:lang w:val="en-US"/>
        </w:rPr>
        <w:t xml:space="preserve">, and Ostracoda. </w:t>
      </w:r>
      <w:proofErr w:type="spellStart"/>
      <w:r w:rsidRPr="002A1739">
        <w:rPr>
          <w:rFonts w:ascii="Times New Roman" w:hAnsi="Times New Roman"/>
          <w:sz w:val="24"/>
          <w:szCs w:val="24"/>
          <w:lang w:val="en-US"/>
        </w:rPr>
        <w:t>Manjare</w:t>
      </w:r>
      <w:proofErr w:type="spellEnd"/>
      <w:r w:rsidRPr="002A1739">
        <w:rPr>
          <w:rFonts w:ascii="Times New Roman" w:hAnsi="Times New Roman"/>
          <w:sz w:val="24"/>
          <w:szCs w:val="24"/>
          <w:lang w:val="en-US"/>
        </w:rPr>
        <w:t xml:space="preserve">, (2015) identified zooplanktons from four major groups as </w:t>
      </w:r>
      <w:proofErr w:type="spellStart"/>
      <w:r w:rsidRPr="002A1739">
        <w:rPr>
          <w:rFonts w:ascii="Times New Roman" w:hAnsi="Times New Roman"/>
          <w:sz w:val="24"/>
          <w:szCs w:val="24"/>
          <w:lang w:val="en-US"/>
        </w:rPr>
        <w:t>Rotifera</w:t>
      </w:r>
      <w:proofErr w:type="spellEnd"/>
      <w:r w:rsidRPr="002A1739">
        <w:rPr>
          <w:rFonts w:ascii="Times New Roman" w:hAnsi="Times New Roman"/>
          <w:sz w:val="24"/>
          <w:szCs w:val="24"/>
          <w:lang w:val="en-US"/>
        </w:rPr>
        <w:t xml:space="preserve">, Cladocera, </w:t>
      </w:r>
      <w:proofErr w:type="spellStart"/>
      <w:r w:rsidRPr="002A1739">
        <w:rPr>
          <w:rFonts w:ascii="Times New Roman" w:hAnsi="Times New Roman"/>
          <w:sz w:val="24"/>
          <w:szCs w:val="24"/>
          <w:lang w:val="en-US"/>
        </w:rPr>
        <w:t>Copepoda</w:t>
      </w:r>
      <w:proofErr w:type="spellEnd"/>
      <w:r w:rsidRPr="002A1739">
        <w:rPr>
          <w:rFonts w:ascii="Times New Roman" w:hAnsi="Times New Roman"/>
          <w:sz w:val="24"/>
          <w:szCs w:val="24"/>
          <w:lang w:val="en-US"/>
        </w:rPr>
        <w:t>, and Ostracoda (</w:t>
      </w:r>
      <w:proofErr w:type="spellStart"/>
      <w:r w:rsidRPr="002A1739">
        <w:rPr>
          <w:rFonts w:ascii="Times New Roman" w:hAnsi="Times New Roman"/>
          <w:sz w:val="24"/>
          <w:szCs w:val="24"/>
          <w:lang w:val="en-US"/>
        </w:rPr>
        <w:t>Paliwal</w:t>
      </w:r>
      <w:proofErr w:type="spellEnd"/>
      <w:r w:rsidRPr="002A1739">
        <w:rPr>
          <w:rFonts w:ascii="Times New Roman" w:hAnsi="Times New Roman"/>
          <w:sz w:val="24"/>
          <w:szCs w:val="24"/>
          <w:lang w:val="en-US"/>
        </w:rPr>
        <w:t xml:space="preserve"> and Bhandarkar, 2017; Dede and Deshmukh, 2015) reported to contradict the results.</w:t>
      </w:r>
    </w:p>
    <w:p w14:paraId="55453796" w14:textId="77777777" w:rsidR="006379A5" w:rsidRPr="002A1739" w:rsidRDefault="006379A5" w:rsidP="006379A5">
      <w:pPr>
        <w:spacing w:before="240" w:beforeAutospacing="0" w:line="360" w:lineRule="auto"/>
        <w:jc w:val="both"/>
        <w:rPr>
          <w:rFonts w:ascii="Times New Roman" w:hAnsi="Times New Roman"/>
          <w:b/>
          <w:bCs/>
          <w:sz w:val="24"/>
          <w:szCs w:val="24"/>
          <w:lang w:val="en-US"/>
        </w:rPr>
      </w:pPr>
      <w:r>
        <w:rPr>
          <w:rFonts w:ascii="Times New Roman" w:hAnsi="Times New Roman"/>
          <w:b/>
          <w:bCs/>
          <w:sz w:val="24"/>
          <w:szCs w:val="24"/>
          <w:lang w:val="en-US"/>
        </w:rPr>
        <w:t>3.4</w:t>
      </w:r>
      <w:r w:rsidRPr="002A1739">
        <w:rPr>
          <w:rFonts w:ascii="Times New Roman" w:hAnsi="Times New Roman"/>
          <w:b/>
          <w:bCs/>
          <w:sz w:val="24"/>
          <w:szCs w:val="24"/>
          <w:lang w:val="en-US"/>
        </w:rPr>
        <w:t xml:space="preserve"> Quantity of zooplankton</w:t>
      </w:r>
    </w:p>
    <w:p w14:paraId="630D93D8" w14:textId="1230728D" w:rsidR="00161582" w:rsidRPr="002A1739" w:rsidRDefault="006379A5" w:rsidP="006379A5">
      <w:pPr>
        <w:pStyle w:val="NormalWeb"/>
        <w:spacing w:before="240" w:beforeAutospacing="0" w:after="200" w:afterAutospacing="0" w:line="360" w:lineRule="auto"/>
        <w:jc w:val="both"/>
      </w:pPr>
      <w:r>
        <w:tab/>
      </w:r>
      <w:r w:rsidR="00161582" w:rsidRPr="004D21EB">
        <w:t xml:space="preserve">In the present study, zooplankton abundance was highest in April and lowest in March. Site 4 consistently showed higher zooplankton abundance compared to the others sites. This </w:t>
      </w:r>
      <w:r w:rsidR="00906EA3">
        <w:t>was</w:t>
      </w:r>
      <w:r w:rsidR="00161582" w:rsidRPr="004D21EB">
        <w:t xml:space="preserve"> </w:t>
      </w:r>
      <w:r w:rsidR="00C845F8" w:rsidRPr="004D21EB">
        <w:t>attributed to its relatively nutrient rich condition due to greater organic matter deposition from the surrounding catchment, reduced water flow, and lower distribution, all of which favour phytoplankton growth and thereby support higher zooplankton density. Our findings agree with earlier reports where zooplankton population peaked in the summer season (</w:t>
      </w:r>
      <w:proofErr w:type="spellStart"/>
      <w:r w:rsidR="00C845F8" w:rsidRPr="004D21EB">
        <w:t>Dhanasekaran</w:t>
      </w:r>
      <w:proofErr w:type="spellEnd"/>
      <w:r w:rsidR="00C845F8" w:rsidRPr="004D21EB">
        <w:t xml:space="preserve"> </w:t>
      </w:r>
      <w:r w:rsidR="00C845F8" w:rsidRPr="004D21EB">
        <w:rPr>
          <w:rStyle w:val="Emphasis"/>
        </w:rPr>
        <w:t>et al.,</w:t>
      </w:r>
      <w:r w:rsidR="00C845F8" w:rsidRPr="004D21EB">
        <w:t xml:space="preserve"> 2017; Dede and Deshmukh, </w:t>
      </w:r>
      <w:proofErr w:type="gramStart"/>
      <w:r w:rsidR="00C845F8" w:rsidRPr="004D21EB">
        <w:t>2015</w:t>
      </w:r>
      <w:r w:rsidR="004A24C7" w:rsidRPr="004D21EB">
        <w:t>;Goswami</w:t>
      </w:r>
      <w:proofErr w:type="gramEnd"/>
      <w:r w:rsidR="004A24C7" w:rsidRPr="004D21EB">
        <w:t xml:space="preserve"> and </w:t>
      </w:r>
      <w:proofErr w:type="spellStart"/>
      <w:r w:rsidR="004A24C7" w:rsidRPr="004D21EB">
        <w:t>Mankodi</w:t>
      </w:r>
      <w:proofErr w:type="spellEnd"/>
      <w:r w:rsidR="004A24C7" w:rsidRPr="004D21EB">
        <w:t>, 2012). Seasonal increases are generally explaine</w:t>
      </w:r>
      <w:r w:rsidR="003434A7" w:rsidRPr="004D21EB">
        <w:t xml:space="preserve">d by higher decomposition rate of decomposition due to which water becomes nutrient-rich and availability of food (phytoplankton) is also obtainable in </w:t>
      </w:r>
      <w:proofErr w:type="spellStart"/>
      <w:r w:rsidR="002D22B7">
        <w:t>s</w:t>
      </w:r>
      <w:r w:rsidR="003434A7" w:rsidRPr="004D21EB">
        <w:t>the</w:t>
      </w:r>
      <w:proofErr w:type="spellEnd"/>
      <w:r w:rsidR="003434A7" w:rsidRPr="004D21EB">
        <w:t xml:space="preserve"> environment as agreed by (Mohan </w:t>
      </w:r>
      <w:r w:rsidR="003434A7" w:rsidRPr="004D21EB">
        <w:rPr>
          <w:i/>
          <w:iCs/>
        </w:rPr>
        <w:t>et al</w:t>
      </w:r>
      <w:r w:rsidR="003434A7" w:rsidRPr="004D21EB">
        <w:t>., 2023; Site, 2012).</w:t>
      </w:r>
    </w:p>
    <w:p w14:paraId="4A23CF85" w14:textId="77777777" w:rsidR="006379A5" w:rsidRPr="002A1739" w:rsidRDefault="00225F15" w:rsidP="006379A5">
      <w:pPr>
        <w:spacing w:before="240" w:beforeAutospacing="0" w:line="360" w:lineRule="auto"/>
        <w:jc w:val="both"/>
        <w:rPr>
          <w:rFonts w:ascii="Times New Roman" w:hAnsi="Times New Roman"/>
          <w:b/>
          <w:bCs/>
          <w:sz w:val="24"/>
          <w:szCs w:val="24"/>
          <w:lang w:val="en-US"/>
        </w:rPr>
      </w:pPr>
      <w:r w:rsidRPr="00225F15">
        <w:rPr>
          <w:rFonts w:ascii="Times New Roman" w:hAnsi="Times New Roman"/>
          <w:b/>
          <w:sz w:val="24"/>
          <w:szCs w:val="24"/>
          <w:lang w:val="en-US"/>
        </w:rPr>
        <w:t>3.5</w:t>
      </w:r>
      <w:r w:rsidR="006379A5" w:rsidRPr="00225F15">
        <w:rPr>
          <w:rFonts w:ascii="Times New Roman" w:hAnsi="Times New Roman"/>
          <w:b/>
          <w:bCs/>
          <w:sz w:val="24"/>
          <w:szCs w:val="24"/>
          <w:lang w:val="en-US"/>
        </w:rPr>
        <w:t xml:space="preserve"> Shannon</w:t>
      </w:r>
      <w:r w:rsidR="006379A5" w:rsidRPr="002A1739">
        <w:rPr>
          <w:rFonts w:ascii="Times New Roman" w:hAnsi="Times New Roman"/>
          <w:b/>
          <w:bCs/>
          <w:sz w:val="24"/>
          <w:szCs w:val="24"/>
          <w:lang w:val="en-US"/>
        </w:rPr>
        <w:t xml:space="preserve"> and Weaver diversity index for Zooplankton</w:t>
      </w:r>
    </w:p>
    <w:p w14:paraId="5ADCEB6B" w14:textId="546054E7" w:rsidR="006379A5" w:rsidRPr="006379A5" w:rsidRDefault="006379A5" w:rsidP="006379A5">
      <w:pPr>
        <w:pStyle w:val="NormalWeb"/>
        <w:spacing w:before="240" w:beforeAutospacing="0" w:after="200" w:afterAutospacing="0" w:line="360" w:lineRule="auto"/>
        <w:jc w:val="both"/>
      </w:pPr>
      <w:r>
        <w:tab/>
      </w:r>
      <w:r w:rsidRPr="002A1739">
        <w:t xml:space="preserve">During the present investigation, the value of Shannon and Weaver diversity index for zooplankton of different sampling sites showed the difference in their value. The descending order of species diversity index value (H) was respectively site 1 (3.10) &gt; site 2 (2.88) &gt; site 3 (2.86) &gt; site 4 (2.82) and a bit similar species diversity index value recorded by (Dutta and Patra, 2013) during December, January, and February being 2.96, 2.99, and 2.92 respectively. (Sharma and Kumari, 2018) also found Shannon- wiener diversity index of zooplankton </w:t>
      </w:r>
      <w:r w:rsidRPr="002A1739">
        <w:lastRenderedPageBreak/>
        <w:t xml:space="preserve">ranged from 2.80-3.16 at s1, 2.84-3.17 at s2, and 2.87-3.05 at s3 of the </w:t>
      </w:r>
      <w:proofErr w:type="spellStart"/>
      <w:r w:rsidRPr="002A1739">
        <w:t>Prashar</w:t>
      </w:r>
      <w:proofErr w:type="spellEnd"/>
      <w:r w:rsidRPr="002A1739">
        <w:t xml:space="preserve"> lake during the study period. </w:t>
      </w:r>
    </w:p>
    <w:p w14:paraId="68405A5C" w14:textId="77777777" w:rsidR="00F045D2" w:rsidRDefault="00F045D2" w:rsidP="004D4D36">
      <w:pPr>
        <w:spacing w:before="240" w:beforeAutospacing="0" w:line="360" w:lineRule="auto"/>
        <w:jc w:val="both"/>
        <w:rPr>
          <w:rFonts w:ascii="Times New Roman" w:hAnsi="Times New Roman"/>
          <w:sz w:val="24"/>
          <w:szCs w:val="24"/>
          <w:lang w:val="en-US"/>
        </w:rPr>
      </w:pPr>
      <w:r>
        <w:rPr>
          <w:rFonts w:ascii="Times New Roman" w:hAnsi="Times New Roman"/>
          <w:noProof/>
          <w:sz w:val="24"/>
          <w:szCs w:val="24"/>
          <w:lang w:bidi="hi-IN"/>
        </w:rPr>
        <w:lastRenderedPageBreak/>
        <w:drawing>
          <wp:inline distT="0" distB="0" distL="0" distR="0" wp14:anchorId="1116568A" wp14:editId="21029412">
            <wp:extent cx="4991100" cy="837385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TTU FIGHERs.tif"/>
                    <pic:cNvPicPr/>
                  </pic:nvPicPr>
                  <pic:blipFill rotWithShape="1">
                    <a:blip r:embed="rId10">
                      <a:extLst>
                        <a:ext uri="{28A0092B-C50C-407E-A947-70E740481C1C}">
                          <a14:useLocalDpi xmlns:a14="http://schemas.microsoft.com/office/drawing/2010/main" val="0"/>
                        </a:ext>
                      </a:extLst>
                    </a:blip>
                    <a:srcRect t="3949"/>
                    <a:stretch/>
                  </pic:blipFill>
                  <pic:spPr bwMode="auto">
                    <a:xfrm>
                      <a:off x="0" y="0"/>
                      <a:ext cx="4998655" cy="8386526"/>
                    </a:xfrm>
                    <a:prstGeom prst="rect">
                      <a:avLst/>
                    </a:prstGeom>
                    <a:ln>
                      <a:noFill/>
                    </a:ln>
                    <a:extLst>
                      <a:ext uri="{53640926-AAD7-44D8-BBD7-CCE9431645EC}">
                        <a14:shadowObscured xmlns:a14="http://schemas.microsoft.com/office/drawing/2010/main"/>
                      </a:ext>
                    </a:extLst>
                  </pic:spPr>
                </pic:pic>
              </a:graphicData>
            </a:graphic>
          </wp:inline>
        </w:drawing>
      </w:r>
    </w:p>
    <w:p w14:paraId="07D76A3F" w14:textId="77777777" w:rsidR="00F045D2" w:rsidRPr="00F045D2" w:rsidRDefault="00F045D2" w:rsidP="00F045D2">
      <w:pPr>
        <w:spacing w:before="240" w:beforeAutospacing="0" w:line="360" w:lineRule="auto"/>
        <w:jc w:val="center"/>
        <w:rPr>
          <w:rFonts w:ascii="Times New Roman" w:hAnsi="Times New Roman"/>
          <w:b/>
          <w:color w:val="000000" w:themeColor="text1"/>
          <w:lang w:val="en-US"/>
        </w:rPr>
      </w:pPr>
      <w:r w:rsidRPr="00F045D2">
        <w:rPr>
          <w:rFonts w:ascii="Times New Roman" w:hAnsi="Times New Roman"/>
          <w:b/>
          <w:color w:val="000000" w:themeColor="text1"/>
          <w:lang w:val="en-US"/>
        </w:rPr>
        <w:t>Fig: 2 Percentage variation of different zooplankton group at A. site 1 B. site 2 C. site D. site 4</w:t>
      </w:r>
    </w:p>
    <w:p w14:paraId="6E1398CC" w14:textId="77777777" w:rsidR="006109A8" w:rsidRPr="002A1739" w:rsidRDefault="006109A8" w:rsidP="004D4D36">
      <w:pPr>
        <w:spacing w:before="240" w:beforeAutospacing="0" w:line="360" w:lineRule="auto"/>
        <w:jc w:val="center"/>
        <w:rPr>
          <w:rFonts w:ascii="Times New Roman" w:hAnsi="Times New Roman"/>
          <w:sz w:val="24"/>
          <w:szCs w:val="24"/>
          <w:lang w:val="en-US"/>
        </w:rPr>
      </w:pPr>
    </w:p>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686"/>
        <w:gridCol w:w="3544"/>
      </w:tblGrid>
      <w:tr w:rsidR="006109A8" w:rsidRPr="002A1739" w14:paraId="56FCBB30" w14:textId="77777777" w:rsidTr="00166995">
        <w:tc>
          <w:tcPr>
            <w:tcW w:w="3828" w:type="dxa"/>
          </w:tcPr>
          <w:p w14:paraId="00D9C6DF" w14:textId="77777777" w:rsidR="006109A8" w:rsidRPr="002A1739" w:rsidRDefault="006109A8"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7AF74942" wp14:editId="7BC25731">
                  <wp:extent cx="2352675" cy="1371600"/>
                  <wp:effectExtent l="19050" t="19050" r="28575" b="19050"/>
                  <wp:docPr id="11271" name="Picture 1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 name="Picture 112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438" cy="1374377"/>
                          </a:xfrm>
                          <a:prstGeom prst="rect">
                            <a:avLst/>
                          </a:prstGeom>
                          <a:noFill/>
                          <a:ln w="3175">
                            <a:solidFill>
                              <a:schemeClr val="tx1"/>
                            </a:solidFill>
                          </a:ln>
                        </pic:spPr>
                      </pic:pic>
                    </a:graphicData>
                  </a:graphic>
                </wp:inline>
              </w:drawing>
            </w:r>
          </w:p>
        </w:tc>
        <w:tc>
          <w:tcPr>
            <w:tcW w:w="3686" w:type="dxa"/>
          </w:tcPr>
          <w:p w14:paraId="3DAEF6C2" w14:textId="77777777" w:rsidR="006109A8" w:rsidRPr="002A1739" w:rsidRDefault="006109A8"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6997FA7E" wp14:editId="0671B22E">
                  <wp:extent cx="2200275" cy="1371600"/>
                  <wp:effectExtent l="19050" t="19050" r="28575" b="190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200275" cy="1371600"/>
                          </a:xfrm>
                          <a:prstGeom prst="rect">
                            <a:avLst/>
                          </a:prstGeom>
                          <a:noFill/>
                          <a:ln w="3175">
                            <a:solidFill>
                              <a:schemeClr val="tx1"/>
                            </a:solidFill>
                          </a:ln>
                        </pic:spPr>
                      </pic:pic>
                    </a:graphicData>
                  </a:graphic>
                </wp:inline>
              </w:drawing>
            </w:r>
          </w:p>
        </w:tc>
        <w:tc>
          <w:tcPr>
            <w:tcW w:w="3544" w:type="dxa"/>
          </w:tcPr>
          <w:p w14:paraId="7C3D4E96"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52CD5298" wp14:editId="29E680CA">
                  <wp:extent cx="2200275" cy="1371600"/>
                  <wp:effectExtent l="19050" t="19050" r="28575" b="19050"/>
                  <wp:docPr id="11272" name="Picture 1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 name="Picture 11272"/>
                          <pic:cNvPicPr>
                            <a:picLocks noChangeAspect="1" noChangeArrowheads="1"/>
                          </pic:cNvPicPr>
                        </pic:nvPicPr>
                        <pic:blipFill>
                          <a:blip r:embed="rId13">
                            <a:extLst>
                              <a:ext uri="{28A0092B-C50C-407E-A947-70E740481C1C}">
                                <a14:useLocalDpi xmlns:a14="http://schemas.microsoft.com/office/drawing/2010/main" val="0"/>
                              </a:ext>
                            </a:extLst>
                          </a:blip>
                          <a:srcRect t="5694" b="711"/>
                          <a:stretch>
                            <a:fillRect/>
                          </a:stretch>
                        </pic:blipFill>
                        <pic:spPr>
                          <a:xfrm>
                            <a:off x="0" y="0"/>
                            <a:ext cx="2200275" cy="1371600"/>
                          </a:xfrm>
                          <a:prstGeom prst="rect">
                            <a:avLst/>
                          </a:prstGeom>
                          <a:noFill/>
                          <a:ln w="3175">
                            <a:solidFill>
                              <a:schemeClr val="tx1"/>
                            </a:solidFill>
                          </a:ln>
                        </pic:spPr>
                      </pic:pic>
                    </a:graphicData>
                  </a:graphic>
                </wp:inline>
              </w:drawing>
            </w:r>
          </w:p>
        </w:tc>
      </w:tr>
      <w:tr w:rsidR="006109A8" w:rsidRPr="002A1739" w14:paraId="0DA0DB1F" w14:textId="77777777" w:rsidTr="00166995">
        <w:tc>
          <w:tcPr>
            <w:tcW w:w="3828" w:type="dxa"/>
          </w:tcPr>
          <w:p w14:paraId="38A61374"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
                <w:color w:val="000000" w:themeColor="text1"/>
                <w:sz w:val="24"/>
                <w:szCs w:val="24"/>
              </w:rPr>
              <w:t xml:space="preserve"> </w:t>
            </w:r>
            <w:r w:rsidRPr="002A1739">
              <w:rPr>
                <w:rFonts w:ascii="Times New Roman" w:hAnsi="Times New Roman"/>
                <w:b/>
                <w:iCs/>
                <w:color w:val="000000" w:themeColor="text1"/>
                <w:sz w:val="24"/>
                <w:szCs w:val="24"/>
              </w:rPr>
              <w:t>(1).</w:t>
            </w:r>
            <w:r w:rsidRPr="002A1739">
              <w:rPr>
                <w:rFonts w:ascii="Times New Roman" w:hAnsi="Times New Roman"/>
                <w:b/>
                <w:i/>
                <w:color w:val="000000" w:themeColor="text1"/>
                <w:sz w:val="24"/>
                <w:szCs w:val="24"/>
              </w:rPr>
              <w:t xml:space="preserve"> </w:t>
            </w:r>
            <w:r w:rsidR="00687B6C" w:rsidRPr="002A1739">
              <w:rPr>
                <w:rFonts w:ascii="Times New Roman" w:hAnsi="Times New Roman"/>
                <w:b/>
                <w:i/>
                <w:color w:val="000000" w:themeColor="text1"/>
                <w:sz w:val="24"/>
                <w:szCs w:val="24"/>
              </w:rPr>
              <w:t xml:space="preserve">Daphnia Catawba                                      </w:t>
            </w:r>
          </w:p>
        </w:tc>
        <w:tc>
          <w:tcPr>
            <w:tcW w:w="3686" w:type="dxa"/>
          </w:tcPr>
          <w:p w14:paraId="56451C03"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(2).</w:t>
            </w:r>
            <w:r w:rsidRPr="002A1739">
              <w:rPr>
                <w:rFonts w:ascii="Times New Roman" w:hAnsi="Times New Roman"/>
                <w:b/>
                <w:i/>
                <w:color w:val="000000" w:themeColor="text1"/>
                <w:sz w:val="24"/>
                <w:szCs w:val="24"/>
              </w:rPr>
              <w:t xml:space="preserve"> </w:t>
            </w:r>
            <w:r w:rsidR="00687B6C" w:rsidRPr="002A1739">
              <w:rPr>
                <w:rFonts w:ascii="Times New Roman" w:hAnsi="Times New Roman"/>
                <w:b/>
                <w:i/>
                <w:color w:val="000000" w:themeColor="text1"/>
                <w:sz w:val="24"/>
                <w:szCs w:val="24"/>
              </w:rPr>
              <w:t>Daphnia manga</w:t>
            </w:r>
          </w:p>
        </w:tc>
        <w:tc>
          <w:tcPr>
            <w:tcW w:w="3544" w:type="dxa"/>
          </w:tcPr>
          <w:p w14:paraId="345074E2"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(3).</w:t>
            </w:r>
            <w:r w:rsidRPr="002A1739">
              <w:rPr>
                <w:rFonts w:ascii="Times New Roman" w:hAnsi="Times New Roman"/>
                <w:b/>
                <w:i/>
                <w:color w:val="000000" w:themeColor="text1"/>
                <w:sz w:val="24"/>
                <w:szCs w:val="24"/>
              </w:rPr>
              <w:t xml:space="preserve"> </w:t>
            </w:r>
            <w:r w:rsidR="00687B6C" w:rsidRPr="002A1739">
              <w:rPr>
                <w:rFonts w:ascii="Times New Roman" w:hAnsi="Times New Roman"/>
                <w:b/>
                <w:i/>
                <w:color w:val="000000" w:themeColor="text1"/>
                <w:sz w:val="24"/>
                <w:szCs w:val="24"/>
              </w:rPr>
              <w:t xml:space="preserve">Daphnia </w:t>
            </w:r>
            <w:proofErr w:type="spellStart"/>
            <w:r w:rsidR="00687B6C" w:rsidRPr="002A1739">
              <w:rPr>
                <w:rFonts w:ascii="Times New Roman" w:hAnsi="Times New Roman"/>
                <w:b/>
                <w:i/>
                <w:color w:val="000000" w:themeColor="text1"/>
                <w:sz w:val="24"/>
                <w:szCs w:val="24"/>
              </w:rPr>
              <w:t>mendotae</w:t>
            </w:r>
            <w:proofErr w:type="spellEnd"/>
            <w:r w:rsidR="00687B6C" w:rsidRPr="002A1739">
              <w:rPr>
                <w:rFonts w:ascii="Times New Roman" w:hAnsi="Times New Roman"/>
                <w:b/>
                <w:i/>
                <w:color w:val="000000" w:themeColor="text1"/>
                <w:sz w:val="24"/>
                <w:szCs w:val="24"/>
              </w:rPr>
              <w:t xml:space="preserve">                                            </w:t>
            </w:r>
          </w:p>
        </w:tc>
      </w:tr>
      <w:tr w:rsidR="006109A8" w:rsidRPr="002A1739" w14:paraId="3EE25422" w14:textId="77777777" w:rsidTr="00166995">
        <w:tc>
          <w:tcPr>
            <w:tcW w:w="3828" w:type="dxa"/>
          </w:tcPr>
          <w:p w14:paraId="6F02DFA5"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0AE78A9F" wp14:editId="6FBDA2F1">
                  <wp:extent cx="2266950" cy="1419225"/>
                  <wp:effectExtent l="19050" t="19050" r="19050" b="285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70125" cy="1421213"/>
                          </a:xfrm>
                          <a:prstGeom prst="rect">
                            <a:avLst/>
                          </a:prstGeom>
                          <a:noFill/>
                          <a:ln w="3175">
                            <a:solidFill>
                              <a:schemeClr val="tx1"/>
                            </a:solidFill>
                          </a:ln>
                        </pic:spPr>
                      </pic:pic>
                    </a:graphicData>
                  </a:graphic>
                </wp:inline>
              </w:drawing>
            </w:r>
          </w:p>
        </w:tc>
        <w:tc>
          <w:tcPr>
            <w:tcW w:w="3686" w:type="dxa"/>
          </w:tcPr>
          <w:p w14:paraId="5C4A9D4C"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5920E5B2" wp14:editId="5E18B81A">
                  <wp:extent cx="2235200" cy="1419225"/>
                  <wp:effectExtent l="19050" t="19050" r="12700" b="28575"/>
                  <wp:docPr id="11273" name="Picture 1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 name="Picture 112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35200" cy="1419225"/>
                          </a:xfrm>
                          <a:prstGeom prst="rect">
                            <a:avLst/>
                          </a:prstGeom>
                          <a:noFill/>
                          <a:ln w="3175">
                            <a:solidFill>
                              <a:schemeClr val="tx1"/>
                            </a:solidFill>
                          </a:ln>
                        </pic:spPr>
                      </pic:pic>
                    </a:graphicData>
                  </a:graphic>
                </wp:inline>
              </w:drawing>
            </w:r>
          </w:p>
        </w:tc>
        <w:tc>
          <w:tcPr>
            <w:tcW w:w="3544" w:type="dxa"/>
          </w:tcPr>
          <w:p w14:paraId="35815D3A"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755BA07F" wp14:editId="57292D49">
                  <wp:extent cx="2095500" cy="1419225"/>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97026" cy="1420259"/>
                          </a:xfrm>
                          <a:prstGeom prst="rect">
                            <a:avLst/>
                          </a:prstGeom>
                          <a:noFill/>
                          <a:ln w="3175">
                            <a:solidFill>
                              <a:schemeClr val="tx1"/>
                            </a:solidFill>
                          </a:ln>
                        </pic:spPr>
                      </pic:pic>
                    </a:graphicData>
                  </a:graphic>
                </wp:inline>
              </w:drawing>
            </w:r>
          </w:p>
        </w:tc>
      </w:tr>
      <w:tr w:rsidR="006109A8" w:rsidRPr="002A1739" w14:paraId="64601507" w14:textId="77777777" w:rsidTr="00166995">
        <w:tc>
          <w:tcPr>
            <w:tcW w:w="3828" w:type="dxa"/>
          </w:tcPr>
          <w:p w14:paraId="0BC282EF"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(4).</w:t>
            </w:r>
            <w:r w:rsidRPr="002A1739">
              <w:rPr>
                <w:rFonts w:ascii="Times New Roman" w:hAnsi="Times New Roman"/>
                <w:b/>
                <w:i/>
                <w:color w:val="000000" w:themeColor="text1"/>
                <w:sz w:val="24"/>
                <w:szCs w:val="24"/>
              </w:rPr>
              <w:t xml:space="preserve"> </w:t>
            </w:r>
            <w:r w:rsidR="00687B6C" w:rsidRPr="002A1739">
              <w:rPr>
                <w:rFonts w:ascii="Times New Roman" w:hAnsi="Times New Roman"/>
                <w:b/>
                <w:i/>
                <w:color w:val="000000" w:themeColor="text1"/>
                <w:sz w:val="24"/>
                <w:szCs w:val="24"/>
              </w:rPr>
              <w:t xml:space="preserve">Daphnia </w:t>
            </w:r>
            <w:proofErr w:type="spellStart"/>
            <w:r w:rsidR="00687B6C" w:rsidRPr="002A1739">
              <w:rPr>
                <w:rFonts w:ascii="Times New Roman" w:hAnsi="Times New Roman"/>
                <w:b/>
                <w:i/>
                <w:color w:val="000000" w:themeColor="text1"/>
                <w:sz w:val="24"/>
                <w:szCs w:val="24"/>
              </w:rPr>
              <w:t>longispina</w:t>
            </w:r>
            <w:proofErr w:type="spellEnd"/>
          </w:p>
        </w:tc>
        <w:tc>
          <w:tcPr>
            <w:tcW w:w="3686" w:type="dxa"/>
          </w:tcPr>
          <w:p w14:paraId="4025B17D"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(5).</w:t>
            </w:r>
            <w:r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Moina</w:t>
            </w:r>
            <w:proofErr w:type="spellEnd"/>
            <w:r w:rsidR="00687B6C"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macrocopa</w:t>
            </w:r>
            <w:proofErr w:type="spellEnd"/>
          </w:p>
        </w:tc>
        <w:tc>
          <w:tcPr>
            <w:tcW w:w="3544" w:type="dxa"/>
          </w:tcPr>
          <w:p w14:paraId="0116D7C3"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(6).</w:t>
            </w:r>
            <w:r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Moina</w:t>
            </w:r>
            <w:proofErr w:type="spellEnd"/>
            <w:r w:rsidR="00687B6C"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micrura</w:t>
            </w:r>
            <w:proofErr w:type="spellEnd"/>
          </w:p>
        </w:tc>
      </w:tr>
      <w:tr w:rsidR="006109A8" w:rsidRPr="002A1739" w14:paraId="055B1CA1" w14:textId="77777777" w:rsidTr="00166995">
        <w:tc>
          <w:tcPr>
            <w:tcW w:w="3828" w:type="dxa"/>
          </w:tcPr>
          <w:p w14:paraId="5513886E"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61BB1AD1" wp14:editId="6200A0D6">
                  <wp:extent cx="2235200" cy="1219200"/>
                  <wp:effectExtent l="19050" t="19050" r="12700" b="19050"/>
                  <wp:docPr id="11274" name="Picture 1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4" name="Picture 112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235200" cy="1219200"/>
                          </a:xfrm>
                          <a:prstGeom prst="rect">
                            <a:avLst/>
                          </a:prstGeom>
                          <a:noFill/>
                          <a:ln w="3175">
                            <a:solidFill>
                              <a:schemeClr val="tx1"/>
                            </a:solidFill>
                          </a:ln>
                        </pic:spPr>
                      </pic:pic>
                    </a:graphicData>
                  </a:graphic>
                </wp:inline>
              </w:drawing>
            </w:r>
          </w:p>
        </w:tc>
        <w:tc>
          <w:tcPr>
            <w:tcW w:w="3686" w:type="dxa"/>
          </w:tcPr>
          <w:p w14:paraId="6965D5ED"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4D271492" wp14:editId="6F4D1547">
                  <wp:extent cx="2235200" cy="1219200"/>
                  <wp:effectExtent l="19050" t="19050" r="1270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235200" cy="1219200"/>
                          </a:xfrm>
                          <a:prstGeom prst="rect">
                            <a:avLst/>
                          </a:prstGeom>
                          <a:noFill/>
                          <a:ln w="3175">
                            <a:solidFill>
                              <a:schemeClr val="tx1"/>
                            </a:solidFill>
                          </a:ln>
                        </pic:spPr>
                      </pic:pic>
                    </a:graphicData>
                  </a:graphic>
                </wp:inline>
              </w:drawing>
            </w:r>
          </w:p>
        </w:tc>
        <w:tc>
          <w:tcPr>
            <w:tcW w:w="3544" w:type="dxa"/>
          </w:tcPr>
          <w:p w14:paraId="02CCC981"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noProof/>
                <w:color w:val="000000" w:themeColor="text1"/>
                <w:lang w:bidi="hi-IN"/>
              </w:rPr>
              <w:drawing>
                <wp:inline distT="0" distB="0" distL="0" distR="0" wp14:anchorId="7B3648BD" wp14:editId="6C9175EA">
                  <wp:extent cx="2130425" cy="1295400"/>
                  <wp:effectExtent l="19050" t="19050" r="22225" b="19050"/>
                  <wp:docPr id="11275" name="Picture 1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 name="Picture 112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130425" cy="1295400"/>
                          </a:xfrm>
                          <a:prstGeom prst="rect">
                            <a:avLst/>
                          </a:prstGeom>
                          <a:noFill/>
                          <a:ln w="3175">
                            <a:solidFill>
                              <a:schemeClr val="tx1"/>
                            </a:solidFill>
                          </a:ln>
                        </pic:spPr>
                      </pic:pic>
                    </a:graphicData>
                  </a:graphic>
                </wp:inline>
              </w:drawing>
            </w:r>
          </w:p>
        </w:tc>
      </w:tr>
      <w:tr w:rsidR="006109A8" w:rsidRPr="002A1739" w14:paraId="193C5E26" w14:textId="77777777" w:rsidTr="00166995">
        <w:tc>
          <w:tcPr>
            <w:tcW w:w="3828" w:type="dxa"/>
          </w:tcPr>
          <w:p w14:paraId="1365F9E6" w14:textId="77777777" w:rsidR="006109A8" w:rsidRPr="002A1739" w:rsidRDefault="00F7383E" w:rsidP="002A1739">
            <w:pPr>
              <w:spacing w:before="240" w:beforeAutospacing="0" w:line="360" w:lineRule="auto"/>
              <w:jc w:val="both"/>
              <w:rPr>
                <w:rFonts w:ascii="Times New Roman" w:hAnsi="Times New Roman"/>
                <w:b/>
                <w:sz w:val="24"/>
                <w:szCs w:val="24"/>
                <w:lang w:val="en-US"/>
              </w:rPr>
            </w:pPr>
            <w:r w:rsidRPr="002A1739">
              <w:rPr>
                <w:rFonts w:ascii="Times New Roman" w:hAnsi="Times New Roman"/>
                <w:b/>
                <w:iCs/>
                <w:color w:val="000000" w:themeColor="text1"/>
                <w:sz w:val="24"/>
                <w:szCs w:val="24"/>
              </w:rPr>
              <w:t>(7).</w:t>
            </w:r>
            <w:r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Ceriodaphnia</w:t>
            </w:r>
            <w:proofErr w:type="spellEnd"/>
            <w:r w:rsidR="00687B6C"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cornuta</w:t>
            </w:r>
            <w:proofErr w:type="spellEnd"/>
          </w:p>
        </w:tc>
        <w:tc>
          <w:tcPr>
            <w:tcW w:w="3686" w:type="dxa"/>
          </w:tcPr>
          <w:p w14:paraId="4A30B9DF" w14:textId="77777777" w:rsidR="006109A8" w:rsidRPr="002A1739" w:rsidRDefault="007E2BE0" w:rsidP="002A1739">
            <w:pPr>
              <w:tabs>
                <w:tab w:val="left" w:pos="4320"/>
              </w:tabs>
              <w:spacing w:before="240" w:beforeAutospacing="0" w:line="360" w:lineRule="auto"/>
              <w:rPr>
                <w:rFonts w:ascii="Times New Roman" w:hAnsi="Times New Roman"/>
                <w:b/>
                <w:i/>
                <w:color w:val="000000" w:themeColor="text1"/>
                <w:sz w:val="24"/>
                <w:szCs w:val="24"/>
              </w:rPr>
            </w:pPr>
            <w:r w:rsidRPr="002A1739">
              <w:rPr>
                <w:rFonts w:ascii="Times New Roman" w:hAnsi="Times New Roman"/>
                <w:b/>
                <w:iCs/>
                <w:color w:val="000000" w:themeColor="text1"/>
                <w:sz w:val="24"/>
                <w:szCs w:val="24"/>
              </w:rPr>
              <w:t>(8).</w:t>
            </w:r>
            <w:r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Diaphanosoma</w:t>
            </w:r>
            <w:proofErr w:type="spellEnd"/>
            <w:r w:rsidR="00687B6C"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branchhyrum</w:t>
            </w:r>
            <w:proofErr w:type="spellEnd"/>
          </w:p>
        </w:tc>
        <w:tc>
          <w:tcPr>
            <w:tcW w:w="3544" w:type="dxa"/>
          </w:tcPr>
          <w:p w14:paraId="4A577BFC" w14:textId="77777777" w:rsidR="006109A8" w:rsidRPr="002A1739" w:rsidRDefault="007E2BE0" w:rsidP="002A1739">
            <w:pPr>
              <w:spacing w:before="240" w:beforeAutospacing="0" w:line="360" w:lineRule="auto"/>
              <w:rPr>
                <w:rFonts w:ascii="Times New Roman" w:hAnsi="Times New Roman"/>
                <w:b/>
                <w:i/>
                <w:color w:val="000000" w:themeColor="text1"/>
                <w:sz w:val="24"/>
                <w:szCs w:val="24"/>
              </w:rPr>
            </w:pPr>
            <w:r w:rsidRPr="002A1739">
              <w:rPr>
                <w:rFonts w:ascii="Times New Roman" w:hAnsi="Times New Roman"/>
                <w:b/>
                <w:iCs/>
                <w:color w:val="000000" w:themeColor="text1"/>
                <w:sz w:val="24"/>
                <w:szCs w:val="24"/>
              </w:rPr>
              <w:t>(9).</w:t>
            </w:r>
            <w:r w:rsidRPr="002A1739">
              <w:rPr>
                <w:rFonts w:ascii="Times New Roman" w:hAnsi="Times New Roman"/>
                <w:b/>
                <w:i/>
                <w:color w:val="000000" w:themeColor="text1"/>
                <w:sz w:val="24"/>
                <w:szCs w:val="24"/>
              </w:rPr>
              <w:t xml:space="preserve"> </w:t>
            </w:r>
            <w:r w:rsidR="00687B6C" w:rsidRPr="002A1739">
              <w:rPr>
                <w:rFonts w:ascii="Times New Roman" w:hAnsi="Times New Roman"/>
                <w:b/>
                <w:i/>
                <w:color w:val="000000" w:themeColor="text1"/>
                <w:sz w:val="24"/>
                <w:szCs w:val="24"/>
              </w:rPr>
              <w:t xml:space="preserve">Daphnia </w:t>
            </w:r>
            <w:proofErr w:type="spellStart"/>
            <w:r w:rsidR="00687B6C" w:rsidRPr="002A1739">
              <w:rPr>
                <w:rFonts w:ascii="Times New Roman" w:hAnsi="Times New Roman"/>
                <w:b/>
                <w:i/>
                <w:color w:val="000000" w:themeColor="text1"/>
                <w:sz w:val="24"/>
                <w:szCs w:val="24"/>
              </w:rPr>
              <w:t>similis</w:t>
            </w:r>
            <w:proofErr w:type="spellEnd"/>
          </w:p>
        </w:tc>
      </w:tr>
      <w:tr w:rsidR="006109A8" w:rsidRPr="002A1739" w14:paraId="2611E2FA" w14:textId="77777777" w:rsidTr="00166995">
        <w:tc>
          <w:tcPr>
            <w:tcW w:w="3828" w:type="dxa"/>
          </w:tcPr>
          <w:p w14:paraId="3BF484FD"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23658A92" wp14:editId="0981C08F">
                  <wp:extent cx="2238375" cy="1266825"/>
                  <wp:effectExtent l="19050" t="19050" r="28575" b="28575"/>
                  <wp:docPr id="11276" name="Picture 1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 name="Picture 112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40057" cy="1267777"/>
                          </a:xfrm>
                          <a:prstGeom prst="rect">
                            <a:avLst/>
                          </a:prstGeom>
                          <a:noFill/>
                          <a:ln w="3175">
                            <a:solidFill>
                              <a:schemeClr val="tx1"/>
                            </a:solidFill>
                          </a:ln>
                        </pic:spPr>
                      </pic:pic>
                    </a:graphicData>
                  </a:graphic>
                </wp:inline>
              </w:drawing>
            </w:r>
          </w:p>
        </w:tc>
        <w:tc>
          <w:tcPr>
            <w:tcW w:w="3686" w:type="dxa"/>
          </w:tcPr>
          <w:p w14:paraId="2E9EA5B1"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51C4E64B" wp14:editId="09C3BBDE">
                  <wp:extent cx="2217738" cy="1266825"/>
                  <wp:effectExtent l="19050" t="19050" r="1143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217738" cy="1266825"/>
                          </a:xfrm>
                          <a:prstGeom prst="rect">
                            <a:avLst/>
                          </a:prstGeom>
                          <a:noFill/>
                          <a:ln w="3175">
                            <a:solidFill>
                              <a:schemeClr val="tx1"/>
                            </a:solidFill>
                          </a:ln>
                        </pic:spPr>
                      </pic:pic>
                    </a:graphicData>
                  </a:graphic>
                </wp:inline>
              </w:drawing>
            </w:r>
          </w:p>
        </w:tc>
        <w:tc>
          <w:tcPr>
            <w:tcW w:w="3544" w:type="dxa"/>
          </w:tcPr>
          <w:p w14:paraId="17475198"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350AE75A" wp14:editId="7E5A27E8">
                  <wp:extent cx="2095500" cy="1266825"/>
                  <wp:effectExtent l="19050" t="19050" r="19050" b="28575"/>
                  <wp:docPr id="11277" name="Picture 1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 name="Picture 112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095500" cy="1266825"/>
                          </a:xfrm>
                          <a:prstGeom prst="rect">
                            <a:avLst/>
                          </a:prstGeom>
                          <a:noFill/>
                          <a:ln w="3175">
                            <a:solidFill>
                              <a:schemeClr val="tx1"/>
                            </a:solidFill>
                          </a:ln>
                        </pic:spPr>
                      </pic:pic>
                    </a:graphicData>
                  </a:graphic>
                </wp:inline>
              </w:drawing>
            </w:r>
          </w:p>
        </w:tc>
      </w:tr>
      <w:tr w:rsidR="006109A8" w:rsidRPr="002A1739" w14:paraId="46D614C5" w14:textId="77777777" w:rsidTr="00166995">
        <w:tc>
          <w:tcPr>
            <w:tcW w:w="3828" w:type="dxa"/>
          </w:tcPr>
          <w:p w14:paraId="173D517C"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(10).</w:t>
            </w:r>
            <w:r w:rsidRPr="002A1739">
              <w:rPr>
                <w:rFonts w:ascii="Times New Roman" w:hAnsi="Times New Roman"/>
                <w:b/>
                <w:i/>
                <w:color w:val="000000" w:themeColor="text1"/>
                <w:sz w:val="24"/>
                <w:szCs w:val="24"/>
              </w:rPr>
              <w:t xml:space="preserve"> </w:t>
            </w:r>
            <w:r w:rsidR="00687B6C" w:rsidRPr="002A1739">
              <w:rPr>
                <w:rFonts w:ascii="Times New Roman" w:hAnsi="Times New Roman"/>
                <w:b/>
                <w:i/>
                <w:color w:val="000000" w:themeColor="text1"/>
                <w:sz w:val="24"/>
                <w:szCs w:val="24"/>
              </w:rPr>
              <w:t xml:space="preserve">Cyclops </w:t>
            </w:r>
            <w:proofErr w:type="spellStart"/>
            <w:r w:rsidR="00687B6C" w:rsidRPr="002A1739">
              <w:rPr>
                <w:rFonts w:ascii="Times New Roman" w:hAnsi="Times New Roman"/>
                <w:b/>
                <w:i/>
                <w:color w:val="000000" w:themeColor="text1"/>
                <w:sz w:val="24"/>
                <w:szCs w:val="24"/>
              </w:rPr>
              <w:t>stretnum</w:t>
            </w:r>
            <w:proofErr w:type="spellEnd"/>
          </w:p>
        </w:tc>
        <w:tc>
          <w:tcPr>
            <w:tcW w:w="3686" w:type="dxa"/>
          </w:tcPr>
          <w:p w14:paraId="266BD286"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(11).</w:t>
            </w:r>
            <w:r w:rsidR="00687B6C" w:rsidRPr="002A1739">
              <w:rPr>
                <w:rFonts w:ascii="Times New Roman" w:hAnsi="Times New Roman"/>
                <w:b/>
                <w:i/>
                <w:color w:val="000000" w:themeColor="text1"/>
                <w:sz w:val="24"/>
                <w:szCs w:val="24"/>
              </w:rPr>
              <w:t xml:space="preserve">Cyclops </w:t>
            </w:r>
            <w:proofErr w:type="spellStart"/>
            <w:r w:rsidR="00687B6C" w:rsidRPr="002A1739">
              <w:rPr>
                <w:rFonts w:ascii="Times New Roman" w:hAnsi="Times New Roman"/>
                <w:b/>
                <w:i/>
                <w:color w:val="000000" w:themeColor="text1"/>
                <w:sz w:val="24"/>
                <w:szCs w:val="24"/>
              </w:rPr>
              <w:t>scutifer</w:t>
            </w:r>
            <w:proofErr w:type="spellEnd"/>
          </w:p>
        </w:tc>
        <w:tc>
          <w:tcPr>
            <w:tcW w:w="3544" w:type="dxa"/>
          </w:tcPr>
          <w:p w14:paraId="1178154E"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(12).</w:t>
            </w:r>
            <w:r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Eucyclops</w:t>
            </w:r>
            <w:proofErr w:type="spellEnd"/>
            <w:r w:rsidR="00F7383E"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color w:val="000000" w:themeColor="text1"/>
                <w:sz w:val="24"/>
                <w:szCs w:val="24"/>
              </w:rPr>
              <w:t>sp</w:t>
            </w:r>
            <w:proofErr w:type="spellEnd"/>
          </w:p>
        </w:tc>
      </w:tr>
      <w:tr w:rsidR="006109A8" w:rsidRPr="002A1739" w14:paraId="16D11E1C" w14:textId="77777777" w:rsidTr="00166995">
        <w:tc>
          <w:tcPr>
            <w:tcW w:w="3828" w:type="dxa"/>
          </w:tcPr>
          <w:p w14:paraId="1DE7B5B1"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lastRenderedPageBreak/>
              <w:drawing>
                <wp:inline distT="0" distB="0" distL="0" distR="0" wp14:anchorId="63B9E2AB" wp14:editId="6D39AFD5">
                  <wp:extent cx="2287588" cy="1247775"/>
                  <wp:effectExtent l="19050" t="19050" r="1778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287588" cy="1247775"/>
                          </a:xfrm>
                          <a:prstGeom prst="rect">
                            <a:avLst/>
                          </a:prstGeom>
                          <a:noFill/>
                          <a:ln w="3175">
                            <a:solidFill>
                              <a:schemeClr val="tx1"/>
                            </a:solidFill>
                          </a:ln>
                        </pic:spPr>
                      </pic:pic>
                    </a:graphicData>
                  </a:graphic>
                </wp:inline>
              </w:drawing>
            </w:r>
          </w:p>
        </w:tc>
        <w:tc>
          <w:tcPr>
            <w:tcW w:w="3686" w:type="dxa"/>
          </w:tcPr>
          <w:p w14:paraId="5D31FEE5"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noProof/>
                <w:color w:val="000000" w:themeColor="text1"/>
                <w:lang w:bidi="hi-IN"/>
              </w:rPr>
              <w:drawing>
                <wp:inline distT="0" distB="0" distL="0" distR="0" wp14:anchorId="591B65EE" wp14:editId="0B223681">
                  <wp:extent cx="2200275" cy="1323975"/>
                  <wp:effectExtent l="19050" t="19050" r="28575" b="28575"/>
                  <wp:docPr id="11278" name="Picture 1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 name="Picture 1127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200275" cy="1323975"/>
                          </a:xfrm>
                          <a:prstGeom prst="rect">
                            <a:avLst/>
                          </a:prstGeom>
                          <a:noFill/>
                          <a:ln w="3175">
                            <a:solidFill>
                              <a:schemeClr val="tx1"/>
                            </a:solidFill>
                          </a:ln>
                        </pic:spPr>
                      </pic:pic>
                    </a:graphicData>
                  </a:graphic>
                </wp:inline>
              </w:drawing>
            </w:r>
          </w:p>
        </w:tc>
        <w:tc>
          <w:tcPr>
            <w:tcW w:w="3544" w:type="dxa"/>
          </w:tcPr>
          <w:p w14:paraId="620C8EDA"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noProof/>
                <w:color w:val="000000" w:themeColor="text1"/>
                <w:lang w:bidi="hi-IN"/>
              </w:rPr>
              <w:drawing>
                <wp:inline distT="0" distB="0" distL="0" distR="0" wp14:anchorId="3A919A93" wp14:editId="7EE3DD94">
                  <wp:extent cx="2130425" cy="1323975"/>
                  <wp:effectExtent l="19050" t="19050" r="22225" b="28575"/>
                  <wp:docPr id="11279" name="Picture 1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 name="Picture 1127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130425" cy="1323975"/>
                          </a:xfrm>
                          <a:prstGeom prst="rect">
                            <a:avLst/>
                          </a:prstGeom>
                          <a:noFill/>
                          <a:ln w="3175">
                            <a:solidFill>
                              <a:schemeClr val="tx1"/>
                            </a:solidFill>
                          </a:ln>
                        </pic:spPr>
                      </pic:pic>
                    </a:graphicData>
                  </a:graphic>
                </wp:inline>
              </w:drawing>
            </w:r>
          </w:p>
        </w:tc>
      </w:tr>
      <w:tr w:rsidR="006109A8" w:rsidRPr="002A1739" w14:paraId="30543DEB" w14:textId="77777777" w:rsidTr="00166995">
        <w:tc>
          <w:tcPr>
            <w:tcW w:w="3828" w:type="dxa"/>
          </w:tcPr>
          <w:p w14:paraId="6F7CD4A3"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(13).</w:t>
            </w:r>
            <w:proofErr w:type="spellStart"/>
            <w:r w:rsidR="00F7383E" w:rsidRPr="002A1739">
              <w:rPr>
                <w:rFonts w:ascii="Times New Roman" w:hAnsi="Times New Roman"/>
                <w:b/>
                <w:i/>
                <w:color w:val="000000" w:themeColor="text1"/>
                <w:sz w:val="24"/>
                <w:szCs w:val="24"/>
              </w:rPr>
              <w:t>Naupilus</w:t>
            </w:r>
            <w:proofErr w:type="spellEnd"/>
            <w:r w:rsidR="00F7383E" w:rsidRPr="002A1739">
              <w:rPr>
                <w:rFonts w:ascii="Times New Roman" w:hAnsi="Times New Roman"/>
                <w:b/>
                <w:i/>
                <w:color w:val="000000" w:themeColor="text1"/>
                <w:sz w:val="24"/>
                <w:szCs w:val="24"/>
              </w:rPr>
              <w:t xml:space="preserve"> larva</w:t>
            </w:r>
          </w:p>
        </w:tc>
        <w:tc>
          <w:tcPr>
            <w:tcW w:w="3686" w:type="dxa"/>
          </w:tcPr>
          <w:p w14:paraId="22F66176"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(14).</w:t>
            </w:r>
            <w:r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Asplanchus</w:t>
            </w:r>
            <w:proofErr w:type="spellEnd"/>
            <w:r w:rsidR="00F7383E"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herriki</w:t>
            </w:r>
            <w:proofErr w:type="spellEnd"/>
            <w:r w:rsidR="00F7383E" w:rsidRPr="002A1739">
              <w:rPr>
                <w:rFonts w:ascii="Times New Roman" w:hAnsi="Times New Roman"/>
                <w:b/>
                <w:i/>
                <w:color w:val="000000" w:themeColor="text1"/>
                <w:sz w:val="24"/>
                <w:szCs w:val="24"/>
              </w:rPr>
              <w:t xml:space="preserve">                                       </w:t>
            </w:r>
          </w:p>
        </w:tc>
        <w:tc>
          <w:tcPr>
            <w:tcW w:w="3544" w:type="dxa"/>
          </w:tcPr>
          <w:p w14:paraId="6105A33D"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(15).</w:t>
            </w:r>
            <w:r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Asplanchus</w:t>
            </w:r>
            <w:proofErr w:type="spellEnd"/>
            <w:r w:rsidR="00F7383E"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pariodonta</w:t>
            </w:r>
            <w:proofErr w:type="spellEnd"/>
          </w:p>
        </w:tc>
      </w:tr>
      <w:tr w:rsidR="006109A8" w:rsidRPr="002A1739" w14:paraId="2B2AB09C" w14:textId="77777777" w:rsidTr="00166995">
        <w:tc>
          <w:tcPr>
            <w:tcW w:w="3828" w:type="dxa"/>
          </w:tcPr>
          <w:p w14:paraId="2AD82349"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noProof/>
                <w:color w:val="000000" w:themeColor="text1"/>
                <w:lang w:bidi="hi-IN"/>
              </w:rPr>
              <w:drawing>
                <wp:inline distT="0" distB="0" distL="0" distR="0" wp14:anchorId="06B8715A" wp14:editId="6CE14376">
                  <wp:extent cx="2357438" cy="1285875"/>
                  <wp:effectExtent l="19050" t="19050" r="2413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357438" cy="1285875"/>
                          </a:xfrm>
                          <a:prstGeom prst="rect">
                            <a:avLst/>
                          </a:prstGeom>
                          <a:noFill/>
                          <a:ln w="6350">
                            <a:solidFill>
                              <a:schemeClr val="tx1"/>
                            </a:solidFill>
                          </a:ln>
                        </pic:spPr>
                      </pic:pic>
                    </a:graphicData>
                  </a:graphic>
                </wp:inline>
              </w:drawing>
            </w:r>
          </w:p>
        </w:tc>
        <w:tc>
          <w:tcPr>
            <w:tcW w:w="3686" w:type="dxa"/>
          </w:tcPr>
          <w:p w14:paraId="40CE62DD"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noProof/>
                <w:color w:val="000000" w:themeColor="text1"/>
                <w:lang w:bidi="hi-IN"/>
              </w:rPr>
              <w:drawing>
                <wp:inline distT="0" distB="0" distL="0" distR="0" wp14:anchorId="18E607CC" wp14:editId="4BC5CF63">
                  <wp:extent cx="2276475" cy="1371600"/>
                  <wp:effectExtent l="19050" t="19050" r="28575" b="190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276475" cy="1371600"/>
                          </a:xfrm>
                          <a:prstGeom prst="rect">
                            <a:avLst/>
                          </a:prstGeom>
                          <a:noFill/>
                          <a:ln w="6350">
                            <a:solidFill>
                              <a:schemeClr val="tx1"/>
                            </a:solidFill>
                          </a:ln>
                        </pic:spPr>
                      </pic:pic>
                    </a:graphicData>
                  </a:graphic>
                </wp:inline>
              </w:drawing>
            </w:r>
          </w:p>
        </w:tc>
        <w:tc>
          <w:tcPr>
            <w:tcW w:w="3544" w:type="dxa"/>
          </w:tcPr>
          <w:p w14:paraId="48B38CBB"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noProof/>
                <w:color w:val="000000" w:themeColor="text1"/>
                <w:lang w:bidi="hi-IN"/>
              </w:rPr>
              <w:drawing>
                <wp:inline distT="0" distB="0" distL="0" distR="0" wp14:anchorId="7EB1DE3B" wp14:editId="08A77266">
                  <wp:extent cx="2105025" cy="1371600"/>
                  <wp:effectExtent l="19050" t="19050" r="28575" b="190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109287" cy="1374377"/>
                          </a:xfrm>
                          <a:prstGeom prst="rect">
                            <a:avLst/>
                          </a:prstGeom>
                          <a:noFill/>
                          <a:ln w="6350">
                            <a:solidFill>
                              <a:schemeClr val="tx1"/>
                            </a:solidFill>
                          </a:ln>
                        </pic:spPr>
                      </pic:pic>
                    </a:graphicData>
                  </a:graphic>
                </wp:inline>
              </w:drawing>
            </w:r>
          </w:p>
        </w:tc>
      </w:tr>
      <w:tr w:rsidR="006109A8" w:rsidRPr="002A1739" w14:paraId="1FE6EB5E" w14:textId="77777777" w:rsidTr="00166995">
        <w:tc>
          <w:tcPr>
            <w:tcW w:w="3828" w:type="dxa"/>
          </w:tcPr>
          <w:p w14:paraId="1FC61FE0"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(16).</w:t>
            </w:r>
            <w:r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Branchinous</w:t>
            </w:r>
            <w:proofErr w:type="spellEnd"/>
            <w:r w:rsidR="00F7383E"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roundiformis</w:t>
            </w:r>
            <w:proofErr w:type="spellEnd"/>
            <w:r w:rsidR="00F7383E" w:rsidRPr="002A1739">
              <w:rPr>
                <w:rFonts w:ascii="Times New Roman" w:hAnsi="Times New Roman"/>
                <w:b/>
                <w:i/>
                <w:color w:val="000000" w:themeColor="text1"/>
                <w:sz w:val="24"/>
                <w:szCs w:val="24"/>
              </w:rPr>
              <w:t xml:space="preserve">                       </w:t>
            </w:r>
          </w:p>
        </w:tc>
        <w:tc>
          <w:tcPr>
            <w:tcW w:w="3686" w:type="dxa"/>
          </w:tcPr>
          <w:p w14:paraId="0EC187A1"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(17).</w:t>
            </w:r>
            <w:r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Branchinous</w:t>
            </w:r>
            <w:proofErr w:type="spellEnd"/>
            <w:r w:rsidR="00F7383E"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calciflorus</w:t>
            </w:r>
            <w:proofErr w:type="spellEnd"/>
            <w:r w:rsidR="00F7383E" w:rsidRPr="002A1739">
              <w:rPr>
                <w:rFonts w:ascii="Times New Roman" w:hAnsi="Times New Roman"/>
                <w:b/>
                <w:i/>
                <w:color w:val="000000" w:themeColor="text1"/>
                <w:sz w:val="24"/>
                <w:szCs w:val="24"/>
              </w:rPr>
              <w:t xml:space="preserve">   </w:t>
            </w:r>
          </w:p>
        </w:tc>
        <w:tc>
          <w:tcPr>
            <w:tcW w:w="3544" w:type="dxa"/>
          </w:tcPr>
          <w:p w14:paraId="317CE842"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 xml:space="preserve">(18). </w:t>
            </w:r>
            <w:r w:rsidR="00F7383E" w:rsidRPr="002A1739">
              <w:rPr>
                <w:rFonts w:ascii="Times New Roman" w:hAnsi="Times New Roman"/>
                <w:b/>
                <w:i/>
                <w:color w:val="000000" w:themeColor="text1"/>
                <w:sz w:val="24"/>
                <w:szCs w:val="24"/>
              </w:rPr>
              <w:t xml:space="preserve">Paramecium </w:t>
            </w:r>
            <w:proofErr w:type="spellStart"/>
            <w:r w:rsidR="00F7383E" w:rsidRPr="002A1739">
              <w:rPr>
                <w:rFonts w:ascii="Times New Roman" w:hAnsi="Times New Roman"/>
                <w:b/>
                <w:color w:val="000000" w:themeColor="text1"/>
                <w:sz w:val="24"/>
                <w:szCs w:val="24"/>
              </w:rPr>
              <w:t>sp</w:t>
            </w:r>
            <w:proofErr w:type="spellEnd"/>
          </w:p>
        </w:tc>
      </w:tr>
    </w:tbl>
    <w:tbl>
      <w:tblPr>
        <w:tblStyle w:val="TableGrid"/>
        <w:tblpPr w:leftFromText="180" w:rightFromText="180" w:vertAnchor="text" w:horzAnchor="page" w:tblpX="4433" w:tblpY="5"/>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tblGrid>
      <w:tr w:rsidR="007E2BE0" w:rsidRPr="002A1739" w14:paraId="4E5A6791" w14:textId="77777777" w:rsidTr="00166995">
        <w:tc>
          <w:tcPr>
            <w:tcW w:w="3652" w:type="dxa"/>
          </w:tcPr>
          <w:p w14:paraId="78E0423F" w14:textId="77777777" w:rsidR="007E2BE0"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noProof/>
                <w:color w:val="000000" w:themeColor="text1"/>
                <w:lang w:bidi="hi-IN"/>
              </w:rPr>
              <w:drawing>
                <wp:inline distT="0" distB="0" distL="0" distR="0" wp14:anchorId="1ADC7B5D" wp14:editId="17755D21">
                  <wp:extent cx="2227263" cy="1162050"/>
                  <wp:effectExtent l="19050" t="19050" r="20955" b="19050"/>
                  <wp:docPr id="11280" name="Picture 1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 name="Picture 1128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227263" cy="1162050"/>
                          </a:xfrm>
                          <a:prstGeom prst="rect">
                            <a:avLst/>
                          </a:prstGeom>
                          <a:noFill/>
                          <a:ln w="6350">
                            <a:solidFill>
                              <a:schemeClr val="tx1"/>
                            </a:solidFill>
                          </a:ln>
                        </pic:spPr>
                      </pic:pic>
                    </a:graphicData>
                  </a:graphic>
                </wp:inline>
              </w:drawing>
            </w:r>
          </w:p>
        </w:tc>
      </w:tr>
      <w:tr w:rsidR="007E2BE0" w:rsidRPr="002A1739" w14:paraId="361E2C12" w14:textId="77777777" w:rsidTr="00166995">
        <w:tc>
          <w:tcPr>
            <w:tcW w:w="3652" w:type="dxa"/>
          </w:tcPr>
          <w:p w14:paraId="7D44091A" w14:textId="77777777" w:rsidR="007E2BE0" w:rsidRPr="002A1739" w:rsidRDefault="007E2BE0" w:rsidP="002A1739">
            <w:pPr>
              <w:spacing w:before="240" w:beforeAutospacing="0" w:line="360" w:lineRule="auto"/>
              <w:jc w:val="center"/>
              <w:rPr>
                <w:rFonts w:ascii="Times New Roman" w:hAnsi="Times New Roman"/>
                <w:b/>
                <w:bCs/>
                <w:sz w:val="24"/>
                <w:szCs w:val="24"/>
                <w:lang w:val="en-US"/>
              </w:rPr>
            </w:pPr>
            <w:r w:rsidRPr="002A1739">
              <w:rPr>
                <w:rFonts w:ascii="Times New Roman" w:hAnsi="Times New Roman"/>
                <w:b/>
                <w:bCs/>
                <w:sz w:val="24"/>
                <w:szCs w:val="24"/>
                <w:lang w:val="en-US"/>
              </w:rPr>
              <w:t>(19).</w:t>
            </w:r>
            <w:r w:rsidRPr="002A1739">
              <w:rPr>
                <w:rFonts w:ascii="Times New Roman" w:hAnsi="Times New Roman"/>
                <w:b/>
                <w:bCs/>
                <w:i/>
                <w:color w:val="000000" w:themeColor="text1"/>
                <w:sz w:val="24"/>
                <w:szCs w:val="24"/>
              </w:rPr>
              <w:t xml:space="preserve"> </w:t>
            </w:r>
            <w:proofErr w:type="spellStart"/>
            <w:r w:rsidRPr="002A1739">
              <w:rPr>
                <w:rFonts w:ascii="Times New Roman" w:hAnsi="Times New Roman"/>
                <w:b/>
                <w:bCs/>
                <w:i/>
                <w:color w:val="000000" w:themeColor="text1"/>
                <w:sz w:val="24"/>
                <w:szCs w:val="24"/>
              </w:rPr>
              <w:t>Arcella</w:t>
            </w:r>
            <w:proofErr w:type="spellEnd"/>
            <w:r w:rsidRPr="002A1739">
              <w:rPr>
                <w:rFonts w:ascii="Times New Roman" w:hAnsi="Times New Roman"/>
                <w:b/>
                <w:bCs/>
                <w:i/>
                <w:color w:val="000000" w:themeColor="text1"/>
                <w:sz w:val="24"/>
                <w:szCs w:val="24"/>
              </w:rPr>
              <w:t xml:space="preserve"> </w:t>
            </w:r>
            <w:r w:rsidRPr="002A1739">
              <w:rPr>
                <w:rFonts w:ascii="Times New Roman" w:hAnsi="Times New Roman"/>
                <w:b/>
                <w:bCs/>
                <w:color w:val="000000" w:themeColor="text1"/>
                <w:sz w:val="24"/>
                <w:szCs w:val="24"/>
              </w:rPr>
              <w:t>sp</w:t>
            </w:r>
            <w:r w:rsidRPr="002A1739">
              <w:rPr>
                <w:rFonts w:ascii="Times New Roman" w:hAnsi="Times New Roman"/>
                <w:b/>
                <w:bCs/>
                <w:i/>
                <w:color w:val="000000" w:themeColor="text1"/>
                <w:sz w:val="24"/>
                <w:szCs w:val="24"/>
              </w:rPr>
              <w:t>.</w:t>
            </w:r>
          </w:p>
        </w:tc>
      </w:tr>
    </w:tbl>
    <w:p w14:paraId="3E8D91AB" w14:textId="77777777" w:rsidR="006109A8" w:rsidRPr="002A1739" w:rsidRDefault="006109A8" w:rsidP="002A1739">
      <w:pPr>
        <w:spacing w:before="240" w:beforeAutospacing="0" w:line="360" w:lineRule="auto"/>
        <w:jc w:val="both"/>
        <w:rPr>
          <w:rFonts w:ascii="Times New Roman" w:hAnsi="Times New Roman"/>
          <w:sz w:val="24"/>
          <w:szCs w:val="24"/>
          <w:lang w:val="en-US"/>
        </w:rPr>
      </w:pPr>
    </w:p>
    <w:p w14:paraId="581A32DF" w14:textId="77777777" w:rsidR="007E2BE0" w:rsidRPr="002A1739" w:rsidRDefault="007E2BE0" w:rsidP="002A1739">
      <w:pPr>
        <w:spacing w:before="240" w:beforeAutospacing="0" w:line="360" w:lineRule="auto"/>
        <w:jc w:val="both"/>
        <w:rPr>
          <w:rFonts w:ascii="Times New Roman" w:hAnsi="Times New Roman"/>
          <w:sz w:val="24"/>
          <w:szCs w:val="24"/>
          <w:lang w:val="en-US"/>
        </w:rPr>
      </w:pPr>
    </w:p>
    <w:p w14:paraId="001E887B" w14:textId="77777777" w:rsidR="007E2BE0" w:rsidRPr="002A1739" w:rsidRDefault="007E2BE0" w:rsidP="002A1739">
      <w:pPr>
        <w:spacing w:before="240" w:beforeAutospacing="0" w:line="360" w:lineRule="auto"/>
        <w:jc w:val="both"/>
        <w:rPr>
          <w:rFonts w:ascii="Times New Roman" w:hAnsi="Times New Roman"/>
          <w:sz w:val="24"/>
          <w:szCs w:val="24"/>
          <w:lang w:val="en-US"/>
        </w:rPr>
      </w:pPr>
    </w:p>
    <w:p w14:paraId="2E6686A4" w14:textId="77777777" w:rsidR="006109A8" w:rsidRPr="002A1739" w:rsidRDefault="006109A8" w:rsidP="002A1739">
      <w:pPr>
        <w:spacing w:before="240" w:beforeAutospacing="0" w:line="360" w:lineRule="auto"/>
        <w:jc w:val="both"/>
        <w:rPr>
          <w:rFonts w:ascii="Times New Roman" w:hAnsi="Times New Roman"/>
          <w:sz w:val="24"/>
          <w:szCs w:val="24"/>
          <w:lang w:val="en-US"/>
        </w:rPr>
      </w:pPr>
    </w:p>
    <w:p w14:paraId="2E47FEA6" w14:textId="77777777" w:rsidR="004D4D36" w:rsidRDefault="00166995" w:rsidP="002A1739">
      <w:pPr>
        <w:spacing w:before="240" w:beforeAutospacing="0" w:line="360" w:lineRule="auto"/>
        <w:jc w:val="both"/>
        <w:rPr>
          <w:rFonts w:ascii="Times New Roman" w:hAnsi="Times New Roman"/>
          <w:b/>
          <w:bCs/>
          <w:sz w:val="24"/>
          <w:szCs w:val="24"/>
        </w:rPr>
      </w:pPr>
      <w:r w:rsidRPr="002A1739">
        <w:rPr>
          <w:rFonts w:ascii="Times New Roman" w:hAnsi="Times New Roman"/>
          <w:b/>
          <w:bCs/>
          <w:sz w:val="24"/>
          <w:szCs w:val="24"/>
        </w:rPr>
        <w:t xml:space="preserve">                               </w:t>
      </w:r>
    </w:p>
    <w:p w14:paraId="1B00E998" w14:textId="77777777" w:rsidR="006109A8" w:rsidRPr="002A1739" w:rsidRDefault="00166995" w:rsidP="004D4D36">
      <w:pPr>
        <w:spacing w:before="240" w:beforeAutospacing="0" w:line="360" w:lineRule="auto"/>
        <w:jc w:val="center"/>
        <w:rPr>
          <w:rFonts w:ascii="Times New Roman" w:hAnsi="Times New Roman"/>
          <w:b/>
          <w:bCs/>
          <w:sz w:val="24"/>
          <w:szCs w:val="24"/>
          <w:lang w:val="en-US"/>
        </w:rPr>
      </w:pPr>
      <w:r w:rsidRPr="002A1739">
        <w:rPr>
          <w:rFonts w:ascii="Times New Roman" w:hAnsi="Times New Roman"/>
          <w:b/>
          <w:bCs/>
          <w:sz w:val="24"/>
          <w:szCs w:val="24"/>
        </w:rPr>
        <w:t xml:space="preserve">Fig </w:t>
      </w:r>
      <w:r w:rsidR="00431827">
        <w:rPr>
          <w:rFonts w:ascii="Times New Roman" w:hAnsi="Times New Roman"/>
          <w:b/>
          <w:bCs/>
          <w:sz w:val="24"/>
          <w:szCs w:val="24"/>
        </w:rPr>
        <w:t>3</w:t>
      </w:r>
      <w:r w:rsidRPr="002A1739">
        <w:rPr>
          <w:rFonts w:ascii="Times New Roman" w:hAnsi="Times New Roman"/>
          <w:b/>
          <w:bCs/>
          <w:sz w:val="24"/>
          <w:szCs w:val="24"/>
        </w:rPr>
        <w:t xml:space="preserve">: Different zooplankton species found in </w:t>
      </w:r>
      <w:proofErr w:type="spellStart"/>
      <w:r w:rsidRPr="002A1739">
        <w:rPr>
          <w:rFonts w:ascii="Times New Roman" w:hAnsi="Times New Roman"/>
          <w:b/>
          <w:bCs/>
          <w:i/>
          <w:iCs/>
          <w:sz w:val="24"/>
          <w:szCs w:val="24"/>
        </w:rPr>
        <w:t>Ottu</w:t>
      </w:r>
      <w:proofErr w:type="spellEnd"/>
      <w:r w:rsidRPr="002A1739">
        <w:rPr>
          <w:rFonts w:ascii="Times New Roman" w:hAnsi="Times New Roman"/>
          <w:b/>
          <w:bCs/>
          <w:sz w:val="24"/>
          <w:szCs w:val="24"/>
        </w:rPr>
        <w:t xml:space="preserve"> reservoir</w:t>
      </w:r>
    </w:p>
    <w:p w14:paraId="0D0E240B" w14:textId="77777777" w:rsidR="006109A8" w:rsidRPr="002A1739" w:rsidRDefault="006109A8" w:rsidP="002A1739">
      <w:pPr>
        <w:spacing w:before="240" w:beforeAutospacing="0" w:line="360" w:lineRule="auto"/>
        <w:jc w:val="both"/>
        <w:rPr>
          <w:rFonts w:ascii="Times New Roman" w:hAnsi="Times New Roman"/>
          <w:sz w:val="24"/>
          <w:szCs w:val="24"/>
          <w:lang w:val="en-US"/>
        </w:rPr>
      </w:pPr>
    </w:p>
    <w:p w14:paraId="728979D5" w14:textId="77777777" w:rsidR="00F045D2" w:rsidRDefault="00F045D2" w:rsidP="00F045D2">
      <w:pPr>
        <w:spacing w:before="240" w:beforeAutospacing="0" w:line="360" w:lineRule="auto"/>
        <w:jc w:val="both"/>
        <w:rPr>
          <w:rFonts w:ascii="Times New Roman" w:hAnsi="Times New Roman"/>
          <w:sz w:val="24"/>
          <w:szCs w:val="24"/>
        </w:rPr>
      </w:pPr>
      <w:r>
        <w:rPr>
          <w:rFonts w:ascii="Times New Roman" w:hAnsi="Times New Roman"/>
          <w:noProof/>
          <w:sz w:val="24"/>
          <w:szCs w:val="24"/>
          <w:lang w:bidi="hi-IN"/>
        </w:rPr>
        <w:lastRenderedPageBreak/>
        <w:drawing>
          <wp:inline distT="0" distB="0" distL="0" distR="0" wp14:anchorId="0C827343" wp14:editId="038C94A1">
            <wp:extent cx="5074920" cy="6072132"/>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 p.tif"/>
                    <pic:cNvPicPr/>
                  </pic:nvPicPr>
                  <pic:blipFill rotWithShape="1">
                    <a:blip r:embed="rId30">
                      <a:extLst>
                        <a:ext uri="{28A0092B-C50C-407E-A947-70E740481C1C}">
                          <a14:useLocalDpi xmlns:a14="http://schemas.microsoft.com/office/drawing/2010/main" val="0"/>
                        </a:ext>
                      </a:extLst>
                    </a:blip>
                    <a:srcRect l="3052" t="4903" r="4667" b="3715"/>
                    <a:stretch/>
                  </pic:blipFill>
                  <pic:spPr bwMode="auto">
                    <a:xfrm>
                      <a:off x="0" y="0"/>
                      <a:ext cx="5092912" cy="6093659"/>
                    </a:xfrm>
                    <a:prstGeom prst="rect">
                      <a:avLst/>
                    </a:prstGeom>
                    <a:ln>
                      <a:noFill/>
                    </a:ln>
                    <a:extLst>
                      <a:ext uri="{53640926-AAD7-44D8-BBD7-CCE9431645EC}">
                        <a14:shadowObscured xmlns:a14="http://schemas.microsoft.com/office/drawing/2010/main"/>
                      </a:ext>
                    </a:extLst>
                  </pic:spPr>
                </pic:pic>
              </a:graphicData>
            </a:graphic>
          </wp:inline>
        </w:drawing>
      </w:r>
      <w:r w:rsidRPr="002A1739">
        <w:rPr>
          <w:rFonts w:ascii="Times New Roman" w:hAnsi="Times New Roman"/>
          <w:sz w:val="24"/>
          <w:szCs w:val="24"/>
        </w:rPr>
        <w:t xml:space="preserve"> </w:t>
      </w:r>
    </w:p>
    <w:p w14:paraId="1F13D74B" w14:textId="6507379D" w:rsidR="00F045D2" w:rsidRPr="00F045D2" w:rsidRDefault="00F045D2" w:rsidP="00F045D2">
      <w:pPr>
        <w:spacing w:before="240" w:beforeAutospacing="0" w:line="360" w:lineRule="auto"/>
        <w:jc w:val="both"/>
        <w:rPr>
          <w:rFonts w:ascii="Times New Roman" w:hAnsi="Times New Roman"/>
          <w:sz w:val="24"/>
          <w:szCs w:val="24"/>
          <w:lang w:val="en-US"/>
        </w:rPr>
      </w:pPr>
      <w:r w:rsidRPr="00D17C24">
        <w:rPr>
          <w:rFonts w:ascii="Times New Roman" w:hAnsi="Times New Roman"/>
          <w:b/>
          <w:sz w:val="24"/>
          <w:szCs w:val="24"/>
        </w:rPr>
        <w:t>Fig.</w:t>
      </w:r>
      <w:r w:rsidR="00D17C24" w:rsidRPr="00D17C24">
        <w:rPr>
          <w:rFonts w:ascii="Times New Roman" w:hAnsi="Times New Roman"/>
          <w:b/>
          <w:sz w:val="24"/>
          <w:szCs w:val="24"/>
        </w:rPr>
        <w:t xml:space="preserve"> 4.</w:t>
      </w:r>
      <w:r w:rsidRPr="00D17C24">
        <w:rPr>
          <w:rFonts w:ascii="Times New Roman" w:hAnsi="Times New Roman"/>
          <w:b/>
          <w:sz w:val="24"/>
          <w:szCs w:val="24"/>
        </w:rPr>
        <w:t xml:space="preserve"> a</w:t>
      </w:r>
      <w:r>
        <w:rPr>
          <w:rFonts w:ascii="Times New Roman" w:hAnsi="Times New Roman"/>
          <w:b/>
          <w:sz w:val="24"/>
          <w:szCs w:val="24"/>
        </w:rPr>
        <w:t xml:space="preserve">. </w:t>
      </w:r>
      <w:r w:rsidRPr="004D5412">
        <w:rPr>
          <w:rFonts w:ascii="Times New Roman" w:hAnsi="Times New Roman"/>
          <w:b/>
          <w:sz w:val="24"/>
          <w:szCs w:val="24"/>
        </w:rPr>
        <w:t>Quantity of zooplankton in different sampling sites</w:t>
      </w:r>
      <w:r w:rsidR="00D17C24">
        <w:rPr>
          <w:rFonts w:ascii="Times New Roman" w:hAnsi="Times New Roman"/>
          <w:b/>
          <w:sz w:val="24"/>
          <w:szCs w:val="24"/>
        </w:rPr>
        <w:t xml:space="preserve"> </w:t>
      </w:r>
      <w:r>
        <w:rPr>
          <w:rFonts w:ascii="Times New Roman" w:hAnsi="Times New Roman"/>
          <w:b/>
          <w:sz w:val="24"/>
          <w:szCs w:val="24"/>
        </w:rPr>
        <w:t>b.</w:t>
      </w:r>
      <w:r w:rsidRPr="004D5412">
        <w:rPr>
          <w:rFonts w:ascii="Times New Roman" w:hAnsi="Times New Roman"/>
          <w:b/>
          <w:sz w:val="24"/>
          <w:szCs w:val="24"/>
        </w:rPr>
        <w:t xml:space="preserve"> </w:t>
      </w:r>
      <w:r w:rsidR="00064367">
        <w:rPr>
          <w:rFonts w:ascii="Times New Roman" w:hAnsi="Times New Roman"/>
          <w:b/>
          <w:sz w:val="24"/>
          <w:szCs w:val="24"/>
        </w:rPr>
        <w:t>Species diversity index of zoo</w:t>
      </w:r>
      <w:r w:rsidRPr="004D5412">
        <w:rPr>
          <w:rFonts w:ascii="Times New Roman" w:hAnsi="Times New Roman"/>
          <w:b/>
          <w:sz w:val="24"/>
          <w:szCs w:val="24"/>
        </w:rPr>
        <w:t>plankton in different sampling sites and months</w:t>
      </w:r>
    </w:p>
    <w:p w14:paraId="573715E9" w14:textId="77777777" w:rsidR="002B56F2" w:rsidRPr="002A1739" w:rsidRDefault="00225F15" w:rsidP="002A1739">
      <w:pPr>
        <w:spacing w:before="240" w:beforeAutospacing="0" w:line="360" w:lineRule="auto"/>
        <w:jc w:val="both"/>
        <w:rPr>
          <w:rFonts w:ascii="Times New Roman" w:hAnsi="Times New Roman"/>
          <w:b/>
          <w:bCs/>
          <w:sz w:val="24"/>
          <w:szCs w:val="24"/>
          <w:lang w:val="en-US"/>
        </w:rPr>
      </w:pPr>
      <w:r>
        <w:rPr>
          <w:rFonts w:ascii="Times New Roman" w:hAnsi="Times New Roman"/>
          <w:b/>
          <w:bCs/>
          <w:sz w:val="24"/>
          <w:szCs w:val="24"/>
          <w:lang w:val="en-US"/>
        </w:rPr>
        <w:t>3.6</w:t>
      </w:r>
      <w:r w:rsidR="002B56F2" w:rsidRPr="002A1739">
        <w:rPr>
          <w:rFonts w:ascii="Times New Roman" w:hAnsi="Times New Roman"/>
          <w:b/>
          <w:bCs/>
          <w:sz w:val="24"/>
          <w:szCs w:val="24"/>
          <w:lang w:val="en-US"/>
        </w:rPr>
        <w:t xml:space="preserve"> Statistical analysis for zo</w:t>
      </w:r>
      <w:r w:rsidR="00532DD2" w:rsidRPr="002A1739">
        <w:rPr>
          <w:rFonts w:ascii="Times New Roman" w:hAnsi="Times New Roman"/>
          <w:b/>
          <w:bCs/>
          <w:sz w:val="24"/>
          <w:szCs w:val="24"/>
          <w:lang w:val="en-US"/>
        </w:rPr>
        <w:t>oplankton groups</w:t>
      </w:r>
    </w:p>
    <w:p w14:paraId="7750784A" w14:textId="7A2E6635" w:rsidR="002530B7" w:rsidRPr="002A1739" w:rsidRDefault="002B56F2"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sz w:val="24"/>
          <w:szCs w:val="24"/>
          <w:lang w:val="en-US"/>
        </w:rPr>
        <w:t>Statistical analysis for zo</w:t>
      </w:r>
      <w:r w:rsidR="00532DD2" w:rsidRPr="002A1739">
        <w:rPr>
          <w:rFonts w:ascii="Times New Roman" w:hAnsi="Times New Roman"/>
          <w:sz w:val="24"/>
          <w:szCs w:val="24"/>
          <w:lang w:val="en-US"/>
        </w:rPr>
        <w:t xml:space="preserve">oplankton groups showed that in </w:t>
      </w:r>
      <w:r w:rsidRPr="002A1739">
        <w:rPr>
          <w:rFonts w:ascii="Times New Roman" w:hAnsi="Times New Roman"/>
          <w:sz w:val="24"/>
          <w:szCs w:val="24"/>
          <w:lang w:val="en-US"/>
        </w:rPr>
        <w:t xml:space="preserve">all the </w:t>
      </w:r>
      <w:r w:rsidR="00532DD2" w:rsidRPr="002A1739">
        <w:rPr>
          <w:rFonts w:ascii="Times New Roman" w:hAnsi="Times New Roman"/>
          <w:sz w:val="24"/>
          <w:szCs w:val="24"/>
          <w:lang w:val="en-US"/>
        </w:rPr>
        <w:t xml:space="preserve">sampling </w:t>
      </w:r>
      <w:r w:rsidRPr="002A1739">
        <w:rPr>
          <w:rFonts w:ascii="Times New Roman" w:hAnsi="Times New Roman"/>
          <w:sz w:val="24"/>
          <w:szCs w:val="24"/>
          <w:lang w:val="en-US"/>
        </w:rPr>
        <w:t xml:space="preserve">a </w:t>
      </w:r>
      <w:r w:rsidR="00532DD2" w:rsidRPr="002A1739">
        <w:rPr>
          <w:rFonts w:ascii="Times New Roman" w:hAnsi="Times New Roman"/>
          <w:sz w:val="24"/>
          <w:szCs w:val="24"/>
          <w:lang w:val="en-US"/>
        </w:rPr>
        <w:t>signific</w:t>
      </w:r>
      <w:r w:rsidR="00C415D9" w:rsidRPr="002A1739">
        <w:rPr>
          <w:rFonts w:ascii="Times New Roman" w:hAnsi="Times New Roman"/>
          <w:sz w:val="24"/>
          <w:szCs w:val="24"/>
          <w:lang w:val="en-US"/>
        </w:rPr>
        <w:t>ant difference (P=</w:t>
      </w:r>
      <w:r w:rsidR="00532DD2" w:rsidRPr="002A1739">
        <w:rPr>
          <w:rFonts w:ascii="Times New Roman" w:hAnsi="Times New Roman"/>
          <w:sz w:val="24"/>
          <w:szCs w:val="24"/>
          <w:lang w:val="en-US"/>
        </w:rPr>
        <w:t>.05) was ob</w:t>
      </w:r>
      <w:r w:rsidRPr="002A1739">
        <w:rPr>
          <w:rFonts w:ascii="Times New Roman" w:hAnsi="Times New Roman"/>
          <w:sz w:val="24"/>
          <w:szCs w:val="24"/>
          <w:lang w:val="en-US"/>
        </w:rPr>
        <w:t>served for the zo</w:t>
      </w:r>
      <w:r w:rsidR="00532DD2" w:rsidRPr="002A1739">
        <w:rPr>
          <w:rFonts w:ascii="Times New Roman" w:hAnsi="Times New Roman"/>
          <w:sz w:val="24"/>
          <w:szCs w:val="24"/>
          <w:lang w:val="en-US"/>
        </w:rPr>
        <w:t>oplankton groups present e</w:t>
      </w:r>
      <w:r w:rsidR="002530B7" w:rsidRPr="002A1739">
        <w:rPr>
          <w:rFonts w:ascii="Times New Roman" w:hAnsi="Times New Roman"/>
          <w:sz w:val="24"/>
          <w:szCs w:val="24"/>
          <w:lang w:val="en-US"/>
        </w:rPr>
        <w:t>very month from March to June (Table.</w:t>
      </w:r>
      <w:r w:rsidR="00CE7F7F">
        <w:rPr>
          <w:rFonts w:ascii="Times New Roman" w:hAnsi="Times New Roman"/>
          <w:sz w:val="24"/>
          <w:szCs w:val="24"/>
          <w:lang w:val="en-US"/>
        </w:rPr>
        <w:t>1</w:t>
      </w:r>
      <w:r w:rsidR="002530B7" w:rsidRPr="002A1739">
        <w:rPr>
          <w:rFonts w:ascii="Times New Roman" w:hAnsi="Times New Roman"/>
          <w:sz w:val="24"/>
          <w:szCs w:val="24"/>
          <w:lang w:val="en-US"/>
        </w:rPr>
        <w:t>).</w:t>
      </w:r>
    </w:p>
    <w:p w14:paraId="65239742" w14:textId="77777777" w:rsidR="00225F15" w:rsidRDefault="002530B7" w:rsidP="002A1739">
      <w:pPr>
        <w:spacing w:before="240" w:beforeAutospacing="0" w:line="360" w:lineRule="auto"/>
        <w:jc w:val="both"/>
        <w:rPr>
          <w:rFonts w:ascii="Times New Roman" w:hAnsi="Times New Roman"/>
          <w:b/>
          <w:sz w:val="24"/>
          <w:szCs w:val="24"/>
        </w:rPr>
      </w:pPr>
      <w:r w:rsidRPr="002A1739">
        <w:rPr>
          <w:rFonts w:ascii="Times New Roman" w:hAnsi="Times New Roman"/>
          <w:b/>
          <w:sz w:val="24"/>
          <w:szCs w:val="24"/>
        </w:rPr>
        <w:t xml:space="preserve">       </w:t>
      </w:r>
    </w:p>
    <w:p w14:paraId="216E99DE" w14:textId="35C82F0E" w:rsidR="002530B7" w:rsidRPr="002A1739" w:rsidRDefault="002530B7" w:rsidP="002A1739">
      <w:pPr>
        <w:spacing w:before="240" w:beforeAutospacing="0" w:line="360" w:lineRule="auto"/>
        <w:jc w:val="both"/>
        <w:rPr>
          <w:rFonts w:ascii="Times New Roman" w:hAnsi="Times New Roman"/>
          <w:b/>
          <w:sz w:val="24"/>
          <w:szCs w:val="24"/>
        </w:rPr>
      </w:pPr>
      <w:r w:rsidRPr="002A1739">
        <w:rPr>
          <w:rFonts w:ascii="Times New Roman" w:hAnsi="Times New Roman"/>
          <w:b/>
          <w:sz w:val="24"/>
          <w:szCs w:val="24"/>
        </w:rPr>
        <w:lastRenderedPageBreak/>
        <w:t xml:space="preserve">Table </w:t>
      </w:r>
      <w:r w:rsidR="00CE7F7F">
        <w:rPr>
          <w:rFonts w:ascii="Times New Roman" w:hAnsi="Times New Roman"/>
          <w:b/>
          <w:sz w:val="24"/>
          <w:szCs w:val="24"/>
        </w:rPr>
        <w:t>1</w:t>
      </w:r>
      <w:r w:rsidR="00064367">
        <w:rPr>
          <w:rFonts w:ascii="Times New Roman" w:hAnsi="Times New Roman"/>
          <w:b/>
          <w:sz w:val="24"/>
          <w:szCs w:val="24"/>
        </w:rPr>
        <w:t>: Statistical analysis for Zoo</w:t>
      </w:r>
      <w:r w:rsidRPr="002A1739">
        <w:rPr>
          <w:rFonts w:ascii="Times New Roman" w:hAnsi="Times New Roman"/>
          <w:b/>
          <w:sz w:val="24"/>
          <w:szCs w:val="24"/>
        </w:rPr>
        <w:t>plankton groups in different sites</w:t>
      </w:r>
    </w:p>
    <w:tbl>
      <w:tblPr>
        <w:tblW w:w="5000" w:type="pct"/>
        <w:tblBorders>
          <w:top w:val="single" w:sz="4" w:space="0" w:color="auto"/>
          <w:bottom w:val="single" w:sz="4" w:space="0" w:color="auto"/>
        </w:tblBorders>
        <w:tblLook w:val="04A0" w:firstRow="1" w:lastRow="0" w:firstColumn="1" w:lastColumn="0" w:noHBand="0" w:noVBand="1"/>
      </w:tblPr>
      <w:tblGrid>
        <w:gridCol w:w="1097"/>
        <w:gridCol w:w="1205"/>
        <w:gridCol w:w="414"/>
        <w:gridCol w:w="414"/>
        <w:gridCol w:w="1205"/>
        <w:gridCol w:w="833"/>
        <w:gridCol w:w="1205"/>
        <w:gridCol w:w="833"/>
        <w:gridCol w:w="1205"/>
        <w:gridCol w:w="831"/>
      </w:tblGrid>
      <w:tr w:rsidR="002530B7" w:rsidRPr="00D17C24" w14:paraId="778146D1" w14:textId="77777777" w:rsidTr="00004817">
        <w:trPr>
          <w:trHeight w:val="273"/>
        </w:trPr>
        <w:tc>
          <w:tcPr>
            <w:tcW w:w="596" w:type="pct"/>
            <w:hideMark/>
          </w:tcPr>
          <w:p w14:paraId="2B1199CA" w14:textId="77777777" w:rsidR="002530B7" w:rsidRPr="00D17C24" w:rsidRDefault="002530B7" w:rsidP="002A1739">
            <w:pPr>
              <w:spacing w:before="240" w:beforeAutospacing="0" w:line="360" w:lineRule="auto"/>
              <w:jc w:val="both"/>
              <w:rPr>
                <w:rFonts w:ascii="Times New Roman" w:hAnsi="Times New Roman"/>
                <w:b/>
                <w:sz w:val="20"/>
                <w:szCs w:val="20"/>
              </w:rPr>
            </w:pPr>
            <w:r w:rsidRPr="00D17C24">
              <w:rPr>
                <w:rFonts w:ascii="Times New Roman" w:hAnsi="Times New Roman"/>
                <w:b/>
                <w:sz w:val="20"/>
                <w:szCs w:val="20"/>
              </w:rPr>
              <w:t>Statistical Analysis</w:t>
            </w:r>
          </w:p>
        </w:tc>
        <w:tc>
          <w:tcPr>
            <w:tcW w:w="869" w:type="pct"/>
            <w:gridSpan w:val="2"/>
            <w:hideMark/>
          </w:tcPr>
          <w:p w14:paraId="5D45A070" w14:textId="77777777" w:rsidR="002530B7" w:rsidRPr="00D17C24" w:rsidRDefault="002530B7" w:rsidP="002A1739">
            <w:pPr>
              <w:spacing w:before="240" w:beforeAutospacing="0" w:line="360" w:lineRule="auto"/>
              <w:jc w:val="both"/>
              <w:rPr>
                <w:rFonts w:ascii="Times New Roman" w:hAnsi="Times New Roman"/>
                <w:b/>
                <w:sz w:val="20"/>
                <w:szCs w:val="20"/>
              </w:rPr>
            </w:pPr>
            <w:r w:rsidRPr="00D17C24">
              <w:rPr>
                <w:rFonts w:ascii="Times New Roman" w:hAnsi="Times New Roman"/>
                <w:b/>
                <w:sz w:val="20"/>
                <w:szCs w:val="20"/>
              </w:rPr>
              <w:t>Site 1</w:t>
            </w:r>
          </w:p>
        </w:tc>
        <w:tc>
          <w:tcPr>
            <w:tcW w:w="1329" w:type="pct"/>
            <w:gridSpan w:val="3"/>
            <w:hideMark/>
          </w:tcPr>
          <w:p w14:paraId="5328E285" w14:textId="77777777" w:rsidR="002530B7" w:rsidRPr="00D17C24" w:rsidRDefault="002530B7" w:rsidP="002A1739">
            <w:pPr>
              <w:spacing w:before="240" w:beforeAutospacing="0" w:line="360" w:lineRule="auto"/>
              <w:jc w:val="both"/>
              <w:rPr>
                <w:rFonts w:ascii="Times New Roman" w:hAnsi="Times New Roman"/>
                <w:b/>
                <w:sz w:val="20"/>
                <w:szCs w:val="20"/>
              </w:rPr>
            </w:pPr>
            <w:r w:rsidRPr="00D17C24">
              <w:rPr>
                <w:rFonts w:ascii="Times New Roman" w:hAnsi="Times New Roman"/>
                <w:b/>
                <w:sz w:val="20"/>
                <w:szCs w:val="20"/>
              </w:rPr>
              <w:t>Site 2</w:t>
            </w:r>
          </w:p>
        </w:tc>
        <w:tc>
          <w:tcPr>
            <w:tcW w:w="1103" w:type="pct"/>
            <w:gridSpan w:val="2"/>
            <w:hideMark/>
          </w:tcPr>
          <w:p w14:paraId="6286EF7E" w14:textId="77777777" w:rsidR="002530B7" w:rsidRPr="00D17C24" w:rsidRDefault="002530B7" w:rsidP="002A1739">
            <w:pPr>
              <w:spacing w:before="240" w:beforeAutospacing="0" w:line="360" w:lineRule="auto"/>
              <w:jc w:val="both"/>
              <w:rPr>
                <w:rFonts w:ascii="Times New Roman" w:hAnsi="Times New Roman"/>
                <w:b/>
                <w:sz w:val="20"/>
                <w:szCs w:val="20"/>
              </w:rPr>
            </w:pPr>
            <w:r w:rsidRPr="00D17C24">
              <w:rPr>
                <w:rFonts w:ascii="Times New Roman" w:hAnsi="Times New Roman"/>
                <w:b/>
                <w:sz w:val="20"/>
                <w:szCs w:val="20"/>
              </w:rPr>
              <w:t>Site 3</w:t>
            </w:r>
          </w:p>
        </w:tc>
        <w:tc>
          <w:tcPr>
            <w:tcW w:w="1103" w:type="pct"/>
            <w:gridSpan w:val="2"/>
            <w:hideMark/>
          </w:tcPr>
          <w:p w14:paraId="6D9E932E" w14:textId="77777777" w:rsidR="002530B7" w:rsidRPr="00D17C24" w:rsidRDefault="002530B7" w:rsidP="002A1739">
            <w:pPr>
              <w:spacing w:before="240" w:beforeAutospacing="0" w:line="360" w:lineRule="auto"/>
              <w:jc w:val="both"/>
              <w:rPr>
                <w:rFonts w:ascii="Times New Roman" w:hAnsi="Times New Roman"/>
                <w:b/>
                <w:sz w:val="20"/>
                <w:szCs w:val="20"/>
              </w:rPr>
            </w:pPr>
            <w:r w:rsidRPr="00D17C24">
              <w:rPr>
                <w:rFonts w:ascii="Times New Roman" w:hAnsi="Times New Roman"/>
                <w:b/>
                <w:sz w:val="20"/>
                <w:szCs w:val="20"/>
              </w:rPr>
              <w:t>Site 4</w:t>
            </w:r>
          </w:p>
        </w:tc>
      </w:tr>
      <w:tr w:rsidR="002530B7" w:rsidRPr="00D17C24" w14:paraId="23CC6D74" w14:textId="77777777" w:rsidTr="00004817">
        <w:trPr>
          <w:trHeight w:val="198"/>
        </w:trPr>
        <w:tc>
          <w:tcPr>
            <w:tcW w:w="596" w:type="pct"/>
            <w:hideMark/>
          </w:tcPr>
          <w:p w14:paraId="3586AA8D"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CD at 5%</w:t>
            </w:r>
          </w:p>
        </w:tc>
        <w:tc>
          <w:tcPr>
            <w:tcW w:w="643" w:type="pct"/>
            <w:hideMark/>
          </w:tcPr>
          <w:p w14:paraId="0A49A8FC"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zooplankton group</w:t>
            </w:r>
          </w:p>
        </w:tc>
        <w:tc>
          <w:tcPr>
            <w:tcW w:w="453" w:type="pct"/>
            <w:gridSpan w:val="2"/>
            <w:hideMark/>
          </w:tcPr>
          <w:p w14:paraId="46E48325"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Total Months</w:t>
            </w:r>
          </w:p>
        </w:tc>
        <w:tc>
          <w:tcPr>
            <w:tcW w:w="650" w:type="pct"/>
            <w:hideMark/>
          </w:tcPr>
          <w:p w14:paraId="4787F3BD"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zooplankton groups</w:t>
            </w:r>
          </w:p>
        </w:tc>
        <w:tc>
          <w:tcPr>
            <w:tcW w:w="453" w:type="pct"/>
            <w:hideMark/>
          </w:tcPr>
          <w:p w14:paraId="459E7692"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Total Months</w:t>
            </w:r>
          </w:p>
        </w:tc>
        <w:tc>
          <w:tcPr>
            <w:tcW w:w="650" w:type="pct"/>
            <w:hideMark/>
          </w:tcPr>
          <w:p w14:paraId="6B37A1DE"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zooplankton groups</w:t>
            </w:r>
          </w:p>
        </w:tc>
        <w:tc>
          <w:tcPr>
            <w:tcW w:w="453" w:type="pct"/>
            <w:hideMark/>
          </w:tcPr>
          <w:p w14:paraId="5049B1E4"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Total Months</w:t>
            </w:r>
          </w:p>
        </w:tc>
        <w:tc>
          <w:tcPr>
            <w:tcW w:w="650" w:type="pct"/>
            <w:hideMark/>
          </w:tcPr>
          <w:p w14:paraId="363A5590"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zooplankton groups</w:t>
            </w:r>
          </w:p>
        </w:tc>
        <w:tc>
          <w:tcPr>
            <w:tcW w:w="453" w:type="pct"/>
            <w:hideMark/>
          </w:tcPr>
          <w:p w14:paraId="76F15811"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Total Months</w:t>
            </w:r>
          </w:p>
        </w:tc>
      </w:tr>
      <w:tr w:rsidR="002530B7" w:rsidRPr="00D17C24" w14:paraId="770D981A" w14:textId="77777777" w:rsidTr="00004817">
        <w:trPr>
          <w:trHeight w:val="459"/>
        </w:trPr>
        <w:tc>
          <w:tcPr>
            <w:tcW w:w="596" w:type="pct"/>
            <w:vMerge w:val="restart"/>
          </w:tcPr>
          <w:p w14:paraId="748FB68E" w14:textId="77777777" w:rsidR="002530B7" w:rsidRPr="00D17C24" w:rsidRDefault="002530B7" w:rsidP="002A1739">
            <w:pPr>
              <w:spacing w:before="240" w:beforeAutospacing="0" w:line="360" w:lineRule="auto"/>
              <w:jc w:val="both"/>
              <w:rPr>
                <w:rFonts w:ascii="Times New Roman" w:hAnsi="Times New Roman"/>
                <w:sz w:val="20"/>
                <w:szCs w:val="20"/>
              </w:rPr>
            </w:pPr>
          </w:p>
        </w:tc>
        <w:tc>
          <w:tcPr>
            <w:tcW w:w="643" w:type="pct"/>
            <w:hideMark/>
          </w:tcPr>
          <w:p w14:paraId="485B675D"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1.38</w:t>
            </w:r>
          </w:p>
        </w:tc>
        <w:tc>
          <w:tcPr>
            <w:tcW w:w="453" w:type="pct"/>
            <w:gridSpan w:val="2"/>
          </w:tcPr>
          <w:p w14:paraId="75992556"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1.38</w:t>
            </w:r>
          </w:p>
        </w:tc>
        <w:tc>
          <w:tcPr>
            <w:tcW w:w="650" w:type="pct"/>
            <w:hideMark/>
          </w:tcPr>
          <w:p w14:paraId="0F3A4A2F"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1.31</w:t>
            </w:r>
          </w:p>
        </w:tc>
        <w:tc>
          <w:tcPr>
            <w:tcW w:w="453" w:type="pct"/>
            <w:hideMark/>
          </w:tcPr>
          <w:p w14:paraId="4A3C9CF4"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1.31</w:t>
            </w:r>
          </w:p>
        </w:tc>
        <w:tc>
          <w:tcPr>
            <w:tcW w:w="650" w:type="pct"/>
            <w:hideMark/>
          </w:tcPr>
          <w:p w14:paraId="125E191B"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1.22</w:t>
            </w:r>
          </w:p>
        </w:tc>
        <w:tc>
          <w:tcPr>
            <w:tcW w:w="453" w:type="pct"/>
            <w:hideMark/>
          </w:tcPr>
          <w:p w14:paraId="3EF5D9D4"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1.22</w:t>
            </w:r>
          </w:p>
        </w:tc>
        <w:tc>
          <w:tcPr>
            <w:tcW w:w="650" w:type="pct"/>
            <w:hideMark/>
          </w:tcPr>
          <w:p w14:paraId="78B27C9E"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5.00</w:t>
            </w:r>
          </w:p>
        </w:tc>
        <w:tc>
          <w:tcPr>
            <w:tcW w:w="453" w:type="pct"/>
            <w:hideMark/>
          </w:tcPr>
          <w:p w14:paraId="7263BB19"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5.00</w:t>
            </w:r>
          </w:p>
        </w:tc>
      </w:tr>
      <w:tr w:rsidR="002530B7" w:rsidRPr="00D17C24" w14:paraId="20BA49EF" w14:textId="77777777" w:rsidTr="00004817">
        <w:trPr>
          <w:trHeight w:val="197"/>
        </w:trPr>
        <w:tc>
          <w:tcPr>
            <w:tcW w:w="596" w:type="pct"/>
            <w:vMerge/>
            <w:vAlign w:val="center"/>
            <w:hideMark/>
          </w:tcPr>
          <w:p w14:paraId="5F911E8C" w14:textId="77777777" w:rsidR="002530B7" w:rsidRPr="00D17C24" w:rsidRDefault="002530B7" w:rsidP="002A1739">
            <w:pPr>
              <w:spacing w:before="240" w:beforeAutospacing="0" w:line="360" w:lineRule="auto"/>
              <w:jc w:val="both"/>
              <w:rPr>
                <w:rFonts w:ascii="Times New Roman" w:hAnsi="Times New Roman"/>
                <w:sz w:val="20"/>
                <w:szCs w:val="20"/>
              </w:rPr>
            </w:pPr>
          </w:p>
        </w:tc>
        <w:tc>
          <w:tcPr>
            <w:tcW w:w="1095" w:type="pct"/>
            <w:gridSpan w:val="3"/>
            <w:hideMark/>
          </w:tcPr>
          <w:p w14:paraId="5D4DB980"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P*M=2.77</w:t>
            </w:r>
          </w:p>
        </w:tc>
        <w:tc>
          <w:tcPr>
            <w:tcW w:w="1103" w:type="pct"/>
            <w:gridSpan w:val="2"/>
            <w:hideMark/>
          </w:tcPr>
          <w:p w14:paraId="09D238C6"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P*M= 2.63</w:t>
            </w:r>
          </w:p>
        </w:tc>
        <w:tc>
          <w:tcPr>
            <w:tcW w:w="1103" w:type="pct"/>
            <w:gridSpan w:val="2"/>
            <w:hideMark/>
          </w:tcPr>
          <w:p w14:paraId="60D8AC2A"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P*M= 2.44</w:t>
            </w:r>
          </w:p>
        </w:tc>
        <w:tc>
          <w:tcPr>
            <w:tcW w:w="1103" w:type="pct"/>
            <w:gridSpan w:val="2"/>
            <w:hideMark/>
          </w:tcPr>
          <w:p w14:paraId="7351B5D9"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P*M= 10</w:t>
            </w:r>
          </w:p>
        </w:tc>
      </w:tr>
    </w:tbl>
    <w:p w14:paraId="25B3124B" w14:textId="77777777" w:rsidR="002530B7" w:rsidRPr="002A1739" w:rsidRDefault="002530B7" w:rsidP="002A1739">
      <w:pPr>
        <w:spacing w:before="240" w:beforeAutospacing="0" w:line="360" w:lineRule="auto"/>
        <w:jc w:val="both"/>
        <w:rPr>
          <w:rFonts w:ascii="Times New Roman" w:hAnsi="Times New Roman"/>
          <w:lang w:val="en-US"/>
        </w:rPr>
      </w:pPr>
      <w:r w:rsidRPr="002A1739">
        <w:rPr>
          <w:rFonts w:ascii="Times New Roman" w:hAnsi="Times New Roman"/>
          <w:lang w:val="en-US"/>
        </w:rPr>
        <w:t>Here Z= Zooplankton groups and M= Month, TWO WAY AN</w:t>
      </w:r>
      <w:r w:rsidR="00B476FA" w:rsidRPr="002A1739">
        <w:rPr>
          <w:rFonts w:ascii="Times New Roman" w:hAnsi="Times New Roman"/>
          <w:lang w:val="en-US"/>
        </w:rPr>
        <w:t>OVA (Mean of three replication)</w:t>
      </w:r>
    </w:p>
    <w:p w14:paraId="61D19120" w14:textId="77777777" w:rsidR="00166995" w:rsidRPr="002A1739" w:rsidRDefault="00166995" w:rsidP="002A1739">
      <w:pPr>
        <w:spacing w:before="240" w:beforeAutospacing="0" w:line="360" w:lineRule="auto"/>
        <w:jc w:val="both"/>
        <w:rPr>
          <w:rFonts w:ascii="Times New Roman" w:hAnsi="Times New Roman"/>
          <w:b/>
          <w:bCs/>
          <w:sz w:val="24"/>
          <w:szCs w:val="24"/>
        </w:rPr>
      </w:pPr>
      <w:r w:rsidRPr="002A1739">
        <w:rPr>
          <w:rFonts w:ascii="Times New Roman" w:hAnsi="Times New Roman"/>
          <w:b/>
          <w:bCs/>
          <w:sz w:val="24"/>
          <w:szCs w:val="24"/>
        </w:rPr>
        <w:t>Conclusion</w:t>
      </w:r>
    </w:p>
    <w:p w14:paraId="3FB95636" w14:textId="77777777" w:rsidR="00490365" w:rsidRDefault="006379A5" w:rsidP="002A1739">
      <w:pPr>
        <w:pStyle w:val="NormalWeb"/>
        <w:spacing w:before="240" w:beforeAutospacing="0" w:after="200" w:afterAutospacing="0" w:line="360" w:lineRule="auto"/>
        <w:jc w:val="both"/>
      </w:pPr>
      <w:r>
        <w:tab/>
      </w:r>
      <w:r w:rsidR="00A66738" w:rsidRPr="00A66738">
        <w:t xml:space="preserve">This study highlights zooplankton's function as bioindicators of ecological health by documenting their diversity and distribution in the </w:t>
      </w:r>
      <w:proofErr w:type="spellStart"/>
      <w:r w:rsidR="00A66738" w:rsidRPr="00A66738">
        <w:t>Ottu</w:t>
      </w:r>
      <w:proofErr w:type="spellEnd"/>
      <w:r w:rsidR="00A66738" w:rsidRPr="00A66738">
        <w:t xml:space="preserve"> reservoir.  The results offer crucial baseline information for assessing trophic status and identifying alterations in water quality.  The impact of seasonal changes, nutritional dynamics, and environmental factors is reflected in variations in community composition, highlighting the zooplankton's susceptibility to ecological disruptions.  For the purpose of directing sustainable management and detecting pollution or eutrophication early, these communities must be regularly monitored.  All things considered, the study advances knowledge of freshwater biodiversity and backs conservation measures for the integrity of aquatic ecosystems.</w:t>
      </w:r>
      <w:r w:rsidR="00A66738">
        <w:t xml:space="preserve"> </w:t>
      </w:r>
    </w:p>
    <w:p w14:paraId="5C57C27E" w14:textId="77777777" w:rsidR="00956CD4" w:rsidRPr="002A1739" w:rsidRDefault="001D63F3" w:rsidP="002A1739">
      <w:pPr>
        <w:pStyle w:val="NormalWeb"/>
        <w:spacing w:before="240" w:beforeAutospacing="0" w:after="200" w:afterAutospacing="0" w:line="360" w:lineRule="auto"/>
        <w:jc w:val="both"/>
        <w:rPr>
          <w:b/>
          <w:bCs/>
        </w:rPr>
      </w:pPr>
      <w:r w:rsidRPr="002A1739">
        <w:rPr>
          <w:b/>
          <w:bCs/>
        </w:rPr>
        <w:t>Conflict of interest</w:t>
      </w:r>
    </w:p>
    <w:p w14:paraId="2DCD4D97" w14:textId="0AA0880C" w:rsidR="001D63F3" w:rsidRDefault="00956CD4" w:rsidP="002A1739">
      <w:pPr>
        <w:pStyle w:val="NormalWeb"/>
        <w:spacing w:before="240" w:beforeAutospacing="0" w:after="200" w:afterAutospacing="0" w:line="360" w:lineRule="auto"/>
        <w:jc w:val="both"/>
      </w:pPr>
      <w:r w:rsidRPr="002A1739">
        <w:t xml:space="preserve">Authors have </w:t>
      </w:r>
      <w:r w:rsidR="00C01C51" w:rsidRPr="002A1739">
        <w:t>declared</w:t>
      </w:r>
      <w:r w:rsidRPr="002A1739">
        <w:t xml:space="preserve"> that no competing interests exist.</w:t>
      </w:r>
    </w:p>
    <w:p w14:paraId="4B8FE43D" w14:textId="6A33D49F" w:rsidR="00082BD7" w:rsidRDefault="00082BD7" w:rsidP="002A1739">
      <w:pPr>
        <w:pStyle w:val="NormalWeb"/>
        <w:spacing w:before="240" w:beforeAutospacing="0" w:after="200" w:afterAutospacing="0" w:line="360" w:lineRule="auto"/>
        <w:jc w:val="both"/>
      </w:pPr>
    </w:p>
    <w:p w14:paraId="6170B725" w14:textId="3C2EE90C" w:rsidR="00082BD7" w:rsidRDefault="00082BD7" w:rsidP="002A1739">
      <w:pPr>
        <w:pStyle w:val="NormalWeb"/>
        <w:spacing w:before="240" w:beforeAutospacing="0" w:after="200" w:afterAutospacing="0" w:line="360" w:lineRule="auto"/>
        <w:jc w:val="both"/>
      </w:pPr>
    </w:p>
    <w:p w14:paraId="561E329D" w14:textId="77777777" w:rsidR="00082BD7" w:rsidRDefault="00082BD7" w:rsidP="00082BD7">
      <w:pPr>
        <w:rPr>
          <w:rFonts w:eastAsia="Calibri"/>
          <w:kern w:val="2"/>
          <w:highlight w:val="yellow"/>
          <w:lang w:val="en-US"/>
        </w:rPr>
      </w:pPr>
      <w:bookmarkStart w:id="2" w:name="_Hlk204003461"/>
      <w:bookmarkStart w:id="3" w:name="_Hlk208922581"/>
      <w:r>
        <w:rPr>
          <w:rFonts w:eastAsia="Calibri"/>
          <w:kern w:val="2"/>
          <w:highlight w:val="yellow"/>
          <w:lang w:val="en-US"/>
        </w:rPr>
        <w:t>Disclaimer (Artificial intelligence)</w:t>
      </w:r>
    </w:p>
    <w:p w14:paraId="5F8884E1" w14:textId="77777777" w:rsidR="00082BD7" w:rsidRDefault="00082BD7" w:rsidP="00082BD7">
      <w:pPr>
        <w:rPr>
          <w:rFonts w:eastAsia="Calibri"/>
          <w:kern w:val="2"/>
          <w:highlight w:val="yellow"/>
          <w:lang w:val="en-US"/>
        </w:rPr>
      </w:pPr>
      <w:r>
        <w:rPr>
          <w:rFonts w:eastAsia="Calibri"/>
          <w:kern w:val="2"/>
          <w:highlight w:val="yellow"/>
          <w:lang w:val="en-US"/>
        </w:rPr>
        <w:t xml:space="preserve">Option 1: </w:t>
      </w:r>
    </w:p>
    <w:p w14:paraId="135E8F65" w14:textId="77777777" w:rsidR="00082BD7" w:rsidRDefault="00082BD7" w:rsidP="00082BD7">
      <w:pPr>
        <w:rPr>
          <w:rFonts w:eastAsia="Calibri"/>
          <w:kern w:val="2"/>
          <w:highlight w:val="yellow"/>
          <w:lang w:val="en-US"/>
        </w:rPr>
      </w:pPr>
      <w:r>
        <w:rPr>
          <w:rFonts w:eastAsia="Calibri"/>
          <w:kern w:val="2"/>
          <w:highlight w:val="yellow"/>
          <w:lang w:val="en-US"/>
        </w:rPr>
        <w:lastRenderedPageBreak/>
        <w:t>Author(s) hereby declare that NO generative AI technologies such as Large Language Models (</w:t>
      </w:r>
      <w:proofErr w:type="spellStart"/>
      <w:r>
        <w:rPr>
          <w:rFonts w:eastAsia="Calibri"/>
          <w:kern w:val="2"/>
          <w:highlight w:val="yellow"/>
          <w:lang w:val="en-US"/>
        </w:rPr>
        <w:t>ChatGPT</w:t>
      </w:r>
      <w:proofErr w:type="spellEnd"/>
      <w:r>
        <w:rPr>
          <w:rFonts w:eastAsia="Calibri"/>
          <w:kern w:val="2"/>
          <w:highlight w:val="yellow"/>
          <w:lang w:val="en-US"/>
        </w:rPr>
        <w:t xml:space="preserve">, COPILOT, etc.) and text-to-image generators have been used during the writing or editing of this manuscript. </w:t>
      </w:r>
    </w:p>
    <w:p w14:paraId="2DAFDF7F" w14:textId="77777777" w:rsidR="00082BD7" w:rsidRDefault="00082BD7" w:rsidP="00082BD7">
      <w:pPr>
        <w:rPr>
          <w:rFonts w:eastAsia="Calibri"/>
          <w:kern w:val="2"/>
          <w:highlight w:val="yellow"/>
          <w:lang w:val="en-US"/>
        </w:rPr>
      </w:pPr>
      <w:r>
        <w:rPr>
          <w:rFonts w:eastAsia="Calibri"/>
          <w:kern w:val="2"/>
          <w:highlight w:val="yellow"/>
          <w:lang w:val="en-US"/>
        </w:rPr>
        <w:t xml:space="preserve">Option 2: </w:t>
      </w:r>
    </w:p>
    <w:p w14:paraId="4F1DE1C1" w14:textId="77777777" w:rsidR="00082BD7" w:rsidRDefault="00082BD7" w:rsidP="00082BD7">
      <w:pPr>
        <w:rPr>
          <w:rFonts w:eastAsia="Calibri"/>
          <w:kern w:val="2"/>
          <w:highlight w:val="yellow"/>
          <w:lang w:val="en-US"/>
        </w:rPr>
      </w:pPr>
      <w:r>
        <w:rPr>
          <w:rFonts w:eastAsia="Calibri"/>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6A820E" w14:textId="77777777" w:rsidR="00082BD7" w:rsidRDefault="00082BD7" w:rsidP="00082BD7">
      <w:pPr>
        <w:rPr>
          <w:rFonts w:eastAsia="Calibri"/>
          <w:kern w:val="2"/>
          <w:highlight w:val="yellow"/>
          <w:lang w:val="en-US"/>
        </w:rPr>
      </w:pPr>
      <w:r>
        <w:rPr>
          <w:rFonts w:eastAsia="Calibri"/>
          <w:kern w:val="2"/>
          <w:highlight w:val="yellow"/>
          <w:lang w:val="en-US"/>
        </w:rPr>
        <w:t>Details of the AI usage are given below:</w:t>
      </w:r>
    </w:p>
    <w:p w14:paraId="6B0B25E2" w14:textId="25B94172" w:rsidR="00675F7F" w:rsidRDefault="00082BD7" w:rsidP="00675F7F">
      <w:pPr>
        <w:rPr>
          <w:rFonts w:eastAsia="Calibri"/>
          <w:kern w:val="2"/>
          <w:highlight w:val="yellow"/>
          <w:lang w:val="en-US"/>
        </w:rPr>
      </w:pPr>
      <w:r>
        <w:rPr>
          <w:rFonts w:eastAsia="Calibri"/>
          <w:kern w:val="2"/>
          <w:highlight w:val="yellow"/>
          <w:lang w:val="en-US"/>
        </w:rPr>
        <w:t>1.</w:t>
      </w:r>
      <w:r w:rsidR="00675F7F" w:rsidRPr="00675F7F">
        <w:rPr>
          <w:rFonts w:eastAsia="Calibri"/>
          <w:kern w:val="2"/>
          <w:highlight w:val="yellow"/>
          <w:lang w:val="en-US"/>
        </w:rPr>
        <w:t xml:space="preserve"> </w:t>
      </w:r>
      <w:r w:rsidR="00675F7F">
        <w:rPr>
          <w:rFonts w:eastAsia="Calibri"/>
          <w:kern w:val="2"/>
          <w:highlight w:val="yellow"/>
          <w:lang w:val="en-US"/>
        </w:rPr>
        <w:t>Author(s) hereby declare that NO generative AI technologies such as Large Language Models (</w:t>
      </w:r>
      <w:proofErr w:type="spellStart"/>
      <w:r w:rsidR="00675F7F">
        <w:rPr>
          <w:rFonts w:eastAsia="Calibri"/>
          <w:kern w:val="2"/>
          <w:highlight w:val="yellow"/>
          <w:lang w:val="en-US"/>
        </w:rPr>
        <w:t>ChatGPT</w:t>
      </w:r>
      <w:proofErr w:type="spellEnd"/>
      <w:r w:rsidR="00675F7F">
        <w:rPr>
          <w:rFonts w:eastAsia="Calibri"/>
          <w:kern w:val="2"/>
          <w:highlight w:val="yellow"/>
          <w:lang w:val="en-US"/>
        </w:rPr>
        <w:t xml:space="preserve">, COPILOT, etc.) and text-to-image generators have been used during the writing or editing of this manuscript. </w:t>
      </w:r>
    </w:p>
    <w:p w14:paraId="20E28BC4" w14:textId="77777777" w:rsidR="00082BD7" w:rsidRDefault="00082BD7" w:rsidP="00082BD7">
      <w:pPr>
        <w:rPr>
          <w:rFonts w:eastAsia="Calibri"/>
          <w:kern w:val="2"/>
          <w:highlight w:val="yellow"/>
          <w:lang w:val="en-US"/>
        </w:rPr>
      </w:pPr>
      <w:r>
        <w:rPr>
          <w:rFonts w:eastAsia="Calibri"/>
          <w:kern w:val="2"/>
          <w:highlight w:val="yellow"/>
          <w:lang w:val="en-US"/>
        </w:rPr>
        <w:t>2.</w:t>
      </w:r>
    </w:p>
    <w:p w14:paraId="2E18A7EF" w14:textId="77777777" w:rsidR="00082BD7" w:rsidRDefault="00082BD7" w:rsidP="00082BD7">
      <w:pPr>
        <w:rPr>
          <w:rFonts w:eastAsia="Calibri"/>
          <w:kern w:val="2"/>
          <w:highlight w:val="yellow"/>
          <w:lang w:val="en-US"/>
        </w:rPr>
      </w:pPr>
      <w:r>
        <w:rPr>
          <w:rFonts w:eastAsia="Calibri"/>
          <w:kern w:val="2"/>
          <w:highlight w:val="yellow"/>
          <w:lang w:val="en-US"/>
        </w:rPr>
        <w:t>3.</w:t>
      </w:r>
      <w:bookmarkEnd w:id="2"/>
    </w:p>
    <w:bookmarkEnd w:id="3"/>
    <w:p w14:paraId="6EAF4CB2" w14:textId="77777777" w:rsidR="00082BD7" w:rsidRPr="002A1739" w:rsidRDefault="00082BD7" w:rsidP="002A1739">
      <w:pPr>
        <w:pStyle w:val="NormalWeb"/>
        <w:spacing w:before="240" w:beforeAutospacing="0" w:after="200" w:afterAutospacing="0" w:line="360" w:lineRule="auto"/>
        <w:jc w:val="both"/>
      </w:pPr>
    </w:p>
    <w:p w14:paraId="38267053" w14:textId="77777777" w:rsidR="0093637A" w:rsidRPr="002A1739" w:rsidRDefault="0093637A" w:rsidP="002A1739">
      <w:pPr>
        <w:spacing w:before="240" w:beforeAutospacing="0" w:line="360" w:lineRule="auto"/>
        <w:rPr>
          <w:rFonts w:ascii="Times New Roman" w:hAnsi="Times New Roman"/>
          <w:b/>
          <w:bCs/>
          <w:sz w:val="24"/>
          <w:szCs w:val="24"/>
        </w:rPr>
      </w:pPr>
      <w:r w:rsidRPr="002A1739">
        <w:rPr>
          <w:rFonts w:ascii="Times New Roman" w:hAnsi="Times New Roman"/>
          <w:b/>
          <w:bCs/>
          <w:sz w:val="24"/>
          <w:szCs w:val="24"/>
        </w:rPr>
        <w:t>References</w:t>
      </w:r>
    </w:p>
    <w:p w14:paraId="35AFEB28" w14:textId="77777777" w:rsidR="0093637A" w:rsidRPr="002A1739" w:rsidRDefault="0093637A" w:rsidP="002A1739">
      <w:pPr>
        <w:spacing w:before="240" w:beforeAutospacing="0" w:line="360" w:lineRule="auto"/>
        <w:ind w:left="720" w:hanging="720"/>
        <w:jc w:val="both"/>
        <w:rPr>
          <w:rFonts w:ascii="Times New Roman" w:hAnsi="Times New Roman"/>
          <w:sz w:val="24"/>
          <w:szCs w:val="24"/>
        </w:rPr>
      </w:pPr>
      <w:r w:rsidRPr="002A1739">
        <w:rPr>
          <w:rFonts w:ascii="Times New Roman" w:hAnsi="Times New Roman"/>
          <w:sz w:val="24"/>
          <w:szCs w:val="24"/>
          <w:shd w:val="clear" w:color="auto" w:fill="FFFFFF"/>
        </w:rPr>
        <w:t xml:space="preserve">Ansari, S. and Khan, A. A. (2014). Diversity and distribution of zooplankton in a freshwater body of Aligarh region. </w:t>
      </w:r>
      <w:r w:rsidRPr="002A1739">
        <w:rPr>
          <w:rFonts w:ascii="Times New Roman" w:hAnsi="Times New Roman"/>
          <w:i/>
          <w:iCs/>
          <w:sz w:val="24"/>
          <w:szCs w:val="24"/>
          <w:shd w:val="clear" w:color="auto" w:fill="FFFFFF"/>
        </w:rPr>
        <w:t>Indian Journal of Scientific Research and Technology</w:t>
      </w:r>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2</w:t>
      </w:r>
      <w:r w:rsidRPr="002A1739">
        <w:rPr>
          <w:rFonts w:ascii="Times New Roman" w:hAnsi="Times New Roman"/>
          <w:sz w:val="24"/>
          <w:szCs w:val="24"/>
          <w:shd w:val="clear" w:color="auto" w:fill="FFFFFF"/>
        </w:rPr>
        <w:t>(1): 73-82.</w:t>
      </w:r>
    </w:p>
    <w:p w14:paraId="38DD308D" w14:textId="084ABCFF" w:rsidR="00490365" w:rsidRDefault="0093637A" w:rsidP="00490365">
      <w:pPr>
        <w:spacing w:before="240" w:beforeAutospacing="0" w:line="360" w:lineRule="auto"/>
        <w:ind w:left="720" w:hanging="720"/>
        <w:jc w:val="both"/>
        <w:rPr>
          <w:rFonts w:ascii="Times New Roman" w:hAnsi="Times New Roman"/>
          <w:sz w:val="24"/>
          <w:szCs w:val="24"/>
        </w:rPr>
      </w:pPr>
      <w:r w:rsidRPr="002A1739">
        <w:rPr>
          <w:rFonts w:ascii="Times New Roman" w:hAnsi="Times New Roman"/>
          <w:sz w:val="24"/>
          <w:szCs w:val="24"/>
        </w:rPr>
        <w:t>APHA, AWWA, WPCF.</w:t>
      </w:r>
      <w:r w:rsidR="004238E9">
        <w:rPr>
          <w:rFonts w:ascii="Times New Roman" w:hAnsi="Times New Roman"/>
          <w:sz w:val="24"/>
          <w:szCs w:val="24"/>
        </w:rPr>
        <w:t xml:space="preserve"> (</w:t>
      </w:r>
      <w:r w:rsidR="004238E9" w:rsidRPr="002A1739">
        <w:rPr>
          <w:rFonts w:ascii="Times New Roman" w:hAnsi="Times New Roman"/>
          <w:sz w:val="24"/>
          <w:szCs w:val="24"/>
        </w:rPr>
        <w:t>1998</w:t>
      </w:r>
      <w:r w:rsidR="004238E9">
        <w:rPr>
          <w:rFonts w:ascii="Times New Roman" w:hAnsi="Times New Roman"/>
          <w:sz w:val="24"/>
          <w:szCs w:val="24"/>
        </w:rPr>
        <w:t>).</w:t>
      </w:r>
      <w:r w:rsidRPr="002A1739">
        <w:rPr>
          <w:rFonts w:ascii="Times New Roman" w:hAnsi="Times New Roman"/>
          <w:sz w:val="24"/>
          <w:szCs w:val="24"/>
        </w:rPr>
        <w:t xml:space="preserve"> Standard methods for the examination of water and waste water. 20th edition. </w:t>
      </w:r>
      <w:r w:rsidRPr="006978DC">
        <w:rPr>
          <w:rFonts w:ascii="Times New Roman" w:hAnsi="Times New Roman"/>
          <w:i/>
          <w:iCs/>
          <w:sz w:val="24"/>
          <w:szCs w:val="24"/>
        </w:rPr>
        <w:t>New York: American Pu</w:t>
      </w:r>
      <w:r w:rsidR="004238E9" w:rsidRPr="006978DC">
        <w:rPr>
          <w:rFonts w:ascii="Times New Roman" w:hAnsi="Times New Roman"/>
          <w:i/>
          <w:iCs/>
          <w:sz w:val="24"/>
          <w:szCs w:val="24"/>
        </w:rPr>
        <w:t>blic Health Association</w:t>
      </w:r>
      <w:r w:rsidR="004238E9">
        <w:rPr>
          <w:rFonts w:ascii="Times New Roman" w:hAnsi="Times New Roman"/>
          <w:sz w:val="24"/>
          <w:szCs w:val="24"/>
        </w:rPr>
        <w:t>.</w:t>
      </w:r>
    </w:p>
    <w:p w14:paraId="189C74F4" w14:textId="77777777" w:rsidR="0093637A" w:rsidRPr="002A1739" w:rsidRDefault="0093637A" w:rsidP="00490365">
      <w:pPr>
        <w:spacing w:before="240" w:beforeAutospacing="0" w:line="360" w:lineRule="auto"/>
        <w:ind w:left="720" w:hanging="720"/>
        <w:jc w:val="both"/>
        <w:rPr>
          <w:rFonts w:ascii="Times New Roman" w:hAnsi="Times New Roman"/>
          <w:sz w:val="24"/>
          <w:szCs w:val="24"/>
        </w:rPr>
      </w:pPr>
      <w:r w:rsidRPr="002A1739">
        <w:rPr>
          <w:rFonts w:ascii="Times New Roman" w:hAnsi="Times New Roman"/>
          <w:sz w:val="24"/>
          <w:szCs w:val="24"/>
          <w:shd w:val="clear" w:color="auto" w:fill="FFFFFF"/>
        </w:rPr>
        <w:t xml:space="preserve">Bhatnagar, A. and Singh, G. (2010). Culture fisheries in village ponds: a multi-location study in Haryana, India. </w:t>
      </w:r>
      <w:r w:rsidRPr="002A1739">
        <w:rPr>
          <w:rFonts w:ascii="Times New Roman" w:hAnsi="Times New Roman"/>
          <w:i/>
          <w:sz w:val="24"/>
          <w:szCs w:val="24"/>
        </w:rPr>
        <w:t>Agriculture and Biology Journal of North America</w:t>
      </w:r>
      <w:r w:rsidRPr="002A1739">
        <w:rPr>
          <w:rFonts w:ascii="Times New Roman" w:hAnsi="Times New Roman"/>
          <w:sz w:val="24"/>
          <w:szCs w:val="24"/>
        </w:rPr>
        <w:t xml:space="preserve">, </w:t>
      </w:r>
      <w:r w:rsidRPr="002A1739">
        <w:rPr>
          <w:rFonts w:ascii="Times New Roman" w:hAnsi="Times New Roman"/>
          <w:b/>
          <w:sz w:val="24"/>
          <w:szCs w:val="24"/>
        </w:rPr>
        <w:t>1</w:t>
      </w:r>
      <w:r w:rsidRPr="002A1739">
        <w:rPr>
          <w:rFonts w:ascii="Times New Roman" w:hAnsi="Times New Roman"/>
          <w:sz w:val="24"/>
          <w:szCs w:val="24"/>
        </w:rPr>
        <w:t>(5): 961-968.</w:t>
      </w:r>
    </w:p>
    <w:p w14:paraId="453F856A" w14:textId="5732F768" w:rsidR="0093637A" w:rsidRPr="002A1739" w:rsidRDefault="0093637A" w:rsidP="002A1739">
      <w:pPr>
        <w:spacing w:before="240" w:beforeAutospacing="0" w:line="360" w:lineRule="auto"/>
        <w:ind w:left="720" w:hanging="720"/>
        <w:jc w:val="both"/>
        <w:rPr>
          <w:rFonts w:ascii="Times New Roman" w:hAnsi="Times New Roman"/>
          <w:sz w:val="24"/>
          <w:szCs w:val="24"/>
        </w:rPr>
      </w:pPr>
      <w:r w:rsidRPr="002A1739">
        <w:rPr>
          <w:rFonts w:ascii="Times New Roman" w:hAnsi="Times New Roman"/>
          <w:sz w:val="24"/>
          <w:szCs w:val="24"/>
          <w:shd w:val="clear" w:color="auto" w:fill="FFFFFF"/>
        </w:rPr>
        <w:t xml:space="preserve">Dai, J., Wang, R., Zheng, H., Ji, G. and </w:t>
      </w:r>
      <w:proofErr w:type="spellStart"/>
      <w:r w:rsidRPr="002A1739">
        <w:rPr>
          <w:rFonts w:ascii="Times New Roman" w:hAnsi="Times New Roman"/>
          <w:sz w:val="24"/>
          <w:szCs w:val="24"/>
          <w:shd w:val="clear" w:color="auto" w:fill="FFFFFF"/>
        </w:rPr>
        <w:t>Qiao</w:t>
      </w:r>
      <w:proofErr w:type="spellEnd"/>
      <w:r w:rsidRPr="002A1739">
        <w:rPr>
          <w:rFonts w:ascii="Times New Roman" w:hAnsi="Times New Roman"/>
          <w:sz w:val="24"/>
          <w:szCs w:val="24"/>
          <w:shd w:val="clear" w:color="auto" w:fill="FFFFFF"/>
        </w:rPr>
        <w:t xml:space="preserve">, X. (2016). </w:t>
      </w:r>
      <w:proofErr w:type="spellStart"/>
      <w:r w:rsidRPr="002A1739">
        <w:rPr>
          <w:rFonts w:ascii="Times New Roman" w:hAnsi="Times New Roman"/>
          <w:sz w:val="24"/>
          <w:szCs w:val="24"/>
          <w:shd w:val="clear" w:color="auto" w:fill="FFFFFF"/>
        </w:rPr>
        <w:t>ZooplanktoNet</w:t>
      </w:r>
      <w:proofErr w:type="spellEnd"/>
      <w:r w:rsidRPr="002A1739">
        <w:rPr>
          <w:rFonts w:ascii="Times New Roman" w:hAnsi="Times New Roman"/>
          <w:sz w:val="24"/>
          <w:szCs w:val="24"/>
          <w:shd w:val="clear" w:color="auto" w:fill="FFFFFF"/>
        </w:rPr>
        <w:t>: Deep convolutional network for zooplankton classification.</w:t>
      </w:r>
      <w:r w:rsidRPr="002A1739">
        <w:rPr>
          <w:rFonts w:ascii="Times New Roman" w:hAnsi="Times New Roman"/>
          <w:i/>
          <w:sz w:val="24"/>
          <w:szCs w:val="24"/>
          <w:shd w:val="clear" w:color="auto" w:fill="FFFFFF"/>
        </w:rPr>
        <w:t xml:space="preserve"> </w:t>
      </w:r>
      <w:r w:rsidR="006978DC" w:rsidRPr="002A1739">
        <w:rPr>
          <w:rFonts w:ascii="Times New Roman" w:hAnsi="Times New Roman"/>
          <w:i/>
          <w:sz w:val="24"/>
          <w:szCs w:val="24"/>
          <w:shd w:val="clear" w:color="auto" w:fill="FFFFFF"/>
        </w:rPr>
        <w:t>Oceans</w:t>
      </w:r>
      <w:r w:rsidRPr="002A1739">
        <w:rPr>
          <w:rFonts w:ascii="Times New Roman" w:hAnsi="Times New Roman"/>
          <w:sz w:val="24"/>
          <w:szCs w:val="24"/>
          <w:shd w:val="clear" w:color="auto" w:fill="FFFFFF"/>
        </w:rPr>
        <w:t>, 1-6.</w:t>
      </w:r>
    </w:p>
    <w:p w14:paraId="30EE0601"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shd w:val="clear" w:color="auto" w:fill="FFFFFF"/>
        </w:rPr>
        <w:t xml:space="preserve">Dede, A. N. and Deshmukh, A. L. (2015). Study on zooplankton composition and seasonal variation in Bhima River near </w:t>
      </w:r>
      <w:proofErr w:type="spellStart"/>
      <w:r w:rsidRPr="002A1739">
        <w:rPr>
          <w:rFonts w:ascii="Times New Roman" w:hAnsi="Times New Roman"/>
          <w:sz w:val="24"/>
          <w:szCs w:val="24"/>
          <w:shd w:val="clear" w:color="auto" w:fill="FFFFFF"/>
        </w:rPr>
        <w:t>Ramwadi</w:t>
      </w:r>
      <w:proofErr w:type="spellEnd"/>
      <w:r w:rsidRPr="002A1739">
        <w:rPr>
          <w:rFonts w:ascii="Times New Roman" w:hAnsi="Times New Roman"/>
          <w:sz w:val="24"/>
          <w:szCs w:val="24"/>
          <w:shd w:val="clear" w:color="auto" w:fill="FFFFFF"/>
        </w:rPr>
        <w:t xml:space="preserve"> Village, Solapur District (Maharashtra), India. </w:t>
      </w:r>
      <w:r w:rsidRPr="002A1739">
        <w:rPr>
          <w:rFonts w:ascii="Times New Roman" w:hAnsi="Times New Roman"/>
          <w:i/>
          <w:iCs/>
          <w:sz w:val="24"/>
          <w:szCs w:val="24"/>
          <w:shd w:val="clear" w:color="auto" w:fill="FFFFFF"/>
        </w:rPr>
        <w:t>International Journal of Current Microbiology and Applied Sciences</w:t>
      </w:r>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4</w:t>
      </w:r>
      <w:r w:rsidRPr="002A1739">
        <w:rPr>
          <w:rFonts w:ascii="Times New Roman" w:hAnsi="Times New Roman"/>
          <w:sz w:val="24"/>
          <w:szCs w:val="24"/>
          <w:shd w:val="clear" w:color="auto" w:fill="FFFFFF"/>
        </w:rPr>
        <w:t>(3): 297-306.</w:t>
      </w:r>
    </w:p>
    <w:p w14:paraId="36692DAE"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rPr>
      </w:pPr>
      <w:proofErr w:type="spellStart"/>
      <w:r w:rsidRPr="002A1739">
        <w:rPr>
          <w:rFonts w:ascii="Times New Roman" w:hAnsi="Times New Roman"/>
          <w:sz w:val="24"/>
          <w:szCs w:val="24"/>
          <w:shd w:val="clear" w:color="auto" w:fill="FFFFFF"/>
        </w:rPr>
        <w:lastRenderedPageBreak/>
        <w:t>Dhanasekaran</w:t>
      </w:r>
      <w:proofErr w:type="spellEnd"/>
      <w:r w:rsidRPr="002A1739">
        <w:rPr>
          <w:rFonts w:ascii="Times New Roman" w:hAnsi="Times New Roman"/>
          <w:sz w:val="24"/>
          <w:szCs w:val="24"/>
          <w:shd w:val="clear" w:color="auto" w:fill="FFFFFF"/>
        </w:rPr>
        <w:t xml:space="preserve">, M., Bhavan, P. S., Manickam, N. and Kalpana, R. (2017). </w:t>
      </w:r>
      <w:proofErr w:type="spellStart"/>
      <w:r w:rsidRPr="002A1739">
        <w:rPr>
          <w:rFonts w:ascii="Times New Roman" w:hAnsi="Times New Roman"/>
          <w:sz w:val="24"/>
          <w:szCs w:val="24"/>
          <w:shd w:val="clear" w:color="auto" w:fill="FFFFFF"/>
        </w:rPr>
        <w:t>Physico</w:t>
      </w:r>
      <w:proofErr w:type="spellEnd"/>
      <w:r w:rsidRPr="002A1739">
        <w:rPr>
          <w:rFonts w:ascii="Times New Roman" w:hAnsi="Times New Roman"/>
          <w:sz w:val="24"/>
          <w:szCs w:val="24"/>
          <w:shd w:val="clear" w:color="auto" w:fill="FFFFFF"/>
        </w:rPr>
        <w:t xml:space="preserve">-chemical characteristics and zooplankton diversity in a perennial lake at Dharmapuri (Tamil Nadu, India). </w:t>
      </w:r>
      <w:r w:rsidRPr="002A1739">
        <w:rPr>
          <w:rFonts w:ascii="Times New Roman" w:hAnsi="Times New Roman"/>
          <w:i/>
          <w:iCs/>
          <w:sz w:val="24"/>
          <w:szCs w:val="24"/>
          <w:shd w:val="clear" w:color="auto" w:fill="FFFFFF"/>
        </w:rPr>
        <w:t>Journal of Entomology and Zoology Studies</w:t>
      </w:r>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5</w:t>
      </w:r>
      <w:r w:rsidRPr="002A1739">
        <w:rPr>
          <w:rFonts w:ascii="Times New Roman" w:hAnsi="Times New Roman"/>
          <w:sz w:val="24"/>
          <w:szCs w:val="24"/>
          <w:shd w:val="clear" w:color="auto" w:fill="FFFFFF"/>
        </w:rPr>
        <w:t>(1): 285-292.</w:t>
      </w:r>
    </w:p>
    <w:p w14:paraId="7C0A3377"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shd w:val="clear" w:color="auto" w:fill="FFFFFF"/>
        </w:rPr>
        <w:t xml:space="preserve">Dutta, T. K. and Patra, B. C. (2013). Biodiversity and seasonal abundance of Zooplankton and its relation to </w:t>
      </w:r>
      <w:proofErr w:type="spellStart"/>
      <w:r w:rsidRPr="002A1739">
        <w:rPr>
          <w:rFonts w:ascii="Times New Roman" w:hAnsi="Times New Roman"/>
          <w:sz w:val="24"/>
          <w:szCs w:val="24"/>
          <w:shd w:val="clear" w:color="auto" w:fill="FFFFFF"/>
        </w:rPr>
        <w:t>physico</w:t>
      </w:r>
      <w:proofErr w:type="spellEnd"/>
      <w:r w:rsidRPr="002A1739">
        <w:rPr>
          <w:rFonts w:ascii="Times New Roman" w:hAnsi="Times New Roman"/>
          <w:sz w:val="24"/>
          <w:szCs w:val="24"/>
          <w:shd w:val="clear" w:color="auto" w:fill="FFFFFF"/>
        </w:rPr>
        <w:t xml:space="preserve"> – chemical parameters of </w:t>
      </w:r>
      <w:proofErr w:type="spellStart"/>
      <w:r w:rsidRPr="002A1739">
        <w:rPr>
          <w:rFonts w:ascii="Times New Roman" w:hAnsi="Times New Roman"/>
          <w:sz w:val="24"/>
          <w:szCs w:val="24"/>
          <w:shd w:val="clear" w:color="auto" w:fill="FFFFFF"/>
        </w:rPr>
        <w:t>Jamunabundh</w:t>
      </w:r>
      <w:proofErr w:type="spellEnd"/>
      <w:r w:rsidRPr="002A1739">
        <w:rPr>
          <w:rFonts w:ascii="Times New Roman" w:hAnsi="Times New Roman"/>
          <w:sz w:val="24"/>
          <w:szCs w:val="24"/>
          <w:shd w:val="clear" w:color="auto" w:fill="FFFFFF"/>
        </w:rPr>
        <w:t xml:space="preserve">, </w:t>
      </w:r>
      <w:proofErr w:type="spellStart"/>
      <w:r w:rsidRPr="002A1739">
        <w:rPr>
          <w:rFonts w:ascii="Times New Roman" w:hAnsi="Times New Roman"/>
          <w:sz w:val="24"/>
          <w:szCs w:val="24"/>
          <w:shd w:val="clear" w:color="auto" w:fill="FFFFFF"/>
        </w:rPr>
        <w:t>Bishnupur</w:t>
      </w:r>
      <w:proofErr w:type="spellEnd"/>
      <w:r w:rsidRPr="002A1739">
        <w:rPr>
          <w:rFonts w:ascii="Times New Roman" w:hAnsi="Times New Roman"/>
          <w:sz w:val="24"/>
          <w:szCs w:val="24"/>
          <w:shd w:val="clear" w:color="auto" w:fill="FFFFFF"/>
        </w:rPr>
        <w:t xml:space="preserve">, India. </w:t>
      </w:r>
      <w:r w:rsidRPr="002A1739">
        <w:rPr>
          <w:rFonts w:ascii="Times New Roman" w:hAnsi="Times New Roman"/>
          <w:i/>
          <w:sz w:val="24"/>
          <w:szCs w:val="24"/>
          <w:shd w:val="clear" w:color="auto" w:fill="FFFFFF"/>
        </w:rPr>
        <w:t>International Journal of Scientific and Research Publications</w:t>
      </w:r>
      <w:r w:rsidRPr="002A1739">
        <w:rPr>
          <w:rFonts w:ascii="Times New Roman" w:hAnsi="Times New Roman"/>
          <w:sz w:val="24"/>
          <w:szCs w:val="24"/>
          <w:shd w:val="clear" w:color="auto" w:fill="FFFFFF"/>
        </w:rPr>
        <w:t xml:space="preserve">, </w:t>
      </w:r>
      <w:r w:rsidRPr="002A1739">
        <w:rPr>
          <w:rFonts w:ascii="Times New Roman" w:hAnsi="Times New Roman"/>
          <w:b/>
          <w:sz w:val="24"/>
          <w:szCs w:val="24"/>
          <w:shd w:val="clear" w:color="auto" w:fill="FFFFFF"/>
        </w:rPr>
        <w:t>3</w:t>
      </w:r>
      <w:r w:rsidRPr="002A1739">
        <w:rPr>
          <w:rFonts w:ascii="Times New Roman" w:hAnsi="Times New Roman"/>
          <w:sz w:val="24"/>
          <w:szCs w:val="24"/>
          <w:shd w:val="clear" w:color="auto" w:fill="FFFFFF"/>
        </w:rPr>
        <w:t>(8): 1-7.</w:t>
      </w:r>
    </w:p>
    <w:p w14:paraId="2E655278"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shd w:val="clear" w:color="auto" w:fill="FFFFFF"/>
        </w:rPr>
        <w:t xml:space="preserve">Goswami, A. P. and </w:t>
      </w:r>
      <w:proofErr w:type="spellStart"/>
      <w:r w:rsidRPr="002A1739">
        <w:rPr>
          <w:rFonts w:ascii="Times New Roman" w:hAnsi="Times New Roman"/>
          <w:sz w:val="24"/>
          <w:szCs w:val="24"/>
          <w:shd w:val="clear" w:color="auto" w:fill="FFFFFF"/>
        </w:rPr>
        <w:t>Mankodi</w:t>
      </w:r>
      <w:proofErr w:type="spellEnd"/>
      <w:r w:rsidRPr="002A1739">
        <w:rPr>
          <w:rFonts w:ascii="Times New Roman" w:hAnsi="Times New Roman"/>
          <w:sz w:val="24"/>
          <w:szCs w:val="24"/>
          <w:shd w:val="clear" w:color="auto" w:fill="FFFFFF"/>
        </w:rPr>
        <w:t xml:space="preserve">, P. C. (2012). Study on Zooplankton of Fresh Water Reservoir </w:t>
      </w:r>
      <w:proofErr w:type="spellStart"/>
      <w:r w:rsidRPr="002A1739">
        <w:rPr>
          <w:rFonts w:ascii="Times New Roman" w:hAnsi="Times New Roman"/>
          <w:sz w:val="24"/>
          <w:szCs w:val="24"/>
          <w:shd w:val="clear" w:color="auto" w:fill="FFFFFF"/>
        </w:rPr>
        <w:t>Nyari</w:t>
      </w:r>
      <w:proofErr w:type="spellEnd"/>
      <w:r w:rsidRPr="002A1739">
        <w:rPr>
          <w:rFonts w:ascii="Times New Roman" w:hAnsi="Times New Roman"/>
          <w:sz w:val="24"/>
          <w:szCs w:val="24"/>
          <w:shd w:val="clear" w:color="auto" w:fill="FFFFFF"/>
        </w:rPr>
        <w:t xml:space="preserve">–II Rajkot district, Gujarat, India. </w:t>
      </w:r>
      <w:r w:rsidRPr="002A1739">
        <w:rPr>
          <w:rFonts w:ascii="Times New Roman" w:hAnsi="Times New Roman"/>
          <w:i/>
          <w:iCs/>
          <w:sz w:val="24"/>
          <w:szCs w:val="24"/>
          <w:shd w:val="clear" w:color="auto" w:fill="FFFFFF"/>
        </w:rPr>
        <w:t>ISCA Journal of Biological Sciences</w:t>
      </w:r>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1</w:t>
      </w:r>
      <w:r w:rsidRPr="002A1739">
        <w:rPr>
          <w:rFonts w:ascii="Times New Roman" w:hAnsi="Times New Roman"/>
          <w:sz w:val="24"/>
          <w:szCs w:val="24"/>
          <w:shd w:val="clear" w:color="auto" w:fill="FFFFFF"/>
        </w:rPr>
        <w:t>(1): 30-34.</w:t>
      </w:r>
    </w:p>
    <w:p w14:paraId="6FE9CF4F" w14:textId="77777777" w:rsidR="0093637A" w:rsidRPr="002A1739" w:rsidRDefault="0093637A" w:rsidP="002A1739">
      <w:pPr>
        <w:spacing w:before="240" w:beforeAutospacing="0" w:line="360" w:lineRule="auto"/>
        <w:ind w:left="720" w:hanging="720"/>
        <w:jc w:val="both"/>
        <w:rPr>
          <w:rFonts w:ascii="Times New Roman" w:hAnsi="Times New Roman"/>
          <w:sz w:val="24"/>
          <w:szCs w:val="24"/>
        </w:rPr>
      </w:pPr>
      <w:proofErr w:type="spellStart"/>
      <w:r w:rsidRPr="002A1739">
        <w:rPr>
          <w:rFonts w:ascii="Times New Roman" w:hAnsi="Times New Roman"/>
          <w:sz w:val="24"/>
          <w:szCs w:val="24"/>
          <w:shd w:val="clear" w:color="auto" w:fill="FFFFFF"/>
        </w:rPr>
        <w:t>Kamble</w:t>
      </w:r>
      <w:proofErr w:type="spellEnd"/>
      <w:r w:rsidRPr="002A1739">
        <w:rPr>
          <w:rFonts w:ascii="Times New Roman" w:hAnsi="Times New Roman"/>
          <w:sz w:val="24"/>
          <w:szCs w:val="24"/>
          <w:shd w:val="clear" w:color="auto" w:fill="FFFFFF"/>
        </w:rPr>
        <w:t xml:space="preserve">, S. P., Patil, S. R. and </w:t>
      </w:r>
      <w:proofErr w:type="spellStart"/>
      <w:r w:rsidRPr="002A1739">
        <w:rPr>
          <w:rFonts w:ascii="Times New Roman" w:hAnsi="Times New Roman"/>
          <w:sz w:val="24"/>
          <w:szCs w:val="24"/>
          <w:shd w:val="clear" w:color="auto" w:fill="FFFFFF"/>
        </w:rPr>
        <w:t>Babare</w:t>
      </w:r>
      <w:proofErr w:type="spellEnd"/>
      <w:r w:rsidRPr="002A1739">
        <w:rPr>
          <w:rFonts w:ascii="Times New Roman" w:hAnsi="Times New Roman"/>
          <w:sz w:val="24"/>
          <w:szCs w:val="24"/>
          <w:shd w:val="clear" w:color="auto" w:fill="FFFFFF"/>
        </w:rPr>
        <w:t xml:space="preserve">, M. R. (2013). Seasonal diversity of protozoans, </w:t>
      </w:r>
      <w:proofErr w:type="spellStart"/>
      <w:r w:rsidRPr="002A1739">
        <w:rPr>
          <w:rFonts w:ascii="Times New Roman" w:hAnsi="Times New Roman"/>
          <w:sz w:val="24"/>
          <w:szCs w:val="24"/>
          <w:shd w:val="clear" w:color="auto" w:fill="FFFFFF"/>
        </w:rPr>
        <w:t>rotiferans</w:t>
      </w:r>
      <w:proofErr w:type="spellEnd"/>
      <w:r w:rsidRPr="002A1739">
        <w:rPr>
          <w:rFonts w:ascii="Times New Roman" w:hAnsi="Times New Roman"/>
          <w:sz w:val="24"/>
          <w:szCs w:val="24"/>
          <w:shd w:val="clear" w:color="auto" w:fill="FFFFFF"/>
        </w:rPr>
        <w:t xml:space="preserve">, </w:t>
      </w:r>
      <w:proofErr w:type="spellStart"/>
      <w:r w:rsidRPr="002A1739">
        <w:rPr>
          <w:rFonts w:ascii="Times New Roman" w:hAnsi="Times New Roman"/>
          <w:sz w:val="24"/>
          <w:szCs w:val="24"/>
          <w:shd w:val="clear" w:color="auto" w:fill="FFFFFF"/>
        </w:rPr>
        <w:t>cladocerans</w:t>
      </w:r>
      <w:proofErr w:type="spellEnd"/>
      <w:r w:rsidRPr="002A1739">
        <w:rPr>
          <w:rFonts w:ascii="Times New Roman" w:hAnsi="Times New Roman"/>
          <w:sz w:val="24"/>
          <w:szCs w:val="24"/>
          <w:shd w:val="clear" w:color="auto" w:fill="FFFFFF"/>
        </w:rPr>
        <w:t xml:space="preserve">, and </w:t>
      </w:r>
      <w:proofErr w:type="spellStart"/>
      <w:r w:rsidRPr="002A1739">
        <w:rPr>
          <w:rFonts w:ascii="Times New Roman" w:hAnsi="Times New Roman"/>
          <w:sz w:val="24"/>
          <w:szCs w:val="24"/>
          <w:shd w:val="clear" w:color="auto" w:fill="FFFFFF"/>
        </w:rPr>
        <w:t>copepodans</w:t>
      </w:r>
      <w:proofErr w:type="spellEnd"/>
      <w:r w:rsidRPr="002A1739">
        <w:rPr>
          <w:rFonts w:ascii="Times New Roman" w:hAnsi="Times New Roman"/>
          <w:sz w:val="24"/>
          <w:szCs w:val="24"/>
          <w:shd w:val="clear" w:color="auto" w:fill="FFFFFF"/>
        </w:rPr>
        <w:t xml:space="preserve">, from Krishna River </w:t>
      </w:r>
      <w:proofErr w:type="spellStart"/>
      <w:r w:rsidRPr="002A1739">
        <w:rPr>
          <w:rFonts w:ascii="Times New Roman" w:hAnsi="Times New Roman"/>
          <w:sz w:val="24"/>
          <w:szCs w:val="24"/>
          <w:shd w:val="clear" w:color="auto" w:fill="FFFFFF"/>
        </w:rPr>
        <w:t>Ghat</w:t>
      </w:r>
      <w:proofErr w:type="spellEnd"/>
      <w:r w:rsidRPr="002A1739">
        <w:rPr>
          <w:rFonts w:ascii="Times New Roman" w:hAnsi="Times New Roman"/>
          <w:sz w:val="24"/>
          <w:szCs w:val="24"/>
          <w:shd w:val="clear" w:color="auto" w:fill="FFFFFF"/>
        </w:rPr>
        <w:t xml:space="preserve"> near Miraj, Dist. </w:t>
      </w:r>
      <w:proofErr w:type="spellStart"/>
      <w:r w:rsidRPr="002A1739">
        <w:rPr>
          <w:rFonts w:ascii="Times New Roman" w:hAnsi="Times New Roman"/>
          <w:sz w:val="24"/>
          <w:szCs w:val="24"/>
          <w:shd w:val="clear" w:color="auto" w:fill="FFFFFF"/>
        </w:rPr>
        <w:t>Sangli</w:t>
      </w:r>
      <w:proofErr w:type="spellEnd"/>
      <w:r w:rsidRPr="002A1739">
        <w:rPr>
          <w:rFonts w:ascii="Times New Roman" w:hAnsi="Times New Roman"/>
          <w:sz w:val="24"/>
          <w:szCs w:val="24"/>
          <w:shd w:val="clear" w:color="auto" w:fill="FFFFFF"/>
        </w:rPr>
        <w:t xml:space="preserve">, MS, India. Galaxy: </w:t>
      </w:r>
      <w:r w:rsidRPr="002A1739">
        <w:rPr>
          <w:rFonts w:ascii="Times New Roman" w:hAnsi="Times New Roman"/>
          <w:i/>
          <w:sz w:val="24"/>
          <w:szCs w:val="24"/>
          <w:shd w:val="clear" w:color="auto" w:fill="FFFFFF"/>
        </w:rPr>
        <w:t>International Multidisciplinary Research Journal</w:t>
      </w:r>
      <w:r w:rsidRPr="002A1739">
        <w:rPr>
          <w:rFonts w:ascii="Times New Roman" w:hAnsi="Times New Roman"/>
          <w:sz w:val="24"/>
          <w:szCs w:val="24"/>
          <w:shd w:val="clear" w:color="auto" w:fill="FFFFFF"/>
        </w:rPr>
        <w:t>, 1-7.</w:t>
      </w:r>
    </w:p>
    <w:p w14:paraId="044E4EC1" w14:textId="77777777" w:rsidR="004B2918" w:rsidRDefault="0093637A" w:rsidP="004B2918">
      <w:pPr>
        <w:spacing w:before="240" w:beforeAutospacing="0" w:line="360" w:lineRule="auto"/>
        <w:ind w:left="720" w:hanging="720"/>
        <w:jc w:val="both"/>
        <w:rPr>
          <w:rFonts w:ascii="Times New Roman" w:hAnsi="Times New Roman"/>
          <w:sz w:val="24"/>
          <w:szCs w:val="24"/>
          <w:shd w:val="clear" w:color="auto" w:fill="FFFFFF"/>
        </w:rPr>
      </w:pPr>
      <w:proofErr w:type="spellStart"/>
      <w:r w:rsidRPr="002A1739">
        <w:rPr>
          <w:rFonts w:ascii="Times New Roman" w:hAnsi="Times New Roman"/>
          <w:sz w:val="24"/>
          <w:szCs w:val="24"/>
          <w:shd w:val="clear" w:color="auto" w:fill="FFFFFF"/>
        </w:rPr>
        <w:t>Kanagasabapathi</w:t>
      </w:r>
      <w:proofErr w:type="spellEnd"/>
      <w:r w:rsidRPr="002A1739">
        <w:rPr>
          <w:rFonts w:ascii="Times New Roman" w:hAnsi="Times New Roman"/>
          <w:sz w:val="24"/>
          <w:szCs w:val="24"/>
          <w:shd w:val="clear" w:color="auto" w:fill="FFFFFF"/>
        </w:rPr>
        <w:t xml:space="preserve">, V. and </w:t>
      </w:r>
      <w:proofErr w:type="spellStart"/>
      <w:r w:rsidRPr="002A1739">
        <w:rPr>
          <w:rFonts w:ascii="Times New Roman" w:hAnsi="Times New Roman"/>
          <w:sz w:val="24"/>
          <w:szCs w:val="24"/>
          <w:shd w:val="clear" w:color="auto" w:fill="FFFFFF"/>
        </w:rPr>
        <w:t>Rajan</w:t>
      </w:r>
      <w:proofErr w:type="spellEnd"/>
      <w:r w:rsidRPr="002A1739">
        <w:rPr>
          <w:rFonts w:ascii="Times New Roman" w:hAnsi="Times New Roman"/>
          <w:sz w:val="24"/>
          <w:szCs w:val="24"/>
          <w:shd w:val="clear" w:color="auto" w:fill="FFFFFF"/>
        </w:rPr>
        <w:t xml:space="preserve">, M. K. (2010). A preliminary survey of Plankton in </w:t>
      </w:r>
      <w:proofErr w:type="spellStart"/>
      <w:r w:rsidRPr="002A1739">
        <w:rPr>
          <w:rFonts w:ascii="Times New Roman" w:hAnsi="Times New Roman"/>
          <w:sz w:val="24"/>
          <w:szCs w:val="24"/>
          <w:shd w:val="clear" w:color="auto" w:fill="FFFFFF"/>
        </w:rPr>
        <w:t>Irrukkangudi</w:t>
      </w:r>
      <w:proofErr w:type="spellEnd"/>
      <w:r w:rsidRPr="002A1739">
        <w:rPr>
          <w:rFonts w:ascii="Times New Roman" w:hAnsi="Times New Roman"/>
          <w:sz w:val="24"/>
          <w:szCs w:val="24"/>
          <w:shd w:val="clear" w:color="auto" w:fill="FFFFFF"/>
        </w:rPr>
        <w:t xml:space="preserve"> Reservoir, Virudhunagar District, TN, India. </w:t>
      </w:r>
      <w:r w:rsidRPr="002A1739">
        <w:rPr>
          <w:rFonts w:ascii="Times New Roman" w:hAnsi="Times New Roman"/>
          <w:i/>
          <w:iCs/>
          <w:sz w:val="24"/>
          <w:szCs w:val="24"/>
          <w:shd w:val="clear" w:color="auto" w:fill="FFFFFF"/>
        </w:rPr>
        <w:t>Journal of Phytology</w:t>
      </w:r>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2</w:t>
      </w:r>
      <w:r w:rsidRPr="002A1739">
        <w:rPr>
          <w:rFonts w:ascii="Times New Roman" w:hAnsi="Times New Roman"/>
          <w:sz w:val="24"/>
          <w:szCs w:val="24"/>
          <w:shd w:val="clear" w:color="auto" w:fill="FFFFFF"/>
        </w:rPr>
        <w:t>(3): 63-72.</w:t>
      </w:r>
    </w:p>
    <w:p w14:paraId="6B7EEF06" w14:textId="10DC5373" w:rsidR="004B2918" w:rsidRPr="004B2918" w:rsidRDefault="004B2918" w:rsidP="004B2918">
      <w:pPr>
        <w:spacing w:before="240" w:beforeAutospacing="0" w:line="360" w:lineRule="auto"/>
        <w:ind w:left="720" w:hanging="720"/>
        <w:jc w:val="both"/>
        <w:rPr>
          <w:rFonts w:ascii="Times New Roman" w:hAnsi="Times New Roman"/>
          <w:sz w:val="24"/>
          <w:szCs w:val="24"/>
          <w:shd w:val="clear" w:color="auto" w:fill="FFFFFF"/>
        </w:rPr>
      </w:pPr>
      <w:r w:rsidRPr="004B2918">
        <w:rPr>
          <w:rFonts w:ascii="Times New Roman" w:hAnsi="Times New Roman"/>
          <w:sz w:val="24"/>
          <w:szCs w:val="24"/>
        </w:rPr>
        <w:t xml:space="preserve">Krishnakumar </w:t>
      </w:r>
      <w:r>
        <w:rPr>
          <w:rFonts w:ascii="Times New Roman" w:hAnsi="Times New Roman"/>
          <w:sz w:val="24"/>
          <w:szCs w:val="24"/>
        </w:rPr>
        <w:t xml:space="preserve">B. </w:t>
      </w:r>
      <w:proofErr w:type="spellStart"/>
      <w:r>
        <w:rPr>
          <w:rFonts w:ascii="Times New Roman" w:hAnsi="Times New Roman"/>
          <w:sz w:val="24"/>
          <w:szCs w:val="24"/>
        </w:rPr>
        <w:t>Vaghela</w:t>
      </w:r>
      <w:proofErr w:type="spellEnd"/>
      <w:r>
        <w:rPr>
          <w:rFonts w:ascii="Times New Roman" w:hAnsi="Times New Roman"/>
          <w:sz w:val="24"/>
          <w:szCs w:val="24"/>
        </w:rPr>
        <w:t xml:space="preserve">, </w:t>
      </w:r>
      <w:proofErr w:type="spellStart"/>
      <w:r>
        <w:rPr>
          <w:rFonts w:ascii="Times New Roman" w:hAnsi="Times New Roman"/>
          <w:sz w:val="24"/>
          <w:szCs w:val="24"/>
        </w:rPr>
        <w:t>Devangee</w:t>
      </w:r>
      <w:proofErr w:type="spellEnd"/>
      <w:r>
        <w:rPr>
          <w:rFonts w:ascii="Times New Roman" w:hAnsi="Times New Roman"/>
          <w:sz w:val="24"/>
          <w:szCs w:val="24"/>
        </w:rPr>
        <w:t xml:space="preserve"> P. Shukla and</w:t>
      </w:r>
      <w:r w:rsidRPr="004B2918">
        <w:rPr>
          <w:rFonts w:ascii="Times New Roman" w:hAnsi="Times New Roman"/>
          <w:sz w:val="24"/>
          <w:szCs w:val="24"/>
        </w:rPr>
        <w:t xml:space="preserve"> </w:t>
      </w:r>
      <w:proofErr w:type="spellStart"/>
      <w:r w:rsidRPr="004B2918">
        <w:rPr>
          <w:rFonts w:ascii="Times New Roman" w:hAnsi="Times New Roman"/>
          <w:sz w:val="24"/>
          <w:szCs w:val="24"/>
        </w:rPr>
        <w:t>Nayan</w:t>
      </w:r>
      <w:proofErr w:type="spellEnd"/>
      <w:r w:rsidRPr="004B2918">
        <w:rPr>
          <w:rFonts w:ascii="Times New Roman" w:hAnsi="Times New Roman"/>
          <w:sz w:val="24"/>
          <w:szCs w:val="24"/>
        </w:rPr>
        <w:t xml:space="preserve"> K. Jain. (2023). A Study of Phytoplankton and Zooplankton Diversity in the River Sabarmati, Gujarat, India. </w:t>
      </w:r>
      <w:r w:rsidRPr="004B2918">
        <w:rPr>
          <w:rFonts w:ascii="Times New Roman" w:hAnsi="Times New Roman"/>
          <w:i/>
          <w:iCs/>
          <w:sz w:val="24"/>
          <w:szCs w:val="24"/>
        </w:rPr>
        <w:t>Asian Journal of Environment &amp; Ecology</w:t>
      </w:r>
      <w:r w:rsidRPr="004B2918">
        <w:rPr>
          <w:rFonts w:ascii="Times New Roman" w:hAnsi="Times New Roman"/>
          <w:sz w:val="24"/>
          <w:szCs w:val="24"/>
        </w:rPr>
        <w:t xml:space="preserve">, 22(4), 28–38. </w:t>
      </w:r>
    </w:p>
    <w:p w14:paraId="0BAE385D" w14:textId="77777777" w:rsidR="0093637A" w:rsidRPr="002A1739" w:rsidRDefault="0093637A" w:rsidP="002A1739">
      <w:pPr>
        <w:spacing w:before="240" w:beforeAutospacing="0" w:line="360" w:lineRule="auto"/>
        <w:ind w:left="720" w:hanging="720"/>
        <w:jc w:val="both"/>
        <w:rPr>
          <w:rFonts w:ascii="Times New Roman" w:hAnsi="Times New Roman"/>
          <w:sz w:val="24"/>
          <w:szCs w:val="24"/>
        </w:rPr>
      </w:pPr>
      <w:r w:rsidRPr="002A1739">
        <w:rPr>
          <w:rFonts w:ascii="Times New Roman" w:hAnsi="Times New Roman"/>
          <w:sz w:val="24"/>
          <w:szCs w:val="24"/>
          <w:lang w:val="en-US" w:eastAsia="zh-CN"/>
        </w:rPr>
        <w:t xml:space="preserve">Manickam N, Saravana Bhavan P, Santhanam P, </w:t>
      </w:r>
      <w:proofErr w:type="spellStart"/>
      <w:r w:rsidRPr="002A1739">
        <w:rPr>
          <w:rFonts w:ascii="Times New Roman" w:hAnsi="Times New Roman"/>
          <w:sz w:val="24"/>
          <w:szCs w:val="24"/>
          <w:lang w:val="en-US" w:eastAsia="zh-CN"/>
        </w:rPr>
        <w:t>Muralisankar</w:t>
      </w:r>
      <w:proofErr w:type="spellEnd"/>
      <w:r w:rsidRPr="002A1739">
        <w:rPr>
          <w:rFonts w:ascii="Times New Roman" w:hAnsi="Times New Roman"/>
          <w:sz w:val="24"/>
          <w:szCs w:val="24"/>
          <w:lang w:val="en-US" w:eastAsia="zh-CN"/>
        </w:rPr>
        <w:t xml:space="preserve"> T, Srinivasan V, </w:t>
      </w:r>
      <w:r w:rsidRPr="002A1739">
        <w:rPr>
          <w:rFonts w:ascii="Times New Roman" w:hAnsi="Times New Roman"/>
          <w:i/>
          <w:sz w:val="24"/>
          <w:szCs w:val="24"/>
          <w:lang w:val="en-US" w:eastAsia="zh-CN"/>
        </w:rPr>
        <w:t>et al</w:t>
      </w:r>
      <w:r w:rsidRPr="002A1739">
        <w:rPr>
          <w:rFonts w:ascii="Times New Roman" w:hAnsi="Times New Roman"/>
          <w:sz w:val="24"/>
          <w:szCs w:val="24"/>
          <w:lang w:val="en-US" w:eastAsia="zh-CN"/>
        </w:rPr>
        <w:t xml:space="preserve">. (2014). Seasonal Variations of Zooplankton Diversity in a Perennial Reservoir at </w:t>
      </w:r>
      <w:proofErr w:type="spellStart"/>
      <w:r w:rsidRPr="002A1739">
        <w:rPr>
          <w:rFonts w:ascii="Times New Roman" w:hAnsi="Times New Roman"/>
          <w:sz w:val="24"/>
          <w:szCs w:val="24"/>
          <w:lang w:val="en-US" w:eastAsia="zh-CN"/>
        </w:rPr>
        <w:t>Thoppaiyar</w:t>
      </w:r>
      <w:proofErr w:type="spellEnd"/>
      <w:r w:rsidRPr="002A1739">
        <w:rPr>
          <w:rFonts w:ascii="Times New Roman" w:hAnsi="Times New Roman"/>
          <w:sz w:val="24"/>
          <w:szCs w:val="24"/>
          <w:lang w:val="en-US" w:eastAsia="zh-CN"/>
        </w:rPr>
        <w:t xml:space="preserve">, Dharmapuri District, South India. </w:t>
      </w:r>
      <w:r w:rsidRPr="002A1739">
        <w:rPr>
          <w:rFonts w:ascii="Times New Roman" w:hAnsi="Times New Roman"/>
          <w:i/>
          <w:sz w:val="24"/>
          <w:szCs w:val="24"/>
          <w:lang w:val="en-US" w:eastAsia="zh-CN"/>
        </w:rPr>
        <w:t>Austin Journal of Aquaculture and Marine Biology</w:t>
      </w:r>
      <w:r w:rsidRPr="002A1739">
        <w:rPr>
          <w:rFonts w:ascii="Times New Roman" w:hAnsi="Times New Roman"/>
          <w:sz w:val="24"/>
          <w:szCs w:val="24"/>
          <w:lang w:val="en-US" w:eastAsia="zh-CN"/>
        </w:rPr>
        <w:t xml:space="preserve">, </w:t>
      </w:r>
      <w:r w:rsidRPr="002A1739">
        <w:rPr>
          <w:rFonts w:ascii="Times New Roman" w:hAnsi="Times New Roman"/>
          <w:b/>
          <w:sz w:val="24"/>
          <w:szCs w:val="24"/>
          <w:lang w:val="en-US" w:eastAsia="zh-CN"/>
        </w:rPr>
        <w:t>1</w:t>
      </w:r>
      <w:r w:rsidRPr="002A1739">
        <w:rPr>
          <w:rFonts w:ascii="Times New Roman" w:hAnsi="Times New Roman"/>
          <w:sz w:val="24"/>
          <w:szCs w:val="24"/>
          <w:lang w:val="en-US" w:eastAsia="zh-CN"/>
        </w:rPr>
        <w:t>(1): 1-7.</w:t>
      </w:r>
    </w:p>
    <w:p w14:paraId="35B5005B" w14:textId="77777777" w:rsidR="0093637A" w:rsidRPr="002A1739" w:rsidRDefault="0093637A" w:rsidP="002A1739">
      <w:pPr>
        <w:pStyle w:val="NoSpacing"/>
        <w:spacing w:before="240" w:after="200" w:line="360" w:lineRule="auto"/>
        <w:ind w:left="720" w:hanging="720"/>
        <w:jc w:val="both"/>
        <w:rPr>
          <w:rFonts w:ascii="Times New Roman" w:hAnsi="Times New Roman" w:cs="Times New Roman"/>
          <w:sz w:val="24"/>
          <w:szCs w:val="24"/>
          <w:shd w:val="clear" w:color="auto" w:fill="FFFFFF"/>
          <w:lang w:val="en-US"/>
        </w:rPr>
      </w:pPr>
      <w:r w:rsidRPr="002A1739">
        <w:rPr>
          <w:rFonts w:ascii="Times New Roman" w:hAnsi="Times New Roman" w:cs="Times New Roman"/>
          <w:sz w:val="24"/>
          <w:szCs w:val="24"/>
          <w:shd w:val="clear" w:color="auto" w:fill="FFFFFF"/>
          <w:lang w:val="en-US" w:eastAsia="zh-CN"/>
        </w:rPr>
        <w:t xml:space="preserve">Manickam, N., Bhavan, P. S. </w:t>
      </w:r>
      <w:proofErr w:type="gramStart"/>
      <w:r w:rsidRPr="002A1739">
        <w:rPr>
          <w:rFonts w:ascii="Times New Roman" w:hAnsi="Times New Roman" w:cs="Times New Roman"/>
          <w:sz w:val="24"/>
          <w:szCs w:val="24"/>
          <w:shd w:val="clear" w:color="auto" w:fill="FFFFFF"/>
          <w:lang w:val="en-US" w:eastAsia="zh-CN"/>
        </w:rPr>
        <w:t>and  Santhanam</w:t>
      </w:r>
      <w:proofErr w:type="gramEnd"/>
      <w:r w:rsidRPr="002A1739">
        <w:rPr>
          <w:rFonts w:ascii="Times New Roman" w:hAnsi="Times New Roman" w:cs="Times New Roman"/>
          <w:sz w:val="24"/>
          <w:szCs w:val="24"/>
          <w:shd w:val="clear" w:color="auto" w:fill="FFFFFF"/>
          <w:lang w:val="en-US" w:eastAsia="zh-CN"/>
        </w:rPr>
        <w:t xml:space="preserve">, P. (2017). Seasonal variations in species composition and community structure of zooplankton in </w:t>
      </w:r>
      <w:proofErr w:type="gramStart"/>
      <w:r w:rsidRPr="002A1739">
        <w:rPr>
          <w:rFonts w:ascii="Times New Roman" w:hAnsi="Times New Roman" w:cs="Times New Roman"/>
          <w:sz w:val="24"/>
          <w:szCs w:val="24"/>
          <w:shd w:val="clear" w:color="auto" w:fill="FFFFFF"/>
          <w:lang w:val="en-US" w:eastAsia="zh-CN"/>
        </w:rPr>
        <w:t>a two perennial lakes of Coimbatore</w:t>
      </w:r>
      <w:proofErr w:type="gramEnd"/>
      <w:r w:rsidRPr="002A1739">
        <w:rPr>
          <w:rFonts w:ascii="Times New Roman" w:hAnsi="Times New Roman" w:cs="Times New Roman"/>
          <w:sz w:val="24"/>
          <w:szCs w:val="24"/>
          <w:shd w:val="clear" w:color="auto" w:fill="FFFFFF"/>
          <w:lang w:val="en-US" w:eastAsia="zh-CN"/>
        </w:rPr>
        <w:t xml:space="preserve">, Tamil Nadu, Southern India. </w:t>
      </w:r>
      <w:r w:rsidRPr="002A1739">
        <w:rPr>
          <w:rFonts w:ascii="Times New Roman" w:hAnsi="Times New Roman" w:cs="Times New Roman"/>
          <w:i/>
          <w:sz w:val="24"/>
          <w:szCs w:val="24"/>
          <w:shd w:val="clear" w:color="auto" w:fill="FFFFFF"/>
          <w:lang w:val="en-US" w:eastAsia="zh-CN"/>
        </w:rPr>
        <w:t>Journal of Aquatic Research and Marine Sciences</w:t>
      </w:r>
      <w:r w:rsidRPr="002A1739">
        <w:rPr>
          <w:rFonts w:ascii="Times New Roman" w:hAnsi="Times New Roman" w:cs="Times New Roman"/>
          <w:sz w:val="24"/>
          <w:szCs w:val="24"/>
          <w:shd w:val="clear" w:color="auto" w:fill="FFFFFF"/>
          <w:lang w:val="en-US" w:eastAsia="zh-CN"/>
        </w:rPr>
        <w:t xml:space="preserve">, 1-12. </w:t>
      </w:r>
      <w:r w:rsidRPr="002A1739">
        <w:rPr>
          <w:rFonts w:ascii="Times New Roman" w:hAnsi="Times New Roman" w:cs="Times New Roman"/>
          <w:sz w:val="24"/>
          <w:szCs w:val="24"/>
          <w:shd w:val="clear" w:color="auto" w:fill="FFFFFF"/>
          <w:lang w:val="en-US"/>
        </w:rPr>
        <w:t xml:space="preserve"> </w:t>
      </w:r>
    </w:p>
    <w:p w14:paraId="7BDB8237" w14:textId="77777777" w:rsidR="00490365" w:rsidRDefault="0093637A" w:rsidP="00490365">
      <w:pPr>
        <w:spacing w:before="240" w:beforeAutospacing="0" w:line="360" w:lineRule="auto"/>
        <w:ind w:left="720" w:hanging="720"/>
        <w:jc w:val="both"/>
        <w:rPr>
          <w:rFonts w:ascii="Times New Roman" w:hAnsi="Times New Roman"/>
          <w:sz w:val="24"/>
          <w:szCs w:val="24"/>
          <w:shd w:val="clear" w:color="auto" w:fill="FFFFFF"/>
        </w:rPr>
      </w:pPr>
      <w:proofErr w:type="spellStart"/>
      <w:r w:rsidRPr="002A1739">
        <w:rPr>
          <w:rFonts w:ascii="Times New Roman" w:hAnsi="Times New Roman"/>
          <w:sz w:val="24"/>
          <w:szCs w:val="24"/>
          <w:shd w:val="clear" w:color="auto" w:fill="FFFFFF"/>
        </w:rPr>
        <w:t>Manjare</w:t>
      </w:r>
      <w:proofErr w:type="spellEnd"/>
      <w:r w:rsidRPr="002A1739">
        <w:rPr>
          <w:rFonts w:ascii="Times New Roman" w:hAnsi="Times New Roman"/>
          <w:sz w:val="24"/>
          <w:szCs w:val="24"/>
          <w:shd w:val="clear" w:color="auto" w:fill="FFFFFF"/>
        </w:rPr>
        <w:t xml:space="preserve">, S. A. (2015). Qualitative and Quantitative study of zooplankton from freshwater tanks of Kolhapur </w:t>
      </w:r>
      <w:proofErr w:type="gramStart"/>
      <w:r w:rsidRPr="002A1739">
        <w:rPr>
          <w:rFonts w:ascii="Times New Roman" w:hAnsi="Times New Roman"/>
          <w:sz w:val="24"/>
          <w:szCs w:val="24"/>
          <w:shd w:val="clear" w:color="auto" w:fill="FFFFFF"/>
        </w:rPr>
        <w:t>district,(</w:t>
      </w:r>
      <w:proofErr w:type="gramEnd"/>
      <w:r w:rsidRPr="002A1739">
        <w:rPr>
          <w:rFonts w:ascii="Times New Roman" w:hAnsi="Times New Roman"/>
          <w:sz w:val="24"/>
          <w:szCs w:val="24"/>
          <w:shd w:val="clear" w:color="auto" w:fill="FFFFFF"/>
        </w:rPr>
        <w:t xml:space="preserve">Maharashtra). </w:t>
      </w:r>
      <w:r w:rsidRPr="002A1739">
        <w:rPr>
          <w:rFonts w:ascii="Times New Roman" w:hAnsi="Times New Roman"/>
          <w:i/>
          <w:iCs/>
          <w:sz w:val="24"/>
          <w:szCs w:val="24"/>
          <w:shd w:val="clear" w:color="auto" w:fill="FFFFFF"/>
        </w:rPr>
        <w:t>Research Journal of Life Sciences, Bio informatics, Pharmaceutical and Chemical Sciences</w:t>
      </w:r>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1</w:t>
      </w:r>
      <w:r w:rsidRPr="002A1739">
        <w:rPr>
          <w:rFonts w:ascii="Times New Roman" w:hAnsi="Times New Roman"/>
          <w:sz w:val="24"/>
          <w:szCs w:val="24"/>
          <w:shd w:val="clear" w:color="auto" w:fill="FFFFFF"/>
        </w:rPr>
        <w:t>(1): 54-61</w:t>
      </w:r>
    </w:p>
    <w:p w14:paraId="2F1F6C0C" w14:textId="77777777" w:rsidR="00490365" w:rsidRDefault="0093637A" w:rsidP="00490365">
      <w:pPr>
        <w:spacing w:before="240" w:beforeAutospacing="0" w:line="360" w:lineRule="auto"/>
        <w:ind w:left="720" w:hanging="720"/>
        <w:jc w:val="both"/>
        <w:rPr>
          <w:rFonts w:ascii="Times New Roman" w:hAnsi="Times New Roman"/>
          <w:sz w:val="24"/>
          <w:szCs w:val="24"/>
        </w:rPr>
      </w:pPr>
      <w:r w:rsidRPr="002A1739">
        <w:rPr>
          <w:rFonts w:ascii="Times New Roman" w:hAnsi="Times New Roman"/>
          <w:sz w:val="24"/>
          <w:szCs w:val="24"/>
        </w:rPr>
        <w:lastRenderedPageBreak/>
        <w:t xml:space="preserve">Mehta, P., Singh, G., </w:t>
      </w:r>
      <w:proofErr w:type="spellStart"/>
      <w:r w:rsidRPr="002A1739">
        <w:rPr>
          <w:rFonts w:ascii="Times New Roman" w:hAnsi="Times New Roman"/>
          <w:sz w:val="24"/>
          <w:szCs w:val="24"/>
        </w:rPr>
        <w:t>Ravikant</w:t>
      </w:r>
      <w:proofErr w:type="spellEnd"/>
      <w:r w:rsidRPr="002A1739">
        <w:rPr>
          <w:rFonts w:ascii="Times New Roman" w:hAnsi="Times New Roman"/>
          <w:sz w:val="24"/>
          <w:szCs w:val="24"/>
        </w:rPr>
        <w:t xml:space="preserve">, A. S., Ansari, M. N., Shahi, S., Yadav, S. R., &amp; Kumar, S. (2024). Evaluation and quantification of phytoplankton diversity of </w:t>
      </w:r>
      <w:proofErr w:type="spellStart"/>
      <w:r w:rsidRPr="002A1739">
        <w:rPr>
          <w:rFonts w:ascii="Times New Roman" w:hAnsi="Times New Roman"/>
          <w:sz w:val="24"/>
          <w:szCs w:val="24"/>
        </w:rPr>
        <w:t>Ottu</w:t>
      </w:r>
      <w:proofErr w:type="spellEnd"/>
      <w:r w:rsidRPr="002A1739">
        <w:rPr>
          <w:rFonts w:ascii="Times New Roman" w:hAnsi="Times New Roman"/>
          <w:sz w:val="24"/>
          <w:szCs w:val="24"/>
        </w:rPr>
        <w:t xml:space="preserve"> reservoir in Haryana, India. </w:t>
      </w:r>
      <w:r w:rsidRPr="00EB7BF5">
        <w:rPr>
          <w:rFonts w:ascii="Times New Roman" w:hAnsi="Times New Roman"/>
          <w:i/>
          <w:iCs/>
          <w:sz w:val="24"/>
          <w:szCs w:val="24"/>
        </w:rPr>
        <w:t>International Journal of Advanced Biochemistry Research</w:t>
      </w:r>
      <w:r w:rsidRPr="002A1739">
        <w:rPr>
          <w:rFonts w:ascii="Times New Roman" w:hAnsi="Times New Roman"/>
          <w:sz w:val="24"/>
          <w:szCs w:val="24"/>
        </w:rPr>
        <w:t xml:space="preserve">, </w:t>
      </w:r>
      <w:r w:rsidRPr="002A1739">
        <w:rPr>
          <w:rFonts w:ascii="Times New Roman" w:hAnsi="Times New Roman"/>
          <w:b/>
          <w:bCs/>
          <w:sz w:val="24"/>
          <w:szCs w:val="24"/>
        </w:rPr>
        <w:t>8</w:t>
      </w:r>
      <w:r w:rsidRPr="002A1739">
        <w:rPr>
          <w:rFonts w:ascii="Times New Roman" w:hAnsi="Times New Roman"/>
          <w:sz w:val="24"/>
          <w:szCs w:val="24"/>
        </w:rPr>
        <w:t>(2): 289-295</w:t>
      </w:r>
    </w:p>
    <w:p w14:paraId="79F291D3" w14:textId="1BD8FC0C" w:rsidR="006533ED" w:rsidRPr="00D67BA2" w:rsidRDefault="00DB51A7" w:rsidP="00490365">
      <w:pPr>
        <w:spacing w:before="240" w:beforeAutospacing="0" w:line="360" w:lineRule="auto"/>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Mohan, B., and</w:t>
      </w:r>
      <w:r w:rsidR="006533ED" w:rsidRPr="00D67BA2">
        <w:rPr>
          <w:rFonts w:ascii="Times New Roman" w:hAnsi="Times New Roman"/>
          <w:sz w:val="24"/>
          <w:szCs w:val="24"/>
          <w:shd w:val="clear" w:color="auto" w:fill="FFFFFF"/>
        </w:rPr>
        <w:t xml:space="preserve"> Prabha, D. (2024). Evaluation of trophic state conditions in the three urban perennial lakes of the Coimbatore district, Tamil Nadu: Based on water quality parameters and rotifer composition. </w:t>
      </w:r>
      <w:proofErr w:type="spellStart"/>
      <w:r w:rsidR="006533ED" w:rsidRPr="003A3A27">
        <w:rPr>
          <w:rFonts w:ascii="Times New Roman" w:hAnsi="Times New Roman"/>
          <w:i/>
          <w:iCs/>
          <w:sz w:val="24"/>
          <w:szCs w:val="24"/>
          <w:shd w:val="clear" w:color="auto" w:fill="FFFFFF"/>
        </w:rPr>
        <w:t>HydroResearch</w:t>
      </w:r>
      <w:proofErr w:type="spellEnd"/>
      <w:r w:rsidR="006533ED" w:rsidRPr="00D67BA2">
        <w:rPr>
          <w:rFonts w:ascii="Times New Roman" w:hAnsi="Times New Roman"/>
          <w:sz w:val="24"/>
          <w:szCs w:val="24"/>
          <w:shd w:val="clear" w:color="auto" w:fill="FFFFFF"/>
        </w:rPr>
        <w:t>, 7, 360-371.</w:t>
      </w:r>
    </w:p>
    <w:p w14:paraId="453DB71B" w14:textId="05F4B3C5" w:rsidR="004A24C7" w:rsidRDefault="004A24C7" w:rsidP="006B6C6B">
      <w:pPr>
        <w:spacing w:before="240" w:beforeAutospacing="0" w:line="360" w:lineRule="auto"/>
        <w:ind w:left="720" w:hanging="720"/>
        <w:jc w:val="both"/>
        <w:rPr>
          <w:rFonts w:ascii="Times New Roman" w:hAnsi="Times New Roman"/>
          <w:sz w:val="24"/>
          <w:szCs w:val="24"/>
          <w:shd w:val="clear" w:color="auto" w:fill="FFFFFF"/>
        </w:rPr>
      </w:pPr>
      <w:r w:rsidRPr="00D67BA2">
        <w:rPr>
          <w:rFonts w:ascii="Times New Roman" w:hAnsi="Times New Roman"/>
          <w:sz w:val="24"/>
          <w:szCs w:val="24"/>
          <w:shd w:val="clear" w:color="auto" w:fill="FFFFFF"/>
        </w:rPr>
        <w:t xml:space="preserve">Mohan, B., </w:t>
      </w:r>
      <w:proofErr w:type="spellStart"/>
      <w:r w:rsidRPr="00D67BA2">
        <w:rPr>
          <w:rFonts w:ascii="Times New Roman" w:hAnsi="Times New Roman"/>
          <w:sz w:val="24"/>
          <w:szCs w:val="24"/>
          <w:shd w:val="clear" w:color="auto" w:fill="FFFFFF"/>
        </w:rPr>
        <w:t>Priyadarshinee</w:t>
      </w:r>
      <w:proofErr w:type="spellEnd"/>
      <w:r w:rsidRPr="00D67BA2">
        <w:rPr>
          <w:rFonts w:ascii="Times New Roman" w:hAnsi="Times New Roman"/>
          <w:sz w:val="24"/>
          <w:szCs w:val="24"/>
          <w:shd w:val="clear" w:color="auto" w:fill="FFFFFF"/>
        </w:rPr>
        <w:t>, S., Kalpana, R., Bhavan, P. S.</w:t>
      </w:r>
      <w:r w:rsidR="00DB51A7">
        <w:rPr>
          <w:rFonts w:ascii="Times New Roman" w:hAnsi="Times New Roman"/>
          <w:sz w:val="24"/>
          <w:szCs w:val="24"/>
          <w:shd w:val="clear" w:color="auto" w:fill="FFFFFF"/>
        </w:rPr>
        <w:t>, Manickam, N., Santhanam, P. and</w:t>
      </w:r>
      <w:r w:rsidRPr="00D67BA2">
        <w:rPr>
          <w:rFonts w:ascii="Times New Roman" w:hAnsi="Times New Roman"/>
          <w:sz w:val="24"/>
          <w:szCs w:val="24"/>
          <w:shd w:val="clear" w:color="auto" w:fill="FFFFFF"/>
        </w:rPr>
        <w:t xml:space="preserve"> Prabha, D. (2023). Impact of seasonal changes in freshwater phytoplankton and zooplankton biodiversity at </w:t>
      </w:r>
      <w:proofErr w:type="spellStart"/>
      <w:r w:rsidRPr="00D67BA2">
        <w:rPr>
          <w:rFonts w:ascii="Times New Roman" w:hAnsi="Times New Roman"/>
          <w:sz w:val="24"/>
          <w:szCs w:val="24"/>
          <w:shd w:val="clear" w:color="auto" w:fill="FFFFFF"/>
        </w:rPr>
        <w:t>Valankulam</w:t>
      </w:r>
      <w:proofErr w:type="spellEnd"/>
      <w:r w:rsidRPr="00D67BA2">
        <w:rPr>
          <w:rFonts w:ascii="Times New Roman" w:hAnsi="Times New Roman"/>
          <w:sz w:val="24"/>
          <w:szCs w:val="24"/>
          <w:shd w:val="clear" w:color="auto" w:fill="FFFFFF"/>
        </w:rPr>
        <w:t xml:space="preserve"> lake, Coimbatore district, Tamil Nadu, India.</w:t>
      </w:r>
      <w:r w:rsidR="003A3A27">
        <w:rPr>
          <w:rFonts w:ascii="Times New Roman" w:hAnsi="Times New Roman"/>
          <w:sz w:val="24"/>
          <w:szCs w:val="24"/>
          <w:shd w:val="clear" w:color="auto" w:fill="FFFFFF"/>
        </w:rPr>
        <w:t xml:space="preserve"> </w:t>
      </w:r>
      <w:r w:rsidR="006B6C6B" w:rsidRPr="006B6C6B">
        <w:rPr>
          <w:rFonts w:ascii="Times New Roman" w:hAnsi="Times New Roman"/>
          <w:i/>
          <w:iCs/>
          <w:sz w:val="24"/>
          <w:szCs w:val="24"/>
          <w:shd w:val="clear" w:color="auto" w:fill="FFFFFF"/>
        </w:rPr>
        <w:t>Journal of Applied Life Sciences and Environment</w:t>
      </w:r>
      <w:r w:rsidR="006B6C6B">
        <w:rPr>
          <w:rFonts w:ascii="Times New Roman" w:hAnsi="Times New Roman"/>
          <w:sz w:val="24"/>
          <w:szCs w:val="24"/>
          <w:shd w:val="clear" w:color="auto" w:fill="FFFFFF"/>
        </w:rPr>
        <w:t xml:space="preserve">, 3 (191), </w:t>
      </w:r>
      <w:r w:rsidR="006B6C6B" w:rsidRPr="006B6C6B">
        <w:rPr>
          <w:rFonts w:ascii="Times New Roman" w:hAnsi="Times New Roman"/>
          <w:sz w:val="24"/>
          <w:szCs w:val="24"/>
          <w:shd w:val="clear" w:color="auto" w:fill="FFFFFF"/>
        </w:rPr>
        <w:t>271-292</w:t>
      </w:r>
    </w:p>
    <w:p w14:paraId="6380C9C5" w14:textId="447CB55D" w:rsidR="0093637A" w:rsidRPr="00490365" w:rsidRDefault="0093637A" w:rsidP="00490365">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rPr>
        <w:t>Needham</w:t>
      </w:r>
      <w:r w:rsidR="00DB51A7">
        <w:rPr>
          <w:rFonts w:ascii="Times New Roman" w:hAnsi="Times New Roman"/>
          <w:sz w:val="24"/>
          <w:szCs w:val="24"/>
        </w:rPr>
        <w:t>,</w:t>
      </w:r>
      <w:r w:rsidRPr="002A1739">
        <w:rPr>
          <w:rFonts w:ascii="Times New Roman" w:hAnsi="Times New Roman"/>
          <w:sz w:val="24"/>
          <w:szCs w:val="24"/>
        </w:rPr>
        <w:t xml:space="preserve"> J</w:t>
      </w:r>
      <w:r w:rsidR="00DB51A7">
        <w:rPr>
          <w:rFonts w:ascii="Times New Roman" w:hAnsi="Times New Roman"/>
          <w:sz w:val="24"/>
          <w:szCs w:val="24"/>
        </w:rPr>
        <w:t>. G.</w:t>
      </w:r>
      <w:r w:rsidRPr="002A1739">
        <w:rPr>
          <w:rFonts w:ascii="Times New Roman" w:hAnsi="Times New Roman"/>
          <w:sz w:val="24"/>
          <w:szCs w:val="24"/>
        </w:rPr>
        <w:t xml:space="preserve"> </w:t>
      </w:r>
      <w:r w:rsidR="00DB51A7">
        <w:rPr>
          <w:rFonts w:ascii="Times New Roman" w:hAnsi="Times New Roman"/>
          <w:sz w:val="24"/>
          <w:szCs w:val="24"/>
        </w:rPr>
        <w:t xml:space="preserve">and </w:t>
      </w:r>
      <w:r w:rsidRPr="002A1739">
        <w:rPr>
          <w:rFonts w:ascii="Times New Roman" w:hAnsi="Times New Roman"/>
          <w:sz w:val="24"/>
          <w:szCs w:val="24"/>
        </w:rPr>
        <w:t>Needham</w:t>
      </w:r>
      <w:r w:rsidR="00DB51A7">
        <w:rPr>
          <w:rFonts w:ascii="Times New Roman" w:hAnsi="Times New Roman"/>
          <w:sz w:val="24"/>
          <w:szCs w:val="24"/>
        </w:rPr>
        <w:t>,</w:t>
      </w:r>
      <w:r w:rsidRPr="002A1739">
        <w:rPr>
          <w:rFonts w:ascii="Times New Roman" w:hAnsi="Times New Roman"/>
          <w:sz w:val="24"/>
          <w:szCs w:val="24"/>
        </w:rPr>
        <w:t xml:space="preserve"> P</w:t>
      </w:r>
      <w:r w:rsidR="00DB51A7">
        <w:rPr>
          <w:rFonts w:ascii="Times New Roman" w:hAnsi="Times New Roman"/>
          <w:sz w:val="24"/>
          <w:szCs w:val="24"/>
        </w:rPr>
        <w:t xml:space="preserve">. </w:t>
      </w:r>
      <w:r w:rsidRPr="002A1739">
        <w:rPr>
          <w:rFonts w:ascii="Times New Roman" w:hAnsi="Times New Roman"/>
          <w:sz w:val="24"/>
          <w:szCs w:val="24"/>
        </w:rPr>
        <w:t>R.</w:t>
      </w:r>
      <w:r w:rsidR="004238E9">
        <w:rPr>
          <w:rFonts w:ascii="Times New Roman" w:hAnsi="Times New Roman"/>
          <w:sz w:val="24"/>
          <w:szCs w:val="24"/>
        </w:rPr>
        <w:t xml:space="preserve"> (</w:t>
      </w:r>
      <w:r w:rsidR="004238E9" w:rsidRPr="002A1739">
        <w:rPr>
          <w:rFonts w:ascii="Times New Roman" w:hAnsi="Times New Roman"/>
          <w:sz w:val="24"/>
          <w:szCs w:val="24"/>
        </w:rPr>
        <w:t>1962</w:t>
      </w:r>
      <w:r w:rsidR="004238E9">
        <w:rPr>
          <w:rFonts w:ascii="Times New Roman" w:hAnsi="Times New Roman"/>
          <w:sz w:val="24"/>
          <w:szCs w:val="24"/>
        </w:rPr>
        <w:t>).</w:t>
      </w:r>
      <w:r w:rsidRPr="002A1739">
        <w:rPr>
          <w:rFonts w:ascii="Times New Roman" w:hAnsi="Times New Roman"/>
          <w:sz w:val="24"/>
          <w:szCs w:val="24"/>
        </w:rPr>
        <w:t xml:space="preserve"> A guide to the study of freshwater bio</w:t>
      </w:r>
      <w:r w:rsidR="004238E9">
        <w:rPr>
          <w:rFonts w:ascii="Times New Roman" w:hAnsi="Times New Roman"/>
          <w:sz w:val="24"/>
          <w:szCs w:val="24"/>
        </w:rPr>
        <w:t xml:space="preserve">logy. 5th ed. </w:t>
      </w:r>
      <w:proofErr w:type="spellStart"/>
      <w:r w:rsidR="004238E9" w:rsidRPr="00DB51A7">
        <w:rPr>
          <w:rFonts w:ascii="Times New Roman" w:hAnsi="Times New Roman"/>
          <w:i/>
          <w:iCs/>
          <w:sz w:val="24"/>
          <w:szCs w:val="24"/>
        </w:rPr>
        <w:t>Liolden</w:t>
      </w:r>
      <w:proofErr w:type="spellEnd"/>
      <w:r w:rsidR="004238E9" w:rsidRPr="00DB51A7">
        <w:rPr>
          <w:rFonts w:ascii="Times New Roman" w:hAnsi="Times New Roman"/>
          <w:i/>
          <w:iCs/>
          <w:sz w:val="24"/>
          <w:szCs w:val="24"/>
        </w:rPr>
        <w:t>-day. Inc</w:t>
      </w:r>
      <w:r w:rsidRPr="002A1739">
        <w:rPr>
          <w:rFonts w:ascii="Times New Roman" w:hAnsi="Times New Roman"/>
          <w:sz w:val="24"/>
          <w:szCs w:val="24"/>
        </w:rPr>
        <w:t>.</w:t>
      </w:r>
    </w:p>
    <w:p w14:paraId="5EC97A5C"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shd w:val="clear" w:color="auto" w:fill="FFFFFF"/>
        </w:rPr>
        <w:t xml:space="preserve">Nogueira, M. G. (2001). Zooplankton composition, dominance and abundance as indicators of environmental compartmentalization in </w:t>
      </w:r>
      <w:proofErr w:type="spellStart"/>
      <w:r w:rsidRPr="002A1739">
        <w:rPr>
          <w:rFonts w:ascii="Times New Roman" w:hAnsi="Times New Roman"/>
          <w:sz w:val="24"/>
          <w:szCs w:val="24"/>
          <w:shd w:val="clear" w:color="auto" w:fill="FFFFFF"/>
        </w:rPr>
        <w:t>Jurumirim</w:t>
      </w:r>
      <w:proofErr w:type="spellEnd"/>
      <w:r w:rsidRPr="002A1739">
        <w:rPr>
          <w:rFonts w:ascii="Times New Roman" w:hAnsi="Times New Roman"/>
          <w:sz w:val="24"/>
          <w:szCs w:val="24"/>
          <w:shd w:val="clear" w:color="auto" w:fill="FFFFFF"/>
        </w:rPr>
        <w:t xml:space="preserve"> Reservoir (</w:t>
      </w:r>
      <w:proofErr w:type="spellStart"/>
      <w:r w:rsidRPr="002A1739">
        <w:rPr>
          <w:rFonts w:ascii="Times New Roman" w:hAnsi="Times New Roman"/>
          <w:sz w:val="24"/>
          <w:szCs w:val="24"/>
          <w:shd w:val="clear" w:color="auto" w:fill="FFFFFF"/>
        </w:rPr>
        <w:t>Paranapanema</w:t>
      </w:r>
      <w:proofErr w:type="spellEnd"/>
      <w:r w:rsidRPr="002A1739">
        <w:rPr>
          <w:rFonts w:ascii="Times New Roman" w:hAnsi="Times New Roman"/>
          <w:sz w:val="24"/>
          <w:szCs w:val="24"/>
          <w:shd w:val="clear" w:color="auto" w:fill="FFFFFF"/>
        </w:rPr>
        <w:t xml:space="preserve"> River), Sao Paulo, Brazil. </w:t>
      </w:r>
      <w:proofErr w:type="spellStart"/>
      <w:r w:rsidRPr="002A1739">
        <w:rPr>
          <w:rFonts w:ascii="Times New Roman" w:hAnsi="Times New Roman"/>
          <w:i/>
          <w:iCs/>
          <w:sz w:val="24"/>
          <w:szCs w:val="24"/>
          <w:shd w:val="clear" w:color="auto" w:fill="FFFFFF"/>
        </w:rPr>
        <w:t>Hydrobiologia</w:t>
      </w:r>
      <w:proofErr w:type="spellEnd"/>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455</w:t>
      </w:r>
      <w:r w:rsidRPr="002A1739">
        <w:rPr>
          <w:rFonts w:ascii="Times New Roman" w:hAnsi="Times New Roman"/>
          <w:sz w:val="24"/>
          <w:szCs w:val="24"/>
          <w:shd w:val="clear" w:color="auto" w:fill="FFFFFF"/>
        </w:rPr>
        <w:t>(1): 1-18.</w:t>
      </w:r>
    </w:p>
    <w:p w14:paraId="7267F58F" w14:textId="77777777" w:rsidR="0093637A" w:rsidRDefault="0093637A" w:rsidP="002A1739">
      <w:pPr>
        <w:spacing w:before="240" w:beforeAutospacing="0" w:line="360" w:lineRule="auto"/>
        <w:ind w:left="720" w:hanging="720"/>
        <w:jc w:val="both"/>
        <w:rPr>
          <w:rFonts w:ascii="Times New Roman" w:hAnsi="Times New Roman"/>
          <w:sz w:val="24"/>
          <w:szCs w:val="24"/>
        </w:rPr>
      </w:pPr>
      <w:proofErr w:type="spellStart"/>
      <w:r w:rsidRPr="002A1739">
        <w:rPr>
          <w:rFonts w:ascii="Times New Roman" w:hAnsi="Times New Roman"/>
          <w:sz w:val="24"/>
          <w:szCs w:val="24"/>
        </w:rPr>
        <w:t>Paliwal</w:t>
      </w:r>
      <w:proofErr w:type="spellEnd"/>
      <w:r w:rsidRPr="002A1739">
        <w:rPr>
          <w:rFonts w:ascii="Times New Roman" w:hAnsi="Times New Roman"/>
          <w:sz w:val="24"/>
          <w:szCs w:val="24"/>
        </w:rPr>
        <w:t xml:space="preserve">, G. T. and </w:t>
      </w:r>
      <w:proofErr w:type="spellStart"/>
      <w:r w:rsidRPr="002A1739">
        <w:rPr>
          <w:rFonts w:ascii="Times New Roman" w:hAnsi="Times New Roman"/>
          <w:sz w:val="24"/>
          <w:szCs w:val="24"/>
        </w:rPr>
        <w:t>Bhandarker</w:t>
      </w:r>
      <w:proofErr w:type="spellEnd"/>
      <w:r w:rsidRPr="002A1739">
        <w:rPr>
          <w:rFonts w:ascii="Times New Roman" w:hAnsi="Times New Roman"/>
          <w:sz w:val="24"/>
          <w:szCs w:val="24"/>
        </w:rPr>
        <w:t xml:space="preserve">, S. V. (2017). Zooplankton Composition in </w:t>
      </w:r>
      <w:proofErr w:type="spellStart"/>
      <w:r w:rsidRPr="002A1739">
        <w:rPr>
          <w:rFonts w:ascii="Times New Roman" w:hAnsi="Times New Roman"/>
          <w:sz w:val="24"/>
          <w:szCs w:val="24"/>
        </w:rPr>
        <w:t>Navegaonbandh</w:t>
      </w:r>
      <w:proofErr w:type="spellEnd"/>
      <w:r w:rsidRPr="002A1739">
        <w:rPr>
          <w:rFonts w:ascii="Times New Roman" w:hAnsi="Times New Roman"/>
          <w:sz w:val="24"/>
          <w:szCs w:val="24"/>
        </w:rPr>
        <w:t xml:space="preserve"> Reservoir of </w:t>
      </w:r>
      <w:proofErr w:type="spellStart"/>
      <w:r w:rsidRPr="002A1739">
        <w:rPr>
          <w:rFonts w:ascii="Times New Roman" w:hAnsi="Times New Roman"/>
          <w:sz w:val="24"/>
          <w:szCs w:val="24"/>
        </w:rPr>
        <w:t>Navegaon</w:t>
      </w:r>
      <w:proofErr w:type="spellEnd"/>
      <w:r w:rsidRPr="002A1739">
        <w:rPr>
          <w:rFonts w:ascii="Times New Roman" w:hAnsi="Times New Roman"/>
          <w:sz w:val="24"/>
          <w:szCs w:val="24"/>
        </w:rPr>
        <w:t xml:space="preserve"> National Park </w:t>
      </w:r>
      <w:proofErr w:type="spellStart"/>
      <w:r w:rsidRPr="002A1739">
        <w:rPr>
          <w:rFonts w:ascii="Times New Roman" w:hAnsi="Times New Roman"/>
          <w:sz w:val="24"/>
          <w:szCs w:val="24"/>
        </w:rPr>
        <w:t>Dist</w:t>
      </w:r>
      <w:proofErr w:type="spellEnd"/>
      <w:r w:rsidRPr="002A1739">
        <w:rPr>
          <w:rFonts w:ascii="Times New Roman" w:hAnsi="Times New Roman"/>
          <w:sz w:val="24"/>
          <w:szCs w:val="24"/>
        </w:rPr>
        <w:t xml:space="preserve"> </w:t>
      </w:r>
      <w:proofErr w:type="spellStart"/>
      <w:r w:rsidRPr="002A1739">
        <w:rPr>
          <w:rFonts w:ascii="Times New Roman" w:hAnsi="Times New Roman"/>
          <w:sz w:val="24"/>
          <w:szCs w:val="24"/>
        </w:rPr>
        <w:t>Gondia</w:t>
      </w:r>
      <w:proofErr w:type="spellEnd"/>
      <w:r w:rsidRPr="002A1739">
        <w:rPr>
          <w:rFonts w:ascii="Times New Roman" w:hAnsi="Times New Roman"/>
          <w:sz w:val="24"/>
          <w:szCs w:val="24"/>
        </w:rPr>
        <w:t xml:space="preserve"> MS India. </w:t>
      </w:r>
      <w:r w:rsidRPr="002A1739">
        <w:rPr>
          <w:rFonts w:ascii="Times New Roman" w:hAnsi="Times New Roman"/>
          <w:i/>
          <w:sz w:val="24"/>
          <w:szCs w:val="24"/>
        </w:rPr>
        <w:t xml:space="preserve">International Journal of Researches </w:t>
      </w:r>
      <w:proofErr w:type="gramStart"/>
      <w:r w:rsidRPr="002A1739">
        <w:rPr>
          <w:rFonts w:ascii="Times New Roman" w:hAnsi="Times New Roman"/>
          <w:i/>
          <w:sz w:val="24"/>
          <w:szCs w:val="24"/>
        </w:rPr>
        <w:t>In</w:t>
      </w:r>
      <w:proofErr w:type="gramEnd"/>
      <w:r w:rsidRPr="002A1739">
        <w:rPr>
          <w:rFonts w:ascii="Times New Roman" w:hAnsi="Times New Roman"/>
          <w:i/>
          <w:sz w:val="24"/>
          <w:szCs w:val="24"/>
        </w:rPr>
        <w:t xml:space="preserve"> Biosciences, Agriculture and Technology</w:t>
      </w:r>
      <w:r w:rsidRPr="002A1739">
        <w:rPr>
          <w:rFonts w:ascii="Times New Roman" w:hAnsi="Times New Roman"/>
          <w:sz w:val="24"/>
          <w:szCs w:val="24"/>
        </w:rPr>
        <w:t xml:space="preserve">, </w:t>
      </w:r>
      <w:r w:rsidRPr="002A1739">
        <w:rPr>
          <w:rFonts w:ascii="Times New Roman" w:hAnsi="Times New Roman"/>
          <w:b/>
          <w:sz w:val="24"/>
          <w:szCs w:val="24"/>
        </w:rPr>
        <w:t>5</w:t>
      </w:r>
      <w:r w:rsidRPr="002A1739">
        <w:rPr>
          <w:rFonts w:ascii="Times New Roman" w:hAnsi="Times New Roman"/>
          <w:sz w:val="24"/>
          <w:szCs w:val="24"/>
        </w:rPr>
        <w:t>(2): 182-188.</w:t>
      </w:r>
    </w:p>
    <w:p w14:paraId="16F17623" w14:textId="0AE6F536" w:rsidR="005A4D07" w:rsidRPr="002A1739" w:rsidRDefault="005A4D07" w:rsidP="005A4D07">
      <w:pPr>
        <w:spacing w:before="240" w:beforeAutospacing="0" w:line="360" w:lineRule="auto"/>
        <w:ind w:left="720" w:hanging="720"/>
        <w:jc w:val="both"/>
        <w:rPr>
          <w:rFonts w:ascii="Times New Roman" w:hAnsi="Times New Roman"/>
          <w:sz w:val="24"/>
          <w:szCs w:val="24"/>
        </w:rPr>
      </w:pPr>
      <w:r>
        <w:rPr>
          <w:rFonts w:ascii="Times New Roman" w:hAnsi="Times New Roman"/>
          <w:sz w:val="24"/>
          <w:szCs w:val="24"/>
        </w:rPr>
        <w:t>Shannon</w:t>
      </w:r>
      <w:r w:rsidR="000A27A4">
        <w:rPr>
          <w:rFonts w:ascii="Times New Roman" w:hAnsi="Times New Roman"/>
          <w:sz w:val="24"/>
          <w:szCs w:val="24"/>
        </w:rPr>
        <w:t>,</w:t>
      </w:r>
      <w:r>
        <w:rPr>
          <w:rFonts w:ascii="Times New Roman" w:hAnsi="Times New Roman"/>
          <w:sz w:val="24"/>
          <w:szCs w:val="24"/>
        </w:rPr>
        <w:t xml:space="preserve"> E</w:t>
      </w:r>
      <w:r w:rsidR="000A27A4">
        <w:rPr>
          <w:rFonts w:ascii="Times New Roman" w:hAnsi="Times New Roman"/>
          <w:sz w:val="24"/>
          <w:szCs w:val="24"/>
        </w:rPr>
        <w:t>.</w:t>
      </w:r>
      <w:r>
        <w:rPr>
          <w:rFonts w:ascii="Times New Roman" w:hAnsi="Times New Roman"/>
          <w:sz w:val="24"/>
          <w:szCs w:val="24"/>
        </w:rPr>
        <w:t xml:space="preserve"> E</w:t>
      </w:r>
      <w:r w:rsidR="000A27A4">
        <w:rPr>
          <w:rFonts w:ascii="Times New Roman" w:hAnsi="Times New Roman"/>
          <w:sz w:val="24"/>
          <w:szCs w:val="24"/>
        </w:rPr>
        <w:t>.</w:t>
      </w:r>
      <w:r>
        <w:rPr>
          <w:rFonts w:ascii="Times New Roman" w:hAnsi="Times New Roman"/>
          <w:sz w:val="24"/>
          <w:szCs w:val="24"/>
        </w:rPr>
        <w:t xml:space="preserve"> and Weaver</w:t>
      </w:r>
      <w:r w:rsidR="000A27A4">
        <w:rPr>
          <w:rFonts w:ascii="Times New Roman" w:hAnsi="Times New Roman"/>
          <w:sz w:val="24"/>
          <w:szCs w:val="24"/>
        </w:rPr>
        <w:t>,</w:t>
      </w:r>
      <w:r>
        <w:rPr>
          <w:rFonts w:ascii="Times New Roman" w:hAnsi="Times New Roman"/>
          <w:sz w:val="24"/>
          <w:szCs w:val="24"/>
        </w:rPr>
        <w:t xml:space="preserve"> W</w:t>
      </w:r>
      <w:r w:rsidR="000A27A4">
        <w:rPr>
          <w:rFonts w:ascii="Times New Roman" w:hAnsi="Times New Roman"/>
          <w:sz w:val="24"/>
          <w:szCs w:val="24"/>
        </w:rPr>
        <w:t>.</w:t>
      </w:r>
      <w:r>
        <w:rPr>
          <w:rFonts w:ascii="Times New Roman" w:hAnsi="Times New Roman"/>
          <w:sz w:val="24"/>
          <w:szCs w:val="24"/>
        </w:rPr>
        <w:t xml:space="preserve"> (1963). </w:t>
      </w:r>
      <w:r w:rsidRPr="005A4D07">
        <w:rPr>
          <w:rFonts w:ascii="Times New Roman" w:hAnsi="Times New Roman"/>
          <w:sz w:val="24"/>
          <w:szCs w:val="24"/>
        </w:rPr>
        <w:t>The mathematical theory of</w:t>
      </w:r>
      <w:r>
        <w:rPr>
          <w:rFonts w:ascii="Times New Roman" w:hAnsi="Times New Roman"/>
          <w:sz w:val="24"/>
          <w:szCs w:val="24"/>
        </w:rPr>
        <w:t xml:space="preserve"> </w:t>
      </w:r>
      <w:r w:rsidRPr="005A4D07">
        <w:rPr>
          <w:rFonts w:ascii="Times New Roman" w:hAnsi="Times New Roman"/>
          <w:sz w:val="24"/>
          <w:szCs w:val="24"/>
        </w:rPr>
        <w:t xml:space="preserve">communication. University of Illinois. </w:t>
      </w:r>
      <w:r w:rsidRPr="000A27A4">
        <w:rPr>
          <w:rFonts w:ascii="Times New Roman" w:hAnsi="Times New Roman"/>
          <w:i/>
          <w:iCs/>
          <w:sz w:val="24"/>
          <w:szCs w:val="24"/>
        </w:rPr>
        <w:t xml:space="preserve">Press </w:t>
      </w:r>
      <w:proofErr w:type="spellStart"/>
      <w:r w:rsidRPr="000A27A4">
        <w:rPr>
          <w:rFonts w:ascii="Times New Roman" w:hAnsi="Times New Roman"/>
          <w:i/>
          <w:iCs/>
          <w:sz w:val="24"/>
          <w:szCs w:val="24"/>
        </w:rPr>
        <w:t>Urhana</w:t>
      </w:r>
      <w:proofErr w:type="spellEnd"/>
      <w:r w:rsidRPr="005A4D07">
        <w:rPr>
          <w:rFonts w:ascii="Times New Roman" w:hAnsi="Times New Roman"/>
          <w:sz w:val="24"/>
          <w:szCs w:val="24"/>
        </w:rPr>
        <w:t>, pp. 1</w:t>
      </w:r>
      <w:r>
        <w:rPr>
          <w:rFonts w:ascii="Times New Roman" w:hAnsi="Times New Roman"/>
          <w:sz w:val="24"/>
          <w:szCs w:val="24"/>
        </w:rPr>
        <w:t>-</w:t>
      </w:r>
      <w:r w:rsidRPr="005A4D07">
        <w:rPr>
          <w:rFonts w:ascii="Times New Roman" w:hAnsi="Times New Roman"/>
          <w:sz w:val="24"/>
          <w:szCs w:val="24"/>
        </w:rPr>
        <w:t>117.</w:t>
      </w:r>
    </w:p>
    <w:p w14:paraId="19445C7F"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lang w:val="en-US"/>
        </w:rPr>
      </w:pPr>
      <w:r w:rsidRPr="002A1739">
        <w:rPr>
          <w:rFonts w:ascii="Times New Roman" w:hAnsi="Times New Roman"/>
          <w:sz w:val="24"/>
          <w:szCs w:val="24"/>
          <w:shd w:val="clear" w:color="auto" w:fill="FFFFFF"/>
        </w:rPr>
        <w:t xml:space="preserve">Sharma, R. C. and Kumari, R. (2018). Seasonal variation in zooplankton community and environmental variables of sacred Lake </w:t>
      </w:r>
      <w:proofErr w:type="spellStart"/>
      <w:r w:rsidRPr="002A1739">
        <w:rPr>
          <w:rFonts w:ascii="Times New Roman" w:hAnsi="Times New Roman"/>
          <w:sz w:val="24"/>
          <w:szCs w:val="24"/>
          <w:shd w:val="clear" w:color="auto" w:fill="FFFFFF"/>
        </w:rPr>
        <w:t>Prashar</w:t>
      </w:r>
      <w:proofErr w:type="spellEnd"/>
      <w:r w:rsidRPr="002A1739">
        <w:rPr>
          <w:rFonts w:ascii="Times New Roman" w:hAnsi="Times New Roman"/>
          <w:sz w:val="24"/>
          <w:szCs w:val="24"/>
          <w:shd w:val="clear" w:color="auto" w:fill="FFFFFF"/>
        </w:rPr>
        <w:t xml:space="preserve"> Himachal Pradesh, India. </w:t>
      </w:r>
      <w:r w:rsidRPr="002A1739">
        <w:rPr>
          <w:rFonts w:ascii="Times New Roman" w:hAnsi="Times New Roman"/>
          <w:i/>
          <w:iCs/>
          <w:sz w:val="24"/>
          <w:szCs w:val="24"/>
          <w:shd w:val="clear" w:color="auto" w:fill="FFFFFF"/>
        </w:rPr>
        <w:t>International Journal of Fisheries and Aquatic Studies</w:t>
      </w:r>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6</w:t>
      </w:r>
      <w:r w:rsidRPr="002A1739">
        <w:rPr>
          <w:rFonts w:ascii="Times New Roman" w:hAnsi="Times New Roman"/>
          <w:sz w:val="24"/>
          <w:szCs w:val="24"/>
          <w:shd w:val="clear" w:color="auto" w:fill="FFFFFF"/>
        </w:rPr>
        <w:t>(2): 207-213.</w:t>
      </w:r>
    </w:p>
    <w:p w14:paraId="6E9D3D30"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lang w:val="en-US"/>
        </w:rPr>
      </w:pPr>
      <w:proofErr w:type="spellStart"/>
      <w:r w:rsidRPr="002A1739">
        <w:rPr>
          <w:rFonts w:ascii="Times New Roman" w:hAnsi="Times New Roman"/>
          <w:sz w:val="24"/>
          <w:szCs w:val="24"/>
          <w:shd w:val="clear" w:color="auto" w:fill="FFFFFF"/>
          <w:lang w:val="en-US" w:eastAsia="zh-CN"/>
        </w:rPr>
        <w:t>Shyam</w:t>
      </w:r>
      <w:proofErr w:type="spellEnd"/>
      <w:r w:rsidRPr="002A1739">
        <w:rPr>
          <w:rFonts w:ascii="Times New Roman" w:hAnsi="Times New Roman"/>
          <w:sz w:val="24"/>
          <w:szCs w:val="24"/>
          <w:shd w:val="clear" w:color="auto" w:fill="FFFFFF"/>
          <w:lang w:val="en-US" w:eastAsia="zh-CN"/>
        </w:rPr>
        <w:t xml:space="preserve">, R., Kumar, P. and </w:t>
      </w:r>
      <w:proofErr w:type="spellStart"/>
      <w:r w:rsidRPr="002A1739">
        <w:rPr>
          <w:rFonts w:ascii="Times New Roman" w:hAnsi="Times New Roman"/>
          <w:sz w:val="24"/>
          <w:szCs w:val="24"/>
          <w:shd w:val="clear" w:color="auto" w:fill="FFFFFF"/>
          <w:lang w:val="en-US" w:eastAsia="zh-CN"/>
        </w:rPr>
        <w:t>Badola</w:t>
      </w:r>
      <w:proofErr w:type="spellEnd"/>
      <w:r w:rsidRPr="002A1739">
        <w:rPr>
          <w:rFonts w:ascii="Times New Roman" w:hAnsi="Times New Roman"/>
          <w:sz w:val="24"/>
          <w:szCs w:val="24"/>
          <w:shd w:val="clear" w:color="auto" w:fill="FFFFFF"/>
          <w:lang w:val="en-US" w:eastAsia="zh-CN"/>
        </w:rPr>
        <w:t xml:space="preserve">, S. (2020). Seasonal variation in the planktonic diversity of </w:t>
      </w:r>
      <w:proofErr w:type="spellStart"/>
      <w:r w:rsidRPr="002A1739">
        <w:rPr>
          <w:rFonts w:ascii="Times New Roman" w:hAnsi="Times New Roman"/>
          <w:sz w:val="24"/>
          <w:szCs w:val="24"/>
          <w:shd w:val="clear" w:color="auto" w:fill="FFFFFF"/>
          <w:lang w:val="en-US" w:eastAsia="zh-CN"/>
        </w:rPr>
        <w:t>Tumaria</w:t>
      </w:r>
      <w:proofErr w:type="spellEnd"/>
      <w:r w:rsidRPr="002A1739">
        <w:rPr>
          <w:rFonts w:ascii="Times New Roman" w:hAnsi="Times New Roman"/>
          <w:sz w:val="24"/>
          <w:szCs w:val="24"/>
          <w:shd w:val="clear" w:color="auto" w:fill="FFFFFF"/>
          <w:lang w:val="en-US" w:eastAsia="zh-CN"/>
        </w:rPr>
        <w:t xml:space="preserve"> reservoir of Kashipur Uttarakhand India. </w:t>
      </w:r>
      <w:r w:rsidRPr="002A1739">
        <w:rPr>
          <w:rFonts w:ascii="Times New Roman" w:hAnsi="Times New Roman"/>
          <w:i/>
          <w:iCs/>
          <w:sz w:val="24"/>
          <w:szCs w:val="24"/>
          <w:shd w:val="clear" w:color="auto" w:fill="FFFFFF"/>
          <w:lang w:val="en-US" w:eastAsia="zh-CN"/>
        </w:rPr>
        <w:t>Environment Conservation Journal</w:t>
      </w:r>
      <w:r w:rsidRPr="002A1739">
        <w:rPr>
          <w:rFonts w:ascii="Times New Roman" w:hAnsi="Times New Roman"/>
          <w:sz w:val="24"/>
          <w:szCs w:val="24"/>
          <w:shd w:val="clear" w:color="auto" w:fill="FFFFFF"/>
          <w:lang w:val="en-US" w:eastAsia="zh-CN"/>
        </w:rPr>
        <w:t xml:space="preserve">, </w:t>
      </w:r>
      <w:r w:rsidRPr="002A1739">
        <w:rPr>
          <w:rFonts w:ascii="Times New Roman" w:hAnsi="Times New Roman"/>
          <w:b/>
          <w:iCs/>
          <w:sz w:val="24"/>
          <w:szCs w:val="24"/>
          <w:shd w:val="clear" w:color="auto" w:fill="FFFFFF"/>
          <w:lang w:val="en-US" w:eastAsia="zh-CN"/>
        </w:rPr>
        <w:t>21</w:t>
      </w:r>
      <w:r w:rsidRPr="002A1739">
        <w:rPr>
          <w:rFonts w:ascii="Times New Roman" w:hAnsi="Times New Roman"/>
          <w:sz w:val="24"/>
          <w:szCs w:val="24"/>
          <w:shd w:val="clear" w:color="auto" w:fill="FFFFFF"/>
          <w:lang w:val="en-US" w:eastAsia="zh-CN"/>
        </w:rPr>
        <w:t>(3): 119-125.</w:t>
      </w:r>
    </w:p>
    <w:p w14:paraId="21415E77" w14:textId="05D7FB41"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shd w:val="clear" w:color="auto" w:fill="FFFFFF"/>
        </w:rPr>
        <w:lastRenderedPageBreak/>
        <w:t>Singh, A., Ver</w:t>
      </w:r>
      <w:r w:rsidR="0090146C">
        <w:rPr>
          <w:rFonts w:ascii="Times New Roman" w:hAnsi="Times New Roman"/>
          <w:sz w:val="24"/>
          <w:szCs w:val="24"/>
          <w:shd w:val="clear" w:color="auto" w:fill="FFFFFF"/>
        </w:rPr>
        <w:t xml:space="preserve">ma, S., Mehta, P., </w:t>
      </w:r>
      <w:proofErr w:type="spellStart"/>
      <w:r w:rsidR="0090146C">
        <w:rPr>
          <w:rFonts w:ascii="Times New Roman" w:hAnsi="Times New Roman"/>
          <w:sz w:val="24"/>
          <w:szCs w:val="24"/>
          <w:shd w:val="clear" w:color="auto" w:fill="FFFFFF"/>
        </w:rPr>
        <w:t>Jatav</w:t>
      </w:r>
      <w:proofErr w:type="spellEnd"/>
      <w:r w:rsidR="0090146C">
        <w:rPr>
          <w:rFonts w:ascii="Times New Roman" w:hAnsi="Times New Roman"/>
          <w:sz w:val="24"/>
          <w:szCs w:val="24"/>
          <w:shd w:val="clear" w:color="auto" w:fill="FFFFFF"/>
        </w:rPr>
        <w:t>, S. K. and</w:t>
      </w:r>
      <w:r w:rsidRPr="002A1739">
        <w:rPr>
          <w:rFonts w:ascii="Times New Roman" w:hAnsi="Times New Roman"/>
          <w:sz w:val="24"/>
          <w:szCs w:val="24"/>
          <w:shd w:val="clear" w:color="auto" w:fill="FFFFFF"/>
        </w:rPr>
        <w:t xml:space="preserve"> Yadav, S. (2024). </w:t>
      </w:r>
      <w:r w:rsidR="00EB7BF5" w:rsidRPr="00EB7BF5">
        <w:rPr>
          <w:rFonts w:ascii="Times New Roman" w:hAnsi="Times New Roman"/>
          <w:sz w:val="24"/>
          <w:szCs w:val="24"/>
          <w:shd w:val="clear" w:color="auto" w:fill="FFFFFF"/>
        </w:rPr>
        <w:t xml:space="preserve">Study of hydrobiological parameters and their effect on plankton diversity in </w:t>
      </w:r>
      <w:proofErr w:type="spellStart"/>
      <w:r w:rsidR="00EB7BF5" w:rsidRPr="00EB7BF5">
        <w:rPr>
          <w:rFonts w:ascii="Times New Roman" w:hAnsi="Times New Roman"/>
          <w:sz w:val="24"/>
          <w:szCs w:val="24"/>
          <w:shd w:val="clear" w:color="auto" w:fill="FFFFFF"/>
        </w:rPr>
        <w:t>yamuna</w:t>
      </w:r>
      <w:proofErr w:type="spellEnd"/>
      <w:r w:rsidR="00EB7BF5" w:rsidRPr="00EB7BF5">
        <w:rPr>
          <w:rFonts w:ascii="Times New Roman" w:hAnsi="Times New Roman"/>
          <w:sz w:val="24"/>
          <w:szCs w:val="24"/>
          <w:shd w:val="clear" w:color="auto" w:fill="FFFFFF"/>
        </w:rPr>
        <w:t xml:space="preserve"> river at </w:t>
      </w:r>
      <w:proofErr w:type="spellStart"/>
      <w:r w:rsidR="00EB7BF5" w:rsidRPr="00EB7BF5">
        <w:rPr>
          <w:rFonts w:ascii="Times New Roman" w:hAnsi="Times New Roman"/>
          <w:sz w:val="24"/>
          <w:szCs w:val="24"/>
          <w:shd w:val="clear" w:color="auto" w:fill="FFFFFF"/>
        </w:rPr>
        <w:t>okhla</w:t>
      </w:r>
      <w:proofErr w:type="spellEnd"/>
      <w:r w:rsidR="00EB7BF5" w:rsidRPr="00EB7BF5">
        <w:rPr>
          <w:rFonts w:ascii="Times New Roman" w:hAnsi="Times New Roman"/>
          <w:sz w:val="24"/>
          <w:szCs w:val="24"/>
          <w:shd w:val="clear" w:color="auto" w:fill="FFFFFF"/>
        </w:rPr>
        <w:t xml:space="preserve"> barrage</w:t>
      </w:r>
      <w:r w:rsidRPr="002A1739">
        <w:rPr>
          <w:rFonts w:ascii="Times New Roman" w:hAnsi="Times New Roman"/>
          <w:sz w:val="24"/>
          <w:szCs w:val="24"/>
          <w:shd w:val="clear" w:color="auto" w:fill="FFFFFF"/>
        </w:rPr>
        <w:t xml:space="preserve">. </w:t>
      </w:r>
      <w:r w:rsidRPr="00EB7BF5">
        <w:rPr>
          <w:rFonts w:ascii="Times New Roman" w:hAnsi="Times New Roman"/>
          <w:i/>
          <w:iCs/>
          <w:sz w:val="24"/>
          <w:szCs w:val="24"/>
          <w:shd w:val="clear" w:color="auto" w:fill="FFFFFF"/>
        </w:rPr>
        <w:t>Journal of Experimental Zoology India</w:t>
      </w:r>
      <w:r w:rsidRPr="002A1739">
        <w:rPr>
          <w:rFonts w:ascii="Times New Roman" w:hAnsi="Times New Roman"/>
          <w:sz w:val="24"/>
          <w:szCs w:val="24"/>
          <w:shd w:val="clear" w:color="auto" w:fill="FFFFFF"/>
        </w:rPr>
        <w:t>, 27(1).</w:t>
      </w:r>
    </w:p>
    <w:p w14:paraId="63D1B0CD" w14:textId="77777777" w:rsidR="00490365" w:rsidRDefault="0093637A" w:rsidP="00490365">
      <w:pPr>
        <w:spacing w:before="240" w:beforeAutospacing="0" w:line="360" w:lineRule="auto"/>
        <w:ind w:left="720" w:hanging="720"/>
        <w:jc w:val="both"/>
        <w:rPr>
          <w:rFonts w:ascii="Times New Roman" w:hAnsi="Times New Roman"/>
          <w:sz w:val="24"/>
          <w:szCs w:val="24"/>
          <w:shd w:val="clear" w:color="auto" w:fill="FFFFFF"/>
        </w:rPr>
      </w:pPr>
      <w:proofErr w:type="spellStart"/>
      <w:r w:rsidRPr="002A1739">
        <w:rPr>
          <w:rFonts w:ascii="Times New Roman" w:hAnsi="Times New Roman"/>
          <w:sz w:val="24"/>
          <w:szCs w:val="24"/>
          <w:shd w:val="clear" w:color="auto" w:fill="FFFFFF"/>
        </w:rPr>
        <w:t>Sitre</w:t>
      </w:r>
      <w:proofErr w:type="spellEnd"/>
      <w:r w:rsidRPr="002A1739">
        <w:rPr>
          <w:rFonts w:ascii="Times New Roman" w:hAnsi="Times New Roman"/>
          <w:sz w:val="24"/>
          <w:szCs w:val="24"/>
          <w:shd w:val="clear" w:color="auto" w:fill="FFFFFF"/>
        </w:rPr>
        <w:t xml:space="preserve">, S. R. (2012). Studies on the Seasonal Variation of Freshwater Zooplankton in a perennial urban lake of Nagpur City (MS) India. </w:t>
      </w:r>
      <w:proofErr w:type="spellStart"/>
      <w:r w:rsidRPr="002A1739">
        <w:rPr>
          <w:rFonts w:ascii="Times New Roman" w:hAnsi="Times New Roman"/>
          <w:i/>
          <w:sz w:val="24"/>
          <w:szCs w:val="24"/>
          <w:shd w:val="clear" w:color="auto" w:fill="FFFFFF"/>
        </w:rPr>
        <w:t>Lokavishkar</w:t>
      </w:r>
      <w:proofErr w:type="spellEnd"/>
      <w:r w:rsidRPr="002A1739">
        <w:rPr>
          <w:rFonts w:ascii="Times New Roman" w:hAnsi="Times New Roman"/>
          <w:i/>
          <w:sz w:val="24"/>
          <w:szCs w:val="24"/>
          <w:shd w:val="clear" w:color="auto" w:fill="FFFFFF"/>
        </w:rPr>
        <w:t xml:space="preserve"> International E-Journal</w:t>
      </w:r>
      <w:r w:rsidRPr="002A1739">
        <w:rPr>
          <w:rFonts w:ascii="Times New Roman" w:hAnsi="Times New Roman"/>
          <w:sz w:val="24"/>
          <w:szCs w:val="24"/>
          <w:shd w:val="clear" w:color="auto" w:fill="FFFFFF"/>
        </w:rPr>
        <w:t xml:space="preserve">, </w:t>
      </w:r>
      <w:r w:rsidRPr="002A1739">
        <w:rPr>
          <w:rFonts w:ascii="Times New Roman" w:hAnsi="Times New Roman"/>
          <w:b/>
          <w:sz w:val="24"/>
          <w:szCs w:val="24"/>
          <w:shd w:val="clear" w:color="auto" w:fill="FFFFFF"/>
        </w:rPr>
        <w:t>1</w:t>
      </w:r>
      <w:r w:rsidRPr="002A1739">
        <w:rPr>
          <w:rFonts w:ascii="Times New Roman" w:hAnsi="Times New Roman"/>
          <w:sz w:val="24"/>
          <w:szCs w:val="24"/>
          <w:shd w:val="clear" w:color="auto" w:fill="FFFFFF"/>
        </w:rPr>
        <w:t>(3): 10.</w:t>
      </w:r>
    </w:p>
    <w:p w14:paraId="7E78A3CD" w14:textId="19C4D5D8" w:rsidR="0093637A" w:rsidRPr="002A1739" w:rsidRDefault="0090146C" w:rsidP="00490365">
      <w:pPr>
        <w:spacing w:before="240" w:beforeAutospacing="0" w:line="360" w:lineRule="auto"/>
        <w:ind w:left="720" w:hanging="720"/>
        <w:jc w:val="both"/>
        <w:rPr>
          <w:rFonts w:ascii="Times New Roman" w:hAnsi="Times New Roman"/>
          <w:sz w:val="24"/>
          <w:szCs w:val="24"/>
          <w:shd w:val="clear" w:color="auto" w:fill="FFFFFF"/>
        </w:rPr>
      </w:pPr>
      <w:r>
        <w:rPr>
          <w:rFonts w:ascii="Times New Roman" w:hAnsi="Times New Roman"/>
          <w:sz w:val="24"/>
          <w:szCs w:val="24"/>
        </w:rPr>
        <w:t>Sunder, S. and</w:t>
      </w:r>
      <w:r w:rsidR="0093637A" w:rsidRPr="002A1739">
        <w:rPr>
          <w:rFonts w:ascii="Times New Roman" w:hAnsi="Times New Roman"/>
          <w:sz w:val="24"/>
          <w:szCs w:val="24"/>
        </w:rPr>
        <w:t xml:space="preserve"> Khatri, A. K. (2018). Seasonal variations of benthic fauna of </w:t>
      </w:r>
      <w:proofErr w:type="spellStart"/>
      <w:r w:rsidR="0093637A" w:rsidRPr="002A1739">
        <w:rPr>
          <w:rFonts w:ascii="Times New Roman" w:hAnsi="Times New Roman"/>
          <w:i/>
          <w:sz w:val="24"/>
          <w:szCs w:val="24"/>
        </w:rPr>
        <w:t>Ottu</w:t>
      </w:r>
      <w:proofErr w:type="spellEnd"/>
      <w:r w:rsidR="0093637A" w:rsidRPr="002A1739">
        <w:rPr>
          <w:rFonts w:ascii="Times New Roman" w:hAnsi="Times New Roman"/>
          <w:sz w:val="24"/>
          <w:szCs w:val="24"/>
        </w:rPr>
        <w:t xml:space="preserve"> reservoir, Sirsa (Haryana),</w:t>
      </w:r>
      <w:r w:rsidR="0093637A" w:rsidRPr="002A1739">
        <w:rPr>
          <w:rFonts w:ascii="Times New Roman" w:hAnsi="Times New Roman"/>
          <w:sz w:val="24"/>
          <w:szCs w:val="24"/>
          <w:shd w:val="clear" w:color="auto" w:fill="FFFFFF"/>
        </w:rPr>
        <w:t xml:space="preserve"> India. </w:t>
      </w:r>
      <w:r w:rsidR="0093637A" w:rsidRPr="002A1739">
        <w:rPr>
          <w:rFonts w:ascii="Times New Roman" w:hAnsi="Times New Roman"/>
          <w:i/>
          <w:sz w:val="24"/>
          <w:szCs w:val="24"/>
        </w:rPr>
        <w:t>International Journal of Creative Research Thoughts</w:t>
      </w:r>
      <w:r w:rsidR="0093637A" w:rsidRPr="002A1739">
        <w:rPr>
          <w:rFonts w:ascii="Times New Roman" w:hAnsi="Times New Roman"/>
          <w:sz w:val="24"/>
          <w:szCs w:val="24"/>
        </w:rPr>
        <w:t xml:space="preserve">, </w:t>
      </w:r>
      <w:r w:rsidR="0093637A" w:rsidRPr="002A1739">
        <w:rPr>
          <w:rFonts w:ascii="Times New Roman" w:hAnsi="Times New Roman"/>
          <w:b/>
          <w:sz w:val="24"/>
          <w:szCs w:val="24"/>
        </w:rPr>
        <w:t>6</w:t>
      </w:r>
      <w:r w:rsidR="0093637A" w:rsidRPr="002A1739">
        <w:rPr>
          <w:rFonts w:ascii="Times New Roman" w:hAnsi="Times New Roman"/>
          <w:sz w:val="24"/>
          <w:szCs w:val="24"/>
        </w:rPr>
        <w:t>(1): 1464-1468.</w:t>
      </w:r>
    </w:p>
    <w:p w14:paraId="7530EEEC" w14:textId="03686561" w:rsidR="00490365" w:rsidRDefault="0093637A" w:rsidP="00490365">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shd w:val="clear" w:color="auto" w:fill="FFFFFF"/>
        </w:rPr>
        <w:t xml:space="preserve">Verma, S., Singh, G., Singh, A., </w:t>
      </w:r>
      <w:proofErr w:type="spellStart"/>
      <w:r w:rsidR="0090146C">
        <w:rPr>
          <w:rFonts w:ascii="Times New Roman" w:hAnsi="Times New Roman"/>
          <w:sz w:val="24"/>
          <w:szCs w:val="24"/>
          <w:shd w:val="clear" w:color="auto" w:fill="FFFFFF"/>
        </w:rPr>
        <w:t>Ravikant</w:t>
      </w:r>
      <w:proofErr w:type="spellEnd"/>
      <w:r w:rsidR="0090146C">
        <w:rPr>
          <w:rFonts w:ascii="Times New Roman" w:hAnsi="Times New Roman"/>
          <w:sz w:val="24"/>
          <w:szCs w:val="24"/>
          <w:shd w:val="clear" w:color="auto" w:fill="FFFFFF"/>
        </w:rPr>
        <w:t>, Mehta, P., Maurya, M. and</w:t>
      </w:r>
      <w:r w:rsidRPr="002A1739">
        <w:rPr>
          <w:rFonts w:ascii="Times New Roman" w:hAnsi="Times New Roman"/>
          <w:sz w:val="24"/>
          <w:szCs w:val="24"/>
          <w:shd w:val="clear" w:color="auto" w:fill="FFFFFF"/>
        </w:rPr>
        <w:t xml:space="preserve"> Pandey, S. (2024). Assessment of plankton diversity of Blue Bird Lake at Hisar, Haryana, India. </w:t>
      </w:r>
      <w:r w:rsidRPr="0090146C">
        <w:rPr>
          <w:rFonts w:ascii="Times New Roman" w:hAnsi="Times New Roman"/>
          <w:i/>
          <w:iCs/>
          <w:sz w:val="24"/>
          <w:szCs w:val="24"/>
          <w:shd w:val="clear" w:color="auto" w:fill="FFFFFF"/>
        </w:rPr>
        <w:t>International Journal of Advanced Biochemistry Research,</w:t>
      </w:r>
      <w:r w:rsidRPr="002A1739">
        <w:rPr>
          <w:rFonts w:ascii="Times New Roman" w:hAnsi="Times New Roman"/>
          <w:sz w:val="24"/>
          <w:szCs w:val="24"/>
          <w:shd w:val="clear" w:color="auto" w:fill="FFFFFF"/>
        </w:rPr>
        <w:t xml:space="preserve"> SP-8(1), 77–86. </w:t>
      </w:r>
      <w:hyperlink r:id="rId31" w:history="1">
        <w:r w:rsidR="00490365" w:rsidRPr="00EA7E69">
          <w:rPr>
            <w:rStyle w:val="Hyperlink"/>
            <w:rFonts w:ascii="Times New Roman" w:hAnsi="Times New Roman"/>
            <w:sz w:val="24"/>
            <w:szCs w:val="24"/>
            <w:shd w:val="clear" w:color="auto" w:fill="FFFFFF"/>
          </w:rPr>
          <w:t>https://doi.org/10.33545/26174693.2024.v8.i1Sb.288</w:t>
        </w:r>
      </w:hyperlink>
    </w:p>
    <w:p w14:paraId="714AD2E3" w14:textId="224DDCA5" w:rsidR="0093637A" w:rsidRDefault="0093637A" w:rsidP="00490365">
      <w:pPr>
        <w:spacing w:before="240" w:beforeAutospacing="0" w:line="360" w:lineRule="auto"/>
        <w:ind w:left="720" w:hanging="720"/>
        <w:jc w:val="both"/>
        <w:rPr>
          <w:rFonts w:ascii="Times New Roman" w:hAnsi="Times New Roman"/>
          <w:sz w:val="24"/>
          <w:szCs w:val="24"/>
        </w:rPr>
      </w:pPr>
      <w:r w:rsidRPr="002A1739">
        <w:rPr>
          <w:rFonts w:ascii="Times New Roman" w:hAnsi="Times New Roman"/>
          <w:sz w:val="24"/>
          <w:szCs w:val="24"/>
        </w:rPr>
        <w:t xml:space="preserve">Ward HB, Whipple </w:t>
      </w:r>
      <w:proofErr w:type="gramStart"/>
      <w:r w:rsidRPr="002A1739">
        <w:rPr>
          <w:rFonts w:ascii="Times New Roman" w:hAnsi="Times New Roman"/>
          <w:sz w:val="24"/>
          <w:szCs w:val="24"/>
        </w:rPr>
        <w:t>GC.</w:t>
      </w:r>
      <w:r w:rsidR="004238E9">
        <w:rPr>
          <w:rFonts w:ascii="Times New Roman" w:hAnsi="Times New Roman"/>
          <w:sz w:val="24"/>
          <w:szCs w:val="24"/>
        </w:rPr>
        <w:t>(</w:t>
      </w:r>
      <w:proofErr w:type="gramEnd"/>
      <w:r w:rsidR="004238E9" w:rsidRPr="002A1739">
        <w:rPr>
          <w:rFonts w:ascii="Times New Roman" w:hAnsi="Times New Roman"/>
          <w:sz w:val="24"/>
          <w:szCs w:val="24"/>
        </w:rPr>
        <w:t>1959</w:t>
      </w:r>
      <w:r w:rsidR="004238E9">
        <w:rPr>
          <w:rFonts w:ascii="Times New Roman" w:hAnsi="Times New Roman"/>
          <w:sz w:val="24"/>
          <w:szCs w:val="24"/>
        </w:rPr>
        <w:t>).</w:t>
      </w:r>
      <w:r w:rsidRPr="002A1739">
        <w:rPr>
          <w:rFonts w:ascii="Times New Roman" w:hAnsi="Times New Roman"/>
          <w:sz w:val="24"/>
          <w:szCs w:val="24"/>
        </w:rPr>
        <w:t xml:space="preserve"> Assessment of environmental changes in the Iraqi Marshes by index of bi</w:t>
      </w:r>
      <w:r w:rsidR="004508A0">
        <w:rPr>
          <w:rFonts w:ascii="Times New Roman" w:hAnsi="Times New Roman"/>
          <w:sz w:val="24"/>
          <w:szCs w:val="24"/>
        </w:rPr>
        <w:t>ological integrity. Freshw</w:t>
      </w:r>
      <w:r w:rsidR="00A92F57">
        <w:rPr>
          <w:rFonts w:ascii="Times New Roman" w:hAnsi="Times New Roman"/>
          <w:sz w:val="24"/>
          <w:szCs w:val="24"/>
        </w:rPr>
        <w:t>ater b</w:t>
      </w:r>
      <w:r w:rsidR="004508A0">
        <w:rPr>
          <w:rFonts w:ascii="Times New Roman" w:hAnsi="Times New Roman"/>
          <w:sz w:val="24"/>
          <w:szCs w:val="24"/>
        </w:rPr>
        <w:t>iol</w:t>
      </w:r>
      <w:r w:rsidR="00A92F57">
        <w:rPr>
          <w:rFonts w:ascii="Times New Roman" w:hAnsi="Times New Roman"/>
          <w:sz w:val="24"/>
          <w:szCs w:val="24"/>
        </w:rPr>
        <w:t>ogy</w:t>
      </w:r>
      <w:r w:rsidR="004508A0">
        <w:rPr>
          <w:rFonts w:ascii="Times New Roman" w:hAnsi="Times New Roman"/>
          <w:sz w:val="24"/>
          <w:szCs w:val="24"/>
        </w:rPr>
        <w:t xml:space="preserve">, </w:t>
      </w:r>
      <w:r w:rsidRPr="002A1739">
        <w:rPr>
          <w:rFonts w:ascii="Times New Roman" w:hAnsi="Times New Roman"/>
          <w:sz w:val="24"/>
          <w:szCs w:val="24"/>
        </w:rPr>
        <w:t>3(7):1248.</w:t>
      </w:r>
    </w:p>
    <w:p w14:paraId="5E8931BE" w14:textId="626C0162" w:rsidR="0093637A" w:rsidRPr="002A1739" w:rsidRDefault="0093637A" w:rsidP="002A1739">
      <w:pPr>
        <w:spacing w:before="240" w:beforeAutospacing="0" w:line="360" w:lineRule="auto"/>
        <w:ind w:left="720" w:hanging="720"/>
        <w:jc w:val="both"/>
        <w:rPr>
          <w:rFonts w:ascii="Times New Roman" w:hAnsi="Times New Roman"/>
          <w:bCs/>
          <w:sz w:val="24"/>
          <w:szCs w:val="24"/>
        </w:rPr>
      </w:pPr>
      <w:r w:rsidRPr="002A1739">
        <w:rPr>
          <w:rFonts w:ascii="Times New Roman" w:hAnsi="Times New Roman"/>
          <w:bCs/>
          <w:sz w:val="24"/>
          <w:szCs w:val="24"/>
        </w:rPr>
        <w:t xml:space="preserve">Yadav. P. (2015). Studies on biodiversity of zooplankton in </w:t>
      </w:r>
      <w:proofErr w:type="spellStart"/>
      <w:r w:rsidRPr="002A1739">
        <w:rPr>
          <w:rFonts w:ascii="Times New Roman" w:hAnsi="Times New Roman"/>
          <w:bCs/>
          <w:sz w:val="24"/>
          <w:szCs w:val="24"/>
        </w:rPr>
        <w:t>Kass</w:t>
      </w:r>
      <w:proofErr w:type="spellEnd"/>
      <w:r w:rsidRPr="002A1739">
        <w:rPr>
          <w:rFonts w:ascii="Times New Roman" w:hAnsi="Times New Roman"/>
          <w:bCs/>
          <w:sz w:val="24"/>
          <w:szCs w:val="24"/>
        </w:rPr>
        <w:t xml:space="preserve"> lake during rainy and winter seasons. </w:t>
      </w:r>
      <w:r w:rsidRPr="002A1739">
        <w:rPr>
          <w:rFonts w:ascii="Times New Roman" w:hAnsi="Times New Roman"/>
          <w:bCs/>
          <w:i/>
          <w:sz w:val="24"/>
          <w:szCs w:val="24"/>
        </w:rPr>
        <w:t xml:space="preserve">International Journal </w:t>
      </w:r>
      <w:r w:rsidR="0090146C" w:rsidRPr="002A1739">
        <w:rPr>
          <w:rFonts w:ascii="Times New Roman" w:hAnsi="Times New Roman"/>
          <w:bCs/>
          <w:i/>
          <w:sz w:val="24"/>
          <w:szCs w:val="24"/>
        </w:rPr>
        <w:t>of</w:t>
      </w:r>
      <w:r w:rsidRPr="002A1739">
        <w:rPr>
          <w:rFonts w:ascii="Times New Roman" w:hAnsi="Times New Roman"/>
          <w:bCs/>
          <w:i/>
          <w:sz w:val="24"/>
          <w:szCs w:val="24"/>
        </w:rPr>
        <w:t xml:space="preserve"> Researches </w:t>
      </w:r>
      <w:r w:rsidR="0090146C" w:rsidRPr="002A1739">
        <w:rPr>
          <w:rFonts w:ascii="Times New Roman" w:hAnsi="Times New Roman"/>
          <w:bCs/>
          <w:i/>
          <w:sz w:val="24"/>
          <w:szCs w:val="24"/>
        </w:rPr>
        <w:t>in</w:t>
      </w:r>
      <w:r w:rsidRPr="002A1739">
        <w:rPr>
          <w:rFonts w:ascii="Times New Roman" w:hAnsi="Times New Roman"/>
          <w:bCs/>
          <w:i/>
          <w:sz w:val="24"/>
          <w:szCs w:val="24"/>
        </w:rPr>
        <w:t xml:space="preserve"> Biosciences, Agriculture and Technology</w:t>
      </w:r>
      <w:r w:rsidRPr="002A1739">
        <w:rPr>
          <w:rFonts w:ascii="Times New Roman" w:hAnsi="Times New Roman"/>
          <w:bCs/>
          <w:sz w:val="24"/>
          <w:szCs w:val="24"/>
        </w:rPr>
        <w:t xml:space="preserve">, </w:t>
      </w:r>
      <w:r w:rsidRPr="002A1739">
        <w:rPr>
          <w:rFonts w:ascii="Times New Roman" w:hAnsi="Times New Roman"/>
          <w:b/>
          <w:bCs/>
          <w:sz w:val="24"/>
          <w:szCs w:val="24"/>
        </w:rPr>
        <w:t>3</w:t>
      </w:r>
      <w:r w:rsidRPr="002A1739">
        <w:rPr>
          <w:rFonts w:ascii="Times New Roman" w:hAnsi="Times New Roman"/>
          <w:bCs/>
          <w:sz w:val="24"/>
          <w:szCs w:val="24"/>
        </w:rPr>
        <w:t>(2): 399-402.</w:t>
      </w:r>
    </w:p>
    <w:p w14:paraId="504639C9" w14:textId="7DBBFEF8" w:rsidR="00431827" w:rsidRPr="00604B71" w:rsidRDefault="00431827" w:rsidP="00431827">
      <w:pPr>
        <w:spacing w:before="240" w:beforeAutospacing="0" w:line="360" w:lineRule="auto"/>
        <w:jc w:val="both"/>
        <w:rPr>
          <w:rFonts w:ascii="Times New Roman" w:hAnsi="Times New Roman"/>
          <w:b/>
          <w:sz w:val="24"/>
          <w:szCs w:val="24"/>
        </w:rPr>
      </w:pPr>
      <w:r w:rsidRPr="00604B71">
        <w:rPr>
          <w:rFonts w:ascii="Times New Roman" w:hAnsi="Times New Roman"/>
          <w:b/>
          <w:sz w:val="24"/>
          <w:szCs w:val="24"/>
        </w:rPr>
        <w:t xml:space="preserve">Table </w:t>
      </w:r>
      <w:r w:rsidR="000A39E4">
        <w:rPr>
          <w:rFonts w:ascii="Times New Roman" w:hAnsi="Times New Roman"/>
          <w:b/>
          <w:sz w:val="24"/>
          <w:szCs w:val="24"/>
        </w:rPr>
        <w:t>2</w:t>
      </w:r>
      <w:r w:rsidRPr="00604B71">
        <w:rPr>
          <w:rFonts w:ascii="Times New Roman" w:hAnsi="Times New Roman"/>
          <w:b/>
          <w:sz w:val="24"/>
          <w:szCs w:val="24"/>
        </w:rPr>
        <w:t>: Monthly distribution of different zooplankton species and groups at sampling sites</w:t>
      </w:r>
    </w:p>
    <w:p w14:paraId="3123C636" w14:textId="77777777" w:rsidR="00431827" w:rsidRPr="002A1739" w:rsidRDefault="00431827" w:rsidP="00431827">
      <w:pPr>
        <w:spacing w:before="240" w:beforeAutospacing="0" w:line="360" w:lineRule="auto"/>
        <w:jc w:val="both"/>
        <w:rPr>
          <w:rFonts w:ascii="Times New Roman" w:hAnsi="Times New Roman"/>
          <w:sz w:val="24"/>
          <w:szCs w:val="24"/>
          <w:lang w:val="en-US"/>
        </w:rPr>
      </w:pPr>
    </w:p>
    <w:tbl>
      <w:tblPr>
        <w:tblW w:w="5000" w:type="pct"/>
        <w:jc w:val="center"/>
        <w:tblLook w:val="04A0" w:firstRow="1" w:lastRow="0" w:firstColumn="1" w:lastColumn="0" w:noHBand="0" w:noVBand="1"/>
      </w:tblPr>
      <w:tblGrid>
        <w:gridCol w:w="946"/>
        <w:gridCol w:w="1601"/>
        <w:gridCol w:w="395"/>
        <w:gridCol w:w="395"/>
        <w:gridCol w:w="546"/>
        <w:gridCol w:w="370"/>
        <w:gridCol w:w="377"/>
        <w:gridCol w:w="346"/>
        <w:gridCol w:w="546"/>
        <w:gridCol w:w="318"/>
        <w:gridCol w:w="377"/>
        <w:gridCol w:w="346"/>
        <w:gridCol w:w="546"/>
        <w:gridCol w:w="383"/>
        <w:gridCol w:w="408"/>
        <w:gridCol w:w="395"/>
        <w:gridCol w:w="546"/>
        <w:gridCol w:w="401"/>
      </w:tblGrid>
      <w:tr w:rsidR="00431827" w:rsidRPr="002A1739" w14:paraId="596ADC76" w14:textId="77777777" w:rsidTr="000A39E4">
        <w:trPr>
          <w:trHeight w:val="349"/>
          <w:jc w:val="center"/>
        </w:trPr>
        <w:tc>
          <w:tcPr>
            <w:tcW w:w="477" w:type="pct"/>
            <w:vMerge w:val="restart"/>
          </w:tcPr>
          <w:p w14:paraId="4477D890" w14:textId="77777777" w:rsidR="00431827" w:rsidRPr="002A1739" w:rsidRDefault="00431827" w:rsidP="00CE7F7F">
            <w:pPr>
              <w:spacing w:before="240" w:beforeAutospacing="0" w:line="360" w:lineRule="auto"/>
              <w:jc w:val="both"/>
              <w:rPr>
                <w:rFonts w:ascii="Times New Roman" w:hAnsi="Times New Roman"/>
                <w:sz w:val="18"/>
                <w:szCs w:val="18"/>
              </w:rPr>
            </w:pPr>
            <w:r w:rsidRPr="002A1739">
              <w:rPr>
                <w:rFonts w:ascii="Times New Roman" w:hAnsi="Times New Roman"/>
                <w:sz w:val="18"/>
                <w:szCs w:val="18"/>
              </w:rPr>
              <w:t>Group</w:t>
            </w:r>
          </w:p>
        </w:tc>
        <w:tc>
          <w:tcPr>
            <w:tcW w:w="894" w:type="pct"/>
            <w:vMerge w:val="restart"/>
          </w:tcPr>
          <w:p w14:paraId="44BBE913" w14:textId="77777777" w:rsidR="00431827" w:rsidRPr="002A1739" w:rsidRDefault="00431827" w:rsidP="00CE7F7F">
            <w:pPr>
              <w:spacing w:before="240" w:beforeAutospacing="0" w:line="360" w:lineRule="auto"/>
              <w:ind w:left="108" w:firstLine="720"/>
              <w:jc w:val="both"/>
              <w:rPr>
                <w:rFonts w:ascii="Times New Roman" w:hAnsi="Times New Roman"/>
                <w:sz w:val="18"/>
                <w:szCs w:val="18"/>
              </w:rPr>
            </w:pPr>
            <w:r w:rsidRPr="002A1739">
              <w:rPr>
                <w:rFonts w:ascii="Times New Roman" w:hAnsi="Times New Roman"/>
                <w:sz w:val="18"/>
                <w:szCs w:val="18"/>
              </w:rPr>
              <w:t>Species</w:t>
            </w:r>
          </w:p>
        </w:tc>
        <w:tc>
          <w:tcPr>
            <w:tcW w:w="950" w:type="pct"/>
            <w:gridSpan w:val="4"/>
          </w:tcPr>
          <w:p w14:paraId="77E952CB" w14:textId="77777777" w:rsidR="00431827" w:rsidRPr="002A1739" w:rsidRDefault="00431827" w:rsidP="00CE7F7F">
            <w:pPr>
              <w:spacing w:before="240" w:beforeAutospacing="0" w:line="360" w:lineRule="auto"/>
              <w:ind w:left="108" w:firstLine="720"/>
              <w:jc w:val="both"/>
              <w:rPr>
                <w:rFonts w:ascii="Times New Roman" w:hAnsi="Times New Roman"/>
                <w:sz w:val="18"/>
                <w:szCs w:val="18"/>
              </w:rPr>
            </w:pPr>
            <w:r w:rsidRPr="002A1739">
              <w:rPr>
                <w:rFonts w:ascii="Times New Roman" w:hAnsi="Times New Roman"/>
                <w:sz w:val="18"/>
                <w:szCs w:val="18"/>
              </w:rPr>
              <w:t>Site 1</w:t>
            </w:r>
          </w:p>
        </w:tc>
        <w:tc>
          <w:tcPr>
            <w:tcW w:w="799" w:type="pct"/>
            <w:gridSpan w:val="4"/>
          </w:tcPr>
          <w:p w14:paraId="4D1A2E3B" w14:textId="77777777" w:rsidR="00431827" w:rsidRPr="002A1739" w:rsidRDefault="00431827" w:rsidP="00CE7F7F">
            <w:pPr>
              <w:spacing w:before="240" w:beforeAutospacing="0" w:line="360" w:lineRule="auto"/>
              <w:jc w:val="both"/>
              <w:rPr>
                <w:rFonts w:ascii="Times New Roman" w:hAnsi="Times New Roman"/>
                <w:sz w:val="18"/>
                <w:szCs w:val="18"/>
              </w:rPr>
            </w:pPr>
            <w:r w:rsidRPr="002A1739">
              <w:rPr>
                <w:rFonts w:ascii="Times New Roman" w:hAnsi="Times New Roman"/>
                <w:sz w:val="18"/>
                <w:szCs w:val="18"/>
              </w:rPr>
              <w:t xml:space="preserve">           Site 2</w:t>
            </w:r>
          </w:p>
        </w:tc>
        <w:tc>
          <w:tcPr>
            <w:tcW w:w="905" w:type="pct"/>
            <w:gridSpan w:val="4"/>
          </w:tcPr>
          <w:p w14:paraId="006C6A46" w14:textId="77777777" w:rsidR="00431827" w:rsidRPr="002A1739" w:rsidRDefault="00431827" w:rsidP="00CE7F7F">
            <w:pPr>
              <w:spacing w:before="240" w:beforeAutospacing="0" w:line="360" w:lineRule="auto"/>
              <w:jc w:val="both"/>
              <w:rPr>
                <w:rFonts w:ascii="Times New Roman" w:hAnsi="Times New Roman"/>
                <w:sz w:val="18"/>
                <w:szCs w:val="18"/>
              </w:rPr>
            </w:pPr>
            <w:r w:rsidRPr="002A1739">
              <w:rPr>
                <w:rFonts w:ascii="Times New Roman" w:hAnsi="Times New Roman"/>
                <w:sz w:val="18"/>
                <w:szCs w:val="18"/>
              </w:rPr>
              <w:t xml:space="preserve">        Site 3</w:t>
            </w:r>
          </w:p>
        </w:tc>
        <w:tc>
          <w:tcPr>
            <w:tcW w:w="974" w:type="pct"/>
            <w:gridSpan w:val="4"/>
          </w:tcPr>
          <w:p w14:paraId="5A35B4ED" w14:textId="77777777" w:rsidR="00431827" w:rsidRPr="002A1739" w:rsidRDefault="00431827" w:rsidP="00CE7F7F">
            <w:pPr>
              <w:spacing w:before="240" w:beforeAutospacing="0" w:line="360" w:lineRule="auto"/>
              <w:ind w:left="108" w:firstLine="720"/>
              <w:jc w:val="both"/>
              <w:rPr>
                <w:rFonts w:ascii="Times New Roman" w:hAnsi="Times New Roman"/>
                <w:sz w:val="18"/>
                <w:szCs w:val="18"/>
              </w:rPr>
            </w:pPr>
            <w:r w:rsidRPr="002A1739">
              <w:rPr>
                <w:rFonts w:ascii="Times New Roman" w:hAnsi="Times New Roman"/>
                <w:sz w:val="18"/>
                <w:szCs w:val="18"/>
              </w:rPr>
              <w:t>Site 4</w:t>
            </w:r>
          </w:p>
        </w:tc>
      </w:tr>
      <w:tr w:rsidR="000A39E4" w:rsidRPr="002A1739" w14:paraId="11937DDE" w14:textId="77777777" w:rsidTr="000A39E4">
        <w:trPr>
          <w:trHeight w:val="350"/>
          <w:jc w:val="center"/>
        </w:trPr>
        <w:tc>
          <w:tcPr>
            <w:tcW w:w="477" w:type="pct"/>
            <w:vMerge/>
          </w:tcPr>
          <w:p w14:paraId="7398838A" w14:textId="77777777" w:rsidR="00431827" w:rsidRPr="002A1739" w:rsidRDefault="00431827" w:rsidP="00CE7F7F">
            <w:pPr>
              <w:spacing w:before="240" w:beforeAutospacing="0" w:line="360" w:lineRule="auto"/>
              <w:ind w:left="108" w:firstLine="720"/>
              <w:jc w:val="both"/>
              <w:rPr>
                <w:rFonts w:ascii="Times New Roman" w:hAnsi="Times New Roman"/>
                <w:sz w:val="18"/>
                <w:szCs w:val="18"/>
              </w:rPr>
            </w:pPr>
          </w:p>
        </w:tc>
        <w:tc>
          <w:tcPr>
            <w:tcW w:w="894" w:type="pct"/>
            <w:vMerge/>
          </w:tcPr>
          <w:p w14:paraId="3CFB3BD2" w14:textId="77777777" w:rsidR="00431827" w:rsidRPr="002A1739" w:rsidRDefault="00431827" w:rsidP="00CE7F7F">
            <w:pPr>
              <w:spacing w:before="240" w:beforeAutospacing="0" w:line="360" w:lineRule="auto"/>
              <w:ind w:left="108" w:firstLine="720"/>
              <w:jc w:val="both"/>
              <w:rPr>
                <w:rFonts w:ascii="Times New Roman" w:hAnsi="Times New Roman"/>
                <w:sz w:val="18"/>
                <w:szCs w:val="18"/>
              </w:rPr>
            </w:pPr>
          </w:p>
        </w:tc>
        <w:tc>
          <w:tcPr>
            <w:tcW w:w="241" w:type="pct"/>
          </w:tcPr>
          <w:p w14:paraId="0D32B65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M</w:t>
            </w:r>
          </w:p>
        </w:tc>
        <w:tc>
          <w:tcPr>
            <w:tcW w:w="241" w:type="pct"/>
          </w:tcPr>
          <w:p w14:paraId="6D89F34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A</w:t>
            </w:r>
          </w:p>
        </w:tc>
        <w:tc>
          <w:tcPr>
            <w:tcW w:w="241" w:type="pct"/>
          </w:tcPr>
          <w:p w14:paraId="6046FC8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May</w:t>
            </w:r>
          </w:p>
        </w:tc>
        <w:tc>
          <w:tcPr>
            <w:tcW w:w="227" w:type="pct"/>
          </w:tcPr>
          <w:p w14:paraId="1E52AC2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J</w:t>
            </w:r>
          </w:p>
        </w:tc>
        <w:tc>
          <w:tcPr>
            <w:tcW w:w="196" w:type="pct"/>
          </w:tcPr>
          <w:p w14:paraId="64A1FC5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M</w:t>
            </w:r>
          </w:p>
        </w:tc>
        <w:tc>
          <w:tcPr>
            <w:tcW w:w="181" w:type="pct"/>
          </w:tcPr>
          <w:p w14:paraId="355BC3E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A</w:t>
            </w:r>
          </w:p>
        </w:tc>
        <w:tc>
          <w:tcPr>
            <w:tcW w:w="241" w:type="pct"/>
          </w:tcPr>
          <w:p w14:paraId="1C77EE6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May</w:t>
            </w:r>
          </w:p>
        </w:tc>
        <w:tc>
          <w:tcPr>
            <w:tcW w:w="182" w:type="pct"/>
          </w:tcPr>
          <w:p w14:paraId="4002C68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J</w:t>
            </w:r>
          </w:p>
        </w:tc>
        <w:tc>
          <w:tcPr>
            <w:tcW w:w="241" w:type="pct"/>
          </w:tcPr>
          <w:p w14:paraId="4588123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M</w:t>
            </w:r>
          </w:p>
        </w:tc>
        <w:tc>
          <w:tcPr>
            <w:tcW w:w="181" w:type="pct"/>
          </w:tcPr>
          <w:p w14:paraId="102EF57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 xml:space="preserve">A   </w:t>
            </w:r>
          </w:p>
        </w:tc>
        <w:tc>
          <w:tcPr>
            <w:tcW w:w="241" w:type="pct"/>
          </w:tcPr>
          <w:p w14:paraId="748C706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 xml:space="preserve">May  </w:t>
            </w:r>
          </w:p>
        </w:tc>
        <w:tc>
          <w:tcPr>
            <w:tcW w:w="242" w:type="pct"/>
          </w:tcPr>
          <w:p w14:paraId="4AC1483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J</w:t>
            </w:r>
          </w:p>
        </w:tc>
        <w:tc>
          <w:tcPr>
            <w:tcW w:w="248" w:type="pct"/>
          </w:tcPr>
          <w:p w14:paraId="73FCE26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M</w:t>
            </w:r>
          </w:p>
        </w:tc>
        <w:tc>
          <w:tcPr>
            <w:tcW w:w="241" w:type="pct"/>
          </w:tcPr>
          <w:p w14:paraId="4786D45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A</w:t>
            </w:r>
          </w:p>
        </w:tc>
        <w:tc>
          <w:tcPr>
            <w:tcW w:w="241" w:type="pct"/>
          </w:tcPr>
          <w:p w14:paraId="1A8C498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May</w:t>
            </w:r>
          </w:p>
        </w:tc>
        <w:tc>
          <w:tcPr>
            <w:tcW w:w="241" w:type="pct"/>
          </w:tcPr>
          <w:p w14:paraId="12EC62B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J</w:t>
            </w:r>
          </w:p>
        </w:tc>
      </w:tr>
      <w:tr w:rsidR="000A39E4" w:rsidRPr="002A1739" w14:paraId="68641163" w14:textId="77777777" w:rsidTr="000A39E4">
        <w:trPr>
          <w:trHeight w:val="19"/>
          <w:jc w:val="center"/>
        </w:trPr>
        <w:tc>
          <w:tcPr>
            <w:tcW w:w="477" w:type="pct"/>
            <w:vMerge w:val="restart"/>
          </w:tcPr>
          <w:p w14:paraId="6250656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Protozoa</w:t>
            </w:r>
          </w:p>
        </w:tc>
        <w:tc>
          <w:tcPr>
            <w:tcW w:w="894" w:type="pct"/>
          </w:tcPr>
          <w:p w14:paraId="414EB2ED"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hAnsi="Times New Roman"/>
                <w:i/>
                <w:sz w:val="18"/>
                <w:szCs w:val="18"/>
              </w:rPr>
              <w:t xml:space="preserve">Paramecium </w:t>
            </w:r>
            <w:r w:rsidRPr="002A1739">
              <w:rPr>
                <w:rFonts w:ascii="Times New Roman" w:hAnsi="Times New Roman"/>
                <w:sz w:val="18"/>
                <w:szCs w:val="18"/>
              </w:rPr>
              <w:t>sp.</w:t>
            </w:r>
          </w:p>
        </w:tc>
        <w:tc>
          <w:tcPr>
            <w:tcW w:w="241" w:type="pct"/>
          </w:tcPr>
          <w:p w14:paraId="033302C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56FDFCC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68D76DD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tcPr>
          <w:p w14:paraId="2B9E5C4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7547C57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5D6F821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9DE324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7C3B8EA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13DD8E9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35B4078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56929E1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51C89BF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1814665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1A6EB0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5B923F3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48FB6C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57756475" w14:textId="77777777" w:rsidTr="000A39E4">
        <w:trPr>
          <w:trHeight w:val="19"/>
          <w:jc w:val="center"/>
        </w:trPr>
        <w:tc>
          <w:tcPr>
            <w:tcW w:w="477" w:type="pct"/>
            <w:vMerge/>
          </w:tcPr>
          <w:p w14:paraId="61FBF108"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195AB998"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hAnsi="Times New Roman"/>
                <w:i/>
                <w:sz w:val="18"/>
                <w:szCs w:val="18"/>
              </w:rPr>
              <w:t>Arcella</w:t>
            </w:r>
            <w:proofErr w:type="spellEnd"/>
            <w:r w:rsidRPr="002A1739">
              <w:rPr>
                <w:rFonts w:ascii="Times New Roman" w:hAnsi="Times New Roman"/>
                <w:i/>
                <w:sz w:val="18"/>
                <w:szCs w:val="18"/>
              </w:rPr>
              <w:t xml:space="preserve"> </w:t>
            </w:r>
            <w:r w:rsidRPr="002A1739">
              <w:rPr>
                <w:rFonts w:ascii="Times New Roman" w:hAnsi="Times New Roman"/>
                <w:sz w:val="18"/>
                <w:szCs w:val="18"/>
              </w:rPr>
              <w:t>sp.</w:t>
            </w:r>
          </w:p>
        </w:tc>
        <w:tc>
          <w:tcPr>
            <w:tcW w:w="241" w:type="pct"/>
          </w:tcPr>
          <w:p w14:paraId="488EAF1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24E0125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432D9A8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478D387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0FBBA21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2C453D8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756CF6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585F1D9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540044F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29636AC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660488C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5700C38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535A5F4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4D05C79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1C79AF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18FDF4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5B465185" w14:textId="77777777" w:rsidTr="000A39E4">
        <w:trPr>
          <w:trHeight w:val="19"/>
          <w:jc w:val="center"/>
        </w:trPr>
        <w:tc>
          <w:tcPr>
            <w:tcW w:w="477" w:type="pct"/>
            <w:vMerge w:val="restart"/>
          </w:tcPr>
          <w:p w14:paraId="4D9BC926"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p w14:paraId="6C809F2D"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p w14:paraId="1D678287"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p w14:paraId="27072E37"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p w14:paraId="5984BE29" w14:textId="77777777" w:rsidR="00431827" w:rsidRPr="002A1739" w:rsidRDefault="00431827" w:rsidP="00CE7F7F">
            <w:pPr>
              <w:spacing w:before="240" w:beforeAutospacing="0" w:line="360" w:lineRule="auto"/>
              <w:jc w:val="both"/>
              <w:rPr>
                <w:rFonts w:ascii="Times New Roman" w:eastAsia="Calibri" w:hAnsi="Times New Roman"/>
                <w:sz w:val="18"/>
                <w:szCs w:val="18"/>
              </w:rPr>
            </w:pPr>
            <w:proofErr w:type="spellStart"/>
            <w:r w:rsidRPr="002A1739">
              <w:rPr>
                <w:rFonts w:ascii="Times New Roman" w:eastAsia="Calibri" w:hAnsi="Times New Roman"/>
                <w:sz w:val="18"/>
                <w:szCs w:val="18"/>
              </w:rPr>
              <w:t>Copepoda</w:t>
            </w:r>
            <w:proofErr w:type="spellEnd"/>
          </w:p>
        </w:tc>
        <w:tc>
          <w:tcPr>
            <w:tcW w:w="894" w:type="pct"/>
          </w:tcPr>
          <w:p w14:paraId="547FFDFD" w14:textId="77777777" w:rsidR="00431827" w:rsidRPr="002A1739" w:rsidRDefault="00431827" w:rsidP="00CE7F7F">
            <w:pPr>
              <w:spacing w:before="240" w:beforeAutospacing="0" w:line="360" w:lineRule="auto"/>
              <w:jc w:val="both"/>
              <w:rPr>
                <w:rFonts w:ascii="Times New Roman" w:hAnsi="Times New Roman"/>
                <w:i/>
                <w:sz w:val="18"/>
                <w:szCs w:val="18"/>
              </w:rPr>
            </w:pPr>
            <w:r w:rsidRPr="002A1739">
              <w:rPr>
                <w:rFonts w:ascii="Times New Roman" w:eastAsia="Calibri" w:hAnsi="Times New Roman"/>
                <w:i/>
                <w:sz w:val="18"/>
                <w:szCs w:val="18"/>
              </w:rPr>
              <w:t xml:space="preserve">Cyclops </w:t>
            </w:r>
            <w:proofErr w:type="spellStart"/>
            <w:r w:rsidRPr="002A1739">
              <w:rPr>
                <w:rFonts w:ascii="Times New Roman" w:eastAsia="Calibri" w:hAnsi="Times New Roman"/>
                <w:i/>
                <w:sz w:val="18"/>
                <w:szCs w:val="18"/>
              </w:rPr>
              <w:t>stretnum</w:t>
            </w:r>
            <w:proofErr w:type="spellEnd"/>
          </w:p>
        </w:tc>
        <w:tc>
          <w:tcPr>
            <w:tcW w:w="241" w:type="pct"/>
          </w:tcPr>
          <w:p w14:paraId="4D3FBD9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2159D65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0E80010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tcPr>
          <w:p w14:paraId="5FB418F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1B2EE17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708CB0B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063C9B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6F3F950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7544216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51C3395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497B003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0EC325E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6F90E68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4E9A9C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32423F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0C84BCA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5D976549" w14:textId="77777777" w:rsidTr="000A39E4">
        <w:trPr>
          <w:trHeight w:val="19"/>
          <w:jc w:val="center"/>
        </w:trPr>
        <w:tc>
          <w:tcPr>
            <w:tcW w:w="477" w:type="pct"/>
            <w:vMerge/>
          </w:tcPr>
          <w:p w14:paraId="33B24903"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59A7CEEE"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eastAsia="Calibri" w:hAnsi="Times New Roman"/>
                <w:i/>
                <w:sz w:val="18"/>
                <w:szCs w:val="18"/>
              </w:rPr>
              <w:t>Eucyclops</w:t>
            </w:r>
            <w:proofErr w:type="spellEnd"/>
            <w:r w:rsidRPr="002A1739">
              <w:rPr>
                <w:rFonts w:ascii="Times New Roman" w:eastAsia="Calibri" w:hAnsi="Times New Roman"/>
                <w:i/>
                <w:sz w:val="18"/>
                <w:szCs w:val="18"/>
              </w:rPr>
              <w:t xml:space="preserve"> </w:t>
            </w:r>
            <w:r w:rsidRPr="002A1739">
              <w:rPr>
                <w:rFonts w:ascii="Times New Roman" w:eastAsia="Calibri" w:hAnsi="Times New Roman"/>
                <w:sz w:val="18"/>
                <w:szCs w:val="18"/>
              </w:rPr>
              <w:t>sp.</w:t>
            </w:r>
          </w:p>
        </w:tc>
        <w:tc>
          <w:tcPr>
            <w:tcW w:w="241" w:type="pct"/>
          </w:tcPr>
          <w:p w14:paraId="15BA6E4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2C268B1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5DB3BD2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tcPr>
          <w:p w14:paraId="536BCD3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69ADA21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452FE24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909D30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68F0B33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751732D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1607673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350F402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251C371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46792B1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176053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7B3DBB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A01AEA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2A0C9CD3" w14:textId="77777777" w:rsidTr="000A39E4">
        <w:trPr>
          <w:trHeight w:val="19"/>
          <w:jc w:val="center"/>
        </w:trPr>
        <w:tc>
          <w:tcPr>
            <w:tcW w:w="477" w:type="pct"/>
            <w:vMerge/>
          </w:tcPr>
          <w:p w14:paraId="14158913"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1938526E"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eastAsia="Calibri" w:hAnsi="Times New Roman"/>
                <w:i/>
                <w:sz w:val="18"/>
                <w:szCs w:val="18"/>
              </w:rPr>
              <w:t>Macrocyclops</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albidis</w:t>
            </w:r>
            <w:proofErr w:type="spellEnd"/>
          </w:p>
        </w:tc>
        <w:tc>
          <w:tcPr>
            <w:tcW w:w="241" w:type="pct"/>
          </w:tcPr>
          <w:p w14:paraId="20BF061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5B59D98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20F9FD5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tcPr>
          <w:p w14:paraId="31788D0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78C8307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32F94CE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21073E5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2DF03B7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7426419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7AAEECE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23C3832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1E8C622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0A9DBE2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0954F3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B0CB16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0FF37C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5F86AB86" w14:textId="77777777" w:rsidTr="000A39E4">
        <w:trPr>
          <w:trHeight w:val="19"/>
          <w:jc w:val="center"/>
        </w:trPr>
        <w:tc>
          <w:tcPr>
            <w:tcW w:w="477" w:type="pct"/>
            <w:vMerge/>
          </w:tcPr>
          <w:p w14:paraId="40E90CF7"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47A3300E"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eastAsia="Calibri" w:hAnsi="Times New Roman"/>
                <w:i/>
                <w:sz w:val="18"/>
                <w:szCs w:val="18"/>
              </w:rPr>
              <w:t>Phyllodiaptomus</w:t>
            </w:r>
            <w:proofErr w:type="spellEnd"/>
            <w:r w:rsidRPr="002A1739">
              <w:rPr>
                <w:rFonts w:ascii="Times New Roman" w:eastAsia="Calibri" w:hAnsi="Times New Roman"/>
                <w:i/>
                <w:sz w:val="18"/>
                <w:szCs w:val="18"/>
              </w:rPr>
              <w:t xml:space="preserve"> </w:t>
            </w:r>
            <w:r w:rsidRPr="002A1739">
              <w:rPr>
                <w:rFonts w:ascii="Times New Roman" w:eastAsia="Calibri" w:hAnsi="Times New Roman"/>
                <w:sz w:val="18"/>
                <w:szCs w:val="18"/>
              </w:rPr>
              <w:t>sp.</w:t>
            </w:r>
          </w:p>
        </w:tc>
        <w:tc>
          <w:tcPr>
            <w:tcW w:w="241" w:type="pct"/>
          </w:tcPr>
          <w:p w14:paraId="5A77582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2F7D026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69D1A1B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tcPr>
          <w:p w14:paraId="2A35350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5640480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7B18F3E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07512B2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4FF128F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71BE907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36B8BFD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68A4146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79B0E02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119445B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00430F3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27AC72E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DBFBB7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05BCB8C4" w14:textId="77777777" w:rsidTr="000A39E4">
        <w:trPr>
          <w:trHeight w:val="19"/>
          <w:jc w:val="center"/>
        </w:trPr>
        <w:tc>
          <w:tcPr>
            <w:tcW w:w="477" w:type="pct"/>
            <w:vMerge/>
          </w:tcPr>
          <w:p w14:paraId="4C6F2CD7"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601802EE"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eastAsia="Calibri" w:hAnsi="Times New Roman"/>
                <w:i/>
                <w:sz w:val="18"/>
                <w:szCs w:val="18"/>
              </w:rPr>
              <w:t>Mesocyclops</w:t>
            </w:r>
            <w:proofErr w:type="spellEnd"/>
            <w:r w:rsidRPr="002A1739">
              <w:rPr>
                <w:rFonts w:ascii="Times New Roman" w:eastAsia="Calibri" w:hAnsi="Times New Roman"/>
                <w:i/>
                <w:sz w:val="18"/>
                <w:szCs w:val="18"/>
              </w:rPr>
              <w:t xml:space="preserve"> </w:t>
            </w:r>
            <w:r w:rsidRPr="002A1739">
              <w:rPr>
                <w:rFonts w:ascii="Times New Roman" w:eastAsia="Calibri" w:hAnsi="Times New Roman"/>
                <w:sz w:val="18"/>
                <w:szCs w:val="18"/>
              </w:rPr>
              <w:t>sp.</w:t>
            </w:r>
          </w:p>
        </w:tc>
        <w:tc>
          <w:tcPr>
            <w:tcW w:w="241" w:type="pct"/>
          </w:tcPr>
          <w:p w14:paraId="1435419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5A225BF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732E838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tcPr>
          <w:p w14:paraId="5A78640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57A22AC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0350AE2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936B49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52B9C55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3BD480F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6264157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3499382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750AE3B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3DCDBC6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8C1201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3F820E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21138AB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0B78A0B2" w14:textId="77777777" w:rsidTr="000A39E4">
        <w:trPr>
          <w:trHeight w:val="19"/>
          <w:jc w:val="center"/>
        </w:trPr>
        <w:tc>
          <w:tcPr>
            <w:tcW w:w="477" w:type="pct"/>
            <w:vMerge/>
          </w:tcPr>
          <w:p w14:paraId="3408F279"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564AD96F"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eastAsia="Calibri" w:hAnsi="Times New Roman"/>
                <w:i/>
                <w:sz w:val="18"/>
                <w:szCs w:val="18"/>
              </w:rPr>
              <w:t>Hapacticoid</w:t>
            </w:r>
            <w:proofErr w:type="spellEnd"/>
            <w:r w:rsidRPr="002A1739">
              <w:rPr>
                <w:rFonts w:ascii="Times New Roman" w:eastAsia="Calibri" w:hAnsi="Times New Roman"/>
                <w:i/>
                <w:sz w:val="18"/>
                <w:szCs w:val="18"/>
              </w:rPr>
              <w:t xml:space="preserve"> copepods</w:t>
            </w:r>
          </w:p>
        </w:tc>
        <w:tc>
          <w:tcPr>
            <w:tcW w:w="241" w:type="pct"/>
          </w:tcPr>
          <w:p w14:paraId="10844A2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3E1C561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601F672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2FC42E5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1433634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12755FA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BE486D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49154D1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513ADED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5A83D17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0E08C47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0166B09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5B91B87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005EBA1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4D16229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53A5FC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50D65AFE" w14:textId="77777777" w:rsidTr="000A39E4">
        <w:trPr>
          <w:trHeight w:val="19"/>
          <w:jc w:val="center"/>
        </w:trPr>
        <w:tc>
          <w:tcPr>
            <w:tcW w:w="477" w:type="pct"/>
            <w:vMerge/>
          </w:tcPr>
          <w:p w14:paraId="2DB992E0"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4344566B"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eastAsia="Calibri" w:hAnsi="Times New Roman"/>
                <w:i/>
                <w:sz w:val="18"/>
                <w:szCs w:val="18"/>
              </w:rPr>
              <w:t>Diaptomus</w:t>
            </w:r>
            <w:proofErr w:type="spellEnd"/>
            <w:r w:rsidRPr="002A1739">
              <w:rPr>
                <w:rFonts w:ascii="Times New Roman" w:eastAsia="Calibri" w:hAnsi="Times New Roman"/>
                <w:i/>
                <w:sz w:val="18"/>
                <w:szCs w:val="18"/>
              </w:rPr>
              <w:t xml:space="preserve"> </w:t>
            </w:r>
            <w:r w:rsidRPr="002A1739">
              <w:rPr>
                <w:rFonts w:ascii="Times New Roman" w:eastAsia="Calibri" w:hAnsi="Times New Roman"/>
                <w:sz w:val="18"/>
                <w:szCs w:val="18"/>
              </w:rPr>
              <w:t>sp.</w:t>
            </w:r>
          </w:p>
        </w:tc>
        <w:tc>
          <w:tcPr>
            <w:tcW w:w="241" w:type="pct"/>
          </w:tcPr>
          <w:p w14:paraId="2FB425C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2D1B2EF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06E6BA5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5C875CF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5005726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7C01AB2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70F248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4AF8F52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4BE2D10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577917C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5B916C1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74ED209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480870C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06DBBBB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6BE310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96ACA0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4788CB76" w14:textId="77777777" w:rsidTr="000A39E4">
        <w:trPr>
          <w:trHeight w:val="19"/>
          <w:jc w:val="center"/>
        </w:trPr>
        <w:tc>
          <w:tcPr>
            <w:tcW w:w="477" w:type="pct"/>
            <w:vMerge/>
          </w:tcPr>
          <w:p w14:paraId="4A6DAF4B"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6CEAB519"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eastAsia="Calibri" w:hAnsi="Times New Roman"/>
                <w:i/>
                <w:sz w:val="18"/>
                <w:szCs w:val="18"/>
              </w:rPr>
              <w:t>Naupilus</w:t>
            </w:r>
            <w:proofErr w:type="spellEnd"/>
            <w:r w:rsidRPr="002A1739">
              <w:rPr>
                <w:rFonts w:ascii="Times New Roman" w:eastAsia="Calibri" w:hAnsi="Times New Roman"/>
                <w:i/>
                <w:sz w:val="18"/>
                <w:szCs w:val="18"/>
              </w:rPr>
              <w:t xml:space="preserve"> larvae</w:t>
            </w:r>
          </w:p>
        </w:tc>
        <w:tc>
          <w:tcPr>
            <w:tcW w:w="241" w:type="pct"/>
          </w:tcPr>
          <w:p w14:paraId="03326CA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407F242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689AABB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10BA30C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51EEC71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5059AEE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B97A81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241746F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2C0AC48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342160F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7F92480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29E26CB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6E71949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65EB5E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A7556B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28D086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07B1A2F6" w14:textId="77777777" w:rsidTr="000A39E4">
        <w:trPr>
          <w:trHeight w:val="19"/>
          <w:jc w:val="center"/>
        </w:trPr>
        <w:tc>
          <w:tcPr>
            <w:tcW w:w="477" w:type="pct"/>
            <w:vMerge/>
          </w:tcPr>
          <w:p w14:paraId="65F2387E"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186E36AE"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eastAsia="Calibri" w:hAnsi="Times New Roman"/>
                <w:i/>
                <w:sz w:val="18"/>
                <w:szCs w:val="18"/>
              </w:rPr>
              <w:t>Diacyclops</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themsi</w:t>
            </w:r>
            <w:proofErr w:type="spellEnd"/>
          </w:p>
        </w:tc>
        <w:tc>
          <w:tcPr>
            <w:tcW w:w="241" w:type="pct"/>
          </w:tcPr>
          <w:p w14:paraId="5734832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149970F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5D8FE48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7440359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5E53B99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4D02CB0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F331C0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66C77F5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0E6C8F5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75C2A2B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46E9183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7753498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5137AAE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5FA5815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B5FE3B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8B08A2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4444C65B" w14:textId="77777777" w:rsidTr="000A39E4">
        <w:trPr>
          <w:trHeight w:val="438"/>
          <w:jc w:val="center"/>
        </w:trPr>
        <w:tc>
          <w:tcPr>
            <w:tcW w:w="477" w:type="pct"/>
            <w:vMerge/>
          </w:tcPr>
          <w:p w14:paraId="44C57D33"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6760F274"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Cyclops </w:t>
            </w:r>
            <w:proofErr w:type="spellStart"/>
            <w:r w:rsidRPr="002A1739">
              <w:rPr>
                <w:rFonts w:ascii="Times New Roman" w:eastAsia="Calibri" w:hAnsi="Times New Roman"/>
                <w:i/>
                <w:sz w:val="18"/>
                <w:szCs w:val="18"/>
              </w:rPr>
              <w:t>sutifer</w:t>
            </w:r>
            <w:proofErr w:type="spellEnd"/>
          </w:p>
        </w:tc>
        <w:tc>
          <w:tcPr>
            <w:tcW w:w="241" w:type="pct"/>
          </w:tcPr>
          <w:p w14:paraId="0D423FA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4191D37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126B8E7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4344870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36FDDD2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441B174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E5922B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1C96709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526B53E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7A7FDF4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16A660E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07DFF57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35D828D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40A2FDA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47E9785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2BB3DF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06991E15" w14:textId="77777777" w:rsidTr="000A39E4">
        <w:trPr>
          <w:trHeight w:val="19"/>
          <w:jc w:val="center"/>
        </w:trPr>
        <w:tc>
          <w:tcPr>
            <w:tcW w:w="477" w:type="pct"/>
            <w:vMerge w:val="restart"/>
          </w:tcPr>
          <w:p w14:paraId="1D7A6F8C"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p w14:paraId="7D160334"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p w14:paraId="5085EEA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Cladocera</w:t>
            </w:r>
          </w:p>
          <w:p w14:paraId="3D226EBD"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p w14:paraId="6CFF2738"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13907207"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Daphnia </w:t>
            </w:r>
            <w:proofErr w:type="spellStart"/>
            <w:r w:rsidRPr="002A1739">
              <w:rPr>
                <w:rFonts w:ascii="Times New Roman" w:eastAsia="Calibri" w:hAnsi="Times New Roman"/>
                <w:i/>
                <w:sz w:val="18"/>
                <w:szCs w:val="18"/>
              </w:rPr>
              <w:t>Pulex</w:t>
            </w:r>
            <w:proofErr w:type="spellEnd"/>
          </w:p>
        </w:tc>
        <w:tc>
          <w:tcPr>
            <w:tcW w:w="241" w:type="pct"/>
          </w:tcPr>
          <w:p w14:paraId="2773329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 xml:space="preserve">_               </w:t>
            </w:r>
          </w:p>
        </w:tc>
        <w:tc>
          <w:tcPr>
            <w:tcW w:w="241" w:type="pct"/>
          </w:tcPr>
          <w:p w14:paraId="096784C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635C635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6A5BACD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5A0187D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07C552F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80CC45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5CD52C0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7907BE8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3924DF5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5697E89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1CC2AB3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733040D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D335CD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67E099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C438D8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496B5F8B" w14:textId="77777777" w:rsidTr="000A39E4">
        <w:trPr>
          <w:trHeight w:val="19"/>
          <w:jc w:val="center"/>
        </w:trPr>
        <w:tc>
          <w:tcPr>
            <w:tcW w:w="477" w:type="pct"/>
            <w:vMerge/>
          </w:tcPr>
          <w:p w14:paraId="3B23BB49"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64D4A713"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Daphnia </w:t>
            </w:r>
            <w:proofErr w:type="spellStart"/>
            <w:r w:rsidRPr="002A1739">
              <w:rPr>
                <w:rFonts w:ascii="Times New Roman" w:eastAsia="Calibri" w:hAnsi="Times New Roman"/>
                <w:i/>
                <w:sz w:val="18"/>
                <w:szCs w:val="18"/>
              </w:rPr>
              <w:t>pulicaria</w:t>
            </w:r>
            <w:proofErr w:type="spellEnd"/>
          </w:p>
        </w:tc>
        <w:tc>
          <w:tcPr>
            <w:tcW w:w="241" w:type="pct"/>
          </w:tcPr>
          <w:p w14:paraId="4D1A6FA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0A3A14C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713C48E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30C660C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457B5A1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283B9C6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1EC5E9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33F640D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092169F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61EB12F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1243F06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5369F19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2264F4D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61263B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A87CAA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6774A5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5E404944" w14:textId="77777777" w:rsidTr="000A39E4">
        <w:trPr>
          <w:trHeight w:val="19"/>
          <w:jc w:val="center"/>
        </w:trPr>
        <w:tc>
          <w:tcPr>
            <w:tcW w:w="477" w:type="pct"/>
            <w:vMerge/>
          </w:tcPr>
          <w:p w14:paraId="373D27F8"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40333214"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Daphnia </w:t>
            </w:r>
            <w:proofErr w:type="spellStart"/>
            <w:r w:rsidRPr="002A1739">
              <w:rPr>
                <w:rFonts w:ascii="Times New Roman" w:eastAsia="Calibri" w:hAnsi="Times New Roman"/>
                <w:i/>
                <w:sz w:val="18"/>
                <w:szCs w:val="18"/>
              </w:rPr>
              <w:t>catwaba</w:t>
            </w:r>
            <w:proofErr w:type="spellEnd"/>
          </w:p>
        </w:tc>
        <w:tc>
          <w:tcPr>
            <w:tcW w:w="241" w:type="pct"/>
            <w:vAlign w:val="center"/>
          </w:tcPr>
          <w:p w14:paraId="0715131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4E8938E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015A06C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center"/>
          </w:tcPr>
          <w:p w14:paraId="75C31E5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596EE65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0E875F9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A6BD2D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1585576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3776F2A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694770D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74BFE9B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017567D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101CBD6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99BEC2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DBF1BD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79C323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7CEDB185" w14:textId="77777777" w:rsidTr="000A39E4">
        <w:trPr>
          <w:trHeight w:val="19"/>
          <w:jc w:val="center"/>
        </w:trPr>
        <w:tc>
          <w:tcPr>
            <w:tcW w:w="477" w:type="pct"/>
            <w:vMerge/>
          </w:tcPr>
          <w:p w14:paraId="6347A040"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4DDB9C54"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Daphnia </w:t>
            </w:r>
            <w:proofErr w:type="spellStart"/>
            <w:r w:rsidRPr="002A1739">
              <w:rPr>
                <w:rFonts w:ascii="Times New Roman" w:eastAsia="Calibri" w:hAnsi="Times New Roman"/>
                <w:i/>
                <w:sz w:val="18"/>
                <w:szCs w:val="18"/>
              </w:rPr>
              <w:t>carinata</w:t>
            </w:r>
            <w:proofErr w:type="spellEnd"/>
          </w:p>
        </w:tc>
        <w:tc>
          <w:tcPr>
            <w:tcW w:w="241" w:type="pct"/>
            <w:vAlign w:val="center"/>
          </w:tcPr>
          <w:p w14:paraId="7D091DA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61C27E8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7D7D078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409714B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7F01C94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02948A9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7962B1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76FEB49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2463FDE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2B1014A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22F4478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10697E4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3A1E616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A8A9C2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29677A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1797E4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248FFFCA" w14:textId="77777777" w:rsidTr="000A39E4">
        <w:trPr>
          <w:trHeight w:val="19"/>
          <w:jc w:val="center"/>
        </w:trPr>
        <w:tc>
          <w:tcPr>
            <w:tcW w:w="477" w:type="pct"/>
            <w:vMerge/>
          </w:tcPr>
          <w:p w14:paraId="45C02BB5"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7859AA46"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Daphnia </w:t>
            </w:r>
            <w:proofErr w:type="spellStart"/>
            <w:r w:rsidRPr="002A1739">
              <w:rPr>
                <w:rFonts w:ascii="Times New Roman" w:eastAsia="Calibri" w:hAnsi="Times New Roman"/>
                <w:i/>
                <w:sz w:val="18"/>
                <w:szCs w:val="18"/>
              </w:rPr>
              <w:t>longispina</w:t>
            </w:r>
            <w:proofErr w:type="spellEnd"/>
          </w:p>
        </w:tc>
        <w:tc>
          <w:tcPr>
            <w:tcW w:w="241" w:type="pct"/>
            <w:vAlign w:val="center"/>
          </w:tcPr>
          <w:p w14:paraId="22E6325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7427329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1ECBA62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vAlign w:val="center"/>
          </w:tcPr>
          <w:p w14:paraId="05B269C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2891E7C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0076161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4D3929F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250B035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328C823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536C4EB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7D15DC4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4AAFDF3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58140C6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42C1B0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B15354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7A8DF6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5529FB09" w14:textId="77777777" w:rsidTr="000A39E4">
        <w:trPr>
          <w:trHeight w:val="19"/>
          <w:jc w:val="center"/>
        </w:trPr>
        <w:tc>
          <w:tcPr>
            <w:tcW w:w="477" w:type="pct"/>
            <w:vMerge/>
          </w:tcPr>
          <w:p w14:paraId="43549BDC"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1FEC1899"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Daphnia manga</w:t>
            </w:r>
          </w:p>
        </w:tc>
        <w:tc>
          <w:tcPr>
            <w:tcW w:w="241" w:type="pct"/>
          </w:tcPr>
          <w:p w14:paraId="3F78589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06EC26E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2C9D114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center"/>
          </w:tcPr>
          <w:p w14:paraId="20ADCFA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470500B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25F9DA7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D3E69C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5E6D0F1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18E90C3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3F86ADE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2CC9CCB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54C0180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68665BD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9DE5A1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233F2E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DFAAF7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5A01EF3D" w14:textId="77777777" w:rsidTr="000A39E4">
        <w:trPr>
          <w:trHeight w:val="19"/>
          <w:jc w:val="center"/>
        </w:trPr>
        <w:tc>
          <w:tcPr>
            <w:tcW w:w="477" w:type="pct"/>
            <w:vMerge/>
          </w:tcPr>
          <w:p w14:paraId="469078D0"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2F7796A9"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Daphnia </w:t>
            </w:r>
            <w:proofErr w:type="spellStart"/>
            <w:r w:rsidRPr="002A1739">
              <w:rPr>
                <w:rFonts w:ascii="Times New Roman" w:eastAsia="Calibri" w:hAnsi="Times New Roman"/>
                <w:i/>
                <w:sz w:val="18"/>
                <w:szCs w:val="18"/>
              </w:rPr>
              <w:t>laevis</w:t>
            </w:r>
            <w:proofErr w:type="spellEnd"/>
          </w:p>
        </w:tc>
        <w:tc>
          <w:tcPr>
            <w:tcW w:w="241" w:type="pct"/>
          </w:tcPr>
          <w:p w14:paraId="19DB95B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180BF39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1D8C945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tcPr>
          <w:p w14:paraId="3524899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55BECBC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139C896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75014C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5639E06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0562754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2D39346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069C1B9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2DDAAD2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3932318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5A1BE0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904448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3C4A52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4461C337" w14:textId="77777777" w:rsidTr="000A39E4">
        <w:trPr>
          <w:trHeight w:val="19"/>
          <w:jc w:val="center"/>
        </w:trPr>
        <w:tc>
          <w:tcPr>
            <w:tcW w:w="477" w:type="pct"/>
            <w:vMerge/>
          </w:tcPr>
          <w:p w14:paraId="1743D80C"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20C3F284"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Daphnia </w:t>
            </w:r>
            <w:proofErr w:type="spellStart"/>
            <w:r w:rsidRPr="002A1739">
              <w:rPr>
                <w:rFonts w:ascii="Times New Roman" w:eastAsia="Calibri" w:hAnsi="Times New Roman"/>
                <w:i/>
                <w:sz w:val="18"/>
                <w:szCs w:val="18"/>
              </w:rPr>
              <w:t>similis</w:t>
            </w:r>
            <w:proofErr w:type="spellEnd"/>
          </w:p>
        </w:tc>
        <w:tc>
          <w:tcPr>
            <w:tcW w:w="241" w:type="pct"/>
          </w:tcPr>
          <w:p w14:paraId="183B879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 xml:space="preserve">_ </w:t>
            </w:r>
          </w:p>
        </w:tc>
        <w:tc>
          <w:tcPr>
            <w:tcW w:w="241" w:type="pct"/>
          </w:tcPr>
          <w:p w14:paraId="3ECDC3A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76D8046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582D033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51E0FFC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3FC0D12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325966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3408765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43B1B26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1316642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5D0DD9C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77679EE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5D48AD7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483346B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22D5CF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5154FC5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141110F9" w14:textId="77777777" w:rsidTr="000A39E4">
        <w:trPr>
          <w:trHeight w:val="19"/>
          <w:jc w:val="center"/>
        </w:trPr>
        <w:tc>
          <w:tcPr>
            <w:tcW w:w="477" w:type="pct"/>
            <w:vMerge/>
          </w:tcPr>
          <w:p w14:paraId="758AE97F"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6D2CA924"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hAnsi="Times New Roman"/>
                <w:i/>
                <w:sz w:val="18"/>
                <w:szCs w:val="18"/>
              </w:rPr>
              <w:t>Moina</w:t>
            </w:r>
            <w:proofErr w:type="spellEnd"/>
            <w:r w:rsidRPr="002A1739">
              <w:rPr>
                <w:rFonts w:ascii="Times New Roman" w:hAnsi="Times New Roman"/>
                <w:i/>
                <w:sz w:val="18"/>
                <w:szCs w:val="18"/>
              </w:rPr>
              <w:t xml:space="preserve"> </w:t>
            </w:r>
            <w:proofErr w:type="spellStart"/>
            <w:r w:rsidRPr="002A1739">
              <w:rPr>
                <w:rFonts w:ascii="Times New Roman" w:hAnsi="Times New Roman"/>
                <w:i/>
                <w:sz w:val="18"/>
                <w:szCs w:val="18"/>
              </w:rPr>
              <w:t>micrura</w:t>
            </w:r>
            <w:proofErr w:type="spellEnd"/>
          </w:p>
        </w:tc>
        <w:tc>
          <w:tcPr>
            <w:tcW w:w="241" w:type="pct"/>
            <w:vAlign w:val="bottom"/>
          </w:tcPr>
          <w:p w14:paraId="6561BB9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166974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07C554B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384F714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5ABA971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43438B2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13E0E5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14B8074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72FBFE1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484EB2C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0E2C9B9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6058AA0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448053D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0A1C616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DD081A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30AE57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47A9A0B6" w14:textId="77777777" w:rsidTr="000A39E4">
        <w:trPr>
          <w:trHeight w:val="19"/>
          <w:jc w:val="center"/>
        </w:trPr>
        <w:tc>
          <w:tcPr>
            <w:tcW w:w="477" w:type="pct"/>
            <w:vMerge/>
          </w:tcPr>
          <w:p w14:paraId="6DC4C9AA"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31797B37"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eastAsia="Calibri" w:hAnsi="Times New Roman"/>
                <w:i/>
                <w:sz w:val="18"/>
                <w:szCs w:val="18"/>
              </w:rPr>
              <w:t>Moina</w:t>
            </w:r>
            <w:proofErr w:type="spellEnd"/>
            <w:r w:rsidRPr="002A1739">
              <w:rPr>
                <w:rFonts w:ascii="Times New Roman" w:eastAsia="Calibri" w:hAnsi="Times New Roman"/>
                <w:i/>
                <w:sz w:val="18"/>
                <w:szCs w:val="18"/>
              </w:rPr>
              <w:t xml:space="preserve"> </w:t>
            </w:r>
            <w:proofErr w:type="spellStart"/>
            <w:r w:rsidRPr="002A1739">
              <w:rPr>
                <w:rFonts w:ascii="Times New Roman" w:hAnsi="Times New Roman"/>
                <w:i/>
                <w:sz w:val="18"/>
                <w:szCs w:val="18"/>
              </w:rPr>
              <w:t>macrocopa</w:t>
            </w:r>
            <w:proofErr w:type="spellEnd"/>
          </w:p>
        </w:tc>
        <w:tc>
          <w:tcPr>
            <w:tcW w:w="241" w:type="pct"/>
            <w:vAlign w:val="bottom"/>
          </w:tcPr>
          <w:p w14:paraId="1C78BB9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5EC10B5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EDDA62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083C2F4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07EEECC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73FF097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A1A7B9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0503F83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045738B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2126B3C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64CC564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0E15B77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722CC88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B1654B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2BBB5D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563B9AA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1D7C7C14" w14:textId="77777777" w:rsidTr="000A39E4">
        <w:trPr>
          <w:trHeight w:val="19"/>
          <w:jc w:val="center"/>
        </w:trPr>
        <w:tc>
          <w:tcPr>
            <w:tcW w:w="477" w:type="pct"/>
            <w:vMerge/>
          </w:tcPr>
          <w:p w14:paraId="518732FE" w14:textId="77777777" w:rsidR="00431827" w:rsidRPr="002A1739" w:rsidRDefault="00431827" w:rsidP="00CE7F7F">
            <w:pPr>
              <w:spacing w:before="240" w:beforeAutospacing="0" w:line="360" w:lineRule="auto"/>
              <w:jc w:val="both"/>
              <w:rPr>
                <w:rFonts w:ascii="Times New Roman" w:hAnsi="Times New Roman"/>
                <w:i/>
                <w:sz w:val="18"/>
                <w:szCs w:val="18"/>
              </w:rPr>
            </w:pPr>
          </w:p>
        </w:tc>
        <w:tc>
          <w:tcPr>
            <w:tcW w:w="894" w:type="pct"/>
          </w:tcPr>
          <w:p w14:paraId="4ABC220C"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Daphnia </w:t>
            </w:r>
            <w:proofErr w:type="spellStart"/>
            <w:r w:rsidRPr="002A1739">
              <w:rPr>
                <w:rFonts w:ascii="Times New Roman" w:hAnsi="Times New Roman"/>
                <w:i/>
                <w:sz w:val="18"/>
                <w:szCs w:val="18"/>
              </w:rPr>
              <w:t>mendotae</w:t>
            </w:r>
            <w:proofErr w:type="spellEnd"/>
          </w:p>
        </w:tc>
        <w:tc>
          <w:tcPr>
            <w:tcW w:w="241" w:type="pct"/>
            <w:vAlign w:val="bottom"/>
          </w:tcPr>
          <w:p w14:paraId="2E73162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025B04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0E98DE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6AF4E00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4F427C7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44AD2BC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2766A7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53DFD90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4D96EF4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3265BCE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040BA78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4E27C5A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66D78EE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6924D4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5AC2F7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9A657A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2BE1FFD8" w14:textId="77777777" w:rsidTr="000A39E4">
        <w:trPr>
          <w:trHeight w:val="19"/>
          <w:jc w:val="center"/>
        </w:trPr>
        <w:tc>
          <w:tcPr>
            <w:tcW w:w="477" w:type="pct"/>
            <w:vMerge/>
          </w:tcPr>
          <w:p w14:paraId="4BB0D4C5" w14:textId="77777777" w:rsidR="00431827" w:rsidRPr="002A1739" w:rsidRDefault="00431827" w:rsidP="00CE7F7F">
            <w:pPr>
              <w:spacing w:before="240" w:beforeAutospacing="0" w:line="360" w:lineRule="auto"/>
              <w:jc w:val="both"/>
              <w:rPr>
                <w:rFonts w:ascii="Times New Roman" w:hAnsi="Times New Roman"/>
                <w:i/>
                <w:sz w:val="18"/>
                <w:szCs w:val="18"/>
              </w:rPr>
            </w:pPr>
          </w:p>
        </w:tc>
        <w:tc>
          <w:tcPr>
            <w:tcW w:w="894" w:type="pct"/>
          </w:tcPr>
          <w:p w14:paraId="59DF6AAC"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hAnsi="Times New Roman"/>
                <w:i/>
                <w:sz w:val="18"/>
                <w:szCs w:val="18"/>
              </w:rPr>
              <w:t>Diaphnosoma</w:t>
            </w:r>
            <w:proofErr w:type="spellEnd"/>
            <w:r w:rsidRPr="002A1739">
              <w:rPr>
                <w:rFonts w:ascii="Times New Roman" w:hAnsi="Times New Roman"/>
                <w:i/>
                <w:sz w:val="18"/>
                <w:szCs w:val="18"/>
              </w:rPr>
              <w:t xml:space="preserve"> </w:t>
            </w:r>
            <w:proofErr w:type="spellStart"/>
            <w:r w:rsidRPr="002A1739">
              <w:rPr>
                <w:rFonts w:ascii="Times New Roman" w:hAnsi="Times New Roman"/>
                <w:i/>
                <w:sz w:val="18"/>
                <w:szCs w:val="18"/>
              </w:rPr>
              <w:t>sarsi</w:t>
            </w:r>
            <w:proofErr w:type="spellEnd"/>
            <w:r w:rsidRPr="002A1739">
              <w:rPr>
                <w:rFonts w:ascii="Times New Roman" w:hAnsi="Times New Roman"/>
                <w:i/>
                <w:sz w:val="18"/>
                <w:szCs w:val="18"/>
              </w:rPr>
              <w:t xml:space="preserve"> </w:t>
            </w:r>
          </w:p>
        </w:tc>
        <w:tc>
          <w:tcPr>
            <w:tcW w:w="241" w:type="pct"/>
          </w:tcPr>
          <w:p w14:paraId="6B0C31E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4DE380E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2BD5D07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44AAA92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622789F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21E5ACC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0322A13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628FA10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3B2198E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12F2F2F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0D5EBD0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068769B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13EFBB6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EF5D03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741876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57F34D1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64675E4D" w14:textId="77777777" w:rsidTr="000A39E4">
        <w:trPr>
          <w:trHeight w:val="19"/>
          <w:jc w:val="center"/>
        </w:trPr>
        <w:tc>
          <w:tcPr>
            <w:tcW w:w="477" w:type="pct"/>
            <w:vMerge/>
          </w:tcPr>
          <w:p w14:paraId="1820BEB0"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
        </w:tc>
        <w:tc>
          <w:tcPr>
            <w:tcW w:w="894" w:type="pct"/>
          </w:tcPr>
          <w:p w14:paraId="3B4028C6"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hAnsi="Times New Roman"/>
                <w:i/>
                <w:sz w:val="18"/>
                <w:szCs w:val="18"/>
              </w:rPr>
              <w:t>Diaphnosoma</w:t>
            </w:r>
            <w:proofErr w:type="spellEnd"/>
            <w:r w:rsidRPr="002A1739">
              <w:rPr>
                <w:rFonts w:ascii="Times New Roman" w:hAnsi="Times New Roman"/>
                <w:i/>
                <w:sz w:val="18"/>
                <w:szCs w:val="18"/>
              </w:rPr>
              <w:t xml:space="preserve"> </w:t>
            </w:r>
            <w:proofErr w:type="spellStart"/>
            <w:r w:rsidRPr="002A1739">
              <w:rPr>
                <w:rFonts w:ascii="Times New Roman" w:hAnsi="Times New Roman"/>
                <w:i/>
                <w:sz w:val="18"/>
                <w:szCs w:val="18"/>
              </w:rPr>
              <w:t>branchyrus</w:t>
            </w:r>
            <w:proofErr w:type="spellEnd"/>
            <w:r w:rsidRPr="002A1739">
              <w:rPr>
                <w:rFonts w:ascii="Times New Roman" w:eastAsia="Calibri" w:hAnsi="Times New Roman"/>
                <w:i/>
                <w:sz w:val="18"/>
                <w:szCs w:val="18"/>
              </w:rPr>
              <w:t xml:space="preserve"> </w:t>
            </w:r>
          </w:p>
        </w:tc>
        <w:tc>
          <w:tcPr>
            <w:tcW w:w="241" w:type="pct"/>
          </w:tcPr>
          <w:p w14:paraId="27690EA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04648EB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0C2C43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6AEF2AE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744CE7F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456B835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89A524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63537E6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152524F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4D08C32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643335F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1BAAF2B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082D4A9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C9357F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BA2D27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071AF8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14A8BA0A" w14:textId="77777777" w:rsidTr="000A39E4">
        <w:trPr>
          <w:trHeight w:val="622"/>
          <w:jc w:val="center"/>
        </w:trPr>
        <w:tc>
          <w:tcPr>
            <w:tcW w:w="477" w:type="pct"/>
            <w:vMerge/>
          </w:tcPr>
          <w:p w14:paraId="6C9999C5"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
        </w:tc>
        <w:tc>
          <w:tcPr>
            <w:tcW w:w="894" w:type="pct"/>
          </w:tcPr>
          <w:p w14:paraId="5BAD06B0"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hAnsi="Times New Roman"/>
                <w:i/>
                <w:sz w:val="18"/>
                <w:szCs w:val="18"/>
              </w:rPr>
              <w:t>Ceriodaphnia</w:t>
            </w:r>
            <w:proofErr w:type="spellEnd"/>
            <w:r w:rsidRPr="002A1739">
              <w:rPr>
                <w:rFonts w:ascii="Times New Roman" w:hAnsi="Times New Roman"/>
                <w:i/>
                <w:sz w:val="18"/>
                <w:szCs w:val="18"/>
              </w:rPr>
              <w:t xml:space="preserve"> </w:t>
            </w:r>
            <w:proofErr w:type="spellStart"/>
            <w:r w:rsidRPr="002A1739">
              <w:rPr>
                <w:rFonts w:ascii="Times New Roman" w:hAnsi="Times New Roman"/>
                <w:i/>
                <w:sz w:val="18"/>
                <w:szCs w:val="18"/>
              </w:rPr>
              <w:t>corunta</w:t>
            </w:r>
            <w:proofErr w:type="spellEnd"/>
          </w:p>
        </w:tc>
        <w:tc>
          <w:tcPr>
            <w:tcW w:w="241" w:type="pct"/>
          </w:tcPr>
          <w:p w14:paraId="17E66BF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DC907B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43A1D0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647745E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4EC215B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06C738E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3DE338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1E6BC4C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2769782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1433A3A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1C18E5B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0231D7A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4D2BF02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29A8B5A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84D9BF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465137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5DA8557D" w14:textId="77777777" w:rsidTr="000A39E4">
        <w:trPr>
          <w:trHeight w:val="19"/>
          <w:jc w:val="center"/>
        </w:trPr>
        <w:tc>
          <w:tcPr>
            <w:tcW w:w="477" w:type="pct"/>
            <w:vMerge w:val="restart"/>
          </w:tcPr>
          <w:p w14:paraId="27F5C423" w14:textId="77777777" w:rsidR="00431827" w:rsidRPr="002A1739" w:rsidRDefault="00431827" w:rsidP="00CE7F7F">
            <w:pPr>
              <w:spacing w:before="240" w:beforeAutospacing="0" w:line="360" w:lineRule="auto"/>
              <w:jc w:val="both"/>
              <w:rPr>
                <w:rFonts w:ascii="Times New Roman" w:hAnsi="Times New Roman"/>
                <w:sz w:val="18"/>
                <w:szCs w:val="18"/>
              </w:rPr>
            </w:pPr>
            <w:proofErr w:type="spellStart"/>
            <w:r w:rsidRPr="002A1739">
              <w:rPr>
                <w:rFonts w:ascii="Times New Roman" w:hAnsi="Times New Roman"/>
                <w:sz w:val="18"/>
                <w:szCs w:val="18"/>
              </w:rPr>
              <w:t>Rotifera</w:t>
            </w:r>
            <w:proofErr w:type="spellEnd"/>
          </w:p>
        </w:tc>
        <w:tc>
          <w:tcPr>
            <w:tcW w:w="894" w:type="pct"/>
          </w:tcPr>
          <w:p w14:paraId="1A723687"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eastAsia="Calibri" w:hAnsi="Times New Roman"/>
                <w:i/>
                <w:sz w:val="18"/>
                <w:szCs w:val="18"/>
              </w:rPr>
              <w:t>Branchinous</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calciflorus</w:t>
            </w:r>
            <w:proofErr w:type="spellEnd"/>
          </w:p>
        </w:tc>
        <w:tc>
          <w:tcPr>
            <w:tcW w:w="241" w:type="pct"/>
            <w:vAlign w:val="bottom"/>
          </w:tcPr>
          <w:p w14:paraId="2AA29B4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B2BE28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D9D8EC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vAlign w:val="bottom"/>
          </w:tcPr>
          <w:p w14:paraId="407A9A2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3A7845F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332134B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BEFAFA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5532D12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198F323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2587434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512CAA9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3999851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51930D6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176310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E431EF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007287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2A877F92" w14:textId="77777777" w:rsidTr="000A39E4">
        <w:trPr>
          <w:trHeight w:val="19"/>
          <w:jc w:val="center"/>
        </w:trPr>
        <w:tc>
          <w:tcPr>
            <w:tcW w:w="477" w:type="pct"/>
            <w:vMerge/>
          </w:tcPr>
          <w:p w14:paraId="1DE48AC8"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
        </w:tc>
        <w:tc>
          <w:tcPr>
            <w:tcW w:w="894" w:type="pct"/>
          </w:tcPr>
          <w:p w14:paraId="63ACE37C"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eastAsia="Calibri" w:hAnsi="Times New Roman"/>
                <w:i/>
                <w:sz w:val="18"/>
                <w:szCs w:val="18"/>
              </w:rPr>
              <w:t>Branchinous</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urceoleris</w:t>
            </w:r>
            <w:proofErr w:type="spellEnd"/>
          </w:p>
        </w:tc>
        <w:tc>
          <w:tcPr>
            <w:tcW w:w="241" w:type="pct"/>
            <w:vAlign w:val="bottom"/>
          </w:tcPr>
          <w:p w14:paraId="7A9FFB2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673626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3931C3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vAlign w:val="bottom"/>
          </w:tcPr>
          <w:p w14:paraId="6DADCA5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3F3912C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0B9115D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57FE79A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588E7C4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6D434E0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4A14EA8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1F775A9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40DA7F1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194A45F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16BA9F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A64454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3C2280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0C28EC72" w14:textId="77777777" w:rsidTr="000A39E4">
        <w:trPr>
          <w:trHeight w:val="19"/>
          <w:jc w:val="center"/>
        </w:trPr>
        <w:tc>
          <w:tcPr>
            <w:tcW w:w="477" w:type="pct"/>
            <w:vMerge/>
          </w:tcPr>
          <w:p w14:paraId="2B35DFC1"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
        </w:tc>
        <w:tc>
          <w:tcPr>
            <w:tcW w:w="894" w:type="pct"/>
          </w:tcPr>
          <w:p w14:paraId="4CD5AF2D"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eastAsia="Calibri" w:hAnsi="Times New Roman"/>
                <w:i/>
                <w:sz w:val="18"/>
                <w:szCs w:val="18"/>
              </w:rPr>
              <w:t>Branchinous</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roundiformis</w:t>
            </w:r>
            <w:proofErr w:type="spellEnd"/>
          </w:p>
        </w:tc>
        <w:tc>
          <w:tcPr>
            <w:tcW w:w="241" w:type="pct"/>
            <w:vAlign w:val="bottom"/>
          </w:tcPr>
          <w:p w14:paraId="3CAE36C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02792E1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DE9029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6F1622F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3F485E1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564E2B5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0FE0742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30D5D39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162226C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3735CC7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25F127C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2F90BD0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5EAFF84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FD3992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3A62D5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926AF8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55B7E071" w14:textId="77777777" w:rsidTr="000A39E4">
        <w:trPr>
          <w:trHeight w:val="19"/>
          <w:jc w:val="center"/>
        </w:trPr>
        <w:tc>
          <w:tcPr>
            <w:tcW w:w="477" w:type="pct"/>
            <w:vMerge/>
          </w:tcPr>
          <w:p w14:paraId="19038471"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
        </w:tc>
        <w:tc>
          <w:tcPr>
            <w:tcW w:w="894" w:type="pct"/>
            <w:vAlign w:val="bottom"/>
          </w:tcPr>
          <w:p w14:paraId="36FCB147"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eastAsia="Calibri" w:hAnsi="Times New Roman"/>
                <w:i/>
                <w:sz w:val="18"/>
                <w:szCs w:val="18"/>
              </w:rPr>
              <w:t>Branchinous</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pictilis</w:t>
            </w:r>
            <w:proofErr w:type="spellEnd"/>
          </w:p>
        </w:tc>
        <w:tc>
          <w:tcPr>
            <w:tcW w:w="241" w:type="pct"/>
            <w:vAlign w:val="bottom"/>
          </w:tcPr>
          <w:p w14:paraId="1729BC8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73312D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D667CA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1FC7DAA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tcPr>
          <w:p w14:paraId="511BC19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tcPr>
          <w:p w14:paraId="30DE629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5E78550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tcPr>
          <w:p w14:paraId="4962CD2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6E65225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38E24C6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5C99D04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13D80AD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6225764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2388D1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E8A784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01347D4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2CFCE77F" w14:textId="77777777" w:rsidTr="000A39E4">
        <w:trPr>
          <w:trHeight w:val="19"/>
          <w:jc w:val="center"/>
        </w:trPr>
        <w:tc>
          <w:tcPr>
            <w:tcW w:w="477" w:type="pct"/>
            <w:vMerge/>
          </w:tcPr>
          <w:p w14:paraId="0A2A375B"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
        </w:tc>
        <w:tc>
          <w:tcPr>
            <w:tcW w:w="894" w:type="pct"/>
          </w:tcPr>
          <w:p w14:paraId="109A5702"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eastAsia="Calibri" w:hAnsi="Times New Roman"/>
                <w:i/>
                <w:sz w:val="18"/>
                <w:szCs w:val="18"/>
              </w:rPr>
              <w:t>Branchinous</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variabilis</w:t>
            </w:r>
            <w:proofErr w:type="spellEnd"/>
          </w:p>
        </w:tc>
        <w:tc>
          <w:tcPr>
            <w:tcW w:w="241" w:type="pct"/>
          </w:tcPr>
          <w:p w14:paraId="0C089D0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417BE87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4991BA1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769C687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tcPr>
          <w:p w14:paraId="6961210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tcPr>
          <w:p w14:paraId="4E3C19F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72BD53E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tcPr>
          <w:p w14:paraId="644894B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4F7E1B8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33F3DFB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2DDA541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2BD98DD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5423388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63BD76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20C34DC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F8BB07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0FC5FB9A" w14:textId="77777777" w:rsidTr="000A39E4">
        <w:trPr>
          <w:trHeight w:val="19"/>
          <w:jc w:val="center"/>
        </w:trPr>
        <w:tc>
          <w:tcPr>
            <w:tcW w:w="477" w:type="pct"/>
            <w:vMerge/>
          </w:tcPr>
          <w:p w14:paraId="7D49C421"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
        </w:tc>
        <w:tc>
          <w:tcPr>
            <w:tcW w:w="894" w:type="pct"/>
          </w:tcPr>
          <w:p w14:paraId="11F633C1"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eastAsia="Calibri" w:hAnsi="Times New Roman"/>
                <w:i/>
                <w:sz w:val="18"/>
                <w:szCs w:val="18"/>
              </w:rPr>
              <w:t>Asplencha</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herrikki</w:t>
            </w:r>
            <w:proofErr w:type="spellEnd"/>
          </w:p>
        </w:tc>
        <w:tc>
          <w:tcPr>
            <w:tcW w:w="241" w:type="pct"/>
          </w:tcPr>
          <w:p w14:paraId="2D2C401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15A2948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1929F74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79FF797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58E49A6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55056F1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4C82916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4810048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298AF4D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52E03D6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7FA0ECC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5BA7EC3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541D480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0260224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D100EC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2C13D45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66075E84" w14:textId="77777777" w:rsidTr="000A39E4">
        <w:trPr>
          <w:trHeight w:val="19"/>
          <w:jc w:val="center"/>
        </w:trPr>
        <w:tc>
          <w:tcPr>
            <w:tcW w:w="477" w:type="pct"/>
            <w:vMerge/>
          </w:tcPr>
          <w:p w14:paraId="39520F4C" w14:textId="77777777" w:rsidR="00431827" w:rsidRPr="002A1739" w:rsidRDefault="00431827" w:rsidP="00CE7F7F">
            <w:pPr>
              <w:spacing w:before="240" w:beforeAutospacing="0" w:line="360" w:lineRule="auto"/>
              <w:jc w:val="both"/>
              <w:rPr>
                <w:rFonts w:ascii="Times New Roman" w:hAnsi="Times New Roman"/>
                <w:i/>
                <w:sz w:val="18"/>
                <w:szCs w:val="18"/>
              </w:rPr>
            </w:pPr>
          </w:p>
        </w:tc>
        <w:tc>
          <w:tcPr>
            <w:tcW w:w="894" w:type="pct"/>
          </w:tcPr>
          <w:p w14:paraId="1C21B3F9"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hAnsi="Times New Roman"/>
                <w:i/>
                <w:sz w:val="18"/>
                <w:szCs w:val="18"/>
              </w:rPr>
              <w:t>Asplencha</w:t>
            </w:r>
            <w:proofErr w:type="spellEnd"/>
            <w:r w:rsidRPr="002A1739">
              <w:rPr>
                <w:rFonts w:ascii="Times New Roman" w:hAnsi="Times New Roman"/>
                <w:i/>
                <w:sz w:val="18"/>
                <w:szCs w:val="18"/>
              </w:rPr>
              <w:t xml:space="preserve"> </w:t>
            </w:r>
            <w:proofErr w:type="spellStart"/>
            <w:r w:rsidRPr="002A1739">
              <w:rPr>
                <w:rFonts w:ascii="Times New Roman" w:hAnsi="Times New Roman"/>
                <w:i/>
                <w:sz w:val="18"/>
                <w:szCs w:val="18"/>
              </w:rPr>
              <w:lastRenderedPageBreak/>
              <w:t>pariodonta</w:t>
            </w:r>
            <w:proofErr w:type="spellEnd"/>
          </w:p>
        </w:tc>
        <w:tc>
          <w:tcPr>
            <w:tcW w:w="241" w:type="pct"/>
          </w:tcPr>
          <w:p w14:paraId="5402175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lastRenderedPageBreak/>
              <w:t>_</w:t>
            </w:r>
          </w:p>
        </w:tc>
        <w:tc>
          <w:tcPr>
            <w:tcW w:w="241" w:type="pct"/>
          </w:tcPr>
          <w:p w14:paraId="6F476F0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227B3F6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6D3B2C0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1213EBF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214F64C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DD9F32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2D52A06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55E0328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1500790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4E30F78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479425D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197DA837"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softHyphen/>
            </w:r>
            <w:r w:rsidRPr="002A1739">
              <w:rPr>
                <w:rFonts w:ascii="Times New Roman" w:eastAsia="Calibri" w:hAnsi="Times New Roman"/>
                <w:i/>
                <w:sz w:val="18"/>
                <w:szCs w:val="18"/>
              </w:rPr>
              <w:softHyphen/>
              <w:t>_</w:t>
            </w:r>
          </w:p>
        </w:tc>
        <w:tc>
          <w:tcPr>
            <w:tcW w:w="241" w:type="pct"/>
            <w:vAlign w:val="bottom"/>
          </w:tcPr>
          <w:p w14:paraId="04AB1569"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_</w:t>
            </w:r>
          </w:p>
        </w:tc>
        <w:tc>
          <w:tcPr>
            <w:tcW w:w="241" w:type="pct"/>
            <w:vAlign w:val="bottom"/>
          </w:tcPr>
          <w:p w14:paraId="3260FEF0"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w:t>
            </w:r>
          </w:p>
        </w:tc>
        <w:tc>
          <w:tcPr>
            <w:tcW w:w="241" w:type="pct"/>
            <w:vAlign w:val="bottom"/>
          </w:tcPr>
          <w:p w14:paraId="4E2113F4"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w:t>
            </w:r>
          </w:p>
        </w:tc>
      </w:tr>
    </w:tbl>
    <w:p w14:paraId="43C1D6DA" w14:textId="77777777" w:rsidR="00431827" w:rsidRPr="002A1739" w:rsidRDefault="00431827" w:rsidP="00431827">
      <w:pPr>
        <w:pStyle w:val="Tab"/>
        <w:spacing w:before="240" w:beforeAutospacing="0" w:after="200" w:line="360" w:lineRule="auto"/>
        <w:ind w:left="0" w:firstLine="0"/>
        <w:rPr>
          <w:b w:val="0"/>
          <w:bCs/>
        </w:rPr>
      </w:pPr>
      <w:r w:rsidRPr="002A1739">
        <w:rPr>
          <w:b w:val="0"/>
          <w:bCs/>
        </w:rPr>
        <w:t>Mar- March, A- April, M- May, J- June</w:t>
      </w:r>
    </w:p>
    <w:p w14:paraId="7E5C4E6C" w14:textId="77777777" w:rsidR="00431827" w:rsidRPr="002A1739" w:rsidRDefault="00431827" w:rsidP="00431827">
      <w:pPr>
        <w:spacing w:before="240" w:beforeAutospacing="0" w:line="360" w:lineRule="auto"/>
        <w:jc w:val="both"/>
        <w:rPr>
          <w:rFonts w:ascii="Times New Roman" w:hAnsi="Times New Roman"/>
          <w:sz w:val="24"/>
          <w:szCs w:val="24"/>
          <w:lang w:val="en-US"/>
        </w:rPr>
      </w:pPr>
    </w:p>
    <w:p w14:paraId="36396E49" w14:textId="77777777" w:rsidR="00431827" w:rsidRPr="002A1739" w:rsidRDefault="00431827" w:rsidP="002A1739">
      <w:pPr>
        <w:spacing w:before="240" w:beforeAutospacing="0" w:line="360" w:lineRule="auto"/>
        <w:jc w:val="both"/>
        <w:rPr>
          <w:rFonts w:ascii="Times New Roman" w:hAnsi="Times New Roman"/>
          <w:sz w:val="24"/>
          <w:szCs w:val="24"/>
        </w:rPr>
      </w:pPr>
    </w:p>
    <w:sectPr w:rsidR="00431827" w:rsidRPr="002A1739" w:rsidSect="002530B7">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21972" w14:textId="77777777" w:rsidR="00041B4F" w:rsidRDefault="00041B4F" w:rsidP="00C75043">
      <w:pPr>
        <w:spacing w:before="0" w:after="0" w:line="240" w:lineRule="auto"/>
      </w:pPr>
      <w:r>
        <w:separator/>
      </w:r>
    </w:p>
  </w:endnote>
  <w:endnote w:type="continuationSeparator" w:id="0">
    <w:p w14:paraId="729AFF08" w14:textId="77777777" w:rsidR="00041B4F" w:rsidRDefault="00041B4F" w:rsidP="00C750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391E" w14:textId="77777777" w:rsidR="0078345C" w:rsidRDefault="00783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3BA7" w14:textId="77777777" w:rsidR="0078345C" w:rsidRDefault="00783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DEC3" w14:textId="77777777" w:rsidR="0078345C" w:rsidRDefault="00783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AF222" w14:textId="77777777" w:rsidR="00041B4F" w:rsidRDefault="00041B4F" w:rsidP="00C75043">
      <w:pPr>
        <w:spacing w:before="0" w:after="0" w:line="240" w:lineRule="auto"/>
      </w:pPr>
      <w:r>
        <w:separator/>
      </w:r>
    </w:p>
  </w:footnote>
  <w:footnote w:type="continuationSeparator" w:id="0">
    <w:p w14:paraId="5ACF6437" w14:textId="77777777" w:rsidR="00041B4F" w:rsidRDefault="00041B4F" w:rsidP="00C750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2002" w14:textId="1FF8C333" w:rsidR="0078345C" w:rsidRDefault="00041B4F">
    <w:pPr>
      <w:pStyle w:val="Header"/>
    </w:pPr>
    <w:r>
      <w:rPr>
        <w:noProof/>
      </w:rPr>
      <w:pict w14:anchorId="79788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262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66E5" w14:textId="46534EE0" w:rsidR="0078345C" w:rsidRDefault="00041B4F">
    <w:pPr>
      <w:pStyle w:val="Header"/>
    </w:pPr>
    <w:r>
      <w:rPr>
        <w:noProof/>
      </w:rPr>
      <w:pict w14:anchorId="192BF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262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A3AED" w14:textId="668133D4" w:rsidR="0078345C" w:rsidRDefault="00041B4F">
    <w:pPr>
      <w:pStyle w:val="Header"/>
    </w:pPr>
    <w:r>
      <w:rPr>
        <w:noProof/>
      </w:rPr>
      <w:pict w14:anchorId="367CA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262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664D"/>
    <w:multiLevelType w:val="multilevel"/>
    <w:tmpl w:val="C11CEA96"/>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20F63AE7"/>
    <w:multiLevelType w:val="multilevel"/>
    <w:tmpl w:val="CC0C661C"/>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7C7D23"/>
    <w:multiLevelType w:val="multilevel"/>
    <w:tmpl w:val="237C7D23"/>
    <w:lvl w:ilvl="0">
      <w:start w:val="1"/>
      <w:numFmt w:val="decimal"/>
      <w:lvlText w:val="%1."/>
      <w:lvlJc w:val="left"/>
      <w:pPr>
        <w:ind w:left="360" w:hanging="360"/>
      </w:pPr>
      <w:rPr>
        <w:rFonts w:hint="default"/>
        <w:b w:val="0"/>
        <w:sz w:val="22"/>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 w15:restartNumberingAfterBreak="0">
    <w:nsid w:val="6A35384C"/>
    <w:multiLevelType w:val="multilevel"/>
    <w:tmpl w:val="E9F6427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C911206"/>
    <w:multiLevelType w:val="multilevel"/>
    <w:tmpl w:val="36861D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3A1"/>
    <w:rsid w:val="00004817"/>
    <w:rsid w:val="00041B4F"/>
    <w:rsid w:val="00064367"/>
    <w:rsid w:val="00082BD7"/>
    <w:rsid w:val="00096173"/>
    <w:rsid w:val="000A27A4"/>
    <w:rsid w:val="000A39E4"/>
    <w:rsid w:val="000A3C2B"/>
    <w:rsid w:val="00110246"/>
    <w:rsid w:val="001163C1"/>
    <w:rsid w:val="001311B5"/>
    <w:rsid w:val="00161582"/>
    <w:rsid w:val="00166995"/>
    <w:rsid w:val="00171B0D"/>
    <w:rsid w:val="00196886"/>
    <w:rsid w:val="001C5891"/>
    <w:rsid w:val="001D63F3"/>
    <w:rsid w:val="001D72C6"/>
    <w:rsid w:val="001E061E"/>
    <w:rsid w:val="00202583"/>
    <w:rsid w:val="00204592"/>
    <w:rsid w:val="00225F15"/>
    <w:rsid w:val="00243D79"/>
    <w:rsid w:val="002530B7"/>
    <w:rsid w:val="0027197E"/>
    <w:rsid w:val="002A1739"/>
    <w:rsid w:val="002A31C1"/>
    <w:rsid w:val="002A6A20"/>
    <w:rsid w:val="002B56F2"/>
    <w:rsid w:val="002C0B3C"/>
    <w:rsid w:val="002C65C6"/>
    <w:rsid w:val="002D22B7"/>
    <w:rsid w:val="002D5675"/>
    <w:rsid w:val="002D7438"/>
    <w:rsid w:val="00333622"/>
    <w:rsid w:val="003434A7"/>
    <w:rsid w:val="003A3A27"/>
    <w:rsid w:val="003B0494"/>
    <w:rsid w:val="003B69B9"/>
    <w:rsid w:val="003B7B71"/>
    <w:rsid w:val="003C4D02"/>
    <w:rsid w:val="003C7728"/>
    <w:rsid w:val="003E1814"/>
    <w:rsid w:val="003E5313"/>
    <w:rsid w:val="0041640D"/>
    <w:rsid w:val="004238E9"/>
    <w:rsid w:val="00431827"/>
    <w:rsid w:val="00433CF7"/>
    <w:rsid w:val="00443A8E"/>
    <w:rsid w:val="004508A0"/>
    <w:rsid w:val="00461FA3"/>
    <w:rsid w:val="00473871"/>
    <w:rsid w:val="004857F5"/>
    <w:rsid w:val="00490365"/>
    <w:rsid w:val="004A24C7"/>
    <w:rsid w:val="004B2918"/>
    <w:rsid w:val="004C7C8D"/>
    <w:rsid w:val="004D21EB"/>
    <w:rsid w:val="004D4D36"/>
    <w:rsid w:val="004D5412"/>
    <w:rsid w:val="00501571"/>
    <w:rsid w:val="005168BF"/>
    <w:rsid w:val="00532DD2"/>
    <w:rsid w:val="0054627E"/>
    <w:rsid w:val="00555CA6"/>
    <w:rsid w:val="005573A1"/>
    <w:rsid w:val="00562960"/>
    <w:rsid w:val="00580DF4"/>
    <w:rsid w:val="005831CF"/>
    <w:rsid w:val="005875DE"/>
    <w:rsid w:val="005A151D"/>
    <w:rsid w:val="005A4D07"/>
    <w:rsid w:val="005C631A"/>
    <w:rsid w:val="005F62BB"/>
    <w:rsid w:val="00604B71"/>
    <w:rsid w:val="006109A8"/>
    <w:rsid w:val="00623447"/>
    <w:rsid w:val="0063052E"/>
    <w:rsid w:val="00634824"/>
    <w:rsid w:val="006379A5"/>
    <w:rsid w:val="00650D48"/>
    <w:rsid w:val="006533ED"/>
    <w:rsid w:val="00675F7F"/>
    <w:rsid w:val="00687B6C"/>
    <w:rsid w:val="00696857"/>
    <w:rsid w:val="006978DC"/>
    <w:rsid w:val="006B385D"/>
    <w:rsid w:val="006B643B"/>
    <w:rsid w:val="006B6C6B"/>
    <w:rsid w:val="006D4AEB"/>
    <w:rsid w:val="006D6EE5"/>
    <w:rsid w:val="006F3659"/>
    <w:rsid w:val="00700383"/>
    <w:rsid w:val="007329A4"/>
    <w:rsid w:val="00742D28"/>
    <w:rsid w:val="0078345C"/>
    <w:rsid w:val="007A1CF9"/>
    <w:rsid w:val="007D658D"/>
    <w:rsid w:val="007E2BE0"/>
    <w:rsid w:val="00800A8D"/>
    <w:rsid w:val="008362AD"/>
    <w:rsid w:val="00852C04"/>
    <w:rsid w:val="00860584"/>
    <w:rsid w:val="00860C47"/>
    <w:rsid w:val="00862B43"/>
    <w:rsid w:val="00881A9A"/>
    <w:rsid w:val="00881E17"/>
    <w:rsid w:val="0089298E"/>
    <w:rsid w:val="008B2F19"/>
    <w:rsid w:val="008C7A4B"/>
    <w:rsid w:val="008D2A6B"/>
    <w:rsid w:val="008F17A5"/>
    <w:rsid w:val="0090146C"/>
    <w:rsid w:val="00906EA3"/>
    <w:rsid w:val="009237E2"/>
    <w:rsid w:val="009335A8"/>
    <w:rsid w:val="009340D5"/>
    <w:rsid w:val="0093637A"/>
    <w:rsid w:val="00956CD4"/>
    <w:rsid w:val="00964D14"/>
    <w:rsid w:val="00970767"/>
    <w:rsid w:val="00971537"/>
    <w:rsid w:val="009940A1"/>
    <w:rsid w:val="009F63A2"/>
    <w:rsid w:val="00A66738"/>
    <w:rsid w:val="00A9184C"/>
    <w:rsid w:val="00A92F57"/>
    <w:rsid w:val="00AA6176"/>
    <w:rsid w:val="00AF35CE"/>
    <w:rsid w:val="00AF7E0C"/>
    <w:rsid w:val="00B43338"/>
    <w:rsid w:val="00B45A13"/>
    <w:rsid w:val="00B476FA"/>
    <w:rsid w:val="00B53155"/>
    <w:rsid w:val="00B87262"/>
    <w:rsid w:val="00B943D1"/>
    <w:rsid w:val="00BA15BC"/>
    <w:rsid w:val="00BA241A"/>
    <w:rsid w:val="00BC0D58"/>
    <w:rsid w:val="00BC366E"/>
    <w:rsid w:val="00BD5D88"/>
    <w:rsid w:val="00C01C51"/>
    <w:rsid w:val="00C01FF3"/>
    <w:rsid w:val="00C1431F"/>
    <w:rsid w:val="00C37627"/>
    <w:rsid w:val="00C415D9"/>
    <w:rsid w:val="00C431B2"/>
    <w:rsid w:val="00C5782E"/>
    <w:rsid w:val="00C61EB7"/>
    <w:rsid w:val="00C66F1B"/>
    <w:rsid w:val="00C75043"/>
    <w:rsid w:val="00C845F8"/>
    <w:rsid w:val="00C962F7"/>
    <w:rsid w:val="00CC6CF0"/>
    <w:rsid w:val="00CD1B2A"/>
    <w:rsid w:val="00CE198C"/>
    <w:rsid w:val="00CE243F"/>
    <w:rsid w:val="00CE7F7F"/>
    <w:rsid w:val="00CF17F7"/>
    <w:rsid w:val="00CF2E96"/>
    <w:rsid w:val="00CF6398"/>
    <w:rsid w:val="00D17C24"/>
    <w:rsid w:val="00D52DB9"/>
    <w:rsid w:val="00D57171"/>
    <w:rsid w:val="00D60D43"/>
    <w:rsid w:val="00D6147A"/>
    <w:rsid w:val="00D6342E"/>
    <w:rsid w:val="00D67BA2"/>
    <w:rsid w:val="00D7116E"/>
    <w:rsid w:val="00DA5FAA"/>
    <w:rsid w:val="00DB1AED"/>
    <w:rsid w:val="00DB51A7"/>
    <w:rsid w:val="00DE7964"/>
    <w:rsid w:val="00DF23A4"/>
    <w:rsid w:val="00DF309C"/>
    <w:rsid w:val="00E509D8"/>
    <w:rsid w:val="00E51986"/>
    <w:rsid w:val="00E53F8F"/>
    <w:rsid w:val="00E55419"/>
    <w:rsid w:val="00E71E05"/>
    <w:rsid w:val="00E774E6"/>
    <w:rsid w:val="00E80186"/>
    <w:rsid w:val="00EB523C"/>
    <w:rsid w:val="00EB7BF5"/>
    <w:rsid w:val="00EE66E5"/>
    <w:rsid w:val="00EF192A"/>
    <w:rsid w:val="00F045D2"/>
    <w:rsid w:val="00F12761"/>
    <w:rsid w:val="00F24B50"/>
    <w:rsid w:val="00F56D56"/>
    <w:rsid w:val="00F6040D"/>
    <w:rsid w:val="00F7383E"/>
    <w:rsid w:val="00F76A60"/>
    <w:rsid w:val="00F8484F"/>
    <w:rsid w:val="00F948C0"/>
    <w:rsid w:val="00FA2BC5"/>
    <w:rsid w:val="00FA6D80"/>
    <w:rsid w:val="00FB0F9D"/>
    <w:rsid w:val="00FB7147"/>
    <w:rsid w:val="00FC5FA9"/>
    <w:rsid w:val="00FC69E2"/>
    <w:rsid w:val="00FF4AD3"/>
    <w:rsid w:val="00FF5B1B"/>
    <w:rsid w:val="00FF7EE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AE5743"/>
  <w15:docId w15:val="{2D85B729-C12D-4A52-BD0C-AE45CCA1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3A1"/>
    <w:pPr>
      <w:spacing w:before="100" w:beforeAutospacing="1" w:line="273" w:lineRule="auto"/>
    </w:pPr>
    <w:rPr>
      <w:rFonts w:ascii="Calibri" w:eastAsia="Times New Roman" w:hAnsi="Calibri" w:cs="Times New Roman"/>
      <w:szCs w:val="22"/>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573A1"/>
    <w:rPr>
      <w:i/>
      <w:iCs/>
    </w:rPr>
  </w:style>
  <w:style w:type="paragraph" w:styleId="ListParagraph">
    <w:name w:val="List Paragraph"/>
    <w:basedOn w:val="Normal"/>
    <w:uiPriority w:val="99"/>
    <w:qFormat/>
    <w:rsid w:val="00B943D1"/>
    <w:pPr>
      <w:spacing w:before="0" w:beforeAutospacing="0" w:line="276" w:lineRule="auto"/>
      <w:ind w:left="720"/>
      <w:contextualSpacing/>
    </w:pPr>
    <w:rPr>
      <w:rFonts w:eastAsia="Calibri"/>
      <w:lang w:eastAsia="en-US"/>
    </w:rPr>
  </w:style>
  <w:style w:type="paragraph" w:styleId="NormalWeb">
    <w:name w:val="Normal (Web)"/>
    <w:basedOn w:val="Normal"/>
    <w:uiPriority w:val="99"/>
    <w:unhideWhenUsed/>
    <w:qFormat/>
    <w:rsid w:val="00F12761"/>
    <w:pPr>
      <w:spacing w:after="100" w:afterAutospacing="1" w:line="240" w:lineRule="auto"/>
    </w:pPr>
    <w:rPr>
      <w:rFonts w:ascii="Times New Roman" w:hAnsi="Times New Roman"/>
      <w:sz w:val="24"/>
      <w:szCs w:val="24"/>
    </w:rPr>
  </w:style>
  <w:style w:type="character" w:customStyle="1" w:styleId="15">
    <w:name w:val="15"/>
    <w:basedOn w:val="DefaultParagraphFont"/>
    <w:rsid w:val="00F12761"/>
    <w:rPr>
      <w:rFonts w:ascii="Calibri" w:hAnsi="Calibri" w:cs="Calibri" w:hint="default"/>
      <w:i/>
      <w:iCs/>
    </w:rPr>
  </w:style>
  <w:style w:type="paragraph" w:styleId="BalloonText">
    <w:name w:val="Balloon Text"/>
    <w:basedOn w:val="Normal"/>
    <w:link w:val="BalloonTextChar"/>
    <w:uiPriority w:val="99"/>
    <w:semiHidden/>
    <w:unhideWhenUsed/>
    <w:rsid w:val="00AA617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176"/>
    <w:rPr>
      <w:rFonts w:ascii="Tahoma" w:eastAsia="Times New Roman" w:hAnsi="Tahoma" w:cs="Tahoma"/>
      <w:sz w:val="16"/>
      <w:szCs w:val="16"/>
      <w:lang w:eastAsia="en-IN" w:bidi="ar-SA"/>
    </w:rPr>
  </w:style>
  <w:style w:type="paragraph" w:customStyle="1" w:styleId="Tab">
    <w:name w:val="Tab"/>
    <w:basedOn w:val="Normal"/>
    <w:rsid w:val="009237E2"/>
    <w:pPr>
      <w:spacing w:after="0" w:line="271" w:lineRule="auto"/>
      <w:ind w:left="1080" w:hanging="1080"/>
      <w:jc w:val="both"/>
    </w:pPr>
    <w:rPr>
      <w:rFonts w:ascii="Times New Roman" w:eastAsia="Calibri" w:hAnsi="Times New Roman"/>
      <w:b/>
      <w:color w:val="000000"/>
      <w:lang w:bidi="hi-IN"/>
    </w:rPr>
  </w:style>
  <w:style w:type="table" w:styleId="TableGrid">
    <w:name w:val="Table Grid"/>
    <w:basedOn w:val="TableNormal"/>
    <w:uiPriority w:val="59"/>
    <w:unhideWhenUsed/>
    <w:rsid w:val="003C4D02"/>
    <w:pPr>
      <w:spacing w:after="0" w:line="240" w:lineRule="auto"/>
    </w:pPr>
    <w:rPr>
      <w:rFonts w:ascii="Times New Roman" w:eastAsia="Times New Roman" w:hAnsi="Times New Roman" w:cs="Times New Roman"/>
      <w:sz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0C47"/>
    <w:rPr>
      <w:b/>
      <w:bCs/>
    </w:rPr>
  </w:style>
  <w:style w:type="character" w:styleId="Hyperlink">
    <w:name w:val="Hyperlink"/>
    <w:basedOn w:val="DefaultParagraphFont"/>
    <w:uiPriority w:val="99"/>
    <w:unhideWhenUsed/>
    <w:rsid w:val="005C631A"/>
    <w:rPr>
      <w:color w:val="0000FF" w:themeColor="hyperlink"/>
      <w:u w:val="single"/>
    </w:rPr>
  </w:style>
  <w:style w:type="paragraph" w:styleId="NoSpacing">
    <w:name w:val="No Spacing"/>
    <w:uiPriority w:val="1"/>
    <w:qFormat/>
    <w:rsid w:val="0093637A"/>
    <w:pPr>
      <w:spacing w:after="0" w:line="240" w:lineRule="auto"/>
    </w:pPr>
    <w:rPr>
      <w:szCs w:val="22"/>
      <w:lang w:bidi="ar-SA"/>
    </w:rPr>
  </w:style>
  <w:style w:type="character" w:customStyle="1" w:styleId="UnresolvedMention1">
    <w:name w:val="Unresolved Mention1"/>
    <w:basedOn w:val="DefaultParagraphFont"/>
    <w:uiPriority w:val="99"/>
    <w:semiHidden/>
    <w:unhideWhenUsed/>
    <w:rsid w:val="00490365"/>
    <w:rPr>
      <w:color w:val="605E5C"/>
      <w:shd w:val="clear" w:color="auto" w:fill="E1DFDD"/>
    </w:rPr>
  </w:style>
  <w:style w:type="paragraph" w:styleId="Header">
    <w:name w:val="header"/>
    <w:basedOn w:val="Normal"/>
    <w:link w:val="HeaderChar"/>
    <w:uiPriority w:val="99"/>
    <w:unhideWhenUsed/>
    <w:rsid w:val="00C7504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75043"/>
    <w:rPr>
      <w:rFonts w:ascii="Calibri" w:eastAsia="Times New Roman" w:hAnsi="Calibri" w:cs="Times New Roman"/>
      <w:szCs w:val="22"/>
      <w:lang w:eastAsia="en-IN" w:bidi="ar-SA"/>
    </w:rPr>
  </w:style>
  <w:style w:type="paragraph" w:styleId="Footer">
    <w:name w:val="footer"/>
    <w:basedOn w:val="Normal"/>
    <w:link w:val="FooterChar"/>
    <w:uiPriority w:val="99"/>
    <w:unhideWhenUsed/>
    <w:rsid w:val="00C750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75043"/>
    <w:rPr>
      <w:rFonts w:ascii="Calibri" w:eastAsia="Times New Roman" w:hAnsi="Calibri" w:cs="Times New Roman"/>
      <w:szCs w:val="22"/>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9570">
      <w:bodyDiv w:val="1"/>
      <w:marLeft w:val="0"/>
      <w:marRight w:val="0"/>
      <w:marTop w:val="0"/>
      <w:marBottom w:val="0"/>
      <w:divBdr>
        <w:top w:val="none" w:sz="0" w:space="0" w:color="auto"/>
        <w:left w:val="none" w:sz="0" w:space="0" w:color="auto"/>
        <w:bottom w:val="none" w:sz="0" w:space="0" w:color="auto"/>
        <w:right w:val="none" w:sz="0" w:space="0" w:color="auto"/>
      </w:divBdr>
    </w:div>
    <w:div w:id="944771708">
      <w:bodyDiv w:val="1"/>
      <w:marLeft w:val="0"/>
      <w:marRight w:val="0"/>
      <w:marTop w:val="0"/>
      <w:marBottom w:val="0"/>
      <w:divBdr>
        <w:top w:val="none" w:sz="0" w:space="0" w:color="auto"/>
        <w:left w:val="none" w:sz="0" w:space="0" w:color="auto"/>
        <w:bottom w:val="none" w:sz="0" w:space="0" w:color="auto"/>
        <w:right w:val="none" w:sz="0" w:space="0" w:color="auto"/>
      </w:divBdr>
    </w:div>
    <w:div w:id="979967536">
      <w:bodyDiv w:val="1"/>
      <w:marLeft w:val="0"/>
      <w:marRight w:val="0"/>
      <w:marTop w:val="0"/>
      <w:marBottom w:val="0"/>
      <w:divBdr>
        <w:top w:val="none" w:sz="0" w:space="0" w:color="auto"/>
        <w:left w:val="none" w:sz="0" w:space="0" w:color="auto"/>
        <w:bottom w:val="none" w:sz="0" w:space="0" w:color="auto"/>
        <w:right w:val="none" w:sz="0" w:space="0" w:color="auto"/>
      </w:divBdr>
    </w:div>
    <w:div w:id="1365207527">
      <w:bodyDiv w:val="1"/>
      <w:marLeft w:val="0"/>
      <w:marRight w:val="0"/>
      <w:marTop w:val="0"/>
      <w:marBottom w:val="0"/>
      <w:divBdr>
        <w:top w:val="none" w:sz="0" w:space="0" w:color="auto"/>
        <w:left w:val="none" w:sz="0" w:space="0" w:color="auto"/>
        <w:bottom w:val="none" w:sz="0" w:space="0" w:color="auto"/>
        <w:right w:val="none" w:sz="0" w:space="0" w:color="auto"/>
      </w:divBdr>
    </w:div>
    <w:div w:id="1553886713">
      <w:bodyDiv w:val="1"/>
      <w:marLeft w:val="0"/>
      <w:marRight w:val="0"/>
      <w:marTop w:val="0"/>
      <w:marBottom w:val="0"/>
      <w:divBdr>
        <w:top w:val="none" w:sz="0" w:space="0" w:color="auto"/>
        <w:left w:val="none" w:sz="0" w:space="0" w:color="auto"/>
        <w:bottom w:val="none" w:sz="0" w:space="0" w:color="auto"/>
        <w:right w:val="none" w:sz="0" w:space="0" w:color="auto"/>
      </w:divBdr>
    </w:div>
    <w:div w:id="1849444176">
      <w:bodyDiv w:val="1"/>
      <w:marLeft w:val="0"/>
      <w:marRight w:val="0"/>
      <w:marTop w:val="0"/>
      <w:marBottom w:val="0"/>
      <w:divBdr>
        <w:top w:val="none" w:sz="0" w:space="0" w:color="auto"/>
        <w:left w:val="none" w:sz="0" w:space="0" w:color="auto"/>
        <w:bottom w:val="none" w:sz="0" w:space="0" w:color="auto"/>
        <w:right w:val="none" w:sz="0" w:space="0" w:color="auto"/>
      </w:divBdr>
    </w:div>
    <w:div w:id="1996300732">
      <w:bodyDiv w:val="1"/>
      <w:marLeft w:val="0"/>
      <w:marRight w:val="0"/>
      <w:marTop w:val="0"/>
      <w:marBottom w:val="0"/>
      <w:divBdr>
        <w:top w:val="none" w:sz="0" w:space="0" w:color="auto"/>
        <w:left w:val="none" w:sz="0" w:space="0" w:color="auto"/>
        <w:bottom w:val="none" w:sz="0" w:space="0" w:color="auto"/>
        <w:right w:val="none" w:sz="0" w:space="0" w:color="auto"/>
      </w:divBdr>
    </w:div>
    <w:div w:id="214364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theme" Target="theme/theme1.xml"/><Relationship Id="rId21" Type="http://schemas.openxmlformats.org/officeDocument/2006/relationships/image" Target="media/image15.jpeg"/><Relationship Id="rId34" Type="http://schemas.openxmlformats.org/officeDocument/2006/relationships/footer" Target="footer1.xml"/><Relationship Id="rId7" Type="http://schemas.openxmlformats.org/officeDocument/2006/relationships/image" Target="media/image1.tif"/><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header" Target="header3.xml"/><Relationship Id="rId10" Type="http://schemas.openxmlformats.org/officeDocument/2006/relationships/image" Target="media/image4.tif"/><Relationship Id="rId19" Type="http://schemas.openxmlformats.org/officeDocument/2006/relationships/image" Target="media/image13.jpeg"/><Relationship Id="rId31" Type="http://schemas.openxmlformats.org/officeDocument/2006/relationships/hyperlink" Target="https://doi.org/10.33545/26174693.2024.v8.i1Sb.28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tif"/><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4809</TotalTime>
  <Pages>19</Pages>
  <Words>3548</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1089</cp:lastModifiedBy>
  <cp:revision>103</cp:revision>
  <dcterms:created xsi:type="dcterms:W3CDTF">2025-05-22T04:19:00Z</dcterms:created>
  <dcterms:modified xsi:type="dcterms:W3CDTF">2025-09-19T11:36:00Z</dcterms:modified>
</cp:coreProperties>
</file>