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A92" w:rsidRPr="00352A92" w:rsidRDefault="00352A92" w:rsidP="00352A92">
      <w:pPr>
        <w:jc w:val="center"/>
        <w:rPr>
          <w:rFonts w:ascii="Times New Roman" w:hAnsi="Times New Roman" w:cs="Times New Roman"/>
          <w:b/>
          <w:bCs/>
          <w:i/>
          <w:iCs/>
          <w:color w:val="000000" w:themeColor="text1"/>
          <w:sz w:val="28"/>
          <w:szCs w:val="28"/>
          <w:u w:val="single"/>
        </w:rPr>
      </w:pPr>
      <w:r w:rsidRPr="00352A92">
        <w:rPr>
          <w:rFonts w:ascii="Times New Roman" w:hAnsi="Times New Roman" w:cs="Times New Roman"/>
          <w:b/>
          <w:bCs/>
          <w:i/>
          <w:iCs/>
          <w:color w:val="000000" w:themeColor="text1"/>
          <w:sz w:val="28"/>
          <w:szCs w:val="28"/>
          <w:u w:val="single"/>
        </w:rPr>
        <w:t>Original Research Article</w:t>
      </w:r>
    </w:p>
    <w:p w:rsidR="00352A92" w:rsidRDefault="00352A92" w:rsidP="00006122">
      <w:pPr>
        <w:jc w:val="center"/>
        <w:rPr>
          <w:rFonts w:ascii="Times New Roman" w:hAnsi="Times New Roman" w:cs="Times New Roman"/>
          <w:b/>
          <w:bCs/>
          <w:color w:val="000000" w:themeColor="text1"/>
          <w:sz w:val="28"/>
          <w:szCs w:val="28"/>
        </w:rPr>
      </w:pPr>
    </w:p>
    <w:p w:rsidR="000060D7" w:rsidRPr="00382A16" w:rsidRDefault="000060D7" w:rsidP="00006122">
      <w:pPr>
        <w:jc w:val="center"/>
        <w:rPr>
          <w:rFonts w:ascii="Times New Roman" w:hAnsi="Times New Roman" w:cs="Times New Roman"/>
          <w:b/>
          <w:bCs/>
          <w:color w:val="000000" w:themeColor="text1"/>
          <w:sz w:val="28"/>
          <w:szCs w:val="28"/>
        </w:rPr>
      </w:pPr>
      <w:r w:rsidRPr="00382A16">
        <w:rPr>
          <w:rFonts w:ascii="Times New Roman" w:hAnsi="Times New Roman" w:cs="Times New Roman"/>
          <w:b/>
          <w:bCs/>
          <w:color w:val="000000" w:themeColor="text1"/>
          <w:sz w:val="28"/>
          <w:szCs w:val="28"/>
        </w:rPr>
        <w:t xml:space="preserve">Dissecting Inheritance Patterns in Castor </w:t>
      </w:r>
      <w:r w:rsidR="00F00BFF">
        <w:rPr>
          <w:rFonts w:ascii="Times New Roman" w:hAnsi="Times New Roman" w:cs="Times New Roman"/>
          <w:b/>
          <w:bCs/>
          <w:color w:val="000000" w:themeColor="text1"/>
          <w:sz w:val="28"/>
          <w:szCs w:val="28"/>
        </w:rPr>
        <w:t>(</w:t>
      </w:r>
      <w:r w:rsidR="00F00BFF" w:rsidRPr="00F00BFF">
        <w:rPr>
          <w:rFonts w:ascii="Times New Roman" w:hAnsi="Times New Roman" w:cs="Times New Roman"/>
          <w:b/>
          <w:bCs/>
          <w:i/>
          <w:iCs/>
          <w:color w:val="000000" w:themeColor="text1"/>
          <w:sz w:val="28"/>
          <w:szCs w:val="28"/>
        </w:rPr>
        <w:t>Ricinus communis</w:t>
      </w:r>
      <w:r w:rsidR="00F00BFF">
        <w:rPr>
          <w:rFonts w:ascii="Times New Roman" w:hAnsi="Times New Roman" w:cs="Times New Roman"/>
          <w:b/>
          <w:bCs/>
          <w:color w:val="000000" w:themeColor="text1"/>
          <w:sz w:val="28"/>
          <w:szCs w:val="28"/>
        </w:rPr>
        <w:t xml:space="preserve"> L.) </w:t>
      </w:r>
      <w:r w:rsidRPr="00382A16">
        <w:rPr>
          <w:rFonts w:ascii="Times New Roman" w:hAnsi="Times New Roman" w:cs="Times New Roman"/>
          <w:b/>
          <w:bCs/>
          <w:color w:val="000000" w:themeColor="text1"/>
          <w:sz w:val="28"/>
          <w:szCs w:val="28"/>
        </w:rPr>
        <w:t>Using Generation Mean Analysis</w:t>
      </w:r>
    </w:p>
    <w:p w:rsidR="002D2DD3" w:rsidRPr="00382A16" w:rsidRDefault="002D2DD3" w:rsidP="002265C0">
      <w:pPr>
        <w:pStyle w:val="ListParagraph"/>
        <w:ind w:right="-563" w:hanging="436"/>
        <w:rPr>
          <w:rFonts w:ascii="Times New Roman" w:hAnsi="Times New Roman" w:cs="Times New Roman"/>
          <w:color w:val="000000" w:themeColor="text1"/>
          <w:sz w:val="24"/>
          <w:szCs w:val="24"/>
          <w:lang w:val="en-IN"/>
        </w:rPr>
      </w:pPr>
    </w:p>
    <w:p w:rsidR="00006122" w:rsidRPr="00382A16" w:rsidRDefault="00006122" w:rsidP="00006122">
      <w:pPr>
        <w:pStyle w:val="ListParagraph"/>
        <w:ind w:right="-563"/>
        <w:rPr>
          <w:rFonts w:ascii="Times New Roman" w:hAnsi="Times New Roman" w:cs="Times New Roman"/>
          <w:color w:val="000000" w:themeColor="text1"/>
          <w:sz w:val="10"/>
          <w:szCs w:val="10"/>
          <w:lang w:val="en-IN"/>
        </w:rPr>
      </w:pPr>
    </w:p>
    <w:p w:rsidR="00974977" w:rsidRPr="00382A16" w:rsidRDefault="00974977" w:rsidP="00006122">
      <w:pPr>
        <w:pStyle w:val="ListParagraph"/>
        <w:ind w:right="-563"/>
        <w:rPr>
          <w:rFonts w:ascii="Times New Roman" w:hAnsi="Times New Roman" w:cs="Times New Roman"/>
          <w:b/>
          <w:bCs/>
          <w:color w:val="000000" w:themeColor="text1"/>
          <w:sz w:val="24"/>
          <w:szCs w:val="24"/>
        </w:rPr>
      </w:pPr>
      <w:r w:rsidRPr="00382A16">
        <w:rPr>
          <w:rFonts w:ascii="Times New Roman" w:hAnsi="Times New Roman" w:cs="Times New Roman"/>
          <w:b/>
          <w:bCs/>
          <w:color w:val="000000" w:themeColor="text1"/>
          <w:sz w:val="24"/>
          <w:szCs w:val="24"/>
        </w:rPr>
        <w:t>ABSTRACT</w:t>
      </w:r>
    </w:p>
    <w:p w:rsidR="00D6762A" w:rsidRPr="00382A16" w:rsidRDefault="00B618D6" w:rsidP="00B618D6">
      <w:pPr>
        <w:pStyle w:val="ListParagraph"/>
        <w:ind w:right="-563" w:firstLine="720"/>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 xml:space="preserve">The present study was carried </w:t>
      </w:r>
      <w:r w:rsidR="00D6762A" w:rsidRPr="00382A16">
        <w:rPr>
          <w:rFonts w:ascii="Times New Roman" w:hAnsi="Times New Roman" w:cs="Times New Roman"/>
          <w:color w:val="000000" w:themeColor="text1"/>
          <w:sz w:val="24"/>
          <w:szCs w:val="24"/>
        </w:rPr>
        <w:t xml:space="preserve">out to estimate gene effect </w:t>
      </w:r>
      <w:r w:rsidRPr="00382A16">
        <w:rPr>
          <w:rFonts w:ascii="Times New Roman" w:hAnsi="Times New Roman" w:cs="Times New Roman"/>
          <w:color w:val="000000" w:themeColor="text1"/>
          <w:sz w:val="24"/>
          <w:szCs w:val="24"/>
        </w:rPr>
        <w:t xml:space="preserve">for seed yield and its component characters in </w:t>
      </w:r>
      <w:r w:rsidR="00D6762A" w:rsidRPr="00382A16">
        <w:rPr>
          <w:rFonts w:ascii="Times New Roman" w:hAnsi="Times New Roman" w:cs="Times New Roman"/>
          <w:color w:val="000000" w:themeColor="text1"/>
          <w:sz w:val="24"/>
          <w:szCs w:val="24"/>
        </w:rPr>
        <w:t>four</w:t>
      </w:r>
      <w:r w:rsidRPr="00382A16">
        <w:rPr>
          <w:rFonts w:ascii="Times New Roman" w:hAnsi="Times New Roman" w:cs="Times New Roman"/>
          <w:color w:val="000000" w:themeColor="text1"/>
          <w:sz w:val="24"/>
          <w:szCs w:val="24"/>
        </w:rPr>
        <w:t xml:space="preserve"> crosses of castor (</w:t>
      </w:r>
      <w:r w:rsidRPr="00382A16">
        <w:rPr>
          <w:rFonts w:ascii="Times New Roman" w:hAnsi="Times New Roman" w:cs="Times New Roman"/>
          <w:i/>
          <w:iCs/>
          <w:color w:val="000000" w:themeColor="text1"/>
          <w:sz w:val="24"/>
          <w:szCs w:val="24"/>
        </w:rPr>
        <w:t>Ricinus communis</w:t>
      </w:r>
      <w:r w:rsidRPr="00382A16">
        <w:rPr>
          <w:rFonts w:ascii="Times New Roman" w:hAnsi="Times New Roman" w:cs="Times New Roman"/>
          <w:color w:val="000000" w:themeColor="text1"/>
          <w:sz w:val="24"/>
          <w:szCs w:val="24"/>
        </w:rPr>
        <w:t xml:space="preserve"> L.). The analysis of variance revealed significant differences among different crosses and among different generations within cross for all the characters studied. In the present study, </w:t>
      </w:r>
      <w:r w:rsidR="00D6762A" w:rsidRPr="00382A16">
        <w:rPr>
          <w:rFonts w:ascii="Times New Roman" w:hAnsi="Times New Roman" w:cs="Times New Roman"/>
          <w:color w:val="000000" w:themeColor="text1"/>
          <w:sz w:val="24"/>
          <w:szCs w:val="24"/>
        </w:rPr>
        <w:t xml:space="preserve">the scaling tests revealed the importance of additive-dominance model for number of nodes up to primary raceme in SKP 84 x SKI 215. However, </w:t>
      </w:r>
      <w:r w:rsidRPr="00382A16">
        <w:rPr>
          <w:rFonts w:ascii="Times New Roman" w:hAnsi="Times New Roman" w:cs="Times New Roman"/>
          <w:color w:val="000000" w:themeColor="text1"/>
          <w:sz w:val="24"/>
          <w:szCs w:val="24"/>
        </w:rPr>
        <w:t xml:space="preserve">both additive and non-additive gene actions were found to be important for the expression of seed yield and most of its component traits indicating that intermating among the selected segregants to break the undesirable linkage followed by one or two generations of selfing could facilitate the accumulation of favorable alleles for the improvement of these traits. However, some of the characters in various crosses were governed by fixable (additive and additive x additive) gene effects and hence, these characters could be improved through pedigree method of selection. </w:t>
      </w:r>
      <w:r w:rsidR="00C732A6" w:rsidRPr="00382A16">
        <w:rPr>
          <w:rFonts w:ascii="Times New Roman" w:hAnsi="Times New Roman" w:cs="Times New Roman"/>
          <w:color w:val="000000" w:themeColor="text1"/>
          <w:sz w:val="24"/>
          <w:szCs w:val="24"/>
        </w:rPr>
        <w:t>Duplicate type epistasis played a greater role than complementary epistasis in most of the cases.</w:t>
      </w:r>
    </w:p>
    <w:p w:rsidR="00C732A6" w:rsidRPr="00382A16" w:rsidRDefault="00B618D6" w:rsidP="00C732A6">
      <w:pPr>
        <w:pStyle w:val="ListParagraph"/>
        <w:ind w:right="-563"/>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 xml:space="preserve">Keywords: Castor, </w:t>
      </w:r>
      <w:r w:rsidR="00C732A6" w:rsidRPr="00382A16">
        <w:rPr>
          <w:rFonts w:ascii="Times New Roman" w:hAnsi="Times New Roman" w:cs="Times New Roman"/>
          <w:color w:val="000000" w:themeColor="text1"/>
          <w:sz w:val="24"/>
          <w:szCs w:val="24"/>
        </w:rPr>
        <w:t>generation mean analysis, scaling tests, additive, dominance, epistatic gene.</w:t>
      </w:r>
    </w:p>
    <w:p w:rsidR="00D6762A" w:rsidRPr="00382A16" w:rsidRDefault="00D6762A" w:rsidP="00006122">
      <w:pPr>
        <w:pStyle w:val="ListParagraph"/>
        <w:ind w:right="-563"/>
        <w:rPr>
          <w:rFonts w:ascii="Times New Roman" w:hAnsi="Times New Roman" w:cs="Times New Roman"/>
          <w:color w:val="000000" w:themeColor="text1"/>
          <w:sz w:val="12"/>
          <w:szCs w:val="12"/>
          <w:lang w:val="en-IN"/>
        </w:rPr>
      </w:pPr>
    </w:p>
    <w:p w:rsidR="009F6BD0" w:rsidRPr="00382A16" w:rsidRDefault="009F6BD0" w:rsidP="00006122">
      <w:pPr>
        <w:pStyle w:val="ListParagraph"/>
        <w:ind w:right="-563"/>
        <w:rPr>
          <w:rFonts w:ascii="Times New Roman" w:hAnsi="Times New Roman" w:cs="Times New Roman"/>
          <w:color w:val="000000" w:themeColor="text1"/>
          <w:sz w:val="24"/>
          <w:szCs w:val="24"/>
          <w:lang w:val="en-IN"/>
        </w:rPr>
      </w:pPr>
      <w:r w:rsidRPr="00382A16">
        <w:rPr>
          <w:rFonts w:ascii="Times New Roman" w:hAnsi="Times New Roman" w:cs="Times New Roman"/>
          <w:color w:val="000000" w:themeColor="text1"/>
          <w:sz w:val="24"/>
          <w:szCs w:val="24"/>
          <w:lang w:val="en-IN"/>
        </w:rPr>
        <w:t>INTRODUCTION</w:t>
      </w:r>
    </w:p>
    <w:p w:rsidR="00034408" w:rsidRPr="00382A16" w:rsidRDefault="003B67EE" w:rsidP="003B67EE">
      <w:pPr>
        <w:pStyle w:val="ListParagraph"/>
        <w:ind w:right="-563" w:firstLine="720"/>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Castor (</w:t>
      </w:r>
      <w:r w:rsidRPr="00382A16">
        <w:rPr>
          <w:rFonts w:ascii="Times New Roman" w:hAnsi="Times New Roman" w:cs="Times New Roman"/>
          <w:i/>
          <w:iCs/>
          <w:color w:val="000000" w:themeColor="text1"/>
          <w:sz w:val="24"/>
          <w:szCs w:val="24"/>
        </w:rPr>
        <w:t>Ricinus communis</w:t>
      </w:r>
      <w:r w:rsidRPr="00382A16">
        <w:rPr>
          <w:rFonts w:ascii="Times New Roman" w:hAnsi="Times New Roman" w:cs="Times New Roman"/>
          <w:color w:val="000000" w:themeColor="text1"/>
          <w:sz w:val="24"/>
          <w:szCs w:val="24"/>
        </w:rPr>
        <w:t xml:space="preserve"> L.) is a monotypic species in the spurge family (</w:t>
      </w:r>
      <w:r w:rsidRPr="00382A16">
        <w:rPr>
          <w:rFonts w:ascii="Times New Roman" w:hAnsi="Times New Roman" w:cs="Times New Roman"/>
          <w:i/>
          <w:iCs/>
          <w:color w:val="000000" w:themeColor="text1"/>
          <w:sz w:val="24"/>
          <w:szCs w:val="24"/>
        </w:rPr>
        <w:t>Euphorbiaceae</w:t>
      </w:r>
      <w:r w:rsidRPr="00382A16">
        <w:rPr>
          <w:rFonts w:ascii="Times New Roman" w:hAnsi="Times New Roman" w:cs="Times New Roman"/>
          <w:color w:val="000000" w:themeColor="text1"/>
          <w:sz w:val="24"/>
          <w:szCs w:val="24"/>
        </w:rPr>
        <w:t xml:space="preserve">) with 2n = 20 chromosomes, is an important non-edible oilseed crop grown in tropical, sub-tropical and temperate regions of world. India is one of the largest producers of non-edible oilseeds in the world. Castor is indigenous to eastern Africa and most probably originated in Ethiopia (Zeven and Zhukovsky, 1975), but it is cultivated in many tropical and subtropical regions of the world (Govaerts </w:t>
      </w:r>
      <w:r w:rsidRPr="00382A16">
        <w:rPr>
          <w:rFonts w:ascii="Times New Roman" w:hAnsi="Times New Roman" w:cs="Times New Roman"/>
          <w:i/>
          <w:iCs/>
          <w:color w:val="000000" w:themeColor="text1"/>
          <w:sz w:val="24"/>
          <w:szCs w:val="24"/>
        </w:rPr>
        <w:t>et al.,</w:t>
      </w:r>
      <w:r w:rsidRPr="00382A16">
        <w:rPr>
          <w:rFonts w:ascii="Times New Roman" w:hAnsi="Times New Roman" w:cs="Times New Roman"/>
          <w:color w:val="000000" w:themeColor="text1"/>
          <w:sz w:val="24"/>
          <w:szCs w:val="24"/>
        </w:rPr>
        <w:t xml:space="preserve"> 2000). Castor is grown for oil yielding seeds, which contain 35-55 per cent oil (Jeong and Park, 2009). In mature castor seed, 90-95% of the total seed protein is in the endosperm. In the endosperm, crystalloid proteins comprise 70 to 80% of the total protein and are insoluble in water.</w:t>
      </w:r>
      <w:r w:rsidR="00522155" w:rsidRPr="00382A16">
        <w:rPr>
          <w:rFonts w:ascii="Times New Roman" w:hAnsi="Times New Roman" w:cs="Times New Roman"/>
          <w:color w:val="000000" w:themeColor="text1"/>
          <w:sz w:val="24"/>
          <w:szCs w:val="24"/>
        </w:rPr>
        <w:t xml:space="preserve"> Due to its unique physical and chemical properties, the oil from castor seed is used as raw material for varied industrial applications such as, manufacture of polymers, coatings, lubricants for aircrafts, cosmetics and for the production of bio-diesel (Jeong and Park, 2009).</w:t>
      </w:r>
      <w:r w:rsidRPr="00382A16">
        <w:rPr>
          <w:rFonts w:ascii="Times New Roman" w:hAnsi="Times New Roman" w:cs="Times New Roman"/>
          <w:color w:val="000000" w:themeColor="text1"/>
          <w:sz w:val="24"/>
          <w:szCs w:val="24"/>
        </w:rPr>
        <w:t xml:space="preserve">Castor is highly cross pollinated crop and being a </w:t>
      </w:r>
      <w:r w:rsidR="00034408" w:rsidRPr="00382A16">
        <w:rPr>
          <w:rFonts w:ascii="Times New Roman" w:hAnsi="Times New Roman" w:cs="Times New Roman"/>
          <w:color w:val="000000" w:themeColor="text1"/>
          <w:sz w:val="24"/>
          <w:szCs w:val="24"/>
        </w:rPr>
        <w:t xml:space="preserve">sexually polymorphic species with different sex forms </w:t>
      </w:r>
      <w:r w:rsidR="00034408" w:rsidRPr="00382A16">
        <w:rPr>
          <w:rFonts w:ascii="Times New Roman" w:hAnsi="Times New Roman" w:cs="Times New Roman"/>
          <w:i/>
          <w:iCs/>
          <w:color w:val="000000" w:themeColor="text1"/>
          <w:sz w:val="24"/>
          <w:szCs w:val="24"/>
        </w:rPr>
        <w:t>viz</w:t>
      </w:r>
      <w:r w:rsidR="00034408" w:rsidRPr="00382A16">
        <w:rPr>
          <w:rFonts w:ascii="Times New Roman" w:hAnsi="Times New Roman" w:cs="Times New Roman"/>
          <w:color w:val="000000" w:themeColor="text1"/>
          <w:sz w:val="24"/>
          <w:szCs w:val="24"/>
        </w:rPr>
        <w:t xml:space="preserve">., monoecious, having pistillate or female flowers at top and staminate or male flowers at the bottom of the inflorescence. Pistillate spike with all female flowers without any males and interspersed staminate flower (ISF) with intermittent male flowers and revertant. </w:t>
      </w:r>
    </w:p>
    <w:p w:rsidR="00FC1B7C" w:rsidRPr="00382A16" w:rsidRDefault="00FC1B7C" w:rsidP="00034408">
      <w:pPr>
        <w:pStyle w:val="ListParagraph"/>
        <w:ind w:right="-563" w:firstLine="720"/>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lastRenderedPageBreak/>
        <w:t xml:space="preserve">The choice of breeding method is chiefly influenced by the nature of gene action as it pertains to quantitative trait expression. While line x tester analysis is utilized for selecting parents based on combining ability, it falls short in effectively identifying epistasis, which poses a complex challenge with obtaining dependable results. Epistasis can be identified through generation mean analysis using scaling tests to determine gene interactions, such as additive x additive, additive x dominance, and dominance x dominance at the digenic level. Upon confirming epistasis, a joint scaling test involving the six-parameter model </w:t>
      </w:r>
      <w:r w:rsidR="00264F3A" w:rsidRPr="00382A16">
        <w:rPr>
          <w:rFonts w:ascii="Times New Roman" w:hAnsi="Times New Roman" w:cs="Times New Roman"/>
          <w:color w:val="000000" w:themeColor="text1"/>
          <w:sz w:val="24"/>
          <w:szCs w:val="24"/>
        </w:rPr>
        <w:t>(</w:t>
      </w:r>
      <w:r w:rsidRPr="00382A16">
        <w:rPr>
          <w:rFonts w:ascii="Times New Roman" w:hAnsi="Times New Roman" w:cs="Times New Roman"/>
          <w:color w:val="000000" w:themeColor="text1"/>
          <w:sz w:val="24"/>
          <w:szCs w:val="24"/>
        </w:rPr>
        <w:t>m</w:t>
      </w:r>
      <w:r w:rsidR="00264F3A" w:rsidRPr="00382A16">
        <w:rPr>
          <w:rFonts w:ascii="Times New Roman" w:hAnsi="Times New Roman" w:cs="Times New Roman"/>
          <w:color w:val="000000" w:themeColor="text1"/>
          <w:sz w:val="24"/>
          <w:szCs w:val="24"/>
        </w:rPr>
        <w:t>)</w:t>
      </w:r>
      <w:r w:rsidRPr="00382A16">
        <w:rPr>
          <w:rFonts w:ascii="Times New Roman" w:hAnsi="Times New Roman" w:cs="Times New Roman"/>
          <w:color w:val="000000" w:themeColor="text1"/>
          <w:sz w:val="24"/>
          <w:szCs w:val="24"/>
        </w:rPr>
        <w:t xml:space="preserve">, (d), (h), (i), (j), and (l) can be conducted. </w:t>
      </w:r>
      <w:r w:rsidR="00264F3A" w:rsidRPr="00382A16">
        <w:rPr>
          <w:rFonts w:ascii="Times New Roman" w:hAnsi="Times New Roman" w:cs="Times New Roman"/>
          <w:color w:val="000000" w:themeColor="text1"/>
          <w:sz w:val="24"/>
          <w:szCs w:val="24"/>
        </w:rPr>
        <w:t>Thus, within this framework, the goal of the current study was to gather insights into the gene effects that could serve as a foundation for selection in a breeding program aimed at enhancing castor.</w:t>
      </w:r>
    </w:p>
    <w:p w:rsidR="00932A1F" w:rsidRPr="00382A16" w:rsidRDefault="00932A1F" w:rsidP="00932A1F">
      <w:pPr>
        <w:pStyle w:val="ListParagraph"/>
        <w:ind w:right="-563"/>
        <w:rPr>
          <w:rFonts w:ascii="Times New Roman" w:hAnsi="Times New Roman" w:cs="Times New Roman"/>
          <w:color w:val="000000" w:themeColor="text1"/>
          <w:sz w:val="6"/>
          <w:szCs w:val="6"/>
          <w:u w:val="single"/>
          <w:lang w:val="en-IN"/>
        </w:rPr>
      </w:pPr>
    </w:p>
    <w:p w:rsidR="00034408" w:rsidRPr="00382A16" w:rsidRDefault="00932A1F" w:rsidP="00932A1F">
      <w:pPr>
        <w:pStyle w:val="ListParagraph"/>
        <w:ind w:right="-563"/>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MATERIAL AND METHODS</w:t>
      </w:r>
    </w:p>
    <w:p w:rsidR="00CB41E4" w:rsidRPr="00B54B44" w:rsidRDefault="00BD3BCC" w:rsidP="00BC47B5">
      <w:pPr>
        <w:numPr>
          <w:ilvl w:val="2"/>
          <w:numId w:val="2"/>
        </w:numPr>
        <w:tabs>
          <w:tab w:val="left" w:pos="360"/>
        </w:tabs>
        <w:spacing w:after="0" w:line="360" w:lineRule="auto"/>
        <w:ind w:right="-563" w:firstLine="720"/>
        <w:jc w:val="both"/>
        <w:rPr>
          <w:rFonts w:ascii="Times New Roman" w:hAnsi="Times New Roman" w:cs="Times New Roman"/>
          <w:color w:val="000000" w:themeColor="text1"/>
          <w:sz w:val="24"/>
          <w:szCs w:val="24"/>
        </w:rPr>
      </w:pPr>
      <w:r w:rsidRPr="00B54B44">
        <w:rPr>
          <w:rFonts w:ascii="Times New Roman" w:hAnsi="Times New Roman" w:cs="Times New Roman"/>
          <w:color w:val="000000" w:themeColor="text1"/>
          <w:sz w:val="24"/>
          <w:szCs w:val="24"/>
        </w:rPr>
        <w:t xml:space="preserve">In this experiment, six generations </w:t>
      </w:r>
      <w:r w:rsidRPr="00B54B44">
        <w:rPr>
          <w:rFonts w:ascii="Times New Roman" w:hAnsi="Times New Roman" w:cs="Times New Roman"/>
          <w:i/>
          <w:iCs/>
          <w:color w:val="000000" w:themeColor="text1"/>
          <w:sz w:val="24"/>
          <w:szCs w:val="24"/>
        </w:rPr>
        <w:t>viz</w:t>
      </w:r>
      <w:r w:rsidRPr="00B54B44">
        <w:rPr>
          <w:rFonts w:ascii="Times New Roman" w:hAnsi="Times New Roman" w:cs="Times New Roman"/>
          <w:color w:val="000000" w:themeColor="text1"/>
          <w:sz w:val="24"/>
          <w:szCs w:val="24"/>
        </w:rPr>
        <w:t>., P</w:t>
      </w:r>
      <w:r w:rsidRPr="00B54B44">
        <w:rPr>
          <w:rFonts w:ascii="Times New Roman" w:hAnsi="Times New Roman" w:cs="Times New Roman"/>
          <w:color w:val="000000" w:themeColor="text1"/>
          <w:sz w:val="24"/>
          <w:szCs w:val="24"/>
          <w:vertAlign w:val="subscript"/>
        </w:rPr>
        <w:t>1</w:t>
      </w:r>
      <w:r w:rsidRPr="00B54B44">
        <w:rPr>
          <w:rFonts w:ascii="Times New Roman" w:hAnsi="Times New Roman" w:cs="Times New Roman"/>
          <w:color w:val="000000" w:themeColor="text1"/>
          <w:sz w:val="24"/>
          <w:szCs w:val="24"/>
        </w:rPr>
        <w:t>, P</w:t>
      </w:r>
      <w:r w:rsidRPr="00B54B44">
        <w:rPr>
          <w:rFonts w:ascii="Times New Roman" w:hAnsi="Times New Roman" w:cs="Times New Roman"/>
          <w:color w:val="000000" w:themeColor="text1"/>
          <w:sz w:val="24"/>
          <w:szCs w:val="24"/>
          <w:vertAlign w:val="subscript"/>
        </w:rPr>
        <w:t>2</w:t>
      </w:r>
      <w:r w:rsidRPr="00B54B44">
        <w:rPr>
          <w:rFonts w:ascii="Times New Roman" w:hAnsi="Times New Roman" w:cs="Times New Roman"/>
          <w:color w:val="000000" w:themeColor="text1"/>
          <w:sz w:val="24"/>
          <w:szCs w:val="24"/>
        </w:rPr>
        <w:t>, F</w:t>
      </w:r>
      <w:r w:rsidRPr="00B54B44">
        <w:rPr>
          <w:rFonts w:ascii="Times New Roman" w:hAnsi="Times New Roman" w:cs="Times New Roman"/>
          <w:color w:val="000000" w:themeColor="text1"/>
          <w:sz w:val="24"/>
          <w:szCs w:val="24"/>
          <w:vertAlign w:val="subscript"/>
        </w:rPr>
        <w:t>1</w:t>
      </w:r>
      <w:r w:rsidRPr="00B54B44">
        <w:rPr>
          <w:rFonts w:ascii="Times New Roman" w:hAnsi="Times New Roman" w:cs="Times New Roman"/>
          <w:color w:val="000000" w:themeColor="text1"/>
          <w:sz w:val="24"/>
          <w:szCs w:val="24"/>
        </w:rPr>
        <w:t>, F</w:t>
      </w:r>
      <w:r w:rsidRPr="00B54B44">
        <w:rPr>
          <w:rFonts w:ascii="Times New Roman" w:hAnsi="Times New Roman" w:cs="Times New Roman"/>
          <w:color w:val="000000" w:themeColor="text1"/>
          <w:sz w:val="24"/>
          <w:szCs w:val="24"/>
          <w:vertAlign w:val="subscript"/>
        </w:rPr>
        <w:t>2</w:t>
      </w:r>
      <w:r w:rsidRPr="00B54B44">
        <w:rPr>
          <w:rFonts w:ascii="Times New Roman" w:hAnsi="Times New Roman" w:cs="Times New Roman"/>
          <w:color w:val="000000" w:themeColor="text1"/>
          <w:sz w:val="24"/>
          <w:szCs w:val="24"/>
        </w:rPr>
        <w:t>, BC</w:t>
      </w:r>
      <w:r w:rsidRPr="00B54B44">
        <w:rPr>
          <w:rFonts w:ascii="Times New Roman" w:hAnsi="Times New Roman" w:cs="Times New Roman"/>
          <w:color w:val="000000" w:themeColor="text1"/>
          <w:sz w:val="24"/>
          <w:szCs w:val="24"/>
          <w:vertAlign w:val="subscript"/>
        </w:rPr>
        <w:t>1</w:t>
      </w:r>
      <w:r w:rsidRPr="00B54B44">
        <w:rPr>
          <w:rFonts w:ascii="Times New Roman" w:hAnsi="Times New Roman" w:cs="Times New Roman"/>
          <w:color w:val="000000" w:themeColor="text1"/>
          <w:sz w:val="24"/>
          <w:szCs w:val="24"/>
        </w:rPr>
        <w:t xml:space="preserve"> and BC</w:t>
      </w:r>
      <w:r w:rsidRPr="00B54B44">
        <w:rPr>
          <w:rFonts w:ascii="Times New Roman" w:hAnsi="Times New Roman" w:cs="Times New Roman"/>
          <w:color w:val="000000" w:themeColor="text1"/>
          <w:sz w:val="24"/>
          <w:szCs w:val="24"/>
          <w:vertAlign w:val="subscript"/>
        </w:rPr>
        <w:t>2</w:t>
      </w:r>
      <w:r w:rsidRPr="00B54B44">
        <w:rPr>
          <w:rFonts w:ascii="Times New Roman" w:hAnsi="Times New Roman" w:cs="Times New Roman"/>
          <w:color w:val="000000" w:themeColor="text1"/>
          <w:sz w:val="24"/>
          <w:szCs w:val="24"/>
        </w:rPr>
        <w:t xml:space="preserve"> of four crosses</w:t>
      </w:r>
      <w:r w:rsidR="00F55F76" w:rsidRPr="00B54B44">
        <w:rPr>
          <w:rFonts w:ascii="Times New Roman" w:hAnsi="Times New Roman" w:cs="Times New Roman"/>
          <w:color w:val="000000" w:themeColor="text1"/>
          <w:sz w:val="24"/>
          <w:szCs w:val="24"/>
        </w:rPr>
        <w:t xml:space="preserve"> </w:t>
      </w:r>
      <w:r w:rsidR="00F55F76" w:rsidRPr="00B54B44">
        <w:rPr>
          <w:rFonts w:ascii="Times New Roman" w:hAnsi="Times New Roman" w:cs="Times New Roman"/>
          <w:i/>
          <w:iCs/>
          <w:color w:val="000000" w:themeColor="text1"/>
          <w:sz w:val="24"/>
          <w:szCs w:val="24"/>
        </w:rPr>
        <w:t>viz</w:t>
      </w:r>
      <w:r w:rsidR="00F55F76" w:rsidRPr="00B54B44">
        <w:rPr>
          <w:rFonts w:ascii="Times New Roman" w:hAnsi="Times New Roman" w:cs="Times New Roman"/>
          <w:color w:val="000000" w:themeColor="text1"/>
          <w:sz w:val="24"/>
          <w:szCs w:val="24"/>
        </w:rPr>
        <w:t>. SKP 84 × SKI 215, SKP 84 × SKI 215 (M), SKP 84 (M) × SKI 215, SKP 84(M) × SKI 215(M)</w:t>
      </w:r>
      <w:r w:rsidRPr="00B54B44">
        <w:rPr>
          <w:rFonts w:ascii="Times New Roman" w:hAnsi="Times New Roman" w:cs="Times New Roman"/>
          <w:color w:val="000000" w:themeColor="text1"/>
          <w:sz w:val="24"/>
          <w:szCs w:val="24"/>
        </w:rPr>
        <w:t xml:space="preserve"> involving four diverse parental genotypes of castor were obtained from Centre for Oilseeds Research, Sardarkrushinagar Dantiwada Agricultural University, Sardarkrushinagar were used to study of genetic analysis of total </w:t>
      </w:r>
      <w:r w:rsidR="00F55F76" w:rsidRPr="00B54B44">
        <w:rPr>
          <w:rFonts w:ascii="Times New Roman" w:hAnsi="Times New Roman" w:cs="Times New Roman"/>
          <w:color w:val="000000" w:themeColor="text1"/>
          <w:sz w:val="24"/>
          <w:szCs w:val="24"/>
        </w:rPr>
        <w:t>ten</w:t>
      </w:r>
      <w:r w:rsidRPr="00B54B44">
        <w:rPr>
          <w:rFonts w:ascii="Times New Roman" w:hAnsi="Times New Roman" w:cs="Times New Roman"/>
          <w:color w:val="000000" w:themeColor="text1"/>
          <w:sz w:val="24"/>
          <w:szCs w:val="24"/>
        </w:rPr>
        <w:t xml:space="preserve"> traits. Details of parental lines used in the present investigation's hybridization program are given in Table 1.</w:t>
      </w:r>
      <w:r w:rsidR="00F55F76" w:rsidRPr="00B54B44">
        <w:rPr>
          <w:rFonts w:ascii="Times New Roman" w:hAnsi="Times New Roman" w:cs="Times New Roman"/>
          <w:color w:val="000000" w:themeColor="text1"/>
          <w:sz w:val="24"/>
          <w:szCs w:val="24"/>
        </w:rPr>
        <w:t xml:space="preserve">The materials were raised in two seasons and evaluated in third season. The </w:t>
      </w:r>
      <w:r w:rsidR="00BC47B5" w:rsidRPr="00B54B44">
        <w:rPr>
          <w:rFonts w:ascii="Times New Roman" w:hAnsi="Times New Roman" w:cs="Times New Roman"/>
          <w:color w:val="000000" w:themeColor="text1"/>
          <w:sz w:val="24"/>
          <w:szCs w:val="24"/>
        </w:rPr>
        <w:t xml:space="preserve">experiment was </w:t>
      </w:r>
      <w:r w:rsidR="00F55F76" w:rsidRPr="00B54B44">
        <w:rPr>
          <w:rFonts w:ascii="Times New Roman" w:hAnsi="Times New Roman" w:cs="Times New Roman"/>
          <w:color w:val="000000" w:themeColor="text1"/>
          <w:sz w:val="24"/>
          <w:szCs w:val="24"/>
        </w:rPr>
        <w:t xml:space="preserve">evaluated during </w:t>
      </w:r>
      <w:r w:rsidR="00F55F76" w:rsidRPr="00B54B44">
        <w:rPr>
          <w:rFonts w:ascii="Times New Roman" w:hAnsi="Times New Roman" w:cs="Times New Roman"/>
          <w:i/>
          <w:iCs/>
          <w:color w:val="000000" w:themeColor="text1"/>
          <w:sz w:val="24"/>
          <w:szCs w:val="24"/>
        </w:rPr>
        <w:t>kharif</w:t>
      </w:r>
      <w:r w:rsidR="00F55F76" w:rsidRPr="00B54B44">
        <w:rPr>
          <w:rFonts w:ascii="Times New Roman" w:hAnsi="Times New Roman" w:cs="Times New Roman"/>
          <w:color w:val="000000" w:themeColor="text1"/>
          <w:sz w:val="24"/>
          <w:szCs w:val="24"/>
        </w:rPr>
        <w:t xml:space="preserve"> 2022-23 in compact family block design with three replications by dibbling method. The four crosses formed the family blocks, whereas, different generations </w:t>
      </w:r>
      <w:r w:rsidR="00F55F76" w:rsidRPr="00B54B44">
        <w:rPr>
          <w:rFonts w:ascii="Times New Roman" w:hAnsi="Times New Roman" w:cs="Times New Roman"/>
          <w:i/>
          <w:iCs/>
          <w:color w:val="000000" w:themeColor="text1"/>
          <w:sz w:val="24"/>
          <w:szCs w:val="24"/>
        </w:rPr>
        <w:t>viz</w:t>
      </w:r>
      <w:r w:rsidR="00F55F76" w:rsidRPr="00B54B44">
        <w:rPr>
          <w:rFonts w:ascii="Times New Roman" w:hAnsi="Times New Roman" w:cs="Times New Roman"/>
          <w:color w:val="000000" w:themeColor="text1"/>
          <w:sz w:val="24"/>
          <w:szCs w:val="24"/>
        </w:rPr>
        <w:t xml:space="preserve">., </w:t>
      </w:r>
      <w:r w:rsidR="00BC47B5" w:rsidRPr="00B54B44">
        <w:rPr>
          <w:rFonts w:ascii="Times New Roman" w:hAnsi="Times New Roman" w:cs="Times New Roman"/>
          <w:color w:val="000000" w:themeColor="text1"/>
          <w:sz w:val="24"/>
          <w:szCs w:val="24"/>
        </w:rPr>
        <w:t>P</w:t>
      </w:r>
      <w:r w:rsidR="00BC47B5" w:rsidRPr="00B54B44">
        <w:rPr>
          <w:rFonts w:ascii="Times New Roman" w:hAnsi="Times New Roman" w:cs="Times New Roman"/>
          <w:color w:val="000000" w:themeColor="text1"/>
          <w:sz w:val="24"/>
          <w:szCs w:val="24"/>
          <w:vertAlign w:val="subscript"/>
        </w:rPr>
        <w:t>1</w:t>
      </w:r>
      <w:r w:rsidR="00BC47B5" w:rsidRPr="00B54B44">
        <w:rPr>
          <w:rFonts w:ascii="Times New Roman" w:hAnsi="Times New Roman" w:cs="Times New Roman"/>
          <w:color w:val="000000" w:themeColor="text1"/>
          <w:sz w:val="24"/>
          <w:szCs w:val="24"/>
        </w:rPr>
        <w:t>, P</w:t>
      </w:r>
      <w:r w:rsidR="00BC47B5" w:rsidRPr="00B54B44">
        <w:rPr>
          <w:rFonts w:ascii="Times New Roman" w:hAnsi="Times New Roman" w:cs="Times New Roman"/>
          <w:color w:val="000000" w:themeColor="text1"/>
          <w:sz w:val="24"/>
          <w:szCs w:val="24"/>
          <w:vertAlign w:val="subscript"/>
        </w:rPr>
        <w:t>2</w:t>
      </w:r>
      <w:r w:rsidR="00BC47B5" w:rsidRPr="00B54B44">
        <w:rPr>
          <w:rFonts w:ascii="Times New Roman" w:hAnsi="Times New Roman" w:cs="Times New Roman"/>
          <w:color w:val="000000" w:themeColor="text1"/>
          <w:sz w:val="24"/>
          <w:szCs w:val="24"/>
        </w:rPr>
        <w:t>, F</w:t>
      </w:r>
      <w:r w:rsidR="00BC47B5" w:rsidRPr="00B54B44">
        <w:rPr>
          <w:rFonts w:ascii="Times New Roman" w:hAnsi="Times New Roman" w:cs="Times New Roman"/>
          <w:color w:val="000000" w:themeColor="text1"/>
          <w:sz w:val="24"/>
          <w:szCs w:val="24"/>
          <w:vertAlign w:val="subscript"/>
        </w:rPr>
        <w:t>1</w:t>
      </w:r>
      <w:r w:rsidR="00BC47B5" w:rsidRPr="00B54B44">
        <w:rPr>
          <w:rFonts w:ascii="Times New Roman" w:hAnsi="Times New Roman" w:cs="Times New Roman"/>
          <w:color w:val="000000" w:themeColor="text1"/>
          <w:sz w:val="24"/>
          <w:szCs w:val="24"/>
        </w:rPr>
        <w:t>, F</w:t>
      </w:r>
      <w:r w:rsidR="00BC47B5" w:rsidRPr="00B54B44">
        <w:rPr>
          <w:rFonts w:ascii="Times New Roman" w:hAnsi="Times New Roman" w:cs="Times New Roman"/>
          <w:color w:val="000000" w:themeColor="text1"/>
          <w:sz w:val="24"/>
          <w:szCs w:val="24"/>
          <w:vertAlign w:val="subscript"/>
        </w:rPr>
        <w:t>2</w:t>
      </w:r>
      <w:r w:rsidR="00BC47B5" w:rsidRPr="00B54B44">
        <w:rPr>
          <w:rFonts w:ascii="Times New Roman" w:hAnsi="Times New Roman" w:cs="Times New Roman"/>
          <w:color w:val="000000" w:themeColor="text1"/>
          <w:sz w:val="24"/>
          <w:szCs w:val="24"/>
        </w:rPr>
        <w:t>, BC</w:t>
      </w:r>
      <w:r w:rsidR="00BC47B5" w:rsidRPr="00B54B44">
        <w:rPr>
          <w:rFonts w:ascii="Times New Roman" w:hAnsi="Times New Roman" w:cs="Times New Roman"/>
          <w:color w:val="000000" w:themeColor="text1"/>
          <w:sz w:val="24"/>
          <w:szCs w:val="24"/>
          <w:vertAlign w:val="subscript"/>
        </w:rPr>
        <w:t>1</w:t>
      </w:r>
      <w:r w:rsidR="00BC47B5" w:rsidRPr="00B54B44">
        <w:rPr>
          <w:rFonts w:ascii="Times New Roman" w:hAnsi="Times New Roman" w:cs="Times New Roman"/>
          <w:color w:val="000000" w:themeColor="text1"/>
          <w:sz w:val="24"/>
          <w:szCs w:val="24"/>
        </w:rPr>
        <w:t xml:space="preserve"> and BC</w:t>
      </w:r>
      <w:r w:rsidR="00BC47B5" w:rsidRPr="00B54B44">
        <w:rPr>
          <w:rFonts w:ascii="Times New Roman" w:hAnsi="Times New Roman" w:cs="Times New Roman"/>
          <w:color w:val="000000" w:themeColor="text1"/>
          <w:sz w:val="24"/>
          <w:szCs w:val="24"/>
          <w:vertAlign w:val="subscript"/>
        </w:rPr>
        <w:t>2</w:t>
      </w:r>
      <w:r w:rsidR="00F55F76" w:rsidRPr="00B54B44">
        <w:rPr>
          <w:rFonts w:ascii="Times New Roman" w:hAnsi="Times New Roman" w:cs="Times New Roman"/>
          <w:color w:val="000000" w:themeColor="text1"/>
          <w:sz w:val="24"/>
          <w:szCs w:val="24"/>
        </w:rPr>
        <w:t>of each cross represented individual experimental unit within cross. Individual replication was represented by four cross blocks, one row each for P</w:t>
      </w:r>
      <w:r w:rsidR="00F55F76" w:rsidRPr="00B54B44">
        <w:rPr>
          <w:rFonts w:ascii="Times New Roman" w:hAnsi="Times New Roman" w:cs="Times New Roman"/>
          <w:color w:val="000000" w:themeColor="text1"/>
          <w:sz w:val="24"/>
          <w:szCs w:val="24"/>
          <w:vertAlign w:val="subscript"/>
        </w:rPr>
        <w:t>1</w:t>
      </w:r>
      <w:r w:rsidR="00F55F76" w:rsidRPr="00B54B44">
        <w:rPr>
          <w:rFonts w:ascii="Times New Roman" w:hAnsi="Times New Roman" w:cs="Times New Roman"/>
          <w:color w:val="000000" w:themeColor="text1"/>
          <w:sz w:val="24"/>
          <w:szCs w:val="24"/>
        </w:rPr>
        <w:t>, P</w:t>
      </w:r>
      <w:r w:rsidR="00F55F76" w:rsidRPr="00B54B44">
        <w:rPr>
          <w:rFonts w:ascii="Times New Roman" w:hAnsi="Times New Roman" w:cs="Times New Roman"/>
          <w:color w:val="000000" w:themeColor="text1"/>
          <w:sz w:val="24"/>
          <w:szCs w:val="24"/>
          <w:vertAlign w:val="subscript"/>
        </w:rPr>
        <w:t>2</w:t>
      </w:r>
      <w:r w:rsidR="00F55F76" w:rsidRPr="00B54B44">
        <w:rPr>
          <w:rFonts w:ascii="Times New Roman" w:hAnsi="Times New Roman" w:cs="Times New Roman"/>
          <w:color w:val="000000" w:themeColor="text1"/>
          <w:sz w:val="24"/>
          <w:szCs w:val="24"/>
        </w:rPr>
        <w:t xml:space="preserve"> and F</w:t>
      </w:r>
      <w:r w:rsidR="00F55F76" w:rsidRPr="00B54B44">
        <w:rPr>
          <w:rFonts w:ascii="Times New Roman" w:hAnsi="Times New Roman" w:cs="Times New Roman"/>
          <w:color w:val="000000" w:themeColor="text1"/>
          <w:sz w:val="24"/>
          <w:szCs w:val="24"/>
          <w:vertAlign w:val="subscript"/>
        </w:rPr>
        <w:t>1</w:t>
      </w:r>
      <w:r w:rsidR="00F55F76" w:rsidRPr="00B54B44">
        <w:rPr>
          <w:rFonts w:ascii="Times New Roman" w:hAnsi="Times New Roman" w:cs="Times New Roman"/>
          <w:color w:val="000000" w:themeColor="text1"/>
          <w:sz w:val="24"/>
          <w:szCs w:val="24"/>
        </w:rPr>
        <w:t>, two rows each for B</w:t>
      </w:r>
      <w:r w:rsidR="00F55F76" w:rsidRPr="00B54B44">
        <w:rPr>
          <w:rFonts w:ascii="Times New Roman" w:hAnsi="Times New Roman" w:cs="Times New Roman"/>
          <w:color w:val="000000" w:themeColor="text1"/>
          <w:sz w:val="24"/>
          <w:szCs w:val="24"/>
          <w:vertAlign w:val="subscript"/>
        </w:rPr>
        <w:t>1</w:t>
      </w:r>
      <w:r w:rsidR="00F55F76" w:rsidRPr="00B54B44">
        <w:rPr>
          <w:rFonts w:ascii="Times New Roman" w:hAnsi="Times New Roman" w:cs="Times New Roman"/>
          <w:color w:val="000000" w:themeColor="text1"/>
          <w:sz w:val="24"/>
          <w:szCs w:val="24"/>
        </w:rPr>
        <w:t xml:space="preserve"> and B</w:t>
      </w:r>
      <w:r w:rsidR="00F55F76" w:rsidRPr="00B54B44">
        <w:rPr>
          <w:rFonts w:ascii="Times New Roman" w:hAnsi="Times New Roman" w:cs="Times New Roman"/>
          <w:color w:val="000000" w:themeColor="text1"/>
          <w:sz w:val="24"/>
          <w:szCs w:val="24"/>
          <w:vertAlign w:val="subscript"/>
        </w:rPr>
        <w:t>2</w:t>
      </w:r>
      <w:r w:rsidR="00F55F76" w:rsidRPr="00B54B44">
        <w:rPr>
          <w:rFonts w:ascii="Times New Roman" w:hAnsi="Times New Roman" w:cs="Times New Roman"/>
          <w:color w:val="000000" w:themeColor="text1"/>
          <w:sz w:val="24"/>
          <w:szCs w:val="24"/>
        </w:rPr>
        <w:t xml:space="preserve"> and four rows for F</w:t>
      </w:r>
      <w:r w:rsidR="00F55F76" w:rsidRPr="00B54B44">
        <w:rPr>
          <w:rFonts w:ascii="Times New Roman" w:hAnsi="Times New Roman" w:cs="Times New Roman"/>
          <w:color w:val="000000" w:themeColor="text1"/>
          <w:sz w:val="24"/>
          <w:szCs w:val="24"/>
          <w:vertAlign w:val="subscript"/>
        </w:rPr>
        <w:t>2</w:t>
      </w:r>
      <w:r w:rsidR="00F55F76" w:rsidRPr="00B54B44">
        <w:rPr>
          <w:rFonts w:ascii="Times New Roman" w:hAnsi="Times New Roman" w:cs="Times New Roman"/>
          <w:color w:val="000000" w:themeColor="text1"/>
          <w:sz w:val="24"/>
          <w:szCs w:val="24"/>
        </w:rPr>
        <w:t xml:space="preserve"> generation. Total 10 plants were accommodated in each row. The inter and intra row spacing was 120 cm and 60 cm, respectively.</w:t>
      </w:r>
      <w:r w:rsidR="00CB41E4" w:rsidRPr="00B54B44">
        <w:rPr>
          <w:rFonts w:ascii="Times New Roman" w:hAnsi="Times New Roman" w:cs="Times New Roman"/>
          <w:color w:val="000000" w:themeColor="text1"/>
          <w:sz w:val="24"/>
          <w:szCs w:val="24"/>
        </w:rPr>
        <w:t>All the recommended practices for cultural and plant protection were adhered to, ensuring successful crop cultivation. Data was collected for each plant in each replication, focusing on randomly selected five competitive plants among parents and F</w:t>
      </w:r>
      <w:r w:rsidR="00CB41E4" w:rsidRPr="00B54B44">
        <w:rPr>
          <w:rFonts w:ascii="Times New Roman" w:hAnsi="Times New Roman" w:cs="Times New Roman"/>
          <w:color w:val="000000" w:themeColor="text1"/>
          <w:sz w:val="24"/>
          <w:szCs w:val="24"/>
          <w:vertAlign w:val="subscript"/>
        </w:rPr>
        <w:t>1</w:t>
      </w:r>
      <w:r w:rsidR="00CB41E4" w:rsidRPr="00B54B44">
        <w:rPr>
          <w:rFonts w:ascii="Times New Roman" w:hAnsi="Times New Roman" w:cs="Times New Roman"/>
          <w:color w:val="000000" w:themeColor="text1"/>
          <w:sz w:val="24"/>
          <w:szCs w:val="24"/>
        </w:rPr>
        <w:t xml:space="preserve"> generations, then ten plants in each backcross, and twenty plants in F</w:t>
      </w:r>
      <w:r w:rsidR="00CB41E4" w:rsidRPr="00B54B44">
        <w:rPr>
          <w:rFonts w:ascii="Times New Roman" w:hAnsi="Times New Roman" w:cs="Times New Roman"/>
          <w:color w:val="000000" w:themeColor="text1"/>
          <w:sz w:val="24"/>
          <w:szCs w:val="24"/>
          <w:vertAlign w:val="subscript"/>
        </w:rPr>
        <w:t>2</w:t>
      </w:r>
      <w:r w:rsidR="00CB41E4" w:rsidRPr="00B54B44">
        <w:rPr>
          <w:rFonts w:ascii="Times New Roman" w:hAnsi="Times New Roman" w:cs="Times New Roman"/>
          <w:color w:val="000000" w:themeColor="text1"/>
          <w:sz w:val="24"/>
          <w:szCs w:val="24"/>
        </w:rPr>
        <w:t xml:space="preserve"> generations for 10</w:t>
      </w:r>
      <w:r w:rsidR="00B54B44" w:rsidRPr="00B54B44">
        <w:rPr>
          <w:rFonts w:ascii="Times New Roman" w:hAnsi="Times New Roman" w:cs="Times New Roman"/>
          <w:color w:val="000000" w:themeColor="text1"/>
          <w:sz w:val="24"/>
          <w:szCs w:val="24"/>
        </w:rPr>
        <w:t xml:space="preserve"> </w:t>
      </w:r>
      <w:r w:rsidR="00B54B44" w:rsidRPr="00B54B44">
        <w:rPr>
          <w:rFonts w:ascii="Times New Roman" w:hAnsi="Times New Roman" w:cs="Times New Roman"/>
          <w:i/>
          <w:iCs/>
          <w:color w:val="000000" w:themeColor="text1"/>
          <w:sz w:val="24"/>
          <w:szCs w:val="24"/>
        </w:rPr>
        <w:t>i.e.,</w:t>
      </w:r>
      <w:r w:rsidR="00B54B44" w:rsidRPr="00B54B44">
        <w:rPr>
          <w:rFonts w:ascii="Times New Roman" w:hAnsi="Times New Roman" w:cs="Times New Roman"/>
          <w:color w:val="000000" w:themeColor="text1"/>
          <w:sz w:val="24"/>
          <w:szCs w:val="24"/>
        </w:rPr>
        <w:t xml:space="preserve"> days to flowering of primary raceme, days to maturity of primary raceme, plant height up to primary raceme (cm), number of node up to primary raceme, effective length of primary raceme (cm), number of capsule on primary raceme, number of effective branches per plant, seed yield per plant (g), 100-seed weight (g) and Oil content (%)</w:t>
      </w:r>
      <w:r w:rsidR="00CB41E4" w:rsidRPr="00B54B44">
        <w:rPr>
          <w:rFonts w:ascii="Times New Roman" w:hAnsi="Times New Roman" w:cs="Times New Roman"/>
          <w:color w:val="000000" w:themeColor="text1"/>
          <w:sz w:val="24"/>
          <w:szCs w:val="24"/>
        </w:rPr>
        <w:t xml:space="preserve">. The initial analysis involved estimating individual scaling tests A, B, C, and D as outlined by Mather (1949), alongside Cavalli's (1952) joint scaling test to check for epistasis. The gene </w:t>
      </w:r>
      <w:r w:rsidR="00CB41E4" w:rsidRPr="00B54B44">
        <w:rPr>
          <w:rFonts w:ascii="Times New Roman" w:hAnsi="Times New Roman" w:cs="Times New Roman"/>
          <w:color w:val="000000" w:themeColor="text1"/>
          <w:sz w:val="24"/>
          <w:szCs w:val="24"/>
        </w:rPr>
        <w:lastRenderedPageBreak/>
        <w:t>effects were determined using Jinks and Jones's (1958) models, and the significance of scales and gene effects was evaluated using the t-test method described by Singh and Chaudhary (2004).</w:t>
      </w:r>
    </w:p>
    <w:p w:rsidR="008C5612" w:rsidRPr="00567850" w:rsidRDefault="008C5612" w:rsidP="008C5612">
      <w:pPr>
        <w:tabs>
          <w:tab w:val="left" w:pos="360"/>
        </w:tabs>
        <w:spacing w:after="0" w:line="240" w:lineRule="auto"/>
        <w:ind w:left="1276" w:hanging="1276"/>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w:t>
      </w:r>
      <w:r w:rsidRPr="00567850">
        <w:rPr>
          <w:rFonts w:ascii="Times New Roman" w:hAnsi="Times New Roman" w:cs="Times New Roman"/>
          <w:b/>
          <w:bCs/>
          <w:color w:val="000000"/>
          <w:sz w:val="24"/>
          <w:szCs w:val="24"/>
        </w:rPr>
        <w:t xml:space="preserve">1: Details of parental lines used in hybridization program with pedigree and characteristics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1451"/>
        <w:gridCol w:w="1915"/>
        <w:gridCol w:w="5670"/>
      </w:tblGrid>
      <w:tr w:rsidR="008C5612" w:rsidRPr="00567850" w:rsidTr="008C5612">
        <w:tc>
          <w:tcPr>
            <w:tcW w:w="570" w:type="dxa"/>
            <w:vAlign w:val="center"/>
          </w:tcPr>
          <w:p w:rsidR="008C5612" w:rsidRPr="00567850" w:rsidRDefault="008C5612" w:rsidP="00376FD3">
            <w:pPr>
              <w:pStyle w:val="BodyText"/>
              <w:spacing w:after="0" w:line="240" w:lineRule="auto"/>
              <w:rPr>
                <w:rFonts w:ascii="Times New Roman" w:hAnsi="Times New Roman" w:cs="Times New Roman"/>
                <w:color w:val="000000"/>
              </w:rPr>
            </w:pPr>
            <w:r w:rsidRPr="00567850">
              <w:rPr>
                <w:rFonts w:ascii="Times New Roman" w:hAnsi="Times New Roman" w:cs="Times New Roman"/>
                <w:color w:val="000000"/>
              </w:rPr>
              <w:t>Sr.</w:t>
            </w:r>
          </w:p>
          <w:p w:rsidR="008C5612" w:rsidRPr="00567850" w:rsidRDefault="008C5612" w:rsidP="00376FD3">
            <w:pPr>
              <w:pStyle w:val="BodyText"/>
              <w:spacing w:after="0" w:line="240" w:lineRule="auto"/>
              <w:rPr>
                <w:rFonts w:ascii="Times New Roman" w:hAnsi="Times New Roman" w:cs="Times New Roman"/>
                <w:color w:val="000000"/>
                <w:lang w:val="en-US" w:eastAsia="en-US"/>
              </w:rPr>
            </w:pPr>
            <w:r w:rsidRPr="00567850">
              <w:rPr>
                <w:rFonts w:ascii="Times New Roman" w:hAnsi="Times New Roman" w:cs="Times New Roman"/>
                <w:color w:val="000000"/>
              </w:rPr>
              <w:t>No.</w:t>
            </w:r>
          </w:p>
        </w:tc>
        <w:tc>
          <w:tcPr>
            <w:tcW w:w="1451" w:type="dxa"/>
            <w:vAlign w:val="center"/>
          </w:tcPr>
          <w:p w:rsidR="008C5612" w:rsidRPr="00567850" w:rsidRDefault="008C5612" w:rsidP="00376FD3">
            <w:pPr>
              <w:spacing w:after="0" w:line="240" w:lineRule="auto"/>
              <w:jc w:val="center"/>
              <w:rPr>
                <w:rFonts w:ascii="Times New Roman" w:hAnsi="Times New Roman" w:cs="Times New Roman"/>
                <w:color w:val="000000"/>
              </w:rPr>
            </w:pPr>
            <w:r w:rsidRPr="00567850">
              <w:rPr>
                <w:rFonts w:ascii="Times New Roman" w:hAnsi="Times New Roman" w:cs="Times New Roman"/>
                <w:color w:val="000000"/>
              </w:rPr>
              <w:t>Parents</w:t>
            </w:r>
          </w:p>
        </w:tc>
        <w:tc>
          <w:tcPr>
            <w:tcW w:w="1915" w:type="dxa"/>
            <w:vAlign w:val="center"/>
          </w:tcPr>
          <w:p w:rsidR="008C5612" w:rsidRPr="00567850" w:rsidRDefault="008C5612" w:rsidP="00376FD3">
            <w:pPr>
              <w:spacing w:after="0" w:line="240" w:lineRule="auto"/>
              <w:jc w:val="center"/>
              <w:rPr>
                <w:rFonts w:ascii="Times New Roman" w:hAnsi="Times New Roman" w:cs="Times New Roman"/>
                <w:color w:val="000000"/>
              </w:rPr>
            </w:pPr>
            <w:r w:rsidRPr="00567850">
              <w:rPr>
                <w:rFonts w:ascii="Times New Roman" w:hAnsi="Times New Roman" w:cs="Times New Roman"/>
                <w:color w:val="000000"/>
              </w:rPr>
              <w:t>Pedigree/</w:t>
            </w:r>
          </w:p>
          <w:p w:rsidR="008C5612" w:rsidRPr="00567850" w:rsidRDefault="008C5612" w:rsidP="00376FD3">
            <w:pPr>
              <w:spacing w:after="0" w:line="240" w:lineRule="auto"/>
              <w:jc w:val="center"/>
              <w:rPr>
                <w:rFonts w:ascii="Times New Roman" w:hAnsi="Times New Roman" w:cs="Times New Roman"/>
                <w:color w:val="000000"/>
              </w:rPr>
            </w:pPr>
            <w:r w:rsidRPr="00567850">
              <w:rPr>
                <w:rFonts w:ascii="Times New Roman" w:hAnsi="Times New Roman" w:cs="Times New Roman"/>
                <w:color w:val="000000"/>
              </w:rPr>
              <w:t>parentage</w:t>
            </w:r>
          </w:p>
        </w:tc>
        <w:tc>
          <w:tcPr>
            <w:tcW w:w="5670" w:type="dxa"/>
            <w:vAlign w:val="center"/>
          </w:tcPr>
          <w:p w:rsidR="008C5612" w:rsidRPr="00567850" w:rsidRDefault="008C5612" w:rsidP="00376FD3">
            <w:pPr>
              <w:spacing w:after="0" w:line="240" w:lineRule="auto"/>
              <w:jc w:val="center"/>
              <w:rPr>
                <w:rFonts w:ascii="Times New Roman" w:hAnsi="Times New Roman" w:cs="Times New Roman"/>
                <w:color w:val="000000"/>
              </w:rPr>
            </w:pPr>
            <w:r w:rsidRPr="00567850">
              <w:rPr>
                <w:rFonts w:ascii="Times New Roman" w:hAnsi="Times New Roman" w:cs="Times New Roman"/>
                <w:color w:val="000000"/>
              </w:rPr>
              <w:t>Important features</w:t>
            </w:r>
          </w:p>
        </w:tc>
      </w:tr>
      <w:tr w:rsidR="008C5612" w:rsidRPr="00567850" w:rsidTr="008C5612">
        <w:tc>
          <w:tcPr>
            <w:tcW w:w="570" w:type="dxa"/>
            <w:vAlign w:val="center"/>
          </w:tcPr>
          <w:p w:rsidR="008C5612" w:rsidRPr="00567850" w:rsidRDefault="008C5612" w:rsidP="00376FD3">
            <w:pPr>
              <w:tabs>
                <w:tab w:val="left" w:pos="360"/>
              </w:tabs>
              <w:spacing w:after="0" w:line="240" w:lineRule="auto"/>
              <w:jc w:val="center"/>
              <w:rPr>
                <w:rFonts w:ascii="Times New Roman" w:hAnsi="Times New Roman" w:cs="Times New Roman"/>
                <w:color w:val="000000"/>
              </w:rPr>
            </w:pPr>
            <w:r w:rsidRPr="00567850">
              <w:rPr>
                <w:rFonts w:ascii="Times New Roman" w:hAnsi="Times New Roman" w:cs="Times New Roman"/>
                <w:color w:val="000000"/>
              </w:rPr>
              <w:t>1</w:t>
            </w:r>
          </w:p>
        </w:tc>
        <w:tc>
          <w:tcPr>
            <w:tcW w:w="1451" w:type="dxa"/>
            <w:vAlign w:val="center"/>
          </w:tcPr>
          <w:p w:rsidR="008C5612" w:rsidRPr="00567850" w:rsidRDefault="008C5612" w:rsidP="00376FD3">
            <w:pPr>
              <w:spacing w:after="0" w:line="240" w:lineRule="auto"/>
              <w:rPr>
                <w:rFonts w:ascii="Times New Roman" w:hAnsi="Times New Roman" w:cs="Times New Roman"/>
                <w:color w:val="000000"/>
              </w:rPr>
            </w:pPr>
            <w:r w:rsidRPr="00567850">
              <w:rPr>
                <w:rFonts w:ascii="Times New Roman" w:hAnsi="Times New Roman" w:cs="Times New Roman"/>
                <w:color w:val="000000"/>
              </w:rPr>
              <w:t>SKP 84</w:t>
            </w:r>
          </w:p>
        </w:tc>
        <w:tc>
          <w:tcPr>
            <w:tcW w:w="1915" w:type="dxa"/>
            <w:vAlign w:val="center"/>
          </w:tcPr>
          <w:p w:rsidR="008C5612" w:rsidRPr="00567850" w:rsidRDefault="008C5612" w:rsidP="00376FD3">
            <w:pPr>
              <w:spacing w:after="0" w:line="240" w:lineRule="auto"/>
              <w:rPr>
                <w:rFonts w:ascii="Times New Roman" w:hAnsi="Times New Roman" w:cs="Times New Roman"/>
                <w:color w:val="000000"/>
              </w:rPr>
            </w:pPr>
            <w:r w:rsidRPr="00567850">
              <w:rPr>
                <w:rFonts w:ascii="Times New Roman" w:hAnsi="Times New Roman" w:cs="Times New Roman"/>
                <w:color w:val="000000"/>
              </w:rPr>
              <w:t>SKP 1 × VP 1</w:t>
            </w:r>
          </w:p>
        </w:tc>
        <w:tc>
          <w:tcPr>
            <w:tcW w:w="5670" w:type="dxa"/>
          </w:tcPr>
          <w:p w:rsidR="008C5612" w:rsidRPr="00567850" w:rsidRDefault="008C5612" w:rsidP="00376FD3">
            <w:pPr>
              <w:spacing w:after="0" w:line="240" w:lineRule="auto"/>
              <w:jc w:val="both"/>
              <w:rPr>
                <w:rFonts w:ascii="Times New Roman" w:hAnsi="Times New Roman" w:cs="Times New Roman"/>
                <w:color w:val="000000"/>
              </w:rPr>
            </w:pPr>
            <w:r w:rsidRPr="00567850">
              <w:rPr>
                <w:rFonts w:ascii="Times New Roman" w:hAnsi="Times New Roman" w:cs="Times New Roman"/>
                <w:color w:val="000000"/>
              </w:rPr>
              <w:t>Mahogany, dwarf, cup shape leaves, triple bloom, spiny capsules, semi-compact spike and resistant to wilt.</w:t>
            </w:r>
          </w:p>
        </w:tc>
      </w:tr>
      <w:tr w:rsidR="008C5612" w:rsidRPr="00567850" w:rsidTr="008C5612">
        <w:tc>
          <w:tcPr>
            <w:tcW w:w="570" w:type="dxa"/>
            <w:vAlign w:val="center"/>
          </w:tcPr>
          <w:p w:rsidR="008C5612" w:rsidRPr="00567850" w:rsidRDefault="008C5612" w:rsidP="00376FD3">
            <w:pPr>
              <w:tabs>
                <w:tab w:val="left" w:pos="360"/>
              </w:tabs>
              <w:spacing w:after="0" w:line="240" w:lineRule="auto"/>
              <w:jc w:val="center"/>
              <w:rPr>
                <w:rFonts w:ascii="Times New Roman" w:hAnsi="Times New Roman" w:cs="Times New Roman"/>
                <w:color w:val="000000"/>
              </w:rPr>
            </w:pPr>
            <w:r w:rsidRPr="00567850">
              <w:rPr>
                <w:rFonts w:ascii="Times New Roman" w:hAnsi="Times New Roman" w:cs="Times New Roman"/>
                <w:color w:val="000000"/>
              </w:rPr>
              <w:t>2</w:t>
            </w:r>
          </w:p>
        </w:tc>
        <w:tc>
          <w:tcPr>
            <w:tcW w:w="1451" w:type="dxa"/>
            <w:vAlign w:val="center"/>
          </w:tcPr>
          <w:p w:rsidR="008C5612" w:rsidRPr="00567850" w:rsidRDefault="008C5612" w:rsidP="00376FD3">
            <w:pPr>
              <w:spacing w:after="0" w:line="240" w:lineRule="auto"/>
              <w:rPr>
                <w:rFonts w:ascii="Times New Roman" w:hAnsi="Times New Roman" w:cs="Times New Roman"/>
                <w:color w:val="000000"/>
              </w:rPr>
            </w:pPr>
            <w:r w:rsidRPr="00567850">
              <w:rPr>
                <w:rFonts w:ascii="Times New Roman" w:hAnsi="Times New Roman" w:cs="Times New Roman"/>
                <w:color w:val="000000"/>
              </w:rPr>
              <w:t>SKI 215</w:t>
            </w:r>
          </w:p>
        </w:tc>
        <w:tc>
          <w:tcPr>
            <w:tcW w:w="1915" w:type="dxa"/>
            <w:vAlign w:val="center"/>
          </w:tcPr>
          <w:p w:rsidR="008C5612" w:rsidRPr="00567850" w:rsidRDefault="008C5612" w:rsidP="00376FD3">
            <w:pPr>
              <w:pStyle w:val="Header"/>
              <w:tabs>
                <w:tab w:val="left" w:pos="720"/>
              </w:tabs>
              <w:rPr>
                <w:rFonts w:ascii="Times New Roman" w:hAnsi="Times New Roman"/>
                <w:color w:val="000000"/>
              </w:rPr>
            </w:pPr>
            <w:r w:rsidRPr="00567850">
              <w:rPr>
                <w:rFonts w:ascii="Times New Roman" w:hAnsi="Times New Roman"/>
                <w:color w:val="000000"/>
              </w:rPr>
              <w:t>SKI 8A × SA-2</w:t>
            </w:r>
          </w:p>
        </w:tc>
        <w:tc>
          <w:tcPr>
            <w:tcW w:w="5670" w:type="dxa"/>
          </w:tcPr>
          <w:p w:rsidR="008C5612" w:rsidRPr="00567850" w:rsidRDefault="008C5612" w:rsidP="00376FD3">
            <w:pPr>
              <w:spacing w:after="0" w:line="240" w:lineRule="auto"/>
              <w:jc w:val="both"/>
              <w:rPr>
                <w:rFonts w:ascii="Times New Roman" w:hAnsi="Times New Roman" w:cs="Times New Roman"/>
                <w:color w:val="000000"/>
              </w:rPr>
            </w:pPr>
            <w:r w:rsidRPr="00567850">
              <w:rPr>
                <w:rFonts w:ascii="Times New Roman" w:hAnsi="Times New Roman" w:cs="Times New Roman"/>
                <w:color w:val="000000"/>
              </w:rPr>
              <w:t>Mahogany stem, medium tall, flat leaves, do</w:t>
            </w:r>
            <w:r>
              <w:rPr>
                <w:rFonts w:ascii="Times New Roman" w:hAnsi="Times New Roman" w:cs="Times New Roman"/>
                <w:color w:val="000000"/>
              </w:rPr>
              <w:t>uble bloom, non-spiny capsules,</w:t>
            </w:r>
            <w:r w:rsidRPr="00567850">
              <w:rPr>
                <w:rFonts w:ascii="Times New Roman" w:hAnsi="Times New Roman" w:cs="Times New Roman"/>
                <w:color w:val="000000"/>
              </w:rPr>
              <w:t xml:space="preserve"> semi-compact spike and resistant to wilt.</w:t>
            </w:r>
          </w:p>
        </w:tc>
      </w:tr>
      <w:tr w:rsidR="008C5612" w:rsidRPr="00567850" w:rsidTr="008C5612">
        <w:tc>
          <w:tcPr>
            <w:tcW w:w="570" w:type="dxa"/>
            <w:vAlign w:val="center"/>
          </w:tcPr>
          <w:p w:rsidR="008C5612" w:rsidRPr="00567850" w:rsidRDefault="008C5612" w:rsidP="00376FD3">
            <w:pPr>
              <w:tabs>
                <w:tab w:val="left" w:pos="360"/>
              </w:tabs>
              <w:spacing w:after="0" w:line="240" w:lineRule="auto"/>
              <w:jc w:val="center"/>
              <w:rPr>
                <w:rFonts w:ascii="Times New Roman" w:hAnsi="Times New Roman" w:cs="Times New Roman"/>
                <w:color w:val="000000"/>
              </w:rPr>
            </w:pPr>
            <w:r w:rsidRPr="00567850">
              <w:rPr>
                <w:rFonts w:ascii="Times New Roman" w:hAnsi="Times New Roman" w:cs="Times New Roman"/>
                <w:color w:val="000000"/>
              </w:rPr>
              <w:t>3</w:t>
            </w:r>
          </w:p>
        </w:tc>
        <w:tc>
          <w:tcPr>
            <w:tcW w:w="1451" w:type="dxa"/>
            <w:vAlign w:val="center"/>
          </w:tcPr>
          <w:p w:rsidR="008C5612" w:rsidRPr="00567850" w:rsidRDefault="008C5612" w:rsidP="00376FD3">
            <w:pPr>
              <w:spacing w:after="0" w:line="240" w:lineRule="auto"/>
              <w:rPr>
                <w:rFonts w:ascii="Times New Roman" w:hAnsi="Times New Roman" w:cs="Times New Roman"/>
                <w:color w:val="000000"/>
              </w:rPr>
            </w:pPr>
            <w:r w:rsidRPr="00567850">
              <w:rPr>
                <w:rFonts w:ascii="Times New Roman" w:hAnsi="Times New Roman" w:cs="Times New Roman"/>
                <w:color w:val="000000"/>
              </w:rPr>
              <w:t xml:space="preserve">SKP 84 </w:t>
            </w:r>
          </w:p>
          <w:p w:rsidR="008C5612" w:rsidRPr="00567850" w:rsidRDefault="008C5612" w:rsidP="00376FD3">
            <w:pPr>
              <w:spacing w:after="0" w:line="240" w:lineRule="auto"/>
              <w:rPr>
                <w:rFonts w:ascii="Times New Roman" w:hAnsi="Times New Roman" w:cs="Times New Roman"/>
                <w:color w:val="000000"/>
              </w:rPr>
            </w:pPr>
            <w:r w:rsidRPr="00567850">
              <w:rPr>
                <w:rFonts w:ascii="Times New Roman" w:hAnsi="Times New Roman" w:cs="Times New Roman"/>
                <w:color w:val="000000"/>
              </w:rPr>
              <w:t>(Monoecious)</w:t>
            </w:r>
          </w:p>
        </w:tc>
        <w:tc>
          <w:tcPr>
            <w:tcW w:w="1915" w:type="dxa"/>
            <w:vAlign w:val="center"/>
          </w:tcPr>
          <w:p w:rsidR="008C5612" w:rsidRPr="00567850" w:rsidRDefault="008C5612" w:rsidP="00376FD3">
            <w:pPr>
              <w:spacing w:after="0" w:line="240" w:lineRule="auto"/>
              <w:rPr>
                <w:rFonts w:ascii="Times New Roman" w:hAnsi="Times New Roman" w:cs="Times New Roman"/>
                <w:color w:val="000000"/>
              </w:rPr>
            </w:pPr>
            <w:r w:rsidRPr="00567850">
              <w:rPr>
                <w:rFonts w:ascii="Times New Roman" w:hAnsi="Times New Roman" w:cs="Times New Roman"/>
                <w:color w:val="000000"/>
              </w:rPr>
              <w:t xml:space="preserve">Selected </w:t>
            </w:r>
          </w:p>
          <w:p w:rsidR="008C5612" w:rsidRPr="00567850" w:rsidRDefault="008C5612" w:rsidP="00376FD3">
            <w:pPr>
              <w:spacing w:after="0" w:line="240" w:lineRule="auto"/>
              <w:rPr>
                <w:rFonts w:ascii="Times New Roman" w:hAnsi="Times New Roman" w:cs="Times New Roman"/>
                <w:color w:val="000000"/>
              </w:rPr>
            </w:pPr>
            <w:r w:rsidRPr="00567850">
              <w:rPr>
                <w:rFonts w:ascii="Times New Roman" w:hAnsi="Times New Roman" w:cs="Times New Roman"/>
                <w:color w:val="000000"/>
              </w:rPr>
              <w:t xml:space="preserve">from  SKP 84 </w:t>
            </w:r>
          </w:p>
          <w:p w:rsidR="008C5612" w:rsidRPr="00567850" w:rsidRDefault="008C5612" w:rsidP="00376FD3">
            <w:pPr>
              <w:spacing w:after="0" w:line="240" w:lineRule="auto"/>
              <w:rPr>
                <w:rFonts w:ascii="Times New Roman" w:hAnsi="Times New Roman" w:cs="Times New Roman"/>
                <w:color w:val="000000"/>
              </w:rPr>
            </w:pPr>
            <w:r w:rsidRPr="00567850">
              <w:rPr>
                <w:rFonts w:ascii="Times New Roman" w:hAnsi="Times New Roman" w:cs="Times New Roman"/>
                <w:color w:val="000000"/>
              </w:rPr>
              <w:t>(pistillate type)</w:t>
            </w:r>
          </w:p>
        </w:tc>
        <w:tc>
          <w:tcPr>
            <w:tcW w:w="5670" w:type="dxa"/>
          </w:tcPr>
          <w:p w:rsidR="008C5612" w:rsidRPr="00567850" w:rsidRDefault="008C5612" w:rsidP="00376FD3">
            <w:pPr>
              <w:spacing w:after="0" w:line="240" w:lineRule="auto"/>
              <w:jc w:val="both"/>
              <w:rPr>
                <w:rFonts w:ascii="Times New Roman" w:hAnsi="Times New Roman" w:cs="Times New Roman"/>
                <w:color w:val="000000"/>
              </w:rPr>
            </w:pPr>
            <w:r w:rsidRPr="00567850">
              <w:rPr>
                <w:rFonts w:ascii="Times New Roman" w:hAnsi="Times New Roman" w:cs="Times New Roman"/>
                <w:color w:val="000000"/>
              </w:rPr>
              <w:t>Mahogany, dwarf, cup shape leaves, triple bloom, spiny capsules, semi-compact spike and &gt; 50% Monoecious</w:t>
            </w:r>
          </w:p>
        </w:tc>
      </w:tr>
      <w:tr w:rsidR="008C5612" w:rsidRPr="00567850" w:rsidTr="008C5612">
        <w:tc>
          <w:tcPr>
            <w:tcW w:w="570" w:type="dxa"/>
            <w:vAlign w:val="center"/>
          </w:tcPr>
          <w:p w:rsidR="008C5612" w:rsidRPr="00567850" w:rsidRDefault="008C5612" w:rsidP="00376FD3">
            <w:pPr>
              <w:tabs>
                <w:tab w:val="left" w:pos="360"/>
              </w:tabs>
              <w:spacing w:after="0" w:line="240" w:lineRule="auto"/>
              <w:jc w:val="center"/>
              <w:rPr>
                <w:rFonts w:ascii="Times New Roman" w:hAnsi="Times New Roman" w:cs="Times New Roman"/>
                <w:color w:val="000000"/>
              </w:rPr>
            </w:pPr>
            <w:r w:rsidRPr="00567850">
              <w:rPr>
                <w:rFonts w:ascii="Times New Roman" w:hAnsi="Times New Roman" w:cs="Times New Roman"/>
                <w:color w:val="000000"/>
              </w:rPr>
              <w:t>4</w:t>
            </w:r>
          </w:p>
        </w:tc>
        <w:tc>
          <w:tcPr>
            <w:tcW w:w="1451" w:type="dxa"/>
            <w:vAlign w:val="center"/>
          </w:tcPr>
          <w:p w:rsidR="008C5612" w:rsidRPr="00567850" w:rsidRDefault="008C5612" w:rsidP="00376FD3">
            <w:pPr>
              <w:spacing w:after="0" w:line="240" w:lineRule="auto"/>
              <w:rPr>
                <w:rFonts w:ascii="Times New Roman" w:hAnsi="Times New Roman" w:cs="Times New Roman"/>
                <w:color w:val="000000"/>
              </w:rPr>
            </w:pPr>
            <w:r w:rsidRPr="00567850">
              <w:rPr>
                <w:rFonts w:ascii="Times New Roman" w:hAnsi="Times New Roman" w:cs="Times New Roman"/>
                <w:color w:val="000000"/>
              </w:rPr>
              <w:t xml:space="preserve">SKI 215 </w:t>
            </w:r>
          </w:p>
          <w:p w:rsidR="008C5612" w:rsidRPr="00567850" w:rsidRDefault="008C5612" w:rsidP="00376FD3">
            <w:pPr>
              <w:spacing w:after="0" w:line="240" w:lineRule="auto"/>
              <w:rPr>
                <w:rFonts w:ascii="Times New Roman" w:hAnsi="Times New Roman" w:cs="Times New Roman"/>
                <w:color w:val="000000"/>
              </w:rPr>
            </w:pPr>
            <w:r w:rsidRPr="00567850">
              <w:rPr>
                <w:rFonts w:ascii="Times New Roman" w:hAnsi="Times New Roman" w:cs="Times New Roman"/>
                <w:color w:val="000000"/>
              </w:rPr>
              <w:t>(Monoecious)</w:t>
            </w:r>
          </w:p>
        </w:tc>
        <w:tc>
          <w:tcPr>
            <w:tcW w:w="1915" w:type="dxa"/>
            <w:vAlign w:val="center"/>
          </w:tcPr>
          <w:p w:rsidR="008C5612" w:rsidRPr="00567850" w:rsidRDefault="008C5612" w:rsidP="00376FD3">
            <w:pPr>
              <w:pStyle w:val="Header"/>
              <w:tabs>
                <w:tab w:val="left" w:pos="720"/>
              </w:tabs>
              <w:rPr>
                <w:rFonts w:ascii="Times New Roman" w:hAnsi="Times New Roman"/>
                <w:color w:val="000000"/>
              </w:rPr>
            </w:pPr>
            <w:r w:rsidRPr="00567850">
              <w:rPr>
                <w:rFonts w:ascii="Times New Roman" w:hAnsi="Times New Roman"/>
                <w:color w:val="000000"/>
              </w:rPr>
              <w:t xml:space="preserve">Selected </w:t>
            </w:r>
          </w:p>
          <w:p w:rsidR="008C5612" w:rsidRPr="00567850" w:rsidRDefault="008C5612" w:rsidP="00376FD3">
            <w:pPr>
              <w:pStyle w:val="Header"/>
              <w:tabs>
                <w:tab w:val="left" w:pos="720"/>
              </w:tabs>
              <w:rPr>
                <w:rFonts w:ascii="Times New Roman" w:hAnsi="Times New Roman"/>
                <w:color w:val="000000"/>
              </w:rPr>
            </w:pPr>
            <w:r w:rsidRPr="00567850">
              <w:rPr>
                <w:rFonts w:ascii="Times New Roman" w:hAnsi="Times New Roman"/>
                <w:color w:val="000000"/>
              </w:rPr>
              <w:t>from SKI 215 (Interspersed type)</w:t>
            </w:r>
          </w:p>
        </w:tc>
        <w:tc>
          <w:tcPr>
            <w:tcW w:w="5670" w:type="dxa"/>
          </w:tcPr>
          <w:p w:rsidR="008C5612" w:rsidRPr="00567850" w:rsidRDefault="008C5612" w:rsidP="00376FD3">
            <w:pPr>
              <w:spacing w:after="0" w:line="240" w:lineRule="auto"/>
              <w:jc w:val="both"/>
              <w:rPr>
                <w:rFonts w:ascii="Times New Roman" w:hAnsi="Times New Roman" w:cs="Times New Roman"/>
                <w:color w:val="000000"/>
              </w:rPr>
            </w:pPr>
            <w:r w:rsidRPr="00567850">
              <w:rPr>
                <w:rFonts w:ascii="Times New Roman" w:hAnsi="Times New Roman" w:cs="Times New Roman"/>
                <w:color w:val="000000"/>
              </w:rPr>
              <w:t>Mahogany stem, medium tall, flat leaves, double bloom, non-spiny capsules, semi-compact spike and &gt; 50% Monoecious</w:t>
            </w:r>
          </w:p>
        </w:tc>
      </w:tr>
    </w:tbl>
    <w:p w:rsidR="008C5612" w:rsidRDefault="008C5612" w:rsidP="00EC5815">
      <w:pPr>
        <w:pStyle w:val="ListParagraph"/>
        <w:ind w:right="-563"/>
        <w:rPr>
          <w:rFonts w:ascii="Times New Roman" w:hAnsi="Times New Roman" w:cs="Times New Roman"/>
          <w:b/>
          <w:bCs/>
          <w:color w:val="000000" w:themeColor="text1"/>
          <w:sz w:val="24"/>
          <w:szCs w:val="24"/>
          <w:lang w:val="en-IN"/>
        </w:rPr>
      </w:pPr>
    </w:p>
    <w:p w:rsidR="002E60A4" w:rsidRPr="00382A16" w:rsidRDefault="00EC5815" w:rsidP="00EC5815">
      <w:pPr>
        <w:pStyle w:val="ListParagraph"/>
        <w:ind w:right="-563"/>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RESULTS AND DISCUSSION</w:t>
      </w:r>
    </w:p>
    <w:p w:rsidR="009B4FB5" w:rsidRPr="00382A16" w:rsidRDefault="00EC5815" w:rsidP="009B4FB5">
      <w:pPr>
        <w:pStyle w:val="ListParagraph"/>
        <w:ind w:right="-563" w:firstLine="720"/>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 xml:space="preserve">The mean squares resulting from crosses remained significant for effective length of theprimary raceme, number of capsule on the primary raceme, 100-seed weight and oil content, according to the analysis of variance between families (crosses). </w:t>
      </w:r>
      <w:r w:rsidR="000C2213" w:rsidRPr="00382A16">
        <w:rPr>
          <w:rFonts w:ascii="Times New Roman" w:hAnsi="Times New Roman" w:cs="Times New Roman"/>
          <w:color w:val="000000" w:themeColor="text1"/>
          <w:sz w:val="24"/>
          <w:szCs w:val="24"/>
        </w:rPr>
        <w:t>The analysis of variance revealed significant differences among six basic generation means for all the characters studied in all the four crosses except days to maturity of primary raceme in cross I (SKP 84 x SKI 215), oil content in cross II (SKP 84 x SKI 215(M)) and cross IV (SKP 84 (M) x SKI 215 (M)), 100-seed weight in cross III (SKP 84(M) x SKI 215)</w:t>
      </w:r>
      <w:r w:rsidR="0023512D" w:rsidRPr="00382A16">
        <w:rPr>
          <w:rFonts w:ascii="Times New Roman" w:hAnsi="Times New Roman" w:cs="Times New Roman"/>
          <w:color w:val="000000" w:themeColor="text1"/>
          <w:sz w:val="24"/>
          <w:szCs w:val="24"/>
        </w:rPr>
        <w:t xml:space="preserve"> and number of node up to primary raceme  in cross IV (SKP 84 (M) x SKI 215 (M)) </w:t>
      </w:r>
      <w:r w:rsidR="002C0598">
        <w:rPr>
          <w:rFonts w:ascii="Times New Roman" w:hAnsi="Times New Roman" w:cs="Times New Roman"/>
          <w:color w:val="000000" w:themeColor="text1"/>
          <w:sz w:val="24"/>
          <w:szCs w:val="24"/>
        </w:rPr>
        <w:t>(Table 2</w:t>
      </w:r>
      <w:r w:rsidR="000C2213" w:rsidRPr="00382A16">
        <w:rPr>
          <w:rFonts w:ascii="Times New Roman" w:hAnsi="Times New Roman" w:cs="Times New Roman"/>
          <w:color w:val="000000" w:themeColor="text1"/>
          <w:sz w:val="24"/>
          <w:szCs w:val="24"/>
        </w:rPr>
        <w:t xml:space="preserve">). </w:t>
      </w:r>
      <w:r w:rsidR="009B4FB5" w:rsidRPr="00382A16">
        <w:rPr>
          <w:rFonts w:ascii="Times New Roman" w:hAnsi="Times New Roman" w:cs="Times New Roman"/>
          <w:color w:val="000000" w:themeColor="text1"/>
          <w:sz w:val="24"/>
          <w:szCs w:val="24"/>
        </w:rPr>
        <w:t>This character which failed to show significant variation among the generations was not subjected to further statistical analysis.</w:t>
      </w:r>
    </w:p>
    <w:p w:rsidR="008B5E5A" w:rsidRPr="00382A16" w:rsidRDefault="00B474F6" w:rsidP="008B5E5A">
      <w:pPr>
        <w:pStyle w:val="ListParagraph"/>
        <w:ind w:right="-563" w:hanging="11"/>
        <w:jc w:val="both"/>
        <w:rPr>
          <w:rFonts w:ascii="Times New Roman" w:hAnsi="Times New Roman" w:cs="Times New Roman"/>
          <w:b/>
          <w:bCs/>
          <w:color w:val="000000" w:themeColor="text1"/>
          <w:sz w:val="28"/>
          <w:szCs w:val="28"/>
        </w:rPr>
      </w:pPr>
      <w:r w:rsidRPr="00382A16">
        <w:rPr>
          <w:rFonts w:ascii="Times New Roman" w:hAnsi="Times New Roman" w:cs="Times New Roman"/>
          <w:b/>
          <w:bCs/>
          <w:i/>
          <w:iCs/>
          <w:color w:val="000000" w:themeColor="text1"/>
          <w:sz w:val="24"/>
          <w:szCs w:val="24"/>
        </w:rPr>
        <w:t>PER SE</w:t>
      </w:r>
      <w:r w:rsidRPr="00382A16">
        <w:rPr>
          <w:rFonts w:ascii="Times New Roman" w:hAnsi="Times New Roman" w:cs="Times New Roman"/>
          <w:b/>
          <w:bCs/>
          <w:color w:val="000000" w:themeColor="text1"/>
          <w:sz w:val="24"/>
          <w:szCs w:val="24"/>
        </w:rPr>
        <w:t xml:space="preserve"> PERFORMANCE</w:t>
      </w:r>
      <w:r w:rsidR="002C0598">
        <w:rPr>
          <w:rFonts w:ascii="Times New Roman" w:hAnsi="Times New Roman" w:cs="Times New Roman"/>
          <w:b/>
          <w:bCs/>
          <w:color w:val="000000" w:themeColor="text1"/>
          <w:sz w:val="24"/>
          <w:szCs w:val="24"/>
        </w:rPr>
        <w:t xml:space="preserve"> (Table 3</w:t>
      </w:r>
      <w:r w:rsidR="002018EA" w:rsidRPr="00382A16">
        <w:rPr>
          <w:rFonts w:ascii="Times New Roman" w:hAnsi="Times New Roman" w:cs="Times New Roman"/>
          <w:b/>
          <w:bCs/>
          <w:color w:val="000000" w:themeColor="text1"/>
          <w:sz w:val="24"/>
          <w:szCs w:val="24"/>
        </w:rPr>
        <w:t>)</w:t>
      </w:r>
    </w:p>
    <w:p w:rsidR="00E653CB" w:rsidRPr="00382A16" w:rsidRDefault="00E653CB" w:rsidP="009B4FB5">
      <w:pPr>
        <w:pStyle w:val="ListParagraph"/>
        <w:ind w:right="-563" w:firstLine="720"/>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Based on per se performance for seed yield per plant, the best cross was cross I (SKP 84 × SKI 215), which also performed sound for days to flowering of primary raceme, days to maturity of primary raceme, plant height up to primary raceme, effective length of primary raceme and number of capsule on primary raceme. Based on the per se performance, F</w:t>
      </w:r>
      <w:r w:rsidRPr="00382A16">
        <w:rPr>
          <w:rFonts w:ascii="Times New Roman" w:hAnsi="Times New Roman" w:cs="Times New Roman"/>
          <w:color w:val="000000" w:themeColor="text1"/>
          <w:sz w:val="24"/>
          <w:szCs w:val="24"/>
          <w:vertAlign w:val="subscript"/>
        </w:rPr>
        <w:t>1</w:t>
      </w:r>
      <w:r w:rsidRPr="00382A16">
        <w:rPr>
          <w:rFonts w:ascii="Times New Roman" w:hAnsi="Times New Roman" w:cs="Times New Roman"/>
          <w:color w:val="000000" w:themeColor="text1"/>
          <w:sz w:val="24"/>
          <w:szCs w:val="24"/>
        </w:rPr>
        <w:t xml:space="preserve">’s fell outside the array of both the parent demonstrating the presence of over dominance in cross IV [SKP 84 (M) × SKI 215 (M)] for effective length of primary raceme and number of capsule on primary raceme and for oil content in cross III [SKP 84 (M) × SKI 215]. </w:t>
      </w:r>
    </w:p>
    <w:p w:rsidR="00E653CB" w:rsidRPr="00382A16" w:rsidRDefault="00E653CB" w:rsidP="009B4FB5">
      <w:pPr>
        <w:pStyle w:val="ListParagraph"/>
        <w:ind w:right="-563" w:firstLine="720"/>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 xml:space="preserve">The evidence of complete dominance was observed for days to flowering of primary raceme and days to maturity of primary raceme in all the four crosses; for the trait plant height up to primary raceme in cross IV [SKP 84 (M) × SKI 215 (M)] and for number of node up to primary raceme in the cross I (SKP 84 × SKI 215) and cross II [SKP 84 × SKI 215 (M)]. While for the traits effective length of primary raceme and number of capsule on primary raceme the presence of complete dominance was perceived in the cross III [SKP 84 (M) × SKI 215] and it </w:t>
      </w:r>
      <w:r w:rsidRPr="00382A16">
        <w:rPr>
          <w:rFonts w:ascii="Times New Roman" w:hAnsi="Times New Roman" w:cs="Times New Roman"/>
          <w:color w:val="000000" w:themeColor="text1"/>
          <w:sz w:val="24"/>
          <w:szCs w:val="24"/>
        </w:rPr>
        <w:lastRenderedPageBreak/>
        <w:t xml:space="preserve">was reported in cross I (SKP 84 × SKI 215) for the character oil content and seed yield per plant. None of the traits showed presence of partial dominance in any crosses. </w:t>
      </w:r>
    </w:p>
    <w:p w:rsidR="00E653CB" w:rsidRPr="00382A16" w:rsidRDefault="00E653CB" w:rsidP="009B4FB5">
      <w:pPr>
        <w:pStyle w:val="ListParagraph"/>
        <w:ind w:right="-563" w:firstLine="720"/>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 xml:space="preserve">The presence of no dominance was exhibited in cross I (SKP 84 × SKI 215) and cross II (SKP 84 × SKI 215 (M)) for the characters </w:t>
      </w:r>
      <w:r w:rsidRPr="00382A16">
        <w:rPr>
          <w:rFonts w:ascii="Times New Roman" w:hAnsi="Times New Roman" w:cs="Times New Roman"/>
          <w:i/>
          <w:iCs/>
          <w:color w:val="000000" w:themeColor="text1"/>
          <w:sz w:val="24"/>
          <w:szCs w:val="24"/>
        </w:rPr>
        <w:t>viz</w:t>
      </w:r>
      <w:r w:rsidRPr="00382A16">
        <w:rPr>
          <w:rFonts w:ascii="Times New Roman" w:hAnsi="Times New Roman" w:cs="Times New Roman"/>
          <w:color w:val="000000" w:themeColor="text1"/>
          <w:sz w:val="24"/>
          <w:szCs w:val="24"/>
        </w:rPr>
        <w:t xml:space="preserve">., effective length of primary raceme and number of capsule on primary raceme : cross I (SKP 84 × SKI 215), cross II [SKP 84 × SKI 215 (M)] and cross III [SKP 84 (M) × SKI 215] for the traits plant height up to primary raceme; cross III [SKP 84 (M) × SKI 215] and cross IV [SKP 84 (M) × SKI 215 (M)] for number of node up to primary raceme. For number of effective branches per plant and 100-seed weight and seed yield per plant (except cross I), it was observed in all the four crosses and for oil content in the cross II [SKP 84 × SKI 215 (M)] and cross IV [SKP 84 (M) × SKI 215 (M)]. </w:t>
      </w:r>
    </w:p>
    <w:p w:rsidR="00B8568D" w:rsidRPr="00382A16" w:rsidRDefault="00E653CB" w:rsidP="009B4FB5">
      <w:pPr>
        <w:pStyle w:val="ListParagraph"/>
        <w:ind w:right="-563" w:firstLine="720"/>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 xml:space="preserve">The inbreeding depression was not realized in majority of characters under study. It was presence in all the crosses for the oil content. In contrast, the lacking inbreeding depression were observed in all the four crosses for the traits </w:t>
      </w:r>
      <w:r w:rsidRPr="00382A16">
        <w:rPr>
          <w:rFonts w:ascii="Times New Roman" w:hAnsi="Times New Roman" w:cs="Times New Roman"/>
          <w:i/>
          <w:iCs/>
          <w:color w:val="000000" w:themeColor="text1"/>
          <w:sz w:val="24"/>
          <w:szCs w:val="24"/>
        </w:rPr>
        <w:t>viz</w:t>
      </w:r>
      <w:r w:rsidRPr="00382A16">
        <w:rPr>
          <w:rFonts w:ascii="Times New Roman" w:hAnsi="Times New Roman" w:cs="Times New Roman"/>
          <w:color w:val="000000" w:themeColor="text1"/>
          <w:sz w:val="24"/>
          <w:szCs w:val="24"/>
        </w:rPr>
        <w:t>., number of capsule on primary raceme and number of effective branches per plant. Most of the back crosses were found to be either closer or higher than parents or/and F</w:t>
      </w:r>
      <w:r w:rsidRPr="00382A16">
        <w:rPr>
          <w:rFonts w:ascii="Times New Roman" w:hAnsi="Times New Roman" w:cs="Times New Roman"/>
          <w:color w:val="000000" w:themeColor="text1"/>
          <w:sz w:val="24"/>
          <w:szCs w:val="24"/>
          <w:vertAlign w:val="subscript"/>
        </w:rPr>
        <w:t>1</w:t>
      </w:r>
      <w:r w:rsidRPr="00382A16">
        <w:rPr>
          <w:rFonts w:ascii="Times New Roman" w:hAnsi="Times New Roman" w:cs="Times New Roman"/>
          <w:color w:val="000000" w:themeColor="text1"/>
          <w:sz w:val="24"/>
          <w:szCs w:val="24"/>
        </w:rPr>
        <w:t>’s, which revealed that the genes for the trait under study were present in respective parents. Although intra-allelic situation was recorded in some of the characters under study in both BC</w:t>
      </w:r>
      <w:r w:rsidRPr="00382A16">
        <w:rPr>
          <w:rFonts w:ascii="Times New Roman" w:hAnsi="Times New Roman" w:cs="Times New Roman"/>
          <w:color w:val="000000" w:themeColor="text1"/>
          <w:sz w:val="24"/>
          <w:szCs w:val="24"/>
          <w:vertAlign w:val="subscript"/>
        </w:rPr>
        <w:t>1</w:t>
      </w:r>
      <w:r w:rsidRPr="00382A16">
        <w:rPr>
          <w:rFonts w:ascii="Times New Roman" w:hAnsi="Times New Roman" w:cs="Times New Roman"/>
          <w:color w:val="000000" w:themeColor="text1"/>
          <w:sz w:val="24"/>
          <w:szCs w:val="24"/>
        </w:rPr>
        <w:t xml:space="preserve"> and BC</w:t>
      </w:r>
      <w:r w:rsidRPr="00382A16">
        <w:rPr>
          <w:rFonts w:ascii="Times New Roman" w:hAnsi="Times New Roman" w:cs="Times New Roman"/>
          <w:color w:val="000000" w:themeColor="text1"/>
          <w:sz w:val="24"/>
          <w:szCs w:val="24"/>
          <w:vertAlign w:val="subscript"/>
        </w:rPr>
        <w:t>2</w:t>
      </w:r>
      <w:r w:rsidRPr="00382A16">
        <w:rPr>
          <w:rFonts w:ascii="Times New Roman" w:hAnsi="Times New Roman" w:cs="Times New Roman"/>
          <w:color w:val="000000" w:themeColor="text1"/>
          <w:sz w:val="24"/>
          <w:szCs w:val="24"/>
        </w:rPr>
        <w:t>.</w:t>
      </w:r>
    </w:p>
    <w:p w:rsidR="000D63EC" w:rsidRPr="00382A16" w:rsidRDefault="00B414EE" w:rsidP="00B414EE">
      <w:pPr>
        <w:pStyle w:val="ListParagraph"/>
        <w:ind w:right="-563" w:hanging="11"/>
        <w:jc w:val="both"/>
        <w:rPr>
          <w:rFonts w:ascii="Times New Roman" w:hAnsi="Times New Roman" w:cs="Times New Roman"/>
          <w:b/>
          <w:bCs/>
          <w:color w:val="000000" w:themeColor="text1"/>
          <w:sz w:val="24"/>
          <w:szCs w:val="24"/>
        </w:rPr>
      </w:pPr>
      <w:r w:rsidRPr="00382A16">
        <w:rPr>
          <w:rFonts w:ascii="Times New Roman" w:hAnsi="Times New Roman" w:cs="Times New Roman"/>
          <w:b/>
          <w:bCs/>
          <w:color w:val="000000" w:themeColor="text1"/>
          <w:sz w:val="24"/>
          <w:szCs w:val="24"/>
        </w:rPr>
        <w:t>SCALING TEST AND ESTIMATION OF GENE EFFECTS</w:t>
      </w:r>
      <w:r w:rsidR="002C0598">
        <w:rPr>
          <w:rFonts w:ascii="Times New Roman" w:hAnsi="Times New Roman" w:cs="Times New Roman"/>
          <w:b/>
          <w:bCs/>
          <w:color w:val="000000" w:themeColor="text1"/>
          <w:sz w:val="24"/>
          <w:szCs w:val="24"/>
        </w:rPr>
        <w:t xml:space="preserve"> (Table 4</w:t>
      </w:r>
      <w:r w:rsidR="005470A5" w:rsidRPr="00382A16">
        <w:rPr>
          <w:rFonts w:ascii="Times New Roman" w:hAnsi="Times New Roman" w:cs="Times New Roman"/>
          <w:b/>
          <w:bCs/>
          <w:color w:val="000000" w:themeColor="text1"/>
          <w:sz w:val="24"/>
          <w:szCs w:val="24"/>
        </w:rPr>
        <w:t>)</w:t>
      </w:r>
    </w:p>
    <w:p w:rsidR="00232E9D" w:rsidRPr="00382A16" w:rsidRDefault="00232E9D" w:rsidP="00A944F2">
      <w:pPr>
        <w:pStyle w:val="ListParagraph"/>
        <w:ind w:right="-563" w:firstLine="720"/>
        <w:jc w:val="both"/>
        <w:rPr>
          <w:rFonts w:ascii="Times New Roman" w:hAnsi="Times New Roman" w:cs="Times New Roman"/>
          <w:color w:val="000000" w:themeColor="text1"/>
          <w:sz w:val="28"/>
          <w:szCs w:val="28"/>
        </w:rPr>
      </w:pPr>
      <w:r w:rsidRPr="00382A16">
        <w:rPr>
          <w:rFonts w:ascii="Times New Roman" w:hAnsi="Times New Roman" w:cs="Times New Roman"/>
          <w:color w:val="000000" w:themeColor="text1"/>
          <w:sz w:val="24"/>
          <w:szCs w:val="24"/>
        </w:rPr>
        <w:t xml:space="preserve">Genetic analysis was performed on the mean values of all six generations </w:t>
      </w:r>
      <w:r w:rsidRPr="00382A16">
        <w:rPr>
          <w:rFonts w:ascii="Times New Roman" w:hAnsi="Times New Roman" w:cs="Times New Roman"/>
          <w:i/>
          <w:iCs/>
          <w:color w:val="000000" w:themeColor="text1"/>
          <w:sz w:val="24"/>
          <w:szCs w:val="24"/>
        </w:rPr>
        <w:t>viz</w:t>
      </w:r>
      <w:r w:rsidRPr="00382A16">
        <w:rPr>
          <w:rFonts w:ascii="Times New Roman" w:hAnsi="Times New Roman" w:cs="Times New Roman"/>
          <w:color w:val="000000" w:themeColor="text1"/>
          <w:sz w:val="24"/>
          <w:szCs w:val="24"/>
        </w:rPr>
        <w:t>., P</w:t>
      </w:r>
      <w:r w:rsidRPr="00382A16">
        <w:rPr>
          <w:rFonts w:ascii="Times New Roman" w:hAnsi="Times New Roman" w:cs="Times New Roman"/>
          <w:color w:val="000000" w:themeColor="text1"/>
          <w:sz w:val="24"/>
          <w:szCs w:val="24"/>
          <w:vertAlign w:val="subscript"/>
        </w:rPr>
        <w:t>1</w:t>
      </w:r>
      <w:r w:rsidRPr="00382A16">
        <w:rPr>
          <w:rFonts w:ascii="Times New Roman" w:hAnsi="Times New Roman" w:cs="Times New Roman"/>
          <w:color w:val="000000" w:themeColor="text1"/>
          <w:sz w:val="24"/>
          <w:szCs w:val="24"/>
        </w:rPr>
        <w:t>, P</w:t>
      </w:r>
      <w:r w:rsidRPr="00382A16">
        <w:rPr>
          <w:rFonts w:ascii="Times New Roman" w:hAnsi="Times New Roman" w:cs="Times New Roman"/>
          <w:color w:val="000000" w:themeColor="text1"/>
          <w:sz w:val="24"/>
          <w:szCs w:val="24"/>
          <w:vertAlign w:val="subscript"/>
        </w:rPr>
        <w:t>2</w:t>
      </w:r>
      <w:r w:rsidRPr="00382A16">
        <w:rPr>
          <w:rFonts w:ascii="Times New Roman" w:hAnsi="Times New Roman" w:cs="Times New Roman"/>
          <w:color w:val="000000" w:themeColor="text1"/>
          <w:sz w:val="24"/>
          <w:szCs w:val="24"/>
        </w:rPr>
        <w:t>, F</w:t>
      </w:r>
      <w:r w:rsidRPr="00382A16">
        <w:rPr>
          <w:rFonts w:ascii="Times New Roman" w:hAnsi="Times New Roman" w:cs="Times New Roman"/>
          <w:color w:val="000000" w:themeColor="text1"/>
          <w:sz w:val="24"/>
          <w:szCs w:val="24"/>
          <w:vertAlign w:val="subscript"/>
        </w:rPr>
        <w:t>1</w:t>
      </w:r>
      <w:r w:rsidRPr="00382A16">
        <w:rPr>
          <w:rFonts w:ascii="Times New Roman" w:hAnsi="Times New Roman" w:cs="Times New Roman"/>
          <w:color w:val="000000" w:themeColor="text1"/>
          <w:sz w:val="24"/>
          <w:szCs w:val="24"/>
        </w:rPr>
        <w:t>, F</w:t>
      </w:r>
      <w:r w:rsidRPr="00382A16">
        <w:rPr>
          <w:rFonts w:ascii="Times New Roman" w:hAnsi="Times New Roman" w:cs="Times New Roman"/>
          <w:color w:val="000000" w:themeColor="text1"/>
          <w:sz w:val="24"/>
          <w:szCs w:val="24"/>
          <w:vertAlign w:val="subscript"/>
        </w:rPr>
        <w:t>2</w:t>
      </w:r>
      <w:r w:rsidRPr="00382A16">
        <w:rPr>
          <w:rFonts w:ascii="Times New Roman" w:hAnsi="Times New Roman" w:cs="Times New Roman"/>
          <w:color w:val="000000" w:themeColor="text1"/>
          <w:sz w:val="24"/>
          <w:szCs w:val="24"/>
        </w:rPr>
        <w:t>, BC</w:t>
      </w:r>
      <w:r w:rsidRPr="00382A16">
        <w:rPr>
          <w:rFonts w:ascii="Times New Roman" w:hAnsi="Times New Roman" w:cs="Times New Roman"/>
          <w:color w:val="000000" w:themeColor="text1"/>
          <w:sz w:val="24"/>
          <w:szCs w:val="24"/>
          <w:vertAlign w:val="subscript"/>
        </w:rPr>
        <w:t>1</w:t>
      </w:r>
      <w:r w:rsidRPr="00382A16">
        <w:rPr>
          <w:rFonts w:ascii="Times New Roman" w:hAnsi="Times New Roman" w:cs="Times New Roman"/>
          <w:color w:val="000000" w:themeColor="text1"/>
          <w:sz w:val="24"/>
          <w:szCs w:val="24"/>
        </w:rPr>
        <w:t xml:space="preserve"> and BC</w:t>
      </w:r>
      <w:r w:rsidRPr="00382A16">
        <w:rPr>
          <w:rFonts w:ascii="Times New Roman" w:hAnsi="Times New Roman" w:cs="Times New Roman"/>
          <w:color w:val="000000" w:themeColor="text1"/>
          <w:sz w:val="24"/>
          <w:szCs w:val="24"/>
          <w:vertAlign w:val="subscript"/>
        </w:rPr>
        <w:t>2</w:t>
      </w:r>
      <w:r w:rsidRPr="00382A16">
        <w:rPr>
          <w:rFonts w:ascii="Times New Roman" w:hAnsi="Times New Roman" w:cs="Times New Roman"/>
          <w:color w:val="000000" w:themeColor="text1"/>
          <w:sz w:val="24"/>
          <w:szCs w:val="24"/>
        </w:rPr>
        <w:t xml:space="preserve"> for 10 distinct traits in all four crosses. The estimation of the additive and dominant components of variance is frequently conducted under the assumption that gene interaction does not exist, making the test of scale adequacy crucial. Additionally, it reveals the type of epistasis, which is only determined by the sign of two components, h and l. Crosses with opposing signs for h and l imply duplicate epistasis, while those with similar signs for h and l (either positive or negative) reveal complementary epistasis. The values of A, B, C, and D should all be zero within the bounds of their respective standard errors when the scale is appropriate. Any scale (A, B, C or D) that is significant suggests non-allelic interaction and shows how inadequate the additive-dominance model is. To find epistasis, the individual simple scaling tests (A, B, C and D) of Hayman and Mather (1955) were used. For the families and characters, wherein any of the simple scaling tests was significant, six parameters (m, d, h, i, j and l) model, as suggested by Hayman (1958), was applied to partition gene effect into epistatic components including principal gene effects.</w:t>
      </w:r>
    </w:p>
    <w:p w:rsidR="006579F8" w:rsidRPr="00382A16" w:rsidRDefault="006579F8" w:rsidP="00A944F2">
      <w:pPr>
        <w:pStyle w:val="ListParagraph"/>
        <w:ind w:right="-563" w:firstLine="720"/>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Based on the six-parameter model, significant primary effects observed include m, (d), and (h), as well as all three digenic interactions, namely (i), (j), and (l), for the number of days to maturity of the primary raceme in cross II (SKP 84 x SKI 215 (M)). Similarly, in cross IV (SKP 84 (M) x SKI 215 (M)), these interactions involve additive, dominance, and epistasis gene action in the regulation of 100-seed weight traits.</w:t>
      </w:r>
    </w:p>
    <w:p w:rsidR="00B414EE" w:rsidRPr="00382A16" w:rsidRDefault="00A944F2" w:rsidP="007D24C1">
      <w:pPr>
        <w:pStyle w:val="ListParagraph"/>
        <w:ind w:right="-563" w:firstLine="720"/>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 xml:space="preserve">For the characters where evidence of digenic epistatic interaction was obtained, both additive and non-additive effects were significant for </w:t>
      </w:r>
      <w:r w:rsidR="006B1FBB" w:rsidRPr="00382A16">
        <w:rPr>
          <w:rFonts w:ascii="Times New Roman" w:hAnsi="Times New Roman" w:cs="Times New Roman"/>
          <w:color w:val="000000" w:themeColor="text1"/>
          <w:sz w:val="24"/>
          <w:szCs w:val="24"/>
        </w:rPr>
        <w:t xml:space="preserve">days to flowering of primary raceme, days to maturity of primary raceme, plant height up to primary raceme, number of nodes up to </w:t>
      </w:r>
      <w:r w:rsidR="006B1FBB" w:rsidRPr="00382A16">
        <w:rPr>
          <w:rFonts w:ascii="Times New Roman" w:hAnsi="Times New Roman" w:cs="Times New Roman"/>
          <w:color w:val="000000" w:themeColor="text1"/>
          <w:sz w:val="24"/>
          <w:szCs w:val="24"/>
        </w:rPr>
        <w:lastRenderedPageBreak/>
        <w:t xml:space="preserve">primary raceme </w:t>
      </w:r>
      <w:r w:rsidRPr="00382A16">
        <w:rPr>
          <w:rFonts w:ascii="Times New Roman" w:hAnsi="Times New Roman" w:cs="Times New Roman"/>
          <w:color w:val="000000" w:themeColor="text1"/>
          <w:sz w:val="24"/>
          <w:szCs w:val="24"/>
        </w:rPr>
        <w:t xml:space="preserve">in </w:t>
      </w:r>
      <w:r w:rsidR="006B1FBB" w:rsidRPr="00382A16">
        <w:rPr>
          <w:rFonts w:ascii="Times New Roman" w:hAnsi="Times New Roman" w:cs="Times New Roman"/>
          <w:color w:val="000000" w:themeColor="text1"/>
          <w:sz w:val="24"/>
          <w:szCs w:val="24"/>
        </w:rPr>
        <w:t xml:space="preserve">cross II (SKP 84 x SKI 215 (M)); </w:t>
      </w:r>
      <w:r w:rsidR="0084424B" w:rsidRPr="00382A16">
        <w:rPr>
          <w:rFonts w:ascii="Times New Roman" w:hAnsi="Times New Roman" w:cs="Times New Roman"/>
          <w:color w:val="000000" w:themeColor="text1"/>
          <w:sz w:val="24"/>
          <w:szCs w:val="24"/>
        </w:rPr>
        <w:t>days to flowering of primary raceme, 100-seed weight, seed yield per plant and oil content in cross III (SKP 84 (M) x SKI 215);</w:t>
      </w:r>
      <w:r w:rsidR="00C90A1F" w:rsidRPr="00382A16">
        <w:rPr>
          <w:rFonts w:ascii="Times New Roman" w:hAnsi="Times New Roman" w:cs="Times New Roman"/>
          <w:color w:val="000000" w:themeColor="text1"/>
          <w:sz w:val="24"/>
          <w:szCs w:val="24"/>
        </w:rPr>
        <w:t xml:space="preserve"> days to flowering of primary raceme, days to maturity of primary raceme, effective length of primary raceme, number of capsules on primary raceme, </w:t>
      </w:r>
      <w:r w:rsidR="00403029" w:rsidRPr="00382A16">
        <w:rPr>
          <w:rFonts w:ascii="Times New Roman" w:hAnsi="Times New Roman" w:cs="Times New Roman"/>
          <w:color w:val="000000" w:themeColor="text1"/>
          <w:sz w:val="24"/>
          <w:szCs w:val="24"/>
        </w:rPr>
        <w:t>100-seed weight and seed yield per plant in cross IV (SKP 84 (M) x SKI 215 (M))</w:t>
      </w:r>
      <w:r w:rsidR="007D24C1" w:rsidRPr="00382A16">
        <w:rPr>
          <w:rFonts w:ascii="Times New Roman" w:hAnsi="Times New Roman" w:cs="Times New Roman"/>
          <w:color w:val="000000" w:themeColor="text1"/>
          <w:sz w:val="24"/>
          <w:szCs w:val="24"/>
        </w:rPr>
        <w:t>.</w:t>
      </w:r>
      <w:r w:rsidRPr="00382A16">
        <w:rPr>
          <w:rFonts w:ascii="Times New Roman" w:hAnsi="Times New Roman" w:cs="Times New Roman"/>
          <w:color w:val="000000" w:themeColor="text1"/>
          <w:sz w:val="24"/>
          <w:szCs w:val="24"/>
        </w:rPr>
        <w:t xml:space="preserve"> The importance of additive and dominance effects wa</w:t>
      </w:r>
      <w:r w:rsidR="00D51E67" w:rsidRPr="00382A16">
        <w:rPr>
          <w:rFonts w:ascii="Times New Roman" w:hAnsi="Times New Roman" w:cs="Times New Roman"/>
          <w:color w:val="000000" w:themeColor="text1"/>
          <w:sz w:val="24"/>
          <w:szCs w:val="24"/>
        </w:rPr>
        <w:t>s also observed by Pa</w:t>
      </w:r>
      <w:r w:rsidR="004C355C">
        <w:rPr>
          <w:rFonts w:ascii="Times New Roman" w:hAnsi="Times New Roman" w:cs="Times New Roman"/>
          <w:color w:val="000000" w:themeColor="text1"/>
          <w:sz w:val="24"/>
          <w:szCs w:val="24"/>
        </w:rPr>
        <w:t xml:space="preserve">nera </w:t>
      </w:r>
      <w:r w:rsidR="004C355C" w:rsidRPr="004C355C">
        <w:rPr>
          <w:rFonts w:ascii="Times New Roman" w:hAnsi="Times New Roman" w:cs="Times New Roman"/>
          <w:i/>
          <w:iCs/>
          <w:color w:val="000000" w:themeColor="text1"/>
          <w:sz w:val="24"/>
          <w:szCs w:val="24"/>
        </w:rPr>
        <w:t>et al</w:t>
      </w:r>
      <w:r w:rsidR="004C355C">
        <w:rPr>
          <w:rFonts w:ascii="Times New Roman" w:hAnsi="Times New Roman" w:cs="Times New Roman"/>
          <w:color w:val="000000" w:themeColor="text1"/>
          <w:sz w:val="24"/>
          <w:szCs w:val="24"/>
        </w:rPr>
        <w:t>.,</w:t>
      </w:r>
      <w:r w:rsidR="00D51E67" w:rsidRPr="00382A16">
        <w:rPr>
          <w:rFonts w:ascii="Times New Roman" w:hAnsi="Times New Roman" w:cs="Times New Roman"/>
          <w:color w:val="000000" w:themeColor="text1"/>
          <w:sz w:val="24"/>
          <w:szCs w:val="24"/>
        </w:rPr>
        <w:t xml:space="preserve"> (</w:t>
      </w:r>
      <w:r w:rsidR="004C355C">
        <w:rPr>
          <w:rFonts w:ascii="Times New Roman" w:hAnsi="Times New Roman" w:cs="Times New Roman"/>
          <w:color w:val="000000" w:themeColor="text1"/>
          <w:sz w:val="24"/>
          <w:szCs w:val="24"/>
        </w:rPr>
        <w:t>2018</w:t>
      </w:r>
      <w:r w:rsidR="00D51E67" w:rsidRPr="00382A16">
        <w:rPr>
          <w:rFonts w:ascii="Times New Roman" w:hAnsi="Times New Roman" w:cs="Times New Roman"/>
          <w:color w:val="000000" w:themeColor="text1"/>
          <w:sz w:val="24"/>
          <w:szCs w:val="24"/>
        </w:rPr>
        <w:t>)</w:t>
      </w:r>
      <w:r w:rsidRPr="00382A16">
        <w:rPr>
          <w:rFonts w:ascii="Times New Roman" w:hAnsi="Times New Roman" w:cs="Times New Roman"/>
          <w:color w:val="000000" w:themeColor="text1"/>
          <w:sz w:val="24"/>
          <w:szCs w:val="24"/>
        </w:rPr>
        <w:t>, Gondaliya</w:t>
      </w:r>
      <w:r w:rsidR="004C355C">
        <w:rPr>
          <w:rFonts w:ascii="Times New Roman" w:hAnsi="Times New Roman" w:cs="Times New Roman"/>
          <w:color w:val="000000" w:themeColor="text1"/>
          <w:sz w:val="24"/>
          <w:szCs w:val="24"/>
        </w:rPr>
        <w:t xml:space="preserve"> </w:t>
      </w:r>
      <w:r w:rsidRPr="00382A16">
        <w:rPr>
          <w:rFonts w:ascii="Times New Roman" w:hAnsi="Times New Roman" w:cs="Times New Roman"/>
          <w:i/>
          <w:iCs/>
          <w:color w:val="000000" w:themeColor="text1"/>
          <w:sz w:val="24"/>
          <w:szCs w:val="24"/>
        </w:rPr>
        <w:t>et al</w:t>
      </w:r>
      <w:r w:rsidRPr="00382A16">
        <w:rPr>
          <w:rFonts w:ascii="Times New Roman" w:hAnsi="Times New Roman" w:cs="Times New Roman"/>
          <w:color w:val="000000" w:themeColor="text1"/>
          <w:sz w:val="24"/>
          <w:szCs w:val="24"/>
        </w:rPr>
        <w:t>. (2001), Golakia</w:t>
      </w:r>
      <w:r w:rsidR="004C355C">
        <w:rPr>
          <w:rFonts w:ascii="Times New Roman" w:hAnsi="Times New Roman" w:cs="Times New Roman"/>
          <w:color w:val="000000" w:themeColor="text1"/>
          <w:sz w:val="24"/>
          <w:szCs w:val="24"/>
        </w:rPr>
        <w:t xml:space="preserve"> </w:t>
      </w:r>
      <w:r w:rsidR="00D51E67" w:rsidRPr="00382A16">
        <w:rPr>
          <w:rFonts w:ascii="Times New Roman" w:hAnsi="Times New Roman" w:cs="Times New Roman"/>
          <w:i/>
          <w:iCs/>
          <w:color w:val="000000" w:themeColor="text1"/>
          <w:sz w:val="24"/>
          <w:szCs w:val="24"/>
        </w:rPr>
        <w:t>et al.</w:t>
      </w:r>
      <w:r w:rsidR="00D51E67" w:rsidRPr="00382A16">
        <w:rPr>
          <w:rFonts w:ascii="Times New Roman" w:hAnsi="Times New Roman" w:cs="Times New Roman"/>
          <w:color w:val="000000" w:themeColor="text1"/>
          <w:sz w:val="24"/>
          <w:szCs w:val="24"/>
        </w:rPr>
        <w:t xml:space="preserve"> (2004), Patel (2</w:t>
      </w:r>
      <w:r w:rsidR="004C355C">
        <w:rPr>
          <w:rFonts w:ascii="Times New Roman" w:hAnsi="Times New Roman" w:cs="Times New Roman"/>
          <w:color w:val="000000" w:themeColor="text1"/>
          <w:sz w:val="24"/>
          <w:szCs w:val="24"/>
        </w:rPr>
        <w:t>021</w:t>
      </w:r>
      <w:r w:rsidR="00D51E67" w:rsidRPr="00382A16">
        <w:rPr>
          <w:rFonts w:ascii="Times New Roman" w:hAnsi="Times New Roman" w:cs="Times New Roman"/>
          <w:color w:val="000000" w:themeColor="text1"/>
          <w:sz w:val="24"/>
          <w:szCs w:val="24"/>
        </w:rPr>
        <w:t>), Patel and Pathak (2010)</w:t>
      </w:r>
      <w:r w:rsidR="004C355C">
        <w:rPr>
          <w:rFonts w:ascii="Times New Roman" w:hAnsi="Times New Roman" w:cs="Times New Roman"/>
          <w:color w:val="000000" w:themeColor="text1"/>
          <w:sz w:val="24"/>
          <w:szCs w:val="24"/>
        </w:rPr>
        <w:t xml:space="preserve">, Bhat </w:t>
      </w:r>
      <w:r w:rsidR="004C355C" w:rsidRPr="004C355C">
        <w:rPr>
          <w:rFonts w:ascii="Times New Roman" w:hAnsi="Times New Roman" w:cs="Times New Roman"/>
          <w:i/>
          <w:iCs/>
          <w:color w:val="000000" w:themeColor="text1"/>
          <w:sz w:val="24"/>
          <w:szCs w:val="24"/>
        </w:rPr>
        <w:t>et al</w:t>
      </w:r>
      <w:r w:rsidR="004C355C">
        <w:rPr>
          <w:rFonts w:ascii="Times New Roman" w:hAnsi="Times New Roman" w:cs="Times New Roman"/>
          <w:color w:val="000000" w:themeColor="text1"/>
          <w:sz w:val="24"/>
          <w:szCs w:val="24"/>
        </w:rPr>
        <w:t xml:space="preserve">., (2025), Kashyap </w:t>
      </w:r>
      <w:r w:rsidR="004C355C" w:rsidRPr="004C355C">
        <w:rPr>
          <w:rFonts w:ascii="Times New Roman" w:hAnsi="Times New Roman" w:cs="Times New Roman"/>
          <w:i/>
          <w:iCs/>
          <w:color w:val="000000" w:themeColor="text1"/>
          <w:sz w:val="24"/>
          <w:szCs w:val="24"/>
        </w:rPr>
        <w:t>et al</w:t>
      </w:r>
      <w:r w:rsidR="004C355C">
        <w:rPr>
          <w:rFonts w:ascii="Times New Roman" w:hAnsi="Times New Roman" w:cs="Times New Roman"/>
          <w:color w:val="000000" w:themeColor="text1"/>
          <w:sz w:val="24"/>
          <w:szCs w:val="24"/>
        </w:rPr>
        <w:t>., (2023)</w:t>
      </w:r>
      <w:r w:rsidR="00D51E67" w:rsidRPr="00382A16">
        <w:rPr>
          <w:rFonts w:ascii="Times New Roman" w:hAnsi="Times New Roman" w:cs="Times New Roman"/>
          <w:color w:val="000000" w:themeColor="text1"/>
          <w:sz w:val="24"/>
          <w:szCs w:val="24"/>
        </w:rPr>
        <w:t xml:space="preserve"> and Virani </w:t>
      </w:r>
      <w:r w:rsidR="00D51E67" w:rsidRPr="00382A16">
        <w:rPr>
          <w:rFonts w:ascii="Times New Roman" w:hAnsi="Times New Roman" w:cs="Times New Roman"/>
          <w:i/>
          <w:iCs/>
          <w:color w:val="000000" w:themeColor="text1"/>
          <w:sz w:val="24"/>
          <w:szCs w:val="24"/>
        </w:rPr>
        <w:t>et al.</w:t>
      </w:r>
      <w:r w:rsidR="00D51E67" w:rsidRPr="00382A16">
        <w:rPr>
          <w:rFonts w:ascii="Times New Roman" w:hAnsi="Times New Roman" w:cs="Times New Roman"/>
          <w:color w:val="000000" w:themeColor="text1"/>
          <w:sz w:val="24"/>
          <w:szCs w:val="24"/>
        </w:rPr>
        <w:t xml:space="preserve"> (2013) </w:t>
      </w:r>
      <w:r w:rsidRPr="00382A16">
        <w:rPr>
          <w:rFonts w:ascii="Times New Roman" w:hAnsi="Times New Roman" w:cs="Times New Roman"/>
          <w:color w:val="000000" w:themeColor="text1"/>
          <w:sz w:val="24"/>
          <w:szCs w:val="24"/>
        </w:rPr>
        <w:t>for days to flowering up to primary raceme, days to maturity of primary raceme, plant height up to primary raceme, number of nodes up to primary raceme, effective length of primary raceme, number of effective branches per plant, number of capsules on primary raceme, 100-seed weight, seed yield per plant and oil content. The classification of gene action showed importance of duplicate type of gene action for most of the characters in most of the crosses.</w:t>
      </w:r>
    </w:p>
    <w:p w:rsidR="00EB5DBB" w:rsidRPr="00382A16" w:rsidRDefault="00EB5DBB" w:rsidP="00EB5DBB">
      <w:pPr>
        <w:pStyle w:val="ListParagraph"/>
        <w:ind w:right="-563" w:hanging="11"/>
        <w:jc w:val="both"/>
        <w:rPr>
          <w:rFonts w:ascii="Times New Roman" w:hAnsi="Times New Roman" w:cs="Times New Roman"/>
          <w:b/>
          <w:bCs/>
          <w:color w:val="000000" w:themeColor="text1"/>
          <w:sz w:val="24"/>
          <w:szCs w:val="24"/>
        </w:rPr>
      </w:pPr>
      <w:r w:rsidRPr="00382A16">
        <w:rPr>
          <w:rFonts w:ascii="Times New Roman" w:hAnsi="Times New Roman" w:cs="Times New Roman"/>
          <w:b/>
          <w:bCs/>
          <w:color w:val="000000" w:themeColor="text1"/>
          <w:sz w:val="24"/>
          <w:szCs w:val="24"/>
        </w:rPr>
        <w:t xml:space="preserve">CONCLUSION </w:t>
      </w:r>
    </w:p>
    <w:p w:rsidR="00C97357" w:rsidRPr="00382A16" w:rsidRDefault="00C97357" w:rsidP="00C97357">
      <w:pPr>
        <w:pStyle w:val="ListParagraph"/>
        <w:ind w:right="-563" w:firstLine="720"/>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Seed yield per plant in most crosses was found to be influenced by both additive and non-additive gene effects. Therefore, reciprocal recurrent selection emerges as an ideal method, enabling the simultaneous exploitation of additive and dominance gene effects. When facing duplicate type gene interactions, breeders may find it challenging to obtain segregants surpassing the parent involved through conventional breeding methods like simple crosses and pedigree lineage exploitation. However, in cases of complementary epistasis interactions—such as dominance x dominance (l) combined with dominance (h)—certain traits in specific crosses in this study exhibited higher effects. Such type of non-additive gene effect may be exploited by heterosis breeding for castor.</w:t>
      </w:r>
    </w:p>
    <w:p w:rsidR="00427A9A" w:rsidRPr="00427A9A" w:rsidRDefault="00427A9A" w:rsidP="00427A9A">
      <w:pPr>
        <w:spacing w:after="0"/>
        <w:ind w:right="-563" w:firstLine="720"/>
        <w:jc w:val="both"/>
        <w:rPr>
          <w:rFonts w:ascii="Times New Roman" w:hAnsi="Times New Roman" w:cs="Times New Roman"/>
          <w:b/>
          <w:bCs/>
          <w:color w:val="000000" w:themeColor="text1"/>
          <w:sz w:val="24"/>
          <w:szCs w:val="24"/>
        </w:rPr>
      </w:pPr>
      <w:r w:rsidRPr="00427A9A">
        <w:rPr>
          <w:rFonts w:ascii="Times New Roman" w:hAnsi="Times New Roman" w:cs="Times New Roman"/>
          <w:b/>
          <w:bCs/>
          <w:color w:val="000000" w:themeColor="text1"/>
          <w:sz w:val="24"/>
          <w:szCs w:val="24"/>
        </w:rPr>
        <w:t>DISCLAIMER (ARTIFICIAL INTELLIGENCE)</w:t>
      </w:r>
    </w:p>
    <w:p w:rsidR="00427A9A" w:rsidRDefault="00427A9A" w:rsidP="00427A9A">
      <w:pPr>
        <w:pStyle w:val="ListParagraph"/>
        <w:ind w:right="-563" w:firstLine="720"/>
        <w:jc w:val="both"/>
        <w:rPr>
          <w:rFonts w:ascii="Times New Roman" w:hAnsi="Times New Roman" w:cs="Times New Roman"/>
          <w:color w:val="000000" w:themeColor="text1"/>
          <w:sz w:val="24"/>
          <w:szCs w:val="24"/>
        </w:rPr>
      </w:pPr>
      <w:r w:rsidRPr="00427A9A">
        <w:rPr>
          <w:rFonts w:ascii="Times New Roman" w:hAnsi="Times New Roman" w:cs="Times New Roman"/>
          <w:color w:val="000000" w:themeColor="text1"/>
          <w:sz w:val="24"/>
          <w:szCs w:val="24"/>
        </w:rPr>
        <w:t xml:space="preserve">Authors  hereby  declare  that  NO  generative  AI technologies  such  as  Large  Language  Models (ChatGPT,   COPILOT,   etc.)and   text-to-image generators have been used during the  writing or editing of this manuscript. </w:t>
      </w:r>
    </w:p>
    <w:p w:rsidR="00427A9A" w:rsidRDefault="00427A9A" w:rsidP="00EB5DBB">
      <w:pPr>
        <w:pStyle w:val="ListParagraph"/>
        <w:ind w:right="-563" w:hanging="11"/>
        <w:jc w:val="both"/>
        <w:rPr>
          <w:rFonts w:ascii="Times New Roman" w:hAnsi="Times New Roman" w:cs="Times New Roman"/>
          <w:b/>
          <w:bCs/>
          <w:color w:val="000000" w:themeColor="text1"/>
          <w:sz w:val="24"/>
          <w:szCs w:val="24"/>
        </w:rPr>
      </w:pPr>
      <w:bookmarkStart w:id="0" w:name="_GoBack"/>
      <w:bookmarkEnd w:id="0"/>
    </w:p>
    <w:p w:rsidR="00EB5DBB" w:rsidRPr="00382A16" w:rsidRDefault="00EB5DBB" w:rsidP="00EB5DBB">
      <w:pPr>
        <w:pStyle w:val="ListParagraph"/>
        <w:ind w:right="-563" w:hanging="11"/>
        <w:jc w:val="both"/>
        <w:rPr>
          <w:rFonts w:ascii="Times New Roman" w:hAnsi="Times New Roman" w:cs="Times New Roman"/>
          <w:b/>
          <w:bCs/>
          <w:color w:val="000000" w:themeColor="text1"/>
          <w:sz w:val="24"/>
          <w:szCs w:val="24"/>
        </w:rPr>
      </w:pPr>
      <w:r w:rsidRPr="00382A16">
        <w:rPr>
          <w:rFonts w:ascii="Times New Roman" w:hAnsi="Times New Roman" w:cs="Times New Roman"/>
          <w:b/>
          <w:bCs/>
          <w:color w:val="000000" w:themeColor="text1"/>
          <w:sz w:val="24"/>
          <w:szCs w:val="24"/>
        </w:rPr>
        <w:t xml:space="preserve">REFERENCES </w:t>
      </w:r>
    </w:p>
    <w:p w:rsidR="004C355C" w:rsidRDefault="00EB5DBB" w:rsidP="004C355C">
      <w:pPr>
        <w:pStyle w:val="ListParagraph"/>
        <w:ind w:left="1560" w:right="-563" w:hanging="851"/>
        <w:jc w:val="both"/>
        <w:rPr>
          <w:sz w:val="20"/>
          <w:szCs w:val="20"/>
          <w:lang w:val="en-GB"/>
        </w:rPr>
      </w:pPr>
      <w:r w:rsidRPr="00382A16">
        <w:rPr>
          <w:rFonts w:ascii="Times New Roman" w:hAnsi="Times New Roman" w:cs="Times New Roman"/>
          <w:color w:val="000000" w:themeColor="text1"/>
          <w:sz w:val="24"/>
          <w:szCs w:val="24"/>
        </w:rPr>
        <w:t xml:space="preserve">1. </w:t>
      </w:r>
      <w:r w:rsidR="004C355C" w:rsidRPr="007E6210">
        <w:rPr>
          <w:rFonts w:ascii="Times New Roman" w:hAnsi="Times New Roman" w:cs="Times New Roman"/>
          <w:sz w:val="24"/>
          <w:szCs w:val="24"/>
          <w:lang w:val="en-GB"/>
        </w:rPr>
        <w:t>Bhat,</w:t>
      </w:r>
      <w:r w:rsidR="004C355C">
        <w:rPr>
          <w:rFonts w:ascii="Times New Roman" w:hAnsi="Times New Roman" w:cs="Times New Roman"/>
          <w:sz w:val="24"/>
          <w:szCs w:val="24"/>
          <w:lang w:val="en-GB"/>
        </w:rPr>
        <w:t xml:space="preserve"> N. U., </w:t>
      </w:r>
      <w:r w:rsidR="004C355C" w:rsidRPr="007E6210">
        <w:rPr>
          <w:rFonts w:ascii="Times New Roman" w:hAnsi="Times New Roman" w:cs="Times New Roman"/>
          <w:sz w:val="24"/>
          <w:szCs w:val="24"/>
          <w:lang w:val="en-GB"/>
        </w:rPr>
        <w:t>Sadaiah,</w:t>
      </w:r>
      <w:r w:rsidR="004C355C">
        <w:rPr>
          <w:rFonts w:ascii="Times New Roman" w:hAnsi="Times New Roman" w:cs="Times New Roman"/>
          <w:sz w:val="24"/>
          <w:szCs w:val="24"/>
          <w:lang w:val="en-GB"/>
        </w:rPr>
        <w:t xml:space="preserve"> K.,</w:t>
      </w:r>
      <w:r w:rsidR="004C355C" w:rsidRPr="007E6210">
        <w:rPr>
          <w:rFonts w:ascii="Times New Roman" w:hAnsi="Times New Roman" w:cs="Times New Roman"/>
          <w:sz w:val="24"/>
          <w:szCs w:val="24"/>
          <w:lang w:val="en-GB"/>
        </w:rPr>
        <w:t xml:space="preserve"> Ramya</w:t>
      </w:r>
      <w:r w:rsidR="004C355C">
        <w:rPr>
          <w:rFonts w:ascii="Times New Roman" w:hAnsi="Times New Roman" w:cs="Times New Roman"/>
          <w:sz w:val="24"/>
          <w:szCs w:val="24"/>
          <w:lang w:val="en-GB"/>
        </w:rPr>
        <w:t>,</w:t>
      </w:r>
      <w:r w:rsidR="004C355C" w:rsidRPr="007E6210">
        <w:rPr>
          <w:rFonts w:ascii="Times New Roman" w:hAnsi="Times New Roman" w:cs="Times New Roman"/>
          <w:sz w:val="24"/>
          <w:szCs w:val="24"/>
          <w:lang w:val="en-GB"/>
        </w:rPr>
        <w:t xml:space="preserve"> K.</w:t>
      </w:r>
      <w:r w:rsidR="004C355C">
        <w:rPr>
          <w:rFonts w:ascii="Times New Roman" w:hAnsi="Times New Roman" w:cs="Times New Roman"/>
          <w:sz w:val="24"/>
          <w:szCs w:val="24"/>
          <w:lang w:val="en-GB"/>
        </w:rPr>
        <w:t xml:space="preserve"> T., </w:t>
      </w:r>
      <w:r w:rsidR="004C355C" w:rsidRPr="007E6210">
        <w:rPr>
          <w:rFonts w:ascii="Times New Roman" w:hAnsi="Times New Roman" w:cs="Times New Roman"/>
          <w:sz w:val="24"/>
          <w:szCs w:val="24"/>
          <w:lang w:val="en-GB"/>
        </w:rPr>
        <w:t>Anuradha</w:t>
      </w:r>
      <w:r w:rsidR="004C355C">
        <w:rPr>
          <w:rFonts w:ascii="Times New Roman" w:hAnsi="Times New Roman" w:cs="Times New Roman"/>
          <w:sz w:val="24"/>
          <w:szCs w:val="24"/>
          <w:lang w:val="en-GB"/>
        </w:rPr>
        <w:t>, Ch</w:t>
      </w:r>
      <w:r w:rsidR="004C355C" w:rsidRPr="007E6210">
        <w:rPr>
          <w:rFonts w:ascii="Times New Roman" w:hAnsi="Times New Roman" w:cs="Times New Roman"/>
          <w:sz w:val="24"/>
          <w:szCs w:val="24"/>
          <w:lang w:val="en-GB"/>
        </w:rPr>
        <w:t xml:space="preserve"> </w:t>
      </w:r>
      <w:r w:rsidR="004C355C">
        <w:rPr>
          <w:rFonts w:ascii="Times New Roman" w:hAnsi="Times New Roman" w:cs="Times New Roman"/>
          <w:sz w:val="24"/>
          <w:szCs w:val="24"/>
          <w:lang w:val="en-GB"/>
        </w:rPr>
        <w:t>and</w:t>
      </w:r>
      <w:r w:rsidR="004C355C" w:rsidRPr="007E6210">
        <w:rPr>
          <w:rFonts w:ascii="Times New Roman" w:hAnsi="Times New Roman" w:cs="Times New Roman"/>
          <w:sz w:val="24"/>
          <w:szCs w:val="24"/>
          <w:lang w:val="en-GB"/>
        </w:rPr>
        <w:t xml:space="preserve"> T. Manjunatha. (2025). Evaluation of </w:t>
      </w:r>
      <w:r w:rsidR="004C355C">
        <w:rPr>
          <w:rFonts w:ascii="Times New Roman" w:hAnsi="Times New Roman" w:cs="Times New Roman"/>
          <w:sz w:val="24"/>
          <w:szCs w:val="24"/>
          <w:lang w:val="en-GB"/>
        </w:rPr>
        <w:t>a</w:t>
      </w:r>
      <w:r w:rsidR="004C355C" w:rsidRPr="007E6210">
        <w:rPr>
          <w:rFonts w:ascii="Times New Roman" w:hAnsi="Times New Roman" w:cs="Times New Roman"/>
          <w:sz w:val="24"/>
          <w:szCs w:val="24"/>
          <w:lang w:val="en-GB"/>
        </w:rPr>
        <w:t xml:space="preserve">gronomic </w:t>
      </w:r>
      <w:r w:rsidR="004C355C">
        <w:rPr>
          <w:rFonts w:ascii="Times New Roman" w:hAnsi="Times New Roman" w:cs="Times New Roman"/>
          <w:sz w:val="24"/>
          <w:szCs w:val="24"/>
          <w:lang w:val="en-GB"/>
        </w:rPr>
        <w:t>t</w:t>
      </w:r>
      <w:r w:rsidR="004C355C" w:rsidRPr="007E6210">
        <w:rPr>
          <w:rFonts w:ascii="Times New Roman" w:hAnsi="Times New Roman" w:cs="Times New Roman"/>
          <w:sz w:val="24"/>
          <w:szCs w:val="24"/>
          <w:lang w:val="en-GB"/>
        </w:rPr>
        <w:t xml:space="preserve">raits and </w:t>
      </w:r>
      <w:r w:rsidR="004C355C">
        <w:rPr>
          <w:rFonts w:ascii="Times New Roman" w:hAnsi="Times New Roman" w:cs="Times New Roman"/>
          <w:sz w:val="24"/>
          <w:szCs w:val="24"/>
          <w:lang w:val="en-GB"/>
        </w:rPr>
        <w:t>genetic relationships among elite breeding l</w:t>
      </w:r>
      <w:r w:rsidR="004C355C" w:rsidRPr="007E6210">
        <w:rPr>
          <w:rFonts w:ascii="Times New Roman" w:hAnsi="Times New Roman" w:cs="Times New Roman"/>
          <w:sz w:val="24"/>
          <w:szCs w:val="24"/>
          <w:lang w:val="en-GB"/>
        </w:rPr>
        <w:t>ines of Castor (</w:t>
      </w:r>
      <w:r w:rsidR="004C355C" w:rsidRPr="00D31210">
        <w:rPr>
          <w:rFonts w:ascii="Times New Roman" w:hAnsi="Times New Roman" w:cs="Times New Roman"/>
          <w:i/>
          <w:iCs/>
          <w:sz w:val="24"/>
          <w:szCs w:val="24"/>
          <w:lang w:val="en-GB"/>
        </w:rPr>
        <w:t>Ricinus communis</w:t>
      </w:r>
      <w:r w:rsidR="004C355C" w:rsidRPr="007E6210">
        <w:rPr>
          <w:rFonts w:ascii="Times New Roman" w:hAnsi="Times New Roman" w:cs="Times New Roman"/>
          <w:sz w:val="24"/>
          <w:szCs w:val="24"/>
          <w:lang w:val="en-GB"/>
        </w:rPr>
        <w:t xml:space="preserve"> L.). </w:t>
      </w:r>
      <w:r w:rsidR="004C355C" w:rsidRPr="00D31210">
        <w:rPr>
          <w:rFonts w:ascii="Times New Roman" w:hAnsi="Times New Roman" w:cs="Times New Roman"/>
          <w:i/>
          <w:iCs/>
          <w:sz w:val="24"/>
          <w:szCs w:val="24"/>
          <w:lang w:val="en-GB"/>
        </w:rPr>
        <w:t>Journal of Experimental Agriculture International</w:t>
      </w:r>
      <w:r w:rsidR="004C355C" w:rsidRPr="007E6210">
        <w:rPr>
          <w:rFonts w:ascii="Times New Roman" w:hAnsi="Times New Roman" w:cs="Times New Roman"/>
          <w:sz w:val="24"/>
          <w:szCs w:val="24"/>
          <w:lang w:val="en-GB"/>
        </w:rPr>
        <w:t xml:space="preserve">, 47(7), 594–606. </w:t>
      </w:r>
    </w:p>
    <w:p w:rsidR="00C04C05" w:rsidRPr="00382A16" w:rsidRDefault="004C355C" w:rsidP="00A944F2">
      <w:pPr>
        <w:pStyle w:val="ListParagraph"/>
        <w:ind w:left="1560" w:right="-563"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19743E" w:rsidRPr="00382A16">
        <w:rPr>
          <w:rFonts w:ascii="Times New Roman" w:hAnsi="Times New Roman" w:cs="Times New Roman"/>
          <w:color w:val="000000" w:themeColor="text1"/>
          <w:sz w:val="24"/>
          <w:szCs w:val="24"/>
        </w:rPr>
        <w:t xml:space="preserve">Cavalli, L. L. (1952). </w:t>
      </w:r>
      <w:r w:rsidR="0019743E" w:rsidRPr="00382A16">
        <w:rPr>
          <w:rFonts w:ascii="Times New Roman" w:hAnsi="Times New Roman" w:cs="Times New Roman"/>
          <w:i/>
          <w:iCs/>
          <w:color w:val="000000" w:themeColor="text1"/>
          <w:sz w:val="24"/>
          <w:szCs w:val="24"/>
        </w:rPr>
        <w:t>An analysis of linkage in quantitative inheritance</w:t>
      </w:r>
      <w:r w:rsidR="0019743E" w:rsidRPr="00382A16">
        <w:rPr>
          <w:rFonts w:ascii="Times New Roman" w:hAnsi="Times New Roman" w:cs="Times New Roman"/>
          <w:color w:val="000000" w:themeColor="text1"/>
          <w:sz w:val="24"/>
          <w:szCs w:val="24"/>
        </w:rPr>
        <w:t xml:space="preserve"> ED. E. C. R. reeve and C. H. Waddington, MNSO, London. pp. 135-144.</w:t>
      </w:r>
    </w:p>
    <w:p w:rsidR="00EB5DBB" w:rsidRPr="00382A16" w:rsidRDefault="004C355C" w:rsidP="00A944F2">
      <w:pPr>
        <w:pStyle w:val="ListParagraph"/>
        <w:ind w:left="1560" w:right="-563"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EB5DBB" w:rsidRPr="00382A16">
        <w:rPr>
          <w:rFonts w:ascii="Times New Roman" w:hAnsi="Times New Roman" w:cs="Times New Roman"/>
          <w:color w:val="000000" w:themeColor="text1"/>
          <w:sz w:val="24"/>
          <w:szCs w:val="24"/>
        </w:rPr>
        <w:t>.</w:t>
      </w:r>
      <w:r w:rsidR="00A63525" w:rsidRPr="00382A16">
        <w:rPr>
          <w:rFonts w:ascii="Times New Roman" w:hAnsi="Times New Roman" w:cs="Times New Roman"/>
          <w:color w:val="000000" w:themeColor="text1"/>
          <w:sz w:val="24"/>
          <w:szCs w:val="24"/>
        </w:rPr>
        <w:t xml:space="preserve">Govaerts, R.; Frodin, D. G. and Radcliffe-Smith, A. (2000). World checklist and bibliography of </w:t>
      </w:r>
      <w:r w:rsidR="00A63525" w:rsidRPr="00382A16">
        <w:rPr>
          <w:rFonts w:ascii="Times New Roman" w:hAnsi="Times New Roman" w:cs="Times New Roman"/>
          <w:i/>
          <w:iCs/>
          <w:color w:val="000000" w:themeColor="text1"/>
          <w:sz w:val="24"/>
          <w:szCs w:val="24"/>
        </w:rPr>
        <w:t>Euphorbiaceae</w:t>
      </w:r>
      <w:r w:rsidR="00A63525" w:rsidRPr="00382A16">
        <w:rPr>
          <w:rFonts w:ascii="Times New Roman" w:hAnsi="Times New Roman" w:cs="Times New Roman"/>
          <w:color w:val="000000" w:themeColor="text1"/>
          <w:sz w:val="24"/>
          <w:szCs w:val="24"/>
        </w:rPr>
        <w:t xml:space="preserve"> (with </w:t>
      </w:r>
      <w:r w:rsidR="00A63525" w:rsidRPr="00382A16">
        <w:rPr>
          <w:rFonts w:ascii="Times New Roman" w:hAnsi="Times New Roman" w:cs="Times New Roman"/>
          <w:i/>
          <w:iCs/>
          <w:color w:val="000000" w:themeColor="text1"/>
          <w:sz w:val="24"/>
          <w:szCs w:val="24"/>
        </w:rPr>
        <w:t>Pandaceae</w:t>
      </w:r>
      <w:r w:rsidR="00A63525" w:rsidRPr="00382A16">
        <w:rPr>
          <w:rFonts w:ascii="Times New Roman" w:hAnsi="Times New Roman" w:cs="Times New Roman"/>
          <w:color w:val="000000" w:themeColor="text1"/>
          <w:sz w:val="24"/>
          <w:szCs w:val="24"/>
        </w:rPr>
        <w:t>). Redwood Books Limited, Trowbridge, Wiltshire.</w:t>
      </w:r>
    </w:p>
    <w:p w:rsidR="0019743E" w:rsidRPr="00382A16" w:rsidRDefault="004C355C" w:rsidP="00A944F2">
      <w:pPr>
        <w:pStyle w:val="ListParagraph"/>
        <w:ind w:left="1560" w:right="-563"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A63525" w:rsidRPr="00382A16">
        <w:rPr>
          <w:rFonts w:ascii="Times New Roman" w:hAnsi="Times New Roman" w:cs="Times New Roman"/>
          <w:color w:val="000000" w:themeColor="text1"/>
          <w:sz w:val="24"/>
          <w:szCs w:val="24"/>
        </w:rPr>
        <w:t xml:space="preserve">. </w:t>
      </w:r>
      <w:r w:rsidR="0019743E" w:rsidRPr="00382A16">
        <w:rPr>
          <w:rFonts w:ascii="Times New Roman" w:hAnsi="Times New Roman" w:cs="Times New Roman"/>
          <w:color w:val="000000" w:themeColor="text1"/>
          <w:sz w:val="24"/>
          <w:szCs w:val="24"/>
        </w:rPr>
        <w:t>Golakia, P. R.; Madaria, R. B.; Kavani, R. H. and Mehta, D. R. (2004). Gene effects, heterosis and inbreeding depression in castor (</w:t>
      </w:r>
      <w:r w:rsidR="0019743E" w:rsidRPr="00382A16">
        <w:rPr>
          <w:rFonts w:ascii="Times New Roman" w:hAnsi="Times New Roman" w:cs="Times New Roman"/>
          <w:i/>
          <w:iCs/>
          <w:color w:val="000000" w:themeColor="text1"/>
          <w:sz w:val="24"/>
          <w:szCs w:val="24"/>
        </w:rPr>
        <w:t>Ricinus communis</w:t>
      </w:r>
      <w:r w:rsidR="0019743E" w:rsidRPr="00382A16">
        <w:rPr>
          <w:rFonts w:ascii="Times New Roman" w:hAnsi="Times New Roman" w:cs="Times New Roman"/>
          <w:color w:val="000000" w:themeColor="text1"/>
          <w:sz w:val="24"/>
          <w:szCs w:val="24"/>
        </w:rPr>
        <w:t xml:space="preserve"> L.). </w:t>
      </w:r>
      <w:r w:rsidR="0019743E" w:rsidRPr="00382A16">
        <w:rPr>
          <w:rFonts w:ascii="Times New Roman" w:hAnsi="Times New Roman" w:cs="Times New Roman"/>
          <w:i/>
          <w:iCs/>
          <w:color w:val="000000" w:themeColor="text1"/>
          <w:sz w:val="24"/>
          <w:szCs w:val="24"/>
        </w:rPr>
        <w:t>Journal of Oilseeds Research</w:t>
      </w:r>
      <w:r w:rsidR="0019743E" w:rsidRPr="00382A16">
        <w:rPr>
          <w:rFonts w:ascii="Times New Roman" w:hAnsi="Times New Roman" w:cs="Times New Roman"/>
          <w:color w:val="000000" w:themeColor="text1"/>
          <w:sz w:val="24"/>
          <w:szCs w:val="24"/>
        </w:rPr>
        <w:t xml:space="preserve">. </w:t>
      </w:r>
      <w:r w:rsidR="0019743E" w:rsidRPr="00382A16">
        <w:rPr>
          <w:rFonts w:ascii="Times New Roman" w:hAnsi="Times New Roman" w:cs="Times New Roman"/>
          <w:b/>
          <w:bCs/>
          <w:color w:val="000000" w:themeColor="text1"/>
          <w:sz w:val="24"/>
          <w:szCs w:val="24"/>
        </w:rPr>
        <w:t>21</w:t>
      </w:r>
      <w:r w:rsidR="0019743E" w:rsidRPr="00382A16">
        <w:rPr>
          <w:rFonts w:ascii="Times New Roman" w:hAnsi="Times New Roman" w:cs="Times New Roman"/>
          <w:color w:val="000000" w:themeColor="text1"/>
          <w:sz w:val="24"/>
          <w:szCs w:val="24"/>
        </w:rPr>
        <w:t>: 270-273.</w:t>
      </w:r>
    </w:p>
    <w:p w:rsidR="0019743E" w:rsidRPr="00382A16" w:rsidRDefault="004C355C" w:rsidP="00A944F2">
      <w:pPr>
        <w:pStyle w:val="ListParagraph"/>
        <w:ind w:left="1560" w:right="-563"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w:t>
      </w:r>
      <w:r w:rsidR="0019743E" w:rsidRPr="00382A16">
        <w:rPr>
          <w:rFonts w:ascii="Times New Roman" w:hAnsi="Times New Roman" w:cs="Times New Roman"/>
          <w:color w:val="000000" w:themeColor="text1"/>
          <w:sz w:val="24"/>
          <w:szCs w:val="24"/>
        </w:rPr>
        <w:t xml:space="preserve">. Gondaliya, A. B.; Dangaria, C. L.; Kavani, R. H. and Golakia, P. R. (2001). Genetic architecture for yield and its components in castor. </w:t>
      </w:r>
      <w:r w:rsidR="0019743E" w:rsidRPr="00382A16">
        <w:rPr>
          <w:rFonts w:ascii="Times New Roman" w:hAnsi="Times New Roman" w:cs="Times New Roman"/>
          <w:i/>
          <w:iCs/>
          <w:color w:val="000000" w:themeColor="text1"/>
          <w:sz w:val="24"/>
          <w:szCs w:val="24"/>
        </w:rPr>
        <w:t>Journal of Oilseeds Research</w:t>
      </w:r>
      <w:r w:rsidR="0019743E" w:rsidRPr="00382A16">
        <w:rPr>
          <w:rFonts w:ascii="Times New Roman" w:hAnsi="Times New Roman" w:cs="Times New Roman"/>
          <w:color w:val="000000" w:themeColor="text1"/>
          <w:sz w:val="24"/>
          <w:szCs w:val="24"/>
        </w:rPr>
        <w:t xml:space="preserve">. </w:t>
      </w:r>
      <w:r w:rsidR="0019743E" w:rsidRPr="00382A16">
        <w:rPr>
          <w:rFonts w:ascii="Times New Roman" w:hAnsi="Times New Roman" w:cs="Times New Roman"/>
          <w:b/>
          <w:bCs/>
          <w:color w:val="000000" w:themeColor="text1"/>
          <w:sz w:val="24"/>
          <w:szCs w:val="24"/>
        </w:rPr>
        <w:t>18</w:t>
      </w:r>
      <w:r w:rsidR="0019743E" w:rsidRPr="00382A16">
        <w:rPr>
          <w:rFonts w:ascii="Times New Roman" w:hAnsi="Times New Roman" w:cs="Times New Roman"/>
          <w:color w:val="000000" w:themeColor="text1"/>
          <w:sz w:val="24"/>
          <w:szCs w:val="24"/>
        </w:rPr>
        <w:t>(2): 150-153.</w:t>
      </w:r>
    </w:p>
    <w:p w:rsidR="00A63525" w:rsidRPr="00382A16" w:rsidRDefault="004C355C" w:rsidP="00A944F2">
      <w:pPr>
        <w:pStyle w:val="ListParagraph"/>
        <w:ind w:left="1560" w:right="-563"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9743E" w:rsidRPr="00382A16">
        <w:rPr>
          <w:rFonts w:ascii="Times New Roman" w:hAnsi="Times New Roman" w:cs="Times New Roman"/>
          <w:color w:val="000000" w:themeColor="text1"/>
          <w:sz w:val="24"/>
          <w:szCs w:val="24"/>
        </w:rPr>
        <w:t xml:space="preserve">. </w:t>
      </w:r>
      <w:r w:rsidR="00A63525" w:rsidRPr="00382A16">
        <w:rPr>
          <w:rFonts w:ascii="Times New Roman" w:hAnsi="Times New Roman" w:cs="Times New Roman"/>
          <w:color w:val="000000" w:themeColor="text1"/>
          <w:sz w:val="24"/>
          <w:szCs w:val="24"/>
        </w:rPr>
        <w:t xml:space="preserve">Jeong, G. T. and Park, D. H. (2009). Optimization of bio-diesel production from castor oil using response surface methodology. </w:t>
      </w:r>
      <w:r w:rsidR="00A63525" w:rsidRPr="00382A16">
        <w:rPr>
          <w:rFonts w:ascii="Times New Roman" w:hAnsi="Times New Roman" w:cs="Times New Roman"/>
          <w:i/>
          <w:iCs/>
          <w:color w:val="000000" w:themeColor="text1"/>
          <w:sz w:val="24"/>
          <w:szCs w:val="24"/>
        </w:rPr>
        <w:t>Applied Biochemistry and Biotechnology</w:t>
      </w:r>
      <w:r w:rsidR="00A63525" w:rsidRPr="00382A16">
        <w:rPr>
          <w:rFonts w:ascii="Times New Roman" w:hAnsi="Times New Roman" w:cs="Times New Roman"/>
          <w:color w:val="000000" w:themeColor="text1"/>
          <w:sz w:val="24"/>
          <w:szCs w:val="24"/>
        </w:rPr>
        <w:t xml:space="preserve">. </w:t>
      </w:r>
      <w:r w:rsidR="00A63525" w:rsidRPr="00382A16">
        <w:rPr>
          <w:rFonts w:ascii="Times New Roman" w:hAnsi="Times New Roman" w:cs="Times New Roman"/>
          <w:b/>
          <w:bCs/>
          <w:color w:val="000000" w:themeColor="text1"/>
          <w:sz w:val="24"/>
          <w:szCs w:val="24"/>
        </w:rPr>
        <w:t>156</w:t>
      </w:r>
      <w:r w:rsidR="00A63525" w:rsidRPr="00382A16">
        <w:rPr>
          <w:rFonts w:ascii="Times New Roman" w:hAnsi="Times New Roman" w:cs="Times New Roman"/>
          <w:color w:val="000000" w:themeColor="text1"/>
          <w:sz w:val="24"/>
          <w:szCs w:val="24"/>
        </w:rPr>
        <w:t>: 431-441.</w:t>
      </w:r>
    </w:p>
    <w:p w:rsidR="00A63525" w:rsidRDefault="004C355C" w:rsidP="00A944F2">
      <w:pPr>
        <w:pStyle w:val="ListParagraph"/>
        <w:ind w:left="1560" w:right="-563"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A63525" w:rsidRPr="00382A1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19743E" w:rsidRPr="00382A16">
        <w:rPr>
          <w:rFonts w:ascii="Times New Roman" w:hAnsi="Times New Roman" w:cs="Times New Roman"/>
          <w:color w:val="000000" w:themeColor="text1"/>
          <w:sz w:val="24"/>
          <w:szCs w:val="24"/>
        </w:rPr>
        <w:t xml:space="preserve">Jinks, J. L. and Jones, R. M. (1958). Estimation of the components of heterosis. </w:t>
      </w:r>
      <w:r w:rsidR="0019743E" w:rsidRPr="00382A16">
        <w:rPr>
          <w:rFonts w:ascii="Times New Roman" w:hAnsi="Times New Roman" w:cs="Times New Roman"/>
          <w:i/>
          <w:iCs/>
          <w:color w:val="000000" w:themeColor="text1"/>
          <w:sz w:val="24"/>
          <w:szCs w:val="24"/>
        </w:rPr>
        <w:t>Genetics</w:t>
      </w:r>
      <w:r w:rsidR="0019743E" w:rsidRPr="00382A16">
        <w:rPr>
          <w:rFonts w:ascii="Times New Roman" w:hAnsi="Times New Roman" w:cs="Times New Roman"/>
          <w:color w:val="000000" w:themeColor="text1"/>
          <w:sz w:val="24"/>
          <w:szCs w:val="24"/>
        </w:rPr>
        <w:t xml:space="preserve">. </w:t>
      </w:r>
      <w:r w:rsidR="0019743E" w:rsidRPr="00382A16">
        <w:rPr>
          <w:rFonts w:ascii="Times New Roman" w:hAnsi="Times New Roman" w:cs="Times New Roman"/>
          <w:b/>
          <w:bCs/>
          <w:color w:val="000000" w:themeColor="text1"/>
          <w:sz w:val="24"/>
          <w:szCs w:val="24"/>
        </w:rPr>
        <w:t>43</w:t>
      </w:r>
      <w:r w:rsidR="0019743E" w:rsidRPr="00382A16">
        <w:rPr>
          <w:rFonts w:ascii="Times New Roman" w:hAnsi="Times New Roman" w:cs="Times New Roman"/>
          <w:color w:val="000000" w:themeColor="text1"/>
          <w:sz w:val="24"/>
          <w:szCs w:val="24"/>
        </w:rPr>
        <w:t>(2): 223-224.</w:t>
      </w:r>
    </w:p>
    <w:p w:rsidR="004C355C" w:rsidRPr="00382A16" w:rsidRDefault="004C355C" w:rsidP="00A944F2">
      <w:pPr>
        <w:pStyle w:val="ListParagraph"/>
        <w:ind w:left="1560" w:right="-563" w:hanging="851"/>
        <w:jc w:val="both"/>
        <w:rPr>
          <w:rFonts w:ascii="Times New Roman" w:hAnsi="Times New Roman" w:cs="Times New Roman"/>
          <w:color w:val="000000" w:themeColor="text1"/>
          <w:sz w:val="24"/>
          <w:szCs w:val="24"/>
        </w:rPr>
      </w:pPr>
      <w:r>
        <w:rPr>
          <w:rFonts w:ascii="Times New Roman" w:hAnsi="Times New Roman" w:cs="Times New Roman"/>
          <w:sz w:val="24"/>
          <w:szCs w:val="24"/>
          <w:lang w:val="en-GB"/>
        </w:rPr>
        <w:t xml:space="preserve">8. </w:t>
      </w:r>
      <w:r w:rsidRPr="007E6210">
        <w:rPr>
          <w:rFonts w:ascii="Times New Roman" w:hAnsi="Times New Roman" w:cs="Times New Roman"/>
          <w:sz w:val="24"/>
          <w:szCs w:val="24"/>
          <w:lang w:val="en-GB"/>
        </w:rPr>
        <w:t>Kashyap</w:t>
      </w:r>
      <w:r>
        <w:rPr>
          <w:rFonts w:ascii="Times New Roman" w:hAnsi="Times New Roman" w:cs="Times New Roman"/>
          <w:sz w:val="24"/>
          <w:szCs w:val="24"/>
          <w:lang w:val="en-GB"/>
        </w:rPr>
        <w:t xml:space="preserve">, A. and </w:t>
      </w:r>
      <w:r w:rsidRPr="007E6210">
        <w:rPr>
          <w:rFonts w:ascii="Times New Roman" w:hAnsi="Times New Roman" w:cs="Times New Roman"/>
          <w:sz w:val="24"/>
          <w:szCs w:val="24"/>
          <w:lang w:val="en-GB"/>
        </w:rPr>
        <w:t>Delv</w:t>
      </w:r>
      <w:r>
        <w:rPr>
          <w:rFonts w:ascii="Times New Roman" w:hAnsi="Times New Roman" w:cs="Times New Roman"/>
          <w:sz w:val="24"/>
          <w:szCs w:val="24"/>
          <w:lang w:val="en-GB"/>
        </w:rPr>
        <w:t>adiya, I. R. (2023). Advancements in breeding strategies for enhancing wilt and root rot r</w:t>
      </w:r>
      <w:r w:rsidRPr="007E6210">
        <w:rPr>
          <w:rFonts w:ascii="Times New Roman" w:hAnsi="Times New Roman" w:cs="Times New Roman"/>
          <w:sz w:val="24"/>
          <w:szCs w:val="24"/>
          <w:lang w:val="en-GB"/>
        </w:rPr>
        <w:t>esistance in Castor (</w:t>
      </w:r>
      <w:r w:rsidRPr="007E6210">
        <w:rPr>
          <w:rFonts w:ascii="Times New Roman" w:hAnsi="Times New Roman" w:cs="Times New Roman"/>
          <w:i/>
          <w:iCs/>
          <w:sz w:val="24"/>
          <w:szCs w:val="24"/>
          <w:lang w:val="en-GB"/>
        </w:rPr>
        <w:t>Ricinus communis</w:t>
      </w:r>
      <w:r w:rsidRPr="007E6210">
        <w:rPr>
          <w:rFonts w:ascii="Times New Roman" w:hAnsi="Times New Roman" w:cs="Times New Roman"/>
          <w:sz w:val="24"/>
          <w:szCs w:val="24"/>
          <w:lang w:val="en-GB"/>
        </w:rPr>
        <w:t xml:space="preserve"> L.): A Comprehensive Review</w:t>
      </w:r>
      <w:r w:rsidRPr="007E6210">
        <w:rPr>
          <w:rFonts w:ascii="Times New Roman" w:hAnsi="Times New Roman" w:cs="Times New Roman"/>
          <w:i/>
          <w:iCs/>
          <w:sz w:val="24"/>
          <w:szCs w:val="24"/>
          <w:lang w:val="en-GB"/>
        </w:rPr>
        <w:t>. International Journal of Environment and Climate Change</w:t>
      </w:r>
      <w:r w:rsidRPr="007E6210">
        <w:rPr>
          <w:rFonts w:ascii="Times New Roman" w:hAnsi="Times New Roman" w:cs="Times New Roman"/>
          <w:sz w:val="24"/>
          <w:szCs w:val="24"/>
          <w:lang w:val="en-GB"/>
        </w:rPr>
        <w:t xml:space="preserve">, </w:t>
      </w:r>
      <w:r w:rsidRPr="007E6210">
        <w:rPr>
          <w:rFonts w:ascii="Times New Roman" w:hAnsi="Times New Roman" w:cs="Times New Roman"/>
          <w:b/>
          <w:bCs/>
          <w:sz w:val="24"/>
          <w:szCs w:val="24"/>
          <w:lang w:val="en-GB"/>
        </w:rPr>
        <w:t>13</w:t>
      </w:r>
      <w:r w:rsidRPr="007E6210">
        <w:rPr>
          <w:rFonts w:ascii="Times New Roman" w:hAnsi="Times New Roman" w:cs="Times New Roman"/>
          <w:sz w:val="24"/>
          <w:szCs w:val="24"/>
          <w:lang w:val="en-GB"/>
        </w:rPr>
        <w:t>(9), 2993–3008.</w:t>
      </w:r>
    </w:p>
    <w:p w:rsidR="0011036C" w:rsidRPr="00382A16" w:rsidRDefault="004C355C" w:rsidP="00A944F2">
      <w:pPr>
        <w:pStyle w:val="ListParagraph"/>
        <w:ind w:left="1560" w:right="-563"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B44F37" w:rsidRPr="00382A16">
        <w:rPr>
          <w:rFonts w:ascii="Times New Roman" w:hAnsi="Times New Roman" w:cs="Times New Roman"/>
          <w:color w:val="000000" w:themeColor="text1"/>
          <w:sz w:val="24"/>
          <w:szCs w:val="24"/>
        </w:rPr>
        <w:t xml:space="preserve">. </w:t>
      </w:r>
      <w:r w:rsidR="0019743E" w:rsidRPr="00382A16">
        <w:rPr>
          <w:rFonts w:ascii="Times New Roman" w:hAnsi="Times New Roman" w:cs="Times New Roman"/>
          <w:color w:val="000000" w:themeColor="text1"/>
          <w:sz w:val="24"/>
          <w:szCs w:val="24"/>
        </w:rPr>
        <w:t xml:space="preserve">Hayman, B. I. and Mather, K. (1955). The description of genetic interaction in continuous variation. </w:t>
      </w:r>
      <w:r w:rsidR="0019743E" w:rsidRPr="00382A16">
        <w:rPr>
          <w:rFonts w:ascii="Times New Roman" w:hAnsi="Times New Roman" w:cs="Times New Roman"/>
          <w:i/>
          <w:iCs/>
          <w:color w:val="000000" w:themeColor="text1"/>
          <w:sz w:val="24"/>
          <w:szCs w:val="24"/>
        </w:rPr>
        <w:t>Biometrics</w:t>
      </w:r>
      <w:r w:rsidR="0019743E" w:rsidRPr="00382A16">
        <w:rPr>
          <w:rFonts w:ascii="Times New Roman" w:hAnsi="Times New Roman" w:cs="Times New Roman"/>
          <w:color w:val="000000" w:themeColor="text1"/>
          <w:sz w:val="24"/>
          <w:szCs w:val="24"/>
        </w:rPr>
        <w:t xml:space="preserve">. </w:t>
      </w:r>
      <w:r w:rsidR="0019743E" w:rsidRPr="00382A16">
        <w:rPr>
          <w:rFonts w:ascii="Times New Roman" w:hAnsi="Times New Roman" w:cs="Times New Roman"/>
          <w:b/>
          <w:bCs/>
          <w:color w:val="000000" w:themeColor="text1"/>
          <w:sz w:val="24"/>
          <w:szCs w:val="24"/>
        </w:rPr>
        <w:t>11</w:t>
      </w:r>
      <w:r w:rsidR="0019743E" w:rsidRPr="00382A16">
        <w:rPr>
          <w:rFonts w:ascii="Times New Roman" w:hAnsi="Times New Roman" w:cs="Times New Roman"/>
          <w:color w:val="000000" w:themeColor="text1"/>
          <w:sz w:val="24"/>
          <w:szCs w:val="24"/>
        </w:rPr>
        <w:t>: 69-82.</w:t>
      </w:r>
    </w:p>
    <w:p w:rsidR="0011036C" w:rsidRPr="00382A16" w:rsidRDefault="004C355C" w:rsidP="00A944F2">
      <w:pPr>
        <w:pStyle w:val="ListParagraph"/>
        <w:ind w:left="1560" w:right="-563"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11036C" w:rsidRPr="00382A16">
        <w:rPr>
          <w:rFonts w:ascii="Times New Roman" w:hAnsi="Times New Roman" w:cs="Times New Roman"/>
          <w:color w:val="000000" w:themeColor="text1"/>
          <w:sz w:val="24"/>
          <w:szCs w:val="24"/>
        </w:rPr>
        <w:t xml:space="preserve">. </w:t>
      </w:r>
      <w:r w:rsidR="0019743E" w:rsidRPr="00382A16">
        <w:rPr>
          <w:rFonts w:ascii="Times New Roman" w:hAnsi="Times New Roman" w:cs="Times New Roman"/>
          <w:color w:val="000000" w:themeColor="text1"/>
          <w:sz w:val="24"/>
          <w:szCs w:val="24"/>
        </w:rPr>
        <w:t xml:space="preserve">Hayman, B. I. (1958). The separation of epistasis from additive and dominance variation in generation mean. </w:t>
      </w:r>
      <w:r w:rsidR="0019743E" w:rsidRPr="00382A16">
        <w:rPr>
          <w:rFonts w:ascii="Times New Roman" w:hAnsi="Times New Roman" w:cs="Times New Roman"/>
          <w:i/>
          <w:iCs/>
          <w:color w:val="000000" w:themeColor="text1"/>
          <w:sz w:val="24"/>
          <w:szCs w:val="24"/>
        </w:rPr>
        <w:t>Heredity</w:t>
      </w:r>
      <w:r w:rsidR="0019743E" w:rsidRPr="00382A16">
        <w:rPr>
          <w:rFonts w:ascii="Times New Roman" w:hAnsi="Times New Roman" w:cs="Times New Roman"/>
          <w:color w:val="000000" w:themeColor="text1"/>
          <w:sz w:val="24"/>
          <w:szCs w:val="24"/>
        </w:rPr>
        <w:t xml:space="preserve">. </w:t>
      </w:r>
      <w:r w:rsidR="0019743E" w:rsidRPr="00382A16">
        <w:rPr>
          <w:rFonts w:ascii="Times New Roman" w:hAnsi="Times New Roman" w:cs="Times New Roman"/>
          <w:b/>
          <w:bCs/>
          <w:color w:val="000000" w:themeColor="text1"/>
          <w:sz w:val="24"/>
          <w:szCs w:val="24"/>
        </w:rPr>
        <w:t>12</w:t>
      </w:r>
      <w:r w:rsidR="0019743E" w:rsidRPr="00382A16">
        <w:rPr>
          <w:rFonts w:ascii="Times New Roman" w:hAnsi="Times New Roman" w:cs="Times New Roman"/>
          <w:color w:val="000000" w:themeColor="text1"/>
          <w:sz w:val="24"/>
          <w:szCs w:val="24"/>
        </w:rPr>
        <w:t>: 371-391.</w:t>
      </w:r>
    </w:p>
    <w:p w:rsidR="00C04C05" w:rsidRPr="00382A16" w:rsidRDefault="004C355C" w:rsidP="00A944F2">
      <w:pPr>
        <w:pStyle w:val="ListParagraph"/>
        <w:ind w:left="1560" w:right="-563"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9C2051" w:rsidRPr="00382A16">
        <w:rPr>
          <w:rFonts w:ascii="Times New Roman" w:hAnsi="Times New Roman" w:cs="Times New Roman"/>
          <w:color w:val="000000" w:themeColor="text1"/>
          <w:sz w:val="24"/>
          <w:szCs w:val="24"/>
        </w:rPr>
        <w:t xml:space="preserve"> </w:t>
      </w:r>
      <w:r w:rsidR="0019743E" w:rsidRPr="00382A16">
        <w:rPr>
          <w:rFonts w:ascii="Times New Roman" w:hAnsi="Times New Roman" w:cs="Times New Roman"/>
          <w:color w:val="000000" w:themeColor="text1"/>
          <w:sz w:val="24"/>
          <w:szCs w:val="24"/>
        </w:rPr>
        <w:t xml:space="preserve">Mather, K. (1949). </w:t>
      </w:r>
      <w:r w:rsidR="0019743E" w:rsidRPr="00382A16">
        <w:rPr>
          <w:rFonts w:ascii="Times New Roman" w:hAnsi="Times New Roman" w:cs="Times New Roman"/>
          <w:i/>
          <w:iCs/>
          <w:color w:val="000000" w:themeColor="text1"/>
          <w:sz w:val="24"/>
          <w:szCs w:val="24"/>
        </w:rPr>
        <w:t>Biometrical Genetics</w:t>
      </w:r>
      <w:r w:rsidR="0019743E" w:rsidRPr="00382A16">
        <w:rPr>
          <w:rFonts w:ascii="Times New Roman" w:hAnsi="Times New Roman" w:cs="Times New Roman"/>
          <w:color w:val="000000" w:themeColor="text1"/>
          <w:sz w:val="24"/>
          <w:szCs w:val="24"/>
        </w:rPr>
        <w:t>. Methuen, London.</w:t>
      </w:r>
    </w:p>
    <w:p w:rsidR="005578A1" w:rsidRDefault="0019743E" w:rsidP="0019743E">
      <w:pPr>
        <w:pStyle w:val="ListParagraph"/>
        <w:ind w:left="1560" w:right="-563" w:hanging="851"/>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w:t>
      </w:r>
      <w:r w:rsidR="004C355C">
        <w:rPr>
          <w:rFonts w:ascii="Times New Roman" w:hAnsi="Times New Roman" w:cs="Times New Roman"/>
          <w:color w:val="000000" w:themeColor="text1"/>
          <w:sz w:val="24"/>
          <w:szCs w:val="24"/>
        </w:rPr>
        <w:t>2</w:t>
      </w:r>
      <w:r w:rsidR="00B44F37" w:rsidRPr="00382A16">
        <w:rPr>
          <w:rFonts w:ascii="Times New Roman" w:hAnsi="Times New Roman" w:cs="Times New Roman"/>
          <w:color w:val="000000" w:themeColor="text1"/>
          <w:sz w:val="24"/>
          <w:szCs w:val="24"/>
        </w:rPr>
        <w:t xml:space="preserve">. </w:t>
      </w:r>
      <w:r w:rsidR="005578A1" w:rsidRPr="005578A1">
        <w:rPr>
          <w:rFonts w:ascii="Times New Roman" w:hAnsi="Times New Roman" w:cs="Times New Roman"/>
          <w:color w:val="000000" w:themeColor="text1"/>
          <w:sz w:val="24"/>
          <w:szCs w:val="24"/>
        </w:rPr>
        <w:t xml:space="preserve">Patel, D. K.; Patel, A. M.; Patel, C. J. and Jat, A. L. (2021). Generation mean analysis for seed yield and wilt resistance in castor (Ricinus communis L.). </w:t>
      </w:r>
      <w:r w:rsidR="005578A1" w:rsidRPr="005578A1">
        <w:rPr>
          <w:rFonts w:ascii="Times New Roman" w:hAnsi="Times New Roman" w:cs="Times New Roman"/>
          <w:i/>
          <w:iCs/>
          <w:color w:val="000000" w:themeColor="text1"/>
          <w:sz w:val="24"/>
          <w:szCs w:val="24"/>
        </w:rPr>
        <w:t>Indian Journal of Agricultural  Research.</w:t>
      </w:r>
      <w:r w:rsidR="005578A1" w:rsidRPr="005578A1">
        <w:rPr>
          <w:rFonts w:ascii="Times New Roman" w:hAnsi="Times New Roman" w:cs="Times New Roman"/>
          <w:color w:val="000000" w:themeColor="text1"/>
          <w:sz w:val="24"/>
          <w:szCs w:val="24"/>
        </w:rPr>
        <w:t xml:space="preserve"> 1(1): 1-4.</w:t>
      </w:r>
    </w:p>
    <w:p w:rsidR="0019743E" w:rsidRPr="00382A16" w:rsidRDefault="004C355C" w:rsidP="0019743E">
      <w:pPr>
        <w:pStyle w:val="ListParagraph"/>
        <w:ind w:left="1560" w:right="-563"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19743E" w:rsidRPr="00382A16">
        <w:rPr>
          <w:rFonts w:ascii="Times New Roman" w:hAnsi="Times New Roman" w:cs="Times New Roman"/>
          <w:color w:val="000000" w:themeColor="text1"/>
          <w:sz w:val="24"/>
          <w:szCs w:val="24"/>
        </w:rPr>
        <w:t>. Patel, P. B. and Pathak, H. C. (2010). Genetic architecture for yield and its composition in castor (</w:t>
      </w:r>
      <w:r w:rsidR="0019743E" w:rsidRPr="00382A16">
        <w:rPr>
          <w:rFonts w:ascii="Times New Roman" w:hAnsi="Times New Roman" w:cs="Times New Roman"/>
          <w:i/>
          <w:iCs/>
          <w:color w:val="000000" w:themeColor="text1"/>
          <w:sz w:val="24"/>
          <w:szCs w:val="24"/>
        </w:rPr>
        <w:t>Ricinus communis</w:t>
      </w:r>
      <w:r w:rsidR="0019743E" w:rsidRPr="00382A16">
        <w:rPr>
          <w:rFonts w:ascii="Times New Roman" w:hAnsi="Times New Roman" w:cs="Times New Roman"/>
          <w:color w:val="000000" w:themeColor="text1"/>
          <w:sz w:val="24"/>
          <w:szCs w:val="24"/>
        </w:rPr>
        <w:t xml:space="preserve"> L.). </w:t>
      </w:r>
      <w:r w:rsidR="0019743E" w:rsidRPr="00382A16">
        <w:rPr>
          <w:rFonts w:ascii="Times New Roman" w:hAnsi="Times New Roman" w:cs="Times New Roman"/>
          <w:i/>
          <w:iCs/>
          <w:color w:val="000000" w:themeColor="text1"/>
          <w:sz w:val="24"/>
          <w:szCs w:val="24"/>
        </w:rPr>
        <w:t>International Journal of Agriculture Science</w:t>
      </w:r>
      <w:r w:rsidR="0019743E" w:rsidRPr="00382A16">
        <w:rPr>
          <w:rFonts w:ascii="Times New Roman" w:hAnsi="Times New Roman" w:cs="Times New Roman"/>
          <w:color w:val="000000" w:themeColor="text1"/>
          <w:sz w:val="24"/>
          <w:szCs w:val="24"/>
        </w:rPr>
        <w:t xml:space="preserve">. </w:t>
      </w:r>
      <w:r w:rsidR="0019743E" w:rsidRPr="00382A16">
        <w:rPr>
          <w:rFonts w:ascii="Times New Roman" w:hAnsi="Times New Roman" w:cs="Times New Roman"/>
          <w:b/>
          <w:bCs/>
          <w:color w:val="000000" w:themeColor="text1"/>
          <w:sz w:val="24"/>
          <w:szCs w:val="24"/>
        </w:rPr>
        <w:t>6</w:t>
      </w:r>
      <w:r w:rsidR="0019743E" w:rsidRPr="00382A16">
        <w:rPr>
          <w:rFonts w:ascii="Times New Roman" w:hAnsi="Times New Roman" w:cs="Times New Roman"/>
          <w:color w:val="000000" w:themeColor="text1"/>
          <w:sz w:val="24"/>
          <w:szCs w:val="24"/>
        </w:rPr>
        <w:t>(2):418-421.</w:t>
      </w:r>
    </w:p>
    <w:p w:rsidR="005578A1" w:rsidRDefault="004C355C" w:rsidP="00C04C05">
      <w:pPr>
        <w:pStyle w:val="ListParagraph"/>
        <w:ind w:left="1560" w:right="-563"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19743E" w:rsidRPr="00382A16">
        <w:rPr>
          <w:rFonts w:ascii="Times New Roman" w:hAnsi="Times New Roman" w:cs="Times New Roman"/>
          <w:color w:val="000000" w:themeColor="text1"/>
          <w:sz w:val="24"/>
          <w:szCs w:val="24"/>
        </w:rPr>
        <w:t>.</w:t>
      </w:r>
      <w:r w:rsidR="005578A1">
        <w:rPr>
          <w:rFonts w:ascii="Times New Roman" w:hAnsi="Times New Roman" w:cs="Times New Roman"/>
          <w:color w:val="000000" w:themeColor="text1"/>
          <w:sz w:val="24"/>
          <w:szCs w:val="24"/>
        </w:rPr>
        <w:t xml:space="preserve"> Panera, A., Pathak, A. R.,</w:t>
      </w:r>
      <w:r w:rsidR="005578A1" w:rsidRPr="005578A1">
        <w:rPr>
          <w:rFonts w:ascii="Times New Roman" w:hAnsi="Times New Roman" w:cs="Times New Roman"/>
          <w:color w:val="000000" w:themeColor="text1"/>
          <w:sz w:val="24"/>
          <w:szCs w:val="24"/>
        </w:rPr>
        <w:t xml:space="preserve"> Madariya, R. B. and Barad, S. H. (2018). Gene action for seed yield and its component traits in castor (</w:t>
      </w:r>
      <w:r w:rsidR="005578A1" w:rsidRPr="005578A1">
        <w:rPr>
          <w:rFonts w:ascii="Times New Roman" w:hAnsi="Times New Roman" w:cs="Times New Roman"/>
          <w:i/>
          <w:iCs/>
          <w:color w:val="000000" w:themeColor="text1"/>
          <w:sz w:val="24"/>
          <w:szCs w:val="24"/>
        </w:rPr>
        <w:t>Ricinus communis</w:t>
      </w:r>
      <w:r w:rsidR="005578A1" w:rsidRPr="005578A1">
        <w:rPr>
          <w:rFonts w:ascii="Times New Roman" w:hAnsi="Times New Roman" w:cs="Times New Roman"/>
          <w:color w:val="000000" w:themeColor="text1"/>
          <w:sz w:val="24"/>
          <w:szCs w:val="24"/>
        </w:rPr>
        <w:t xml:space="preserve"> L.) using graphical and numerical approach of Diallel analysis. </w:t>
      </w:r>
      <w:r w:rsidR="005578A1" w:rsidRPr="005578A1">
        <w:rPr>
          <w:rFonts w:ascii="Times New Roman" w:hAnsi="Times New Roman" w:cs="Times New Roman"/>
          <w:i/>
          <w:iCs/>
          <w:color w:val="000000" w:themeColor="text1"/>
          <w:sz w:val="24"/>
          <w:szCs w:val="24"/>
        </w:rPr>
        <w:t>Journal of Pharmacognosy and Phytochemistry</w:t>
      </w:r>
      <w:r w:rsidR="005578A1" w:rsidRPr="005578A1">
        <w:rPr>
          <w:rFonts w:ascii="Times New Roman" w:hAnsi="Times New Roman" w:cs="Times New Roman"/>
          <w:color w:val="000000" w:themeColor="text1"/>
          <w:sz w:val="24"/>
          <w:szCs w:val="24"/>
        </w:rPr>
        <w:t>. 7</w:t>
      </w:r>
      <w:r w:rsidR="005578A1" w:rsidRPr="005578A1">
        <w:rPr>
          <w:rFonts w:ascii="Times New Roman" w:hAnsi="Times New Roman" w:cs="Times New Roman"/>
          <w:b/>
          <w:bCs/>
          <w:color w:val="000000" w:themeColor="text1"/>
          <w:sz w:val="24"/>
          <w:szCs w:val="24"/>
        </w:rPr>
        <w:t>(4)</w:t>
      </w:r>
      <w:r w:rsidR="005578A1" w:rsidRPr="005578A1">
        <w:rPr>
          <w:rFonts w:ascii="Times New Roman" w:hAnsi="Times New Roman" w:cs="Times New Roman"/>
          <w:color w:val="000000" w:themeColor="text1"/>
          <w:sz w:val="24"/>
          <w:szCs w:val="24"/>
        </w:rPr>
        <w:t>: 1870-1876.</w:t>
      </w:r>
      <w:r w:rsidR="0019743E" w:rsidRPr="00382A16">
        <w:rPr>
          <w:rFonts w:ascii="Times New Roman" w:hAnsi="Times New Roman" w:cs="Times New Roman"/>
          <w:color w:val="000000" w:themeColor="text1"/>
          <w:sz w:val="24"/>
          <w:szCs w:val="24"/>
        </w:rPr>
        <w:t xml:space="preserve"> </w:t>
      </w:r>
    </w:p>
    <w:p w:rsidR="00C04C05" w:rsidRDefault="004C355C" w:rsidP="00C04C05">
      <w:pPr>
        <w:pStyle w:val="ListParagraph"/>
        <w:ind w:left="1560" w:right="-563"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19743E" w:rsidRPr="00382A16">
        <w:rPr>
          <w:rFonts w:ascii="Times New Roman" w:hAnsi="Times New Roman" w:cs="Times New Roman"/>
          <w:color w:val="000000" w:themeColor="text1"/>
          <w:sz w:val="24"/>
          <w:szCs w:val="24"/>
        </w:rPr>
        <w:t xml:space="preserve">. </w:t>
      </w:r>
      <w:r w:rsidR="00C04C05" w:rsidRPr="00382A16">
        <w:rPr>
          <w:rFonts w:ascii="Times New Roman" w:hAnsi="Times New Roman" w:cs="Times New Roman"/>
          <w:color w:val="000000" w:themeColor="text1"/>
          <w:sz w:val="24"/>
          <w:szCs w:val="24"/>
        </w:rPr>
        <w:t>Virani, H. P.; Dhaduk, H. L.; Mehta, D. R. and Patel, N. B. (2013). Genetic analysis in castor (</w:t>
      </w:r>
      <w:r w:rsidR="00C04C05" w:rsidRPr="00382A16">
        <w:rPr>
          <w:rFonts w:ascii="Times New Roman" w:hAnsi="Times New Roman" w:cs="Times New Roman"/>
          <w:i/>
          <w:iCs/>
          <w:color w:val="000000" w:themeColor="text1"/>
          <w:sz w:val="24"/>
          <w:szCs w:val="24"/>
        </w:rPr>
        <w:t>Ricinus communis</w:t>
      </w:r>
      <w:r w:rsidR="00C04C05" w:rsidRPr="00382A16">
        <w:rPr>
          <w:rFonts w:ascii="Times New Roman" w:hAnsi="Times New Roman" w:cs="Times New Roman"/>
          <w:color w:val="000000" w:themeColor="text1"/>
          <w:sz w:val="24"/>
          <w:szCs w:val="24"/>
        </w:rPr>
        <w:t xml:space="preserve"> L.). </w:t>
      </w:r>
      <w:r w:rsidR="00C04C05" w:rsidRPr="00382A16">
        <w:rPr>
          <w:rFonts w:ascii="Times New Roman" w:hAnsi="Times New Roman" w:cs="Times New Roman"/>
          <w:i/>
          <w:iCs/>
          <w:color w:val="000000" w:themeColor="text1"/>
          <w:sz w:val="24"/>
          <w:szCs w:val="24"/>
        </w:rPr>
        <w:t>AGRES - An International e-Journal.</w:t>
      </w:r>
      <w:r w:rsidR="00C04C05" w:rsidRPr="00382A16">
        <w:rPr>
          <w:rFonts w:ascii="Times New Roman" w:hAnsi="Times New Roman" w:cs="Times New Roman"/>
          <w:b/>
          <w:bCs/>
          <w:color w:val="000000" w:themeColor="text1"/>
          <w:sz w:val="24"/>
          <w:szCs w:val="24"/>
        </w:rPr>
        <w:t>2</w:t>
      </w:r>
      <w:r w:rsidR="00C04C05" w:rsidRPr="00382A16">
        <w:rPr>
          <w:rFonts w:ascii="Times New Roman" w:hAnsi="Times New Roman" w:cs="Times New Roman"/>
          <w:color w:val="000000" w:themeColor="text1"/>
          <w:sz w:val="24"/>
          <w:szCs w:val="24"/>
        </w:rPr>
        <w:t>(2): 115-120.</w:t>
      </w:r>
    </w:p>
    <w:p w:rsidR="0019743E" w:rsidRPr="00382A16" w:rsidRDefault="00463717" w:rsidP="00C04C05">
      <w:pPr>
        <w:pStyle w:val="ListParagraph"/>
        <w:ind w:left="1560" w:right="-563" w:hanging="851"/>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w:t>
      </w:r>
      <w:r w:rsidR="004C355C">
        <w:rPr>
          <w:rFonts w:ascii="Times New Roman" w:hAnsi="Times New Roman" w:cs="Times New Roman"/>
          <w:color w:val="000000" w:themeColor="text1"/>
          <w:sz w:val="24"/>
          <w:szCs w:val="24"/>
        </w:rPr>
        <w:t>6</w:t>
      </w:r>
      <w:r w:rsidR="00DD6E8D" w:rsidRPr="00382A16">
        <w:rPr>
          <w:rFonts w:ascii="Times New Roman" w:hAnsi="Times New Roman" w:cs="Times New Roman"/>
          <w:color w:val="000000" w:themeColor="text1"/>
          <w:sz w:val="24"/>
          <w:szCs w:val="24"/>
        </w:rPr>
        <w:t>.</w:t>
      </w:r>
      <w:r w:rsidR="004C355C">
        <w:rPr>
          <w:rFonts w:ascii="Times New Roman" w:hAnsi="Times New Roman" w:cs="Times New Roman"/>
          <w:color w:val="000000" w:themeColor="text1"/>
          <w:sz w:val="24"/>
          <w:szCs w:val="24"/>
        </w:rPr>
        <w:t xml:space="preserve"> </w:t>
      </w:r>
      <w:r w:rsidR="001750A4" w:rsidRPr="00382A16">
        <w:rPr>
          <w:rFonts w:ascii="Times New Roman" w:hAnsi="Times New Roman" w:cs="Times New Roman"/>
          <w:color w:val="000000" w:themeColor="text1"/>
          <w:sz w:val="24"/>
          <w:szCs w:val="24"/>
        </w:rPr>
        <w:t xml:space="preserve">Singh, R. K. and Chaudhary, B. D. (2004). Biometrical methods in quantitative genetics analysis. </w:t>
      </w:r>
      <w:r w:rsidR="001750A4" w:rsidRPr="00382A16">
        <w:rPr>
          <w:rFonts w:ascii="Times New Roman" w:hAnsi="Times New Roman" w:cs="Times New Roman"/>
          <w:i/>
          <w:iCs/>
          <w:color w:val="000000" w:themeColor="text1"/>
          <w:sz w:val="24"/>
          <w:szCs w:val="24"/>
        </w:rPr>
        <w:t>Kalyani Publishers</w:t>
      </w:r>
      <w:r w:rsidR="001750A4" w:rsidRPr="00382A16">
        <w:rPr>
          <w:rFonts w:ascii="Times New Roman" w:hAnsi="Times New Roman" w:cs="Times New Roman"/>
          <w:color w:val="000000" w:themeColor="text1"/>
          <w:sz w:val="24"/>
          <w:szCs w:val="24"/>
        </w:rPr>
        <w:t>, Ludhiana.</w:t>
      </w:r>
    </w:p>
    <w:p w:rsidR="00C04C05" w:rsidRPr="00382A16" w:rsidRDefault="004C355C" w:rsidP="00C04C05">
      <w:pPr>
        <w:pStyle w:val="ListParagraph"/>
        <w:ind w:left="1560" w:right="-563" w:hanging="851"/>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17</w:t>
      </w:r>
      <w:r w:rsidR="0019743E" w:rsidRPr="00382A16">
        <w:rPr>
          <w:rFonts w:ascii="Times New Roman" w:hAnsi="Times New Roman" w:cs="Times New Roman"/>
          <w:color w:val="000000" w:themeColor="text1"/>
          <w:sz w:val="24"/>
          <w:szCs w:val="24"/>
        </w:rPr>
        <w:t xml:space="preserve">. </w:t>
      </w:r>
      <w:r w:rsidR="00C04C05" w:rsidRPr="00382A16">
        <w:rPr>
          <w:rFonts w:ascii="Times New Roman" w:hAnsi="Times New Roman" w:cs="Times New Roman"/>
          <w:color w:val="000000" w:themeColor="text1"/>
          <w:sz w:val="24"/>
          <w:szCs w:val="24"/>
        </w:rPr>
        <w:t xml:space="preserve">Zeven, A. C. and Zhukovsky, P. M. (1975). Dictionary of cultivated plants and their centers of diversity. Wageningen, Netherlands: </w:t>
      </w:r>
      <w:r w:rsidR="00C04C05" w:rsidRPr="00382A16">
        <w:rPr>
          <w:rFonts w:ascii="Times New Roman" w:hAnsi="Times New Roman" w:cs="Times New Roman"/>
          <w:i/>
          <w:iCs/>
          <w:color w:val="000000" w:themeColor="text1"/>
          <w:sz w:val="24"/>
          <w:szCs w:val="24"/>
        </w:rPr>
        <w:t>Centre for Agricultural Publishing and Documentation.</w:t>
      </w:r>
    </w:p>
    <w:p w:rsidR="007E6210" w:rsidRPr="00382A16" w:rsidRDefault="007E6210">
      <w:pPr>
        <w:pStyle w:val="ListParagraph"/>
        <w:ind w:left="1560" w:right="-563" w:hanging="851"/>
        <w:jc w:val="both"/>
        <w:rPr>
          <w:rFonts w:ascii="Times New Roman" w:hAnsi="Times New Roman" w:cs="Times New Roman"/>
          <w:color w:val="000000" w:themeColor="text1"/>
          <w:sz w:val="28"/>
          <w:szCs w:val="28"/>
        </w:rPr>
        <w:sectPr w:rsidR="007E6210" w:rsidRPr="00382A16" w:rsidSect="00EB77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rsidR="0035794B" w:rsidRPr="00382A16" w:rsidRDefault="0035794B" w:rsidP="0035794B">
      <w:pPr>
        <w:tabs>
          <w:tab w:val="left" w:pos="360"/>
        </w:tabs>
        <w:spacing w:after="0"/>
        <w:jc w:val="both"/>
        <w:rPr>
          <w:rFonts w:eastAsia="Calibri"/>
          <w:b/>
          <w:color w:val="000000" w:themeColor="text1"/>
        </w:rPr>
      </w:pPr>
      <w:r w:rsidRPr="00382A16">
        <w:rPr>
          <w:b/>
          <w:bCs/>
          <w:color w:val="000000" w:themeColor="text1"/>
        </w:rPr>
        <w:lastRenderedPageBreak/>
        <w:t xml:space="preserve">Table </w:t>
      </w:r>
      <w:r w:rsidR="002C0598">
        <w:rPr>
          <w:b/>
          <w:bCs/>
          <w:color w:val="000000" w:themeColor="text1"/>
        </w:rPr>
        <w:t>2</w:t>
      </w:r>
      <w:r w:rsidRPr="00382A16">
        <w:rPr>
          <w:b/>
          <w:bCs/>
          <w:color w:val="000000" w:themeColor="text1"/>
        </w:rPr>
        <w:t xml:space="preserve">: </w:t>
      </w:r>
      <w:r w:rsidRPr="00382A16">
        <w:rPr>
          <w:rFonts w:eastAsia="Calibri"/>
          <w:b/>
          <w:color w:val="000000" w:themeColor="text1"/>
        </w:rPr>
        <w:t>Analysis of variance of four crosses and their six generations for different characters in castor</w:t>
      </w:r>
    </w:p>
    <w:tbl>
      <w:tblPr>
        <w:tblW w:w="13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7"/>
        <w:gridCol w:w="676"/>
        <w:gridCol w:w="69"/>
        <w:gridCol w:w="1196"/>
        <w:gridCol w:w="1286"/>
        <w:gridCol w:w="1238"/>
        <w:gridCol w:w="1046"/>
        <w:gridCol w:w="1122"/>
        <w:gridCol w:w="1285"/>
        <w:gridCol w:w="1138"/>
        <w:gridCol w:w="1236"/>
        <w:gridCol w:w="949"/>
        <w:gridCol w:w="923"/>
      </w:tblGrid>
      <w:tr w:rsidR="0035794B" w:rsidRPr="00382A16" w:rsidTr="007E6210">
        <w:tc>
          <w:tcPr>
            <w:tcW w:w="1417" w:type="dxa"/>
            <w:vMerge w:val="restart"/>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Source</w:t>
            </w:r>
          </w:p>
        </w:tc>
        <w:tc>
          <w:tcPr>
            <w:tcW w:w="676" w:type="dxa"/>
            <w:vMerge w:val="restart"/>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d.f.</w:t>
            </w:r>
          </w:p>
        </w:tc>
        <w:tc>
          <w:tcPr>
            <w:tcW w:w="11488" w:type="dxa"/>
            <w:gridSpan w:val="11"/>
          </w:tcPr>
          <w:p w:rsidR="0035794B" w:rsidRPr="00382A16" w:rsidRDefault="0035794B" w:rsidP="007E6210">
            <w:pPr>
              <w:tabs>
                <w:tab w:val="left" w:pos="360"/>
              </w:tabs>
              <w:spacing w:after="0" w:line="240" w:lineRule="auto"/>
              <w:jc w:val="center"/>
              <w:rPr>
                <w:rFonts w:ascii="Times New Roman" w:eastAsia="Calibri" w:hAnsi="Times New Roman" w:cs="Times New Roman"/>
                <w:b/>
                <w:bCs/>
                <w:color w:val="000000" w:themeColor="text1"/>
                <w:sz w:val="24"/>
                <w:szCs w:val="24"/>
              </w:rPr>
            </w:pPr>
            <w:r w:rsidRPr="00382A16">
              <w:rPr>
                <w:rFonts w:ascii="Times New Roman" w:eastAsia="Calibri" w:hAnsi="Times New Roman" w:cs="Times New Roman"/>
                <w:b/>
                <w:bCs/>
                <w:color w:val="000000" w:themeColor="text1"/>
                <w:sz w:val="24"/>
                <w:szCs w:val="24"/>
              </w:rPr>
              <w:t>Mean sum of squares</w:t>
            </w:r>
          </w:p>
        </w:tc>
      </w:tr>
      <w:tr w:rsidR="0035794B" w:rsidRPr="00382A16" w:rsidTr="007E6210">
        <w:tc>
          <w:tcPr>
            <w:tcW w:w="1417" w:type="dxa"/>
            <w:vMerge/>
          </w:tcPr>
          <w:p w:rsidR="0035794B" w:rsidRPr="00382A16" w:rsidRDefault="0035794B" w:rsidP="007E6210">
            <w:pPr>
              <w:tabs>
                <w:tab w:val="left" w:pos="360"/>
              </w:tabs>
              <w:spacing w:after="0" w:line="240" w:lineRule="auto"/>
              <w:jc w:val="both"/>
              <w:rPr>
                <w:rFonts w:ascii="Times New Roman" w:eastAsia="Calibri" w:hAnsi="Times New Roman" w:cs="Times New Roman"/>
                <w:b/>
                <w:color w:val="000000" w:themeColor="text1"/>
                <w:sz w:val="24"/>
                <w:szCs w:val="24"/>
              </w:rPr>
            </w:pPr>
          </w:p>
        </w:tc>
        <w:tc>
          <w:tcPr>
            <w:tcW w:w="676" w:type="dxa"/>
            <w:vMerge/>
          </w:tcPr>
          <w:p w:rsidR="0035794B" w:rsidRPr="00382A16" w:rsidRDefault="0035794B" w:rsidP="007E6210">
            <w:pPr>
              <w:tabs>
                <w:tab w:val="left" w:pos="360"/>
              </w:tabs>
              <w:spacing w:after="0" w:line="240" w:lineRule="auto"/>
              <w:jc w:val="both"/>
              <w:rPr>
                <w:rFonts w:ascii="Times New Roman" w:eastAsia="Calibri" w:hAnsi="Times New Roman" w:cs="Times New Roman"/>
                <w:b/>
                <w:color w:val="000000" w:themeColor="text1"/>
                <w:sz w:val="24"/>
                <w:szCs w:val="24"/>
              </w:rPr>
            </w:pPr>
          </w:p>
        </w:tc>
        <w:tc>
          <w:tcPr>
            <w:tcW w:w="1265" w:type="dxa"/>
            <w:gridSpan w:val="2"/>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Days to flowering of primary raceme</w:t>
            </w:r>
          </w:p>
        </w:tc>
        <w:tc>
          <w:tcPr>
            <w:tcW w:w="1286"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Days to maturity of primary raceme</w:t>
            </w:r>
          </w:p>
        </w:tc>
        <w:tc>
          <w:tcPr>
            <w:tcW w:w="1238"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Plant height up to primary raceme</w:t>
            </w:r>
          </w:p>
        </w:tc>
        <w:tc>
          <w:tcPr>
            <w:tcW w:w="1046"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Number of node up to primary raceme</w:t>
            </w:r>
          </w:p>
        </w:tc>
        <w:tc>
          <w:tcPr>
            <w:tcW w:w="1122"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Effective length of primary raceme</w:t>
            </w:r>
          </w:p>
        </w:tc>
        <w:tc>
          <w:tcPr>
            <w:tcW w:w="1285"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Number of capsule on primary raceme</w:t>
            </w:r>
          </w:p>
        </w:tc>
        <w:tc>
          <w:tcPr>
            <w:tcW w:w="1138"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Number of effective branches per plant</w:t>
            </w:r>
          </w:p>
        </w:tc>
        <w:tc>
          <w:tcPr>
            <w:tcW w:w="1236"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Seed yield per plant</w:t>
            </w:r>
          </w:p>
        </w:tc>
        <w:tc>
          <w:tcPr>
            <w:tcW w:w="949"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100-seed weight</w:t>
            </w:r>
          </w:p>
        </w:tc>
        <w:tc>
          <w:tcPr>
            <w:tcW w:w="923"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Oil content</w:t>
            </w:r>
          </w:p>
        </w:tc>
      </w:tr>
      <w:tr w:rsidR="0035794B" w:rsidRPr="00382A16" w:rsidTr="007E6210">
        <w:tc>
          <w:tcPr>
            <w:tcW w:w="13581" w:type="dxa"/>
            <w:gridSpan w:val="13"/>
          </w:tcPr>
          <w:p w:rsidR="0035794B" w:rsidRPr="00382A16" w:rsidRDefault="0035794B" w:rsidP="007E6210">
            <w:pPr>
              <w:tabs>
                <w:tab w:val="left" w:pos="360"/>
              </w:tabs>
              <w:spacing w:after="0" w:line="240" w:lineRule="auto"/>
              <w:jc w:val="center"/>
              <w:rPr>
                <w:rFonts w:ascii="Times New Roman" w:eastAsia="Calibri" w:hAnsi="Times New Roman" w:cs="Times New Roman"/>
                <w:b/>
                <w:color w:val="000000" w:themeColor="text1"/>
                <w:sz w:val="24"/>
                <w:szCs w:val="24"/>
              </w:rPr>
            </w:pPr>
            <w:r w:rsidRPr="00382A16">
              <w:rPr>
                <w:rFonts w:ascii="Times New Roman" w:eastAsia="Calibri" w:hAnsi="Times New Roman" w:cs="Times New Roman"/>
                <w:b/>
                <w:color w:val="000000" w:themeColor="text1"/>
                <w:sz w:val="24"/>
                <w:szCs w:val="24"/>
              </w:rPr>
              <w:t>Analysis of variance between families</w:t>
            </w:r>
          </w:p>
        </w:tc>
      </w:tr>
      <w:tr w:rsidR="0035794B" w:rsidRPr="00382A16" w:rsidTr="007E6210">
        <w:tc>
          <w:tcPr>
            <w:tcW w:w="1417" w:type="dxa"/>
            <w:vAlign w:val="center"/>
          </w:tcPr>
          <w:p w:rsidR="0035794B" w:rsidRPr="00382A16" w:rsidRDefault="0035794B" w:rsidP="007E6210">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Replications</w:t>
            </w:r>
          </w:p>
        </w:tc>
        <w:tc>
          <w:tcPr>
            <w:tcW w:w="676"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w:t>
            </w:r>
          </w:p>
        </w:tc>
        <w:tc>
          <w:tcPr>
            <w:tcW w:w="1265" w:type="dxa"/>
            <w:gridSpan w:val="2"/>
            <w:vAlign w:val="center"/>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10.52</w:t>
            </w:r>
          </w:p>
        </w:tc>
        <w:tc>
          <w:tcPr>
            <w:tcW w:w="1286" w:type="dxa"/>
            <w:vAlign w:val="center"/>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46.28**</w:t>
            </w:r>
          </w:p>
        </w:tc>
        <w:tc>
          <w:tcPr>
            <w:tcW w:w="1238" w:type="dxa"/>
            <w:vAlign w:val="center"/>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223.51**</w:t>
            </w:r>
          </w:p>
        </w:tc>
        <w:tc>
          <w:tcPr>
            <w:tcW w:w="1046"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0.29</w:t>
            </w:r>
          </w:p>
        </w:tc>
        <w:tc>
          <w:tcPr>
            <w:tcW w:w="1122"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37.47</w:t>
            </w:r>
            <w:r w:rsidRPr="00382A16">
              <w:rPr>
                <w:rFonts w:ascii="Times New Roman" w:hAnsi="Times New Roman" w:cs="Times New Roman"/>
                <w:color w:val="000000" w:themeColor="text1"/>
                <w:sz w:val="24"/>
                <w:szCs w:val="24"/>
              </w:rPr>
              <w:t>**</w:t>
            </w:r>
          </w:p>
        </w:tc>
        <w:tc>
          <w:tcPr>
            <w:tcW w:w="1285"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23.79</w:t>
            </w:r>
          </w:p>
        </w:tc>
        <w:tc>
          <w:tcPr>
            <w:tcW w:w="1138"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1.70</w:t>
            </w:r>
          </w:p>
        </w:tc>
        <w:tc>
          <w:tcPr>
            <w:tcW w:w="1236"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191.67</w:t>
            </w:r>
          </w:p>
        </w:tc>
        <w:tc>
          <w:tcPr>
            <w:tcW w:w="949"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0.18</w:t>
            </w:r>
          </w:p>
        </w:tc>
        <w:tc>
          <w:tcPr>
            <w:tcW w:w="923"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0.04</w:t>
            </w:r>
          </w:p>
        </w:tc>
      </w:tr>
      <w:tr w:rsidR="0035794B" w:rsidRPr="00382A16" w:rsidTr="007E6210">
        <w:tc>
          <w:tcPr>
            <w:tcW w:w="1417" w:type="dxa"/>
            <w:vAlign w:val="center"/>
          </w:tcPr>
          <w:p w:rsidR="0035794B" w:rsidRPr="00382A16" w:rsidRDefault="0035794B" w:rsidP="007E6210">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Crosses</w:t>
            </w:r>
          </w:p>
        </w:tc>
        <w:tc>
          <w:tcPr>
            <w:tcW w:w="676"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w:t>
            </w:r>
          </w:p>
        </w:tc>
        <w:tc>
          <w:tcPr>
            <w:tcW w:w="1265" w:type="dxa"/>
            <w:gridSpan w:val="2"/>
            <w:vAlign w:val="center"/>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14.68</w:t>
            </w:r>
          </w:p>
        </w:tc>
        <w:tc>
          <w:tcPr>
            <w:tcW w:w="1286" w:type="dxa"/>
            <w:vAlign w:val="center"/>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7.75</w:t>
            </w:r>
          </w:p>
        </w:tc>
        <w:tc>
          <w:tcPr>
            <w:tcW w:w="1238" w:type="dxa"/>
            <w:vAlign w:val="center"/>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11.90</w:t>
            </w:r>
          </w:p>
        </w:tc>
        <w:tc>
          <w:tcPr>
            <w:tcW w:w="1046"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0.67</w:t>
            </w:r>
          </w:p>
        </w:tc>
        <w:tc>
          <w:tcPr>
            <w:tcW w:w="1122"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291.16</w:t>
            </w:r>
            <w:r w:rsidRPr="00382A16">
              <w:rPr>
                <w:rFonts w:ascii="Times New Roman" w:hAnsi="Times New Roman" w:cs="Times New Roman"/>
                <w:color w:val="000000" w:themeColor="text1"/>
                <w:sz w:val="24"/>
                <w:szCs w:val="24"/>
              </w:rPr>
              <w:t>**</w:t>
            </w:r>
          </w:p>
        </w:tc>
        <w:tc>
          <w:tcPr>
            <w:tcW w:w="1285"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379.11</w:t>
            </w:r>
            <w:r w:rsidRPr="00382A16">
              <w:rPr>
                <w:rFonts w:ascii="Times New Roman" w:hAnsi="Times New Roman" w:cs="Times New Roman"/>
                <w:color w:val="000000" w:themeColor="text1"/>
                <w:sz w:val="24"/>
                <w:szCs w:val="24"/>
              </w:rPr>
              <w:t>**</w:t>
            </w:r>
          </w:p>
        </w:tc>
        <w:tc>
          <w:tcPr>
            <w:tcW w:w="1138"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2.00</w:t>
            </w:r>
          </w:p>
        </w:tc>
        <w:tc>
          <w:tcPr>
            <w:tcW w:w="1236"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67.53</w:t>
            </w:r>
          </w:p>
        </w:tc>
        <w:tc>
          <w:tcPr>
            <w:tcW w:w="949"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1.60</w:t>
            </w:r>
            <w:r w:rsidRPr="00382A16">
              <w:rPr>
                <w:rFonts w:ascii="Times New Roman" w:hAnsi="Times New Roman" w:cs="Times New Roman"/>
                <w:color w:val="000000" w:themeColor="text1"/>
                <w:sz w:val="24"/>
                <w:szCs w:val="24"/>
              </w:rPr>
              <w:t>*</w:t>
            </w:r>
          </w:p>
        </w:tc>
        <w:tc>
          <w:tcPr>
            <w:tcW w:w="923"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0.75</w:t>
            </w:r>
            <w:r w:rsidRPr="00382A16">
              <w:rPr>
                <w:rFonts w:ascii="Times New Roman" w:hAnsi="Times New Roman" w:cs="Times New Roman"/>
                <w:color w:val="000000" w:themeColor="text1"/>
                <w:sz w:val="24"/>
                <w:szCs w:val="24"/>
              </w:rPr>
              <w:t>*</w:t>
            </w:r>
          </w:p>
        </w:tc>
      </w:tr>
      <w:tr w:rsidR="0035794B" w:rsidRPr="00382A16" w:rsidTr="007E6210">
        <w:tc>
          <w:tcPr>
            <w:tcW w:w="1417" w:type="dxa"/>
            <w:vAlign w:val="center"/>
          </w:tcPr>
          <w:p w:rsidR="0035794B" w:rsidRPr="00382A16" w:rsidRDefault="0035794B" w:rsidP="007E6210">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Error</w:t>
            </w:r>
          </w:p>
        </w:tc>
        <w:tc>
          <w:tcPr>
            <w:tcW w:w="676"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6</w:t>
            </w:r>
          </w:p>
        </w:tc>
        <w:tc>
          <w:tcPr>
            <w:tcW w:w="1265" w:type="dxa"/>
            <w:gridSpan w:val="2"/>
            <w:vAlign w:val="center"/>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2.02</w:t>
            </w:r>
          </w:p>
        </w:tc>
        <w:tc>
          <w:tcPr>
            <w:tcW w:w="1286" w:type="dxa"/>
            <w:vAlign w:val="center"/>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3.08</w:t>
            </w:r>
          </w:p>
        </w:tc>
        <w:tc>
          <w:tcPr>
            <w:tcW w:w="1238" w:type="dxa"/>
            <w:vAlign w:val="center"/>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17.49</w:t>
            </w:r>
          </w:p>
        </w:tc>
        <w:tc>
          <w:tcPr>
            <w:tcW w:w="1046"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0.20</w:t>
            </w:r>
          </w:p>
        </w:tc>
        <w:tc>
          <w:tcPr>
            <w:tcW w:w="1122"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2.91</w:t>
            </w:r>
          </w:p>
        </w:tc>
        <w:tc>
          <w:tcPr>
            <w:tcW w:w="1285"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8.80</w:t>
            </w:r>
          </w:p>
        </w:tc>
        <w:tc>
          <w:tcPr>
            <w:tcW w:w="1138"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0.80</w:t>
            </w:r>
          </w:p>
        </w:tc>
        <w:tc>
          <w:tcPr>
            <w:tcW w:w="1236"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212.56</w:t>
            </w:r>
          </w:p>
        </w:tc>
        <w:tc>
          <w:tcPr>
            <w:tcW w:w="949"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0.30</w:t>
            </w:r>
          </w:p>
        </w:tc>
        <w:tc>
          <w:tcPr>
            <w:tcW w:w="923"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0.15</w:t>
            </w:r>
          </w:p>
        </w:tc>
      </w:tr>
      <w:tr w:rsidR="0035794B" w:rsidRPr="00382A16" w:rsidTr="007E6210">
        <w:tc>
          <w:tcPr>
            <w:tcW w:w="1417" w:type="dxa"/>
            <w:vAlign w:val="center"/>
          </w:tcPr>
          <w:p w:rsidR="0035794B" w:rsidRPr="00382A16" w:rsidRDefault="0035794B" w:rsidP="007E6210">
            <w:pPr>
              <w:tabs>
                <w:tab w:val="left" w:pos="720"/>
                <w:tab w:val="left" w:pos="1134"/>
              </w:tabs>
              <w:spacing w:after="0" w:line="240" w:lineRule="auto"/>
              <w:jc w:val="both"/>
              <w:rPr>
                <w:rFonts w:ascii="Times New Roman" w:hAnsi="Times New Roman" w:cs="Times New Roman"/>
                <w:bCs/>
                <w:color w:val="000000" w:themeColor="text1"/>
                <w:sz w:val="24"/>
                <w:szCs w:val="24"/>
              </w:rPr>
            </w:pPr>
            <w:r w:rsidRPr="00382A16">
              <w:rPr>
                <w:rFonts w:ascii="Cambria Math" w:hAnsi="Cambria Math" w:cs="Times New Roman"/>
                <w:bCs/>
                <w:color w:val="000000" w:themeColor="text1"/>
                <w:sz w:val="24"/>
                <w:szCs w:val="24"/>
              </w:rPr>
              <w:t>𝜒</w:t>
            </w:r>
            <w:r w:rsidRPr="00382A16">
              <w:rPr>
                <w:rFonts w:ascii="Times New Roman" w:hAnsi="Times New Roman" w:cs="Times New Roman"/>
                <w:bCs/>
                <w:color w:val="000000" w:themeColor="text1"/>
                <w:sz w:val="24"/>
                <w:szCs w:val="24"/>
                <w:vertAlign w:val="superscript"/>
              </w:rPr>
              <w:t>2</w:t>
            </w:r>
          </w:p>
        </w:tc>
        <w:tc>
          <w:tcPr>
            <w:tcW w:w="676"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p>
        </w:tc>
        <w:tc>
          <w:tcPr>
            <w:tcW w:w="1265" w:type="dxa"/>
            <w:gridSpan w:val="2"/>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NS</w:t>
            </w:r>
          </w:p>
        </w:tc>
        <w:tc>
          <w:tcPr>
            <w:tcW w:w="1286"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NS</w:t>
            </w:r>
          </w:p>
        </w:tc>
        <w:tc>
          <w:tcPr>
            <w:tcW w:w="1238"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NS</w:t>
            </w:r>
          </w:p>
        </w:tc>
        <w:tc>
          <w:tcPr>
            <w:tcW w:w="1046"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NS</w:t>
            </w:r>
          </w:p>
        </w:tc>
        <w:tc>
          <w:tcPr>
            <w:tcW w:w="1122"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S</w:t>
            </w:r>
          </w:p>
        </w:tc>
        <w:tc>
          <w:tcPr>
            <w:tcW w:w="1285"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NS</w:t>
            </w:r>
          </w:p>
        </w:tc>
        <w:tc>
          <w:tcPr>
            <w:tcW w:w="1138"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NS</w:t>
            </w:r>
          </w:p>
        </w:tc>
        <w:tc>
          <w:tcPr>
            <w:tcW w:w="1236"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NS</w:t>
            </w:r>
          </w:p>
        </w:tc>
        <w:tc>
          <w:tcPr>
            <w:tcW w:w="949"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NS</w:t>
            </w:r>
          </w:p>
        </w:tc>
        <w:tc>
          <w:tcPr>
            <w:tcW w:w="923" w:type="dxa"/>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NS</w:t>
            </w:r>
          </w:p>
        </w:tc>
      </w:tr>
      <w:tr w:rsidR="0035794B" w:rsidRPr="00382A16" w:rsidTr="007E6210">
        <w:tc>
          <w:tcPr>
            <w:tcW w:w="13581" w:type="dxa"/>
            <w:gridSpan w:val="13"/>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b/>
                <w:color w:val="000000" w:themeColor="text1"/>
                <w:sz w:val="24"/>
                <w:szCs w:val="24"/>
              </w:rPr>
              <w:t>Analysis of variance between progenies within family</w:t>
            </w:r>
          </w:p>
        </w:tc>
      </w:tr>
      <w:tr w:rsidR="0035794B" w:rsidRPr="00382A16" w:rsidTr="007E6210">
        <w:tc>
          <w:tcPr>
            <w:tcW w:w="13581" w:type="dxa"/>
            <w:gridSpan w:val="13"/>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b/>
                <w:color w:val="000000" w:themeColor="text1"/>
                <w:sz w:val="24"/>
                <w:szCs w:val="24"/>
              </w:rPr>
            </w:pPr>
            <w:r w:rsidRPr="00382A16">
              <w:rPr>
                <w:rFonts w:ascii="Times New Roman" w:eastAsia="Calibri" w:hAnsi="Times New Roman" w:cs="Times New Roman"/>
                <w:b/>
                <w:color w:val="000000" w:themeColor="text1"/>
                <w:sz w:val="24"/>
                <w:szCs w:val="24"/>
              </w:rPr>
              <w:t>Cross I (SKP 84 × SKI 215)</w:t>
            </w:r>
          </w:p>
        </w:tc>
      </w:tr>
      <w:tr w:rsidR="0035794B" w:rsidRPr="00382A16" w:rsidTr="007E6210">
        <w:tc>
          <w:tcPr>
            <w:tcW w:w="1417" w:type="dxa"/>
            <w:vAlign w:val="center"/>
          </w:tcPr>
          <w:p w:rsidR="0035794B" w:rsidRPr="00382A16" w:rsidRDefault="0035794B" w:rsidP="007E6210">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Replications</w:t>
            </w:r>
          </w:p>
        </w:tc>
        <w:tc>
          <w:tcPr>
            <w:tcW w:w="676" w:type="dxa"/>
            <w:vAlign w:val="bottom"/>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w:t>
            </w:r>
          </w:p>
        </w:tc>
        <w:tc>
          <w:tcPr>
            <w:tcW w:w="1265" w:type="dxa"/>
            <w:gridSpan w:val="2"/>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12.06</w:t>
            </w:r>
          </w:p>
        </w:tc>
        <w:tc>
          <w:tcPr>
            <w:tcW w:w="1286"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34.81</w:t>
            </w:r>
          </w:p>
        </w:tc>
        <w:tc>
          <w:tcPr>
            <w:tcW w:w="1238"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224.04*</w:t>
            </w:r>
          </w:p>
        </w:tc>
        <w:tc>
          <w:tcPr>
            <w:tcW w:w="1046"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2.52</w:t>
            </w:r>
            <w:r w:rsidRPr="00382A16">
              <w:rPr>
                <w:rFonts w:ascii="Times New Roman" w:hAnsi="Times New Roman" w:cs="Times New Roman"/>
                <w:color w:val="000000" w:themeColor="text1"/>
                <w:sz w:val="24"/>
                <w:szCs w:val="24"/>
              </w:rPr>
              <w:t>**</w:t>
            </w:r>
          </w:p>
        </w:tc>
        <w:tc>
          <w:tcPr>
            <w:tcW w:w="1122"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38.39</w:t>
            </w:r>
            <w:r w:rsidRPr="00382A16">
              <w:rPr>
                <w:rFonts w:ascii="Times New Roman" w:hAnsi="Times New Roman" w:cs="Times New Roman"/>
                <w:color w:val="000000" w:themeColor="text1"/>
                <w:sz w:val="24"/>
                <w:szCs w:val="24"/>
              </w:rPr>
              <w:t>*</w:t>
            </w:r>
          </w:p>
        </w:tc>
        <w:tc>
          <w:tcPr>
            <w:tcW w:w="1285"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45.84</w:t>
            </w:r>
          </w:p>
        </w:tc>
        <w:tc>
          <w:tcPr>
            <w:tcW w:w="1138"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1.92</w:t>
            </w:r>
          </w:p>
        </w:tc>
        <w:tc>
          <w:tcPr>
            <w:tcW w:w="1236"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462.40</w:t>
            </w:r>
          </w:p>
        </w:tc>
        <w:tc>
          <w:tcPr>
            <w:tcW w:w="949"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0.65</w:t>
            </w:r>
          </w:p>
        </w:tc>
        <w:tc>
          <w:tcPr>
            <w:tcW w:w="923"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0.15</w:t>
            </w:r>
          </w:p>
        </w:tc>
      </w:tr>
      <w:tr w:rsidR="0035794B" w:rsidRPr="00382A16" w:rsidTr="007E6210">
        <w:tc>
          <w:tcPr>
            <w:tcW w:w="1417" w:type="dxa"/>
            <w:vAlign w:val="center"/>
          </w:tcPr>
          <w:p w:rsidR="0035794B" w:rsidRPr="00382A16" w:rsidRDefault="0035794B" w:rsidP="007E6210">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Generations</w:t>
            </w:r>
          </w:p>
        </w:tc>
        <w:tc>
          <w:tcPr>
            <w:tcW w:w="676" w:type="dxa"/>
            <w:vAlign w:val="bottom"/>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5</w:t>
            </w:r>
          </w:p>
        </w:tc>
        <w:tc>
          <w:tcPr>
            <w:tcW w:w="1265" w:type="dxa"/>
            <w:gridSpan w:val="2"/>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97.77**</w:t>
            </w:r>
          </w:p>
        </w:tc>
        <w:tc>
          <w:tcPr>
            <w:tcW w:w="1286"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48.21*</w:t>
            </w:r>
          </w:p>
        </w:tc>
        <w:tc>
          <w:tcPr>
            <w:tcW w:w="1238"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481.64**</w:t>
            </w:r>
          </w:p>
        </w:tc>
        <w:tc>
          <w:tcPr>
            <w:tcW w:w="1046"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11.35</w:t>
            </w:r>
            <w:r w:rsidRPr="00382A16">
              <w:rPr>
                <w:rFonts w:ascii="Times New Roman" w:hAnsi="Times New Roman" w:cs="Times New Roman"/>
                <w:color w:val="000000" w:themeColor="text1"/>
                <w:sz w:val="24"/>
                <w:szCs w:val="24"/>
              </w:rPr>
              <w:t>**</w:t>
            </w:r>
          </w:p>
        </w:tc>
        <w:tc>
          <w:tcPr>
            <w:tcW w:w="1122"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306.11</w:t>
            </w:r>
            <w:r w:rsidRPr="00382A16">
              <w:rPr>
                <w:rFonts w:ascii="Times New Roman" w:hAnsi="Times New Roman" w:cs="Times New Roman"/>
                <w:color w:val="000000" w:themeColor="text1"/>
                <w:sz w:val="24"/>
                <w:szCs w:val="24"/>
              </w:rPr>
              <w:t>**</w:t>
            </w:r>
          </w:p>
        </w:tc>
        <w:tc>
          <w:tcPr>
            <w:tcW w:w="1285"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508.40</w:t>
            </w:r>
            <w:r w:rsidRPr="00382A16">
              <w:rPr>
                <w:rFonts w:ascii="Times New Roman" w:hAnsi="Times New Roman" w:cs="Times New Roman"/>
                <w:color w:val="000000" w:themeColor="text1"/>
                <w:sz w:val="24"/>
                <w:szCs w:val="24"/>
              </w:rPr>
              <w:t>**</w:t>
            </w:r>
          </w:p>
        </w:tc>
        <w:tc>
          <w:tcPr>
            <w:tcW w:w="1138"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27.96</w:t>
            </w:r>
            <w:r w:rsidRPr="00382A16">
              <w:rPr>
                <w:rFonts w:ascii="Times New Roman" w:hAnsi="Times New Roman" w:cs="Times New Roman"/>
                <w:color w:val="000000" w:themeColor="text1"/>
                <w:sz w:val="24"/>
                <w:szCs w:val="24"/>
              </w:rPr>
              <w:t>**</w:t>
            </w:r>
          </w:p>
        </w:tc>
        <w:tc>
          <w:tcPr>
            <w:tcW w:w="1236"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6454.67</w:t>
            </w:r>
            <w:r w:rsidRPr="00382A16">
              <w:rPr>
                <w:rFonts w:ascii="Times New Roman" w:hAnsi="Times New Roman" w:cs="Times New Roman"/>
                <w:color w:val="000000" w:themeColor="text1"/>
                <w:sz w:val="24"/>
                <w:szCs w:val="24"/>
              </w:rPr>
              <w:t>**</w:t>
            </w:r>
          </w:p>
        </w:tc>
        <w:tc>
          <w:tcPr>
            <w:tcW w:w="949"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1.85</w:t>
            </w:r>
            <w:r w:rsidRPr="00382A16">
              <w:rPr>
                <w:rFonts w:ascii="Times New Roman" w:hAnsi="Times New Roman" w:cs="Times New Roman"/>
                <w:color w:val="000000" w:themeColor="text1"/>
                <w:sz w:val="24"/>
                <w:szCs w:val="24"/>
              </w:rPr>
              <w:t>**</w:t>
            </w:r>
          </w:p>
        </w:tc>
        <w:tc>
          <w:tcPr>
            <w:tcW w:w="923"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3.44</w:t>
            </w:r>
            <w:r w:rsidRPr="00382A16">
              <w:rPr>
                <w:rFonts w:ascii="Times New Roman" w:hAnsi="Times New Roman" w:cs="Times New Roman"/>
                <w:color w:val="000000" w:themeColor="text1"/>
                <w:sz w:val="24"/>
                <w:szCs w:val="24"/>
              </w:rPr>
              <w:t>**</w:t>
            </w:r>
          </w:p>
        </w:tc>
      </w:tr>
      <w:tr w:rsidR="0035794B" w:rsidRPr="00382A16" w:rsidTr="007E6210">
        <w:tc>
          <w:tcPr>
            <w:tcW w:w="1417" w:type="dxa"/>
            <w:vAlign w:val="center"/>
          </w:tcPr>
          <w:p w:rsidR="0035794B" w:rsidRPr="00382A16" w:rsidRDefault="0035794B" w:rsidP="007E6210">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Error</w:t>
            </w:r>
          </w:p>
        </w:tc>
        <w:tc>
          <w:tcPr>
            <w:tcW w:w="676" w:type="dxa"/>
            <w:vAlign w:val="bottom"/>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10</w:t>
            </w:r>
          </w:p>
        </w:tc>
        <w:tc>
          <w:tcPr>
            <w:tcW w:w="1265" w:type="dxa"/>
            <w:gridSpan w:val="2"/>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7.56</w:t>
            </w:r>
          </w:p>
        </w:tc>
        <w:tc>
          <w:tcPr>
            <w:tcW w:w="1286"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9.28</w:t>
            </w:r>
          </w:p>
        </w:tc>
        <w:tc>
          <w:tcPr>
            <w:tcW w:w="1238"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47.26</w:t>
            </w:r>
          </w:p>
        </w:tc>
        <w:tc>
          <w:tcPr>
            <w:tcW w:w="1046"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0.29</w:t>
            </w:r>
          </w:p>
        </w:tc>
        <w:tc>
          <w:tcPr>
            <w:tcW w:w="1122"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9.27</w:t>
            </w:r>
          </w:p>
        </w:tc>
        <w:tc>
          <w:tcPr>
            <w:tcW w:w="1285"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55.08</w:t>
            </w:r>
          </w:p>
        </w:tc>
        <w:tc>
          <w:tcPr>
            <w:tcW w:w="1138"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1.69</w:t>
            </w:r>
          </w:p>
        </w:tc>
        <w:tc>
          <w:tcPr>
            <w:tcW w:w="1236"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879.37</w:t>
            </w:r>
          </w:p>
        </w:tc>
        <w:tc>
          <w:tcPr>
            <w:tcW w:w="949"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0.28</w:t>
            </w:r>
          </w:p>
        </w:tc>
        <w:tc>
          <w:tcPr>
            <w:tcW w:w="923"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0.19</w:t>
            </w:r>
          </w:p>
        </w:tc>
      </w:tr>
      <w:tr w:rsidR="0035794B" w:rsidRPr="00382A16" w:rsidTr="007E6210">
        <w:tc>
          <w:tcPr>
            <w:tcW w:w="13581" w:type="dxa"/>
            <w:gridSpan w:val="13"/>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b/>
                <w:color w:val="000000" w:themeColor="text1"/>
                <w:sz w:val="24"/>
                <w:szCs w:val="24"/>
              </w:rPr>
            </w:pPr>
            <w:r w:rsidRPr="00382A16">
              <w:rPr>
                <w:rFonts w:ascii="Times New Roman" w:eastAsia="Calibri" w:hAnsi="Times New Roman" w:cs="Times New Roman"/>
                <w:b/>
                <w:color w:val="000000" w:themeColor="text1"/>
                <w:sz w:val="24"/>
                <w:szCs w:val="24"/>
              </w:rPr>
              <w:t>Cross II [SKP 84 × SKI 215 (M)]</w:t>
            </w:r>
          </w:p>
        </w:tc>
      </w:tr>
      <w:tr w:rsidR="0035794B" w:rsidRPr="00382A16" w:rsidTr="007E6210">
        <w:tc>
          <w:tcPr>
            <w:tcW w:w="1417" w:type="dxa"/>
            <w:vAlign w:val="center"/>
          </w:tcPr>
          <w:p w:rsidR="0035794B" w:rsidRPr="00382A16" w:rsidRDefault="0035794B" w:rsidP="007E6210">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Replications</w:t>
            </w:r>
          </w:p>
        </w:tc>
        <w:tc>
          <w:tcPr>
            <w:tcW w:w="676" w:type="dxa"/>
            <w:vAlign w:val="bottom"/>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w:t>
            </w:r>
          </w:p>
        </w:tc>
        <w:tc>
          <w:tcPr>
            <w:tcW w:w="1265" w:type="dxa"/>
            <w:gridSpan w:val="2"/>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3.29</w:t>
            </w:r>
          </w:p>
        </w:tc>
        <w:tc>
          <w:tcPr>
            <w:tcW w:w="1286"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160.13**</w:t>
            </w:r>
          </w:p>
        </w:tc>
        <w:tc>
          <w:tcPr>
            <w:tcW w:w="1238"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1030.36**</w:t>
            </w:r>
          </w:p>
        </w:tc>
        <w:tc>
          <w:tcPr>
            <w:tcW w:w="1046"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1.37</w:t>
            </w:r>
          </w:p>
        </w:tc>
        <w:tc>
          <w:tcPr>
            <w:tcW w:w="1122"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115.51</w:t>
            </w:r>
          </w:p>
        </w:tc>
        <w:tc>
          <w:tcPr>
            <w:tcW w:w="1285"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122.97</w:t>
            </w:r>
          </w:p>
        </w:tc>
        <w:tc>
          <w:tcPr>
            <w:tcW w:w="1138"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13.63</w:t>
            </w:r>
            <w:r w:rsidRPr="00382A16">
              <w:rPr>
                <w:rFonts w:ascii="Times New Roman" w:hAnsi="Times New Roman" w:cs="Times New Roman"/>
                <w:color w:val="000000" w:themeColor="text1"/>
                <w:sz w:val="24"/>
                <w:szCs w:val="24"/>
              </w:rPr>
              <w:t>*</w:t>
            </w:r>
          </w:p>
        </w:tc>
        <w:tc>
          <w:tcPr>
            <w:tcW w:w="1236"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2021.11</w:t>
            </w:r>
            <w:r w:rsidRPr="00382A16">
              <w:rPr>
                <w:rFonts w:ascii="Times New Roman" w:hAnsi="Times New Roman" w:cs="Times New Roman"/>
                <w:color w:val="000000" w:themeColor="text1"/>
                <w:sz w:val="24"/>
                <w:szCs w:val="24"/>
              </w:rPr>
              <w:t>*</w:t>
            </w:r>
          </w:p>
        </w:tc>
        <w:tc>
          <w:tcPr>
            <w:tcW w:w="949"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0.20</w:t>
            </w:r>
          </w:p>
        </w:tc>
        <w:tc>
          <w:tcPr>
            <w:tcW w:w="923"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1.09</w:t>
            </w:r>
          </w:p>
        </w:tc>
      </w:tr>
      <w:tr w:rsidR="0035794B" w:rsidRPr="00382A16" w:rsidTr="007E6210">
        <w:tc>
          <w:tcPr>
            <w:tcW w:w="1417" w:type="dxa"/>
            <w:vAlign w:val="center"/>
          </w:tcPr>
          <w:p w:rsidR="0035794B" w:rsidRPr="00382A16" w:rsidRDefault="0035794B" w:rsidP="007E6210">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Generations</w:t>
            </w:r>
          </w:p>
        </w:tc>
        <w:tc>
          <w:tcPr>
            <w:tcW w:w="676" w:type="dxa"/>
            <w:vAlign w:val="bottom"/>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5</w:t>
            </w:r>
          </w:p>
        </w:tc>
        <w:tc>
          <w:tcPr>
            <w:tcW w:w="1265" w:type="dxa"/>
            <w:gridSpan w:val="2"/>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68.37**</w:t>
            </w:r>
          </w:p>
        </w:tc>
        <w:tc>
          <w:tcPr>
            <w:tcW w:w="1286"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110.21**</w:t>
            </w:r>
          </w:p>
        </w:tc>
        <w:tc>
          <w:tcPr>
            <w:tcW w:w="1238"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621.27**</w:t>
            </w:r>
          </w:p>
        </w:tc>
        <w:tc>
          <w:tcPr>
            <w:tcW w:w="1046"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16.16</w:t>
            </w:r>
            <w:r w:rsidRPr="00382A16">
              <w:rPr>
                <w:rFonts w:ascii="Times New Roman" w:hAnsi="Times New Roman" w:cs="Times New Roman"/>
                <w:color w:val="000000" w:themeColor="text1"/>
                <w:sz w:val="24"/>
                <w:szCs w:val="24"/>
              </w:rPr>
              <w:t>**</w:t>
            </w:r>
          </w:p>
        </w:tc>
        <w:tc>
          <w:tcPr>
            <w:tcW w:w="1122"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866.69</w:t>
            </w:r>
            <w:r w:rsidRPr="00382A16">
              <w:rPr>
                <w:rFonts w:ascii="Times New Roman" w:hAnsi="Times New Roman" w:cs="Times New Roman"/>
                <w:color w:val="000000" w:themeColor="text1"/>
                <w:sz w:val="24"/>
                <w:szCs w:val="24"/>
              </w:rPr>
              <w:t>**</w:t>
            </w:r>
          </w:p>
        </w:tc>
        <w:tc>
          <w:tcPr>
            <w:tcW w:w="1285"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1473.50</w:t>
            </w:r>
            <w:r w:rsidRPr="00382A16">
              <w:rPr>
                <w:rFonts w:ascii="Times New Roman" w:hAnsi="Times New Roman" w:cs="Times New Roman"/>
                <w:color w:val="000000" w:themeColor="text1"/>
                <w:sz w:val="24"/>
                <w:szCs w:val="24"/>
              </w:rPr>
              <w:t>**</w:t>
            </w:r>
          </w:p>
        </w:tc>
        <w:tc>
          <w:tcPr>
            <w:tcW w:w="1138"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3581</w:t>
            </w:r>
            <w:r w:rsidRPr="00382A16">
              <w:rPr>
                <w:rFonts w:ascii="Times New Roman" w:hAnsi="Times New Roman" w:cs="Times New Roman"/>
                <w:color w:val="000000" w:themeColor="text1"/>
                <w:sz w:val="24"/>
                <w:szCs w:val="24"/>
              </w:rPr>
              <w:t>**</w:t>
            </w:r>
          </w:p>
        </w:tc>
        <w:tc>
          <w:tcPr>
            <w:tcW w:w="1236"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4273.12</w:t>
            </w:r>
            <w:r w:rsidRPr="00382A16">
              <w:rPr>
                <w:rFonts w:ascii="Times New Roman" w:hAnsi="Times New Roman" w:cs="Times New Roman"/>
                <w:color w:val="000000" w:themeColor="text1"/>
                <w:sz w:val="24"/>
                <w:szCs w:val="24"/>
              </w:rPr>
              <w:t>**</w:t>
            </w:r>
          </w:p>
        </w:tc>
        <w:tc>
          <w:tcPr>
            <w:tcW w:w="949"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6.44</w:t>
            </w:r>
            <w:r w:rsidRPr="00382A16">
              <w:rPr>
                <w:rFonts w:ascii="Times New Roman" w:hAnsi="Times New Roman" w:cs="Times New Roman"/>
                <w:color w:val="000000" w:themeColor="text1"/>
                <w:sz w:val="24"/>
                <w:szCs w:val="24"/>
              </w:rPr>
              <w:t>**</w:t>
            </w:r>
          </w:p>
        </w:tc>
        <w:tc>
          <w:tcPr>
            <w:tcW w:w="923"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1.41</w:t>
            </w:r>
            <w:r w:rsidRPr="00382A16">
              <w:rPr>
                <w:rFonts w:ascii="Times New Roman" w:hAnsi="Times New Roman" w:cs="Times New Roman"/>
                <w:color w:val="000000" w:themeColor="text1"/>
                <w:sz w:val="24"/>
                <w:szCs w:val="24"/>
              </w:rPr>
              <w:t>*</w:t>
            </w:r>
          </w:p>
        </w:tc>
      </w:tr>
      <w:tr w:rsidR="0035794B" w:rsidRPr="00382A16" w:rsidTr="007E6210">
        <w:tc>
          <w:tcPr>
            <w:tcW w:w="1417" w:type="dxa"/>
            <w:vAlign w:val="center"/>
          </w:tcPr>
          <w:p w:rsidR="0035794B" w:rsidRPr="00382A16" w:rsidRDefault="0035794B" w:rsidP="007E6210">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Error</w:t>
            </w:r>
          </w:p>
        </w:tc>
        <w:tc>
          <w:tcPr>
            <w:tcW w:w="676" w:type="dxa"/>
            <w:vAlign w:val="bottom"/>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10</w:t>
            </w:r>
          </w:p>
        </w:tc>
        <w:tc>
          <w:tcPr>
            <w:tcW w:w="1265" w:type="dxa"/>
            <w:gridSpan w:val="2"/>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6.74</w:t>
            </w:r>
          </w:p>
        </w:tc>
        <w:tc>
          <w:tcPr>
            <w:tcW w:w="1286"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14.52</w:t>
            </w:r>
          </w:p>
        </w:tc>
        <w:tc>
          <w:tcPr>
            <w:tcW w:w="1238"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99.83</w:t>
            </w:r>
          </w:p>
        </w:tc>
        <w:tc>
          <w:tcPr>
            <w:tcW w:w="1046"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0.75</w:t>
            </w:r>
          </w:p>
        </w:tc>
        <w:tc>
          <w:tcPr>
            <w:tcW w:w="1122"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58.64</w:t>
            </w:r>
          </w:p>
        </w:tc>
        <w:tc>
          <w:tcPr>
            <w:tcW w:w="1285"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58.30</w:t>
            </w:r>
          </w:p>
        </w:tc>
        <w:tc>
          <w:tcPr>
            <w:tcW w:w="1138"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2.08</w:t>
            </w:r>
          </w:p>
        </w:tc>
        <w:tc>
          <w:tcPr>
            <w:tcW w:w="1236"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390.16</w:t>
            </w:r>
          </w:p>
        </w:tc>
        <w:tc>
          <w:tcPr>
            <w:tcW w:w="949"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0.93</w:t>
            </w:r>
          </w:p>
        </w:tc>
        <w:tc>
          <w:tcPr>
            <w:tcW w:w="923"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0.31</w:t>
            </w:r>
          </w:p>
        </w:tc>
      </w:tr>
      <w:tr w:rsidR="0035794B" w:rsidRPr="00382A16" w:rsidTr="007E6210">
        <w:tc>
          <w:tcPr>
            <w:tcW w:w="13581" w:type="dxa"/>
            <w:gridSpan w:val="13"/>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b/>
                <w:color w:val="000000" w:themeColor="text1"/>
                <w:sz w:val="24"/>
                <w:szCs w:val="24"/>
              </w:rPr>
            </w:pPr>
            <w:r w:rsidRPr="00382A16">
              <w:rPr>
                <w:rFonts w:ascii="Times New Roman" w:eastAsia="Calibri" w:hAnsi="Times New Roman" w:cs="Times New Roman"/>
                <w:b/>
                <w:color w:val="000000" w:themeColor="text1"/>
                <w:sz w:val="24"/>
                <w:szCs w:val="24"/>
              </w:rPr>
              <w:t>Cross III [SKP 84 (M) × SKI 215]</w:t>
            </w:r>
          </w:p>
        </w:tc>
      </w:tr>
      <w:tr w:rsidR="0035794B" w:rsidRPr="00382A16" w:rsidTr="007E6210">
        <w:tc>
          <w:tcPr>
            <w:tcW w:w="1417" w:type="dxa"/>
            <w:vAlign w:val="center"/>
          </w:tcPr>
          <w:p w:rsidR="0035794B" w:rsidRPr="00382A16" w:rsidRDefault="0035794B" w:rsidP="007E6210">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Replications</w:t>
            </w:r>
          </w:p>
        </w:tc>
        <w:tc>
          <w:tcPr>
            <w:tcW w:w="676" w:type="dxa"/>
            <w:vAlign w:val="bottom"/>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w:t>
            </w:r>
          </w:p>
        </w:tc>
        <w:tc>
          <w:tcPr>
            <w:tcW w:w="1265" w:type="dxa"/>
            <w:gridSpan w:val="2"/>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10.45</w:t>
            </w:r>
          </w:p>
        </w:tc>
        <w:tc>
          <w:tcPr>
            <w:tcW w:w="1286"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107.02*</w:t>
            </w:r>
          </w:p>
        </w:tc>
        <w:tc>
          <w:tcPr>
            <w:tcW w:w="1238"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197.55</w:t>
            </w:r>
          </w:p>
        </w:tc>
        <w:tc>
          <w:tcPr>
            <w:tcW w:w="1046"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0.11</w:t>
            </w:r>
          </w:p>
        </w:tc>
        <w:tc>
          <w:tcPr>
            <w:tcW w:w="1122"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69.51</w:t>
            </w:r>
            <w:r w:rsidRPr="00382A16">
              <w:rPr>
                <w:rFonts w:ascii="Times New Roman" w:hAnsi="Times New Roman" w:cs="Times New Roman"/>
                <w:color w:val="000000" w:themeColor="text1"/>
                <w:sz w:val="24"/>
                <w:szCs w:val="24"/>
              </w:rPr>
              <w:t>*</w:t>
            </w:r>
          </w:p>
        </w:tc>
        <w:tc>
          <w:tcPr>
            <w:tcW w:w="1285"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108.20</w:t>
            </w:r>
          </w:p>
        </w:tc>
        <w:tc>
          <w:tcPr>
            <w:tcW w:w="1138"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6.60</w:t>
            </w:r>
          </w:p>
        </w:tc>
        <w:tc>
          <w:tcPr>
            <w:tcW w:w="1236"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933.09</w:t>
            </w:r>
          </w:p>
        </w:tc>
        <w:tc>
          <w:tcPr>
            <w:tcW w:w="949"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0.56</w:t>
            </w:r>
          </w:p>
        </w:tc>
        <w:tc>
          <w:tcPr>
            <w:tcW w:w="923"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0.96</w:t>
            </w:r>
          </w:p>
        </w:tc>
      </w:tr>
      <w:tr w:rsidR="0035794B" w:rsidRPr="00382A16" w:rsidTr="007E6210">
        <w:tc>
          <w:tcPr>
            <w:tcW w:w="1417" w:type="dxa"/>
            <w:vAlign w:val="center"/>
          </w:tcPr>
          <w:p w:rsidR="0035794B" w:rsidRPr="00382A16" w:rsidRDefault="0035794B" w:rsidP="007E6210">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Generations</w:t>
            </w:r>
          </w:p>
        </w:tc>
        <w:tc>
          <w:tcPr>
            <w:tcW w:w="676" w:type="dxa"/>
            <w:vAlign w:val="bottom"/>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5</w:t>
            </w:r>
          </w:p>
        </w:tc>
        <w:tc>
          <w:tcPr>
            <w:tcW w:w="1265" w:type="dxa"/>
            <w:gridSpan w:val="2"/>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131.02**</w:t>
            </w:r>
          </w:p>
        </w:tc>
        <w:tc>
          <w:tcPr>
            <w:tcW w:w="1286"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116.21**</w:t>
            </w:r>
          </w:p>
        </w:tc>
        <w:tc>
          <w:tcPr>
            <w:tcW w:w="1238"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736.64**</w:t>
            </w:r>
          </w:p>
        </w:tc>
        <w:tc>
          <w:tcPr>
            <w:tcW w:w="1046"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6.73</w:t>
            </w:r>
            <w:r w:rsidRPr="00382A16">
              <w:rPr>
                <w:rFonts w:ascii="Times New Roman" w:hAnsi="Times New Roman" w:cs="Times New Roman"/>
                <w:color w:val="000000" w:themeColor="text1"/>
                <w:sz w:val="24"/>
                <w:szCs w:val="24"/>
              </w:rPr>
              <w:t>**</w:t>
            </w:r>
          </w:p>
        </w:tc>
        <w:tc>
          <w:tcPr>
            <w:tcW w:w="1122"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86.81</w:t>
            </w:r>
            <w:r w:rsidRPr="00382A16">
              <w:rPr>
                <w:rFonts w:ascii="Times New Roman" w:hAnsi="Times New Roman" w:cs="Times New Roman"/>
                <w:color w:val="000000" w:themeColor="text1"/>
                <w:sz w:val="24"/>
                <w:szCs w:val="24"/>
              </w:rPr>
              <w:t>**</w:t>
            </w:r>
          </w:p>
        </w:tc>
        <w:tc>
          <w:tcPr>
            <w:tcW w:w="1285"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377.71</w:t>
            </w:r>
            <w:r w:rsidRPr="00382A16">
              <w:rPr>
                <w:rFonts w:ascii="Times New Roman" w:hAnsi="Times New Roman" w:cs="Times New Roman"/>
                <w:color w:val="000000" w:themeColor="text1"/>
                <w:sz w:val="24"/>
                <w:szCs w:val="24"/>
              </w:rPr>
              <w:t>**</w:t>
            </w:r>
          </w:p>
        </w:tc>
        <w:tc>
          <w:tcPr>
            <w:tcW w:w="1138"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26.46</w:t>
            </w:r>
            <w:r w:rsidRPr="00382A16">
              <w:rPr>
                <w:rFonts w:ascii="Times New Roman" w:hAnsi="Times New Roman" w:cs="Times New Roman"/>
                <w:color w:val="000000" w:themeColor="text1"/>
                <w:sz w:val="24"/>
                <w:szCs w:val="24"/>
              </w:rPr>
              <w:t>**</w:t>
            </w:r>
          </w:p>
        </w:tc>
        <w:tc>
          <w:tcPr>
            <w:tcW w:w="1236"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8024.88</w:t>
            </w:r>
            <w:r w:rsidRPr="00382A16">
              <w:rPr>
                <w:rFonts w:ascii="Times New Roman" w:hAnsi="Times New Roman" w:cs="Times New Roman"/>
                <w:color w:val="000000" w:themeColor="text1"/>
                <w:sz w:val="24"/>
                <w:szCs w:val="24"/>
              </w:rPr>
              <w:t>**</w:t>
            </w:r>
          </w:p>
        </w:tc>
        <w:tc>
          <w:tcPr>
            <w:tcW w:w="949"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2.06</w:t>
            </w:r>
            <w:r w:rsidRPr="00382A16">
              <w:rPr>
                <w:rFonts w:ascii="Times New Roman" w:hAnsi="Times New Roman" w:cs="Times New Roman"/>
                <w:color w:val="000000" w:themeColor="text1"/>
                <w:sz w:val="24"/>
                <w:szCs w:val="24"/>
              </w:rPr>
              <w:t>*</w:t>
            </w:r>
          </w:p>
        </w:tc>
        <w:tc>
          <w:tcPr>
            <w:tcW w:w="923"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3.42</w:t>
            </w:r>
            <w:r w:rsidRPr="00382A16">
              <w:rPr>
                <w:rFonts w:ascii="Times New Roman" w:hAnsi="Times New Roman" w:cs="Times New Roman"/>
                <w:color w:val="000000" w:themeColor="text1"/>
                <w:sz w:val="24"/>
                <w:szCs w:val="24"/>
              </w:rPr>
              <w:t>**</w:t>
            </w:r>
          </w:p>
        </w:tc>
      </w:tr>
      <w:tr w:rsidR="0035794B" w:rsidRPr="00382A16" w:rsidTr="007E6210">
        <w:tc>
          <w:tcPr>
            <w:tcW w:w="1417" w:type="dxa"/>
            <w:vAlign w:val="center"/>
          </w:tcPr>
          <w:p w:rsidR="0035794B" w:rsidRPr="00382A16" w:rsidRDefault="0035794B" w:rsidP="007E6210">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Error</w:t>
            </w:r>
          </w:p>
        </w:tc>
        <w:tc>
          <w:tcPr>
            <w:tcW w:w="676" w:type="dxa"/>
            <w:vAlign w:val="bottom"/>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10</w:t>
            </w:r>
          </w:p>
        </w:tc>
        <w:tc>
          <w:tcPr>
            <w:tcW w:w="1265" w:type="dxa"/>
            <w:gridSpan w:val="2"/>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19.09</w:t>
            </w:r>
          </w:p>
        </w:tc>
        <w:tc>
          <w:tcPr>
            <w:tcW w:w="1286"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8.58</w:t>
            </w:r>
          </w:p>
        </w:tc>
        <w:tc>
          <w:tcPr>
            <w:tcW w:w="1238"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63.14</w:t>
            </w:r>
          </w:p>
        </w:tc>
        <w:tc>
          <w:tcPr>
            <w:tcW w:w="1046"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0.78</w:t>
            </w:r>
          </w:p>
        </w:tc>
        <w:tc>
          <w:tcPr>
            <w:tcW w:w="1122"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10.29</w:t>
            </w:r>
          </w:p>
        </w:tc>
        <w:tc>
          <w:tcPr>
            <w:tcW w:w="1285"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34.54</w:t>
            </w:r>
          </w:p>
        </w:tc>
        <w:tc>
          <w:tcPr>
            <w:tcW w:w="1138"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2.92</w:t>
            </w:r>
          </w:p>
        </w:tc>
        <w:tc>
          <w:tcPr>
            <w:tcW w:w="1236"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448.18</w:t>
            </w:r>
          </w:p>
        </w:tc>
        <w:tc>
          <w:tcPr>
            <w:tcW w:w="949"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0.52</w:t>
            </w:r>
          </w:p>
        </w:tc>
        <w:tc>
          <w:tcPr>
            <w:tcW w:w="923"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0.34</w:t>
            </w:r>
          </w:p>
        </w:tc>
      </w:tr>
      <w:tr w:rsidR="0035794B" w:rsidRPr="00382A16" w:rsidTr="007E6210">
        <w:tc>
          <w:tcPr>
            <w:tcW w:w="13581" w:type="dxa"/>
            <w:gridSpan w:val="13"/>
            <w:vAlign w:val="center"/>
          </w:tcPr>
          <w:p w:rsidR="0035794B" w:rsidRPr="00382A16" w:rsidRDefault="0035794B" w:rsidP="007E6210">
            <w:pPr>
              <w:tabs>
                <w:tab w:val="left" w:pos="792"/>
              </w:tabs>
              <w:spacing w:after="0" w:line="240" w:lineRule="auto"/>
              <w:jc w:val="center"/>
              <w:rPr>
                <w:rFonts w:ascii="Times New Roman" w:eastAsia="Calibri" w:hAnsi="Times New Roman" w:cs="Times New Roman"/>
                <w:b/>
                <w:color w:val="000000" w:themeColor="text1"/>
                <w:sz w:val="24"/>
                <w:szCs w:val="24"/>
              </w:rPr>
            </w:pPr>
            <w:r w:rsidRPr="00382A16">
              <w:rPr>
                <w:rFonts w:ascii="Times New Roman" w:eastAsia="Calibri" w:hAnsi="Times New Roman" w:cs="Times New Roman"/>
                <w:b/>
                <w:color w:val="000000" w:themeColor="text1"/>
                <w:sz w:val="24"/>
                <w:szCs w:val="24"/>
              </w:rPr>
              <w:t>Cross IV [SKP 84 (M) × SKI 215 (M)]</w:t>
            </w:r>
          </w:p>
        </w:tc>
      </w:tr>
      <w:tr w:rsidR="0035794B" w:rsidRPr="00382A16" w:rsidTr="007E6210">
        <w:tc>
          <w:tcPr>
            <w:tcW w:w="1417" w:type="dxa"/>
            <w:vAlign w:val="center"/>
          </w:tcPr>
          <w:p w:rsidR="0035794B" w:rsidRPr="00382A16" w:rsidRDefault="0035794B" w:rsidP="007E6210">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Replications</w:t>
            </w:r>
          </w:p>
        </w:tc>
        <w:tc>
          <w:tcPr>
            <w:tcW w:w="745" w:type="dxa"/>
            <w:gridSpan w:val="2"/>
            <w:vAlign w:val="bottom"/>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w:t>
            </w:r>
          </w:p>
        </w:tc>
        <w:tc>
          <w:tcPr>
            <w:tcW w:w="1196"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73.76*</w:t>
            </w:r>
          </w:p>
        </w:tc>
        <w:tc>
          <w:tcPr>
            <w:tcW w:w="1286"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31.13**</w:t>
            </w:r>
          </w:p>
        </w:tc>
        <w:tc>
          <w:tcPr>
            <w:tcW w:w="1238"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203.89</w:t>
            </w:r>
          </w:p>
        </w:tc>
        <w:tc>
          <w:tcPr>
            <w:tcW w:w="1046"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1.30</w:t>
            </w:r>
          </w:p>
        </w:tc>
        <w:tc>
          <w:tcPr>
            <w:tcW w:w="1122"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53.72</w:t>
            </w:r>
          </w:p>
        </w:tc>
        <w:tc>
          <w:tcPr>
            <w:tcW w:w="1285"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24.20</w:t>
            </w:r>
          </w:p>
        </w:tc>
        <w:tc>
          <w:tcPr>
            <w:tcW w:w="1138"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2.48</w:t>
            </w:r>
          </w:p>
        </w:tc>
        <w:tc>
          <w:tcPr>
            <w:tcW w:w="1236"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1561.26</w:t>
            </w:r>
            <w:r w:rsidRPr="00382A16">
              <w:rPr>
                <w:rFonts w:ascii="Times New Roman" w:hAnsi="Times New Roman" w:cs="Times New Roman"/>
                <w:color w:val="000000" w:themeColor="text1"/>
                <w:sz w:val="24"/>
                <w:szCs w:val="24"/>
              </w:rPr>
              <w:t>*</w:t>
            </w:r>
          </w:p>
        </w:tc>
        <w:tc>
          <w:tcPr>
            <w:tcW w:w="949"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5.11</w:t>
            </w:r>
            <w:r w:rsidRPr="00382A16">
              <w:rPr>
                <w:rFonts w:ascii="Times New Roman" w:hAnsi="Times New Roman" w:cs="Times New Roman"/>
                <w:color w:val="000000" w:themeColor="text1"/>
                <w:sz w:val="24"/>
                <w:szCs w:val="24"/>
              </w:rPr>
              <w:t>*</w:t>
            </w:r>
          </w:p>
        </w:tc>
        <w:tc>
          <w:tcPr>
            <w:tcW w:w="923"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0.78</w:t>
            </w:r>
          </w:p>
        </w:tc>
      </w:tr>
      <w:tr w:rsidR="0035794B" w:rsidRPr="00382A16" w:rsidTr="007E6210">
        <w:tc>
          <w:tcPr>
            <w:tcW w:w="1417" w:type="dxa"/>
            <w:vAlign w:val="center"/>
          </w:tcPr>
          <w:p w:rsidR="0035794B" w:rsidRPr="00382A16" w:rsidRDefault="0035794B" w:rsidP="007E6210">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Generations</w:t>
            </w:r>
          </w:p>
        </w:tc>
        <w:tc>
          <w:tcPr>
            <w:tcW w:w="745" w:type="dxa"/>
            <w:gridSpan w:val="2"/>
            <w:vAlign w:val="bottom"/>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5</w:t>
            </w:r>
          </w:p>
        </w:tc>
        <w:tc>
          <w:tcPr>
            <w:tcW w:w="1196"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108.87**</w:t>
            </w:r>
          </w:p>
        </w:tc>
        <w:tc>
          <w:tcPr>
            <w:tcW w:w="1286"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29.75**</w:t>
            </w:r>
          </w:p>
        </w:tc>
        <w:tc>
          <w:tcPr>
            <w:tcW w:w="1238"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1050.24**</w:t>
            </w:r>
          </w:p>
        </w:tc>
        <w:tc>
          <w:tcPr>
            <w:tcW w:w="1046"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4.90</w:t>
            </w:r>
            <w:r w:rsidRPr="00382A16">
              <w:rPr>
                <w:rFonts w:ascii="Times New Roman" w:hAnsi="Times New Roman" w:cs="Times New Roman"/>
                <w:color w:val="000000" w:themeColor="text1"/>
                <w:sz w:val="24"/>
                <w:szCs w:val="24"/>
              </w:rPr>
              <w:t>*</w:t>
            </w:r>
          </w:p>
        </w:tc>
        <w:tc>
          <w:tcPr>
            <w:tcW w:w="1122"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216.02</w:t>
            </w:r>
            <w:r w:rsidRPr="00382A16">
              <w:rPr>
                <w:rFonts w:ascii="Times New Roman" w:hAnsi="Times New Roman" w:cs="Times New Roman"/>
                <w:color w:val="000000" w:themeColor="text1"/>
                <w:sz w:val="24"/>
                <w:szCs w:val="24"/>
              </w:rPr>
              <w:t>**</w:t>
            </w:r>
          </w:p>
        </w:tc>
        <w:tc>
          <w:tcPr>
            <w:tcW w:w="1285"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286.51</w:t>
            </w:r>
            <w:r w:rsidRPr="00382A16">
              <w:rPr>
                <w:rFonts w:ascii="Times New Roman" w:hAnsi="Times New Roman" w:cs="Times New Roman"/>
                <w:color w:val="000000" w:themeColor="text1"/>
                <w:sz w:val="24"/>
                <w:szCs w:val="24"/>
              </w:rPr>
              <w:t>**</w:t>
            </w:r>
          </w:p>
        </w:tc>
        <w:tc>
          <w:tcPr>
            <w:tcW w:w="1138"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11.07</w:t>
            </w:r>
            <w:r w:rsidRPr="00382A16">
              <w:rPr>
                <w:rFonts w:ascii="Times New Roman" w:hAnsi="Times New Roman" w:cs="Times New Roman"/>
                <w:color w:val="000000" w:themeColor="text1"/>
                <w:sz w:val="24"/>
                <w:szCs w:val="24"/>
              </w:rPr>
              <w:t>**</w:t>
            </w:r>
          </w:p>
        </w:tc>
        <w:tc>
          <w:tcPr>
            <w:tcW w:w="1236"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2284.69</w:t>
            </w:r>
            <w:r w:rsidRPr="00382A16">
              <w:rPr>
                <w:rFonts w:ascii="Times New Roman" w:hAnsi="Times New Roman" w:cs="Times New Roman"/>
                <w:color w:val="000000" w:themeColor="text1"/>
                <w:sz w:val="24"/>
                <w:szCs w:val="24"/>
              </w:rPr>
              <w:t>**</w:t>
            </w:r>
          </w:p>
        </w:tc>
        <w:tc>
          <w:tcPr>
            <w:tcW w:w="949"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5.15</w:t>
            </w:r>
            <w:r w:rsidRPr="00382A16">
              <w:rPr>
                <w:rFonts w:ascii="Times New Roman" w:hAnsi="Times New Roman" w:cs="Times New Roman"/>
                <w:color w:val="000000" w:themeColor="text1"/>
                <w:sz w:val="24"/>
                <w:szCs w:val="24"/>
              </w:rPr>
              <w:t>**</w:t>
            </w:r>
          </w:p>
        </w:tc>
        <w:tc>
          <w:tcPr>
            <w:tcW w:w="923"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2.81</w:t>
            </w:r>
            <w:r w:rsidRPr="00382A16">
              <w:rPr>
                <w:rFonts w:ascii="Times New Roman" w:hAnsi="Times New Roman" w:cs="Times New Roman"/>
                <w:color w:val="000000" w:themeColor="text1"/>
                <w:sz w:val="24"/>
                <w:szCs w:val="24"/>
              </w:rPr>
              <w:t>*</w:t>
            </w:r>
          </w:p>
        </w:tc>
      </w:tr>
      <w:tr w:rsidR="0035794B" w:rsidRPr="00382A16" w:rsidTr="007E6210">
        <w:tc>
          <w:tcPr>
            <w:tcW w:w="1417" w:type="dxa"/>
            <w:vAlign w:val="center"/>
          </w:tcPr>
          <w:p w:rsidR="0035794B" w:rsidRPr="00382A16" w:rsidRDefault="0035794B" w:rsidP="007E6210">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Error</w:t>
            </w:r>
          </w:p>
        </w:tc>
        <w:tc>
          <w:tcPr>
            <w:tcW w:w="745" w:type="dxa"/>
            <w:gridSpan w:val="2"/>
            <w:vAlign w:val="bottom"/>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10</w:t>
            </w:r>
          </w:p>
        </w:tc>
        <w:tc>
          <w:tcPr>
            <w:tcW w:w="1196"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11.11</w:t>
            </w:r>
          </w:p>
        </w:tc>
        <w:tc>
          <w:tcPr>
            <w:tcW w:w="1286"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2.86</w:t>
            </w:r>
          </w:p>
        </w:tc>
        <w:tc>
          <w:tcPr>
            <w:tcW w:w="1238" w:type="dxa"/>
            <w:vAlign w:val="bottom"/>
          </w:tcPr>
          <w:p w:rsidR="0035794B" w:rsidRPr="00382A16" w:rsidRDefault="0035794B" w:rsidP="007E6210">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85.68</w:t>
            </w:r>
          </w:p>
        </w:tc>
        <w:tc>
          <w:tcPr>
            <w:tcW w:w="1046"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1.29</w:t>
            </w:r>
          </w:p>
        </w:tc>
        <w:tc>
          <w:tcPr>
            <w:tcW w:w="1122"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30.63</w:t>
            </w:r>
          </w:p>
        </w:tc>
        <w:tc>
          <w:tcPr>
            <w:tcW w:w="1285"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36.32</w:t>
            </w:r>
          </w:p>
        </w:tc>
        <w:tc>
          <w:tcPr>
            <w:tcW w:w="1138"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1.21</w:t>
            </w:r>
          </w:p>
        </w:tc>
        <w:tc>
          <w:tcPr>
            <w:tcW w:w="1236"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353.46</w:t>
            </w:r>
          </w:p>
        </w:tc>
        <w:tc>
          <w:tcPr>
            <w:tcW w:w="949"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0.83</w:t>
            </w:r>
          </w:p>
        </w:tc>
        <w:tc>
          <w:tcPr>
            <w:tcW w:w="923" w:type="dxa"/>
          </w:tcPr>
          <w:p w:rsidR="0035794B" w:rsidRPr="00382A16" w:rsidRDefault="0035794B" w:rsidP="007E6210">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0.51</w:t>
            </w:r>
          </w:p>
        </w:tc>
      </w:tr>
    </w:tbl>
    <w:p w:rsidR="0035794B" w:rsidRPr="00382A16" w:rsidRDefault="0035794B" w:rsidP="0035794B">
      <w:pPr>
        <w:spacing w:after="0"/>
        <w:rPr>
          <w:rFonts w:ascii="Times New Roman" w:eastAsia="Calibri" w:hAnsi="Times New Roman" w:cs="Times New Roman"/>
          <w:b/>
          <w:color w:val="000000" w:themeColor="text1"/>
        </w:rPr>
      </w:pPr>
      <w:r w:rsidRPr="00382A16">
        <w:rPr>
          <w:rFonts w:ascii="Times New Roman" w:hAnsi="Times New Roman" w:cs="Times New Roman"/>
          <w:color w:val="000000" w:themeColor="text1"/>
        </w:rPr>
        <w:t xml:space="preserve">* and ** Significant at 5% and 1%, respectively; </w:t>
      </w:r>
      <w:r w:rsidRPr="00382A16">
        <w:rPr>
          <w:rFonts w:ascii="Times New Roman" w:hAnsi="Times New Roman" w:cs="Times New Roman"/>
          <w:bCs/>
          <w:color w:val="000000" w:themeColor="text1"/>
        </w:rPr>
        <w:t>Chi-square for Bartlett’s test of homogeneity of error variances, S = Significant and NS = Non-significant.</w:t>
      </w:r>
    </w:p>
    <w:p w:rsidR="00FD4A7F" w:rsidRPr="00382A16" w:rsidRDefault="00FD4A7F">
      <w:pPr>
        <w:pStyle w:val="ListParagraph"/>
        <w:ind w:left="1560" w:right="-563" w:hanging="851"/>
        <w:jc w:val="both"/>
        <w:rPr>
          <w:rFonts w:ascii="Times New Roman" w:hAnsi="Times New Roman" w:cs="Times New Roman"/>
          <w:color w:val="000000" w:themeColor="text1"/>
          <w:sz w:val="28"/>
          <w:szCs w:val="28"/>
        </w:rPr>
      </w:pPr>
    </w:p>
    <w:p w:rsidR="00685AD8" w:rsidRPr="00382A16" w:rsidRDefault="00685AD8">
      <w:pPr>
        <w:pStyle w:val="ListParagraph"/>
        <w:ind w:left="1560" w:right="-563" w:hanging="851"/>
        <w:jc w:val="both"/>
        <w:rPr>
          <w:rFonts w:ascii="Times New Roman" w:hAnsi="Times New Roman" w:cs="Times New Roman"/>
          <w:color w:val="000000" w:themeColor="text1"/>
          <w:sz w:val="28"/>
          <w:szCs w:val="28"/>
        </w:rPr>
        <w:sectPr w:rsidR="00685AD8" w:rsidRPr="00382A16" w:rsidSect="0035794B">
          <w:pgSz w:w="15840" w:h="12240" w:orient="landscape"/>
          <w:pgMar w:top="1440" w:right="1440" w:bottom="1440" w:left="1440" w:header="709" w:footer="709" w:gutter="0"/>
          <w:cols w:space="708"/>
          <w:docGrid w:linePitch="360"/>
        </w:sectPr>
      </w:pPr>
    </w:p>
    <w:p w:rsidR="00685AD8" w:rsidRPr="00382A16" w:rsidRDefault="00685AD8" w:rsidP="00685AD8">
      <w:pPr>
        <w:spacing w:after="0" w:line="240" w:lineRule="auto"/>
        <w:ind w:right="-705"/>
        <w:rPr>
          <w:rFonts w:ascii="Times New Roman" w:hAnsi="Times New Roman" w:cs="Times New Roman"/>
          <w:b/>
          <w:color w:val="000000" w:themeColor="text1"/>
          <w:sz w:val="24"/>
          <w:szCs w:val="24"/>
          <w:lang w:bidi="en-US"/>
        </w:rPr>
      </w:pPr>
      <w:r w:rsidRPr="00382A16">
        <w:rPr>
          <w:rFonts w:ascii="Times New Roman" w:eastAsia="Calibri" w:hAnsi="Times New Roman" w:cs="Times New Roman"/>
          <w:b/>
          <w:bCs/>
          <w:color w:val="000000" w:themeColor="text1"/>
          <w:sz w:val="24"/>
          <w:szCs w:val="24"/>
        </w:rPr>
        <w:lastRenderedPageBreak/>
        <w:t>Table</w:t>
      </w:r>
      <w:r w:rsidR="002C0598">
        <w:rPr>
          <w:rFonts w:ascii="Times New Roman" w:eastAsia="Calibri" w:hAnsi="Times New Roman" w:cs="Times New Roman"/>
          <w:b/>
          <w:bCs/>
          <w:color w:val="000000" w:themeColor="text1"/>
          <w:sz w:val="24"/>
          <w:szCs w:val="24"/>
        </w:rPr>
        <w:t xml:space="preserve"> </w:t>
      </w:r>
      <w:r w:rsidR="002C0598">
        <w:rPr>
          <w:rFonts w:ascii="Times New Roman" w:hAnsi="Times New Roman" w:cs="Times New Roman"/>
          <w:b/>
          <w:color w:val="000000" w:themeColor="text1"/>
          <w:sz w:val="24"/>
          <w:szCs w:val="24"/>
          <w:lang w:bidi="en-US"/>
        </w:rPr>
        <w:t>3</w:t>
      </w:r>
      <w:r w:rsidRPr="00382A16">
        <w:rPr>
          <w:rFonts w:ascii="Times New Roman" w:hAnsi="Times New Roman" w:cs="Times New Roman"/>
          <w:b/>
          <w:color w:val="000000" w:themeColor="text1"/>
          <w:sz w:val="24"/>
          <w:szCs w:val="24"/>
          <w:lang w:bidi="en-US"/>
        </w:rPr>
        <w:t xml:space="preserve">: </w:t>
      </w:r>
      <w:r w:rsidRPr="00382A16">
        <w:rPr>
          <w:rFonts w:ascii="Times New Roman" w:hAnsi="Times New Roman" w:cs="Times New Roman"/>
          <w:b/>
          <w:i/>
          <w:color w:val="000000" w:themeColor="text1"/>
          <w:sz w:val="24"/>
          <w:szCs w:val="24"/>
          <w:lang w:bidi="en-US"/>
        </w:rPr>
        <w:t>Per se</w:t>
      </w:r>
      <w:r w:rsidRPr="00382A16">
        <w:rPr>
          <w:rFonts w:ascii="Times New Roman" w:hAnsi="Times New Roman" w:cs="Times New Roman"/>
          <w:b/>
          <w:color w:val="000000" w:themeColor="text1"/>
          <w:sz w:val="24"/>
          <w:szCs w:val="24"/>
          <w:lang w:bidi="en-US"/>
        </w:rPr>
        <w:t xml:space="preserve"> performance of six generations for different characters in four crosses of castor:</w:t>
      </w:r>
    </w:p>
    <w:tbl>
      <w:tblPr>
        <w:tblStyle w:val="TableGrid"/>
        <w:tblW w:w="9824" w:type="dxa"/>
        <w:tblLook w:val="04A0"/>
      </w:tblPr>
      <w:tblGrid>
        <w:gridCol w:w="1384"/>
        <w:gridCol w:w="992"/>
        <w:gridCol w:w="1064"/>
        <w:gridCol w:w="1064"/>
        <w:gridCol w:w="1064"/>
        <w:gridCol w:w="1064"/>
        <w:gridCol w:w="1064"/>
        <w:gridCol w:w="1064"/>
        <w:gridCol w:w="1064"/>
      </w:tblGrid>
      <w:tr w:rsidR="00685AD8" w:rsidRPr="00382A16" w:rsidTr="007E6210">
        <w:tc>
          <w:tcPr>
            <w:tcW w:w="1384" w:type="dxa"/>
            <w:vMerge w:val="restart"/>
            <w:vAlign w:val="center"/>
          </w:tcPr>
          <w:p w:rsidR="00685AD8" w:rsidRPr="00382A16" w:rsidRDefault="00685AD8" w:rsidP="007E6210">
            <w:pPr>
              <w:ind w:right="-705"/>
              <w:rPr>
                <w:rFonts w:ascii="Times New Roman" w:hAnsi="Times New Roman" w:cs="Times New Roman"/>
                <w:b/>
                <w:color w:val="000000" w:themeColor="text1"/>
                <w:sz w:val="24"/>
                <w:szCs w:val="24"/>
                <w:lang w:val="en-IN"/>
              </w:rPr>
            </w:pPr>
            <w:r w:rsidRPr="00382A16">
              <w:rPr>
                <w:rFonts w:ascii="Times New Roman" w:hAnsi="Times New Roman"/>
                <w:b/>
                <w:color w:val="000000" w:themeColor="text1"/>
                <w:sz w:val="24"/>
                <w:szCs w:val="24"/>
              </w:rPr>
              <w:t>Generations</w:t>
            </w:r>
          </w:p>
        </w:tc>
        <w:tc>
          <w:tcPr>
            <w:tcW w:w="4184" w:type="dxa"/>
            <w:gridSpan w:val="4"/>
            <w:vAlign w:val="center"/>
          </w:tcPr>
          <w:p w:rsidR="00685AD8" w:rsidRPr="00382A16" w:rsidRDefault="00685AD8" w:rsidP="007E6210">
            <w:pPr>
              <w:pStyle w:val="Other10"/>
              <w:shd w:val="clear" w:color="auto" w:fill="auto"/>
              <w:rPr>
                <w:rFonts w:ascii="Times New Roman" w:hAnsi="Times New Roman"/>
                <w:b/>
                <w:color w:val="000000" w:themeColor="text1"/>
                <w:sz w:val="24"/>
                <w:szCs w:val="24"/>
              </w:rPr>
            </w:pPr>
            <w:r w:rsidRPr="00382A16">
              <w:rPr>
                <w:rFonts w:ascii="Times New Roman" w:hAnsi="Times New Roman"/>
                <w:b/>
                <w:color w:val="000000" w:themeColor="text1"/>
                <w:sz w:val="24"/>
                <w:szCs w:val="24"/>
              </w:rPr>
              <w:t>Days to flowering of primary raceme</w:t>
            </w:r>
          </w:p>
        </w:tc>
        <w:tc>
          <w:tcPr>
            <w:tcW w:w="4256" w:type="dxa"/>
            <w:gridSpan w:val="4"/>
          </w:tcPr>
          <w:p w:rsidR="00685AD8" w:rsidRPr="00382A16" w:rsidRDefault="00685AD8" w:rsidP="007E6210">
            <w:pPr>
              <w:ind w:right="-705" w:hanging="465"/>
              <w:jc w:val="center"/>
              <w:rPr>
                <w:rFonts w:ascii="Times New Roman" w:hAnsi="Times New Roman" w:cs="Times New Roman"/>
                <w:b/>
                <w:color w:val="000000" w:themeColor="text1"/>
                <w:sz w:val="24"/>
                <w:szCs w:val="24"/>
                <w:lang w:val="en-IN"/>
              </w:rPr>
            </w:pPr>
            <w:r w:rsidRPr="00382A16">
              <w:rPr>
                <w:rFonts w:ascii="Times New Roman" w:hAnsi="Times New Roman"/>
                <w:b/>
                <w:color w:val="000000" w:themeColor="text1"/>
                <w:sz w:val="24"/>
                <w:szCs w:val="24"/>
              </w:rPr>
              <w:t>Days to maturity of primary raceme</w:t>
            </w:r>
          </w:p>
        </w:tc>
      </w:tr>
      <w:tr w:rsidR="00685AD8" w:rsidRPr="00382A16" w:rsidTr="007E6210">
        <w:tc>
          <w:tcPr>
            <w:tcW w:w="1384" w:type="dxa"/>
            <w:vMerge/>
          </w:tcPr>
          <w:p w:rsidR="00685AD8" w:rsidRPr="00382A16" w:rsidRDefault="00685AD8" w:rsidP="007E6210">
            <w:pPr>
              <w:ind w:right="-705"/>
              <w:rPr>
                <w:rFonts w:ascii="Times New Roman" w:hAnsi="Times New Roman" w:cs="Times New Roman"/>
                <w:b/>
                <w:color w:val="000000" w:themeColor="text1"/>
                <w:sz w:val="24"/>
                <w:szCs w:val="24"/>
                <w:lang w:val="en-IN"/>
              </w:rPr>
            </w:pPr>
          </w:p>
        </w:tc>
        <w:tc>
          <w:tcPr>
            <w:tcW w:w="992" w:type="dxa"/>
            <w:vAlign w:val="center"/>
          </w:tcPr>
          <w:p w:rsidR="00685AD8" w:rsidRPr="00382A16" w:rsidRDefault="00685AD8" w:rsidP="007E6210">
            <w:pPr>
              <w:pStyle w:val="Other10"/>
              <w:shd w:val="clear" w:color="auto" w:fill="auto"/>
              <w:rPr>
                <w:rFonts w:ascii="Times New Roman" w:hAnsi="Times New Roman"/>
                <w:b/>
                <w:color w:val="000000" w:themeColor="text1"/>
                <w:sz w:val="24"/>
                <w:szCs w:val="24"/>
              </w:rPr>
            </w:pPr>
            <w:r w:rsidRPr="00382A16">
              <w:rPr>
                <w:rFonts w:ascii="Times New Roman" w:hAnsi="Times New Roman"/>
                <w:b/>
                <w:color w:val="000000" w:themeColor="text1"/>
                <w:sz w:val="24"/>
                <w:szCs w:val="24"/>
              </w:rPr>
              <w:t>Cross I</w:t>
            </w:r>
          </w:p>
        </w:tc>
        <w:tc>
          <w:tcPr>
            <w:tcW w:w="1064" w:type="dxa"/>
            <w:vAlign w:val="center"/>
          </w:tcPr>
          <w:p w:rsidR="00685AD8" w:rsidRPr="00382A16" w:rsidRDefault="00685AD8" w:rsidP="007E6210">
            <w:pPr>
              <w:pStyle w:val="Other10"/>
              <w:shd w:val="clear" w:color="auto" w:fill="auto"/>
              <w:rPr>
                <w:rFonts w:ascii="Times New Roman" w:hAnsi="Times New Roman"/>
                <w:b/>
                <w:color w:val="000000" w:themeColor="text1"/>
                <w:sz w:val="24"/>
                <w:szCs w:val="24"/>
              </w:rPr>
            </w:pPr>
            <w:r w:rsidRPr="00382A16">
              <w:rPr>
                <w:rFonts w:ascii="Times New Roman" w:hAnsi="Times New Roman"/>
                <w:b/>
                <w:color w:val="000000" w:themeColor="text1"/>
                <w:sz w:val="24"/>
                <w:szCs w:val="24"/>
              </w:rPr>
              <w:t>Cross II</w:t>
            </w:r>
          </w:p>
        </w:tc>
        <w:tc>
          <w:tcPr>
            <w:tcW w:w="1064" w:type="dxa"/>
            <w:vAlign w:val="center"/>
          </w:tcPr>
          <w:p w:rsidR="00685AD8" w:rsidRPr="00382A16" w:rsidRDefault="00685AD8" w:rsidP="007E6210">
            <w:pPr>
              <w:pStyle w:val="Other10"/>
              <w:shd w:val="clear" w:color="auto" w:fill="auto"/>
              <w:ind w:right="-107"/>
              <w:rPr>
                <w:rFonts w:ascii="Times New Roman" w:hAnsi="Times New Roman"/>
                <w:b/>
                <w:color w:val="000000" w:themeColor="text1"/>
                <w:sz w:val="24"/>
                <w:szCs w:val="24"/>
              </w:rPr>
            </w:pPr>
            <w:r w:rsidRPr="00382A16">
              <w:rPr>
                <w:rFonts w:ascii="Times New Roman" w:hAnsi="Times New Roman"/>
                <w:b/>
                <w:color w:val="000000" w:themeColor="text1"/>
                <w:sz w:val="24"/>
                <w:szCs w:val="24"/>
              </w:rPr>
              <w:t>Cross III</w:t>
            </w:r>
          </w:p>
        </w:tc>
        <w:tc>
          <w:tcPr>
            <w:tcW w:w="1064" w:type="dxa"/>
          </w:tcPr>
          <w:p w:rsidR="00685AD8" w:rsidRPr="00382A16" w:rsidRDefault="00685AD8" w:rsidP="007E6210">
            <w:pPr>
              <w:pStyle w:val="Other10"/>
              <w:shd w:val="clear" w:color="auto" w:fill="auto"/>
              <w:ind w:right="-107" w:hanging="110"/>
              <w:rPr>
                <w:rFonts w:ascii="Times New Roman" w:hAnsi="Times New Roman"/>
                <w:b/>
                <w:color w:val="000000" w:themeColor="text1"/>
                <w:sz w:val="24"/>
                <w:szCs w:val="24"/>
              </w:rPr>
            </w:pPr>
            <w:r w:rsidRPr="00382A16">
              <w:rPr>
                <w:rFonts w:ascii="Times New Roman" w:hAnsi="Times New Roman"/>
                <w:b/>
                <w:color w:val="000000" w:themeColor="text1"/>
                <w:sz w:val="24"/>
                <w:szCs w:val="24"/>
              </w:rPr>
              <w:t xml:space="preserve"> Cross IV</w:t>
            </w:r>
          </w:p>
        </w:tc>
        <w:tc>
          <w:tcPr>
            <w:tcW w:w="1064" w:type="dxa"/>
            <w:vAlign w:val="center"/>
          </w:tcPr>
          <w:p w:rsidR="00685AD8" w:rsidRPr="00382A16" w:rsidRDefault="00685AD8" w:rsidP="007E6210">
            <w:pPr>
              <w:pStyle w:val="Other10"/>
              <w:shd w:val="clear" w:color="auto" w:fill="auto"/>
              <w:rPr>
                <w:rFonts w:ascii="Times New Roman" w:hAnsi="Times New Roman"/>
                <w:b/>
                <w:color w:val="000000" w:themeColor="text1"/>
                <w:sz w:val="24"/>
                <w:szCs w:val="24"/>
              </w:rPr>
            </w:pPr>
            <w:r w:rsidRPr="00382A16">
              <w:rPr>
                <w:rFonts w:ascii="Times New Roman" w:hAnsi="Times New Roman"/>
                <w:b/>
                <w:color w:val="000000" w:themeColor="text1"/>
                <w:sz w:val="24"/>
                <w:szCs w:val="24"/>
              </w:rPr>
              <w:t>Cross I</w:t>
            </w:r>
          </w:p>
        </w:tc>
        <w:tc>
          <w:tcPr>
            <w:tcW w:w="1064" w:type="dxa"/>
            <w:vAlign w:val="center"/>
          </w:tcPr>
          <w:p w:rsidR="00685AD8" w:rsidRPr="00382A16" w:rsidRDefault="00685AD8" w:rsidP="007E6210">
            <w:pPr>
              <w:pStyle w:val="Other10"/>
              <w:shd w:val="clear" w:color="auto" w:fill="auto"/>
              <w:rPr>
                <w:rFonts w:ascii="Times New Roman" w:hAnsi="Times New Roman"/>
                <w:b/>
                <w:color w:val="000000" w:themeColor="text1"/>
                <w:sz w:val="24"/>
                <w:szCs w:val="24"/>
              </w:rPr>
            </w:pPr>
            <w:r w:rsidRPr="00382A16">
              <w:rPr>
                <w:rFonts w:ascii="Times New Roman" w:hAnsi="Times New Roman"/>
                <w:b/>
                <w:color w:val="000000" w:themeColor="text1"/>
                <w:sz w:val="24"/>
                <w:szCs w:val="24"/>
              </w:rPr>
              <w:t>Cross II</w:t>
            </w:r>
          </w:p>
        </w:tc>
        <w:tc>
          <w:tcPr>
            <w:tcW w:w="1064" w:type="dxa"/>
            <w:vAlign w:val="center"/>
          </w:tcPr>
          <w:p w:rsidR="00685AD8" w:rsidRPr="00382A16" w:rsidRDefault="00685AD8" w:rsidP="007E6210">
            <w:pPr>
              <w:pStyle w:val="Other10"/>
              <w:shd w:val="clear" w:color="auto" w:fill="auto"/>
              <w:ind w:right="-103"/>
              <w:rPr>
                <w:rFonts w:ascii="Times New Roman" w:hAnsi="Times New Roman"/>
                <w:b/>
                <w:color w:val="000000" w:themeColor="text1"/>
                <w:sz w:val="24"/>
                <w:szCs w:val="24"/>
              </w:rPr>
            </w:pPr>
            <w:r w:rsidRPr="00382A16">
              <w:rPr>
                <w:rFonts w:ascii="Times New Roman" w:hAnsi="Times New Roman"/>
                <w:b/>
                <w:color w:val="000000" w:themeColor="text1"/>
                <w:sz w:val="24"/>
                <w:szCs w:val="24"/>
              </w:rPr>
              <w:t>Cross III</w:t>
            </w:r>
          </w:p>
        </w:tc>
        <w:tc>
          <w:tcPr>
            <w:tcW w:w="1064" w:type="dxa"/>
          </w:tcPr>
          <w:p w:rsidR="00685AD8" w:rsidRPr="00382A16" w:rsidRDefault="00685AD8" w:rsidP="007E6210">
            <w:pPr>
              <w:pStyle w:val="Other10"/>
              <w:shd w:val="clear" w:color="auto" w:fill="auto"/>
              <w:ind w:right="-103" w:hanging="110"/>
              <w:rPr>
                <w:rFonts w:ascii="Times New Roman" w:hAnsi="Times New Roman"/>
                <w:b/>
                <w:color w:val="000000" w:themeColor="text1"/>
                <w:sz w:val="24"/>
                <w:szCs w:val="24"/>
              </w:rPr>
            </w:pPr>
            <w:r w:rsidRPr="00382A16">
              <w:rPr>
                <w:rFonts w:ascii="Times New Roman" w:hAnsi="Times New Roman"/>
                <w:b/>
                <w:color w:val="000000" w:themeColor="text1"/>
                <w:sz w:val="24"/>
                <w:szCs w:val="24"/>
              </w:rPr>
              <w:t xml:space="preserve"> Cross IV</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P</w:t>
            </w:r>
            <w:r w:rsidRPr="00382A16">
              <w:rPr>
                <w:rFonts w:ascii="Times New Roman" w:hAnsi="Times New Roman"/>
                <w:bCs/>
                <w:color w:val="000000" w:themeColor="text1"/>
                <w:sz w:val="24"/>
                <w:szCs w:val="24"/>
                <w:vertAlign w:val="subscript"/>
              </w:rPr>
              <w:t>1</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71.40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70.60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75.20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73.47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151.47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154.87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155.40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152.67</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P</w:t>
            </w:r>
            <w:r w:rsidRPr="00382A16">
              <w:rPr>
                <w:rFonts w:ascii="Times New Roman" w:hAnsi="Times New Roman"/>
                <w:bCs/>
                <w:color w:val="000000" w:themeColor="text1"/>
                <w:sz w:val="24"/>
                <w:szCs w:val="24"/>
                <w:vertAlign w:val="subscript"/>
              </w:rPr>
              <w:t>2</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57.13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62.80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58.53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64.93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144.13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145.53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145.80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150.20</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F</w:t>
            </w:r>
            <w:r w:rsidRPr="00382A16">
              <w:rPr>
                <w:rFonts w:ascii="Times New Roman" w:hAnsi="Times New Roman"/>
                <w:bCs/>
                <w:color w:val="000000" w:themeColor="text1"/>
                <w:sz w:val="24"/>
                <w:szCs w:val="24"/>
                <w:vertAlign w:val="subscript"/>
              </w:rPr>
              <w:t>1</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56.67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60.07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56.07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58.07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140.80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139.87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137.47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144.73</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F</w:t>
            </w:r>
            <w:r w:rsidRPr="00382A16">
              <w:rPr>
                <w:rFonts w:ascii="Times New Roman" w:hAnsi="Times New Roman"/>
                <w:bCs/>
                <w:color w:val="000000" w:themeColor="text1"/>
                <w:sz w:val="24"/>
                <w:szCs w:val="24"/>
                <w:vertAlign w:val="subscript"/>
              </w:rPr>
              <w:t>2</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65.03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70.83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63.02</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74.00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147.18</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150.53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147.73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145.27</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BC</w:t>
            </w:r>
            <w:r w:rsidRPr="00382A16">
              <w:rPr>
                <w:rFonts w:ascii="Times New Roman" w:hAnsi="Times New Roman"/>
                <w:bCs/>
                <w:color w:val="000000" w:themeColor="text1"/>
                <w:sz w:val="24"/>
                <w:szCs w:val="24"/>
                <w:vertAlign w:val="subscript"/>
              </w:rPr>
              <w:t>1</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62.90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65.60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63.47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64.47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146.40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147.67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147.53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150.37</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BC</w:t>
            </w:r>
            <w:r w:rsidRPr="00382A16">
              <w:rPr>
                <w:rFonts w:ascii="Times New Roman" w:hAnsi="Times New Roman"/>
                <w:bCs/>
                <w:color w:val="000000" w:themeColor="text1"/>
                <w:sz w:val="24"/>
                <w:szCs w:val="24"/>
                <w:vertAlign w:val="subscript"/>
              </w:rPr>
              <w:t>2</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58.47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60.63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61.87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66.57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141.30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139.33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140.77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149.90</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CD</w:t>
            </w:r>
          </w:p>
        </w:tc>
        <w:tc>
          <w:tcPr>
            <w:tcW w:w="992"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5.00</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4.72</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7.95</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6.07</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5.54</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6.93</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5.33</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3.08</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p>
        </w:tc>
        <w:tc>
          <w:tcPr>
            <w:tcW w:w="4184" w:type="dxa"/>
            <w:gridSpan w:val="4"/>
          </w:tcPr>
          <w:p w:rsidR="00685AD8" w:rsidRPr="00382A16" w:rsidRDefault="00685AD8" w:rsidP="007E6210">
            <w:pPr>
              <w:ind w:right="-705"/>
              <w:rPr>
                <w:rFonts w:ascii="Times New Roman" w:hAnsi="Times New Roman" w:cs="Times New Roman"/>
                <w:b/>
                <w:color w:val="000000" w:themeColor="text1"/>
                <w:sz w:val="24"/>
                <w:szCs w:val="24"/>
                <w:lang w:val="en-IN"/>
              </w:rPr>
            </w:pPr>
            <w:r w:rsidRPr="00382A16">
              <w:rPr>
                <w:rFonts w:ascii="Times New Roman" w:hAnsi="Times New Roman"/>
                <w:b/>
                <w:color w:val="000000" w:themeColor="text1"/>
                <w:sz w:val="24"/>
                <w:szCs w:val="24"/>
              </w:rPr>
              <w:t>Plant height up to primary raceme (cm)</w:t>
            </w:r>
          </w:p>
        </w:tc>
        <w:tc>
          <w:tcPr>
            <w:tcW w:w="4256" w:type="dxa"/>
            <w:gridSpan w:val="4"/>
          </w:tcPr>
          <w:p w:rsidR="00685AD8" w:rsidRPr="00382A16" w:rsidRDefault="00685AD8" w:rsidP="007E6210">
            <w:pPr>
              <w:ind w:right="-705" w:hanging="606"/>
              <w:jc w:val="center"/>
              <w:rPr>
                <w:rFonts w:ascii="Times New Roman" w:hAnsi="Times New Roman" w:cs="Times New Roman"/>
                <w:b/>
                <w:color w:val="000000" w:themeColor="text1"/>
                <w:sz w:val="24"/>
                <w:szCs w:val="24"/>
                <w:lang w:val="en-IN"/>
              </w:rPr>
            </w:pPr>
            <w:r w:rsidRPr="00382A16">
              <w:rPr>
                <w:rFonts w:ascii="Times New Roman" w:hAnsi="Times New Roman"/>
                <w:b/>
                <w:color w:val="000000" w:themeColor="text1"/>
                <w:sz w:val="24"/>
                <w:szCs w:val="24"/>
              </w:rPr>
              <w:t>Number of node up to primary raceme</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P</w:t>
            </w:r>
            <w:r w:rsidRPr="00382A16">
              <w:rPr>
                <w:rFonts w:ascii="Times New Roman" w:hAnsi="Times New Roman"/>
                <w:bCs/>
                <w:color w:val="000000" w:themeColor="text1"/>
                <w:sz w:val="24"/>
                <w:szCs w:val="24"/>
                <w:vertAlign w:val="subscript"/>
              </w:rPr>
              <w:t>1</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65.07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74.27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60.27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54.00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24.93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25.33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23.20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21.87</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P</w:t>
            </w:r>
            <w:r w:rsidRPr="00382A16">
              <w:rPr>
                <w:rFonts w:ascii="Times New Roman" w:hAnsi="Times New Roman"/>
                <w:bCs/>
                <w:color w:val="000000" w:themeColor="text1"/>
                <w:sz w:val="24"/>
                <w:szCs w:val="24"/>
                <w:vertAlign w:val="subscript"/>
              </w:rPr>
              <w:t>2</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98.53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92.93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106.27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96.80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19.80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19.13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19.13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18.87</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F</w:t>
            </w:r>
            <w:r w:rsidRPr="00382A16">
              <w:rPr>
                <w:rFonts w:ascii="Times New Roman" w:hAnsi="Times New Roman"/>
                <w:bCs/>
                <w:color w:val="000000" w:themeColor="text1"/>
                <w:sz w:val="24"/>
                <w:szCs w:val="24"/>
                <w:vertAlign w:val="subscript"/>
              </w:rPr>
              <w:t>1</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89.87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87.80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92.40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100.33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20.33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20.27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20.33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19.73</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F</w:t>
            </w:r>
            <w:r w:rsidRPr="00382A16">
              <w:rPr>
                <w:rFonts w:ascii="Times New Roman" w:hAnsi="Times New Roman"/>
                <w:bCs/>
                <w:color w:val="000000" w:themeColor="text1"/>
                <w:sz w:val="24"/>
                <w:szCs w:val="24"/>
                <w:vertAlign w:val="subscript"/>
              </w:rPr>
              <w:t>2</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96.82</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117.33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97.10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100.52</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20.58</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23.23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21.45</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21.83</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BC</w:t>
            </w:r>
            <w:r w:rsidRPr="00382A16">
              <w:rPr>
                <w:rFonts w:ascii="Times New Roman" w:hAnsi="Times New Roman"/>
                <w:bCs/>
                <w:color w:val="000000" w:themeColor="text1"/>
                <w:sz w:val="24"/>
                <w:szCs w:val="24"/>
                <w:vertAlign w:val="subscript"/>
              </w:rPr>
              <w:t>1</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79.97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84.67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85.93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79.90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22.43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21.97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22.47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21.33</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BC</w:t>
            </w:r>
            <w:r w:rsidRPr="00382A16">
              <w:rPr>
                <w:rFonts w:ascii="Times New Roman" w:hAnsi="Times New Roman"/>
                <w:bCs/>
                <w:color w:val="000000" w:themeColor="text1"/>
                <w:sz w:val="24"/>
                <w:szCs w:val="24"/>
                <w:vertAlign w:val="subscript"/>
              </w:rPr>
              <w:t>2</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92.90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94.63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93.20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100.03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20.40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20.07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20.47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19.73</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CD</w:t>
            </w:r>
          </w:p>
        </w:tc>
        <w:tc>
          <w:tcPr>
            <w:tcW w:w="992"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12.51</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18.18</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14.46</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16.84</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0.97</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1.58</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1.61</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2.07</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p>
        </w:tc>
        <w:tc>
          <w:tcPr>
            <w:tcW w:w="4184" w:type="dxa"/>
            <w:gridSpan w:val="4"/>
          </w:tcPr>
          <w:p w:rsidR="00685AD8" w:rsidRPr="00382A16" w:rsidRDefault="00685AD8" w:rsidP="007E6210">
            <w:pPr>
              <w:ind w:right="-705"/>
              <w:rPr>
                <w:rFonts w:ascii="Times New Roman" w:hAnsi="Times New Roman" w:cs="Times New Roman"/>
                <w:b/>
                <w:color w:val="000000" w:themeColor="text1"/>
                <w:sz w:val="24"/>
                <w:szCs w:val="24"/>
                <w:lang w:val="en-IN"/>
              </w:rPr>
            </w:pPr>
            <w:r w:rsidRPr="00382A16">
              <w:rPr>
                <w:rFonts w:ascii="Times New Roman" w:hAnsi="Times New Roman"/>
                <w:b/>
                <w:color w:val="000000" w:themeColor="text1"/>
                <w:sz w:val="24"/>
                <w:szCs w:val="24"/>
              </w:rPr>
              <w:t>Effective length of primary raceme (cm)</w:t>
            </w:r>
          </w:p>
        </w:tc>
        <w:tc>
          <w:tcPr>
            <w:tcW w:w="4256" w:type="dxa"/>
            <w:gridSpan w:val="4"/>
            <w:vAlign w:val="center"/>
          </w:tcPr>
          <w:p w:rsidR="00685AD8" w:rsidRPr="00382A16" w:rsidRDefault="00685AD8" w:rsidP="007E6210">
            <w:pPr>
              <w:pStyle w:val="Other10"/>
              <w:shd w:val="clear" w:color="auto" w:fill="auto"/>
              <w:rPr>
                <w:rFonts w:ascii="Times New Roman" w:hAnsi="Times New Roman"/>
                <w:b/>
                <w:color w:val="000000" w:themeColor="text1"/>
                <w:sz w:val="24"/>
                <w:szCs w:val="24"/>
              </w:rPr>
            </w:pPr>
            <w:r w:rsidRPr="00382A16">
              <w:rPr>
                <w:rFonts w:ascii="Times New Roman" w:hAnsi="Times New Roman"/>
                <w:b/>
                <w:color w:val="000000" w:themeColor="text1"/>
                <w:sz w:val="24"/>
                <w:szCs w:val="24"/>
              </w:rPr>
              <w:t>Number of capsule on primary raceme</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P</w:t>
            </w:r>
            <w:r w:rsidRPr="00382A16">
              <w:rPr>
                <w:rFonts w:ascii="Times New Roman" w:hAnsi="Times New Roman"/>
                <w:bCs/>
                <w:color w:val="000000" w:themeColor="text1"/>
                <w:sz w:val="24"/>
                <w:szCs w:val="24"/>
                <w:vertAlign w:val="subscript"/>
              </w:rPr>
              <w:t>1</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87.00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83.60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44.67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38.00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95.80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97.87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38.20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35.73</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P</w:t>
            </w:r>
            <w:r w:rsidRPr="00382A16">
              <w:rPr>
                <w:rFonts w:ascii="Times New Roman" w:hAnsi="Times New Roman"/>
                <w:bCs/>
                <w:color w:val="000000" w:themeColor="text1"/>
                <w:sz w:val="24"/>
                <w:szCs w:val="24"/>
                <w:vertAlign w:val="subscript"/>
              </w:rPr>
              <w:t>2</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62.87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32.87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54.60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30.80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63.80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33.87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62.87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36.40</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F</w:t>
            </w:r>
            <w:r w:rsidRPr="00382A16">
              <w:rPr>
                <w:rFonts w:ascii="Times New Roman" w:hAnsi="Times New Roman"/>
                <w:bCs/>
                <w:color w:val="000000" w:themeColor="text1"/>
                <w:sz w:val="24"/>
                <w:szCs w:val="24"/>
                <w:vertAlign w:val="subscript"/>
              </w:rPr>
              <w:t>1</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70.73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60.40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58.40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48.20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77.67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65.07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67.87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50.47</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F</w:t>
            </w:r>
            <w:r w:rsidRPr="00382A16">
              <w:rPr>
                <w:rFonts w:ascii="Times New Roman" w:hAnsi="Times New Roman"/>
                <w:bCs/>
                <w:color w:val="000000" w:themeColor="text1"/>
                <w:sz w:val="24"/>
                <w:szCs w:val="24"/>
                <w:vertAlign w:val="subscript"/>
              </w:rPr>
              <w:t>2</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60.67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55.67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59.70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44.48</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66.22</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70.75</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68.62</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41.42</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BC</w:t>
            </w:r>
            <w:r w:rsidRPr="00382A16">
              <w:rPr>
                <w:rFonts w:ascii="Times New Roman" w:hAnsi="Times New Roman"/>
                <w:bCs/>
                <w:color w:val="000000" w:themeColor="text1"/>
                <w:sz w:val="24"/>
                <w:szCs w:val="24"/>
                <w:vertAlign w:val="subscript"/>
              </w:rPr>
              <w:t>1</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68.60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62.50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56.10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52.87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73.47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74.60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60.03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60.13</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BC</w:t>
            </w:r>
            <w:r w:rsidRPr="00382A16">
              <w:rPr>
                <w:rFonts w:ascii="Times New Roman" w:hAnsi="Times New Roman"/>
                <w:bCs/>
                <w:color w:val="000000" w:themeColor="text1"/>
                <w:sz w:val="24"/>
                <w:szCs w:val="24"/>
                <w:vertAlign w:val="subscript"/>
              </w:rPr>
              <w:t>2</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60.13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46.47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56.70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51.33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59.77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48.23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63.17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52.27</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CD</w:t>
            </w:r>
          </w:p>
        </w:tc>
        <w:tc>
          <w:tcPr>
            <w:tcW w:w="992"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5.54</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13.93</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5.83</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10.07</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13.50</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13.89</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10.69</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10.96</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p>
        </w:tc>
        <w:tc>
          <w:tcPr>
            <w:tcW w:w="4184" w:type="dxa"/>
            <w:gridSpan w:val="4"/>
          </w:tcPr>
          <w:p w:rsidR="00685AD8" w:rsidRPr="00382A16" w:rsidRDefault="00685AD8" w:rsidP="007E6210">
            <w:pPr>
              <w:ind w:right="-705"/>
              <w:rPr>
                <w:rFonts w:ascii="Times New Roman" w:hAnsi="Times New Roman" w:cs="Times New Roman"/>
                <w:b/>
                <w:color w:val="000000" w:themeColor="text1"/>
                <w:sz w:val="24"/>
                <w:szCs w:val="24"/>
                <w:lang w:val="en-IN"/>
              </w:rPr>
            </w:pPr>
            <w:r w:rsidRPr="00382A16">
              <w:rPr>
                <w:rFonts w:ascii="Times New Roman" w:hAnsi="Times New Roman"/>
                <w:b/>
                <w:color w:val="000000" w:themeColor="text1"/>
                <w:sz w:val="24"/>
                <w:szCs w:val="24"/>
              </w:rPr>
              <w:t>Number of effective branches per plant</w:t>
            </w:r>
          </w:p>
        </w:tc>
        <w:tc>
          <w:tcPr>
            <w:tcW w:w="4256" w:type="dxa"/>
            <w:gridSpan w:val="4"/>
          </w:tcPr>
          <w:p w:rsidR="00685AD8" w:rsidRPr="00382A16" w:rsidRDefault="00685AD8" w:rsidP="007E6210">
            <w:pPr>
              <w:ind w:right="-705" w:hanging="606"/>
              <w:jc w:val="center"/>
              <w:rPr>
                <w:rFonts w:ascii="Times New Roman" w:hAnsi="Times New Roman" w:cs="Times New Roman"/>
                <w:b/>
                <w:color w:val="000000" w:themeColor="text1"/>
                <w:sz w:val="24"/>
                <w:szCs w:val="24"/>
                <w:lang w:val="en-IN"/>
              </w:rPr>
            </w:pPr>
            <w:r w:rsidRPr="00382A16">
              <w:rPr>
                <w:rFonts w:ascii="Times New Roman" w:hAnsi="Times New Roman"/>
                <w:b/>
                <w:color w:val="000000" w:themeColor="text1"/>
                <w:sz w:val="24"/>
                <w:szCs w:val="24"/>
              </w:rPr>
              <w:t>Seed yield per plant (g)</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P</w:t>
            </w:r>
            <w:r w:rsidRPr="00382A16">
              <w:rPr>
                <w:rFonts w:ascii="Times New Roman" w:hAnsi="Times New Roman"/>
                <w:bCs/>
                <w:color w:val="000000" w:themeColor="text1"/>
                <w:sz w:val="24"/>
                <w:szCs w:val="24"/>
                <w:vertAlign w:val="subscript"/>
              </w:rPr>
              <w:t>1</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6.60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6.07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6.67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10.13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155.99</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168.91</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129.75</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163.10</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P</w:t>
            </w:r>
            <w:r w:rsidRPr="00382A16">
              <w:rPr>
                <w:rFonts w:ascii="Times New Roman" w:hAnsi="Times New Roman"/>
                <w:bCs/>
                <w:color w:val="000000" w:themeColor="text1"/>
                <w:sz w:val="24"/>
                <w:szCs w:val="24"/>
                <w:vertAlign w:val="subscript"/>
              </w:rPr>
              <w:t>2</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14.80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16.33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15.87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14.60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262.62</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273.93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282.50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233.50</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F</w:t>
            </w:r>
            <w:r w:rsidRPr="00382A16">
              <w:rPr>
                <w:rFonts w:ascii="Times New Roman" w:hAnsi="Times New Roman"/>
                <w:bCs/>
                <w:color w:val="000000" w:themeColor="text1"/>
                <w:sz w:val="24"/>
                <w:szCs w:val="24"/>
                <w:vertAlign w:val="subscript"/>
              </w:rPr>
              <w:t>1</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11.27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12.47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12.27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12.40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283.26</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257.22</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227.77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224.41</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F</w:t>
            </w:r>
            <w:r w:rsidRPr="00382A16">
              <w:rPr>
                <w:rFonts w:ascii="Times New Roman" w:hAnsi="Times New Roman"/>
                <w:bCs/>
                <w:color w:val="000000" w:themeColor="text1"/>
                <w:sz w:val="24"/>
                <w:szCs w:val="24"/>
                <w:vertAlign w:val="subscript"/>
              </w:rPr>
              <w:t>2</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12.82</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10.80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12.27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13.40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195.40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205.38</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212.83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204.05</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BC</w:t>
            </w:r>
            <w:r w:rsidRPr="00382A16">
              <w:rPr>
                <w:rFonts w:ascii="Times New Roman" w:hAnsi="Times New Roman"/>
                <w:bCs/>
                <w:color w:val="000000" w:themeColor="text1"/>
                <w:sz w:val="24"/>
                <w:szCs w:val="24"/>
                <w:vertAlign w:val="subscript"/>
              </w:rPr>
              <w:t>1</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9.97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9.07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11.77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12.23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209.19</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213.10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251.75</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224.91</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BC</w:t>
            </w:r>
            <w:r w:rsidRPr="00382A16">
              <w:rPr>
                <w:rFonts w:ascii="Times New Roman" w:hAnsi="Times New Roman"/>
                <w:bCs/>
                <w:color w:val="000000" w:themeColor="text1"/>
                <w:sz w:val="24"/>
                <w:szCs w:val="24"/>
                <w:vertAlign w:val="subscript"/>
              </w:rPr>
              <w:t>2</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14.27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12.03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12.73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15.57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233.71</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229.31</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236.67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236.60</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CD</w:t>
            </w:r>
          </w:p>
        </w:tc>
        <w:tc>
          <w:tcPr>
            <w:tcW w:w="992"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2.37</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2.63</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3.11</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2.00</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53.95</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35.93</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59.59</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32.63</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p>
        </w:tc>
        <w:tc>
          <w:tcPr>
            <w:tcW w:w="4184" w:type="dxa"/>
            <w:gridSpan w:val="4"/>
          </w:tcPr>
          <w:p w:rsidR="00685AD8" w:rsidRPr="00382A16" w:rsidRDefault="00685AD8" w:rsidP="007E6210">
            <w:pPr>
              <w:ind w:right="-705" w:hanging="391"/>
              <w:jc w:val="center"/>
              <w:rPr>
                <w:rFonts w:ascii="Times New Roman" w:hAnsi="Times New Roman" w:cs="Times New Roman"/>
                <w:b/>
                <w:color w:val="000000" w:themeColor="text1"/>
                <w:sz w:val="24"/>
                <w:szCs w:val="24"/>
                <w:lang w:val="en-IN"/>
              </w:rPr>
            </w:pPr>
            <w:r w:rsidRPr="00382A16">
              <w:rPr>
                <w:rFonts w:ascii="Times New Roman" w:hAnsi="Times New Roman"/>
                <w:b/>
                <w:color w:val="000000" w:themeColor="text1"/>
                <w:sz w:val="24"/>
                <w:szCs w:val="24"/>
              </w:rPr>
              <w:t>100 - seed weight (g)</w:t>
            </w:r>
          </w:p>
        </w:tc>
        <w:tc>
          <w:tcPr>
            <w:tcW w:w="4256" w:type="dxa"/>
            <w:gridSpan w:val="4"/>
          </w:tcPr>
          <w:p w:rsidR="00685AD8" w:rsidRPr="00382A16" w:rsidRDefault="00685AD8" w:rsidP="007E6210">
            <w:pPr>
              <w:ind w:right="-705" w:hanging="391"/>
              <w:jc w:val="center"/>
              <w:rPr>
                <w:rFonts w:ascii="Times New Roman" w:hAnsi="Times New Roman" w:cs="Times New Roman"/>
                <w:b/>
                <w:color w:val="000000" w:themeColor="text1"/>
                <w:sz w:val="24"/>
                <w:szCs w:val="24"/>
                <w:lang w:val="en-IN"/>
              </w:rPr>
            </w:pPr>
            <w:r w:rsidRPr="00382A16">
              <w:rPr>
                <w:rFonts w:ascii="Times New Roman" w:hAnsi="Times New Roman"/>
                <w:b/>
                <w:color w:val="000000" w:themeColor="text1"/>
                <w:sz w:val="24"/>
                <w:szCs w:val="24"/>
              </w:rPr>
              <w:t>Oil content (%)</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P</w:t>
            </w:r>
            <w:r w:rsidRPr="00382A16">
              <w:rPr>
                <w:rFonts w:ascii="Times New Roman" w:hAnsi="Times New Roman"/>
                <w:bCs/>
                <w:color w:val="000000" w:themeColor="text1"/>
                <w:sz w:val="24"/>
                <w:szCs w:val="24"/>
                <w:vertAlign w:val="subscript"/>
              </w:rPr>
              <w:t>1</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30.16</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30.40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31.25</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30.37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47.13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47.67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48.76</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49.57</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P</w:t>
            </w:r>
            <w:r w:rsidRPr="00382A16">
              <w:rPr>
                <w:rFonts w:ascii="Times New Roman" w:hAnsi="Times New Roman"/>
                <w:bCs/>
                <w:color w:val="000000" w:themeColor="text1"/>
                <w:sz w:val="24"/>
                <w:szCs w:val="24"/>
                <w:vertAlign w:val="subscript"/>
              </w:rPr>
              <w:t>2</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31.88</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33.94</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32.65</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32.44</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49.58</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49.14</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49.95</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49.26</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F</w:t>
            </w:r>
            <w:r w:rsidRPr="00382A16">
              <w:rPr>
                <w:rFonts w:ascii="Times New Roman" w:hAnsi="Times New Roman"/>
                <w:bCs/>
                <w:color w:val="000000" w:themeColor="text1"/>
                <w:sz w:val="24"/>
                <w:szCs w:val="24"/>
                <w:vertAlign w:val="subscript"/>
              </w:rPr>
              <w:t>1</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31.23</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32.59</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32.66</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31.58</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50.34</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48.84</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51.35</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50.48</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F</w:t>
            </w:r>
            <w:r w:rsidRPr="00382A16">
              <w:rPr>
                <w:rFonts w:ascii="Times New Roman" w:hAnsi="Times New Roman"/>
                <w:bCs/>
                <w:color w:val="000000" w:themeColor="text1"/>
                <w:sz w:val="24"/>
                <w:szCs w:val="24"/>
                <w:vertAlign w:val="subscript"/>
              </w:rPr>
              <w:t>2</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30.32</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33.56</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30.67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29.98</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48.87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47.59</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49.37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48.46</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BC</w:t>
            </w:r>
            <w:r w:rsidRPr="00382A16">
              <w:rPr>
                <w:rFonts w:ascii="Times New Roman" w:hAnsi="Times New Roman"/>
                <w:bCs/>
                <w:color w:val="000000" w:themeColor="text1"/>
                <w:sz w:val="24"/>
                <w:szCs w:val="24"/>
                <w:vertAlign w:val="subscript"/>
              </w:rPr>
              <w:t>1</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30.62</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31.67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32.45</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30.51</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48.68</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48.55</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48.41</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48.29</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BC</w:t>
            </w:r>
            <w:r w:rsidRPr="00382A16">
              <w:rPr>
                <w:rFonts w:ascii="Times New Roman" w:hAnsi="Times New Roman"/>
                <w:bCs/>
                <w:color w:val="000000" w:themeColor="text1"/>
                <w:sz w:val="24"/>
                <w:szCs w:val="24"/>
                <w:vertAlign w:val="subscript"/>
              </w:rPr>
              <w:t>2</w:t>
            </w:r>
          </w:p>
        </w:tc>
        <w:tc>
          <w:tcPr>
            <w:tcW w:w="992"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31.97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34.15</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32.20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33.31</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48.90</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47.67</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48.94</w:t>
            </w:r>
          </w:p>
        </w:tc>
        <w:tc>
          <w:tcPr>
            <w:tcW w:w="1064" w:type="dxa"/>
            <w:vAlign w:val="center"/>
          </w:tcPr>
          <w:p w:rsidR="00685AD8" w:rsidRPr="00382A16" w:rsidRDefault="00685AD8" w:rsidP="007E6210">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47.86</w:t>
            </w:r>
          </w:p>
        </w:tc>
      </w:tr>
      <w:tr w:rsidR="00685AD8" w:rsidRPr="00382A16" w:rsidTr="007E6210">
        <w:tc>
          <w:tcPr>
            <w:tcW w:w="1384" w:type="dxa"/>
            <w:vAlign w:val="center"/>
          </w:tcPr>
          <w:p w:rsidR="00685AD8" w:rsidRPr="00382A16" w:rsidRDefault="00685AD8" w:rsidP="007E6210">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CD</w:t>
            </w:r>
          </w:p>
        </w:tc>
        <w:tc>
          <w:tcPr>
            <w:tcW w:w="992"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0.96</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1.76</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1.32</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1.66</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0.78</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1.01</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1.06</w:t>
            </w:r>
          </w:p>
        </w:tc>
        <w:tc>
          <w:tcPr>
            <w:tcW w:w="1064" w:type="dxa"/>
          </w:tcPr>
          <w:p w:rsidR="00685AD8" w:rsidRPr="00382A16" w:rsidRDefault="00685AD8" w:rsidP="007E6210">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1.30</w:t>
            </w:r>
          </w:p>
        </w:tc>
      </w:tr>
    </w:tbl>
    <w:p w:rsidR="00685AD8" w:rsidRPr="00382A16" w:rsidRDefault="00685AD8" w:rsidP="00685AD8">
      <w:pPr>
        <w:ind w:right="-705"/>
        <w:rPr>
          <w:rFonts w:ascii="Times New Roman" w:hAnsi="Times New Roman" w:cs="Times New Roman"/>
          <w:color w:val="000000" w:themeColor="text1"/>
          <w:sz w:val="12"/>
          <w:szCs w:val="12"/>
          <w:lang w:val="en-IN"/>
        </w:rPr>
      </w:pP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284"/>
        <w:gridCol w:w="3260"/>
        <w:gridCol w:w="1418"/>
        <w:gridCol w:w="425"/>
        <w:gridCol w:w="2835"/>
      </w:tblGrid>
      <w:tr w:rsidR="00685AD8" w:rsidRPr="00382A16" w:rsidTr="007E6210">
        <w:tc>
          <w:tcPr>
            <w:tcW w:w="1242" w:type="dxa"/>
          </w:tcPr>
          <w:p w:rsidR="00685AD8" w:rsidRPr="00382A16" w:rsidRDefault="00685AD8" w:rsidP="007E6210">
            <w:pPr>
              <w:pStyle w:val="Other10"/>
              <w:shd w:val="clear" w:color="auto" w:fill="auto"/>
              <w:jc w:val="both"/>
              <w:rPr>
                <w:rFonts w:ascii="Times New Roman" w:hAnsi="Times New Roman"/>
                <w:b/>
                <w:color w:val="000000" w:themeColor="text1"/>
              </w:rPr>
            </w:pPr>
            <w:r w:rsidRPr="00382A16">
              <w:rPr>
                <w:rFonts w:ascii="Times New Roman" w:hAnsi="Times New Roman"/>
                <w:b/>
                <w:color w:val="000000" w:themeColor="text1"/>
              </w:rPr>
              <w:t>Cross I</w:t>
            </w:r>
          </w:p>
        </w:tc>
        <w:tc>
          <w:tcPr>
            <w:tcW w:w="284" w:type="dxa"/>
          </w:tcPr>
          <w:p w:rsidR="00685AD8" w:rsidRPr="00382A16" w:rsidRDefault="00685AD8" w:rsidP="007E6210">
            <w:pPr>
              <w:pStyle w:val="Other10"/>
              <w:shd w:val="clear" w:color="auto" w:fill="auto"/>
              <w:jc w:val="both"/>
              <w:rPr>
                <w:rFonts w:ascii="Times New Roman" w:hAnsi="Times New Roman"/>
                <w:b/>
                <w:color w:val="000000" w:themeColor="text1"/>
              </w:rPr>
            </w:pPr>
            <w:r w:rsidRPr="00382A16">
              <w:rPr>
                <w:rFonts w:ascii="Times New Roman" w:hAnsi="Times New Roman"/>
                <w:b/>
                <w:color w:val="000000" w:themeColor="text1"/>
              </w:rPr>
              <w:t>:</w:t>
            </w:r>
          </w:p>
        </w:tc>
        <w:tc>
          <w:tcPr>
            <w:tcW w:w="3260" w:type="dxa"/>
          </w:tcPr>
          <w:p w:rsidR="00685AD8" w:rsidRPr="00382A16" w:rsidRDefault="00685AD8" w:rsidP="007E6210">
            <w:pPr>
              <w:pStyle w:val="Other10"/>
              <w:shd w:val="clear" w:color="auto" w:fill="auto"/>
              <w:jc w:val="both"/>
              <w:rPr>
                <w:rFonts w:ascii="Times New Roman" w:hAnsi="Times New Roman"/>
                <w:b/>
                <w:color w:val="000000" w:themeColor="text1"/>
              </w:rPr>
            </w:pPr>
            <w:r w:rsidRPr="00382A16">
              <w:rPr>
                <w:rFonts w:ascii="Times New Roman" w:hAnsi="Times New Roman"/>
                <w:b/>
                <w:color w:val="000000" w:themeColor="text1"/>
              </w:rPr>
              <w:t>SKP 84 × SKI 215</w:t>
            </w:r>
          </w:p>
        </w:tc>
        <w:tc>
          <w:tcPr>
            <w:tcW w:w="1418" w:type="dxa"/>
          </w:tcPr>
          <w:p w:rsidR="00685AD8" w:rsidRPr="00382A16" w:rsidRDefault="00685AD8" w:rsidP="007E6210">
            <w:pPr>
              <w:pStyle w:val="Other10"/>
              <w:shd w:val="clear" w:color="auto" w:fill="auto"/>
              <w:jc w:val="both"/>
              <w:rPr>
                <w:rFonts w:ascii="Times New Roman" w:hAnsi="Times New Roman"/>
                <w:b/>
                <w:color w:val="000000" w:themeColor="text1"/>
              </w:rPr>
            </w:pPr>
            <w:r w:rsidRPr="00382A16">
              <w:rPr>
                <w:rFonts w:ascii="Times New Roman" w:hAnsi="Times New Roman"/>
                <w:b/>
                <w:color w:val="000000" w:themeColor="text1"/>
              </w:rPr>
              <w:t>Cross III</w:t>
            </w:r>
          </w:p>
        </w:tc>
        <w:tc>
          <w:tcPr>
            <w:tcW w:w="425" w:type="dxa"/>
          </w:tcPr>
          <w:p w:rsidR="00685AD8" w:rsidRPr="00382A16" w:rsidRDefault="00685AD8" w:rsidP="007E6210">
            <w:pPr>
              <w:pStyle w:val="Other10"/>
              <w:shd w:val="clear" w:color="auto" w:fill="auto"/>
              <w:jc w:val="both"/>
              <w:rPr>
                <w:rFonts w:ascii="Times New Roman" w:hAnsi="Times New Roman"/>
                <w:b/>
                <w:color w:val="000000" w:themeColor="text1"/>
              </w:rPr>
            </w:pPr>
            <w:r w:rsidRPr="00382A16">
              <w:rPr>
                <w:rFonts w:ascii="Times New Roman" w:hAnsi="Times New Roman"/>
                <w:b/>
                <w:color w:val="000000" w:themeColor="text1"/>
              </w:rPr>
              <w:t>:</w:t>
            </w:r>
          </w:p>
        </w:tc>
        <w:tc>
          <w:tcPr>
            <w:tcW w:w="2835" w:type="dxa"/>
          </w:tcPr>
          <w:p w:rsidR="00685AD8" w:rsidRPr="00382A16" w:rsidRDefault="00685AD8" w:rsidP="007E6210">
            <w:pPr>
              <w:pStyle w:val="Other10"/>
              <w:shd w:val="clear" w:color="auto" w:fill="auto"/>
              <w:jc w:val="both"/>
              <w:rPr>
                <w:rFonts w:ascii="Times New Roman" w:hAnsi="Times New Roman"/>
                <w:b/>
                <w:color w:val="000000" w:themeColor="text1"/>
              </w:rPr>
            </w:pPr>
            <w:r w:rsidRPr="00382A16">
              <w:rPr>
                <w:rFonts w:ascii="Times New Roman" w:hAnsi="Times New Roman"/>
                <w:b/>
                <w:color w:val="000000" w:themeColor="text1"/>
              </w:rPr>
              <w:t>SKP 84 (M) × SKI 215</w:t>
            </w:r>
          </w:p>
        </w:tc>
      </w:tr>
      <w:tr w:rsidR="00685AD8" w:rsidRPr="00382A16" w:rsidTr="007E6210">
        <w:tc>
          <w:tcPr>
            <w:tcW w:w="1242" w:type="dxa"/>
          </w:tcPr>
          <w:p w:rsidR="00685AD8" w:rsidRPr="00382A16" w:rsidRDefault="00685AD8" w:rsidP="007E6210">
            <w:pPr>
              <w:pStyle w:val="Other10"/>
              <w:shd w:val="clear" w:color="auto" w:fill="auto"/>
              <w:jc w:val="both"/>
              <w:rPr>
                <w:rFonts w:ascii="Times New Roman" w:hAnsi="Times New Roman"/>
                <w:b/>
                <w:color w:val="000000" w:themeColor="text1"/>
              </w:rPr>
            </w:pPr>
            <w:r w:rsidRPr="00382A16">
              <w:rPr>
                <w:rFonts w:ascii="Times New Roman" w:hAnsi="Times New Roman"/>
                <w:b/>
                <w:color w:val="000000" w:themeColor="text1"/>
              </w:rPr>
              <w:t>Cross II</w:t>
            </w:r>
          </w:p>
        </w:tc>
        <w:tc>
          <w:tcPr>
            <w:tcW w:w="284" w:type="dxa"/>
          </w:tcPr>
          <w:p w:rsidR="00685AD8" w:rsidRPr="00382A16" w:rsidRDefault="00685AD8" w:rsidP="007E6210">
            <w:pPr>
              <w:pStyle w:val="Other10"/>
              <w:shd w:val="clear" w:color="auto" w:fill="auto"/>
              <w:jc w:val="both"/>
              <w:rPr>
                <w:rFonts w:ascii="Times New Roman" w:hAnsi="Times New Roman"/>
                <w:b/>
                <w:color w:val="000000" w:themeColor="text1"/>
              </w:rPr>
            </w:pPr>
            <w:r w:rsidRPr="00382A16">
              <w:rPr>
                <w:rFonts w:ascii="Times New Roman" w:hAnsi="Times New Roman"/>
                <w:b/>
                <w:color w:val="000000" w:themeColor="text1"/>
              </w:rPr>
              <w:t>:</w:t>
            </w:r>
          </w:p>
        </w:tc>
        <w:tc>
          <w:tcPr>
            <w:tcW w:w="3260" w:type="dxa"/>
          </w:tcPr>
          <w:p w:rsidR="00685AD8" w:rsidRPr="00382A16" w:rsidRDefault="00685AD8" w:rsidP="007E6210">
            <w:pPr>
              <w:pStyle w:val="Other10"/>
              <w:shd w:val="clear" w:color="auto" w:fill="auto"/>
              <w:jc w:val="both"/>
              <w:rPr>
                <w:rFonts w:ascii="Times New Roman" w:hAnsi="Times New Roman"/>
                <w:b/>
                <w:color w:val="000000" w:themeColor="text1"/>
              </w:rPr>
            </w:pPr>
            <w:r w:rsidRPr="00382A16">
              <w:rPr>
                <w:rFonts w:ascii="Times New Roman" w:hAnsi="Times New Roman"/>
                <w:b/>
                <w:color w:val="000000" w:themeColor="text1"/>
              </w:rPr>
              <w:t>SKP 84 × SKI 215 (M)</w:t>
            </w:r>
          </w:p>
        </w:tc>
        <w:tc>
          <w:tcPr>
            <w:tcW w:w="1418" w:type="dxa"/>
          </w:tcPr>
          <w:p w:rsidR="00685AD8" w:rsidRPr="00382A16" w:rsidRDefault="00685AD8" w:rsidP="007E6210">
            <w:pPr>
              <w:pStyle w:val="Other10"/>
              <w:shd w:val="clear" w:color="auto" w:fill="auto"/>
              <w:jc w:val="both"/>
              <w:rPr>
                <w:rFonts w:ascii="Times New Roman" w:hAnsi="Times New Roman"/>
                <w:b/>
                <w:color w:val="000000" w:themeColor="text1"/>
              </w:rPr>
            </w:pPr>
            <w:r w:rsidRPr="00382A16">
              <w:rPr>
                <w:rFonts w:ascii="Times New Roman" w:hAnsi="Times New Roman"/>
                <w:b/>
                <w:color w:val="000000" w:themeColor="text1"/>
              </w:rPr>
              <w:t>Cross IV</w:t>
            </w:r>
          </w:p>
        </w:tc>
        <w:tc>
          <w:tcPr>
            <w:tcW w:w="425" w:type="dxa"/>
          </w:tcPr>
          <w:p w:rsidR="00685AD8" w:rsidRPr="00382A16" w:rsidRDefault="00685AD8" w:rsidP="007E6210">
            <w:pPr>
              <w:pStyle w:val="Other10"/>
              <w:shd w:val="clear" w:color="auto" w:fill="auto"/>
              <w:jc w:val="both"/>
              <w:rPr>
                <w:rFonts w:ascii="Times New Roman" w:hAnsi="Times New Roman"/>
                <w:b/>
                <w:color w:val="000000" w:themeColor="text1"/>
              </w:rPr>
            </w:pPr>
            <w:r w:rsidRPr="00382A16">
              <w:rPr>
                <w:rFonts w:ascii="Times New Roman" w:hAnsi="Times New Roman"/>
                <w:b/>
                <w:color w:val="000000" w:themeColor="text1"/>
              </w:rPr>
              <w:t>:</w:t>
            </w:r>
          </w:p>
        </w:tc>
        <w:tc>
          <w:tcPr>
            <w:tcW w:w="2835" w:type="dxa"/>
          </w:tcPr>
          <w:p w:rsidR="00685AD8" w:rsidRPr="00382A16" w:rsidRDefault="00685AD8" w:rsidP="007E6210">
            <w:pPr>
              <w:pStyle w:val="Other10"/>
              <w:shd w:val="clear" w:color="auto" w:fill="auto"/>
              <w:jc w:val="both"/>
              <w:rPr>
                <w:rFonts w:ascii="Times New Roman" w:hAnsi="Times New Roman"/>
                <w:b/>
                <w:color w:val="000000" w:themeColor="text1"/>
              </w:rPr>
            </w:pPr>
            <w:r w:rsidRPr="00382A16">
              <w:rPr>
                <w:rFonts w:ascii="Times New Roman" w:hAnsi="Times New Roman"/>
                <w:b/>
                <w:color w:val="000000" w:themeColor="text1"/>
              </w:rPr>
              <w:t>SKP 84 (M) × SKI 215 (M)</w:t>
            </w:r>
          </w:p>
        </w:tc>
      </w:tr>
    </w:tbl>
    <w:p w:rsidR="00685AD8" w:rsidRPr="00382A16" w:rsidRDefault="00685AD8" w:rsidP="00685AD8">
      <w:pPr>
        <w:ind w:right="-705"/>
        <w:rPr>
          <w:rFonts w:ascii="Times New Roman" w:hAnsi="Times New Roman" w:cs="Times New Roman"/>
          <w:color w:val="000000" w:themeColor="text1"/>
          <w:sz w:val="24"/>
          <w:szCs w:val="24"/>
          <w:lang w:val="en-IN"/>
        </w:rPr>
        <w:sectPr w:rsidR="00685AD8" w:rsidRPr="00382A16" w:rsidSect="007E6210">
          <w:pgSz w:w="12240" w:h="15840"/>
          <w:pgMar w:top="1440" w:right="1440" w:bottom="1440" w:left="1440" w:header="709" w:footer="709" w:gutter="0"/>
          <w:cols w:space="708"/>
          <w:docGrid w:linePitch="360"/>
        </w:sectPr>
      </w:pPr>
    </w:p>
    <w:p w:rsidR="00685AD8" w:rsidRPr="00382A16" w:rsidRDefault="002C0598" w:rsidP="00685AD8">
      <w:pPr>
        <w:tabs>
          <w:tab w:val="left" w:pos="360"/>
        </w:tabs>
        <w:spacing w:after="0"/>
        <w:jc w:val="both"/>
        <w:rPr>
          <w:b/>
          <w:color w:val="000000" w:themeColor="text1"/>
          <w:lang w:bidi="en-US"/>
        </w:rPr>
      </w:pPr>
      <w:r>
        <w:rPr>
          <w:rFonts w:ascii="Times New Roman" w:hAnsi="Times New Roman" w:cs="Times New Roman"/>
          <w:b/>
          <w:color w:val="000000" w:themeColor="text1"/>
          <w:sz w:val="24"/>
          <w:szCs w:val="24"/>
          <w:lang w:bidi="en-US"/>
        </w:rPr>
        <w:lastRenderedPageBreak/>
        <w:t>Table 4</w:t>
      </w:r>
      <w:r w:rsidR="000400FE">
        <w:rPr>
          <w:rFonts w:ascii="Times New Roman" w:hAnsi="Times New Roman" w:cs="Times New Roman"/>
          <w:b/>
          <w:color w:val="000000" w:themeColor="text1"/>
          <w:sz w:val="24"/>
          <w:szCs w:val="24"/>
          <w:lang w:bidi="en-US"/>
        </w:rPr>
        <w:t xml:space="preserve"> </w:t>
      </w:r>
      <w:r w:rsidR="00685AD8" w:rsidRPr="00382A16">
        <w:rPr>
          <w:rFonts w:ascii="Times New Roman" w:hAnsi="Times New Roman" w:cs="Times New Roman"/>
          <w:b/>
          <w:color w:val="000000" w:themeColor="text1"/>
          <w:sz w:val="24"/>
          <w:szCs w:val="24"/>
          <w:lang w:bidi="en-US"/>
        </w:rPr>
        <w:t>: Estimation of scaling tests and gene effects fordifferent characters in four crosses of castor:</w:t>
      </w:r>
    </w:p>
    <w:tbl>
      <w:tblPr>
        <w:tblStyle w:val="TableGrid"/>
        <w:tblW w:w="13643" w:type="dxa"/>
        <w:tblLayout w:type="fixed"/>
        <w:tblLook w:val="04A0"/>
      </w:tblPr>
      <w:tblGrid>
        <w:gridCol w:w="838"/>
        <w:gridCol w:w="897"/>
        <w:gridCol w:w="778"/>
        <w:gridCol w:w="937"/>
        <w:gridCol w:w="826"/>
        <w:gridCol w:w="935"/>
        <w:gridCol w:w="114"/>
        <w:gridCol w:w="769"/>
        <w:gridCol w:w="769"/>
        <w:gridCol w:w="787"/>
        <w:gridCol w:w="963"/>
        <w:gridCol w:w="912"/>
        <w:gridCol w:w="776"/>
        <w:gridCol w:w="864"/>
        <w:gridCol w:w="804"/>
        <w:gridCol w:w="755"/>
        <w:gridCol w:w="919"/>
      </w:tblGrid>
      <w:tr w:rsidR="00685AD8" w:rsidRPr="00382A16" w:rsidTr="007E6210">
        <w:tc>
          <w:tcPr>
            <w:tcW w:w="838"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Crosses</w:t>
            </w:r>
          </w:p>
        </w:tc>
        <w:tc>
          <w:tcPr>
            <w:tcW w:w="897"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A</w:t>
            </w:r>
          </w:p>
        </w:tc>
        <w:tc>
          <w:tcPr>
            <w:tcW w:w="778"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B</w:t>
            </w:r>
          </w:p>
        </w:tc>
        <w:tc>
          <w:tcPr>
            <w:tcW w:w="937"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C</w:t>
            </w:r>
          </w:p>
        </w:tc>
        <w:tc>
          <w:tcPr>
            <w:tcW w:w="826"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D</w:t>
            </w:r>
          </w:p>
        </w:tc>
        <w:tc>
          <w:tcPr>
            <w:tcW w:w="1049" w:type="dxa"/>
            <w:gridSpan w:val="2"/>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m</w:t>
            </w:r>
          </w:p>
        </w:tc>
        <w:tc>
          <w:tcPr>
            <w:tcW w:w="769"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d</w:t>
            </w:r>
          </w:p>
        </w:tc>
        <w:tc>
          <w:tcPr>
            <w:tcW w:w="769"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H</w:t>
            </w:r>
          </w:p>
        </w:tc>
        <w:tc>
          <w:tcPr>
            <w:tcW w:w="787"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rPr>
              <w:t>χ</w:t>
            </w:r>
            <w:r w:rsidRPr="00382A16">
              <w:rPr>
                <w:rFonts w:cstheme="minorHAnsi"/>
                <w:b/>
                <w:bCs/>
                <w:color w:val="000000" w:themeColor="text1"/>
                <w:vertAlign w:val="superscript"/>
              </w:rPr>
              <w:t>2</w:t>
            </w:r>
          </w:p>
        </w:tc>
        <w:tc>
          <w:tcPr>
            <w:tcW w:w="963"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M</w:t>
            </w:r>
          </w:p>
        </w:tc>
        <w:tc>
          <w:tcPr>
            <w:tcW w:w="912"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d</w:t>
            </w:r>
          </w:p>
        </w:tc>
        <w:tc>
          <w:tcPr>
            <w:tcW w:w="776"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h</w:t>
            </w:r>
          </w:p>
        </w:tc>
        <w:tc>
          <w:tcPr>
            <w:tcW w:w="864"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w:t>
            </w:r>
          </w:p>
        </w:tc>
        <w:tc>
          <w:tcPr>
            <w:tcW w:w="804"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J</w:t>
            </w:r>
          </w:p>
        </w:tc>
        <w:tc>
          <w:tcPr>
            <w:tcW w:w="755"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l</w:t>
            </w:r>
          </w:p>
        </w:tc>
        <w:tc>
          <w:tcPr>
            <w:tcW w:w="919" w:type="dxa"/>
            <w:vAlign w:val="center"/>
          </w:tcPr>
          <w:p w:rsidR="00685AD8" w:rsidRPr="00382A16" w:rsidRDefault="00685AD8" w:rsidP="007E6210">
            <w:pPr>
              <w:ind w:right="-705" w:hanging="709"/>
              <w:jc w:val="center"/>
              <w:rPr>
                <w:rFonts w:cstheme="minorHAnsi"/>
                <w:b/>
                <w:bCs/>
                <w:color w:val="000000" w:themeColor="text1"/>
              </w:rPr>
            </w:pPr>
            <w:r w:rsidRPr="00382A16">
              <w:rPr>
                <w:rFonts w:cstheme="minorHAnsi"/>
                <w:b/>
                <w:bCs/>
                <w:color w:val="000000" w:themeColor="text1"/>
              </w:rPr>
              <w:t>Type of</w:t>
            </w:r>
          </w:p>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rPr>
              <w:t>Epistasis</w:t>
            </w:r>
          </w:p>
        </w:tc>
      </w:tr>
      <w:tr w:rsidR="00685AD8" w:rsidRPr="00382A16" w:rsidTr="007E6210">
        <w:tc>
          <w:tcPr>
            <w:tcW w:w="12724" w:type="dxa"/>
            <w:gridSpan w:val="16"/>
          </w:tcPr>
          <w:p w:rsidR="00685AD8" w:rsidRPr="00382A16" w:rsidRDefault="00685AD8" w:rsidP="007E6210">
            <w:pPr>
              <w:ind w:right="-705"/>
              <w:jc w:val="center"/>
              <w:rPr>
                <w:rFonts w:cstheme="minorHAnsi"/>
                <w:b/>
                <w:color w:val="000000" w:themeColor="text1"/>
                <w:lang w:val="en-IN"/>
              </w:rPr>
            </w:pPr>
            <w:r w:rsidRPr="00382A16">
              <w:rPr>
                <w:rFonts w:cstheme="minorHAnsi"/>
                <w:b/>
                <w:color w:val="000000" w:themeColor="text1"/>
              </w:rPr>
              <w:t xml:space="preserve">  Days to flowering of primary raceme</w:t>
            </w:r>
          </w:p>
        </w:tc>
        <w:tc>
          <w:tcPr>
            <w:tcW w:w="919" w:type="dxa"/>
          </w:tcPr>
          <w:p w:rsidR="00685AD8" w:rsidRPr="00382A16" w:rsidRDefault="00685AD8" w:rsidP="007E6210">
            <w:pPr>
              <w:ind w:right="-705"/>
              <w:rPr>
                <w:rFonts w:cstheme="minorHAnsi"/>
                <w:color w:val="000000" w:themeColor="text1"/>
                <w:lang w:val="en-IN"/>
              </w:rPr>
            </w:pP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w:t>
            </w:r>
          </w:p>
        </w:tc>
        <w:tc>
          <w:tcPr>
            <w:tcW w:w="89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-2.27</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3.13</w:t>
            </w:r>
          </w:p>
        </w:tc>
        <w:tc>
          <w:tcPr>
            <w:tcW w:w="937"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18.27**</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8.70**</w:t>
            </w:r>
          </w:p>
        </w:tc>
        <w:tc>
          <w:tcPr>
            <w:tcW w:w="1049" w:type="dxa"/>
            <w:gridSpan w:val="2"/>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 xml:space="preserve"> 64.55**</w:t>
            </w:r>
          </w:p>
        </w:tc>
        <w:tc>
          <w:tcPr>
            <w:tcW w:w="769"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6.85**</w:t>
            </w:r>
          </w:p>
        </w:tc>
        <w:tc>
          <w:tcPr>
            <w:tcW w:w="769"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-7.05**</w:t>
            </w:r>
          </w:p>
        </w:tc>
        <w:tc>
          <w:tcPr>
            <w:tcW w:w="78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12.19**</w:t>
            </w:r>
          </w:p>
        </w:tc>
        <w:tc>
          <w:tcPr>
            <w:tcW w:w="963"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 xml:space="preserve"> 65.03**</w:t>
            </w:r>
          </w:p>
        </w:tc>
        <w:tc>
          <w:tcPr>
            <w:tcW w:w="912"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4.43**</w:t>
            </w:r>
          </w:p>
        </w:tc>
        <w:tc>
          <w:tcPr>
            <w:tcW w:w="776" w:type="dxa"/>
          </w:tcPr>
          <w:p w:rsidR="00685AD8" w:rsidRPr="00382A16" w:rsidRDefault="00685AD8" w:rsidP="007E6210">
            <w:pPr>
              <w:ind w:right="-705" w:hanging="169"/>
              <w:rPr>
                <w:rFonts w:cstheme="minorHAnsi"/>
                <w:color w:val="000000" w:themeColor="text1"/>
                <w:lang w:val="en-IN"/>
              </w:rPr>
            </w:pPr>
            <w:r w:rsidRPr="00382A16">
              <w:rPr>
                <w:rFonts w:cstheme="minorHAnsi"/>
                <w:bCs/>
                <w:color w:val="000000" w:themeColor="text1"/>
              </w:rPr>
              <w:t xml:space="preserve"> -25.00**</w:t>
            </w:r>
          </w:p>
        </w:tc>
        <w:tc>
          <w:tcPr>
            <w:tcW w:w="864" w:type="dxa"/>
          </w:tcPr>
          <w:p w:rsidR="00685AD8" w:rsidRPr="00382A16" w:rsidRDefault="00685AD8" w:rsidP="007E6210">
            <w:pPr>
              <w:ind w:right="-705" w:hanging="95"/>
              <w:rPr>
                <w:rFonts w:cstheme="minorHAnsi"/>
                <w:color w:val="000000" w:themeColor="text1"/>
                <w:lang w:val="en-IN"/>
              </w:rPr>
            </w:pPr>
            <w:r w:rsidRPr="00382A16">
              <w:rPr>
                <w:rFonts w:cstheme="minorHAnsi"/>
                <w:bCs/>
                <w:color w:val="000000" w:themeColor="text1"/>
              </w:rPr>
              <w:t>-17.40**</w:t>
            </w:r>
          </w:p>
        </w:tc>
        <w:tc>
          <w:tcPr>
            <w:tcW w:w="804"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-2.70</w:t>
            </w:r>
          </w:p>
        </w:tc>
        <w:tc>
          <w:tcPr>
            <w:tcW w:w="755"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16.53</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II</w:t>
            </w:r>
          </w:p>
        </w:tc>
        <w:tc>
          <w:tcPr>
            <w:tcW w:w="89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0.53</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-1.60</w:t>
            </w:r>
          </w:p>
        </w:tc>
        <w:tc>
          <w:tcPr>
            <w:tcW w:w="93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 xml:space="preserve"> 29.80**</w:t>
            </w:r>
          </w:p>
        </w:tc>
        <w:tc>
          <w:tcPr>
            <w:tcW w:w="826"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 xml:space="preserve"> 15.43**</w:t>
            </w:r>
          </w:p>
        </w:tc>
        <w:tc>
          <w:tcPr>
            <w:tcW w:w="1049" w:type="dxa"/>
            <w:gridSpan w:val="2"/>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 xml:space="preserve"> 67.12**</w:t>
            </w:r>
          </w:p>
        </w:tc>
        <w:tc>
          <w:tcPr>
            <w:tcW w:w="769"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 xml:space="preserve"> 4.39**</w:t>
            </w:r>
          </w:p>
        </w:tc>
        <w:tc>
          <w:tcPr>
            <w:tcW w:w="769"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-5.97**</w:t>
            </w:r>
          </w:p>
        </w:tc>
        <w:tc>
          <w:tcPr>
            <w:tcW w:w="787" w:type="dxa"/>
          </w:tcPr>
          <w:p w:rsidR="00685AD8" w:rsidRPr="00382A16" w:rsidRDefault="00685AD8" w:rsidP="007E6210">
            <w:pPr>
              <w:ind w:right="-705" w:hanging="59"/>
              <w:rPr>
                <w:rFonts w:cstheme="minorHAnsi"/>
                <w:color w:val="000000" w:themeColor="text1"/>
                <w:lang w:val="en-IN"/>
              </w:rPr>
            </w:pPr>
            <w:r w:rsidRPr="00382A16">
              <w:rPr>
                <w:rFonts w:cstheme="minorHAnsi"/>
                <w:bCs/>
                <w:color w:val="000000" w:themeColor="text1"/>
              </w:rPr>
              <w:t>31.77**</w:t>
            </w:r>
          </w:p>
        </w:tc>
        <w:tc>
          <w:tcPr>
            <w:tcW w:w="963"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 xml:space="preserve"> 70.83**</w:t>
            </w:r>
          </w:p>
        </w:tc>
        <w:tc>
          <w:tcPr>
            <w:tcW w:w="912"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4.97**</w:t>
            </w:r>
          </w:p>
        </w:tc>
        <w:tc>
          <w:tcPr>
            <w:tcW w:w="776" w:type="dxa"/>
          </w:tcPr>
          <w:p w:rsidR="00685AD8" w:rsidRPr="00382A16" w:rsidRDefault="00685AD8" w:rsidP="007E6210">
            <w:pPr>
              <w:ind w:right="-705" w:hanging="169"/>
              <w:rPr>
                <w:rFonts w:cstheme="minorHAnsi"/>
                <w:color w:val="000000" w:themeColor="text1"/>
                <w:lang w:val="en-IN"/>
              </w:rPr>
            </w:pPr>
            <w:r w:rsidRPr="00382A16">
              <w:rPr>
                <w:rFonts w:cstheme="minorHAnsi"/>
                <w:bCs/>
                <w:color w:val="000000" w:themeColor="text1"/>
              </w:rPr>
              <w:t xml:space="preserve"> -37.50**</w:t>
            </w:r>
          </w:p>
        </w:tc>
        <w:tc>
          <w:tcPr>
            <w:tcW w:w="864" w:type="dxa"/>
          </w:tcPr>
          <w:p w:rsidR="00685AD8" w:rsidRPr="00382A16" w:rsidRDefault="00685AD8" w:rsidP="007E6210">
            <w:pPr>
              <w:ind w:right="-705" w:hanging="95"/>
              <w:rPr>
                <w:rFonts w:cstheme="minorHAnsi"/>
                <w:color w:val="000000" w:themeColor="text1"/>
                <w:lang w:val="en-IN"/>
              </w:rPr>
            </w:pPr>
            <w:r w:rsidRPr="00382A16">
              <w:rPr>
                <w:rFonts w:cstheme="minorHAnsi"/>
                <w:bCs/>
                <w:color w:val="000000" w:themeColor="text1"/>
              </w:rPr>
              <w:t>-30.87**</w:t>
            </w:r>
          </w:p>
        </w:tc>
        <w:tc>
          <w:tcPr>
            <w:tcW w:w="804"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1.07</w:t>
            </w:r>
          </w:p>
        </w:tc>
        <w:tc>
          <w:tcPr>
            <w:tcW w:w="755" w:type="dxa"/>
          </w:tcPr>
          <w:p w:rsidR="00685AD8" w:rsidRPr="00382A16" w:rsidRDefault="00685AD8" w:rsidP="007E6210">
            <w:pPr>
              <w:ind w:right="-705" w:hanging="62"/>
              <w:rPr>
                <w:rFonts w:cstheme="minorHAnsi"/>
                <w:color w:val="000000" w:themeColor="text1"/>
                <w:lang w:val="en-IN"/>
              </w:rPr>
            </w:pPr>
            <w:r w:rsidRPr="00382A16">
              <w:rPr>
                <w:rFonts w:cstheme="minorHAnsi"/>
                <w:bCs/>
                <w:color w:val="000000" w:themeColor="text1"/>
              </w:rPr>
              <w:t>31.93**</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III</w:t>
            </w:r>
          </w:p>
        </w:tc>
        <w:tc>
          <w:tcPr>
            <w:tcW w:w="89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 xml:space="preserve">-4.33 </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 xml:space="preserve">  9.13**</w:t>
            </w:r>
          </w:p>
        </w:tc>
        <w:tc>
          <w:tcPr>
            <w:tcW w:w="937"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6.20</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0.70</w:t>
            </w:r>
          </w:p>
        </w:tc>
        <w:tc>
          <w:tcPr>
            <w:tcW w:w="1049" w:type="dxa"/>
            <w:gridSpan w:val="2"/>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 xml:space="preserve"> 67.24**</w:t>
            </w:r>
          </w:p>
        </w:tc>
        <w:tc>
          <w:tcPr>
            <w:tcW w:w="769"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7.91**</w:t>
            </w:r>
          </w:p>
        </w:tc>
        <w:tc>
          <w:tcPr>
            <w:tcW w:w="769" w:type="dxa"/>
          </w:tcPr>
          <w:p w:rsidR="00685AD8" w:rsidRPr="00382A16" w:rsidRDefault="00685AD8" w:rsidP="007E6210">
            <w:pPr>
              <w:ind w:right="-705" w:hanging="86"/>
              <w:rPr>
                <w:rFonts w:cstheme="minorHAnsi"/>
                <w:color w:val="000000" w:themeColor="text1"/>
                <w:lang w:val="en-IN"/>
              </w:rPr>
            </w:pPr>
            <w:r w:rsidRPr="00382A16">
              <w:rPr>
                <w:rFonts w:cstheme="minorHAnsi"/>
                <w:bCs/>
                <w:color w:val="000000" w:themeColor="text1"/>
              </w:rPr>
              <w:t>-10.76**</w:t>
            </w:r>
          </w:p>
        </w:tc>
        <w:tc>
          <w:tcPr>
            <w:tcW w:w="787"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9.61*</w:t>
            </w:r>
          </w:p>
        </w:tc>
        <w:tc>
          <w:tcPr>
            <w:tcW w:w="963"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 xml:space="preserve"> 70.83**</w:t>
            </w:r>
          </w:p>
        </w:tc>
        <w:tc>
          <w:tcPr>
            <w:tcW w:w="912"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4.97**</w:t>
            </w:r>
          </w:p>
        </w:tc>
        <w:tc>
          <w:tcPr>
            <w:tcW w:w="776" w:type="dxa"/>
          </w:tcPr>
          <w:p w:rsidR="00685AD8" w:rsidRPr="00382A16" w:rsidRDefault="00685AD8" w:rsidP="007E6210">
            <w:pPr>
              <w:ind w:right="-705" w:hanging="169"/>
              <w:rPr>
                <w:rFonts w:cstheme="minorHAnsi"/>
                <w:color w:val="000000" w:themeColor="text1"/>
                <w:lang w:val="en-IN"/>
              </w:rPr>
            </w:pPr>
            <w:r w:rsidRPr="00382A16">
              <w:rPr>
                <w:rFonts w:cstheme="minorHAnsi"/>
                <w:bCs/>
                <w:color w:val="000000" w:themeColor="text1"/>
              </w:rPr>
              <w:t xml:space="preserve"> -37.50**</w:t>
            </w:r>
          </w:p>
        </w:tc>
        <w:tc>
          <w:tcPr>
            <w:tcW w:w="864" w:type="dxa"/>
            <w:vAlign w:val="center"/>
          </w:tcPr>
          <w:p w:rsidR="00685AD8" w:rsidRPr="00382A16" w:rsidRDefault="00685AD8" w:rsidP="007E6210">
            <w:pPr>
              <w:ind w:right="-188" w:hanging="242"/>
              <w:jc w:val="center"/>
              <w:rPr>
                <w:rFonts w:cstheme="minorHAnsi"/>
                <w:bCs/>
                <w:color w:val="000000" w:themeColor="text1"/>
              </w:rPr>
            </w:pPr>
            <w:r w:rsidRPr="00382A16">
              <w:rPr>
                <w:rFonts w:cstheme="minorHAnsi"/>
                <w:bCs/>
                <w:color w:val="000000" w:themeColor="text1"/>
              </w:rPr>
              <w:t xml:space="preserve"> -30.87**</w:t>
            </w:r>
          </w:p>
        </w:tc>
        <w:tc>
          <w:tcPr>
            <w:tcW w:w="804"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1.07</w:t>
            </w:r>
          </w:p>
        </w:tc>
        <w:tc>
          <w:tcPr>
            <w:tcW w:w="755" w:type="dxa"/>
          </w:tcPr>
          <w:p w:rsidR="00685AD8" w:rsidRPr="00382A16" w:rsidRDefault="00685AD8" w:rsidP="007E6210">
            <w:pPr>
              <w:ind w:right="-705" w:hanging="62"/>
              <w:rPr>
                <w:rFonts w:cstheme="minorHAnsi"/>
                <w:color w:val="000000" w:themeColor="text1"/>
                <w:lang w:val="en-IN"/>
              </w:rPr>
            </w:pPr>
            <w:r w:rsidRPr="00382A16">
              <w:rPr>
                <w:rFonts w:cstheme="minorHAnsi"/>
                <w:bCs/>
                <w:color w:val="000000" w:themeColor="text1"/>
              </w:rPr>
              <w:t>31.93**</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IV</w:t>
            </w:r>
          </w:p>
        </w:tc>
        <w:tc>
          <w:tcPr>
            <w:tcW w:w="89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 xml:space="preserve">  -2.60**</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10.13**</w:t>
            </w:r>
          </w:p>
        </w:tc>
        <w:tc>
          <w:tcPr>
            <w:tcW w:w="937"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41.47**</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16.97**</w:t>
            </w:r>
          </w:p>
        </w:tc>
        <w:tc>
          <w:tcPr>
            <w:tcW w:w="1049" w:type="dxa"/>
            <w:gridSpan w:val="2"/>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 xml:space="preserve"> 72.21**</w:t>
            </w:r>
          </w:p>
        </w:tc>
        <w:tc>
          <w:tcPr>
            <w:tcW w:w="769"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2.39*</w:t>
            </w:r>
          </w:p>
        </w:tc>
        <w:tc>
          <w:tcPr>
            <w:tcW w:w="769" w:type="dxa"/>
          </w:tcPr>
          <w:p w:rsidR="00685AD8" w:rsidRPr="00382A16" w:rsidRDefault="00685AD8" w:rsidP="007E6210">
            <w:pPr>
              <w:ind w:right="-705" w:hanging="86"/>
              <w:rPr>
                <w:rFonts w:cstheme="minorHAnsi"/>
                <w:color w:val="000000" w:themeColor="text1"/>
                <w:lang w:val="en-IN"/>
              </w:rPr>
            </w:pPr>
            <w:r w:rsidRPr="00382A16">
              <w:rPr>
                <w:rFonts w:cstheme="minorHAnsi"/>
                <w:bCs/>
                <w:color w:val="000000" w:themeColor="text1"/>
              </w:rPr>
              <w:t>-10.92**</w:t>
            </w:r>
          </w:p>
        </w:tc>
        <w:tc>
          <w:tcPr>
            <w:tcW w:w="787" w:type="dxa"/>
          </w:tcPr>
          <w:p w:rsidR="00685AD8" w:rsidRPr="00382A16" w:rsidRDefault="00685AD8" w:rsidP="007E6210">
            <w:pPr>
              <w:ind w:right="-705" w:hanging="59"/>
              <w:rPr>
                <w:rFonts w:cstheme="minorHAnsi"/>
                <w:color w:val="000000" w:themeColor="text1"/>
                <w:lang w:val="en-IN"/>
              </w:rPr>
            </w:pPr>
            <w:r w:rsidRPr="00382A16">
              <w:rPr>
                <w:rFonts w:cstheme="minorHAnsi"/>
                <w:bCs/>
                <w:color w:val="000000" w:themeColor="text1"/>
              </w:rPr>
              <w:t>52.03**</w:t>
            </w:r>
          </w:p>
        </w:tc>
        <w:tc>
          <w:tcPr>
            <w:tcW w:w="963" w:type="dxa"/>
            <w:vAlign w:val="center"/>
          </w:tcPr>
          <w:p w:rsidR="00685AD8" w:rsidRPr="00382A16" w:rsidRDefault="00685AD8" w:rsidP="007E6210">
            <w:pPr>
              <w:ind w:right="-168" w:hanging="152"/>
              <w:jc w:val="center"/>
              <w:rPr>
                <w:rFonts w:cstheme="minorHAnsi"/>
                <w:bCs/>
                <w:color w:val="000000" w:themeColor="text1"/>
              </w:rPr>
            </w:pPr>
            <w:r w:rsidRPr="00382A16">
              <w:rPr>
                <w:rFonts w:cstheme="minorHAnsi"/>
                <w:bCs/>
                <w:color w:val="000000" w:themeColor="text1"/>
              </w:rPr>
              <w:t xml:space="preserve"> 74.00**</w:t>
            </w:r>
          </w:p>
        </w:tc>
        <w:tc>
          <w:tcPr>
            <w:tcW w:w="912"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-2.10</w:t>
            </w:r>
          </w:p>
        </w:tc>
        <w:tc>
          <w:tcPr>
            <w:tcW w:w="776" w:type="dxa"/>
          </w:tcPr>
          <w:p w:rsidR="00685AD8" w:rsidRPr="00382A16" w:rsidRDefault="00685AD8" w:rsidP="007E6210">
            <w:pPr>
              <w:ind w:right="-705" w:hanging="169"/>
              <w:rPr>
                <w:rFonts w:cstheme="minorHAnsi"/>
                <w:color w:val="000000" w:themeColor="text1"/>
                <w:lang w:val="en-IN"/>
              </w:rPr>
            </w:pPr>
            <w:r w:rsidRPr="00382A16">
              <w:rPr>
                <w:rFonts w:cstheme="minorHAnsi"/>
                <w:bCs/>
                <w:color w:val="000000" w:themeColor="text1"/>
              </w:rPr>
              <w:t xml:space="preserve"> -45.07**</w:t>
            </w:r>
          </w:p>
        </w:tc>
        <w:tc>
          <w:tcPr>
            <w:tcW w:w="864" w:type="dxa"/>
          </w:tcPr>
          <w:p w:rsidR="00685AD8" w:rsidRPr="00382A16" w:rsidRDefault="00685AD8" w:rsidP="007E6210">
            <w:pPr>
              <w:ind w:right="-705" w:hanging="95"/>
              <w:rPr>
                <w:rFonts w:cstheme="minorHAnsi"/>
                <w:color w:val="000000" w:themeColor="text1"/>
                <w:lang w:val="en-IN"/>
              </w:rPr>
            </w:pPr>
            <w:r w:rsidRPr="00382A16">
              <w:rPr>
                <w:rFonts w:cstheme="minorHAnsi"/>
                <w:bCs/>
                <w:color w:val="000000" w:themeColor="text1"/>
              </w:rPr>
              <w:t xml:space="preserve"> -33.93**</w:t>
            </w:r>
          </w:p>
        </w:tc>
        <w:tc>
          <w:tcPr>
            <w:tcW w:w="804"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-6.37**</w:t>
            </w:r>
          </w:p>
        </w:tc>
        <w:tc>
          <w:tcPr>
            <w:tcW w:w="755" w:type="dxa"/>
          </w:tcPr>
          <w:p w:rsidR="00685AD8" w:rsidRPr="00382A16" w:rsidRDefault="00685AD8" w:rsidP="007E6210">
            <w:pPr>
              <w:ind w:right="-705" w:hanging="62"/>
              <w:rPr>
                <w:rFonts w:cstheme="minorHAnsi"/>
                <w:color w:val="000000" w:themeColor="text1"/>
                <w:lang w:val="en-IN"/>
              </w:rPr>
            </w:pPr>
            <w:r w:rsidRPr="00382A16">
              <w:rPr>
                <w:rFonts w:cstheme="minorHAnsi"/>
                <w:bCs/>
                <w:color w:val="000000" w:themeColor="text1"/>
              </w:rPr>
              <w:t>26.40**</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rsidTr="007E6210">
        <w:tc>
          <w:tcPr>
            <w:tcW w:w="13643" w:type="dxa"/>
            <w:gridSpan w:val="17"/>
          </w:tcPr>
          <w:p w:rsidR="00685AD8" w:rsidRPr="00382A16" w:rsidRDefault="00685AD8" w:rsidP="007E6210">
            <w:pPr>
              <w:ind w:right="-705"/>
              <w:rPr>
                <w:rFonts w:cstheme="minorHAnsi"/>
                <w:color w:val="000000" w:themeColor="text1"/>
                <w:lang w:val="en-IN"/>
              </w:rPr>
            </w:pPr>
            <w:r w:rsidRPr="00382A16">
              <w:rPr>
                <w:rFonts w:cstheme="minorHAnsi"/>
                <w:b/>
                <w:color w:val="000000" w:themeColor="text1"/>
              </w:rPr>
              <w:t xml:space="preserve">                                                                                                    Days to maturity of primary raceme</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w:t>
            </w:r>
          </w:p>
        </w:tc>
        <w:tc>
          <w:tcPr>
            <w:tcW w:w="89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 xml:space="preserve"> 0.53</w:t>
            </w:r>
          </w:p>
        </w:tc>
        <w:tc>
          <w:tcPr>
            <w:tcW w:w="778" w:type="dxa"/>
          </w:tcPr>
          <w:p w:rsidR="00685AD8" w:rsidRPr="00382A16" w:rsidRDefault="00685AD8" w:rsidP="007E6210">
            <w:pPr>
              <w:ind w:right="-705"/>
              <w:rPr>
                <w:rFonts w:cstheme="minorHAnsi"/>
                <w:bCs/>
                <w:color w:val="000000" w:themeColor="text1"/>
              </w:rPr>
            </w:pPr>
            <w:r w:rsidRPr="00382A16">
              <w:rPr>
                <w:rFonts w:cstheme="minorHAnsi"/>
                <w:bCs/>
                <w:color w:val="000000" w:themeColor="text1"/>
              </w:rPr>
              <w:t>-2.33</w:t>
            </w:r>
          </w:p>
        </w:tc>
        <w:tc>
          <w:tcPr>
            <w:tcW w:w="937" w:type="dxa"/>
          </w:tcPr>
          <w:p w:rsidR="00685AD8" w:rsidRPr="00382A16" w:rsidRDefault="00685AD8" w:rsidP="007E6210">
            <w:pPr>
              <w:ind w:right="-705"/>
              <w:rPr>
                <w:rFonts w:cstheme="minorHAnsi"/>
                <w:bCs/>
                <w:color w:val="000000" w:themeColor="text1"/>
              </w:rPr>
            </w:pPr>
            <w:r w:rsidRPr="00382A16">
              <w:rPr>
                <w:rFonts w:cstheme="minorHAnsi"/>
                <w:bCs/>
                <w:color w:val="000000" w:themeColor="text1"/>
              </w:rPr>
              <w:t>11.53**</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6.67*</w:t>
            </w:r>
          </w:p>
        </w:tc>
        <w:tc>
          <w:tcPr>
            <w:tcW w:w="1049" w:type="dxa"/>
            <w:gridSpan w:val="2"/>
            <w:vAlign w:val="center"/>
          </w:tcPr>
          <w:p w:rsidR="00685AD8" w:rsidRPr="00382A16" w:rsidRDefault="00685AD8" w:rsidP="007E6210">
            <w:pPr>
              <w:ind w:right="-188" w:hanging="217"/>
              <w:jc w:val="center"/>
              <w:rPr>
                <w:rFonts w:cstheme="minorHAnsi"/>
                <w:bCs/>
                <w:color w:val="000000" w:themeColor="text1"/>
              </w:rPr>
            </w:pPr>
            <w:r w:rsidRPr="00382A16">
              <w:rPr>
                <w:rFonts w:cstheme="minorHAnsi"/>
                <w:bCs/>
                <w:color w:val="000000" w:themeColor="text1"/>
              </w:rPr>
              <w:t>147.8*</w:t>
            </w:r>
          </w:p>
        </w:tc>
        <w:tc>
          <w:tcPr>
            <w:tcW w:w="769"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3.68**</w:t>
            </w:r>
          </w:p>
        </w:tc>
        <w:tc>
          <w:tcPr>
            <w:tcW w:w="769" w:type="dxa"/>
          </w:tcPr>
          <w:p w:rsidR="00685AD8" w:rsidRPr="00382A16" w:rsidRDefault="00685AD8" w:rsidP="007E6210">
            <w:pPr>
              <w:ind w:right="-705" w:hanging="86"/>
              <w:rPr>
                <w:rFonts w:cstheme="minorHAnsi"/>
                <w:color w:val="000000" w:themeColor="text1"/>
                <w:lang w:val="en-IN"/>
              </w:rPr>
            </w:pPr>
            <w:r w:rsidRPr="00382A16">
              <w:rPr>
                <w:rFonts w:cstheme="minorHAnsi"/>
                <w:color w:val="000000" w:themeColor="text1"/>
                <w:lang w:val="en-IN"/>
              </w:rPr>
              <w:t>-6.78**</w:t>
            </w:r>
          </w:p>
        </w:tc>
        <w:tc>
          <w:tcPr>
            <w:tcW w:w="78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7.41*</w:t>
            </w:r>
          </w:p>
        </w:tc>
        <w:tc>
          <w:tcPr>
            <w:tcW w:w="963" w:type="dxa"/>
            <w:vAlign w:val="center"/>
          </w:tcPr>
          <w:p w:rsidR="00685AD8" w:rsidRPr="00382A16" w:rsidRDefault="00685AD8" w:rsidP="007E6210">
            <w:pPr>
              <w:ind w:right="-168" w:hanging="242"/>
              <w:jc w:val="center"/>
              <w:rPr>
                <w:rFonts w:cstheme="minorHAnsi"/>
                <w:bCs/>
                <w:color w:val="000000" w:themeColor="text1"/>
              </w:rPr>
            </w:pPr>
            <w:r w:rsidRPr="00382A16">
              <w:rPr>
                <w:rFonts w:cstheme="minorHAnsi"/>
                <w:bCs/>
                <w:color w:val="000000" w:themeColor="text1"/>
              </w:rPr>
              <w:t xml:space="preserve">147.8** </w:t>
            </w:r>
          </w:p>
        </w:tc>
        <w:tc>
          <w:tcPr>
            <w:tcW w:w="912" w:type="dxa"/>
          </w:tcPr>
          <w:p w:rsidR="00685AD8" w:rsidRPr="00382A16" w:rsidRDefault="00685AD8" w:rsidP="007E6210">
            <w:pPr>
              <w:ind w:right="-168" w:hanging="242"/>
              <w:jc w:val="center"/>
              <w:rPr>
                <w:rFonts w:cstheme="minorHAnsi"/>
                <w:bCs/>
                <w:color w:val="000000" w:themeColor="text1"/>
              </w:rPr>
            </w:pPr>
            <w:r w:rsidRPr="00382A16">
              <w:rPr>
                <w:rFonts w:cstheme="minorHAnsi"/>
                <w:bCs/>
                <w:color w:val="000000" w:themeColor="text1"/>
              </w:rPr>
              <w:t>5.10**</w:t>
            </w:r>
          </w:p>
        </w:tc>
        <w:tc>
          <w:tcPr>
            <w:tcW w:w="776" w:type="dxa"/>
          </w:tcPr>
          <w:p w:rsidR="00685AD8" w:rsidRPr="00382A16" w:rsidRDefault="00685AD8" w:rsidP="007E6210">
            <w:pPr>
              <w:ind w:right="-168" w:hanging="242"/>
              <w:jc w:val="center"/>
              <w:rPr>
                <w:rFonts w:cstheme="minorHAnsi"/>
                <w:bCs/>
                <w:color w:val="000000" w:themeColor="text1"/>
              </w:rPr>
            </w:pPr>
            <w:r w:rsidRPr="00382A16">
              <w:rPr>
                <w:rFonts w:cstheme="minorHAnsi"/>
                <w:bCs/>
                <w:color w:val="000000" w:themeColor="text1"/>
              </w:rPr>
              <w:t xml:space="preserve"> -20.33**</w:t>
            </w:r>
          </w:p>
        </w:tc>
        <w:tc>
          <w:tcPr>
            <w:tcW w:w="864" w:type="dxa"/>
          </w:tcPr>
          <w:p w:rsidR="00685AD8" w:rsidRPr="00382A16" w:rsidRDefault="00685AD8" w:rsidP="007E6210">
            <w:pPr>
              <w:ind w:right="-168" w:hanging="242"/>
              <w:jc w:val="center"/>
              <w:rPr>
                <w:rFonts w:cstheme="minorHAnsi"/>
                <w:bCs/>
                <w:color w:val="000000" w:themeColor="text1"/>
              </w:rPr>
            </w:pPr>
            <w:r w:rsidRPr="00382A16">
              <w:rPr>
                <w:rFonts w:cstheme="minorHAnsi"/>
                <w:bCs/>
                <w:color w:val="000000" w:themeColor="text1"/>
              </w:rPr>
              <w:t>-13.33*</w:t>
            </w:r>
          </w:p>
        </w:tc>
        <w:tc>
          <w:tcPr>
            <w:tcW w:w="804" w:type="dxa"/>
          </w:tcPr>
          <w:p w:rsidR="00685AD8" w:rsidRPr="00382A16" w:rsidRDefault="00685AD8" w:rsidP="007E6210">
            <w:pPr>
              <w:ind w:right="-168" w:hanging="242"/>
              <w:jc w:val="center"/>
              <w:rPr>
                <w:rFonts w:cstheme="minorHAnsi"/>
                <w:bCs/>
                <w:color w:val="000000" w:themeColor="text1"/>
              </w:rPr>
            </w:pPr>
            <w:r w:rsidRPr="00382A16">
              <w:rPr>
                <w:rFonts w:cstheme="minorHAnsi"/>
                <w:bCs/>
                <w:color w:val="000000" w:themeColor="text1"/>
              </w:rPr>
              <w:t>1.43</w:t>
            </w:r>
          </w:p>
        </w:tc>
        <w:tc>
          <w:tcPr>
            <w:tcW w:w="75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15.13</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II</w:t>
            </w:r>
          </w:p>
        </w:tc>
        <w:tc>
          <w:tcPr>
            <w:tcW w:w="89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 xml:space="preserve">0.60 </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-6.73**</w:t>
            </w:r>
          </w:p>
        </w:tc>
        <w:tc>
          <w:tcPr>
            <w:tcW w:w="937"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22.00**</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14.07**</w:t>
            </w:r>
          </w:p>
        </w:tc>
        <w:tc>
          <w:tcPr>
            <w:tcW w:w="1049" w:type="dxa"/>
            <w:gridSpan w:val="2"/>
            <w:vAlign w:val="center"/>
          </w:tcPr>
          <w:p w:rsidR="00685AD8" w:rsidRPr="00382A16" w:rsidRDefault="00685AD8" w:rsidP="007E6210">
            <w:pPr>
              <w:ind w:right="-188" w:hanging="217"/>
              <w:jc w:val="center"/>
              <w:rPr>
                <w:rFonts w:cstheme="minorHAnsi"/>
                <w:bCs/>
                <w:color w:val="000000" w:themeColor="text1"/>
              </w:rPr>
            </w:pPr>
            <w:r w:rsidRPr="00382A16">
              <w:rPr>
                <w:rFonts w:cstheme="minorHAnsi"/>
                <w:bCs/>
                <w:color w:val="000000" w:themeColor="text1"/>
              </w:rPr>
              <w:t>150.45**</w:t>
            </w:r>
          </w:p>
        </w:tc>
        <w:tc>
          <w:tcPr>
            <w:tcW w:w="769"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5.07**</w:t>
            </w:r>
          </w:p>
        </w:tc>
        <w:tc>
          <w:tcPr>
            <w:tcW w:w="769" w:type="dxa"/>
          </w:tcPr>
          <w:p w:rsidR="00685AD8" w:rsidRPr="00382A16" w:rsidRDefault="00685AD8" w:rsidP="007E6210">
            <w:pPr>
              <w:ind w:right="-705" w:hanging="86"/>
              <w:rPr>
                <w:rFonts w:cstheme="minorHAnsi"/>
                <w:color w:val="000000" w:themeColor="text1"/>
                <w:lang w:val="en-IN"/>
              </w:rPr>
            </w:pPr>
            <w:r w:rsidRPr="00382A16">
              <w:rPr>
                <w:rFonts w:cstheme="minorHAnsi"/>
                <w:bCs/>
                <w:color w:val="000000" w:themeColor="text1"/>
              </w:rPr>
              <w:t>-7.96**</w:t>
            </w:r>
          </w:p>
        </w:tc>
        <w:tc>
          <w:tcPr>
            <w:tcW w:w="787" w:type="dxa"/>
          </w:tcPr>
          <w:p w:rsidR="00685AD8" w:rsidRPr="00382A16" w:rsidRDefault="00685AD8" w:rsidP="007E6210">
            <w:pPr>
              <w:ind w:right="-705" w:hanging="57"/>
              <w:rPr>
                <w:rFonts w:cstheme="minorHAnsi"/>
                <w:color w:val="000000" w:themeColor="text1"/>
                <w:lang w:val="en-IN"/>
              </w:rPr>
            </w:pPr>
            <w:r w:rsidRPr="00382A16">
              <w:rPr>
                <w:rFonts w:cstheme="minorHAnsi"/>
                <w:color w:val="000000" w:themeColor="text1"/>
                <w:lang w:val="en-IN"/>
              </w:rPr>
              <w:t>25.85**</w:t>
            </w:r>
          </w:p>
        </w:tc>
        <w:tc>
          <w:tcPr>
            <w:tcW w:w="963" w:type="dxa"/>
            <w:vAlign w:val="center"/>
          </w:tcPr>
          <w:p w:rsidR="00685AD8" w:rsidRPr="00382A16" w:rsidRDefault="00685AD8" w:rsidP="007E6210">
            <w:pPr>
              <w:ind w:right="-168" w:hanging="242"/>
              <w:jc w:val="center"/>
              <w:rPr>
                <w:rFonts w:cstheme="minorHAnsi"/>
                <w:bCs/>
                <w:color w:val="000000" w:themeColor="text1"/>
              </w:rPr>
            </w:pPr>
            <w:r w:rsidRPr="00382A16">
              <w:rPr>
                <w:rFonts w:cstheme="minorHAnsi"/>
                <w:bCs/>
                <w:color w:val="000000" w:themeColor="text1"/>
              </w:rPr>
              <w:t xml:space="preserve"> 150.45**</w:t>
            </w:r>
          </w:p>
        </w:tc>
        <w:tc>
          <w:tcPr>
            <w:tcW w:w="912"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8.33**</w:t>
            </w:r>
          </w:p>
        </w:tc>
        <w:tc>
          <w:tcPr>
            <w:tcW w:w="776" w:type="dxa"/>
          </w:tcPr>
          <w:p w:rsidR="00685AD8" w:rsidRPr="00382A16" w:rsidRDefault="00685AD8" w:rsidP="007E6210">
            <w:pPr>
              <w:ind w:right="-705" w:hanging="154"/>
              <w:rPr>
                <w:rFonts w:cstheme="minorHAnsi"/>
                <w:color w:val="000000" w:themeColor="text1"/>
                <w:lang w:val="en-IN"/>
              </w:rPr>
            </w:pPr>
            <w:r w:rsidRPr="00382A16">
              <w:rPr>
                <w:rFonts w:cstheme="minorHAnsi"/>
                <w:bCs/>
                <w:color w:val="000000" w:themeColor="text1"/>
              </w:rPr>
              <w:t xml:space="preserve"> -38.47**</w:t>
            </w:r>
          </w:p>
        </w:tc>
        <w:tc>
          <w:tcPr>
            <w:tcW w:w="864" w:type="dxa"/>
          </w:tcPr>
          <w:p w:rsidR="00685AD8" w:rsidRPr="00382A16" w:rsidRDefault="00685AD8" w:rsidP="007E6210">
            <w:pPr>
              <w:ind w:right="-705" w:hanging="65"/>
              <w:rPr>
                <w:rFonts w:cstheme="minorHAnsi"/>
                <w:color w:val="000000" w:themeColor="text1"/>
                <w:lang w:val="en-IN"/>
              </w:rPr>
            </w:pPr>
            <w:r w:rsidRPr="00382A16">
              <w:rPr>
                <w:rFonts w:cstheme="minorHAnsi"/>
                <w:bCs/>
                <w:color w:val="000000" w:themeColor="text1"/>
              </w:rPr>
              <w:t>-28.13**</w:t>
            </w:r>
          </w:p>
        </w:tc>
        <w:tc>
          <w:tcPr>
            <w:tcW w:w="804"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3.67*</w:t>
            </w:r>
          </w:p>
        </w:tc>
        <w:tc>
          <w:tcPr>
            <w:tcW w:w="755" w:type="dxa"/>
          </w:tcPr>
          <w:p w:rsidR="00685AD8" w:rsidRPr="00382A16" w:rsidRDefault="00685AD8" w:rsidP="007E6210">
            <w:pPr>
              <w:ind w:right="-705" w:hanging="62"/>
              <w:rPr>
                <w:rFonts w:cstheme="minorHAnsi"/>
                <w:color w:val="000000" w:themeColor="text1"/>
                <w:lang w:val="en-IN"/>
              </w:rPr>
            </w:pPr>
            <w:r w:rsidRPr="00382A16">
              <w:rPr>
                <w:rFonts w:cstheme="minorHAnsi"/>
                <w:bCs/>
                <w:color w:val="000000" w:themeColor="text1"/>
              </w:rPr>
              <w:t>34.27**</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III</w:t>
            </w:r>
          </w:p>
        </w:tc>
        <w:tc>
          <w:tcPr>
            <w:tcW w:w="897"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2.20</w:t>
            </w:r>
          </w:p>
        </w:tc>
        <w:tc>
          <w:tcPr>
            <w:tcW w:w="778"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-1.73</w:t>
            </w:r>
          </w:p>
        </w:tc>
        <w:tc>
          <w:tcPr>
            <w:tcW w:w="937"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14.80**</w:t>
            </w:r>
          </w:p>
        </w:tc>
        <w:tc>
          <w:tcPr>
            <w:tcW w:w="826"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7.17**</w:t>
            </w:r>
          </w:p>
        </w:tc>
        <w:tc>
          <w:tcPr>
            <w:tcW w:w="1049" w:type="dxa"/>
            <w:gridSpan w:val="2"/>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151.00**</w:t>
            </w:r>
          </w:p>
        </w:tc>
        <w:tc>
          <w:tcPr>
            <w:tcW w:w="769"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5.30**</w:t>
            </w:r>
          </w:p>
        </w:tc>
        <w:tc>
          <w:tcPr>
            <w:tcW w:w="769" w:type="dxa"/>
          </w:tcPr>
          <w:p w:rsidR="00685AD8" w:rsidRPr="00382A16" w:rsidRDefault="00685AD8" w:rsidP="007E6210">
            <w:pPr>
              <w:ind w:right="-705" w:hanging="86"/>
              <w:rPr>
                <w:rFonts w:cstheme="minorHAnsi"/>
                <w:color w:val="000000" w:themeColor="text1"/>
                <w:lang w:val="en-IN"/>
              </w:rPr>
            </w:pPr>
            <w:r w:rsidRPr="00382A16">
              <w:rPr>
                <w:rFonts w:cstheme="minorHAnsi"/>
                <w:bCs/>
                <w:color w:val="000000" w:themeColor="text1"/>
              </w:rPr>
              <w:t>-11.78**</w:t>
            </w:r>
          </w:p>
        </w:tc>
        <w:tc>
          <w:tcPr>
            <w:tcW w:w="787"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8.73*</w:t>
            </w:r>
          </w:p>
        </w:tc>
        <w:tc>
          <w:tcPr>
            <w:tcW w:w="963" w:type="dxa"/>
            <w:vAlign w:val="center"/>
          </w:tcPr>
          <w:p w:rsidR="00685AD8" w:rsidRPr="00382A16" w:rsidRDefault="00685AD8" w:rsidP="007E6210">
            <w:pPr>
              <w:ind w:right="-178" w:hanging="186"/>
              <w:jc w:val="center"/>
              <w:rPr>
                <w:rFonts w:cstheme="minorHAnsi"/>
                <w:bCs/>
                <w:color w:val="000000" w:themeColor="text1"/>
              </w:rPr>
            </w:pPr>
            <w:r w:rsidRPr="00382A16">
              <w:rPr>
                <w:rFonts w:cstheme="minorHAnsi"/>
                <w:bCs/>
                <w:color w:val="000000" w:themeColor="text1"/>
              </w:rPr>
              <w:t>147.73**</w:t>
            </w:r>
          </w:p>
        </w:tc>
        <w:tc>
          <w:tcPr>
            <w:tcW w:w="912"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6.77**</w:t>
            </w:r>
          </w:p>
        </w:tc>
        <w:tc>
          <w:tcPr>
            <w:tcW w:w="776" w:type="dxa"/>
          </w:tcPr>
          <w:p w:rsidR="00685AD8" w:rsidRPr="00382A16" w:rsidRDefault="00685AD8" w:rsidP="007E6210">
            <w:pPr>
              <w:ind w:right="-705" w:hanging="154"/>
              <w:rPr>
                <w:rFonts w:cstheme="minorHAnsi"/>
                <w:color w:val="000000" w:themeColor="text1"/>
                <w:lang w:val="en-IN"/>
              </w:rPr>
            </w:pPr>
            <w:r w:rsidRPr="00382A16">
              <w:rPr>
                <w:rFonts w:cstheme="minorHAnsi"/>
                <w:bCs/>
                <w:color w:val="000000" w:themeColor="text1"/>
              </w:rPr>
              <w:t xml:space="preserve"> -27.47**</w:t>
            </w:r>
          </w:p>
        </w:tc>
        <w:tc>
          <w:tcPr>
            <w:tcW w:w="864" w:type="dxa"/>
          </w:tcPr>
          <w:p w:rsidR="00685AD8" w:rsidRPr="00382A16" w:rsidRDefault="00685AD8" w:rsidP="007E6210">
            <w:pPr>
              <w:ind w:right="-705" w:hanging="95"/>
              <w:rPr>
                <w:rFonts w:cstheme="minorHAnsi"/>
                <w:color w:val="000000" w:themeColor="text1"/>
                <w:lang w:val="en-IN"/>
              </w:rPr>
            </w:pPr>
            <w:r w:rsidRPr="00382A16">
              <w:rPr>
                <w:rFonts w:cstheme="minorHAnsi"/>
                <w:bCs/>
                <w:color w:val="000000" w:themeColor="text1"/>
              </w:rPr>
              <w:t>-14.33**</w:t>
            </w:r>
          </w:p>
        </w:tc>
        <w:tc>
          <w:tcPr>
            <w:tcW w:w="804"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1.97</w:t>
            </w:r>
          </w:p>
        </w:tc>
        <w:tc>
          <w:tcPr>
            <w:tcW w:w="755" w:type="dxa"/>
          </w:tcPr>
          <w:p w:rsidR="00685AD8" w:rsidRPr="00382A16" w:rsidRDefault="00685AD8" w:rsidP="007E6210">
            <w:pPr>
              <w:ind w:right="-705"/>
              <w:rPr>
                <w:rFonts w:cstheme="minorHAnsi"/>
                <w:color w:val="000000" w:themeColor="text1"/>
                <w:lang w:val="en-IN"/>
              </w:rPr>
            </w:pPr>
            <w:r w:rsidRPr="00382A16">
              <w:rPr>
                <w:rFonts w:cstheme="minorHAnsi"/>
                <w:bCs/>
                <w:color w:val="000000" w:themeColor="text1"/>
              </w:rPr>
              <w:t>13.87</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IV</w:t>
            </w:r>
          </w:p>
        </w:tc>
        <w:tc>
          <w:tcPr>
            <w:tcW w:w="89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3.33</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4.87*</w:t>
            </w:r>
          </w:p>
        </w:tc>
        <w:tc>
          <w:tcPr>
            <w:tcW w:w="937" w:type="dxa"/>
          </w:tcPr>
          <w:p w:rsidR="00685AD8" w:rsidRPr="00382A16" w:rsidRDefault="00685AD8" w:rsidP="007E6210">
            <w:pPr>
              <w:ind w:right="-705" w:hanging="167"/>
              <w:rPr>
                <w:rFonts w:cstheme="minorHAnsi"/>
                <w:color w:val="000000" w:themeColor="text1"/>
                <w:lang w:val="en-IN"/>
              </w:rPr>
            </w:pPr>
            <w:r w:rsidRPr="00382A16">
              <w:rPr>
                <w:rFonts w:cstheme="minorHAnsi"/>
                <w:color w:val="000000" w:themeColor="text1"/>
                <w:lang w:val="en-IN"/>
              </w:rPr>
              <w:t xml:space="preserve">  -11.27**</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-9.73**</w:t>
            </w:r>
          </w:p>
        </w:tc>
        <w:tc>
          <w:tcPr>
            <w:tcW w:w="1049" w:type="dxa"/>
            <w:gridSpan w:val="2"/>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151.51**</w:t>
            </w:r>
          </w:p>
        </w:tc>
        <w:tc>
          <w:tcPr>
            <w:tcW w:w="769"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1.00**</w:t>
            </w:r>
          </w:p>
        </w:tc>
        <w:tc>
          <w:tcPr>
            <w:tcW w:w="769" w:type="dxa"/>
          </w:tcPr>
          <w:p w:rsidR="00685AD8" w:rsidRPr="00382A16" w:rsidRDefault="00685AD8" w:rsidP="007E6210">
            <w:pPr>
              <w:ind w:right="-705" w:hanging="79"/>
              <w:rPr>
                <w:rFonts w:cstheme="minorHAnsi"/>
                <w:color w:val="000000" w:themeColor="text1"/>
                <w:lang w:val="en-IN"/>
              </w:rPr>
            </w:pPr>
            <w:r w:rsidRPr="00382A16">
              <w:rPr>
                <w:rFonts w:cstheme="minorHAnsi"/>
                <w:color w:val="000000" w:themeColor="text1"/>
                <w:lang w:val="en-IN"/>
              </w:rPr>
              <w:t>-6.46**</w:t>
            </w:r>
          </w:p>
        </w:tc>
        <w:tc>
          <w:tcPr>
            <w:tcW w:w="787" w:type="dxa"/>
          </w:tcPr>
          <w:p w:rsidR="00685AD8" w:rsidRPr="00382A16" w:rsidRDefault="00685AD8" w:rsidP="007E6210">
            <w:pPr>
              <w:ind w:right="-705" w:hanging="157"/>
              <w:rPr>
                <w:rFonts w:cstheme="minorHAnsi"/>
                <w:color w:val="000000" w:themeColor="text1"/>
                <w:lang w:val="en-IN"/>
              </w:rPr>
            </w:pPr>
            <w:r w:rsidRPr="00382A16">
              <w:rPr>
                <w:rFonts w:cstheme="minorHAnsi"/>
                <w:color w:val="000000" w:themeColor="text1"/>
                <w:lang w:val="en-IN"/>
              </w:rPr>
              <w:t xml:space="preserve"> 18.42**</w:t>
            </w:r>
          </w:p>
        </w:tc>
        <w:tc>
          <w:tcPr>
            <w:tcW w:w="963" w:type="dxa"/>
            <w:vAlign w:val="center"/>
          </w:tcPr>
          <w:p w:rsidR="00685AD8" w:rsidRPr="00382A16" w:rsidRDefault="00685AD8" w:rsidP="007E6210">
            <w:pPr>
              <w:ind w:right="-168" w:hanging="152"/>
              <w:jc w:val="center"/>
              <w:rPr>
                <w:rFonts w:cstheme="minorHAnsi"/>
                <w:bCs/>
                <w:color w:val="000000" w:themeColor="text1"/>
              </w:rPr>
            </w:pPr>
            <w:r w:rsidRPr="00382A16">
              <w:rPr>
                <w:rFonts w:cstheme="minorHAnsi"/>
                <w:bCs/>
                <w:color w:val="000000" w:themeColor="text1"/>
              </w:rPr>
              <w:t xml:space="preserve">145.27** </w:t>
            </w:r>
          </w:p>
        </w:tc>
        <w:tc>
          <w:tcPr>
            <w:tcW w:w="912" w:type="dxa"/>
            <w:vAlign w:val="center"/>
          </w:tcPr>
          <w:p w:rsidR="00685AD8" w:rsidRPr="00382A16" w:rsidRDefault="00685AD8" w:rsidP="007E6210">
            <w:pPr>
              <w:ind w:hanging="220"/>
              <w:jc w:val="center"/>
              <w:rPr>
                <w:rFonts w:cstheme="minorHAnsi"/>
                <w:bCs/>
                <w:color w:val="000000" w:themeColor="text1"/>
              </w:rPr>
            </w:pPr>
            <w:r w:rsidRPr="00382A16">
              <w:rPr>
                <w:rFonts w:cstheme="minorHAnsi"/>
                <w:bCs/>
                <w:color w:val="000000" w:themeColor="text1"/>
              </w:rPr>
              <w:t>0.47</w:t>
            </w:r>
          </w:p>
        </w:tc>
        <w:tc>
          <w:tcPr>
            <w:tcW w:w="776" w:type="dxa"/>
          </w:tcPr>
          <w:p w:rsidR="00685AD8" w:rsidRPr="00382A16" w:rsidRDefault="00685AD8" w:rsidP="007E6210">
            <w:pPr>
              <w:ind w:right="-705" w:hanging="154"/>
              <w:rPr>
                <w:rFonts w:cstheme="minorHAnsi"/>
                <w:color w:val="000000" w:themeColor="text1"/>
                <w:lang w:val="en-IN"/>
              </w:rPr>
            </w:pPr>
            <w:r w:rsidRPr="00382A16">
              <w:rPr>
                <w:rFonts w:cstheme="minorHAnsi"/>
                <w:color w:val="000000" w:themeColor="text1"/>
                <w:lang w:val="en-IN"/>
              </w:rPr>
              <w:t xml:space="preserve"> 12.77**</w:t>
            </w:r>
          </w:p>
        </w:tc>
        <w:tc>
          <w:tcPr>
            <w:tcW w:w="864" w:type="dxa"/>
          </w:tcPr>
          <w:p w:rsidR="00685AD8" w:rsidRPr="00382A16" w:rsidRDefault="00685AD8" w:rsidP="007E6210">
            <w:pPr>
              <w:ind w:right="-705" w:hanging="95"/>
              <w:rPr>
                <w:rFonts w:cstheme="minorHAnsi"/>
                <w:bCs/>
                <w:color w:val="000000" w:themeColor="text1"/>
              </w:rPr>
            </w:pPr>
            <w:r w:rsidRPr="00382A16">
              <w:rPr>
                <w:rFonts w:cstheme="minorHAnsi"/>
                <w:bCs/>
                <w:color w:val="000000" w:themeColor="text1"/>
              </w:rPr>
              <w:t>19.47**</w:t>
            </w:r>
          </w:p>
        </w:tc>
        <w:tc>
          <w:tcPr>
            <w:tcW w:w="804" w:type="dxa"/>
          </w:tcPr>
          <w:p w:rsidR="00685AD8" w:rsidRPr="00382A16" w:rsidRDefault="00685AD8" w:rsidP="007E6210">
            <w:pPr>
              <w:ind w:right="-705" w:hanging="95"/>
              <w:rPr>
                <w:rFonts w:cstheme="minorHAnsi"/>
                <w:bCs/>
                <w:color w:val="000000" w:themeColor="text1"/>
              </w:rPr>
            </w:pPr>
            <w:r w:rsidRPr="00382A16">
              <w:rPr>
                <w:rFonts w:cstheme="minorHAnsi"/>
                <w:bCs/>
                <w:color w:val="000000" w:themeColor="text1"/>
              </w:rPr>
              <w:t xml:space="preserve"> -0.77</w:t>
            </w:r>
          </w:p>
        </w:tc>
        <w:tc>
          <w:tcPr>
            <w:tcW w:w="755" w:type="dxa"/>
          </w:tcPr>
          <w:p w:rsidR="00685AD8" w:rsidRPr="00382A16" w:rsidRDefault="00685AD8" w:rsidP="007E6210">
            <w:pPr>
              <w:ind w:right="-705" w:hanging="95"/>
              <w:rPr>
                <w:rFonts w:cstheme="minorHAnsi"/>
                <w:bCs/>
                <w:color w:val="000000" w:themeColor="text1"/>
              </w:rPr>
            </w:pPr>
            <w:r w:rsidRPr="00382A16">
              <w:rPr>
                <w:rFonts w:cstheme="minorHAnsi"/>
                <w:bCs/>
                <w:color w:val="000000" w:themeColor="text1"/>
              </w:rPr>
              <w:t>-27.67**</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rsidTr="007E6210">
        <w:tc>
          <w:tcPr>
            <w:tcW w:w="12724" w:type="dxa"/>
            <w:gridSpan w:val="16"/>
          </w:tcPr>
          <w:p w:rsidR="00685AD8" w:rsidRPr="00382A16" w:rsidRDefault="00685AD8" w:rsidP="007E6210">
            <w:pPr>
              <w:ind w:right="-705"/>
              <w:jc w:val="center"/>
              <w:rPr>
                <w:rFonts w:cstheme="minorHAnsi"/>
                <w:color w:val="000000" w:themeColor="text1"/>
                <w:lang w:val="en-IN"/>
              </w:rPr>
            </w:pPr>
            <w:r w:rsidRPr="00382A16">
              <w:rPr>
                <w:rFonts w:cstheme="minorHAnsi"/>
                <w:b/>
                <w:color w:val="000000" w:themeColor="text1"/>
              </w:rPr>
              <w:t>Plant height up to primary raceme</w:t>
            </w:r>
          </w:p>
        </w:tc>
        <w:tc>
          <w:tcPr>
            <w:tcW w:w="919" w:type="dxa"/>
          </w:tcPr>
          <w:p w:rsidR="00685AD8" w:rsidRPr="00382A16" w:rsidRDefault="00685AD8" w:rsidP="007E6210">
            <w:pPr>
              <w:ind w:right="-705"/>
              <w:rPr>
                <w:rFonts w:cstheme="minorHAnsi"/>
                <w:color w:val="000000" w:themeColor="text1"/>
                <w:lang w:val="en-IN"/>
              </w:rPr>
            </w:pP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w:t>
            </w:r>
          </w:p>
        </w:tc>
        <w:tc>
          <w:tcPr>
            <w:tcW w:w="897"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5.00</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-2.60</w:t>
            </w:r>
          </w:p>
        </w:tc>
        <w:tc>
          <w:tcPr>
            <w:tcW w:w="93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43.93**</w:t>
            </w:r>
          </w:p>
        </w:tc>
        <w:tc>
          <w:tcPr>
            <w:tcW w:w="826" w:type="dxa"/>
          </w:tcPr>
          <w:p w:rsidR="00685AD8" w:rsidRPr="00382A16" w:rsidRDefault="00685AD8" w:rsidP="007E6210">
            <w:pPr>
              <w:ind w:right="-705" w:hanging="112"/>
              <w:rPr>
                <w:rFonts w:cstheme="minorHAnsi"/>
                <w:color w:val="000000" w:themeColor="text1"/>
                <w:lang w:val="en-IN"/>
              </w:rPr>
            </w:pPr>
            <w:r w:rsidRPr="00382A16">
              <w:rPr>
                <w:rFonts w:cstheme="minorHAnsi"/>
                <w:color w:val="000000" w:themeColor="text1"/>
                <w:lang w:val="en-IN"/>
              </w:rPr>
              <w:t xml:space="preserve"> 20.77**</w:t>
            </w:r>
          </w:p>
        </w:tc>
        <w:tc>
          <w:tcPr>
            <w:tcW w:w="935" w:type="dxa"/>
            <w:vAlign w:val="center"/>
          </w:tcPr>
          <w:p w:rsidR="00685AD8" w:rsidRPr="00382A16" w:rsidRDefault="00685AD8" w:rsidP="007E6210">
            <w:pPr>
              <w:ind w:right="-108"/>
              <w:jc w:val="center"/>
              <w:rPr>
                <w:rFonts w:cstheme="minorHAnsi"/>
                <w:bCs/>
                <w:color w:val="000000" w:themeColor="text1"/>
              </w:rPr>
            </w:pPr>
            <w:r w:rsidRPr="00382A16">
              <w:rPr>
                <w:rFonts w:cstheme="minorHAnsi"/>
                <w:bCs/>
                <w:color w:val="000000" w:themeColor="text1"/>
              </w:rPr>
              <w:t>82.29**</w:t>
            </w:r>
          </w:p>
        </w:tc>
        <w:tc>
          <w:tcPr>
            <w:tcW w:w="883" w:type="dxa"/>
            <w:gridSpan w:val="2"/>
          </w:tcPr>
          <w:p w:rsidR="00685AD8" w:rsidRPr="00382A16" w:rsidRDefault="00685AD8" w:rsidP="007E6210">
            <w:pPr>
              <w:ind w:right="-705" w:hanging="144"/>
              <w:rPr>
                <w:rFonts w:cstheme="minorHAnsi"/>
                <w:color w:val="000000" w:themeColor="text1"/>
                <w:lang w:val="en-IN"/>
              </w:rPr>
            </w:pPr>
            <w:r w:rsidRPr="00382A16">
              <w:rPr>
                <w:rFonts w:cstheme="minorHAnsi"/>
                <w:color w:val="000000" w:themeColor="text1"/>
                <w:lang w:val="en-IN"/>
              </w:rPr>
              <w:t xml:space="preserve">  -16.4**</w:t>
            </w:r>
          </w:p>
        </w:tc>
        <w:tc>
          <w:tcPr>
            <w:tcW w:w="769" w:type="dxa"/>
          </w:tcPr>
          <w:p w:rsidR="00685AD8" w:rsidRPr="00382A16" w:rsidRDefault="00685AD8" w:rsidP="007E6210">
            <w:pPr>
              <w:ind w:right="-705" w:hanging="79"/>
              <w:rPr>
                <w:rFonts w:cstheme="minorHAnsi"/>
                <w:color w:val="000000" w:themeColor="text1"/>
                <w:lang w:val="en-IN"/>
              </w:rPr>
            </w:pPr>
            <w:r w:rsidRPr="00382A16">
              <w:rPr>
                <w:rFonts w:cstheme="minorHAnsi"/>
                <w:color w:val="000000" w:themeColor="text1"/>
                <w:lang w:val="en-IN"/>
              </w:rPr>
              <w:t>-8.65**</w:t>
            </w:r>
          </w:p>
        </w:tc>
        <w:tc>
          <w:tcPr>
            <w:tcW w:w="78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8.63*</w:t>
            </w:r>
          </w:p>
        </w:tc>
        <w:tc>
          <w:tcPr>
            <w:tcW w:w="963" w:type="dxa"/>
            <w:vAlign w:val="center"/>
          </w:tcPr>
          <w:p w:rsidR="00685AD8" w:rsidRPr="00382A16" w:rsidRDefault="00685AD8" w:rsidP="007E6210">
            <w:pPr>
              <w:ind w:right="-178" w:hanging="186"/>
              <w:jc w:val="center"/>
              <w:rPr>
                <w:rFonts w:cstheme="minorHAnsi"/>
                <w:bCs/>
                <w:color w:val="000000" w:themeColor="text1"/>
              </w:rPr>
            </w:pPr>
            <w:r w:rsidRPr="00382A16">
              <w:rPr>
                <w:rFonts w:cstheme="minorHAnsi"/>
                <w:bCs/>
                <w:color w:val="000000" w:themeColor="text1"/>
              </w:rPr>
              <w:t>96.82**</w:t>
            </w:r>
          </w:p>
        </w:tc>
        <w:tc>
          <w:tcPr>
            <w:tcW w:w="912"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-12.93</w:t>
            </w:r>
          </w:p>
        </w:tc>
        <w:tc>
          <w:tcPr>
            <w:tcW w:w="77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-33.47</w:t>
            </w:r>
          </w:p>
        </w:tc>
        <w:tc>
          <w:tcPr>
            <w:tcW w:w="864" w:type="dxa"/>
          </w:tcPr>
          <w:p w:rsidR="00685AD8" w:rsidRPr="00382A16" w:rsidRDefault="00685AD8" w:rsidP="007E6210">
            <w:pPr>
              <w:ind w:right="-705" w:hanging="95"/>
              <w:rPr>
                <w:rFonts w:cstheme="minorHAnsi"/>
                <w:color w:val="000000" w:themeColor="text1"/>
                <w:lang w:val="en-IN"/>
              </w:rPr>
            </w:pPr>
            <w:r w:rsidRPr="00382A16">
              <w:rPr>
                <w:rFonts w:cstheme="minorHAnsi"/>
                <w:color w:val="000000" w:themeColor="text1"/>
                <w:lang w:val="en-IN"/>
              </w:rPr>
              <w:t xml:space="preserve"> -41.53*</w:t>
            </w:r>
          </w:p>
        </w:tc>
        <w:tc>
          <w:tcPr>
            <w:tcW w:w="80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3.80</w:t>
            </w:r>
          </w:p>
        </w:tc>
        <w:tc>
          <w:tcPr>
            <w:tcW w:w="75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39.13</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II</w:t>
            </w:r>
          </w:p>
        </w:tc>
        <w:tc>
          <w:tcPr>
            <w:tcW w:w="897"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7.27</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8.53</w:t>
            </w:r>
          </w:p>
        </w:tc>
        <w:tc>
          <w:tcPr>
            <w:tcW w:w="93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126.5**</w:t>
            </w:r>
          </w:p>
        </w:tc>
        <w:tc>
          <w:tcPr>
            <w:tcW w:w="826" w:type="dxa"/>
          </w:tcPr>
          <w:p w:rsidR="00685AD8" w:rsidRPr="00382A16" w:rsidRDefault="00685AD8" w:rsidP="007E6210">
            <w:pPr>
              <w:ind w:right="-705" w:hanging="112"/>
              <w:rPr>
                <w:rFonts w:cstheme="minorHAnsi"/>
                <w:color w:val="000000" w:themeColor="text1"/>
                <w:lang w:val="en-IN"/>
              </w:rPr>
            </w:pPr>
            <w:r w:rsidRPr="00382A16">
              <w:rPr>
                <w:rFonts w:cstheme="minorHAnsi"/>
                <w:color w:val="000000" w:themeColor="text1"/>
                <w:lang w:val="en-IN"/>
              </w:rPr>
              <w:t xml:space="preserve"> 55.37**</w:t>
            </w:r>
          </w:p>
        </w:tc>
        <w:tc>
          <w:tcPr>
            <w:tcW w:w="935" w:type="dxa"/>
            <w:vAlign w:val="center"/>
          </w:tcPr>
          <w:p w:rsidR="00685AD8" w:rsidRPr="00382A16" w:rsidRDefault="00685AD8" w:rsidP="007E6210">
            <w:pPr>
              <w:ind w:right="-108"/>
              <w:jc w:val="center"/>
              <w:rPr>
                <w:rFonts w:cstheme="minorHAnsi"/>
                <w:bCs/>
                <w:color w:val="000000" w:themeColor="text1"/>
              </w:rPr>
            </w:pPr>
            <w:r w:rsidRPr="00382A16">
              <w:rPr>
                <w:rFonts w:cstheme="minorHAnsi"/>
                <w:bCs/>
                <w:color w:val="000000" w:themeColor="text1"/>
              </w:rPr>
              <w:t>85.19**</w:t>
            </w:r>
          </w:p>
        </w:tc>
        <w:tc>
          <w:tcPr>
            <w:tcW w:w="883" w:type="dxa"/>
            <w:gridSpan w:val="2"/>
          </w:tcPr>
          <w:p w:rsidR="00685AD8" w:rsidRPr="00382A16" w:rsidRDefault="00685AD8" w:rsidP="007E6210">
            <w:pPr>
              <w:ind w:right="-705" w:hanging="144"/>
              <w:rPr>
                <w:rFonts w:cstheme="minorHAnsi"/>
                <w:color w:val="000000" w:themeColor="text1"/>
                <w:lang w:val="en-IN"/>
              </w:rPr>
            </w:pPr>
            <w:r w:rsidRPr="00382A16">
              <w:rPr>
                <w:rFonts w:cstheme="minorHAnsi"/>
                <w:color w:val="000000" w:themeColor="text1"/>
                <w:lang w:val="en-IN"/>
              </w:rPr>
              <w:t xml:space="preserve">  -9.33**</w:t>
            </w:r>
          </w:p>
        </w:tc>
        <w:tc>
          <w:tcPr>
            <w:tcW w:w="769" w:type="dxa"/>
          </w:tcPr>
          <w:p w:rsidR="00685AD8" w:rsidRPr="00382A16" w:rsidRDefault="00685AD8" w:rsidP="007E6210">
            <w:pPr>
              <w:ind w:right="-705" w:hanging="79"/>
              <w:rPr>
                <w:rFonts w:cstheme="minorHAnsi"/>
                <w:color w:val="000000" w:themeColor="text1"/>
                <w:lang w:val="en-IN"/>
              </w:rPr>
            </w:pPr>
            <w:r w:rsidRPr="00382A16">
              <w:rPr>
                <w:rFonts w:cstheme="minorHAnsi"/>
                <w:color w:val="000000" w:themeColor="text1"/>
                <w:lang w:val="en-IN"/>
              </w:rPr>
              <w:t>17.98**</w:t>
            </w:r>
          </w:p>
        </w:tc>
        <w:tc>
          <w:tcPr>
            <w:tcW w:w="787" w:type="dxa"/>
          </w:tcPr>
          <w:p w:rsidR="00685AD8" w:rsidRPr="00382A16" w:rsidRDefault="00685AD8" w:rsidP="007E6210">
            <w:pPr>
              <w:ind w:right="-705" w:hanging="157"/>
              <w:rPr>
                <w:rFonts w:cstheme="minorHAnsi"/>
                <w:color w:val="000000" w:themeColor="text1"/>
                <w:lang w:val="en-IN"/>
              </w:rPr>
            </w:pPr>
            <w:r w:rsidRPr="00382A16">
              <w:rPr>
                <w:rFonts w:cstheme="minorHAnsi"/>
                <w:color w:val="000000" w:themeColor="text1"/>
                <w:lang w:val="en-IN"/>
              </w:rPr>
              <w:t xml:space="preserve">  34.82**</w:t>
            </w:r>
          </w:p>
        </w:tc>
        <w:tc>
          <w:tcPr>
            <w:tcW w:w="963" w:type="dxa"/>
            <w:vAlign w:val="center"/>
          </w:tcPr>
          <w:p w:rsidR="00685AD8" w:rsidRPr="00382A16" w:rsidRDefault="00685AD8" w:rsidP="007E6210">
            <w:pPr>
              <w:ind w:hanging="137"/>
              <w:jc w:val="center"/>
              <w:rPr>
                <w:rFonts w:cstheme="minorHAnsi"/>
                <w:bCs/>
                <w:color w:val="000000" w:themeColor="text1"/>
              </w:rPr>
            </w:pPr>
            <w:r w:rsidRPr="00382A16">
              <w:rPr>
                <w:rFonts w:cstheme="minorHAnsi"/>
                <w:bCs/>
                <w:color w:val="000000" w:themeColor="text1"/>
              </w:rPr>
              <w:t xml:space="preserve"> 117.33**</w:t>
            </w:r>
          </w:p>
        </w:tc>
        <w:tc>
          <w:tcPr>
            <w:tcW w:w="912"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-9.97</w:t>
            </w:r>
          </w:p>
        </w:tc>
        <w:tc>
          <w:tcPr>
            <w:tcW w:w="776" w:type="dxa"/>
          </w:tcPr>
          <w:p w:rsidR="00685AD8" w:rsidRPr="00382A16" w:rsidRDefault="00685AD8" w:rsidP="007E6210">
            <w:pPr>
              <w:ind w:right="-705" w:hanging="120"/>
              <w:rPr>
                <w:rFonts w:cstheme="minorHAnsi"/>
                <w:color w:val="000000" w:themeColor="text1"/>
                <w:lang w:val="en-IN"/>
              </w:rPr>
            </w:pPr>
            <w:r w:rsidRPr="00382A16">
              <w:rPr>
                <w:rFonts w:cstheme="minorHAnsi"/>
                <w:color w:val="000000" w:themeColor="text1"/>
                <w:lang w:val="en-IN"/>
              </w:rPr>
              <w:t>-106.5**</w:t>
            </w:r>
          </w:p>
        </w:tc>
        <w:tc>
          <w:tcPr>
            <w:tcW w:w="864" w:type="dxa"/>
          </w:tcPr>
          <w:p w:rsidR="00685AD8" w:rsidRPr="00382A16" w:rsidRDefault="00685AD8" w:rsidP="007E6210">
            <w:pPr>
              <w:ind w:right="-705" w:hanging="188"/>
              <w:rPr>
                <w:rFonts w:cstheme="minorHAnsi"/>
                <w:color w:val="000000" w:themeColor="text1"/>
                <w:lang w:val="en-IN"/>
              </w:rPr>
            </w:pPr>
            <w:r w:rsidRPr="00382A16">
              <w:rPr>
                <w:rFonts w:cstheme="minorHAnsi"/>
                <w:color w:val="000000" w:themeColor="text1"/>
                <w:lang w:val="en-IN"/>
              </w:rPr>
              <w:t>- -110.7**</w:t>
            </w:r>
          </w:p>
        </w:tc>
        <w:tc>
          <w:tcPr>
            <w:tcW w:w="80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-0.63</w:t>
            </w:r>
          </w:p>
        </w:tc>
        <w:tc>
          <w:tcPr>
            <w:tcW w:w="755" w:type="dxa"/>
          </w:tcPr>
          <w:p w:rsidR="00685AD8" w:rsidRPr="00382A16" w:rsidRDefault="00685AD8" w:rsidP="007E6210">
            <w:pPr>
              <w:ind w:right="-705" w:hanging="203"/>
              <w:rPr>
                <w:rFonts w:cstheme="minorHAnsi"/>
                <w:color w:val="000000" w:themeColor="text1"/>
                <w:lang w:val="en-IN"/>
              </w:rPr>
            </w:pPr>
            <w:r w:rsidRPr="00382A16">
              <w:rPr>
                <w:rFonts w:cstheme="minorHAnsi"/>
                <w:color w:val="000000" w:themeColor="text1"/>
                <w:lang w:val="en-IN"/>
              </w:rPr>
              <w:t xml:space="preserve">  94.93**</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III</w:t>
            </w:r>
          </w:p>
        </w:tc>
        <w:tc>
          <w:tcPr>
            <w:tcW w:w="897"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19.20*</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-12.27</w:t>
            </w:r>
          </w:p>
        </w:tc>
        <w:tc>
          <w:tcPr>
            <w:tcW w:w="93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37.07**</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15.07</w:t>
            </w:r>
          </w:p>
        </w:tc>
        <w:tc>
          <w:tcPr>
            <w:tcW w:w="935" w:type="dxa"/>
            <w:vAlign w:val="center"/>
          </w:tcPr>
          <w:p w:rsidR="00685AD8" w:rsidRPr="00382A16" w:rsidRDefault="00685AD8" w:rsidP="007E6210">
            <w:pPr>
              <w:ind w:right="-108" w:hanging="186"/>
              <w:jc w:val="center"/>
              <w:rPr>
                <w:rFonts w:cstheme="minorHAnsi"/>
                <w:bCs/>
                <w:color w:val="000000" w:themeColor="text1"/>
              </w:rPr>
            </w:pPr>
            <w:r w:rsidRPr="00382A16">
              <w:rPr>
                <w:rFonts w:cstheme="minorHAnsi"/>
                <w:bCs/>
                <w:color w:val="000000" w:themeColor="text1"/>
              </w:rPr>
              <w:t xml:space="preserve">83.78** </w:t>
            </w:r>
          </w:p>
        </w:tc>
        <w:tc>
          <w:tcPr>
            <w:tcW w:w="883" w:type="dxa"/>
            <w:gridSpan w:val="2"/>
          </w:tcPr>
          <w:p w:rsidR="00685AD8" w:rsidRPr="00382A16" w:rsidRDefault="00685AD8" w:rsidP="007E6210">
            <w:pPr>
              <w:ind w:right="-705" w:hanging="80"/>
              <w:rPr>
                <w:rFonts w:cstheme="minorHAnsi"/>
                <w:color w:val="000000" w:themeColor="text1"/>
                <w:lang w:val="en-IN"/>
              </w:rPr>
            </w:pPr>
            <w:r w:rsidRPr="00382A16">
              <w:rPr>
                <w:rFonts w:cstheme="minorHAnsi"/>
                <w:color w:val="000000" w:themeColor="text1"/>
                <w:lang w:val="en-IN"/>
              </w:rPr>
              <w:t>-22.76**</w:t>
            </w:r>
          </w:p>
        </w:tc>
        <w:tc>
          <w:tcPr>
            <w:tcW w:w="769" w:type="dxa"/>
          </w:tcPr>
          <w:p w:rsidR="00685AD8" w:rsidRPr="00382A16" w:rsidRDefault="00685AD8" w:rsidP="007E6210">
            <w:pPr>
              <w:ind w:right="-705" w:hanging="140"/>
              <w:rPr>
                <w:rFonts w:cstheme="minorHAnsi"/>
                <w:color w:val="000000" w:themeColor="text1"/>
                <w:lang w:val="en-IN"/>
              </w:rPr>
            </w:pPr>
            <w:r w:rsidRPr="00382A16">
              <w:rPr>
                <w:rFonts w:cstheme="minorHAnsi"/>
                <w:color w:val="000000" w:themeColor="text1"/>
                <w:lang w:val="en-IN"/>
              </w:rPr>
              <w:t xml:space="preserve"> 11.65**</w:t>
            </w:r>
          </w:p>
        </w:tc>
        <w:tc>
          <w:tcPr>
            <w:tcW w:w="787" w:type="dxa"/>
          </w:tcPr>
          <w:p w:rsidR="00685AD8" w:rsidRPr="00382A16" w:rsidRDefault="00685AD8" w:rsidP="007E6210">
            <w:pPr>
              <w:ind w:right="-705" w:hanging="59"/>
              <w:rPr>
                <w:rFonts w:cstheme="minorHAnsi"/>
                <w:color w:val="000000" w:themeColor="text1"/>
                <w:lang w:val="en-IN"/>
              </w:rPr>
            </w:pPr>
            <w:r w:rsidRPr="00382A16">
              <w:rPr>
                <w:rFonts w:cstheme="minorHAnsi"/>
                <w:color w:val="000000" w:themeColor="text1"/>
                <w:lang w:val="en-IN"/>
              </w:rPr>
              <w:t>15.05**</w:t>
            </w:r>
          </w:p>
        </w:tc>
        <w:tc>
          <w:tcPr>
            <w:tcW w:w="963" w:type="dxa"/>
            <w:vAlign w:val="center"/>
          </w:tcPr>
          <w:p w:rsidR="00685AD8" w:rsidRPr="00382A16" w:rsidRDefault="00685AD8" w:rsidP="007E6210">
            <w:pPr>
              <w:ind w:hanging="186"/>
              <w:jc w:val="center"/>
              <w:rPr>
                <w:rFonts w:cstheme="minorHAnsi"/>
                <w:bCs/>
                <w:color w:val="000000" w:themeColor="text1"/>
              </w:rPr>
            </w:pPr>
            <w:r w:rsidRPr="00382A16">
              <w:rPr>
                <w:rFonts w:cstheme="minorHAnsi"/>
                <w:bCs/>
                <w:color w:val="000000" w:themeColor="text1"/>
              </w:rPr>
              <w:t>97.10**</w:t>
            </w:r>
          </w:p>
        </w:tc>
        <w:tc>
          <w:tcPr>
            <w:tcW w:w="912"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-7.27</w:t>
            </w:r>
          </w:p>
        </w:tc>
        <w:tc>
          <w:tcPr>
            <w:tcW w:w="77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-21.00</w:t>
            </w:r>
          </w:p>
        </w:tc>
        <w:tc>
          <w:tcPr>
            <w:tcW w:w="86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-30.13</w:t>
            </w:r>
          </w:p>
        </w:tc>
        <w:tc>
          <w:tcPr>
            <w:tcW w:w="804" w:type="dxa"/>
          </w:tcPr>
          <w:p w:rsidR="00685AD8" w:rsidRPr="00382A16" w:rsidRDefault="00685AD8" w:rsidP="007E6210">
            <w:pPr>
              <w:ind w:right="-705" w:hanging="108"/>
              <w:rPr>
                <w:rFonts w:cstheme="minorHAnsi"/>
                <w:color w:val="000000" w:themeColor="text1"/>
                <w:lang w:val="en-IN"/>
              </w:rPr>
            </w:pPr>
            <w:r w:rsidRPr="00382A16">
              <w:rPr>
                <w:rFonts w:cstheme="minorHAnsi"/>
                <w:color w:val="000000" w:themeColor="text1"/>
                <w:lang w:val="en-IN"/>
              </w:rPr>
              <w:t xml:space="preserve"> 15.73**</w:t>
            </w:r>
          </w:p>
        </w:tc>
        <w:tc>
          <w:tcPr>
            <w:tcW w:w="75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23.20</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IV</w:t>
            </w:r>
          </w:p>
        </w:tc>
        <w:tc>
          <w:tcPr>
            <w:tcW w:w="897"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5.47</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2.93</w:t>
            </w:r>
          </w:p>
        </w:tc>
        <w:tc>
          <w:tcPr>
            <w:tcW w:w="93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50.60**</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21.10**</w:t>
            </w:r>
          </w:p>
        </w:tc>
        <w:tc>
          <w:tcPr>
            <w:tcW w:w="93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76.95**</w:t>
            </w:r>
          </w:p>
        </w:tc>
        <w:tc>
          <w:tcPr>
            <w:tcW w:w="883" w:type="dxa"/>
            <w:gridSpan w:val="2"/>
          </w:tcPr>
          <w:p w:rsidR="00685AD8" w:rsidRPr="00382A16" w:rsidRDefault="00685AD8" w:rsidP="007E6210">
            <w:pPr>
              <w:ind w:right="-705" w:hanging="108"/>
              <w:rPr>
                <w:rFonts w:cstheme="minorHAnsi"/>
                <w:color w:val="000000" w:themeColor="text1"/>
                <w:lang w:val="en-IN"/>
              </w:rPr>
            </w:pPr>
            <w:r w:rsidRPr="00382A16">
              <w:rPr>
                <w:rFonts w:cstheme="minorHAnsi"/>
                <w:color w:val="000000" w:themeColor="text1"/>
                <w:lang w:val="en-IN"/>
              </w:rPr>
              <w:t xml:space="preserve"> -22.21**</w:t>
            </w:r>
          </w:p>
        </w:tc>
        <w:tc>
          <w:tcPr>
            <w:tcW w:w="769"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31.76</w:t>
            </w:r>
          </w:p>
        </w:tc>
        <w:tc>
          <w:tcPr>
            <w:tcW w:w="78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10.94*</w:t>
            </w:r>
          </w:p>
        </w:tc>
        <w:tc>
          <w:tcPr>
            <w:tcW w:w="963" w:type="dxa"/>
            <w:vAlign w:val="center"/>
          </w:tcPr>
          <w:p w:rsidR="00685AD8" w:rsidRPr="00382A16" w:rsidRDefault="00685AD8" w:rsidP="007E6210">
            <w:pPr>
              <w:ind w:hanging="186"/>
              <w:jc w:val="center"/>
              <w:rPr>
                <w:rFonts w:cstheme="minorHAnsi"/>
                <w:bCs/>
                <w:color w:val="000000" w:themeColor="text1"/>
              </w:rPr>
            </w:pPr>
            <w:r w:rsidRPr="00382A16">
              <w:rPr>
                <w:rFonts w:cstheme="minorHAnsi"/>
                <w:bCs/>
                <w:color w:val="000000" w:themeColor="text1"/>
              </w:rPr>
              <w:t>100.52**</w:t>
            </w:r>
          </w:p>
        </w:tc>
        <w:tc>
          <w:tcPr>
            <w:tcW w:w="912"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-20.13**</w:t>
            </w:r>
          </w:p>
        </w:tc>
        <w:tc>
          <w:tcPr>
            <w:tcW w:w="77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-17.27</w:t>
            </w:r>
          </w:p>
        </w:tc>
        <w:tc>
          <w:tcPr>
            <w:tcW w:w="864" w:type="dxa"/>
          </w:tcPr>
          <w:p w:rsidR="00685AD8" w:rsidRPr="00382A16" w:rsidRDefault="00685AD8" w:rsidP="007E6210">
            <w:pPr>
              <w:ind w:right="-705" w:hanging="95"/>
              <w:rPr>
                <w:rFonts w:cstheme="minorHAnsi"/>
                <w:color w:val="000000" w:themeColor="text1"/>
                <w:lang w:val="en-IN"/>
              </w:rPr>
            </w:pPr>
            <w:r w:rsidRPr="00382A16">
              <w:rPr>
                <w:rFonts w:cstheme="minorHAnsi"/>
                <w:color w:val="000000" w:themeColor="text1"/>
                <w:lang w:val="en-IN"/>
              </w:rPr>
              <w:t xml:space="preserve"> -42.20**</w:t>
            </w:r>
          </w:p>
        </w:tc>
        <w:tc>
          <w:tcPr>
            <w:tcW w:w="80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1.27</w:t>
            </w:r>
          </w:p>
        </w:tc>
        <w:tc>
          <w:tcPr>
            <w:tcW w:w="75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33.80</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rsidTr="007E6210">
        <w:tc>
          <w:tcPr>
            <w:tcW w:w="12724" w:type="dxa"/>
            <w:gridSpan w:val="16"/>
          </w:tcPr>
          <w:p w:rsidR="00685AD8" w:rsidRPr="00382A16" w:rsidRDefault="00685AD8" w:rsidP="007E6210">
            <w:pPr>
              <w:ind w:right="-705"/>
              <w:jc w:val="center"/>
              <w:rPr>
                <w:rFonts w:cstheme="minorHAnsi"/>
                <w:color w:val="000000" w:themeColor="text1"/>
                <w:lang w:val="en-IN"/>
              </w:rPr>
            </w:pPr>
            <w:r w:rsidRPr="00382A16">
              <w:rPr>
                <w:rFonts w:cstheme="minorHAnsi"/>
                <w:b/>
                <w:color w:val="000000" w:themeColor="text1"/>
              </w:rPr>
              <w:t>Number of node up to primary raceme</w:t>
            </w:r>
          </w:p>
        </w:tc>
        <w:tc>
          <w:tcPr>
            <w:tcW w:w="919" w:type="dxa"/>
          </w:tcPr>
          <w:p w:rsidR="00685AD8" w:rsidRPr="00382A16" w:rsidRDefault="00685AD8" w:rsidP="007E6210">
            <w:pPr>
              <w:ind w:right="-705"/>
              <w:rPr>
                <w:rFonts w:cstheme="minorHAnsi"/>
                <w:color w:val="000000" w:themeColor="text1"/>
                <w:lang w:val="en-IN"/>
              </w:rPr>
            </w:pP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w:t>
            </w:r>
          </w:p>
        </w:tc>
        <w:tc>
          <w:tcPr>
            <w:tcW w:w="89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-0.40</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0.67</w:t>
            </w:r>
          </w:p>
        </w:tc>
        <w:tc>
          <w:tcPr>
            <w:tcW w:w="93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-3.07*</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-1.67*</w:t>
            </w:r>
          </w:p>
        </w:tc>
        <w:tc>
          <w:tcPr>
            <w:tcW w:w="93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22.27**</w:t>
            </w:r>
          </w:p>
        </w:tc>
        <w:tc>
          <w:tcPr>
            <w:tcW w:w="883" w:type="dxa"/>
            <w:gridSpan w:val="2"/>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2.40**</w:t>
            </w:r>
          </w:p>
        </w:tc>
        <w:tc>
          <w:tcPr>
            <w:tcW w:w="769"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-2.17**</w:t>
            </w:r>
          </w:p>
        </w:tc>
        <w:tc>
          <w:tcPr>
            <w:tcW w:w="78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6.77</w:t>
            </w:r>
          </w:p>
        </w:tc>
        <w:tc>
          <w:tcPr>
            <w:tcW w:w="963" w:type="dxa"/>
            <w:vAlign w:val="center"/>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c>
          <w:tcPr>
            <w:tcW w:w="912"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c>
          <w:tcPr>
            <w:tcW w:w="776"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c>
          <w:tcPr>
            <w:tcW w:w="864"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c>
          <w:tcPr>
            <w:tcW w:w="804"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c>
          <w:tcPr>
            <w:tcW w:w="755"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II</w:t>
            </w:r>
          </w:p>
        </w:tc>
        <w:tc>
          <w:tcPr>
            <w:tcW w:w="89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-1.67</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0.73</w:t>
            </w:r>
          </w:p>
        </w:tc>
        <w:tc>
          <w:tcPr>
            <w:tcW w:w="93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7.93**</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4.43**</w:t>
            </w:r>
          </w:p>
        </w:tc>
        <w:tc>
          <w:tcPr>
            <w:tcW w:w="93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22.40**</w:t>
            </w:r>
          </w:p>
        </w:tc>
        <w:tc>
          <w:tcPr>
            <w:tcW w:w="883" w:type="dxa"/>
            <w:gridSpan w:val="2"/>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2.93**</w:t>
            </w:r>
          </w:p>
        </w:tc>
        <w:tc>
          <w:tcPr>
            <w:tcW w:w="769"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-1.52**</w:t>
            </w:r>
          </w:p>
        </w:tc>
        <w:tc>
          <w:tcPr>
            <w:tcW w:w="787" w:type="dxa"/>
          </w:tcPr>
          <w:p w:rsidR="00685AD8" w:rsidRPr="00382A16" w:rsidRDefault="00685AD8" w:rsidP="007E6210">
            <w:pPr>
              <w:ind w:right="-705" w:hanging="59"/>
              <w:rPr>
                <w:rFonts w:cstheme="minorHAnsi"/>
                <w:color w:val="000000" w:themeColor="text1"/>
                <w:lang w:val="en-IN"/>
              </w:rPr>
            </w:pPr>
            <w:r w:rsidRPr="00382A16">
              <w:rPr>
                <w:rFonts w:cstheme="minorHAnsi"/>
                <w:color w:val="000000" w:themeColor="text1"/>
                <w:lang w:val="en-IN"/>
              </w:rPr>
              <w:t>23.35**</w:t>
            </w:r>
          </w:p>
        </w:tc>
        <w:tc>
          <w:tcPr>
            <w:tcW w:w="963"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23.23**</w:t>
            </w:r>
          </w:p>
        </w:tc>
        <w:tc>
          <w:tcPr>
            <w:tcW w:w="912"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1.90**</w:t>
            </w:r>
          </w:p>
        </w:tc>
        <w:tc>
          <w:tcPr>
            <w:tcW w:w="776" w:type="dxa"/>
          </w:tcPr>
          <w:p w:rsidR="00685AD8" w:rsidRPr="00382A16" w:rsidRDefault="00685AD8" w:rsidP="007E6210">
            <w:pPr>
              <w:ind w:right="-705" w:hanging="169"/>
              <w:rPr>
                <w:rFonts w:cstheme="minorHAnsi"/>
                <w:color w:val="000000" w:themeColor="text1"/>
                <w:lang w:val="en-IN"/>
              </w:rPr>
            </w:pPr>
            <w:r w:rsidRPr="00382A16">
              <w:rPr>
                <w:rFonts w:cstheme="minorHAnsi"/>
                <w:color w:val="000000" w:themeColor="text1"/>
                <w:lang w:val="en-IN"/>
              </w:rPr>
              <w:t xml:space="preserve"> -10.83**</w:t>
            </w:r>
          </w:p>
        </w:tc>
        <w:tc>
          <w:tcPr>
            <w:tcW w:w="86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-8.87**</w:t>
            </w:r>
          </w:p>
        </w:tc>
        <w:tc>
          <w:tcPr>
            <w:tcW w:w="80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-1.20</w:t>
            </w:r>
          </w:p>
        </w:tc>
        <w:tc>
          <w:tcPr>
            <w:tcW w:w="75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9.80**</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III</w:t>
            </w:r>
          </w:p>
        </w:tc>
        <w:tc>
          <w:tcPr>
            <w:tcW w:w="89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1.40</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1.47*</w:t>
            </w:r>
          </w:p>
        </w:tc>
        <w:tc>
          <w:tcPr>
            <w:tcW w:w="93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2.80*</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-0.03</w:t>
            </w:r>
          </w:p>
        </w:tc>
        <w:tc>
          <w:tcPr>
            <w:tcW w:w="93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21.47**</w:t>
            </w:r>
          </w:p>
        </w:tc>
        <w:tc>
          <w:tcPr>
            <w:tcW w:w="883" w:type="dxa"/>
            <w:gridSpan w:val="2"/>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2.23**</w:t>
            </w:r>
          </w:p>
        </w:tc>
        <w:tc>
          <w:tcPr>
            <w:tcW w:w="769"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-0.71</w:t>
            </w:r>
          </w:p>
        </w:tc>
        <w:tc>
          <w:tcPr>
            <w:tcW w:w="78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9.86*</w:t>
            </w:r>
          </w:p>
        </w:tc>
        <w:tc>
          <w:tcPr>
            <w:tcW w:w="963"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21.45**</w:t>
            </w:r>
          </w:p>
        </w:tc>
        <w:tc>
          <w:tcPr>
            <w:tcW w:w="912"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2.00**</w:t>
            </w:r>
          </w:p>
        </w:tc>
        <w:tc>
          <w:tcPr>
            <w:tcW w:w="77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-0.77</w:t>
            </w:r>
          </w:p>
        </w:tc>
        <w:tc>
          <w:tcPr>
            <w:tcW w:w="86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-0.07</w:t>
            </w:r>
          </w:p>
        </w:tc>
        <w:tc>
          <w:tcPr>
            <w:tcW w:w="80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-0.03</w:t>
            </w:r>
          </w:p>
        </w:tc>
        <w:tc>
          <w:tcPr>
            <w:tcW w:w="75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-2.93</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IV</w:t>
            </w:r>
          </w:p>
        </w:tc>
        <w:tc>
          <w:tcPr>
            <w:tcW w:w="89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1.07</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0.87</w:t>
            </w:r>
          </w:p>
        </w:tc>
        <w:tc>
          <w:tcPr>
            <w:tcW w:w="93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7.13**</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2.60**</w:t>
            </w:r>
          </w:p>
        </w:tc>
        <w:tc>
          <w:tcPr>
            <w:tcW w:w="93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20.93**</w:t>
            </w:r>
          </w:p>
        </w:tc>
        <w:tc>
          <w:tcPr>
            <w:tcW w:w="883" w:type="dxa"/>
            <w:gridSpan w:val="2"/>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1.67**</w:t>
            </w:r>
          </w:p>
        </w:tc>
        <w:tc>
          <w:tcPr>
            <w:tcW w:w="769"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-0.44</w:t>
            </w:r>
          </w:p>
        </w:tc>
        <w:tc>
          <w:tcPr>
            <w:tcW w:w="787" w:type="dxa"/>
          </w:tcPr>
          <w:p w:rsidR="00685AD8" w:rsidRPr="00382A16" w:rsidRDefault="00685AD8" w:rsidP="007E6210">
            <w:pPr>
              <w:ind w:right="-705" w:hanging="59"/>
              <w:rPr>
                <w:rFonts w:cstheme="minorHAnsi"/>
                <w:color w:val="000000" w:themeColor="text1"/>
                <w:lang w:val="en-IN"/>
              </w:rPr>
            </w:pPr>
            <w:r w:rsidRPr="00382A16">
              <w:rPr>
                <w:rFonts w:cstheme="minorHAnsi"/>
                <w:color w:val="000000" w:themeColor="text1"/>
                <w:lang w:val="en-IN"/>
              </w:rPr>
              <w:t>18.49**</w:t>
            </w:r>
          </w:p>
        </w:tc>
        <w:tc>
          <w:tcPr>
            <w:tcW w:w="963"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21.83**</w:t>
            </w:r>
          </w:p>
        </w:tc>
        <w:tc>
          <w:tcPr>
            <w:tcW w:w="912"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1.60**</w:t>
            </w:r>
          </w:p>
        </w:tc>
        <w:tc>
          <w:tcPr>
            <w:tcW w:w="77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-5.83**</w:t>
            </w:r>
          </w:p>
        </w:tc>
        <w:tc>
          <w:tcPr>
            <w:tcW w:w="86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-5.20**</w:t>
            </w:r>
          </w:p>
        </w:tc>
        <w:tc>
          <w:tcPr>
            <w:tcW w:w="80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0.10</w:t>
            </w:r>
          </w:p>
        </w:tc>
        <w:tc>
          <w:tcPr>
            <w:tcW w:w="75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3.27</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rsidTr="007E6210">
        <w:tc>
          <w:tcPr>
            <w:tcW w:w="12724" w:type="dxa"/>
            <w:gridSpan w:val="16"/>
          </w:tcPr>
          <w:p w:rsidR="00685AD8" w:rsidRPr="00382A16" w:rsidRDefault="00685AD8" w:rsidP="007E6210">
            <w:pPr>
              <w:ind w:right="-705"/>
              <w:jc w:val="center"/>
              <w:rPr>
                <w:rFonts w:cstheme="minorHAnsi"/>
                <w:b/>
                <w:color w:val="000000" w:themeColor="text1"/>
              </w:rPr>
            </w:pPr>
            <w:r w:rsidRPr="00382A16">
              <w:rPr>
                <w:rFonts w:cstheme="minorHAnsi"/>
                <w:b/>
                <w:color w:val="000000" w:themeColor="text1"/>
              </w:rPr>
              <w:t>Effective length of primary raceme (cm)</w:t>
            </w:r>
          </w:p>
        </w:tc>
        <w:tc>
          <w:tcPr>
            <w:tcW w:w="919" w:type="dxa"/>
          </w:tcPr>
          <w:p w:rsidR="00685AD8" w:rsidRPr="00382A16" w:rsidRDefault="00685AD8" w:rsidP="007E6210">
            <w:pPr>
              <w:ind w:right="-705"/>
              <w:rPr>
                <w:rFonts w:cstheme="minorHAnsi"/>
                <w:color w:val="000000" w:themeColor="text1"/>
                <w:lang w:val="en-IN"/>
              </w:rPr>
            </w:pP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w:t>
            </w:r>
          </w:p>
        </w:tc>
        <w:tc>
          <w:tcPr>
            <w:tcW w:w="897" w:type="dxa"/>
            <w:vAlign w:val="center"/>
          </w:tcPr>
          <w:p w:rsidR="00685AD8" w:rsidRPr="00382A16" w:rsidRDefault="00685AD8" w:rsidP="007E6210">
            <w:pPr>
              <w:tabs>
                <w:tab w:val="decimal" w:pos="455"/>
              </w:tabs>
              <w:ind w:right="-41" w:hanging="129"/>
              <w:rPr>
                <w:bCs/>
                <w:color w:val="000000" w:themeColor="text1"/>
              </w:rPr>
            </w:pPr>
            <w:r w:rsidRPr="00382A16">
              <w:rPr>
                <w:bCs/>
                <w:color w:val="000000" w:themeColor="text1"/>
              </w:rPr>
              <w:t xml:space="preserve"> -20.53**</w:t>
            </w:r>
          </w:p>
        </w:tc>
        <w:tc>
          <w:tcPr>
            <w:tcW w:w="778" w:type="dxa"/>
            <w:vAlign w:val="center"/>
          </w:tcPr>
          <w:p w:rsidR="00685AD8" w:rsidRPr="00382A16" w:rsidRDefault="00685AD8" w:rsidP="007E6210">
            <w:pPr>
              <w:tabs>
                <w:tab w:val="decimal" w:pos="675"/>
              </w:tabs>
              <w:ind w:hanging="175"/>
              <w:rPr>
                <w:bCs/>
                <w:color w:val="000000" w:themeColor="text1"/>
              </w:rPr>
            </w:pPr>
            <w:r w:rsidRPr="00382A16">
              <w:rPr>
                <w:bCs/>
                <w:color w:val="000000" w:themeColor="text1"/>
              </w:rPr>
              <w:t>-13.33**</w:t>
            </w:r>
          </w:p>
        </w:tc>
        <w:tc>
          <w:tcPr>
            <w:tcW w:w="937" w:type="dxa"/>
            <w:vAlign w:val="center"/>
          </w:tcPr>
          <w:p w:rsidR="00685AD8" w:rsidRPr="00382A16" w:rsidRDefault="00685AD8" w:rsidP="007E6210">
            <w:pPr>
              <w:tabs>
                <w:tab w:val="decimal" w:pos="455"/>
              </w:tabs>
              <w:ind w:hanging="103"/>
              <w:rPr>
                <w:bCs/>
                <w:color w:val="000000" w:themeColor="text1"/>
              </w:rPr>
            </w:pPr>
            <w:r w:rsidRPr="00382A16">
              <w:rPr>
                <w:bCs/>
                <w:color w:val="000000" w:themeColor="text1"/>
              </w:rPr>
              <w:t>-48.67**</w:t>
            </w:r>
          </w:p>
        </w:tc>
        <w:tc>
          <w:tcPr>
            <w:tcW w:w="826" w:type="dxa"/>
            <w:vAlign w:val="center"/>
          </w:tcPr>
          <w:p w:rsidR="00685AD8" w:rsidRPr="00382A16" w:rsidRDefault="00685AD8" w:rsidP="007E6210">
            <w:pPr>
              <w:tabs>
                <w:tab w:val="decimal" w:pos="455"/>
              </w:tabs>
              <w:rPr>
                <w:bCs/>
                <w:color w:val="000000" w:themeColor="text1"/>
              </w:rPr>
            </w:pPr>
            <w:r w:rsidRPr="00382A16">
              <w:rPr>
                <w:bCs/>
                <w:color w:val="000000" w:themeColor="text1"/>
              </w:rPr>
              <w:t>-7.40</w:t>
            </w:r>
          </w:p>
        </w:tc>
        <w:tc>
          <w:tcPr>
            <w:tcW w:w="93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72.27**</w:t>
            </w:r>
          </w:p>
        </w:tc>
        <w:tc>
          <w:tcPr>
            <w:tcW w:w="883" w:type="dxa"/>
            <w:gridSpan w:val="2"/>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12.02**</w:t>
            </w:r>
          </w:p>
        </w:tc>
        <w:tc>
          <w:tcPr>
            <w:tcW w:w="769"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-8.52**</w:t>
            </w:r>
          </w:p>
        </w:tc>
        <w:tc>
          <w:tcPr>
            <w:tcW w:w="787" w:type="dxa"/>
          </w:tcPr>
          <w:p w:rsidR="00685AD8" w:rsidRPr="00382A16" w:rsidRDefault="00685AD8" w:rsidP="007E6210">
            <w:pPr>
              <w:ind w:right="-705" w:hanging="59"/>
              <w:rPr>
                <w:rFonts w:cstheme="minorHAnsi"/>
                <w:color w:val="000000" w:themeColor="text1"/>
                <w:lang w:val="en-IN"/>
              </w:rPr>
            </w:pPr>
            <w:r w:rsidRPr="00382A16">
              <w:rPr>
                <w:rFonts w:cstheme="minorHAnsi"/>
                <w:color w:val="000000" w:themeColor="text1"/>
                <w:lang w:val="en-IN"/>
              </w:rPr>
              <w:t>42.28**</w:t>
            </w:r>
          </w:p>
        </w:tc>
        <w:tc>
          <w:tcPr>
            <w:tcW w:w="963"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60.67**</w:t>
            </w:r>
          </w:p>
        </w:tc>
        <w:tc>
          <w:tcPr>
            <w:tcW w:w="912"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8.47**</w:t>
            </w:r>
          </w:p>
        </w:tc>
        <w:tc>
          <w:tcPr>
            <w:tcW w:w="77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10.60</w:t>
            </w:r>
          </w:p>
        </w:tc>
        <w:tc>
          <w:tcPr>
            <w:tcW w:w="86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14.80</w:t>
            </w:r>
          </w:p>
        </w:tc>
        <w:tc>
          <w:tcPr>
            <w:tcW w:w="80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-3.60</w:t>
            </w:r>
          </w:p>
        </w:tc>
        <w:tc>
          <w:tcPr>
            <w:tcW w:w="75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19.07</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II</w:t>
            </w:r>
          </w:p>
        </w:tc>
        <w:tc>
          <w:tcPr>
            <w:tcW w:w="89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-19.00*</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-0.33</w:t>
            </w:r>
          </w:p>
        </w:tc>
        <w:tc>
          <w:tcPr>
            <w:tcW w:w="93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-14.60</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2.37</w:t>
            </w:r>
          </w:p>
        </w:tc>
        <w:tc>
          <w:tcPr>
            <w:tcW w:w="93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58.07**</w:t>
            </w:r>
          </w:p>
        </w:tc>
        <w:tc>
          <w:tcPr>
            <w:tcW w:w="883" w:type="dxa"/>
            <w:gridSpan w:val="2"/>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23.93**</w:t>
            </w:r>
          </w:p>
        </w:tc>
        <w:tc>
          <w:tcPr>
            <w:tcW w:w="769"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-2.66</w:t>
            </w:r>
          </w:p>
        </w:tc>
        <w:tc>
          <w:tcPr>
            <w:tcW w:w="787" w:type="dxa"/>
          </w:tcPr>
          <w:p w:rsidR="00685AD8" w:rsidRPr="00382A16" w:rsidRDefault="00685AD8" w:rsidP="007E6210">
            <w:pPr>
              <w:ind w:right="-705" w:hanging="59"/>
              <w:rPr>
                <w:rFonts w:cstheme="minorHAnsi"/>
                <w:color w:val="000000" w:themeColor="text1"/>
                <w:lang w:val="en-IN"/>
              </w:rPr>
            </w:pPr>
            <w:r w:rsidRPr="00382A16">
              <w:rPr>
                <w:rFonts w:cstheme="minorHAnsi"/>
                <w:color w:val="000000" w:themeColor="text1"/>
                <w:lang w:val="en-IN"/>
              </w:rPr>
              <w:t>15.34**</w:t>
            </w:r>
          </w:p>
        </w:tc>
        <w:tc>
          <w:tcPr>
            <w:tcW w:w="963"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55.67**</w:t>
            </w:r>
          </w:p>
        </w:tc>
        <w:tc>
          <w:tcPr>
            <w:tcW w:w="912"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16.03**</w:t>
            </w:r>
          </w:p>
        </w:tc>
        <w:tc>
          <w:tcPr>
            <w:tcW w:w="77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-2.57</w:t>
            </w:r>
          </w:p>
        </w:tc>
        <w:tc>
          <w:tcPr>
            <w:tcW w:w="86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-4.73</w:t>
            </w:r>
          </w:p>
        </w:tc>
        <w:tc>
          <w:tcPr>
            <w:tcW w:w="80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-9.33</w:t>
            </w:r>
          </w:p>
        </w:tc>
        <w:tc>
          <w:tcPr>
            <w:tcW w:w="75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24.07</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III</w:t>
            </w:r>
          </w:p>
        </w:tc>
        <w:tc>
          <w:tcPr>
            <w:tcW w:w="89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9.13</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0.40</w:t>
            </w:r>
          </w:p>
        </w:tc>
        <w:tc>
          <w:tcPr>
            <w:tcW w:w="93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22.73**</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6.60</w:t>
            </w:r>
          </w:p>
        </w:tc>
        <w:tc>
          <w:tcPr>
            <w:tcW w:w="93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51.03**</w:t>
            </w:r>
          </w:p>
        </w:tc>
        <w:tc>
          <w:tcPr>
            <w:tcW w:w="883" w:type="dxa"/>
            <w:gridSpan w:val="2"/>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-4.14**</w:t>
            </w:r>
          </w:p>
        </w:tc>
        <w:tc>
          <w:tcPr>
            <w:tcW w:w="769"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9.65**</w:t>
            </w:r>
          </w:p>
        </w:tc>
        <w:tc>
          <w:tcPr>
            <w:tcW w:w="78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8.00**</w:t>
            </w:r>
          </w:p>
        </w:tc>
        <w:tc>
          <w:tcPr>
            <w:tcW w:w="963"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59.70**</w:t>
            </w:r>
          </w:p>
        </w:tc>
        <w:tc>
          <w:tcPr>
            <w:tcW w:w="912"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-0.60</w:t>
            </w:r>
          </w:p>
        </w:tc>
        <w:tc>
          <w:tcPr>
            <w:tcW w:w="77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-4.43</w:t>
            </w:r>
          </w:p>
        </w:tc>
        <w:tc>
          <w:tcPr>
            <w:tcW w:w="86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-13.20</w:t>
            </w:r>
          </w:p>
        </w:tc>
        <w:tc>
          <w:tcPr>
            <w:tcW w:w="80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4.37</w:t>
            </w:r>
          </w:p>
        </w:tc>
        <w:tc>
          <w:tcPr>
            <w:tcW w:w="75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3.67</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IV</w:t>
            </w:r>
          </w:p>
        </w:tc>
        <w:tc>
          <w:tcPr>
            <w:tcW w:w="89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19.53*</w:t>
            </w:r>
          </w:p>
        </w:tc>
        <w:tc>
          <w:tcPr>
            <w:tcW w:w="778" w:type="dxa"/>
          </w:tcPr>
          <w:p w:rsidR="00685AD8" w:rsidRPr="00382A16" w:rsidRDefault="00685AD8" w:rsidP="007E6210">
            <w:pPr>
              <w:ind w:right="-705" w:hanging="175"/>
              <w:rPr>
                <w:rFonts w:cstheme="minorHAnsi"/>
                <w:color w:val="000000" w:themeColor="text1"/>
                <w:lang w:val="en-IN"/>
              </w:rPr>
            </w:pPr>
            <w:r w:rsidRPr="00382A16">
              <w:rPr>
                <w:rFonts w:cstheme="minorHAnsi"/>
                <w:color w:val="000000" w:themeColor="text1"/>
                <w:lang w:val="en-IN"/>
              </w:rPr>
              <w:t xml:space="preserve">  23.67**</w:t>
            </w:r>
          </w:p>
        </w:tc>
        <w:tc>
          <w:tcPr>
            <w:tcW w:w="93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12.73</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-15.23*</w:t>
            </w:r>
          </w:p>
        </w:tc>
        <w:tc>
          <w:tcPr>
            <w:tcW w:w="93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36.20**</w:t>
            </w:r>
          </w:p>
        </w:tc>
        <w:tc>
          <w:tcPr>
            <w:tcW w:w="883" w:type="dxa"/>
            <w:gridSpan w:val="2"/>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2.83</w:t>
            </w:r>
          </w:p>
        </w:tc>
        <w:tc>
          <w:tcPr>
            <w:tcW w:w="769" w:type="dxa"/>
          </w:tcPr>
          <w:p w:rsidR="00685AD8" w:rsidRPr="00382A16" w:rsidRDefault="00685AD8" w:rsidP="007E6210">
            <w:pPr>
              <w:ind w:right="-705" w:hanging="140"/>
              <w:rPr>
                <w:rFonts w:cstheme="minorHAnsi"/>
                <w:color w:val="000000" w:themeColor="text1"/>
                <w:lang w:val="en-IN"/>
              </w:rPr>
            </w:pPr>
            <w:r w:rsidRPr="00382A16">
              <w:rPr>
                <w:rFonts w:cstheme="minorHAnsi"/>
                <w:color w:val="000000" w:themeColor="text1"/>
                <w:lang w:val="en-IN"/>
              </w:rPr>
              <w:t xml:space="preserve"> 19.43**</w:t>
            </w:r>
          </w:p>
        </w:tc>
        <w:tc>
          <w:tcPr>
            <w:tcW w:w="787" w:type="dxa"/>
          </w:tcPr>
          <w:p w:rsidR="00685AD8" w:rsidRPr="00382A16" w:rsidRDefault="00685AD8" w:rsidP="007E6210">
            <w:pPr>
              <w:ind w:right="-705" w:hanging="59"/>
              <w:rPr>
                <w:rFonts w:cstheme="minorHAnsi"/>
                <w:color w:val="000000" w:themeColor="text1"/>
                <w:lang w:val="en-IN"/>
              </w:rPr>
            </w:pPr>
            <w:r w:rsidRPr="00382A16">
              <w:rPr>
                <w:rFonts w:cstheme="minorHAnsi"/>
                <w:color w:val="000000" w:themeColor="text1"/>
                <w:lang w:val="en-IN"/>
              </w:rPr>
              <w:t>18.40**</w:t>
            </w:r>
          </w:p>
        </w:tc>
        <w:tc>
          <w:tcPr>
            <w:tcW w:w="963" w:type="dxa"/>
            <w:vAlign w:val="center"/>
          </w:tcPr>
          <w:p w:rsidR="00685AD8" w:rsidRPr="00382A16" w:rsidRDefault="00685AD8" w:rsidP="007E6210">
            <w:pPr>
              <w:jc w:val="center"/>
              <w:rPr>
                <w:rFonts w:cstheme="minorHAnsi"/>
                <w:bCs/>
                <w:color w:val="000000" w:themeColor="text1"/>
              </w:rPr>
            </w:pPr>
            <w:r w:rsidRPr="00382A16">
              <w:rPr>
                <w:rFonts w:cstheme="minorHAnsi"/>
                <w:color w:val="000000" w:themeColor="text1"/>
                <w:lang w:val="en-IN"/>
              </w:rPr>
              <w:t>44.48**</w:t>
            </w:r>
          </w:p>
        </w:tc>
        <w:tc>
          <w:tcPr>
            <w:tcW w:w="912"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1.53</w:t>
            </w:r>
          </w:p>
        </w:tc>
        <w:tc>
          <w:tcPr>
            <w:tcW w:w="776" w:type="dxa"/>
          </w:tcPr>
          <w:p w:rsidR="00685AD8" w:rsidRPr="00382A16" w:rsidRDefault="00685AD8" w:rsidP="007E6210">
            <w:pPr>
              <w:ind w:right="-705" w:hanging="169"/>
              <w:rPr>
                <w:rFonts w:cstheme="minorHAnsi"/>
                <w:color w:val="000000" w:themeColor="text1"/>
                <w:lang w:val="en-IN"/>
              </w:rPr>
            </w:pPr>
            <w:r w:rsidRPr="00382A16">
              <w:rPr>
                <w:rFonts w:cstheme="minorHAnsi"/>
                <w:color w:val="000000" w:themeColor="text1"/>
                <w:lang w:val="en-IN"/>
              </w:rPr>
              <w:t xml:space="preserve">  44.27**</w:t>
            </w:r>
          </w:p>
        </w:tc>
        <w:tc>
          <w:tcPr>
            <w:tcW w:w="86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30.47*</w:t>
            </w:r>
          </w:p>
        </w:tc>
        <w:tc>
          <w:tcPr>
            <w:tcW w:w="80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-2.07</w:t>
            </w:r>
          </w:p>
        </w:tc>
        <w:tc>
          <w:tcPr>
            <w:tcW w:w="755" w:type="dxa"/>
          </w:tcPr>
          <w:p w:rsidR="00685AD8" w:rsidRPr="00382A16" w:rsidRDefault="00685AD8" w:rsidP="007E6210">
            <w:pPr>
              <w:ind w:right="-705" w:hanging="203"/>
              <w:rPr>
                <w:rFonts w:cstheme="minorHAnsi"/>
                <w:color w:val="000000" w:themeColor="text1"/>
                <w:lang w:val="en-IN"/>
              </w:rPr>
            </w:pPr>
            <w:r w:rsidRPr="00382A16">
              <w:rPr>
                <w:rFonts w:cstheme="minorHAnsi"/>
                <w:color w:val="000000" w:themeColor="text1"/>
                <w:lang w:val="en-IN"/>
              </w:rPr>
              <w:t xml:space="preserve">  -73.7**</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rsidTr="007E6210">
        <w:tc>
          <w:tcPr>
            <w:tcW w:w="12724" w:type="dxa"/>
            <w:gridSpan w:val="16"/>
          </w:tcPr>
          <w:p w:rsidR="00685AD8" w:rsidRPr="00382A16" w:rsidRDefault="00685AD8" w:rsidP="007E6210">
            <w:pPr>
              <w:ind w:right="-705"/>
              <w:jc w:val="center"/>
              <w:rPr>
                <w:rFonts w:cstheme="minorHAnsi"/>
                <w:b/>
                <w:color w:val="000000" w:themeColor="text1"/>
              </w:rPr>
            </w:pPr>
            <w:r w:rsidRPr="00382A16">
              <w:rPr>
                <w:rFonts w:cstheme="minorHAnsi"/>
                <w:b/>
                <w:color w:val="000000" w:themeColor="text1"/>
              </w:rPr>
              <w:t>Number of capsule on primary raceme</w:t>
            </w:r>
          </w:p>
        </w:tc>
        <w:tc>
          <w:tcPr>
            <w:tcW w:w="919" w:type="dxa"/>
          </w:tcPr>
          <w:p w:rsidR="00685AD8" w:rsidRPr="00382A16" w:rsidRDefault="00685AD8" w:rsidP="007E6210">
            <w:pPr>
              <w:ind w:right="-705"/>
              <w:rPr>
                <w:rFonts w:cstheme="minorHAnsi"/>
                <w:color w:val="000000" w:themeColor="text1"/>
                <w:lang w:val="en-IN"/>
              </w:rPr>
            </w:pP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w:t>
            </w:r>
          </w:p>
        </w:tc>
        <w:tc>
          <w:tcPr>
            <w:tcW w:w="897" w:type="dxa"/>
            <w:vAlign w:val="center"/>
          </w:tcPr>
          <w:p w:rsidR="00685AD8" w:rsidRPr="00382A16" w:rsidRDefault="00685AD8" w:rsidP="007E6210">
            <w:pPr>
              <w:ind w:right="-182"/>
              <w:rPr>
                <w:bCs/>
                <w:color w:val="000000" w:themeColor="text1"/>
              </w:rPr>
            </w:pPr>
            <w:r w:rsidRPr="00382A16">
              <w:rPr>
                <w:bCs/>
                <w:color w:val="000000" w:themeColor="text1"/>
              </w:rPr>
              <w:t>-26.53**</w:t>
            </w:r>
          </w:p>
        </w:tc>
        <w:tc>
          <w:tcPr>
            <w:tcW w:w="778" w:type="dxa"/>
            <w:vAlign w:val="center"/>
          </w:tcPr>
          <w:p w:rsidR="00685AD8" w:rsidRPr="00382A16" w:rsidRDefault="00685AD8" w:rsidP="007E6210">
            <w:pPr>
              <w:tabs>
                <w:tab w:val="decimal" w:pos="250"/>
              </w:tabs>
              <w:ind w:right="-182" w:hanging="129"/>
              <w:rPr>
                <w:bCs/>
                <w:color w:val="000000" w:themeColor="text1"/>
              </w:rPr>
            </w:pPr>
            <w:r w:rsidRPr="00382A16">
              <w:rPr>
                <w:bCs/>
                <w:color w:val="000000" w:themeColor="text1"/>
              </w:rPr>
              <w:t>-21.93*</w:t>
            </w:r>
          </w:p>
        </w:tc>
        <w:tc>
          <w:tcPr>
            <w:tcW w:w="937" w:type="dxa"/>
            <w:vAlign w:val="center"/>
          </w:tcPr>
          <w:p w:rsidR="00685AD8" w:rsidRPr="00382A16" w:rsidRDefault="00685AD8" w:rsidP="007E6210">
            <w:pPr>
              <w:tabs>
                <w:tab w:val="decimal" w:pos="250"/>
              </w:tabs>
              <w:ind w:right="-182" w:hanging="129"/>
              <w:rPr>
                <w:bCs/>
                <w:color w:val="000000" w:themeColor="text1"/>
              </w:rPr>
            </w:pPr>
            <w:r w:rsidRPr="00382A16">
              <w:rPr>
                <w:bCs/>
                <w:color w:val="000000" w:themeColor="text1"/>
              </w:rPr>
              <w:t>-50.07*</w:t>
            </w:r>
          </w:p>
        </w:tc>
        <w:tc>
          <w:tcPr>
            <w:tcW w:w="826" w:type="dxa"/>
            <w:vAlign w:val="center"/>
          </w:tcPr>
          <w:p w:rsidR="00685AD8" w:rsidRPr="00382A16" w:rsidRDefault="00685AD8" w:rsidP="007E6210">
            <w:pPr>
              <w:tabs>
                <w:tab w:val="decimal" w:pos="250"/>
              </w:tabs>
              <w:ind w:right="-182" w:hanging="129"/>
              <w:rPr>
                <w:bCs/>
                <w:color w:val="000000" w:themeColor="text1"/>
              </w:rPr>
            </w:pPr>
            <w:r w:rsidRPr="00382A16">
              <w:rPr>
                <w:bCs/>
                <w:color w:val="000000" w:themeColor="text1"/>
              </w:rPr>
              <w:t>0.80</w:t>
            </w:r>
          </w:p>
        </w:tc>
        <w:tc>
          <w:tcPr>
            <w:tcW w:w="93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73.73**</w:t>
            </w:r>
          </w:p>
        </w:tc>
        <w:tc>
          <w:tcPr>
            <w:tcW w:w="883" w:type="dxa"/>
            <w:gridSpan w:val="2"/>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15.59**</w:t>
            </w:r>
          </w:p>
        </w:tc>
        <w:tc>
          <w:tcPr>
            <w:tcW w:w="769"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-4.04</w:t>
            </w:r>
          </w:p>
        </w:tc>
        <w:tc>
          <w:tcPr>
            <w:tcW w:w="787" w:type="dxa"/>
          </w:tcPr>
          <w:p w:rsidR="00685AD8" w:rsidRPr="00382A16" w:rsidRDefault="00685AD8" w:rsidP="007E6210">
            <w:pPr>
              <w:ind w:right="-705" w:hanging="59"/>
              <w:rPr>
                <w:rFonts w:cstheme="minorHAnsi"/>
                <w:color w:val="000000" w:themeColor="text1"/>
                <w:lang w:val="en-IN"/>
              </w:rPr>
            </w:pPr>
            <w:r w:rsidRPr="00382A16">
              <w:rPr>
                <w:rFonts w:cstheme="minorHAnsi"/>
                <w:color w:val="000000" w:themeColor="text1"/>
                <w:lang w:val="en-IN"/>
              </w:rPr>
              <w:t>18.14**</w:t>
            </w:r>
          </w:p>
        </w:tc>
        <w:tc>
          <w:tcPr>
            <w:tcW w:w="963"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66.22**</w:t>
            </w:r>
          </w:p>
        </w:tc>
        <w:tc>
          <w:tcPr>
            <w:tcW w:w="912"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13.70*</w:t>
            </w:r>
          </w:p>
        </w:tc>
        <w:tc>
          <w:tcPr>
            <w:tcW w:w="77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-0.53</w:t>
            </w:r>
          </w:p>
        </w:tc>
        <w:tc>
          <w:tcPr>
            <w:tcW w:w="86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1.60</w:t>
            </w:r>
          </w:p>
        </w:tc>
        <w:tc>
          <w:tcPr>
            <w:tcW w:w="80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-2.30</w:t>
            </w:r>
          </w:p>
        </w:tc>
        <w:tc>
          <w:tcPr>
            <w:tcW w:w="75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46.87</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II</w:t>
            </w:r>
          </w:p>
        </w:tc>
        <w:tc>
          <w:tcPr>
            <w:tcW w:w="897" w:type="dxa"/>
            <w:vAlign w:val="center"/>
          </w:tcPr>
          <w:p w:rsidR="00685AD8" w:rsidRPr="00382A16" w:rsidRDefault="00685AD8" w:rsidP="007E6210">
            <w:pPr>
              <w:tabs>
                <w:tab w:val="decimal" w:pos="250"/>
              </w:tabs>
              <w:ind w:right="-182" w:hanging="129"/>
              <w:rPr>
                <w:bCs/>
                <w:color w:val="000000" w:themeColor="text1"/>
              </w:rPr>
            </w:pPr>
            <w:r w:rsidRPr="00382A16">
              <w:rPr>
                <w:bCs/>
                <w:color w:val="000000" w:themeColor="text1"/>
              </w:rPr>
              <w:t>-13.73</w:t>
            </w:r>
          </w:p>
        </w:tc>
        <w:tc>
          <w:tcPr>
            <w:tcW w:w="778" w:type="dxa"/>
            <w:vAlign w:val="center"/>
          </w:tcPr>
          <w:p w:rsidR="00685AD8" w:rsidRPr="00382A16" w:rsidRDefault="00685AD8" w:rsidP="007E6210">
            <w:pPr>
              <w:tabs>
                <w:tab w:val="decimal" w:pos="250"/>
              </w:tabs>
              <w:ind w:right="-182" w:hanging="129"/>
              <w:rPr>
                <w:bCs/>
                <w:color w:val="000000" w:themeColor="text1"/>
              </w:rPr>
            </w:pPr>
            <w:r w:rsidRPr="00382A16">
              <w:rPr>
                <w:bCs/>
                <w:color w:val="000000" w:themeColor="text1"/>
              </w:rPr>
              <w:t>-2.47</w:t>
            </w:r>
          </w:p>
        </w:tc>
        <w:tc>
          <w:tcPr>
            <w:tcW w:w="937" w:type="dxa"/>
            <w:vAlign w:val="center"/>
          </w:tcPr>
          <w:p w:rsidR="00685AD8" w:rsidRPr="00382A16" w:rsidRDefault="00685AD8" w:rsidP="007E6210">
            <w:pPr>
              <w:tabs>
                <w:tab w:val="decimal" w:pos="250"/>
              </w:tabs>
              <w:ind w:right="-182" w:hanging="129"/>
              <w:rPr>
                <w:bCs/>
                <w:color w:val="000000" w:themeColor="text1"/>
              </w:rPr>
            </w:pPr>
            <w:r w:rsidRPr="00382A16">
              <w:rPr>
                <w:bCs/>
                <w:color w:val="000000" w:themeColor="text1"/>
              </w:rPr>
              <w:t>21.13</w:t>
            </w:r>
          </w:p>
        </w:tc>
        <w:tc>
          <w:tcPr>
            <w:tcW w:w="826" w:type="dxa"/>
            <w:vAlign w:val="center"/>
          </w:tcPr>
          <w:p w:rsidR="00685AD8" w:rsidRPr="00382A16" w:rsidRDefault="00685AD8" w:rsidP="007E6210">
            <w:pPr>
              <w:tabs>
                <w:tab w:val="decimal" w:pos="250"/>
              </w:tabs>
              <w:ind w:right="-182" w:hanging="129"/>
              <w:rPr>
                <w:bCs/>
                <w:color w:val="000000" w:themeColor="text1"/>
              </w:rPr>
            </w:pPr>
            <w:r w:rsidRPr="00382A16">
              <w:rPr>
                <w:bCs/>
                <w:color w:val="000000" w:themeColor="text1"/>
              </w:rPr>
              <w:t>18.67*</w:t>
            </w:r>
          </w:p>
        </w:tc>
        <w:tc>
          <w:tcPr>
            <w:tcW w:w="93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65.48**</w:t>
            </w:r>
          </w:p>
        </w:tc>
        <w:tc>
          <w:tcPr>
            <w:tcW w:w="883" w:type="dxa"/>
            <w:gridSpan w:val="2"/>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31.30**</w:t>
            </w:r>
          </w:p>
        </w:tc>
        <w:tc>
          <w:tcPr>
            <w:tcW w:w="769"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-0.61</w:t>
            </w:r>
          </w:p>
        </w:tc>
        <w:tc>
          <w:tcPr>
            <w:tcW w:w="787" w:type="dxa"/>
          </w:tcPr>
          <w:p w:rsidR="00685AD8" w:rsidRPr="00382A16" w:rsidRDefault="00685AD8" w:rsidP="007E6210">
            <w:pPr>
              <w:ind w:left="-59" w:right="-705"/>
              <w:rPr>
                <w:rFonts w:cstheme="minorHAnsi"/>
                <w:color w:val="000000" w:themeColor="text1"/>
                <w:lang w:val="en-IN"/>
              </w:rPr>
            </w:pPr>
            <w:r w:rsidRPr="00382A16">
              <w:rPr>
                <w:rFonts w:cstheme="minorHAnsi"/>
                <w:color w:val="000000" w:themeColor="text1"/>
                <w:lang w:val="en-IN"/>
              </w:rPr>
              <w:t>14.96**</w:t>
            </w:r>
          </w:p>
        </w:tc>
        <w:tc>
          <w:tcPr>
            <w:tcW w:w="963"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70.75**</w:t>
            </w:r>
          </w:p>
        </w:tc>
        <w:tc>
          <w:tcPr>
            <w:tcW w:w="912"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26.37**</w:t>
            </w:r>
          </w:p>
        </w:tc>
        <w:tc>
          <w:tcPr>
            <w:tcW w:w="776" w:type="dxa"/>
          </w:tcPr>
          <w:p w:rsidR="00685AD8" w:rsidRPr="00382A16" w:rsidRDefault="00685AD8" w:rsidP="007E6210">
            <w:pPr>
              <w:ind w:right="-705" w:hanging="169"/>
              <w:rPr>
                <w:rFonts w:cstheme="minorHAnsi"/>
                <w:color w:val="000000" w:themeColor="text1"/>
                <w:lang w:val="en-IN"/>
              </w:rPr>
            </w:pPr>
            <w:r w:rsidRPr="00382A16">
              <w:rPr>
                <w:rFonts w:cstheme="minorHAnsi"/>
                <w:color w:val="000000" w:themeColor="text1"/>
                <w:lang w:val="en-IN"/>
              </w:rPr>
              <w:t xml:space="preserve"> -38.13**</w:t>
            </w:r>
          </w:p>
        </w:tc>
        <w:tc>
          <w:tcPr>
            <w:tcW w:w="86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-37.33*</w:t>
            </w:r>
          </w:p>
        </w:tc>
        <w:tc>
          <w:tcPr>
            <w:tcW w:w="80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-5.63</w:t>
            </w:r>
          </w:p>
        </w:tc>
        <w:tc>
          <w:tcPr>
            <w:tcW w:w="75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53.53</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III</w:t>
            </w:r>
          </w:p>
        </w:tc>
        <w:tc>
          <w:tcPr>
            <w:tcW w:w="897" w:type="dxa"/>
            <w:vAlign w:val="center"/>
          </w:tcPr>
          <w:p w:rsidR="00685AD8" w:rsidRPr="00382A16" w:rsidRDefault="00685AD8" w:rsidP="007E6210">
            <w:pPr>
              <w:tabs>
                <w:tab w:val="decimal" w:pos="250"/>
              </w:tabs>
              <w:ind w:right="-182" w:hanging="129"/>
              <w:rPr>
                <w:bCs/>
                <w:color w:val="000000" w:themeColor="text1"/>
              </w:rPr>
            </w:pPr>
            <w:r w:rsidRPr="00382A16">
              <w:rPr>
                <w:bCs/>
                <w:color w:val="000000" w:themeColor="text1"/>
              </w:rPr>
              <w:t>14.00</w:t>
            </w:r>
          </w:p>
        </w:tc>
        <w:tc>
          <w:tcPr>
            <w:tcW w:w="778" w:type="dxa"/>
            <w:vAlign w:val="center"/>
          </w:tcPr>
          <w:p w:rsidR="00685AD8" w:rsidRPr="00382A16" w:rsidRDefault="00685AD8" w:rsidP="007E6210">
            <w:pPr>
              <w:tabs>
                <w:tab w:val="decimal" w:pos="250"/>
              </w:tabs>
              <w:ind w:right="-182" w:hanging="129"/>
              <w:rPr>
                <w:bCs/>
                <w:color w:val="000000" w:themeColor="text1"/>
              </w:rPr>
            </w:pPr>
            <w:r w:rsidRPr="00382A16">
              <w:rPr>
                <w:bCs/>
                <w:color w:val="000000" w:themeColor="text1"/>
              </w:rPr>
              <w:t>-4.40</w:t>
            </w:r>
          </w:p>
        </w:tc>
        <w:tc>
          <w:tcPr>
            <w:tcW w:w="937" w:type="dxa"/>
            <w:vAlign w:val="center"/>
          </w:tcPr>
          <w:p w:rsidR="00685AD8" w:rsidRPr="00382A16" w:rsidRDefault="00685AD8" w:rsidP="007E6210">
            <w:pPr>
              <w:tabs>
                <w:tab w:val="decimal" w:pos="250"/>
              </w:tabs>
              <w:ind w:right="-182" w:hanging="129"/>
              <w:rPr>
                <w:bCs/>
                <w:color w:val="000000" w:themeColor="text1"/>
              </w:rPr>
            </w:pPr>
            <w:r w:rsidRPr="00382A16">
              <w:rPr>
                <w:bCs/>
                <w:color w:val="000000" w:themeColor="text1"/>
              </w:rPr>
              <w:t>37.67**</w:t>
            </w:r>
          </w:p>
        </w:tc>
        <w:tc>
          <w:tcPr>
            <w:tcW w:w="826" w:type="dxa"/>
            <w:vAlign w:val="center"/>
          </w:tcPr>
          <w:p w:rsidR="00685AD8" w:rsidRPr="00382A16" w:rsidRDefault="00685AD8" w:rsidP="007E6210">
            <w:pPr>
              <w:tabs>
                <w:tab w:val="decimal" w:pos="250"/>
              </w:tabs>
              <w:ind w:right="-182" w:hanging="129"/>
              <w:rPr>
                <w:bCs/>
                <w:color w:val="000000" w:themeColor="text1"/>
              </w:rPr>
            </w:pPr>
            <w:r w:rsidRPr="00382A16">
              <w:rPr>
                <w:bCs/>
                <w:color w:val="000000" w:themeColor="text1"/>
              </w:rPr>
              <w:t>14.03</w:t>
            </w:r>
          </w:p>
        </w:tc>
        <w:tc>
          <w:tcPr>
            <w:tcW w:w="93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51.59**</w:t>
            </w:r>
          </w:p>
        </w:tc>
        <w:tc>
          <w:tcPr>
            <w:tcW w:w="883" w:type="dxa"/>
            <w:gridSpan w:val="2"/>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-11.80**</w:t>
            </w:r>
          </w:p>
        </w:tc>
        <w:tc>
          <w:tcPr>
            <w:tcW w:w="769" w:type="dxa"/>
          </w:tcPr>
          <w:p w:rsidR="00685AD8" w:rsidRPr="00382A16" w:rsidRDefault="00685AD8" w:rsidP="007E6210">
            <w:pPr>
              <w:ind w:right="-705" w:hanging="140"/>
              <w:rPr>
                <w:rFonts w:cstheme="minorHAnsi"/>
                <w:color w:val="000000" w:themeColor="text1"/>
                <w:lang w:val="en-IN"/>
              </w:rPr>
            </w:pPr>
            <w:r w:rsidRPr="00382A16">
              <w:rPr>
                <w:rFonts w:cstheme="minorHAnsi"/>
                <w:color w:val="000000" w:themeColor="text1"/>
                <w:lang w:val="en-IN"/>
              </w:rPr>
              <w:t xml:space="preserve">  23.08**</w:t>
            </w:r>
          </w:p>
        </w:tc>
        <w:tc>
          <w:tcPr>
            <w:tcW w:w="787" w:type="dxa"/>
          </w:tcPr>
          <w:p w:rsidR="00685AD8" w:rsidRPr="00382A16" w:rsidRDefault="00685AD8" w:rsidP="007E6210">
            <w:pPr>
              <w:ind w:right="-705" w:hanging="59"/>
              <w:rPr>
                <w:rFonts w:cstheme="minorHAnsi"/>
                <w:color w:val="000000" w:themeColor="text1"/>
                <w:lang w:val="en-IN"/>
              </w:rPr>
            </w:pPr>
            <w:r w:rsidRPr="00382A16">
              <w:rPr>
                <w:rFonts w:cstheme="minorHAnsi"/>
                <w:color w:val="000000" w:themeColor="text1"/>
                <w:lang w:val="en-IN"/>
              </w:rPr>
              <w:t>10.95**</w:t>
            </w:r>
          </w:p>
        </w:tc>
        <w:tc>
          <w:tcPr>
            <w:tcW w:w="963"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68.62**</w:t>
            </w:r>
          </w:p>
        </w:tc>
        <w:tc>
          <w:tcPr>
            <w:tcW w:w="912"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-3.13</w:t>
            </w:r>
          </w:p>
        </w:tc>
        <w:tc>
          <w:tcPr>
            <w:tcW w:w="77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-10.73</w:t>
            </w:r>
          </w:p>
        </w:tc>
        <w:tc>
          <w:tcPr>
            <w:tcW w:w="86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-28.07</w:t>
            </w:r>
          </w:p>
        </w:tc>
        <w:tc>
          <w:tcPr>
            <w:tcW w:w="80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9.20</w:t>
            </w:r>
          </w:p>
        </w:tc>
        <w:tc>
          <w:tcPr>
            <w:tcW w:w="75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18.47</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IV</w:t>
            </w:r>
          </w:p>
        </w:tc>
        <w:tc>
          <w:tcPr>
            <w:tcW w:w="897" w:type="dxa"/>
            <w:vAlign w:val="center"/>
          </w:tcPr>
          <w:p w:rsidR="00685AD8" w:rsidRPr="00382A16" w:rsidRDefault="00685AD8" w:rsidP="007E6210">
            <w:pPr>
              <w:tabs>
                <w:tab w:val="decimal" w:pos="250"/>
              </w:tabs>
              <w:ind w:right="-182" w:hanging="129"/>
              <w:rPr>
                <w:bCs/>
                <w:color w:val="000000" w:themeColor="text1"/>
              </w:rPr>
            </w:pPr>
            <w:r w:rsidRPr="00382A16">
              <w:rPr>
                <w:bCs/>
                <w:color w:val="000000" w:themeColor="text1"/>
              </w:rPr>
              <w:t>34.07**</w:t>
            </w:r>
          </w:p>
        </w:tc>
        <w:tc>
          <w:tcPr>
            <w:tcW w:w="778" w:type="dxa"/>
            <w:vAlign w:val="center"/>
          </w:tcPr>
          <w:p w:rsidR="00685AD8" w:rsidRPr="00382A16" w:rsidRDefault="00685AD8" w:rsidP="007E6210">
            <w:pPr>
              <w:tabs>
                <w:tab w:val="decimal" w:pos="108"/>
              </w:tabs>
              <w:ind w:left="-175" w:right="-182" w:hanging="175"/>
              <w:rPr>
                <w:bCs/>
                <w:color w:val="000000" w:themeColor="text1"/>
              </w:rPr>
            </w:pPr>
            <w:r w:rsidRPr="00382A16">
              <w:rPr>
                <w:bCs/>
                <w:color w:val="000000" w:themeColor="text1"/>
              </w:rPr>
              <w:t xml:space="preserve">  17.67**</w:t>
            </w:r>
          </w:p>
        </w:tc>
        <w:tc>
          <w:tcPr>
            <w:tcW w:w="937" w:type="dxa"/>
            <w:vAlign w:val="center"/>
          </w:tcPr>
          <w:p w:rsidR="00685AD8" w:rsidRPr="00382A16" w:rsidRDefault="00685AD8" w:rsidP="007E6210">
            <w:pPr>
              <w:tabs>
                <w:tab w:val="decimal" w:pos="250"/>
              </w:tabs>
              <w:ind w:right="-182" w:hanging="129"/>
              <w:rPr>
                <w:bCs/>
                <w:color w:val="000000" w:themeColor="text1"/>
              </w:rPr>
            </w:pPr>
            <w:r w:rsidRPr="00382A16">
              <w:rPr>
                <w:bCs/>
                <w:color w:val="000000" w:themeColor="text1"/>
              </w:rPr>
              <w:t>-7.40</w:t>
            </w:r>
          </w:p>
        </w:tc>
        <w:tc>
          <w:tcPr>
            <w:tcW w:w="826" w:type="dxa"/>
            <w:vAlign w:val="center"/>
          </w:tcPr>
          <w:p w:rsidR="00685AD8" w:rsidRPr="00382A16" w:rsidRDefault="00685AD8" w:rsidP="007E6210">
            <w:pPr>
              <w:tabs>
                <w:tab w:val="decimal" w:pos="236"/>
              </w:tabs>
              <w:ind w:left="-48" w:right="-182" w:hanging="283"/>
              <w:rPr>
                <w:bCs/>
                <w:color w:val="000000" w:themeColor="text1"/>
              </w:rPr>
            </w:pPr>
            <w:r w:rsidRPr="00382A16">
              <w:rPr>
                <w:bCs/>
                <w:color w:val="000000" w:themeColor="text1"/>
              </w:rPr>
              <w:t xml:space="preserve"> -29.57**</w:t>
            </w:r>
          </w:p>
        </w:tc>
        <w:tc>
          <w:tcPr>
            <w:tcW w:w="93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37.80**</w:t>
            </w:r>
          </w:p>
        </w:tc>
        <w:tc>
          <w:tcPr>
            <w:tcW w:w="883" w:type="dxa"/>
            <w:gridSpan w:val="2"/>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-1.01</w:t>
            </w:r>
          </w:p>
        </w:tc>
        <w:tc>
          <w:tcPr>
            <w:tcW w:w="769" w:type="dxa"/>
          </w:tcPr>
          <w:p w:rsidR="00685AD8" w:rsidRPr="00382A16" w:rsidRDefault="00685AD8" w:rsidP="007E6210">
            <w:pPr>
              <w:ind w:right="-705" w:hanging="140"/>
              <w:rPr>
                <w:rFonts w:cstheme="minorHAnsi"/>
                <w:color w:val="000000" w:themeColor="text1"/>
                <w:lang w:val="en-IN"/>
              </w:rPr>
            </w:pPr>
            <w:r w:rsidRPr="00382A16">
              <w:rPr>
                <w:rFonts w:cstheme="minorHAnsi"/>
                <w:color w:val="000000" w:themeColor="text1"/>
                <w:lang w:val="en-IN"/>
              </w:rPr>
              <w:t xml:space="preserve"> 17.81**</w:t>
            </w:r>
          </w:p>
        </w:tc>
        <w:tc>
          <w:tcPr>
            <w:tcW w:w="787" w:type="dxa"/>
          </w:tcPr>
          <w:p w:rsidR="00685AD8" w:rsidRPr="00382A16" w:rsidRDefault="00685AD8" w:rsidP="007E6210">
            <w:pPr>
              <w:ind w:right="-705" w:hanging="59"/>
              <w:rPr>
                <w:rFonts w:cstheme="minorHAnsi"/>
                <w:color w:val="000000" w:themeColor="text1"/>
                <w:lang w:val="en-IN"/>
              </w:rPr>
            </w:pPr>
            <w:r w:rsidRPr="00382A16">
              <w:rPr>
                <w:rFonts w:cstheme="minorHAnsi"/>
                <w:color w:val="000000" w:themeColor="text1"/>
                <w:lang w:val="en-IN"/>
              </w:rPr>
              <w:t>17.41**</w:t>
            </w:r>
          </w:p>
        </w:tc>
        <w:tc>
          <w:tcPr>
            <w:tcW w:w="963" w:type="dxa"/>
            <w:vAlign w:val="center"/>
          </w:tcPr>
          <w:p w:rsidR="00685AD8" w:rsidRPr="00382A16" w:rsidRDefault="00685AD8" w:rsidP="007E6210">
            <w:pPr>
              <w:jc w:val="center"/>
              <w:rPr>
                <w:rFonts w:cstheme="minorHAnsi"/>
                <w:bCs/>
                <w:color w:val="000000" w:themeColor="text1"/>
              </w:rPr>
            </w:pPr>
            <w:r w:rsidRPr="00382A16">
              <w:rPr>
                <w:rFonts w:cstheme="minorHAnsi"/>
                <w:color w:val="000000" w:themeColor="text1"/>
                <w:lang w:val="en-IN"/>
              </w:rPr>
              <w:t>41.42**</w:t>
            </w:r>
          </w:p>
        </w:tc>
        <w:tc>
          <w:tcPr>
            <w:tcW w:w="912"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7.87</w:t>
            </w:r>
          </w:p>
        </w:tc>
        <w:tc>
          <w:tcPr>
            <w:tcW w:w="776" w:type="dxa"/>
          </w:tcPr>
          <w:p w:rsidR="00685AD8" w:rsidRPr="00382A16" w:rsidRDefault="00685AD8" w:rsidP="007E6210">
            <w:pPr>
              <w:ind w:right="-705" w:hanging="169"/>
              <w:rPr>
                <w:rFonts w:cstheme="minorHAnsi"/>
                <w:color w:val="000000" w:themeColor="text1"/>
                <w:lang w:val="en-IN"/>
              </w:rPr>
            </w:pPr>
            <w:r w:rsidRPr="00382A16">
              <w:rPr>
                <w:rFonts w:cstheme="minorHAnsi"/>
                <w:color w:val="000000" w:themeColor="text1"/>
                <w:lang w:val="en-IN"/>
              </w:rPr>
              <w:t xml:space="preserve">  73.53**</w:t>
            </w:r>
          </w:p>
        </w:tc>
        <w:tc>
          <w:tcPr>
            <w:tcW w:w="86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59.13**</w:t>
            </w:r>
          </w:p>
        </w:tc>
        <w:tc>
          <w:tcPr>
            <w:tcW w:w="80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8.20</w:t>
            </w:r>
          </w:p>
        </w:tc>
        <w:tc>
          <w:tcPr>
            <w:tcW w:w="755" w:type="dxa"/>
          </w:tcPr>
          <w:p w:rsidR="00685AD8" w:rsidRPr="00382A16" w:rsidRDefault="00685AD8" w:rsidP="007E6210">
            <w:pPr>
              <w:ind w:right="-705" w:hanging="203"/>
              <w:rPr>
                <w:rFonts w:cstheme="minorHAnsi"/>
                <w:color w:val="000000" w:themeColor="text1"/>
                <w:lang w:val="en-IN"/>
              </w:rPr>
            </w:pPr>
            <w:r w:rsidRPr="00382A16">
              <w:rPr>
                <w:rFonts w:cstheme="minorHAnsi"/>
                <w:color w:val="000000" w:themeColor="text1"/>
                <w:lang w:val="en-IN"/>
              </w:rPr>
              <w:t xml:space="preserve">  -110.0** </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rsidTr="007E6210">
        <w:tc>
          <w:tcPr>
            <w:tcW w:w="838"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lastRenderedPageBreak/>
              <w:t>Crosses</w:t>
            </w:r>
          </w:p>
        </w:tc>
        <w:tc>
          <w:tcPr>
            <w:tcW w:w="897"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A</w:t>
            </w:r>
          </w:p>
        </w:tc>
        <w:tc>
          <w:tcPr>
            <w:tcW w:w="778"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B</w:t>
            </w:r>
          </w:p>
        </w:tc>
        <w:tc>
          <w:tcPr>
            <w:tcW w:w="937"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C</w:t>
            </w:r>
          </w:p>
        </w:tc>
        <w:tc>
          <w:tcPr>
            <w:tcW w:w="826"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D</w:t>
            </w:r>
          </w:p>
        </w:tc>
        <w:tc>
          <w:tcPr>
            <w:tcW w:w="1049" w:type="dxa"/>
            <w:gridSpan w:val="2"/>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M</w:t>
            </w:r>
          </w:p>
        </w:tc>
        <w:tc>
          <w:tcPr>
            <w:tcW w:w="769"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d</w:t>
            </w:r>
          </w:p>
        </w:tc>
        <w:tc>
          <w:tcPr>
            <w:tcW w:w="769"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H</w:t>
            </w:r>
          </w:p>
        </w:tc>
        <w:tc>
          <w:tcPr>
            <w:tcW w:w="787"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rPr>
              <w:t>χ</w:t>
            </w:r>
            <w:r w:rsidRPr="00382A16">
              <w:rPr>
                <w:rFonts w:cstheme="minorHAnsi"/>
                <w:b/>
                <w:bCs/>
                <w:color w:val="000000" w:themeColor="text1"/>
                <w:vertAlign w:val="superscript"/>
              </w:rPr>
              <w:t>2</w:t>
            </w:r>
          </w:p>
        </w:tc>
        <w:tc>
          <w:tcPr>
            <w:tcW w:w="963"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m</w:t>
            </w:r>
          </w:p>
        </w:tc>
        <w:tc>
          <w:tcPr>
            <w:tcW w:w="912"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d</w:t>
            </w:r>
          </w:p>
        </w:tc>
        <w:tc>
          <w:tcPr>
            <w:tcW w:w="776"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h</w:t>
            </w:r>
          </w:p>
        </w:tc>
        <w:tc>
          <w:tcPr>
            <w:tcW w:w="864"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w:t>
            </w:r>
          </w:p>
        </w:tc>
        <w:tc>
          <w:tcPr>
            <w:tcW w:w="804"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J</w:t>
            </w:r>
          </w:p>
        </w:tc>
        <w:tc>
          <w:tcPr>
            <w:tcW w:w="755" w:type="dxa"/>
            <w:vAlign w:val="center"/>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l</w:t>
            </w:r>
          </w:p>
        </w:tc>
        <w:tc>
          <w:tcPr>
            <w:tcW w:w="919" w:type="dxa"/>
            <w:vAlign w:val="center"/>
          </w:tcPr>
          <w:p w:rsidR="00685AD8" w:rsidRPr="00382A16" w:rsidRDefault="00685AD8" w:rsidP="007E6210">
            <w:pPr>
              <w:ind w:right="-705" w:hanging="709"/>
              <w:jc w:val="center"/>
              <w:rPr>
                <w:rFonts w:cstheme="minorHAnsi"/>
                <w:b/>
                <w:bCs/>
                <w:color w:val="000000" w:themeColor="text1"/>
              </w:rPr>
            </w:pPr>
            <w:r w:rsidRPr="00382A16">
              <w:rPr>
                <w:rFonts w:cstheme="minorHAnsi"/>
                <w:b/>
                <w:bCs/>
                <w:color w:val="000000" w:themeColor="text1"/>
              </w:rPr>
              <w:t>Type of</w:t>
            </w:r>
          </w:p>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rPr>
              <w:t>Epistasis</w:t>
            </w:r>
          </w:p>
        </w:tc>
      </w:tr>
      <w:tr w:rsidR="00685AD8" w:rsidRPr="00382A16" w:rsidTr="007E6210">
        <w:tc>
          <w:tcPr>
            <w:tcW w:w="12724" w:type="dxa"/>
            <w:gridSpan w:val="16"/>
          </w:tcPr>
          <w:p w:rsidR="00685AD8" w:rsidRPr="00382A16" w:rsidRDefault="00685AD8" w:rsidP="007E6210">
            <w:pPr>
              <w:ind w:right="-705"/>
              <w:jc w:val="center"/>
              <w:rPr>
                <w:rFonts w:cstheme="minorHAnsi"/>
                <w:b/>
                <w:color w:val="000000" w:themeColor="text1"/>
                <w:lang w:val="en-IN"/>
              </w:rPr>
            </w:pPr>
            <w:r w:rsidRPr="00382A16">
              <w:rPr>
                <w:rFonts w:cstheme="minorHAnsi"/>
                <w:b/>
                <w:color w:val="000000" w:themeColor="text1"/>
              </w:rPr>
              <w:t>Number of effective branches per plant</w:t>
            </w:r>
          </w:p>
        </w:tc>
        <w:tc>
          <w:tcPr>
            <w:tcW w:w="919" w:type="dxa"/>
          </w:tcPr>
          <w:p w:rsidR="00685AD8" w:rsidRPr="00382A16" w:rsidRDefault="00685AD8" w:rsidP="007E6210">
            <w:pPr>
              <w:ind w:right="-705"/>
              <w:rPr>
                <w:rFonts w:cstheme="minorHAnsi"/>
                <w:color w:val="000000" w:themeColor="text1"/>
                <w:lang w:val="en-IN"/>
              </w:rPr>
            </w:pP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w:t>
            </w:r>
          </w:p>
        </w:tc>
        <w:tc>
          <w:tcPr>
            <w:tcW w:w="89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2.07</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2.47</w:t>
            </w:r>
          </w:p>
        </w:tc>
        <w:tc>
          <w:tcPr>
            <w:tcW w:w="93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7.33*</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1.40</w:t>
            </w:r>
          </w:p>
        </w:tc>
        <w:tc>
          <w:tcPr>
            <w:tcW w:w="1049" w:type="dxa"/>
            <w:gridSpan w:val="2"/>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11.07**</w:t>
            </w:r>
          </w:p>
        </w:tc>
        <w:tc>
          <w:tcPr>
            <w:tcW w:w="769" w:type="dxa"/>
          </w:tcPr>
          <w:p w:rsidR="00685AD8" w:rsidRPr="00382A16" w:rsidRDefault="00685AD8" w:rsidP="007E6210">
            <w:pPr>
              <w:ind w:right="-705" w:hanging="80"/>
              <w:rPr>
                <w:rFonts w:cstheme="minorHAnsi"/>
                <w:color w:val="000000" w:themeColor="text1"/>
                <w:lang w:val="en-IN"/>
              </w:rPr>
            </w:pPr>
            <w:r w:rsidRPr="00382A16">
              <w:rPr>
                <w:rFonts w:cstheme="minorHAnsi"/>
                <w:color w:val="000000" w:themeColor="text1"/>
                <w:lang w:val="en-IN"/>
              </w:rPr>
              <w:t xml:space="preserve"> -4.29**</w:t>
            </w:r>
          </w:p>
        </w:tc>
        <w:tc>
          <w:tcPr>
            <w:tcW w:w="769"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1.64</w:t>
            </w:r>
          </w:p>
        </w:tc>
        <w:tc>
          <w:tcPr>
            <w:tcW w:w="78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10.59*</w:t>
            </w:r>
          </w:p>
        </w:tc>
        <w:tc>
          <w:tcPr>
            <w:tcW w:w="963"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12.82**</w:t>
            </w:r>
          </w:p>
        </w:tc>
        <w:tc>
          <w:tcPr>
            <w:tcW w:w="912"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-4.30**</w:t>
            </w:r>
          </w:p>
        </w:tc>
        <w:tc>
          <w:tcPr>
            <w:tcW w:w="776" w:type="dxa"/>
          </w:tcPr>
          <w:p w:rsidR="00685AD8" w:rsidRPr="00382A16" w:rsidRDefault="00685AD8" w:rsidP="007E6210">
            <w:pPr>
              <w:ind w:right="-705" w:hanging="878"/>
              <w:jc w:val="center"/>
              <w:rPr>
                <w:rFonts w:cstheme="minorHAnsi"/>
                <w:color w:val="000000" w:themeColor="text1"/>
                <w:lang w:val="en-IN"/>
              </w:rPr>
            </w:pPr>
            <w:r w:rsidRPr="00382A16">
              <w:rPr>
                <w:rFonts w:cstheme="minorHAnsi"/>
                <w:color w:val="000000" w:themeColor="text1"/>
                <w:lang w:val="en-IN"/>
              </w:rPr>
              <w:t>-2.23</w:t>
            </w:r>
          </w:p>
        </w:tc>
        <w:tc>
          <w:tcPr>
            <w:tcW w:w="864" w:type="dxa"/>
          </w:tcPr>
          <w:p w:rsidR="00685AD8" w:rsidRPr="00382A16" w:rsidRDefault="00685AD8" w:rsidP="007E6210">
            <w:pPr>
              <w:ind w:right="-705" w:hanging="878"/>
              <w:jc w:val="center"/>
              <w:rPr>
                <w:rFonts w:cstheme="minorHAnsi"/>
                <w:color w:val="000000" w:themeColor="text1"/>
                <w:lang w:val="en-IN"/>
              </w:rPr>
            </w:pPr>
            <w:r w:rsidRPr="00382A16">
              <w:rPr>
                <w:rFonts w:cstheme="minorHAnsi"/>
                <w:color w:val="000000" w:themeColor="text1"/>
                <w:lang w:val="en-IN"/>
              </w:rPr>
              <w:t>-2.80</w:t>
            </w:r>
          </w:p>
        </w:tc>
        <w:tc>
          <w:tcPr>
            <w:tcW w:w="804" w:type="dxa"/>
          </w:tcPr>
          <w:p w:rsidR="00685AD8" w:rsidRPr="00382A16" w:rsidRDefault="00685AD8" w:rsidP="007E6210">
            <w:pPr>
              <w:ind w:right="-705" w:hanging="878"/>
              <w:jc w:val="center"/>
              <w:rPr>
                <w:rFonts w:cstheme="minorHAnsi"/>
                <w:color w:val="000000" w:themeColor="text1"/>
                <w:lang w:val="en-IN"/>
              </w:rPr>
            </w:pPr>
            <w:r w:rsidRPr="00382A16">
              <w:rPr>
                <w:rFonts w:cstheme="minorHAnsi"/>
                <w:color w:val="000000" w:themeColor="text1"/>
                <w:lang w:val="en-IN"/>
              </w:rPr>
              <w:t>0.20</w:t>
            </w:r>
          </w:p>
        </w:tc>
        <w:tc>
          <w:tcPr>
            <w:tcW w:w="755" w:type="dxa"/>
          </w:tcPr>
          <w:p w:rsidR="00685AD8" w:rsidRPr="00382A16" w:rsidRDefault="00685AD8" w:rsidP="007E6210">
            <w:pPr>
              <w:ind w:right="-705" w:hanging="878"/>
              <w:jc w:val="center"/>
              <w:rPr>
                <w:rFonts w:cstheme="minorHAnsi"/>
                <w:color w:val="000000" w:themeColor="text1"/>
                <w:lang w:val="en-IN"/>
              </w:rPr>
            </w:pPr>
            <w:r w:rsidRPr="00382A16">
              <w:rPr>
                <w:rFonts w:cstheme="minorHAnsi"/>
                <w:color w:val="000000" w:themeColor="text1"/>
                <w:lang w:val="en-IN"/>
              </w:rPr>
              <w:t>-1.73</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II</w:t>
            </w:r>
          </w:p>
        </w:tc>
        <w:tc>
          <w:tcPr>
            <w:tcW w:w="89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-0.40</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-4.73*</w:t>
            </w:r>
          </w:p>
        </w:tc>
        <w:tc>
          <w:tcPr>
            <w:tcW w:w="93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-4.13</w:t>
            </w:r>
          </w:p>
        </w:tc>
        <w:tc>
          <w:tcPr>
            <w:tcW w:w="826"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0.53</w:t>
            </w:r>
          </w:p>
        </w:tc>
        <w:tc>
          <w:tcPr>
            <w:tcW w:w="1049" w:type="dxa"/>
            <w:gridSpan w:val="2"/>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10.51**</w:t>
            </w:r>
          </w:p>
        </w:tc>
        <w:tc>
          <w:tcPr>
            <w:tcW w:w="769"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-4.36**</w:t>
            </w:r>
          </w:p>
        </w:tc>
        <w:tc>
          <w:tcPr>
            <w:tcW w:w="769"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0.72</w:t>
            </w:r>
          </w:p>
        </w:tc>
        <w:tc>
          <w:tcPr>
            <w:tcW w:w="787" w:type="dxa"/>
          </w:tcPr>
          <w:p w:rsidR="00685AD8" w:rsidRPr="00382A16" w:rsidRDefault="00685AD8" w:rsidP="007E6210">
            <w:pPr>
              <w:ind w:right="-705" w:hanging="59"/>
              <w:rPr>
                <w:rFonts w:cstheme="minorHAnsi"/>
                <w:color w:val="000000" w:themeColor="text1"/>
                <w:lang w:val="en-IN"/>
              </w:rPr>
            </w:pPr>
            <w:r w:rsidRPr="00382A16">
              <w:rPr>
                <w:rFonts w:cstheme="minorHAnsi"/>
                <w:color w:val="000000" w:themeColor="text1"/>
                <w:lang w:val="en-IN"/>
              </w:rPr>
              <w:t>16.70**</w:t>
            </w:r>
          </w:p>
        </w:tc>
        <w:tc>
          <w:tcPr>
            <w:tcW w:w="963"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10.80**</w:t>
            </w:r>
          </w:p>
        </w:tc>
        <w:tc>
          <w:tcPr>
            <w:tcW w:w="912"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-2.97**</w:t>
            </w:r>
          </w:p>
        </w:tc>
        <w:tc>
          <w:tcPr>
            <w:tcW w:w="776" w:type="dxa"/>
          </w:tcPr>
          <w:p w:rsidR="00685AD8" w:rsidRPr="00382A16" w:rsidRDefault="00685AD8" w:rsidP="007E6210">
            <w:pPr>
              <w:ind w:right="-705" w:hanging="878"/>
              <w:jc w:val="center"/>
              <w:rPr>
                <w:rFonts w:cstheme="minorHAnsi"/>
                <w:color w:val="000000" w:themeColor="text1"/>
                <w:lang w:val="en-IN"/>
              </w:rPr>
            </w:pPr>
            <w:r w:rsidRPr="00382A16">
              <w:rPr>
                <w:rFonts w:cstheme="minorHAnsi"/>
                <w:color w:val="000000" w:themeColor="text1"/>
                <w:lang w:val="en-IN"/>
              </w:rPr>
              <w:t>0.27</w:t>
            </w:r>
          </w:p>
        </w:tc>
        <w:tc>
          <w:tcPr>
            <w:tcW w:w="864" w:type="dxa"/>
          </w:tcPr>
          <w:p w:rsidR="00685AD8" w:rsidRPr="00382A16" w:rsidRDefault="00685AD8" w:rsidP="007E6210">
            <w:pPr>
              <w:ind w:right="-705" w:hanging="878"/>
              <w:jc w:val="center"/>
              <w:rPr>
                <w:rFonts w:cstheme="minorHAnsi"/>
                <w:color w:val="000000" w:themeColor="text1"/>
                <w:lang w:val="en-IN"/>
              </w:rPr>
            </w:pPr>
            <w:r w:rsidRPr="00382A16">
              <w:rPr>
                <w:rFonts w:cstheme="minorHAnsi"/>
                <w:color w:val="000000" w:themeColor="text1"/>
                <w:lang w:val="en-IN"/>
              </w:rPr>
              <w:t>-1.00</w:t>
            </w:r>
          </w:p>
        </w:tc>
        <w:tc>
          <w:tcPr>
            <w:tcW w:w="804" w:type="dxa"/>
          </w:tcPr>
          <w:p w:rsidR="00685AD8" w:rsidRPr="00382A16" w:rsidRDefault="00685AD8" w:rsidP="007E6210">
            <w:pPr>
              <w:ind w:right="-705" w:hanging="878"/>
              <w:jc w:val="center"/>
              <w:rPr>
                <w:rFonts w:cstheme="minorHAnsi"/>
                <w:color w:val="000000" w:themeColor="text1"/>
                <w:lang w:val="en-IN"/>
              </w:rPr>
            </w:pPr>
            <w:r w:rsidRPr="00382A16">
              <w:rPr>
                <w:rFonts w:cstheme="minorHAnsi"/>
                <w:color w:val="000000" w:themeColor="text1"/>
                <w:lang w:val="en-IN"/>
              </w:rPr>
              <w:t>2.17*</w:t>
            </w:r>
          </w:p>
        </w:tc>
        <w:tc>
          <w:tcPr>
            <w:tcW w:w="755" w:type="dxa"/>
          </w:tcPr>
          <w:p w:rsidR="00685AD8" w:rsidRPr="00382A16" w:rsidRDefault="00685AD8" w:rsidP="007E6210">
            <w:pPr>
              <w:ind w:right="-705" w:hanging="878"/>
              <w:jc w:val="center"/>
              <w:rPr>
                <w:rFonts w:cstheme="minorHAnsi"/>
                <w:color w:val="000000" w:themeColor="text1"/>
                <w:lang w:val="en-IN"/>
              </w:rPr>
            </w:pPr>
            <w:r w:rsidRPr="00382A16">
              <w:rPr>
                <w:rFonts w:cstheme="minorHAnsi"/>
                <w:color w:val="000000" w:themeColor="text1"/>
                <w:lang w:val="en-IN"/>
              </w:rPr>
              <w:t>6.13</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III</w:t>
            </w:r>
          </w:p>
        </w:tc>
        <w:tc>
          <w:tcPr>
            <w:tcW w:w="89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4.60*</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-2.67</w:t>
            </w:r>
          </w:p>
        </w:tc>
        <w:tc>
          <w:tcPr>
            <w:tcW w:w="93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2.00</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0.03</w:t>
            </w:r>
          </w:p>
        </w:tc>
        <w:tc>
          <w:tcPr>
            <w:tcW w:w="1049" w:type="dxa"/>
            <w:gridSpan w:val="2"/>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10.73**</w:t>
            </w:r>
          </w:p>
        </w:tc>
        <w:tc>
          <w:tcPr>
            <w:tcW w:w="769" w:type="dxa"/>
          </w:tcPr>
          <w:p w:rsidR="00685AD8" w:rsidRPr="00382A16" w:rsidRDefault="00685AD8" w:rsidP="007E6210">
            <w:pPr>
              <w:ind w:right="-705" w:hanging="80"/>
              <w:rPr>
                <w:rFonts w:cstheme="minorHAnsi"/>
                <w:color w:val="000000" w:themeColor="text1"/>
                <w:lang w:val="en-IN"/>
              </w:rPr>
            </w:pPr>
            <w:r w:rsidRPr="00382A16">
              <w:rPr>
                <w:rFonts w:cstheme="minorHAnsi"/>
                <w:color w:val="000000" w:themeColor="text1"/>
                <w:lang w:val="en-IN"/>
              </w:rPr>
              <w:t xml:space="preserve"> -3.50**</w:t>
            </w:r>
          </w:p>
        </w:tc>
        <w:tc>
          <w:tcPr>
            <w:tcW w:w="769" w:type="dxa"/>
          </w:tcPr>
          <w:p w:rsidR="00685AD8" w:rsidRPr="00382A16" w:rsidRDefault="00685AD8" w:rsidP="007E6210">
            <w:pPr>
              <w:ind w:right="-705" w:hanging="86"/>
              <w:rPr>
                <w:rFonts w:cstheme="minorHAnsi"/>
                <w:color w:val="000000" w:themeColor="text1"/>
                <w:lang w:val="en-IN"/>
              </w:rPr>
            </w:pPr>
            <w:r w:rsidRPr="00382A16">
              <w:rPr>
                <w:rFonts w:cstheme="minorHAnsi"/>
                <w:color w:val="000000" w:themeColor="text1"/>
                <w:lang w:val="en-IN"/>
              </w:rPr>
              <w:t xml:space="preserve">  2.84**</w:t>
            </w:r>
          </w:p>
        </w:tc>
        <w:tc>
          <w:tcPr>
            <w:tcW w:w="78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9.89**</w:t>
            </w:r>
          </w:p>
        </w:tc>
        <w:tc>
          <w:tcPr>
            <w:tcW w:w="963"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12.27**</w:t>
            </w:r>
          </w:p>
        </w:tc>
        <w:tc>
          <w:tcPr>
            <w:tcW w:w="912" w:type="dxa"/>
            <w:vAlign w:val="center"/>
          </w:tcPr>
          <w:p w:rsidR="00685AD8" w:rsidRPr="00382A16" w:rsidRDefault="00685AD8" w:rsidP="007E6210">
            <w:pPr>
              <w:ind w:right="-188" w:hanging="152"/>
              <w:rPr>
                <w:rFonts w:cstheme="minorHAnsi"/>
                <w:bCs/>
                <w:color w:val="000000" w:themeColor="text1"/>
              </w:rPr>
            </w:pPr>
            <w:r w:rsidRPr="00382A16">
              <w:rPr>
                <w:rFonts w:cstheme="minorHAnsi"/>
                <w:bCs/>
                <w:color w:val="000000" w:themeColor="text1"/>
              </w:rPr>
              <w:t xml:space="preserve">    -0.97</w:t>
            </w:r>
          </w:p>
        </w:tc>
        <w:tc>
          <w:tcPr>
            <w:tcW w:w="776" w:type="dxa"/>
          </w:tcPr>
          <w:p w:rsidR="00685AD8" w:rsidRPr="00382A16" w:rsidRDefault="00685AD8" w:rsidP="007E6210">
            <w:pPr>
              <w:ind w:right="-705" w:hanging="878"/>
              <w:jc w:val="center"/>
              <w:rPr>
                <w:rFonts w:cstheme="minorHAnsi"/>
                <w:color w:val="000000" w:themeColor="text1"/>
                <w:lang w:val="en-IN"/>
              </w:rPr>
            </w:pPr>
            <w:r w:rsidRPr="00382A16">
              <w:rPr>
                <w:rFonts w:cstheme="minorHAnsi"/>
                <w:color w:val="000000" w:themeColor="text1"/>
                <w:lang w:val="en-IN"/>
              </w:rPr>
              <w:t>0.93</w:t>
            </w:r>
          </w:p>
        </w:tc>
        <w:tc>
          <w:tcPr>
            <w:tcW w:w="864" w:type="dxa"/>
            <w:vAlign w:val="center"/>
          </w:tcPr>
          <w:p w:rsidR="00685AD8" w:rsidRPr="00382A16" w:rsidRDefault="00685AD8" w:rsidP="007E6210">
            <w:pPr>
              <w:ind w:right="-705" w:hanging="878"/>
              <w:jc w:val="center"/>
              <w:rPr>
                <w:rFonts w:cstheme="minorHAnsi"/>
                <w:bCs/>
                <w:color w:val="000000" w:themeColor="text1"/>
              </w:rPr>
            </w:pPr>
            <w:r w:rsidRPr="00382A16">
              <w:rPr>
                <w:rFonts w:cstheme="minorHAnsi"/>
                <w:bCs/>
                <w:color w:val="000000" w:themeColor="text1"/>
              </w:rPr>
              <w:t>-0.07</w:t>
            </w:r>
          </w:p>
        </w:tc>
        <w:tc>
          <w:tcPr>
            <w:tcW w:w="804" w:type="dxa"/>
          </w:tcPr>
          <w:p w:rsidR="00685AD8" w:rsidRPr="00382A16" w:rsidRDefault="00685AD8" w:rsidP="007E6210">
            <w:pPr>
              <w:ind w:right="-705" w:hanging="878"/>
              <w:jc w:val="center"/>
              <w:rPr>
                <w:rFonts w:cstheme="minorHAnsi"/>
                <w:color w:val="000000" w:themeColor="text1"/>
                <w:lang w:val="en-IN"/>
              </w:rPr>
            </w:pPr>
            <w:r w:rsidRPr="00382A16">
              <w:rPr>
                <w:rFonts w:cstheme="minorHAnsi"/>
                <w:color w:val="000000" w:themeColor="text1"/>
                <w:lang w:val="en-IN"/>
              </w:rPr>
              <w:t xml:space="preserve">  3.63**</w:t>
            </w:r>
          </w:p>
        </w:tc>
        <w:tc>
          <w:tcPr>
            <w:tcW w:w="755" w:type="dxa"/>
          </w:tcPr>
          <w:p w:rsidR="00685AD8" w:rsidRPr="00382A16" w:rsidRDefault="00685AD8" w:rsidP="007E6210">
            <w:pPr>
              <w:ind w:right="-705" w:hanging="878"/>
              <w:jc w:val="center"/>
              <w:rPr>
                <w:rFonts w:cstheme="minorHAnsi"/>
                <w:color w:val="000000" w:themeColor="text1"/>
                <w:lang w:val="en-IN"/>
              </w:rPr>
            </w:pPr>
            <w:r w:rsidRPr="00382A16">
              <w:rPr>
                <w:rFonts w:cstheme="minorHAnsi"/>
                <w:color w:val="000000" w:themeColor="text1"/>
                <w:lang w:val="en-IN"/>
              </w:rPr>
              <w:t>-1.87</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IV</w:t>
            </w:r>
          </w:p>
        </w:tc>
        <w:tc>
          <w:tcPr>
            <w:tcW w:w="89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1.93</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4.13*</w:t>
            </w:r>
          </w:p>
        </w:tc>
        <w:tc>
          <w:tcPr>
            <w:tcW w:w="93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4.07</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-1.00</w:t>
            </w:r>
          </w:p>
        </w:tc>
        <w:tc>
          <w:tcPr>
            <w:tcW w:w="1049" w:type="dxa"/>
            <w:gridSpan w:val="2"/>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12.92**</w:t>
            </w:r>
          </w:p>
        </w:tc>
        <w:tc>
          <w:tcPr>
            <w:tcW w:w="769"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-2.51**</w:t>
            </w:r>
          </w:p>
        </w:tc>
        <w:tc>
          <w:tcPr>
            <w:tcW w:w="769" w:type="dxa"/>
          </w:tcPr>
          <w:p w:rsidR="00685AD8" w:rsidRPr="00382A16" w:rsidRDefault="00685AD8" w:rsidP="007E6210">
            <w:pPr>
              <w:ind w:right="-705" w:hanging="86"/>
              <w:rPr>
                <w:rFonts w:cstheme="minorHAnsi"/>
                <w:color w:val="000000" w:themeColor="text1"/>
                <w:lang w:val="en-IN"/>
              </w:rPr>
            </w:pPr>
            <w:r w:rsidRPr="00382A16">
              <w:rPr>
                <w:rFonts w:cstheme="minorHAnsi"/>
                <w:color w:val="000000" w:themeColor="text1"/>
                <w:lang w:val="en-IN"/>
              </w:rPr>
              <w:t xml:space="preserve">  0.23</w:t>
            </w:r>
          </w:p>
        </w:tc>
        <w:tc>
          <w:tcPr>
            <w:tcW w:w="787" w:type="dxa"/>
          </w:tcPr>
          <w:p w:rsidR="00685AD8" w:rsidRPr="00382A16" w:rsidRDefault="00685AD8" w:rsidP="007E6210">
            <w:pPr>
              <w:ind w:right="-705" w:hanging="200"/>
              <w:rPr>
                <w:rFonts w:cstheme="minorHAnsi"/>
                <w:color w:val="000000" w:themeColor="text1"/>
                <w:lang w:val="en-IN"/>
              </w:rPr>
            </w:pPr>
            <w:r w:rsidRPr="00382A16">
              <w:rPr>
                <w:rFonts w:cstheme="minorHAnsi"/>
                <w:color w:val="000000" w:themeColor="text1"/>
                <w:lang w:val="en-IN"/>
              </w:rPr>
              <w:t xml:space="preserve">   16.01**</w:t>
            </w:r>
          </w:p>
        </w:tc>
        <w:tc>
          <w:tcPr>
            <w:tcW w:w="963" w:type="dxa"/>
            <w:vAlign w:val="center"/>
          </w:tcPr>
          <w:p w:rsidR="00685AD8" w:rsidRPr="00382A16" w:rsidRDefault="00685AD8" w:rsidP="007E6210">
            <w:pPr>
              <w:ind w:right="-168" w:hanging="152"/>
              <w:jc w:val="center"/>
              <w:rPr>
                <w:rFonts w:cstheme="minorHAnsi"/>
                <w:bCs/>
                <w:color w:val="000000" w:themeColor="text1"/>
              </w:rPr>
            </w:pPr>
            <w:r w:rsidRPr="00382A16">
              <w:rPr>
                <w:rFonts w:cstheme="minorHAnsi"/>
                <w:bCs/>
                <w:color w:val="000000" w:themeColor="text1"/>
              </w:rPr>
              <w:t>13.40**</w:t>
            </w:r>
          </w:p>
        </w:tc>
        <w:tc>
          <w:tcPr>
            <w:tcW w:w="912"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-3.33**</w:t>
            </w:r>
          </w:p>
        </w:tc>
        <w:tc>
          <w:tcPr>
            <w:tcW w:w="776" w:type="dxa"/>
          </w:tcPr>
          <w:p w:rsidR="00685AD8" w:rsidRPr="00382A16" w:rsidRDefault="00685AD8" w:rsidP="007E6210">
            <w:pPr>
              <w:ind w:right="-705" w:hanging="878"/>
              <w:jc w:val="center"/>
              <w:rPr>
                <w:rFonts w:cstheme="minorHAnsi"/>
                <w:color w:val="000000" w:themeColor="text1"/>
                <w:lang w:val="en-IN"/>
              </w:rPr>
            </w:pPr>
            <w:r w:rsidRPr="00382A16">
              <w:rPr>
                <w:rFonts w:cstheme="minorHAnsi"/>
                <w:color w:val="000000" w:themeColor="text1"/>
                <w:lang w:val="en-IN"/>
              </w:rPr>
              <w:t>2.03</w:t>
            </w:r>
          </w:p>
        </w:tc>
        <w:tc>
          <w:tcPr>
            <w:tcW w:w="864" w:type="dxa"/>
          </w:tcPr>
          <w:p w:rsidR="00685AD8" w:rsidRPr="00382A16" w:rsidRDefault="00685AD8" w:rsidP="007E6210">
            <w:pPr>
              <w:ind w:right="-705" w:hanging="878"/>
              <w:jc w:val="center"/>
              <w:rPr>
                <w:rFonts w:cstheme="minorHAnsi"/>
                <w:color w:val="000000" w:themeColor="text1"/>
                <w:lang w:val="en-IN"/>
              </w:rPr>
            </w:pPr>
            <w:r w:rsidRPr="00382A16">
              <w:rPr>
                <w:rFonts w:cstheme="minorHAnsi"/>
                <w:color w:val="000000" w:themeColor="text1"/>
                <w:lang w:val="en-IN"/>
              </w:rPr>
              <w:t>2.00</w:t>
            </w:r>
          </w:p>
        </w:tc>
        <w:tc>
          <w:tcPr>
            <w:tcW w:w="804" w:type="dxa"/>
          </w:tcPr>
          <w:p w:rsidR="00685AD8" w:rsidRPr="00382A16" w:rsidRDefault="00685AD8" w:rsidP="007E6210">
            <w:pPr>
              <w:ind w:right="-705" w:hanging="878"/>
              <w:jc w:val="center"/>
              <w:rPr>
                <w:rFonts w:cstheme="minorHAnsi"/>
                <w:color w:val="000000" w:themeColor="text1"/>
                <w:lang w:val="en-IN"/>
              </w:rPr>
            </w:pPr>
            <w:r w:rsidRPr="00382A16">
              <w:rPr>
                <w:rFonts w:cstheme="minorHAnsi"/>
                <w:color w:val="000000" w:themeColor="text1"/>
                <w:lang w:val="en-IN"/>
              </w:rPr>
              <w:t>-1.10</w:t>
            </w:r>
          </w:p>
        </w:tc>
        <w:tc>
          <w:tcPr>
            <w:tcW w:w="755" w:type="dxa"/>
          </w:tcPr>
          <w:p w:rsidR="00685AD8" w:rsidRPr="00382A16" w:rsidRDefault="00685AD8" w:rsidP="007E6210">
            <w:pPr>
              <w:ind w:right="-705" w:hanging="878"/>
              <w:jc w:val="center"/>
              <w:rPr>
                <w:rFonts w:cstheme="minorHAnsi"/>
                <w:color w:val="000000" w:themeColor="text1"/>
                <w:lang w:val="en-IN"/>
              </w:rPr>
            </w:pPr>
            <w:r w:rsidRPr="00382A16">
              <w:rPr>
                <w:rFonts w:cstheme="minorHAnsi"/>
                <w:color w:val="000000" w:themeColor="text1"/>
                <w:lang w:val="en-IN"/>
              </w:rPr>
              <w:t>-8.07</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rsidTr="007E6210">
        <w:tc>
          <w:tcPr>
            <w:tcW w:w="13643" w:type="dxa"/>
            <w:gridSpan w:val="17"/>
          </w:tcPr>
          <w:p w:rsidR="00685AD8" w:rsidRPr="00382A16" w:rsidRDefault="00685AD8" w:rsidP="007E6210">
            <w:pPr>
              <w:ind w:right="-705"/>
              <w:rPr>
                <w:rFonts w:cstheme="minorHAnsi"/>
                <w:color w:val="000000" w:themeColor="text1"/>
                <w:lang w:val="en-IN"/>
              </w:rPr>
            </w:pPr>
            <w:r w:rsidRPr="00382A16">
              <w:rPr>
                <w:rFonts w:cstheme="minorHAnsi"/>
                <w:b/>
                <w:color w:val="000000" w:themeColor="text1"/>
              </w:rPr>
              <w:t xml:space="preserve">                                                                                                             Seed yield per plant (g)</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w:t>
            </w:r>
          </w:p>
        </w:tc>
        <w:tc>
          <w:tcPr>
            <w:tcW w:w="89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-0.24</w:t>
            </w:r>
          </w:p>
        </w:tc>
        <w:tc>
          <w:tcPr>
            <w:tcW w:w="778" w:type="dxa"/>
          </w:tcPr>
          <w:p w:rsidR="00685AD8" w:rsidRPr="00382A16" w:rsidRDefault="00685AD8" w:rsidP="007E6210">
            <w:pPr>
              <w:ind w:right="-705"/>
              <w:rPr>
                <w:rFonts w:cstheme="minorHAnsi"/>
                <w:bCs/>
                <w:color w:val="000000" w:themeColor="text1"/>
              </w:rPr>
            </w:pPr>
            <w:r w:rsidRPr="00382A16">
              <w:rPr>
                <w:rFonts w:cstheme="minorHAnsi"/>
                <w:bCs/>
                <w:color w:val="000000" w:themeColor="text1"/>
              </w:rPr>
              <w:t>-78.47</w:t>
            </w:r>
          </w:p>
        </w:tc>
        <w:tc>
          <w:tcPr>
            <w:tcW w:w="937" w:type="dxa"/>
          </w:tcPr>
          <w:p w:rsidR="00685AD8" w:rsidRPr="00382A16" w:rsidRDefault="00685AD8" w:rsidP="007E6210">
            <w:pPr>
              <w:ind w:right="-705" w:hanging="103"/>
              <w:rPr>
                <w:rFonts w:cstheme="minorHAnsi"/>
                <w:bCs/>
                <w:color w:val="000000" w:themeColor="text1"/>
              </w:rPr>
            </w:pPr>
            <w:r w:rsidRPr="00382A16">
              <w:rPr>
                <w:rFonts w:cstheme="minorHAnsi"/>
                <w:bCs/>
                <w:color w:val="000000" w:themeColor="text1"/>
              </w:rPr>
              <w:t xml:space="preserve"> -182.90**</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-52.10*</w:t>
            </w:r>
          </w:p>
        </w:tc>
        <w:tc>
          <w:tcPr>
            <w:tcW w:w="1049" w:type="dxa"/>
            <w:gridSpan w:val="2"/>
            <w:vAlign w:val="center"/>
          </w:tcPr>
          <w:p w:rsidR="00685AD8" w:rsidRPr="00382A16" w:rsidRDefault="00685AD8" w:rsidP="007E6210">
            <w:pPr>
              <w:ind w:right="-188" w:hanging="217"/>
              <w:jc w:val="center"/>
              <w:rPr>
                <w:rFonts w:cstheme="minorHAnsi"/>
                <w:bCs/>
                <w:color w:val="000000" w:themeColor="text1"/>
              </w:rPr>
            </w:pPr>
            <w:r w:rsidRPr="00382A16">
              <w:rPr>
                <w:rFonts w:cstheme="minorHAnsi"/>
                <w:bCs/>
                <w:color w:val="000000" w:themeColor="text1"/>
              </w:rPr>
              <w:t>205.45**</w:t>
            </w:r>
          </w:p>
        </w:tc>
        <w:tc>
          <w:tcPr>
            <w:tcW w:w="769" w:type="dxa"/>
          </w:tcPr>
          <w:p w:rsidR="00685AD8" w:rsidRPr="00382A16" w:rsidRDefault="00685AD8" w:rsidP="007E6210">
            <w:pPr>
              <w:ind w:right="-705" w:hanging="222"/>
              <w:rPr>
                <w:rFonts w:cstheme="minorHAnsi"/>
                <w:color w:val="000000" w:themeColor="text1"/>
                <w:lang w:val="en-IN"/>
              </w:rPr>
            </w:pPr>
            <w:r w:rsidRPr="00382A16">
              <w:rPr>
                <w:rFonts w:cstheme="minorHAnsi"/>
                <w:color w:val="000000" w:themeColor="text1"/>
                <w:lang w:val="en-IN"/>
              </w:rPr>
              <w:t xml:space="preserve">  -48.55**</w:t>
            </w:r>
          </w:p>
        </w:tc>
        <w:tc>
          <w:tcPr>
            <w:tcW w:w="769" w:type="dxa"/>
          </w:tcPr>
          <w:p w:rsidR="00685AD8" w:rsidRPr="00382A16" w:rsidRDefault="00685AD8" w:rsidP="007E6210">
            <w:pPr>
              <w:ind w:right="-705" w:hanging="86"/>
              <w:rPr>
                <w:rFonts w:cstheme="minorHAnsi"/>
                <w:color w:val="000000" w:themeColor="text1"/>
                <w:lang w:val="en-IN"/>
              </w:rPr>
            </w:pPr>
            <w:r w:rsidRPr="00382A16">
              <w:rPr>
                <w:rFonts w:cstheme="minorHAnsi"/>
                <w:color w:val="000000" w:themeColor="text1"/>
                <w:lang w:val="en-IN"/>
              </w:rPr>
              <w:t xml:space="preserve">   2.03</w:t>
            </w:r>
          </w:p>
        </w:tc>
        <w:tc>
          <w:tcPr>
            <w:tcW w:w="787" w:type="dxa"/>
          </w:tcPr>
          <w:p w:rsidR="00685AD8" w:rsidRPr="00382A16" w:rsidRDefault="00685AD8" w:rsidP="007E6210">
            <w:pPr>
              <w:ind w:right="-705" w:hanging="59"/>
              <w:rPr>
                <w:rFonts w:cstheme="minorHAnsi"/>
                <w:color w:val="000000" w:themeColor="text1"/>
                <w:lang w:val="en-IN"/>
              </w:rPr>
            </w:pPr>
            <w:r w:rsidRPr="00382A16">
              <w:rPr>
                <w:rFonts w:cstheme="minorHAnsi"/>
                <w:color w:val="000000" w:themeColor="text1"/>
                <w:lang w:val="en-IN"/>
              </w:rPr>
              <w:t>11.28*</w:t>
            </w:r>
          </w:p>
        </w:tc>
        <w:tc>
          <w:tcPr>
            <w:tcW w:w="963" w:type="dxa"/>
            <w:vAlign w:val="center"/>
          </w:tcPr>
          <w:p w:rsidR="00685AD8" w:rsidRPr="00382A16" w:rsidRDefault="00685AD8" w:rsidP="007E6210">
            <w:pPr>
              <w:ind w:right="-168" w:hanging="242"/>
              <w:jc w:val="center"/>
              <w:rPr>
                <w:rFonts w:cstheme="minorHAnsi"/>
                <w:bCs/>
                <w:color w:val="000000" w:themeColor="text1"/>
              </w:rPr>
            </w:pPr>
            <w:r w:rsidRPr="00382A16">
              <w:rPr>
                <w:rFonts w:cstheme="minorHAnsi"/>
                <w:bCs/>
                <w:color w:val="000000" w:themeColor="text1"/>
              </w:rPr>
              <w:t>195.40**</w:t>
            </w:r>
          </w:p>
        </w:tc>
        <w:tc>
          <w:tcPr>
            <w:tcW w:w="912" w:type="dxa"/>
          </w:tcPr>
          <w:p w:rsidR="00685AD8" w:rsidRPr="00382A16" w:rsidRDefault="00685AD8" w:rsidP="007E6210">
            <w:pPr>
              <w:ind w:right="-168" w:hanging="242"/>
              <w:jc w:val="center"/>
              <w:rPr>
                <w:rFonts w:cstheme="minorHAnsi"/>
                <w:bCs/>
                <w:color w:val="000000" w:themeColor="text1"/>
              </w:rPr>
            </w:pPr>
            <w:r w:rsidRPr="00382A16">
              <w:rPr>
                <w:rFonts w:cstheme="minorHAnsi"/>
                <w:bCs/>
                <w:color w:val="000000" w:themeColor="text1"/>
              </w:rPr>
              <w:t>-24.52</w:t>
            </w:r>
          </w:p>
        </w:tc>
        <w:tc>
          <w:tcPr>
            <w:tcW w:w="776" w:type="dxa"/>
          </w:tcPr>
          <w:p w:rsidR="00685AD8" w:rsidRPr="00382A16" w:rsidRDefault="00685AD8" w:rsidP="007E6210">
            <w:pPr>
              <w:ind w:right="-168" w:hanging="242"/>
              <w:jc w:val="center"/>
              <w:rPr>
                <w:rFonts w:cstheme="minorHAnsi"/>
                <w:bCs/>
                <w:color w:val="000000" w:themeColor="text1"/>
              </w:rPr>
            </w:pPr>
            <w:r w:rsidRPr="00382A16">
              <w:rPr>
                <w:rFonts w:cstheme="minorHAnsi"/>
                <w:bCs/>
                <w:color w:val="000000" w:themeColor="text1"/>
              </w:rPr>
              <w:t>147.20*</w:t>
            </w:r>
          </w:p>
        </w:tc>
        <w:tc>
          <w:tcPr>
            <w:tcW w:w="864" w:type="dxa"/>
          </w:tcPr>
          <w:p w:rsidR="00685AD8" w:rsidRPr="00382A16" w:rsidRDefault="00685AD8" w:rsidP="007E6210">
            <w:pPr>
              <w:ind w:right="-168" w:hanging="242"/>
              <w:jc w:val="center"/>
              <w:rPr>
                <w:rFonts w:cstheme="minorHAnsi"/>
                <w:bCs/>
                <w:color w:val="000000" w:themeColor="text1"/>
              </w:rPr>
            </w:pPr>
            <w:r w:rsidRPr="00382A16">
              <w:rPr>
                <w:rFonts w:cstheme="minorHAnsi"/>
                <w:bCs/>
                <w:color w:val="000000" w:themeColor="text1"/>
              </w:rPr>
              <w:t>104.20*</w:t>
            </w:r>
          </w:p>
        </w:tc>
        <w:tc>
          <w:tcPr>
            <w:tcW w:w="804" w:type="dxa"/>
          </w:tcPr>
          <w:p w:rsidR="00685AD8" w:rsidRPr="00382A16" w:rsidRDefault="00685AD8" w:rsidP="007E6210">
            <w:pPr>
              <w:ind w:right="-168" w:hanging="242"/>
              <w:jc w:val="center"/>
              <w:rPr>
                <w:rFonts w:cstheme="minorHAnsi"/>
                <w:bCs/>
                <w:color w:val="000000" w:themeColor="text1"/>
              </w:rPr>
            </w:pPr>
            <w:r w:rsidRPr="00382A16">
              <w:rPr>
                <w:rFonts w:cstheme="minorHAnsi"/>
                <w:bCs/>
                <w:color w:val="000000" w:themeColor="text1"/>
              </w:rPr>
              <w:t>39.12</w:t>
            </w:r>
          </w:p>
        </w:tc>
        <w:tc>
          <w:tcPr>
            <w:tcW w:w="755" w:type="dxa"/>
          </w:tcPr>
          <w:p w:rsidR="00685AD8" w:rsidRPr="00382A16" w:rsidRDefault="00685AD8" w:rsidP="007E6210">
            <w:pPr>
              <w:ind w:right="-705" w:hanging="62"/>
              <w:rPr>
                <w:rFonts w:cstheme="minorHAnsi"/>
                <w:color w:val="000000" w:themeColor="text1"/>
                <w:lang w:val="en-IN"/>
              </w:rPr>
            </w:pPr>
            <w:r w:rsidRPr="00382A16">
              <w:rPr>
                <w:rFonts w:cstheme="minorHAnsi"/>
                <w:color w:val="000000" w:themeColor="text1"/>
                <w:lang w:val="en-IN"/>
              </w:rPr>
              <w:t>-25.52</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II</w:t>
            </w:r>
          </w:p>
        </w:tc>
        <w:tc>
          <w:tcPr>
            <w:tcW w:w="89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0.08</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-72.52</w:t>
            </w:r>
          </w:p>
        </w:tc>
        <w:tc>
          <w:tcPr>
            <w:tcW w:w="937" w:type="dxa"/>
          </w:tcPr>
          <w:p w:rsidR="00685AD8" w:rsidRPr="00382A16" w:rsidRDefault="00685AD8" w:rsidP="007E6210">
            <w:pPr>
              <w:ind w:right="-705" w:hanging="103"/>
              <w:rPr>
                <w:rFonts w:cstheme="minorHAnsi"/>
                <w:color w:val="000000" w:themeColor="text1"/>
                <w:lang w:val="en-IN"/>
              </w:rPr>
            </w:pPr>
            <w:r w:rsidRPr="00382A16">
              <w:rPr>
                <w:rFonts w:cstheme="minorHAnsi"/>
                <w:color w:val="000000" w:themeColor="text1"/>
                <w:lang w:val="en-IN"/>
              </w:rPr>
              <w:t xml:space="preserve"> -135.76**</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-31.66</w:t>
            </w:r>
          </w:p>
        </w:tc>
        <w:tc>
          <w:tcPr>
            <w:tcW w:w="1049" w:type="dxa"/>
            <w:gridSpan w:val="2"/>
            <w:vAlign w:val="center"/>
          </w:tcPr>
          <w:p w:rsidR="00685AD8" w:rsidRPr="00382A16" w:rsidRDefault="00685AD8" w:rsidP="007E6210">
            <w:pPr>
              <w:ind w:right="-188" w:hanging="217"/>
              <w:jc w:val="center"/>
              <w:rPr>
                <w:rFonts w:cstheme="minorHAnsi"/>
                <w:bCs/>
                <w:color w:val="000000" w:themeColor="text1"/>
              </w:rPr>
            </w:pPr>
            <w:r w:rsidRPr="00382A16">
              <w:rPr>
                <w:rFonts w:cstheme="minorHAnsi"/>
                <w:bCs/>
                <w:color w:val="000000" w:themeColor="text1"/>
              </w:rPr>
              <w:t>210.30**</w:t>
            </w:r>
          </w:p>
        </w:tc>
        <w:tc>
          <w:tcPr>
            <w:tcW w:w="769" w:type="dxa"/>
          </w:tcPr>
          <w:p w:rsidR="00685AD8" w:rsidRPr="00382A16" w:rsidRDefault="00685AD8" w:rsidP="007E6210">
            <w:pPr>
              <w:ind w:right="-705" w:hanging="222"/>
              <w:rPr>
                <w:rFonts w:cstheme="minorHAnsi"/>
                <w:color w:val="000000" w:themeColor="text1"/>
                <w:lang w:val="en-IN"/>
              </w:rPr>
            </w:pPr>
            <w:r w:rsidRPr="00382A16">
              <w:rPr>
                <w:rFonts w:cstheme="minorHAnsi"/>
                <w:color w:val="000000" w:themeColor="text1"/>
                <w:lang w:val="en-IN"/>
              </w:rPr>
              <w:t xml:space="preserve">  -42.31**</w:t>
            </w:r>
          </w:p>
        </w:tc>
        <w:tc>
          <w:tcPr>
            <w:tcW w:w="769" w:type="dxa"/>
          </w:tcPr>
          <w:p w:rsidR="00685AD8" w:rsidRPr="00382A16" w:rsidRDefault="00685AD8" w:rsidP="007E6210">
            <w:pPr>
              <w:ind w:right="-705" w:hanging="707"/>
              <w:jc w:val="center"/>
              <w:rPr>
                <w:rFonts w:cstheme="minorHAnsi"/>
                <w:color w:val="000000" w:themeColor="text1"/>
                <w:lang w:val="en-IN"/>
              </w:rPr>
            </w:pPr>
            <w:r w:rsidRPr="00382A16">
              <w:rPr>
                <w:rFonts w:cstheme="minorHAnsi"/>
                <w:color w:val="000000" w:themeColor="text1"/>
                <w:lang w:val="en-IN"/>
              </w:rPr>
              <w:t>21.51</w:t>
            </w:r>
          </w:p>
        </w:tc>
        <w:tc>
          <w:tcPr>
            <w:tcW w:w="787" w:type="dxa"/>
          </w:tcPr>
          <w:p w:rsidR="00685AD8" w:rsidRPr="00382A16" w:rsidRDefault="00685AD8" w:rsidP="007E6210">
            <w:pPr>
              <w:ind w:right="-705" w:hanging="57"/>
              <w:rPr>
                <w:rFonts w:cstheme="minorHAnsi"/>
                <w:color w:val="000000" w:themeColor="text1"/>
                <w:lang w:val="en-IN"/>
              </w:rPr>
            </w:pPr>
            <w:r w:rsidRPr="00382A16">
              <w:rPr>
                <w:rFonts w:cstheme="minorHAnsi"/>
                <w:color w:val="000000" w:themeColor="text1"/>
                <w:lang w:val="en-IN"/>
              </w:rPr>
              <w:t>12.13**</w:t>
            </w:r>
          </w:p>
        </w:tc>
        <w:tc>
          <w:tcPr>
            <w:tcW w:w="963" w:type="dxa"/>
            <w:vAlign w:val="center"/>
          </w:tcPr>
          <w:p w:rsidR="00685AD8" w:rsidRPr="00382A16" w:rsidRDefault="00685AD8" w:rsidP="007E6210">
            <w:pPr>
              <w:ind w:right="-168" w:hanging="242"/>
              <w:jc w:val="center"/>
              <w:rPr>
                <w:rFonts w:cstheme="minorHAnsi"/>
                <w:bCs/>
                <w:color w:val="000000" w:themeColor="text1"/>
              </w:rPr>
            </w:pPr>
            <w:r w:rsidRPr="00382A16">
              <w:rPr>
                <w:rFonts w:cstheme="minorHAnsi"/>
                <w:bCs/>
                <w:color w:val="000000" w:themeColor="text1"/>
              </w:rPr>
              <w:t>205.38**</w:t>
            </w:r>
          </w:p>
        </w:tc>
        <w:tc>
          <w:tcPr>
            <w:tcW w:w="912"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-16.21</w:t>
            </w:r>
          </w:p>
        </w:tc>
        <w:tc>
          <w:tcPr>
            <w:tcW w:w="776" w:type="dxa"/>
          </w:tcPr>
          <w:p w:rsidR="00685AD8" w:rsidRPr="00382A16" w:rsidRDefault="00685AD8" w:rsidP="007E6210">
            <w:pPr>
              <w:jc w:val="center"/>
              <w:rPr>
                <w:rFonts w:cstheme="minorHAnsi"/>
                <w:color w:val="000000" w:themeColor="text1"/>
                <w:lang w:val="en-IN"/>
              </w:rPr>
            </w:pPr>
            <w:r w:rsidRPr="00382A16">
              <w:rPr>
                <w:rFonts w:cstheme="minorHAnsi"/>
                <w:bCs/>
                <w:color w:val="000000" w:themeColor="text1"/>
              </w:rPr>
              <w:t>99</w:t>
            </w:r>
            <w:r w:rsidRPr="00382A16">
              <w:rPr>
                <w:rFonts w:cstheme="minorHAnsi"/>
                <w:color w:val="000000" w:themeColor="text1"/>
                <w:lang w:val="en-IN"/>
              </w:rPr>
              <w:t>.12</w:t>
            </w:r>
          </w:p>
        </w:tc>
        <w:tc>
          <w:tcPr>
            <w:tcW w:w="864" w:type="dxa"/>
          </w:tcPr>
          <w:p w:rsidR="00685AD8" w:rsidRPr="00382A16" w:rsidRDefault="00685AD8" w:rsidP="007E6210">
            <w:pPr>
              <w:ind w:left="47" w:right="-705" w:hanging="65"/>
              <w:rPr>
                <w:rFonts w:cstheme="minorHAnsi"/>
                <w:color w:val="000000" w:themeColor="text1"/>
                <w:lang w:val="en-IN"/>
              </w:rPr>
            </w:pPr>
            <w:r w:rsidRPr="00382A16">
              <w:rPr>
                <w:rFonts w:cstheme="minorHAnsi"/>
                <w:color w:val="000000" w:themeColor="text1"/>
                <w:lang w:val="en-IN"/>
              </w:rPr>
              <w:t>63.32</w:t>
            </w:r>
          </w:p>
        </w:tc>
        <w:tc>
          <w:tcPr>
            <w:tcW w:w="804"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36.30</w:t>
            </w:r>
          </w:p>
        </w:tc>
        <w:tc>
          <w:tcPr>
            <w:tcW w:w="75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9.12</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III</w:t>
            </w:r>
          </w:p>
        </w:tc>
        <w:tc>
          <w:tcPr>
            <w:tcW w:w="897" w:type="dxa"/>
            <w:vAlign w:val="center"/>
          </w:tcPr>
          <w:p w:rsidR="00685AD8" w:rsidRPr="00382A16" w:rsidRDefault="00685AD8" w:rsidP="007E6210">
            <w:pPr>
              <w:ind w:right="-182" w:hanging="129"/>
              <w:jc w:val="center"/>
              <w:rPr>
                <w:rFonts w:cstheme="minorHAnsi"/>
                <w:bCs/>
                <w:color w:val="000000" w:themeColor="text1"/>
              </w:rPr>
            </w:pPr>
            <w:r w:rsidRPr="00382A16">
              <w:rPr>
                <w:rFonts w:cstheme="minorHAnsi"/>
                <w:bCs/>
                <w:color w:val="000000" w:themeColor="text1"/>
              </w:rPr>
              <w:t>145.99**</w:t>
            </w:r>
          </w:p>
        </w:tc>
        <w:tc>
          <w:tcPr>
            <w:tcW w:w="778" w:type="dxa"/>
            <w:vAlign w:val="center"/>
          </w:tcPr>
          <w:p w:rsidR="00685AD8" w:rsidRPr="00382A16" w:rsidRDefault="00685AD8" w:rsidP="007E6210">
            <w:pPr>
              <w:ind w:right="-113" w:hanging="175"/>
              <w:jc w:val="center"/>
              <w:rPr>
                <w:rFonts w:cstheme="minorHAnsi"/>
                <w:bCs/>
                <w:color w:val="000000" w:themeColor="text1"/>
              </w:rPr>
            </w:pPr>
            <w:r w:rsidRPr="00382A16">
              <w:rPr>
                <w:rFonts w:cstheme="minorHAnsi"/>
                <w:bCs/>
                <w:color w:val="000000" w:themeColor="text1"/>
              </w:rPr>
              <w:t>-36.94</w:t>
            </w:r>
          </w:p>
        </w:tc>
        <w:tc>
          <w:tcPr>
            <w:tcW w:w="937"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-16.49</w:t>
            </w:r>
          </w:p>
        </w:tc>
        <w:tc>
          <w:tcPr>
            <w:tcW w:w="826" w:type="dxa"/>
            <w:vAlign w:val="center"/>
          </w:tcPr>
          <w:p w:rsidR="00685AD8" w:rsidRPr="00382A16" w:rsidRDefault="00685AD8" w:rsidP="007E6210">
            <w:pPr>
              <w:ind w:right="-193" w:hanging="189"/>
              <w:jc w:val="center"/>
              <w:rPr>
                <w:rFonts w:cstheme="minorHAnsi"/>
                <w:bCs/>
                <w:color w:val="000000" w:themeColor="text1"/>
              </w:rPr>
            </w:pPr>
            <w:r w:rsidRPr="00382A16">
              <w:rPr>
                <w:rFonts w:cstheme="minorHAnsi"/>
                <w:bCs/>
                <w:color w:val="000000" w:themeColor="text1"/>
              </w:rPr>
              <w:t>-62.49*</w:t>
            </w:r>
          </w:p>
        </w:tc>
        <w:tc>
          <w:tcPr>
            <w:tcW w:w="1049" w:type="dxa"/>
            <w:gridSpan w:val="2"/>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191.81**</w:t>
            </w:r>
          </w:p>
        </w:tc>
        <w:tc>
          <w:tcPr>
            <w:tcW w:w="769" w:type="dxa"/>
          </w:tcPr>
          <w:p w:rsidR="00685AD8" w:rsidRPr="00382A16" w:rsidRDefault="00685AD8" w:rsidP="007E6210">
            <w:pPr>
              <w:ind w:right="-705" w:hanging="222"/>
              <w:rPr>
                <w:rFonts w:cstheme="minorHAnsi"/>
                <w:color w:val="000000" w:themeColor="text1"/>
                <w:lang w:val="en-IN"/>
              </w:rPr>
            </w:pPr>
            <w:r w:rsidRPr="00382A16">
              <w:rPr>
                <w:rFonts w:cstheme="minorHAnsi"/>
                <w:color w:val="000000" w:themeColor="text1"/>
                <w:lang w:val="en-IN"/>
              </w:rPr>
              <w:t xml:space="preserve">  -45.13**</w:t>
            </w:r>
          </w:p>
        </w:tc>
        <w:tc>
          <w:tcPr>
            <w:tcW w:w="769" w:type="dxa"/>
          </w:tcPr>
          <w:p w:rsidR="00685AD8" w:rsidRPr="00382A16" w:rsidRDefault="00685AD8" w:rsidP="007E6210">
            <w:pPr>
              <w:ind w:right="-705" w:hanging="86"/>
              <w:rPr>
                <w:rFonts w:cstheme="minorHAnsi"/>
                <w:color w:val="000000" w:themeColor="text1"/>
                <w:lang w:val="en-IN"/>
              </w:rPr>
            </w:pPr>
            <w:r w:rsidRPr="00382A16">
              <w:rPr>
                <w:rFonts w:cstheme="minorHAnsi"/>
                <w:color w:val="000000" w:themeColor="text1"/>
                <w:lang w:val="en-IN"/>
              </w:rPr>
              <w:t>55.10**</w:t>
            </w:r>
          </w:p>
        </w:tc>
        <w:tc>
          <w:tcPr>
            <w:tcW w:w="787" w:type="dxa"/>
          </w:tcPr>
          <w:p w:rsidR="00685AD8" w:rsidRPr="00382A16" w:rsidRDefault="00685AD8" w:rsidP="007E6210">
            <w:pPr>
              <w:ind w:right="-705" w:hanging="59"/>
              <w:rPr>
                <w:rFonts w:cstheme="minorHAnsi"/>
                <w:color w:val="000000" w:themeColor="text1"/>
                <w:lang w:val="en-IN"/>
              </w:rPr>
            </w:pPr>
            <w:r w:rsidRPr="00382A16">
              <w:rPr>
                <w:rFonts w:cstheme="minorHAnsi"/>
                <w:color w:val="000000" w:themeColor="text1"/>
                <w:lang w:val="en-IN"/>
              </w:rPr>
              <w:t>22.66**</w:t>
            </w:r>
          </w:p>
        </w:tc>
        <w:tc>
          <w:tcPr>
            <w:tcW w:w="963" w:type="dxa"/>
            <w:vAlign w:val="center"/>
          </w:tcPr>
          <w:p w:rsidR="00685AD8" w:rsidRPr="00382A16" w:rsidRDefault="00685AD8" w:rsidP="007E6210">
            <w:pPr>
              <w:ind w:right="-178" w:hanging="186"/>
              <w:jc w:val="center"/>
              <w:rPr>
                <w:rFonts w:cstheme="minorHAnsi"/>
                <w:bCs/>
                <w:color w:val="000000" w:themeColor="text1"/>
              </w:rPr>
            </w:pPr>
            <w:r w:rsidRPr="00382A16">
              <w:rPr>
                <w:rFonts w:cstheme="minorHAnsi"/>
                <w:bCs/>
                <w:color w:val="000000" w:themeColor="text1"/>
              </w:rPr>
              <w:t>212.83**</w:t>
            </w:r>
          </w:p>
        </w:tc>
        <w:tc>
          <w:tcPr>
            <w:tcW w:w="912"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15.08</w:t>
            </w:r>
          </w:p>
        </w:tc>
        <w:tc>
          <w:tcPr>
            <w:tcW w:w="776" w:type="dxa"/>
          </w:tcPr>
          <w:p w:rsidR="00685AD8" w:rsidRPr="00382A16" w:rsidRDefault="00685AD8" w:rsidP="007E6210">
            <w:pPr>
              <w:ind w:right="-705" w:hanging="154"/>
              <w:rPr>
                <w:rFonts w:cstheme="minorHAnsi"/>
                <w:color w:val="000000" w:themeColor="text1"/>
                <w:lang w:val="en-IN"/>
              </w:rPr>
            </w:pPr>
            <w:r w:rsidRPr="00382A16">
              <w:rPr>
                <w:rFonts w:cstheme="minorHAnsi"/>
                <w:color w:val="000000" w:themeColor="text1"/>
                <w:lang w:val="en-IN"/>
              </w:rPr>
              <w:t>147.18**</w:t>
            </w:r>
          </w:p>
        </w:tc>
        <w:tc>
          <w:tcPr>
            <w:tcW w:w="864" w:type="dxa"/>
            <w:vAlign w:val="center"/>
          </w:tcPr>
          <w:p w:rsidR="00685AD8" w:rsidRPr="00382A16" w:rsidRDefault="00685AD8" w:rsidP="007E6210">
            <w:pPr>
              <w:ind w:right="-154" w:hanging="108"/>
              <w:jc w:val="center"/>
              <w:rPr>
                <w:rFonts w:cstheme="minorHAnsi"/>
                <w:bCs/>
                <w:color w:val="000000" w:themeColor="text1"/>
              </w:rPr>
            </w:pPr>
            <w:r w:rsidRPr="00382A16">
              <w:rPr>
                <w:rFonts w:cstheme="minorHAnsi"/>
                <w:bCs/>
                <w:color w:val="000000" w:themeColor="text1"/>
              </w:rPr>
              <w:t>125.54*</w:t>
            </w:r>
          </w:p>
        </w:tc>
        <w:tc>
          <w:tcPr>
            <w:tcW w:w="804" w:type="dxa"/>
            <w:vAlign w:val="center"/>
          </w:tcPr>
          <w:p w:rsidR="00685AD8" w:rsidRPr="00382A16" w:rsidRDefault="00685AD8" w:rsidP="007E6210">
            <w:pPr>
              <w:ind w:right="-154" w:hanging="108"/>
              <w:jc w:val="center"/>
              <w:rPr>
                <w:rFonts w:cstheme="minorHAnsi"/>
                <w:bCs/>
                <w:color w:val="000000" w:themeColor="text1"/>
              </w:rPr>
            </w:pPr>
            <w:r w:rsidRPr="00382A16">
              <w:rPr>
                <w:rFonts w:cstheme="minorHAnsi"/>
                <w:bCs/>
                <w:color w:val="000000" w:themeColor="text1"/>
              </w:rPr>
              <w:t>91.46**</w:t>
            </w:r>
          </w:p>
        </w:tc>
        <w:tc>
          <w:tcPr>
            <w:tcW w:w="755" w:type="dxa"/>
          </w:tcPr>
          <w:p w:rsidR="00685AD8" w:rsidRPr="00382A16" w:rsidRDefault="00685AD8" w:rsidP="007E6210">
            <w:pPr>
              <w:ind w:right="-705" w:hanging="203"/>
              <w:rPr>
                <w:rFonts w:cstheme="minorHAnsi"/>
                <w:color w:val="000000" w:themeColor="text1"/>
                <w:lang w:val="en-IN"/>
              </w:rPr>
            </w:pPr>
            <w:r w:rsidRPr="00382A16">
              <w:rPr>
                <w:rFonts w:cstheme="minorHAnsi"/>
                <w:color w:val="000000" w:themeColor="text1"/>
                <w:lang w:val="en-IN"/>
              </w:rPr>
              <w:t xml:space="preserve">  -234.6*</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IV</w:t>
            </w:r>
          </w:p>
        </w:tc>
        <w:tc>
          <w:tcPr>
            <w:tcW w:w="89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62.31*</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15.29</w:t>
            </w:r>
          </w:p>
        </w:tc>
        <w:tc>
          <w:tcPr>
            <w:tcW w:w="937" w:type="dxa"/>
          </w:tcPr>
          <w:p w:rsidR="00685AD8" w:rsidRPr="00382A16" w:rsidRDefault="00685AD8" w:rsidP="007E6210">
            <w:pPr>
              <w:ind w:right="-705" w:hanging="812"/>
              <w:jc w:val="center"/>
              <w:rPr>
                <w:rFonts w:cstheme="minorHAnsi"/>
                <w:color w:val="000000" w:themeColor="text1"/>
                <w:lang w:val="en-IN"/>
              </w:rPr>
            </w:pPr>
            <w:r w:rsidRPr="00382A16">
              <w:rPr>
                <w:rFonts w:cstheme="minorHAnsi"/>
                <w:color w:val="000000" w:themeColor="text1"/>
                <w:lang w:val="en-IN"/>
              </w:rPr>
              <w:t>-29.23</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-53.41*</w:t>
            </w:r>
          </w:p>
        </w:tc>
        <w:tc>
          <w:tcPr>
            <w:tcW w:w="1049" w:type="dxa"/>
            <w:gridSpan w:val="2"/>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201.82**</w:t>
            </w:r>
          </w:p>
        </w:tc>
        <w:tc>
          <w:tcPr>
            <w:tcW w:w="769" w:type="dxa"/>
          </w:tcPr>
          <w:p w:rsidR="00685AD8" w:rsidRPr="00382A16" w:rsidRDefault="00685AD8" w:rsidP="007E6210">
            <w:pPr>
              <w:ind w:right="-705" w:hanging="222"/>
              <w:rPr>
                <w:rFonts w:cstheme="minorHAnsi"/>
                <w:color w:val="000000" w:themeColor="text1"/>
                <w:lang w:val="en-IN"/>
              </w:rPr>
            </w:pPr>
            <w:r w:rsidRPr="00382A16">
              <w:rPr>
                <w:rFonts w:cstheme="minorHAnsi"/>
                <w:color w:val="000000" w:themeColor="text1"/>
                <w:lang w:val="en-IN"/>
              </w:rPr>
              <w:t xml:space="preserve">  -31.44**</w:t>
            </w:r>
          </w:p>
        </w:tc>
        <w:tc>
          <w:tcPr>
            <w:tcW w:w="769" w:type="dxa"/>
          </w:tcPr>
          <w:p w:rsidR="00685AD8" w:rsidRPr="00382A16" w:rsidRDefault="00685AD8" w:rsidP="007E6210">
            <w:pPr>
              <w:ind w:right="-705" w:hanging="79"/>
              <w:rPr>
                <w:rFonts w:cstheme="minorHAnsi"/>
                <w:color w:val="000000" w:themeColor="text1"/>
                <w:lang w:val="en-IN"/>
              </w:rPr>
            </w:pPr>
            <w:r w:rsidRPr="00382A16">
              <w:rPr>
                <w:rFonts w:cstheme="minorHAnsi"/>
                <w:color w:val="000000" w:themeColor="text1"/>
                <w:lang w:val="en-IN"/>
              </w:rPr>
              <w:t>26.68**</w:t>
            </w:r>
          </w:p>
        </w:tc>
        <w:tc>
          <w:tcPr>
            <w:tcW w:w="787" w:type="dxa"/>
          </w:tcPr>
          <w:p w:rsidR="00685AD8" w:rsidRPr="00382A16" w:rsidRDefault="00685AD8" w:rsidP="007E6210">
            <w:pPr>
              <w:ind w:left="225" w:right="-705" w:hanging="157"/>
              <w:rPr>
                <w:rFonts w:cstheme="minorHAnsi"/>
                <w:color w:val="000000" w:themeColor="text1"/>
                <w:lang w:val="en-IN"/>
              </w:rPr>
            </w:pPr>
            <w:r w:rsidRPr="00382A16">
              <w:rPr>
                <w:rFonts w:cstheme="minorHAnsi"/>
                <w:color w:val="000000" w:themeColor="text1"/>
                <w:lang w:val="en-IN"/>
              </w:rPr>
              <w:t>9.89*</w:t>
            </w:r>
          </w:p>
        </w:tc>
        <w:tc>
          <w:tcPr>
            <w:tcW w:w="963" w:type="dxa"/>
            <w:vAlign w:val="center"/>
          </w:tcPr>
          <w:p w:rsidR="00685AD8" w:rsidRPr="00382A16" w:rsidRDefault="00685AD8" w:rsidP="007E6210">
            <w:pPr>
              <w:ind w:right="-168" w:hanging="152"/>
              <w:jc w:val="center"/>
              <w:rPr>
                <w:rFonts w:cstheme="minorHAnsi"/>
                <w:bCs/>
                <w:color w:val="000000" w:themeColor="text1"/>
              </w:rPr>
            </w:pPr>
            <w:r w:rsidRPr="00382A16">
              <w:rPr>
                <w:rFonts w:cstheme="minorHAnsi"/>
                <w:bCs/>
                <w:color w:val="000000" w:themeColor="text1"/>
              </w:rPr>
              <w:t>204.05**</w:t>
            </w:r>
          </w:p>
        </w:tc>
        <w:tc>
          <w:tcPr>
            <w:tcW w:w="912" w:type="dxa"/>
            <w:vAlign w:val="center"/>
          </w:tcPr>
          <w:p w:rsidR="00685AD8" w:rsidRPr="00382A16" w:rsidRDefault="00685AD8" w:rsidP="007E6210">
            <w:pPr>
              <w:ind w:right="-189" w:hanging="220"/>
              <w:jc w:val="center"/>
              <w:rPr>
                <w:rFonts w:cstheme="minorHAnsi"/>
                <w:bCs/>
                <w:color w:val="000000" w:themeColor="text1"/>
              </w:rPr>
            </w:pPr>
            <w:r w:rsidRPr="00382A16">
              <w:rPr>
                <w:rFonts w:cstheme="minorHAnsi"/>
                <w:bCs/>
                <w:color w:val="000000" w:themeColor="text1"/>
              </w:rPr>
              <w:t>-11.69</w:t>
            </w:r>
          </w:p>
        </w:tc>
        <w:tc>
          <w:tcPr>
            <w:tcW w:w="776" w:type="dxa"/>
          </w:tcPr>
          <w:p w:rsidR="00685AD8" w:rsidRPr="00382A16" w:rsidRDefault="00685AD8" w:rsidP="007E6210">
            <w:pPr>
              <w:ind w:right="-705" w:hanging="154"/>
              <w:rPr>
                <w:rFonts w:cstheme="minorHAnsi"/>
                <w:color w:val="000000" w:themeColor="text1"/>
                <w:lang w:val="en-IN"/>
              </w:rPr>
            </w:pPr>
            <w:r w:rsidRPr="00382A16">
              <w:rPr>
                <w:rFonts w:cstheme="minorHAnsi"/>
                <w:color w:val="000000" w:themeColor="text1"/>
                <w:lang w:val="en-IN"/>
              </w:rPr>
              <w:t>132.93**</w:t>
            </w:r>
          </w:p>
        </w:tc>
        <w:tc>
          <w:tcPr>
            <w:tcW w:w="864" w:type="dxa"/>
          </w:tcPr>
          <w:p w:rsidR="00685AD8" w:rsidRPr="00382A16" w:rsidRDefault="00685AD8" w:rsidP="007E6210">
            <w:pPr>
              <w:ind w:right="-705" w:hanging="95"/>
              <w:rPr>
                <w:rFonts w:cstheme="minorHAnsi"/>
                <w:bCs/>
                <w:color w:val="000000" w:themeColor="text1"/>
              </w:rPr>
            </w:pPr>
            <w:r w:rsidRPr="00382A16">
              <w:rPr>
                <w:rFonts w:cstheme="minorHAnsi"/>
                <w:bCs/>
                <w:color w:val="000000" w:themeColor="text1"/>
              </w:rPr>
              <w:t>106.83**</w:t>
            </w:r>
          </w:p>
        </w:tc>
        <w:tc>
          <w:tcPr>
            <w:tcW w:w="804" w:type="dxa"/>
          </w:tcPr>
          <w:p w:rsidR="00685AD8" w:rsidRPr="00382A16" w:rsidRDefault="00685AD8" w:rsidP="007E6210">
            <w:pPr>
              <w:ind w:right="-705" w:hanging="95"/>
              <w:rPr>
                <w:rFonts w:cstheme="minorHAnsi"/>
                <w:bCs/>
                <w:color w:val="000000" w:themeColor="text1"/>
              </w:rPr>
            </w:pPr>
            <w:r w:rsidRPr="00382A16">
              <w:rPr>
                <w:rFonts w:cstheme="minorHAnsi"/>
                <w:bCs/>
                <w:color w:val="000000" w:themeColor="text1"/>
              </w:rPr>
              <w:t>23.51</w:t>
            </w:r>
          </w:p>
        </w:tc>
        <w:tc>
          <w:tcPr>
            <w:tcW w:w="755" w:type="dxa"/>
          </w:tcPr>
          <w:p w:rsidR="00685AD8" w:rsidRPr="00382A16" w:rsidRDefault="00685AD8" w:rsidP="007E6210">
            <w:pPr>
              <w:ind w:right="-705" w:hanging="95"/>
              <w:rPr>
                <w:rFonts w:cstheme="minorHAnsi"/>
                <w:bCs/>
                <w:color w:val="000000" w:themeColor="text1"/>
              </w:rPr>
            </w:pPr>
            <w:r w:rsidRPr="00382A16">
              <w:rPr>
                <w:rFonts w:cstheme="minorHAnsi"/>
                <w:bCs/>
                <w:color w:val="000000" w:themeColor="text1"/>
              </w:rPr>
              <w:t>-184.4*</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rsidTr="007E6210">
        <w:tc>
          <w:tcPr>
            <w:tcW w:w="12724" w:type="dxa"/>
            <w:gridSpan w:val="16"/>
          </w:tcPr>
          <w:p w:rsidR="00685AD8" w:rsidRPr="00382A16" w:rsidRDefault="00685AD8" w:rsidP="007E6210">
            <w:pPr>
              <w:ind w:right="-705"/>
              <w:jc w:val="center"/>
              <w:rPr>
                <w:rFonts w:cstheme="minorHAnsi"/>
                <w:color w:val="000000" w:themeColor="text1"/>
                <w:lang w:val="en-IN"/>
              </w:rPr>
            </w:pPr>
            <w:r w:rsidRPr="00382A16">
              <w:rPr>
                <w:rFonts w:cstheme="minorHAnsi"/>
                <w:b/>
                <w:color w:val="000000" w:themeColor="text1"/>
              </w:rPr>
              <w:t>100 – Seed Weight (g)</w:t>
            </w:r>
          </w:p>
        </w:tc>
        <w:tc>
          <w:tcPr>
            <w:tcW w:w="919" w:type="dxa"/>
          </w:tcPr>
          <w:p w:rsidR="00685AD8" w:rsidRPr="00382A16" w:rsidRDefault="00685AD8" w:rsidP="007E6210">
            <w:pPr>
              <w:ind w:right="-705"/>
              <w:rPr>
                <w:rFonts w:cstheme="minorHAnsi"/>
                <w:color w:val="000000" w:themeColor="text1"/>
                <w:lang w:val="en-IN"/>
              </w:rPr>
            </w:pP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w:t>
            </w:r>
          </w:p>
        </w:tc>
        <w:tc>
          <w:tcPr>
            <w:tcW w:w="897"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0.15</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0.82</w:t>
            </w:r>
          </w:p>
        </w:tc>
        <w:tc>
          <w:tcPr>
            <w:tcW w:w="93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-3.92</w:t>
            </w:r>
          </w:p>
        </w:tc>
        <w:tc>
          <w:tcPr>
            <w:tcW w:w="826" w:type="dxa"/>
          </w:tcPr>
          <w:p w:rsidR="00685AD8" w:rsidRPr="00382A16" w:rsidRDefault="00685AD8" w:rsidP="007E6210">
            <w:pPr>
              <w:ind w:right="-705" w:hanging="112"/>
              <w:rPr>
                <w:rFonts w:cstheme="minorHAnsi"/>
                <w:color w:val="000000" w:themeColor="text1"/>
                <w:lang w:val="en-IN"/>
              </w:rPr>
            </w:pPr>
            <w:r w:rsidRPr="00382A16">
              <w:rPr>
                <w:rFonts w:cstheme="minorHAnsi"/>
                <w:color w:val="000000" w:themeColor="text1"/>
                <w:lang w:val="en-IN"/>
              </w:rPr>
              <w:t xml:space="preserve">  -1.94*</w:t>
            </w:r>
          </w:p>
        </w:tc>
        <w:tc>
          <w:tcPr>
            <w:tcW w:w="935" w:type="dxa"/>
            <w:vAlign w:val="center"/>
          </w:tcPr>
          <w:p w:rsidR="00685AD8" w:rsidRPr="00382A16" w:rsidRDefault="00685AD8" w:rsidP="007E6210">
            <w:pPr>
              <w:ind w:right="-108"/>
              <w:jc w:val="center"/>
              <w:rPr>
                <w:rFonts w:cstheme="minorHAnsi"/>
                <w:bCs/>
                <w:color w:val="000000" w:themeColor="text1"/>
              </w:rPr>
            </w:pPr>
            <w:r w:rsidRPr="00382A16">
              <w:rPr>
                <w:rFonts w:cstheme="minorHAnsi"/>
                <w:bCs/>
                <w:color w:val="000000" w:themeColor="text1"/>
              </w:rPr>
              <w:t>31..01**</w:t>
            </w:r>
          </w:p>
        </w:tc>
        <w:tc>
          <w:tcPr>
            <w:tcW w:w="883" w:type="dxa"/>
            <w:gridSpan w:val="2"/>
          </w:tcPr>
          <w:p w:rsidR="00685AD8" w:rsidRPr="00382A16" w:rsidRDefault="00685AD8" w:rsidP="007E6210">
            <w:pPr>
              <w:ind w:right="-705" w:hanging="816"/>
              <w:jc w:val="center"/>
              <w:rPr>
                <w:rFonts w:cstheme="minorHAnsi"/>
                <w:color w:val="000000" w:themeColor="text1"/>
                <w:lang w:val="en-IN"/>
              </w:rPr>
            </w:pPr>
            <w:r w:rsidRPr="00382A16">
              <w:rPr>
                <w:rFonts w:cstheme="minorHAnsi"/>
                <w:color w:val="000000" w:themeColor="text1"/>
                <w:lang w:val="en-IN"/>
              </w:rPr>
              <w:t xml:space="preserve">  -0.90**</w:t>
            </w:r>
          </w:p>
        </w:tc>
        <w:tc>
          <w:tcPr>
            <w:tcW w:w="769"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0.14</w:t>
            </w:r>
          </w:p>
        </w:tc>
        <w:tc>
          <w:tcPr>
            <w:tcW w:w="78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6.23*</w:t>
            </w:r>
          </w:p>
        </w:tc>
        <w:tc>
          <w:tcPr>
            <w:tcW w:w="963" w:type="dxa"/>
            <w:vAlign w:val="center"/>
          </w:tcPr>
          <w:p w:rsidR="00685AD8" w:rsidRPr="00382A16" w:rsidRDefault="00685AD8" w:rsidP="007E6210">
            <w:pPr>
              <w:ind w:right="-178" w:hanging="186"/>
              <w:jc w:val="center"/>
              <w:rPr>
                <w:rFonts w:cstheme="minorHAnsi"/>
                <w:bCs/>
                <w:color w:val="000000" w:themeColor="text1"/>
              </w:rPr>
            </w:pPr>
            <w:r w:rsidRPr="00382A16">
              <w:rPr>
                <w:rFonts w:cstheme="minorHAnsi"/>
                <w:bCs/>
                <w:color w:val="000000" w:themeColor="text1"/>
              </w:rPr>
              <w:t>30.32**</w:t>
            </w:r>
          </w:p>
        </w:tc>
        <w:tc>
          <w:tcPr>
            <w:tcW w:w="912"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-1.35*</w:t>
            </w:r>
          </w:p>
        </w:tc>
        <w:tc>
          <w:tcPr>
            <w:tcW w:w="77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4.10*</w:t>
            </w:r>
          </w:p>
        </w:tc>
        <w:tc>
          <w:tcPr>
            <w:tcW w:w="864" w:type="dxa"/>
          </w:tcPr>
          <w:p w:rsidR="00685AD8" w:rsidRPr="00382A16" w:rsidRDefault="00685AD8" w:rsidP="007E6210">
            <w:pPr>
              <w:ind w:right="-705" w:hanging="95"/>
              <w:rPr>
                <w:rFonts w:cstheme="minorHAnsi"/>
                <w:color w:val="000000" w:themeColor="text1"/>
                <w:lang w:val="en-IN"/>
              </w:rPr>
            </w:pPr>
            <w:r w:rsidRPr="00382A16">
              <w:rPr>
                <w:rFonts w:cstheme="minorHAnsi"/>
                <w:color w:val="000000" w:themeColor="text1"/>
                <w:lang w:val="en-IN"/>
              </w:rPr>
              <w:t xml:space="preserve">   3.89*</w:t>
            </w:r>
          </w:p>
        </w:tc>
        <w:tc>
          <w:tcPr>
            <w:tcW w:w="80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-0.48</w:t>
            </w:r>
          </w:p>
        </w:tc>
        <w:tc>
          <w:tcPr>
            <w:tcW w:w="75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-4.55</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II</w:t>
            </w:r>
          </w:p>
        </w:tc>
        <w:tc>
          <w:tcPr>
            <w:tcW w:w="897"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0.35</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1.76</w:t>
            </w:r>
          </w:p>
        </w:tc>
        <w:tc>
          <w:tcPr>
            <w:tcW w:w="93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4.71*</w:t>
            </w:r>
          </w:p>
        </w:tc>
        <w:tc>
          <w:tcPr>
            <w:tcW w:w="826" w:type="dxa"/>
          </w:tcPr>
          <w:p w:rsidR="00685AD8" w:rsidRPr="00382A16" w:rsidRDefault="00685AD8" w:rsidP="007E6210">
            <w:pPr>
              <w:ind w:right="-705" w:hanging="898"/>
              <w:jc w:val="center"/>
              <w:rPr>
                <w:rFonts w:cstheme="minorHAnsi"/>
                <w:color w:val="000000" w:themeColor="text1"/>
                <w:lang w:val="en-IN"/>
              </w:rPr>
            </w:pPr>
            <w:r w:rsidRPr="00382A16">
              <w:rPr>
                <w:rFonts w:cstheme="minorHAnsi"/>
                <w:color w:val="000000" w:themeColor="text1"/>
                <w:lang w:val="en-IN"/>
              </w:rPr>
              <w:t xml:space="preserve"> 1.30</w:t>
            </w:r>
          </w:p>
        </w:tc>
        <w:tc>
          <w:tcPr>
            <w:tcW w:w="935" w:type="dxa"/>
            <w:vAlign w:val="center"/>
          </w:tcPr>
          <w:p w:rsidR="00685AD8" w:rsidRPr="00382A16" w:rsidRDefault="00685AD8" w:rsidP="007E6210">
            <w:pPr>
              <w:ind w:right="-108"/>
              <w:jc w:val="center"/>
              <w:rPr>
                <w:rFonts w:cstheme="minorHAnsi"/>
                <w:bCs/>
                <w:color w:val="000000" w:themeColor="text1"/>
              </w:rPr>
            </w:pPr>
            <w:r w:rsidRPr="00382A16">
              <w:rPr>
                <w:rFonts w:cstheme="minorHAnsi"/>
                <w:bCs/>
                <w:color w:val="000000" w:themeColor="text1"/>
              </w:rPr>
              <w:t>32.46**</w:t>
            </w:r>
          </w:p>
        </w:tc>
        <w:tc>
          <w:tcPr>
            <w:tcW w:w="883" w:type="dxa"/>
            <w:gridSpan w:val="2"/>
          </w:tcPr>
          <w:p w:rsidR="00685AD8" w:rsidRPr="00382A16" w:rsidRDefault="00685AD8" w:rsidP="007E6210">
            <w:pPr>
              <w:ind w:left="176" w:right="-705" w:hanging="144"/>
              <w:rPr>
                <w:rFonts w:cstheme="minorHAnsi"/>
                <w:color w:val="000000" w:themeColor="text1"/>
                <w:lang w:val="en-IN"/>
              </w:rPr>
            </w:pPr>
            <w:r w:rsidRPr="00382A16">
              <w:rPr>
                <w:rFonts w:cstheme="minorHAnsi"/>
                <w:color w:val="000000" w:themeColor="text1"/>
                <w:lang w:val="en-IN"/>
              </w:rPr>
              <w:t>-1.75**</w:t>
            </w:r>
          </w:p>
        </w:tc>
        <w:tc>
          <w:tcPr>
            <w:tcW w:w="769" w:type="dxa"/>
          </w:tcPr>
          <w:p w:rsidR="00685AD8" w:rsidRPr="00382A16" w:rsidRDefault="00685AD8" w:rsidP="007E6210">
            <w:pPr>
              <w:ind w:right="-705" w:hanging="79"/>
              <w:rPr>
                <w:rFonts w:cstheme="minorHAnsi"/>
                <w:color w:val="000000" w:themeColor="text1"/>
                <w:lang w:val="en-IN"/>
              </w:rPr>
            </w:pPr>
            <w:r w:rsidRPr="00382A16">
              <w:rPr>
                <w:rFonts w:cstheme="minorHAnsi"/>
                <w:color w:val="000000" w:themeColor="text1"/>
                <w:lang w:val="en-IN"/>
              </w:rPr>
              <w:t xml:space="preserve">  0.94*</w:t>
            </w:r>
          </w:p>
        </w:tc>
        <w:tc>
          <w:tcPr>
            <w:tcW w:w="787" w:type="dxa"/>
          </w:tcPr>
          <w:p w:rsidR="00685AD8" w:rsidRPr="00382A16" w:rsidRDefault="00685AD8" w:rsidP="007E6210">
            <w:pPr>
              <w:ind w:right="-705" w:hanging="157"/>
              <w:rPr>
                <w:rFonts w:cstheme="minorHAnsi"/>
                <w:color w:val="000000" w:themeColor="text1"/>
                <w:lang w:val="en-IN"/>
              </w:rPr>
            </w:pPr>
            <w:r w:rsidRPr="00382A16">
              <w:rPr>
                <w:rFonts w:cstheme="minorHAnsi"/>
                <w:color w:val="000000" w:themeColor="text1"/>
                <w:lang w:val="en-IN"/>
              </w:rPr>
              <w:t xml:space="preserve">  12.20**</w:t>
            </w:r>
          </w:p>
        </w:tc>
        <w:tc>
          <w:tcPr>
            <w:tcW w:w="963" w:type="dxa"/>
            <w:vAlign w:val="center"/>
          </w:tcPr>
          <w:p w:rsidR="00685AD8" w:rsidRPr="00382A16" w:rsidRDefault="00685AD8" w:rsidP="007E6210">
            <w:pPr>
              <w:ind w:hanging="137"/>
              <w:jc w:val="center"/>
              <w:rPr>
                <w:rFonts w:cstheme="minorHAnsi"/>
                <w:bCs/>
                <w:color w:val="000000" w:themeColor="text1"/>
              </w:rPr>
            </w:pPr>
            <w:r w:rsidRPr="00382A16">
              <w:rPr>
                <w:rFonts w:cstheme="minorHAnsi"/>
                <w:bCs/>
                <w:color w:val="000000" w:themeColor="text1"/>
              </w:rPr>
              <w:t>33.56**</w:t>
            </w:r>
          </w:p>
        </w:tc>
        <w:tc>
          <w:tcPr>
            <w:tcW w:w="912"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-2.48**</w:t>
            </w:r>
          </w:p>
        </w:tc>
        <w:tc>
          <w:tcPr>
            <w:tcW w:w="776" w:type="dxa"/>
          </w:tcPr>
          <w:p w:rsidR="00685AD8" w:rsidRPr="00382A16" w:rsidRDefault="00685AD8" w:rsidP="007E6210">
            <w:pPr>
              <w:ind w:left="114" w:right="-705" w:hanging="120"/>
              <w:rPr>
                <w:rFonts w:cstheme="minorHAnsi"/>
                <w:color w:val="000000" w:themeColor="text1"/>
                <w:lang w:val="en-IN"/>
              </w:rPr>
            </w:pPr>
            <w:r w:rsidRPr="00382A16">
              <w:rPr>
                <w:rFonts w:cstheme="minorHAnsi"/>
                <w:color w:val="000000" w:themeColor="text1"/>
                <w:lang w:val="en-IN"/>
              </w:rPr>
              <w:t>-2.18</w:t>
            </w:r>
          </w:p>
        </w:tc>
        <w:tc>
          <w:tcPr>
            <w:tcW w:w="864" w:type="dxa"/>
          </w:tcPr>
          <w:p w:rsidR="00685AD8" w:rsidRPr="00382A16" w:rsidRDefault="00685AD8" w:rsidP="007E6210">
            <w:pPr>
              <w:ind w:left="189" w:right="-705" w:hanging="188"/>
              <w:rPr>
                <w:rFonts w:cstheme="minorHAnsi"/>
                <w:color w:val="000000" w:themeColor="text1"/>
                <w:lang w:val="en-IN"/>
              </w:rPr>
            </w:pPr>
            <w:r w:rsidRPr="00382A16">
              <w:rPr>
                <w:rFonts w:cstheme="minorHAnsi"/>
                <w:color w:val="000000" w:themeColor="text1"/>
                <w:lang w:val="en-IN"/>
              </w:rPr>
              <w:t>-2.60</w:t>
            </w:r>
          </w:p>
        </w:tc>
        <w:tc>
          <w:tcPr>
            <w:tcW w:w="80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-0.71</w:t>
            </w:r>
          </w:p>
        </w:tc>
        <w:tc>
          <w:tcPr>
            <w:tcW w:w="755" w:type="dxa"/>
          </w:tcPr>
          <w:p w:rsidR="00685AD8" w:rsidRPr="00382A16" w:rsidRDefault="00685AD8" w:rsidP="007E6210">
            <w:pPr>
              <w:ind w:left="222" w:right="-705" w:hanging="203"/>
              <w:rPr>
                <w:rFonts w:cstheme="minorHAnsi"/>
                <w:color w:val="000000" w:themeColor="text1"/>
                <w:lang w:val="en-IN"/>
              </w:rPr>
            </w:pPr>
            <w:r w:rsidRPr="00382A16">
              <w:rPr>
                <w:rFonts w:cstheme="minorHAnsi"/>
                <w:color w:val="000000" w:themeColor="text1"/>
                <w:lang w:val="en-IN"/>
              </w:rPr>
              <w:t>0.49</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III</w:t>
            </w:r>
          </w:p>
        </w:tc>
        <w:tc>
          <w:tcPr>
            <w:tcW w:w="897"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0.99</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-0.92</w:t>
            </w:r>
          </w:p>
        </w:tc>
        <w:tc>
          <w:tcPr>
            <w:tcW w:w="93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-6.54**</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-3.30**</w:t>
            </w:r>
          </w:p>
        </w:tc>
        <w:tc>
          <w:tcPr>
            <w:tcW w:w="935" w:type="dxa"/>
            <w:vAlign w:val="center"/>
          </w:tcPr>
          <w:p w:rsidR="00685AD8" w:rsidRPr="00382A16" w:rsidRDefault="00685AD8" w:rsidP="007E6210">
            <w:pPr>
              <w:ind w:right="-108" w:hanging="186"/>
              <w:jc w:val="center"/>
              <w:rPr>
                <w:rFonts w:cstheme="minorHAnsi"/>
                <w:bCs/>
                <w:color w:val="000000" w:themeColor="text1"/>
              </w:rPr>
            </w:pPr>
            <w:r w:rsidRPr="00382A16">
              <w:rPr>
                <w:rFonts w:cstheme="minorHAnsi"/>
                <w:bCs/>
                <w:color w:val="000000" w:themeColor="text1"/>
              </w:rPr>
              <w:t>31.65**</w:t>
            </w:r>
          </w:p>
        </w:tc>
        <w:tc>
          <w:tcPr>
            <w:tcW w:w="883" w:type="dxa"/>
            <w:gridSpan w:val="2"/>
          </w:tcPr>
          <w:p w:rsidR="00685AD8" w:rsidRPr="00382A16" w:rsidRDefault="00685AD8" w:rsidP="007E6210">
            <w:pPr>
              <w:ind w:right="-705" w:hanging="80"/>
              <w:rPr>
                <w:rFonts w:cstheme="minorHAnsi"/>
                <w:color w:val="000000" w:themeColor="text1"/>
                <w:lang w:val="en-IN"/>
              </w:rPr>
            </w:pPr>
            <w:r w:rsidRPr="00382A16">
              <w:rPr>
                <w:rFonts w:cstheme="minorHAnsi"/>
                <w:color w:val="000000" w:themeColor="text1"/>
                <w:lang w:val="en-IN"/>
              </w:rPr>
              <w:t xml:space="preserve">   0.74*</w:t>
            </w:r>
          </w:p>
        </w:tc>
        <w:tc>
          <w:tcPr>
            <w:tcW w:w="769" w:type="dxa"/>
          </w:tcPr>
          <w:p w:rsidR="00685AD8" w:rsidRPr="00382A16" w:rsidRDefault="00685AD8" w:rsidP="007E6210">
            <w:pPr>
              <w:ind w:left="143" w:right="-705" w:hanging="140"/>
              <w:rPr>
                <w:rFonts w:cstheme="minorHAnsi"/>
                <w:color w:val="000000" w:themeColor="text1"/>
                <w:lang w:val="en-IN"/>
              </w:rPr>
            </w:pPr>
            <w:r w:rsidRPr="00382A16">
              <w:rPr>
                <w:rFonts w:cstheme="minorHAnsi"/>
                <w:color w:val="000000" w:themeColor="text1"/>
                <w:lang w:val="en-IN"/>
              </w:rPr>
              <w:t>0.55</w:t>
            </w:r>
          </w:p>
        </w:tc>
        <w:tc>
          <w:tcPr>
            <w:tcW w:w="787" w:type="dxa"/>
          </w:tcPr>
          <w:p w:rsidR="00685AD8" w:rsidRPr="00382A16" w:rsidRDefault="00685AD8" w:rsidP="007E6210">
            <w:pPr>
              <w:ind w:right="-705" w:hanging="59"/>
              <w:rPr>
                <w:rFonts w:cstheme="minorHAnsi"/>
                <w:color w:val="000000" w:themeColor="text1"/>
                <w:lang w:val="en-IN"/>
              </w:rPr>
            </w:pPr>
            <w:r w:rsidRPr="00382A16">
              <w:rPr>
                <w:rFonts w:cstheme="minorHAnsi"/>
                <w:color w:val="000000" w:themeColor="text1"/>
                <w:lang w:val="en-IN"/>
              </w:rPr>
              <w:t>20.55**</w:t>
            </w:r>
          </w:p>
        </w:tc>
        <w:tc>
          <w:tcPr>
            <w:tcW w:w="963" w:type="dxa"/>
            <w:vAlign w:val="center"/>
          </w:tcPr>
          <w:p w:rsidR="00685AD8" w:rsidRPr="00382A16" w:rsidRDefault="00685AD8" w:rsidP="007E6210">
            <w:pPr>
              <w:ind w:hanging="186"/>
              <w:jc w:val="center"/>
              <w:rPr>
                <w:rFonts w:cstheme="minorHAnsi"/>
                <w:bCs/>
                <w:color w:val="000000" w:themeColor="text1"/>
              </w:rPr>
            </w:pPr>
            <w:r w:rsidRPr="00382A16">
              <w:rPr>
                <w:rFonts w:cstheme="minorHAnsi"/>
                <w:bCs/>
                <w:color w:val="000000" w:themeColor="text1"/>
              </w:rPr>
              <w:t>30.67**</w:t>
            </w:r>
          </w:p>
        </w:tc>
        <w:tc>
          <w:tcPr>
            <w:tcW w:w="912"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0.25</w:t>
            </w:r>
          </w:p>
        </w:tc>
        <w:tc>
          <w:tcPr>
            <w:tcW w:w="77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7.31**</w:t>
            </w:r>
          </w:p>
        </w:tc>
        <w:tc>
          <w:tcPr>
            <w:tcW w:w="86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6.60**</w:t>
            </w:r>
          </w:p>
        </w:tc>
        <w:tc>
          <w:tcPr>
            <w:tcW w:w="804" w:type="dxa"/>
          </w:tcPr>
          <w:p w:rsidR="00685AD8" w:rsidRPr="00382A16" w:rsidRDefault="00685AD8" w:rsidP="007E6210">
            <w:pPr>
              <w:ind w:left="175" w:right="-705" w:hanging="108"/>
              <w:rPr>
                <w:rFonts w:cstheme="minorHAnsi"/>
                <w:color w:val="000000" w:themeColor="text1"/>
                <w:lang w:val="en-IN"/>
              </w:rPr>
            </w:pPr>
            <w:r w:rsidRPr="00382A16">
              <w:rPr>
                <w:rFonts w:cstheme="minorHAnsi"/>
                <w:color w:val="000000" w:themeColor="text1"/>
                <w:lang w:val="en-IN"/>
              </w:rPr>
              <w:t>0.95</w:t>
            </w:r>
          </w:p>
        </w:tc>
        <w:tc>
          <w:tcPr>
            <w:tcW w:w="75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-6.67*</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IV</w:t>
            </w:r>
          </w:p>
        </w:tc>
        <w:tc>
          <w:tcPr>
            <w:tcW w:w="897"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-0.92</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2.60*</w:t>
            </w:r>
          </w:p>
        </w:tc>
        <w:tc>
          <w:tcPr>
            <w:tcW w:w="93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-6.04**</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-3.86**</w:t>
            </w:r>
          </w:p>
        </w:tc>
        <w:tc>
          <w:tcPr>
            <w:tcW w:w="93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31.25**</w:t>
            </w:r>
          </w:p>
        </w:tc>
        <w:tc>
          <w:tcPr>
            <w:tcW w:w="883" w:type="dxa"/>
            <w:gridSpan w:val="2"/>
          </w:tcPr>
          <w:p w:rsidR="00685AD8" w:rsidRPr="00382A16" w:rsidRDefault="00685AD8" w:rsidP="007E6210">
            <w:pPr>
              <w:ind w:left="34" w:right="-705" w:hanging="108"/>
              <w:rPr>
                <w:rFonts w:cstheme="minorHAnsi"/>
                <w:color w:val="000000" w:themeColor="text1"/>
                <w:lang w:val="en-IN"/>
              </w:rPr>
            </w:pPr>
            <w:r w:rsidRPr="00382A16">
              <w:rPr>
                <w:rFonts w:cstheme="minorHAnsi"/>
                <w:color w:val="000000" w:themeColor="text1"/>
                <w:lang w:val="en-IN"/>
              </w:rPr>
              <w:t>-1.33**</w:t>
            </w:r>
          </w:p>
        </w:tc>
        <w:tc>
          <w:tcPr>
            <w:tcW w:w="769"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-0.31</w:t>
            </w:r>
          </w:p>
        </w:tc>
        <w:tc>
          <w:tcPr>
            <w:tcW w:w="787" w:type="dxa"/>
          </w:tcPr>
          <w:p w:rsidR="00685AD8" w:rsidRPr="00382A16" w:rsidRDefault="00685AD8" w:rsidP="007E6210">
            <w:pPr>
              <w:ind w:right="-705" w:hanging="59"/>
              <w:rPr>
                <w:rFonts w:cstheme="minorHAnsi"/>
                <w:color w:val="000000" w:themeColor="text1"/>
                <w:lang w:val="en-IN"/>
              </w:rPr>
            </w:pPr>
            <w:r w:rsidRPr="00382A16">
              <w:rPr>
                <w:rFonts w:cstheme="minorHAnsi"/>
                <w:color w:val="000000" w:themeColor="text1"/>
                <w:lang w:val="en-IN"/>
              </w:rPr>
              <w:t>23.27**</w:t>
            </w:r>
          </w:p>
        </w:tc>
        <w:tc>
          <w:tcPr>
            <w:tcW w:w="963" w:type="dxa"/>
            <w:vAlign w:val="center"/>
          </w:tcPr>
          <w:p w:rsidR="00685AD8" w:rsidRPr="00382A16" w:rsidRDefault="00685AD8" w:rsidP="007E6210">
            <w:pPr>
              <w:ind w:hanging="186"/>
              <w:jc w:val="center"/>
              <w:rPr>
                <w:rFonts w:cstheme="minorHAnsi"/>
                <w:bCs/>
                <w:color w:val="000000" w:themeColor="text1"/>
              </w:rPr>
            </w:pPr>
            <w:r w:rsidRPr="00382A16">
              <w:rPr>
                <w:rFonts w:cstheme="minorHAnsi"/>
                <w:bCs/>
                <w:color w:val="000000" w:themeColor="text1"/>
              </w:rPr>
              <w:t>29.98**</w:t>
            </w:r>
          </w:p>
        </w:tc>
        <w:tc>
          <w:tcPr>
            <w:tcW w:w="912"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-2.79**</w:t>
            </w:r>
          </w:p>
        </w:tc>
        <w:tc>
          <w:tcPr>
            <w:tcW w:w="77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7.89**</w:t>
            </w:r>
          </w:p>
        </w:tc>
        <w:tc>
          <w:tcPr>
            <w:tcW w:w="864" w:type="dxa"/>
          </w:tcPr>
          <w:p w:rsidR="00685AD8" w:rsidRPr="00382A16" w:rsidRDefault="00685AD8" w:rsidP="007E6210">
            <w:pPr>
              <w:ind w:right="-705" w:hanging="95"/>
              <w:rPr>
                <w:rFonts w:cstheme="minorHAnsi"/>
                <w:color w:val="000000" w:themeColor="text1"/>
                <w:lang w:val="en-IN"/>
              </w:rPr>
            </w:pPr>
            <w:r w:rsidRPr="00382A16">
              <w:rPr>
                <w:rFonts w:cstheme="minorHAnsi"/>
                <w:color w:val="000000" w:themeColor="text1"/>
                <w:lang w:val="en-IN"/>
              </w:rPr>
              <w:t xml:space="preserve">  7.72**</w:t>
            </w:r>
          </w:p>
        </w:tc>
        <w:tc>
          <w:tcPr>
            <w:tcW w:w="80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-1.76*</w:t>
            </w:r>
          </w:p>
        </w:tc>
        <w:tc>
          <w:tcPr>
            <w:tcW w:w="755" w:type="dxa"/>
          </w:tcPr>
          <w:p w:rsidR="00685AD8" w:rsidRPr="00382A16" w:rsidRDefault="00685AD8" w:rsidP="007E6210">
            <w:pPr>
              <w:ind w:right="-705" w:hanging="62"/>
              <w:rPr>
                <w:rFonts w:cstheme="minorHAnsi"/>
                <w:color w:val="000000" w:themeColor="text1"/>
                <w:lang w:val="en-IN"/>
              </w:rPr>
            </w:pPr>
            <w:r w:rsidRPr="00382A16">
              <w:rPr>
                <w:rFonts w:cstheme="minorHAnsi"/>
                <w:color w:val="000000" w:themeColor="text1"/>
                <w:lang w:val="en-IN"/>
              </w:rPr>
              <w:t>-9.40**</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rsidTr="007E6210">
        <w:tc>
          <w:tcPr>
            <w:tcW w:w="12724" w:type="dxa"/>
            <w:gridSpan w:val="16"/>
          </w:tcPr>
          <w:p w:rsidR="00685AD8" w:rsidRPr="00382A16" w:rsidRDefault="00685AD8" w:rsidP="007E6210">
            <w:pPr>
              <w:ind w:right="-705"/>
              <w:jc w:val="center"/>
              <w:rPr>
                <w:rFonts w:cstheme="minorHAnsi"/>
                <w:color w:val="000000" w:themeColor="text1"/>
                <w:lang w:val="en-IN"/>
              </w:rPr>
            </w:pPr>
            <w:r w:rsidRPr="00382A16">
              <w:rPr>
                <w:rFonts w:cstheme="minorHAnsi"/>
                <w:b/>
                <w:color w:val="000000" w:themeColor="text1"/>
              </w:rPr>
              <w:t>Oil Content (%)</w:t>
            </w:r>
          </w:p>
        </w:tc>
        <w:tc>
          <w:tcPr>
            <w:tcW w:w="919" w:type="dxa"/>
          </w:tcPr>
          <w:p w:rsidR="00685AD8" w:rsidRPr="00382A16" w:rsidRDefault="00685AD8" w:rsidP="007E6210">
            <w:pPr>
              <w:ind w:right="-705"/>
              <w:rPr>
                <w:rFonts w:cstheme="minorHAnsi"/>
                <w:color w:val="000000" w:themeColor="text1"/>
                <w:lang w:val="en-IN"/>
              </w:rPr>
            </w:pP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w:t>
            </w:r>
          </w:p>
        </w:tc>
        <w:tc>
          <w:tcPr>
            <w:tcW w:w="89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-0.11</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2.13**</w:t>
            </w:r>
          </w:p>
        </w:tc>
        <w:tc>
          <w:tcPr>
            <w:tcW w:w="93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-1.91</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0.16</w:t>
            </w:r>
          </w:p>
        </w:tc>
        <w:tc>
          <w:tcPr>
            <w:tcW w:w="93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48.24**</w:t>
            </w:r>
          </w:p>
        </w:tc>
        <w:tc>
          <w:tcPr>
            <w:tcW w:w="883" w:type="dxa"/>
            <w:gridSpan w:val="2"/>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-1.10**</w:t>
            </w:r>
          </w:p>
        </w:tc>
        <w:tc>
          <w:tcPr>
            <w:tcW w:w="769"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1.53**</w:t>
            </w:r>
          </w:p>
        </w:tc>
        <w:tc>
          <w:tcPr>
            <w:tcW w:w="787" w:type="dxa"/>
          </w:tcPr>
          <w:p w:rsidR="00685AD8" w:rsidRPr="00382A16" w:rsidRDefault="00685AD8" w:rsidP="007E6210">
            <w:pPr>
              <w:ind w:right="-705" w:hanging="59"/>
              <w:rPr>
                <w:rFonts w:cstheme="minorHAnsi"/>
                <w:color w:val="000000" w:themeColor="text1"/>
                <w:lang w:val="en-IN"/>
              </w:rPr>
            </w:pPr>
            <w:r w:rsidRPr="00382A16">
              <w:rPr>
                <w:rFonts w:cstheme="minorHAnsi"/>
                <w:color w:val="000000" w:themeColor="text1"/>
                <w:lang w:val="en-IN"/>
              </w:rPr>
              <w:t>12.45**</w:t>
            </w:r>
          </w:p>
        </w:tc>
        <w:tc>
          <w:tcPr>
            <w:tcW w:w="963" w:type="dxa"/>
            <w:vAlign w:val="center"/>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48.87**</w:t>
            </w:r>
          </w:p>
        </w:tc>
        <w:tc>
          <w:tcPr>
            <w:tcW w:w="912"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-0.22</w:t>
            </w:r>
          </w:p>
        </w:tc>
        <w:tc>
          <w:tcPr>
            <w:tcW w:w="776"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1.66</w:t>
            </w:r>
          </w:p>
        </w:tc>
        <w:tc>
          <w:tcPr>
            <w:tcW w:w="864"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-0.33</w:t>
            </w:r>
          </w:p>
        </w:tc>
        <w:tc>
          <w:tcPr>
            <w:tcW w:w="804"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1.07*</w:t>
            </w:r>
          </w:p>
        </w:tc>
        <w:tc>
          <w:tcPr>
            <w:tcW w:w="755"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2.57</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II</w:t>
            </w:r>
          </w:p>
        </w:tc>
        <w:tc>
          <w:tcPr>
            <w:tcW w:w="89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0.58</w:t>
            </w:r>
          </w:p>
        </w:tc>
        <w:tc>
          <w:tcPr>
            <w:tcW w:w="778" w:type="dxa"/>
          </w:tcPr>
          <w:p w:rsidR="00685AD8" w:rsidRPr="00382A16" w:rsidRDefault="00685AD8" w:rsidP="007E6210">
            <w:pPr>
              <w:ind w:right="-705" w:hanging="34"/>
              <w:rPr>
                <w:rFonts w:cstheme="minorHAnsi"/>
                <w:color w:val="000000" w:themeColor="text1"/>
                <w:lang w:val="en-IN"/>
              </w:rPr>
            </w:pPr>
            <w:r w:rsidRPr="00382A16">
              <w:rPr>
                <w:rFonts w:cstheme="minorHAnsi"/>
                <w:color w:val="000000" w:themeColor="text1"/>
                <w:lang w:val="en-IN"/>
              </w:rPr>
              <w:t>-2.65**</w:t>
            </w:r>
          </w:p>
        </w:tc>
        <w:tc>
          <w:tcPr>
            <w:tcW w:w="93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-4.13**</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-1.03</w:t>
            </w:r>
          </w:p>
        </w:tc>
        <w:tc>
          <w:tcPr>
            <w:tcW w:w="93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48.18**</w:t>
            </w:r>
          </w:p>
        </w:tc>
        <w:tc>
          <w:tcPr>
            <w:tcW w:w="883" w:type="dxa"/>
            <w:gridSpan w:val="2"/>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-0.55**</w:t>
            </w:r>
          </w:p>
        </w:tc>
        <w:tc>
          <w:tcPr>
            <w:tcW w:w="769"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0.13</w:t>
            </w:r>
          </w:p>
        </w:tc>
        <w:tc>
          <w:tcPr>
            <w:tcW w:w="787" w:type="dxa"/>
          </w:tcPr>
          <w:p w:rsidR="00685AD8" w:rsidRPr="00382A16" w:rsidRDefault="00685AD8" w:rsidP="007E6210">
            <w:pPr>
              <w:ind w:right="-705" w:hanging="59"/>
              <w:rPr>
                <w:rFonts w:cstheme="minorHAnsi"/>
                <w:color w:val="000000" w:themeColor="text1"/>
                <w:lang w:val="en-IN"/>
              </w:rPr>
            </w:pPr>
            <w:r w:rsidRPr="00382A16">
              <w:rPr>
                <w:rFonts w:cstheme="minorHAnsi"/>
                <w:color w:val="000000" w:themeColor="text1"/>
                <w:lang w:val="en-IN"/>
              </w:rPr>
              <w:t>19.44**</w:t>
            </w:r>
          </w:p>
        </w:tc>
        <w:tc>
          <w:tcPr>
            <w:tcW w:w="963" w:type="dxa"/>
          </w:tcPr>
          <w:p w:rsidR="00685AD8" w:rsidRPr="00382A16" w:rsidRDefault="00685AD8" w:rsidP="007E6210">
            <w:pPr>
              <w:ind w:right="-705" w:hanging="59"/>
              <w:rPr>
                <w:rFonts w:cstheme="minorHAnsi"/>
                <w:color w:val="000000" w:themeColor="text1"/>
                <w:lang w:val="en-IN"/>
              </w:rPr>
            </w:pPr>
            <w:r w:rsidRPr="00382A16">
              <w:rPr>
                <w:rFonts w:cstheme="minorHAnsi"/>
                <w:color w:val="000000" w:themeColor="text1"/>
                <w:lang w:val="en-IN"/>
              </w:rPr>
              <w:t>47.59**</w:t>
            </w:r>
          </w:p>
        </w:tc>
        <w:tc>
          <w:tcPr>
            <w:tcW w:w="912"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0.88</w:t>
            </w:r>
          </w:p>
        </w:tc>
        <w:tc>
          <w:tcPr>
            <w:tcW w:w="77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2.50</w:t>
            </w:r>
          </w:p>
        </w:tc>
        <w:tc>
          <w:tcPr>
            <w:tcW w:w="864" w:type="dxa"/>
          </w:tcPr>
          <w:p w:rsidR="00685AD8" w:rsidRPr="00382A16" w:rsidRDefault="00685AD8" w:rsidP="007E6210">
            <w:pPr>
              <w:ind w:right="-705" w:hanging="169"/>
              <w:rPr>
                <w:rFonts w:cstheme="minorHAnsi"/>
                <w:color w:val="000000" w:themeColor="text1"/>
                <w:lang w:val="en-IN"/>
              </w:rPr>
            </w:pPr>
            <w:r w:rsidRPr="00382A16">
              <w:rPr>
                <w:rFonts w:cstheme="minorHAnsi"/>
                <w:color w:val="000000" w:themeColor="text1"/>
                <w:lang w:val="en-IN"/>
              </w:rPr>
              <w:t xml:space="preserve">    2.06</w:t>
            </w:r>
          </w:p>
        </w:tc>
        <w:tc>
          <w:tcPr>
            <w:tcW w:w="80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1.62**</w:t>
            </w:r>
          </w:p>
        </w:tc>
        <w:tc>
          <w:tcPr>
            <w:tcW w:w="75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0.01</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III</w:t>
            </w:r>
          </w:p>
        </w:tc>
        <w:tc>
          <w:tcPr>
            <w:tcW w:w="89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-3.33**</w:t>
            </w:r>
          </w:p>
        </w:tc>
        <w:tc>
          <w:tcPr>
            <w:tcW w:w="778" w:type="dxa"/>
          </w:tcPr>
          <w:p w:rsidR="00685AD8" w:rsidRPr="00382A16" w:rsidRDefault="00685AD8" w:rsidP="007E6210">
            <w:pPr>
              <w:ind w:right="-705" w:hanging="34"/>
              <w:rPr>
                <w:rFonts w:cstheme="minorHAnsi"/>
                <w:color w:val="000000" w:themeColor="text1"/>
                <w:lang w:val="en-IN"/>
              </w:rPr>
            </w:pPr>
            <w:r w:rsidRPr="00382A16">
              <w:rPr>
                <w:rFonts w:cstheme="minorHAnsi"/>
                <w:color w:val="000000" w:themeColor="text1"/>
                <w:lang w:val="en-IN"/>
              </w:rPr>
              <w:t>-3.43**</w:t>
            </w:r>
          </w:p>
        </w:tc>
        <w:tc>
          <w:tcPr>
            <w:tcW w:w="93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-3.93**</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1.40*</w:t>
            </w:r>
          </w:p>
        </w:tc>
        <w:tc>
          <w:tcPr>
            <w:tcW w:w="93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48.97**</w:t>
            </w:r>
          </w:p>
        </w:tc>
        <w:tc>
          <w:tcPr>
            <w:tcW w:w="883" w:type="dxa"/>
            <w:gridSpan w:val="2"/>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-0.66**</w:t>
            </w:r>
          </w:p>
        </w:tc>
        <w:tc>
          <w:tcPr>
            <w:tcW w:w="769"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1.05*</w:t>
            </w:r>
          </w:p>
        </w:tc>
        <w:tc>
          <w:tcPr>
            <w:tcW w:w="787" w:type="dxa"/>
          </w:tcPr>
          <w:p w:rsidR="00685AD8" w:rsidRPr="00382A16" w:rsidRDefault="00685AD8" w:rsidP="007E6210">
            <w:pPr>
              <w:ind w:right="-705" w:hanging="59"/>
              <w:rPr>
                <w:rFonts w:cstheme="minorHAnsi"/>
                <w:color w:val="000000" w:themeColor="text1"/>
                <w:lang w:val="en-IN"/>
              </w:rPr>
            </w:pPr>
            <w:r w:rsidRPr="00382A16">
              <w:rPr>
                <w:rFonts w:cstheme="minorHAnsi"/>
                <w:color w:val="000000" w:themeColor="text1"/>
                <w:lang w:val="en-IN"/>
              </w:rPr>
              <w:t>25.24**</w:t>
            </w:r>
          </w:p>
        </w:tc>
        <w:tc>
          <w:tcPr>
            <w:tcW w:w="963"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49.37**</w:t>
            </w:r>
          </w:p>
        </w:tc>
        <w:tc>
          <w:tcPr>
            <w:tcW w:w="912"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-0.53</w:t>
            </w:r>
          </w:p>
        </w:tc>
        <w:tc>
          <w:tcPr>
            <w:tcW w:w="77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-0.81</w:t>
            </w:r>
          </w:p>
        </w:tc>
        <w:tc>
          <w:tcPr>
            <w:tcW w:w="86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-2.81*</w:t>
            </w:r>
          </w:p>
        </w:tc>
        <w:tc>
          <w:tcPr>
            <w:tcW w:w="80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0.06</w:t>
            </w:r>
          </w:p>
        </w:tc>
        <w:tc>
          <w:tcPr>
            <w:tcW w:w="75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9.54**</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rsidTr="007E6210">
        <w:tc>
          <w:tcPr>
            <w:tcW w:w="838" w:type="dxa"/>
          </w:tcPr>
          <w:p w:rsidR="00685AD8" w:rsidRPr="00382A16" w:rsidRDefault="00685AD8" w:rsidP="007E6210">
            <w:pPr>
              <w:ind w:right="-705" w:hanging="709"/>
              <w:jc w:val="center"/>
              <w:rPr>
                <w:rFonts w:cstheme="minorHAnsi"/>
                <w:b/>
                <w:bCs/>
                <w:color w:val="000000" w:themeColor="text1"/>
                <w:lang w:val="en-IN"/>
              </w:rPr>
            </w:pPr>
            <w:r w:rsidRPr="00382A16">
              <w:rPr>
                <w:rFonts w:cstheme="minorHAnsi"/>
                <w:b/>
                <w:bCs/>
                <w:color w:val="000000" w:themeColor="text1"/>
                <w:lang w:val="en-IN"/>
              </w:rPr>
              <w:t>IV</w:t>
            </w:r>
          </w:p>
        </w:tc>
        <w:tc>
          <w:tcPr>
            <w:tcW w:w="897" w:type="dxa"/>
            <w:vAlign w:val="center"/>
          </w:tcPr>
          <w:p w:rsidR="00685AD8" w:rsidRPr="00382A16" w:rsidRDefault="00685AD8" w:rsidP="007E6210">
            <w:pPr>
              <w:ind w:right="-188" w:hanging="152"/>
              <w:jc w:val="center"/>
              <w:rPr>
                <w:rFonts w:cstheme="minorHAnsi"/>
                <w:bCs/>
                <w:color w:val="000000" w:themeColor="text1"/>
              </w:rPr>
            </w:pPr>
            <w:r w:rsidRPr="00382A16">
              <w:rPr>
                <w:rFonts w:cstheme="minorHAnsi"/>
                <w:bCs/>
                <w:color w:val="000000" w:themeColor="text1"/>
              </w:rPr>
              <w:t>-3.47**</w:t>
            </w:r>
          </w:p>
        </w:tc>
        <w:tc>
          <w:tcPr>
            <w:tcW w:w="778"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-4.03**</w:t>
            </w:r>
          </w:p>
        </w:tc>
        <w:tc>
          <w:tcPr>
            <w:tcW w:w="937"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-5.96**</w:t>
            </w:r>
          </w:p>
        </w:tc>
        <w:tc>
          <w:tcPr>
            <w:tcW w:w="82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0.77</w:t>
            </w:r>
          </w:p>
        </w:tc>
        <w:tc>
          <w:tcPr>
            <w:tcW w:w="93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49.07**</w:t>
            </w:r>
          </w:p>
        </w:tc>
        <w:tc>
          <w:tcPr>
            <w:tcW w:w="883" w:type="dxa"/>
            <w:gridSpan w:val="2"/>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0.22</w:t>
            </w:r>
          </w:p>
        </w:tc>
        <w:tc>
          <w:tcPr>
            <w:tcW w:w="769"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-0.22</w:t>
            </w:r>
          </w:p>
        </w:tc>
        <w:tc>
          <w:tcPr>
            <w:tcW w:w="787" w:type="dxa"/>
          </w:tcPr>
          <w:p w:rsidR="00685AD8" w:rsidRPr="00382A16" w:rsidRDefault="00685AD8" w:rsidP="007E6210">
            <w:pPr>
              <w:ind w:right="-705" w:hanging="59"/>
              <w:rPr>
                <w:rFonts w:cstheme="minorHAnsi"/>
                <w:color w:val="000000" w:themeColor="text1"/>
                <w:lang w:val="en-IN"/>
              </w:rPr>
            </w:pPr>
            <w:r w:rsidRPr="00382A16">
              <w:rPr>
                <w:rFonts w:cstheme="minorHAnsi"/>
                <w:color w:val="000000" w:themeColor="text1"/>
                <w:lang w:val="en-IN"/>
              </w:rPr>
              <w:t>47.66**</w:t>
            </w:r>
          </w:p>
        </w:tc>
        <w:tc>
          <w:tcPr>
            <w:tcW w:w="963" w:type="dxa"/>
            <w:vAlign w:val="center"/>
          </w:tcPr>
          <w:p w:rsidR="00685AD8" w:rsidRPr="00382A16" w:rsidRDefault="00685AD8" w:rsidP="007E6210">
            <w:pPr>
              <w:jc w:val="center"/>
              <w:rPr>
                <w:rFonts w:cstheme="minorHAnsi"/>
                <w:bCs/>
                <w:color w:val="000000" w:themeColor="text1"/>
              </w:rPr>
            </w:pPr>
            <w:r w:rsidRPr="00382A16">
              <w:rPr>
                <w:rFonts w:cstheme="minorHAnsi"/>
                <w:bCs/>
                <w:color w:val="000000" w:themeColor="text1"/>
              </w:rPr>
              <w:t>48.46**</w:t>
            </w:r>
          </w:p>
        </w:tc>
        <w:tc>
          <w:tcPr>
            <w:tcW w:w="912"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0.44</w:t>
            </w:r>
          </w:p>
        </w:tc>
        <w:tc>
          <w:tcPr>
            <w:tcW w:w="776"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-0.48</w:t>
            </w:r>
          </w:p>
        </w:tc>
        <w:tc>
          <w:tcPr>
            <w:tcW w:w="86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-1.54</w:t>
            </w:r>
          </w:p>
        </w:tc>
        <w:tc>
          <w:tcPr>
            <w:tcW w:w="804"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0.28</w:t>
            </w:r>
          </w:p>
        </w:tc>
        <w:tc>
          <w:tcPr>
            <w:tcW w:w="755" w:type="dxa"/>
          </w:tcPr>
          <w:p w:rsidR="00685AD8" w:rsidRPr="00382A16" w:rsidRDefault="00685AD8" w:rsidP="007E6210">
            <w:pPr>
              <w:ind w:right="-705"/>
              <w:rPr>
                <w:rFonts w:cstheme="minorHAnsi"/>
                <w:color w:val="000000" w:themeColor="text1"/>
                <w:lang w:val="en-IN"/>
              </w:rPr>
            </w:pPr>
            <w:r w:rsidRPr="00382A16">
              <w:rPr>
                <w:rFonts w:cstheme="minorHAnsi"/>
                <w:color w:val="000000" w:themeColor="text1"/>
                <w:lang w:val="en-IN"/>
              </w:rPr>
              <w:t>9.04**</w:t>
            </w:r>
          </w:p>
        </w:tc>
        <w:tc>
          <w:tcPr>
            <w:tcW w:w="919" w:type="dxa"/>
          </w:tcPr>
          <w:p w:rsidR="00685AD8" w:rsidRPr="00382A16" w:rsidRDefault="00685AD8" w:rsidP="007E6210">
            <w:pPr>
              <w:ind w:right="-705" w:hanging="864"/>
              <w:jc w:val="center"/>
              <w:rPr>
                <w:rFonts w:cstheme="minorHAnsi"/>
                <w:color w:val="000000" w:themeColor="text1"/>
                <w:lang w:val="en-IN"/>
              </w:rPr>
            </w:pPr>
            <w:r w:rsidRPr="00382A16">
              <w:rPr>
                <w:rFonts w:cstheme="minorHAnsi"/>
                <w:color w:val="000000" w:themeColor="text1"/>
                <w:lang w:val="en-IN"/>
              </w:rPr>
              <w:t>D</w:t>
            </w:r>
          </w:p>
        </w:tc>
      </w:tr>
    </w:tbl>
    <w:p w:rsidR="00FD4A7F" w:rsidRPr="00382A16" w:rsidRDefault="00FD4A7F">
      <w:pPr>
        <w:pStyle w:val="ListParagraph"/>
        <w:ind w:left="1560" w:right="-563" w:hanging="851"/>
        <w:jc w:val="both"/>
        <w:rPr>
          <w:rFonts w:ascii="Times New Roman" w:hAnsi="Times New Roman" w:cs="Times New Roman"/>
          <w:color w:val="000000" w:themeColor="text1"/>
          <w:sz w:val="28"/>
          <w:szCs w:val="28"/>
        </w:rPr>
      </w:pPr>
    </w:p>
    <w:p w:rsidR="00FD4A7F" w:rsidRPr="00382A16" w:rsidRDefault="00FD4A7F">
      <w:pPr>
        <w:pStyle w:val="ListParagraph"/>
        <w:ind w:left="1560" w:right="-563" w:hanging="851"/>
        <w:jc w:val="both"/>
        <w:rPr>
          <w:rFonts w:ascii="Times New Roman" w:hAnsi="Times New Roman" w:cs="Times New Roman"/>
          <w:color w:val="000000" w:themeColor="text1"/>
          <w:sz w:val="28"/>
          <w:szCs w:val="28"/>
        </w:rPr>
      </w:pPr>
    </w:p>
    <w:p w:rsidR="00FD4A7F" w:rsidRPr="00382A16" w:rsidRDefault="00FD4A7F">
      <w:pPr>
        <w:pStyle w:val="ListParagraph"/>
        <w:ind w:left="1560" w:right="-563" w:hanging="851"/>
        <w:jc w:val="both"/>
        <w:rPr>
          <w:rFonts w:ascii="Times New Roman" w:hAnsi="Times New Roman" w:cs="Times New Roman"/>
          <w:color w:val="000000" w:themeColor="text1"/>
          <w:sz w:val="28"/>
          <w:szCs w:val="28"/>
        </w:rPr>
      </w:pPr>
    </w:p>
    <w:p w:rsidR="00FD4A7F" w:rsidRPr="00382A16" w:rsidRDefault="00FD4A7F">
      <w:pPr>
        <w:pStyle w:val="ListParagraph"/>
        <w:ind w:left="1560" w:right="-563" w:hanging="851"/>
        <w:jc w:val="both"/>
        <w:rPr>
          <w:rFonts w:ascii="Times New Roman" w:hAnsi="Times New Roman" w:cs="Times New Roman"/>
          <w:color w:val="000000" w:themeColor="text1"/>
          <w:sz w:val="28"/>
          <w:szCs w:val="28"/>
        </w:rPr>
      </w:pPr>
    </w:p>
    <w:p w:rsidR="00FD4A7F" w:rsidRPr="00382A16" w:rsidRDefault="00FD4A7F">
      <w:pPr>
        <w:pStyle w:val="ListParagraph"/>
        <w:ind w:left="1560" w:right="-563" w:hanging="851"/>
        <w:jc w:val="both"/>
        <w:rPr>
          <w:rFonts w:ascii="Times New Roman" w:hAnsi="Times New Roman" w:cs="Times New Roman"/>
          <w:color w:val="000000" w:themeColor="text1"/>
          <w:sz w:val="28"/>
          <w:szCs w:val="28"/>
        </w:rPr>
      </w:pPr>
    </w:p>
    <w:p w:rsidR="00FD4A7F" w:rsidRPr="00382A16" w:rsidRDefault="00FD4A7F">
      <w:pPr>
        <w:pStyle w:val="ListParagraph"/>
        <w:ind w:left="1560" w:right="-563" w:hanging="851"/>
        <w:jc w:val="both"/>
        <w:rPr>
          <w:rFonts w:ascii="Times New Roman" w:hAnsi="Times New Roman" w:cs="Times New Roman"/>
          <w:color w:val="000000" w:themeColor="text1"/>
          <w:sz w:val="28"/>
          <w:szCs w:val="28"/>
        </w:rPr>
      </w:pPr>
    </w:p>
    <w:p w:rsidR="00FD4A7F" w:rsidRPr="00382A16" w:rsidRDefault="00FD4A7F">
      <w:pPr>
        <w:pStyle w:val="ListParagraph"/>
        <w:ind w:left="1560" w:right="-563" w:hanging="851"/>
        <w:jc w:val="both"/>
        <w:rPr>
          <w:rFonts w:ascii="Times New Roman" w:hAnsi="Times New Roman" w:cs="Times New Roman"/>
          <w:color w:val="000000" w:themeColor="text1"/>
          <w:sz w:val="28"/>
          <w:szCs w:val="28"/>
        </w:rPr>
      </w:pPr>
    </w:p>
    <w:p w:rsidR="00FD4A7F" w:rsidRPr="00382A16" w:rsidRDefault="00FD4A7F">
      <w:pPr>
        <w:pStyle w:val="ListParagraph"/>
        <w:ind w:left="1560" w:right="-563" w:hanging="851"/>
        <w:jc w:val="both"/>
        <w:rPr>
          <w:rFonts w:ascii="Times New Roman" w:hAnsi="Times New Roman" w:cs="Times New Roman"/>
          <w:color w:val="000000" w:themeColor="text1"/>
          <w:sz w:val="28"/>
          <w:szCs w:val="28"/>
        </w:rPr>
      </w:pPr>
    </w:p>
    <w:sectPr w:rsidR="00FD4A7F" w:rsidRPr="00382A16" w:rsidSect="00685AD8">
      <w:pgSz w:w="15840" w:h="12240" w:orient="landscape"/>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88D" w:rsidRDefault="00F6388D" w:rsidP="002D2DD3">
      <w:pPr>
        <w:spacing w:after="0" w:line="240" w:lineRule="auto"/>
      </w:pPr>
      <w:r>
        <w:separator/>
      </w:r>
    </w:p>
  </w:endnote>
  <w:endnote w:type="continuationSeparator" w:id="1">
    <w:p w:rsidR="00F6388D" w:rsidRDefault="00F6388D" w:rsidP="002D2D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10" w:rsidRDefault="007E62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10" w:rsidRDefault="007E62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10" w:rsidRDefault="007E62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88D" w:rsidRDefault="00F6388D" w:rsidP="002D2DD3">
      <w:pPr>
        <w:spacing w:after="0" w:line="240" w:lineRule="auto"/>
      </w:pPr>
      <w:r>
        <w:separator/>
      </w:r>
    </w:p>
  </w:footnote>
  <w:footnote w:type="continuationSeparator" w:id="1">
    <w:p w:rsidR="00F6388D" w:rsidRDefault="00F6388D" w:rsidP="002D2D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10" w:rsidRDefault="007E62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45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10" w:rsidRDefault="007E62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45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10" w:rsidRDefault="007E62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45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7180C"/>
    <w:multiLevelType w:val="hybridMultilevel"/>
    <w:tmpl w:val="D50A7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696D4F"/>
    <w:multiLevelType w:val="multilevel"/>
    <w:tmpl w:val="9774EB4E"/>
    <w:lvl w:ilvl="0">
      <w:start w:val="3"/>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0060D7"/>
    <w:rsid w:val="000060D7"/>
    <w:rsid w:val="00006122"/>
    <w:rsid w:val="00034408"/>
    <w:rsid w:val="00035945"/>
    <w:rsid w:val="000400FE"/>
    <w:rsid w:val="0005603C"/>
    <w:rsid w:val="00060571"/>
    <w:rsid w:val="000A64C1"/>
    <w:rsid w:val="000C2213"/>
    <w:rsid w:val="000D63EC"/>
    <w:rsid w:val="0011036C"/>
    <w:rsid w:val="00115452"/>
    <w:rsid w:val="0014221E"/>
    <w:rsid w:val="001750A4"/>
    <w:rsid w:val="0019743E"/>
    <w:rsid w:val="001A3FA4"/>
    <w:rsid w:val="002018EA"/>
    <w:rsid w:val="00216913"/>
    <w:rsid w:val="002265C0"/>
    <w:rsid w:val="00232E9D"/>
    <w:rsid w:val="0023512D"/>
    <w:rsid w:val="00264F3A"/>
    <w:rsid w:val="00264FA9"/>
    <w:rsid w:val="00271124"/>
    <w:rsid w:val="002816AA"/>
    <w:rsid w:val="002C0598"/>
    <w:rsid w:val="002D2DD3"/>
    <w:rsid w:val="002D5B03"/>
    <w:rsid w:val="002E60A4"/>
    <w:rsid w:val="00352A92"/>
    <w:rsid w:val="0035794B"/>
    <w:rsid w:val="00377B57"/>
    <w:rsid w:val="00382A16"/>
    <w:rsid w:val="0038762C"/>
    <w:rsid w:val="003B2D73"/>
    <w:rsid w:val="003B67EE"/>
    <w:rsid w:val="00403029"/>
    <w:rsid w:val="00417112"/>
    <w:rsid w:val="00427A9A"/>
    <w:rsid w:val="00463717"/>
    <w:rsid w:val="004B5B4A"/>
    <w:rsid w:val="004C355C"/>
    <w:rsid w:val="00500322"/>
    <w:rsid w:val="00522155"/>
    <w:rsid w:val="005470A5"/>
    <w:rsid w:val="00555628"/>
    <w:rsid w:val="005578A1"/>
    <w:rsid w:val="005B52FD"/>
    <w:rsid w:val="005C55BD"/>
    <w:rsid w:val="006579F8"/>
    <w:rsid w:val="00685AD8"/>
    <w:rsid w:val="006B1FBB"/>
    <w:rsid w:val="007054AA"/>
    <w:rsid w:val="007063D8"/>
    <w:rsid w:val="007465E0"/>
    <w:rsid w:val="00793A47"/>
    <w:rsid w:val="007B07C6"/>
    <w:rsid w:val="007D24C1"/>
    <w:rsid w:val="007E6210"/>
    <w:rsid w:val="008107C7"/>
    <w:rsid w:val="0084424B"/>
    <w:rsid w:val="0088228C"/>
    <w:rsid w:val="008B5E5A"/>
    <w:rsid w:val="008C5612"/>
    <w:rsid w:val="00932A1F"/>
    <w:rsid w:val="00974977"/>
    <w:rsid w:val="009B4FB5"/>
    <w:rsid w:val="009C2051"/>
    <w:rsid w:val="009F6BD0"/>
    <w:rsid w:val="00A52B1A"/>
    <w:rsid w:val="00A63525"/>
    <w:rsid w:val="00A72888"/>
    <w:rsid w:val="00A86108"/>
    <w:rsid w:val="00A944F2"/>
    <w:rsid w:val="00AA778E"/>
    <w:rsid w:val="00AD7496"/>
    <w:rsid w:val="00B414EE"/>
    <w:rsid w:val="00B41A21"/>
    <w:rsid w:val="00B44F37"/>
    <w:rsid w:val="00B474F6"/>
    <w:rsid w:val="00B54B44"/>
    <w:rsid w:val="00B618D6"/>
    <w:rsid w:val="00B8568D"/>
    <w:rsid w:val="00BC47B5"/>
    <w:rsid w:val="00BC5E83"/>
    <w:rsid w:val="00BD3BCC"/>
    <w:rsid w:val="00BF351F"/>
    <w:rsid w:val="00C04C05"/>
    <w:rsid w:val="00C26CAF"/>
    <w:rsid w:val="00C5636F"/>
    <w:rsid w:val="00C732A6"/>
    <w:rsid w:val="00C90A1F"/>
    <w:rsid w:val="00C97357"/>
    <w:rsid w:val="00CB41E4"/>
    <w:rsid w:val="00CF1044"/>
    <w:rsid w:val="00D31210"/>
    <w:rsid w:val="00D51E67"/>
    <w:rsid w:val="00D61AC3"/>
    <w:rsid w:val="00D6762A"/>
    <w:rsid w:val="00D8154D"/>
    <w:rsid w:val="00DD6E8D"/>
    <w:rsid w:val="00DE4D4B"/>
    <w:rsid w:val="00E009D4"/>
    <w:rsid w:val="00E302DC"/>
    <w:rsid w:val="00E43F3A"/>
    <w:rsid w:val="00E54550"/>
    <w:rsid w:val="00E653CB"/>
    <w:rsid w:val="00EA4EAA"/>
    <w:rsid w:val="00EB5DBB"/>
    <w:rsid w:val="00EB7783"/>
    <w:rsid w:val="00EC5815"/>
    <w:rsid w:val="00EE2B81"/>
    <w:rsid w:val="00F00BFF"/>
    <w:rsid w:val="00F2394C"/>
    <w:rsid w:val="00F37D25"/>
    <w:rsid w:val="00F55F76"/>
    <w:rsid w:val="00F6388D"/>
    <w:rsid w:val="00FC1B7C"/>
    <w:rsid w:val="00FD4A7F"/>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7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0D7"/>
    <w:pPr>
      <w:ind w:left="720"/>
      <w:contextualSpacing/>
    </w:pPr>
  </w:style>
  <w:style w:type="character" w:styleId="Hyperlink">
    <w:name w:val="Hyperlink"/>
    <w:basedOn w:val="DefaultParagraphFont"/>
    <w:uiPriority w:val="99"/>
    <w:unhideWhenUsed/>
    <w:rsid w:val="00006122"/>
    <w:rPr>
      <w:color w:val="0000FF" w:themeColor="hyperlink"/>
      <w:u w:val="single"/>
    </w:rPr>
  </w:style>
  <w:style w:type="table" w:styleId="TableGrid">
    <w:name w:val="Table Grid"/>
    <w:basedOn w:val="TableNormal"/>
    <w:uiPriority w:val="59"/>
    <w:rsid w:val="00685A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Other1">
    <w:name w:val="Other|1_"/>
    <w:link w:val="Other10"/>
    <w:rsid w:val="00685AD8"/>
    <w:rPr>
      <w:shd w:val="clear" w:color="auto" w:fill="FFFFFF"/>
    </w:rPr>
  </w:style>
  <w:style w:type="paragraph" w:customStyle="1" w:styleId="Other10">
    <w:name w:val="Other|1"/>
    <w:basedOn w:val="Normal"/>
    <w:link w:val="Other1"/>
    <w:rsid w:val="00685AD8"/>
    <w:pPr>
      <w:widowControl w:val="0"/>
      <w:shd w:val="clear" w:color="auto" w:fill="FFFFFF"/>
      <w:spacing w:after="0" w:line="240" w:lineRule="auto"/>
      <w:jc w:val="center"/>
    </w:pPr>
  </w:style>
  <w:style w:type="character" w:customStyle="1" w:styleId="UnresolvedMention">
    <w:name w:val="Unresolved Mention"/>
    <w:basedOn w:val="DefaultParagraphFont"/>
    <w:uiPriority w:val="99"/>
    <w:semiHidden/>
    <w:unhideWhenUsed/>
    <w:rsid w:val="000400FE"/>
    <w:rPr>
      <w:color w:val="605E5C"/>
      <w:shd w:val="clear" w:color="auto" w:fill="E1DFDD"/>
    </w:rPr>
  </w:style>
  <w:style w:type="paragraph" w:styleId="Header">
    <w:name w:val="header"/>
    <w:basedOn w:val="Normal"/>
    <w:link w:val="HeaderChar"/>
    <w:uiPriority w:val="99"/>
    <w:unhideWhenUsed/>
    <w:rsid w:val="002D2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DD3"/>
  </w:style>
  <w:style w:type="paragraph" w:styleId="Footer">
    <w:name w:val="footer"/>
    <w:basedOn w:val="Normal"/>
    <w:link w:val="FooterChar"/>
    <w:uiPriority w:val="99"/>
    <w:unhideWhenUsed/>
    <w:rsid w:val="002D2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DD3"/>
  </w:style>
  <w:style w:type="paragraph" w:styleId="BodyText">
    <w:name w:val="Body Text"/>
    <w:basedOn w:val="Normal"/>
    <w:link w:val="BodyTextChar"/>
    <w:unhideWhenUsed/>
    <w:rsid w:val="008C5612"/>
    <w:pPr>
      <w:spacing w:after="120"/>
    </w:pPr>
    <w:rPr>
      <w:rFonts w:ascii="Calibri" w:eastAsia="Times New Roman" w:hAnsi="Calibri" w:cs="Shruti"/>
      <w:lang w:val="en-IN" w:eastAsia="en-IN"/>
    </w:rPr>
  </w:style>
  <w:style w:type="character" w:customStyle="1" w:styleId="BodyTextChar">
    <w:name w:val="Body Text Char"/>
    <w:basedOn w:val="DefaultParagraphFont"/>
    <w:link w:val="BodyText"/>
    <w:rsid w:val="008C5612"/>
    <w:rPr>
      <w:rFonts w:ascii="Calibri" w:eastAsia="Times New Roman" w:hAnsi="Calibri" w:cs="Shruti"/>
      <w:lang w:val="en-IN" w:eastAsia="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10</Pages>
  <Words>4043</Words>
  <Characters>23050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Anikt Patel</dc:creator>
  <cp:keywords/>
  <dc:description/>
  <cp:lastModifiedBy>Anikt Patel</cp:lastModifiedBy>
  <cp:revision>104</cp:revision>
  <dcterms:created xsi:type="dcterms:W3CDTF">2025-08-12T05:58:00Z</dcterms:created>
  <dcterms:modified xsi:type="dcterms:W3CDTF">2025-09-01T05:24:00Z</dcterms:modified>
</cp:coreProperties>
</file>