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DF0FCB" w:rsidRDefault="00DF0FCB" w:rsidP="00DF0FCB">
      <w:pPr>
        <w:pStyle w:val="Title"/>
        <w:spacing w:after="0"/>
        <w:jc w:val="left"/>
        <w:rPr>
          <w:rFonts w:ascii="Arial" w:hAnsi="Arial" w:cs="Arial"/>
          <w:sz w:val="24"/>
          <w:szCs w:val="14"/>
          <w:u w:val="single"/>
        </w:rPr>
      </w:pPr>
      <w:r w:rsidRPr="00DF0FCB">
        <w:rPr>
          <w:rFonts w:ascii="Arial" w:hAnsi="Arial" w:cs="Arial"/>
          <w:sz w:val="24"/>
          <w:szCs w:val="14"/>
          <w:u w:val="single"/>
        </w:rPr>
        <w:t>Original Research Article</w:t>
      </w:r>
    </w:p>
    <w:p w:rsidR="00DF0FCB" w:rsidRDefault="00DF0FCB" w:rsidP="00061A58">
      <w:pPr>
        <w:spacing w:line="360" w:lineRule="auto"/>
        <w:jc w:val="center"/>
        <w:rPr>
          <w:rFonts w:ascii="Arial" w:hAnsi="Arial" w:cs="Arial"/>
          <w:b/>
          <w:sz w:val="36"/>
          <w:szCs w:val="36"/>
        </w:rPr>
      </w:pPr>
    </w:p>
    <w:p w:rsidR="00DF0FCB" w:rsidRDefault="00DF0FCB" w:rsidP="00061A58">
      <w:pPr>
        <w:spacing w:line="360" w:lineRule="auto"/>
        <w:jc w:val="center"/>
        <w:rPr>
          <w:rFonts w:ascii="Arial" w:hAnsi="Arial" w:cs="Arial"/>
          <w:b/>
          <w:sz w:val="36"/>
          <w:szCs w:val="36"/>
        </w:rPr>
      </w:pPr>
    </w:p>
    <w:p w:rsidR="00D63C15" w:rsidRPr="00061A58" w:rsidRDefault="00D63C15" w:rsidP="00DF0FCB">
      <w:pPr>
        <w:spacing w:line="360" w:lineRule="auto"/>
        <w:jc w:val="right"/>
        <w:rPr>
          <w:rFonts w:ascii="Arial" w:hAnsi="Arial" w:cs="Arial"/>
          <w:b/>
          <w:sz w:val="36"/>
          <w:szCs w:val="36"/>
        </w:rPr>
      </w:pPr>
      <w:r w:rsidRPr="00061A58">
        <w:rPr>
          <w:rFonts w:ascii="Arial" w:hAnsi="Arial" w:cs="Arial"/>
          <w:b/>
          <w:sz w:val="36"/>
          <w:szCs w:val="36"/>
        </w:rPr>
        <w:t>Yield a</w:t>
      </w:r>
      <w:r w:rsidR="000247AE">
        <w:rPr>
          <w:rFonts w:ascii="Arial" w:hAnsi="Arial" w:cs="Arial"/>
          <w:b/>
          <w:sz w:val="36"/>
          <w:szCs w:val="36"/>
        </w:rPr>
        <w:t xml:space="preserve">nd Economic Advantage Of </w:t>
      </w:r>
      <w:proofErr w:type="spellStart"/>
      <w:r w:rsidR="000247AE">
        <w:rPr>
          <w:rFonts w:ascii="Arial" w:hAnsi="Arial" w:cs="Arial"/>
          <w:b/>
          <w:sz w:val="36"/>
          <w:szCs w:val="36"/>
        </w:rPr>
        <w:t>Pigeonpea</w:t>
      </w:r>
      <w:proofErr w:type="spellEnd"/>
      <w:r w:rsidR="000247AE">
        <w:rPr>
          <w:rFonts w:ascii="Arial" w:hAnsi="Arial" w:cs="Arial"/>
          <w:b/>
          <w:sz w:val="36"/>
          <w:szCs w:val="36"/>
        </w:rPr>
        <w:t xml:space="preserve"> Based</w:t>
      </w:r>
      <w:r w:rsidRPr="00061A58">
        <w:rPr>
          <w:rFonts w:ascii="Arial" w:hAnsi="Arial" w:cs="Arial"/>
          <w:b/>
          <w:sz w:val="36"/>
          <w:szCs w:val="36"/>
        </w:rPr>
        <w:t xml:space="preserve"> </w:t>
      </w:r>
      <w:r w:rsidR="000247AE">
        <w:rPr>
          <w:rFonts w:ascii="Arial" w:hAnsi="Arial" w:cs="Arial"/>
          <w:b/>
          <w:sz w:val="36"/>
          <w:szCs w:val="36"/>
        </w:rPr>
        <w:t>Intercropping System under Different Farming Practices in R</w:t>
      </w:r>
      <w:r w:rsidRPr="00061A58">
        <w:rPr>
          <w:rFonts w:ascii="Arial" w:hAnsi="Arial" w:cs="Arial"/>
          <w:b/>
          <w:sz w:val="36"/>
          <w:szCs w:val="36"/>
        </w:rPr>
        <w:t>ainfed North Karnataka</w:t>
      </w:r>
      <w:r w:rsidR="00886CC7">
        <w:rPr>
          <w:rFonts w:ascii="Arial" w:hAnsi="Arial" w:cs="Arial"/>
          <w:b/>
          <w:sz w:val="36"/>
          <w:szCs w:val="36"/>
        </w:rPr>
        <w:t>,India</w:t>
      </w:r>
    </w:p>
    <w:p w:rsidR="00163BC4" w:rsidRPr="00163BC4" w:rsidRDefault="00163BC4" w:rsidP="00061A58">
      <w:pPr>
        <w:pStyle w:val="Author"/>
        <w:spacing w:line="240" w:lineRule="auto"/>
        <w:jc w:val="center"/>
        <w:rPr>
          <w:rFonts w:ascii="Arial" w:hAnsi="Arial" w:cs="Arial"/>
          <w:bCs/>
          <w:iCs/>
          <w:kern w:val="28"/>
          <w:sz w:val="36"/>
        </w:rPr>
      </w:pPr>
    </w:p>
    <w:p w:rsidR="00DF0FCB" w:rsidRDefault="00DF0FCB" w:rsidP="000002B5">
      <w:pPr>
        <w:shd w:val="clear" w:color="auto" w:fill="FFFFFF"/>
        <w:spacing w:before="120" w:after="120"/>
        <w:jc w:val="both"/>
        <w:rPr>
          <w:rFonts w:ascii="Times New Roman" w:hAnsi="Times New Roman"/>
          <w:sz w:val="24"/>
          <w:szCs w:val="24"/>
        </w:rPr>
      </w:pPr>
    </w:p>
    <w:p w:rsidR="00790ADA" w:rsidRDefault="005775F1" w:rsidP="00441B6F">
      <w:pPr>
        <w:pStyle w:val="Affiliation"/>
        <w:spacing w:after="0" w:line="240" w:lineRule="auto"/>
        <w:jc w:val="both"/>
        <w:rPr>
          <w:rFonts w:ascii="Arial" w:hAnsi="Arial" w:cs="Arial"/>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rsidR="002C57D2" w:rsidRPr="00FB3A86" w:rsidRDefault="002C57D2" w:rsidP="00441B6F">
      <w:pPr>
        <w:pStyle w:val="Affiliation"/>
        <w:spacing w:after="0" w:line="240" w:lineRule="auto"/>
        <w:jc w:val="both"/>
        <w:rPr>
          <w:rFonts w:ascii="Arial" w:hAnsi="Arial" w:cs="Arial"/>
        </w:rPr>
      </w:pPr>
    </w:p>
    <w:p w:rsidR="00B01FCD" w:rsidRPr="00FB3A86" w:rsidRDefault="00B01FCD" w:rsidP="00441B6F">
      <w:pPr>
        <w:pStyle w:val="Copyright"/>
        <w:spacing w:after="0" w:line="240" w:lineRule="auto"/>
        <w:jc w:val="both"/>
        <w:rPr>
          <w:rFonts w:ascii="Arial" w:hAnsi="Arial" w:cs="Arial"/>
        </w:rPr>
        <w:sectPr w:rsidR="00B01FCD" w:rsidRPr="00FB3A86" w:rsidSect="00EE65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F22C6F" w:rsidTr="001E44FE">
        <w:tc>
          <w:tcPr>
            <w:tcW w:w="9576" w:type="dxa"/>
            <w:shd w:val="clear" w:color="auto" w:fill="F2F2F2"/>
          </w:tcPr>
          <w:p w:rsidR="000002B5" w:rsidRPr="004D3D5A" w:rsidRDefault="00BA1B01" w:rsidP="00F22C6F">
            <w:pPr>
              <w:pStyle w:val="Body"/>
              <w:spacing w:after="0"/>
              <w:jc w:val="left"/>
              <w:rPr>
                <w:rFonts w:ascii="Arial" w:eastAsia="Calibri" w:hAnsi="Arial" w:cs="Arial"/>
              </w:rPr>
            </w:pPr>
            <w:proofErr w:type="spellStart"/>
            <w:proofErr w:type="gramStart"/>
            <w:r w:rsidRPr="004D3D5A">
              <w:rPr>
                <w:rFonts w:ascii="Arial" w:eastAsia="Calibri" w:hAnsi="Arial" w:cs="Arial"/>
                <w:b/>
              </w:rPr>
              <w:t>Aims:</w:t>
            </w:r>
            <w:r w:rsidR="000002B5" w:rsidRPr="004D3D5A">
              <w:rPr>
                <w:rFonts w:ascii="Arial" w:hAnsi="Arial" w:cs="Arial"/>
              </w:rPr>
              <w:t>The</w:t>
            </w:r>
            <w:proofErr w:type="spellEnd"/>
            <w:proofErr w:type="gramEnd"/>
            <w:r w:rsidR="000002B5" w:rsidRPr="004D3D5A">
              <w:rPr>
                <w:rFonts w:ascii="Arial" w:hAnsi="Arial" w:cs="Arial"/>
              </w:rPr>
              <w:t xml:space="preserve"> field experiment was conducted during </w:t>
            </w:r>
            <w:r w:rsidR="000002B5" w:rsidRPr="004D3D5A">
              <w:rPr>
                <w:rFonts w:ascii="Arial" w:hAnsi="Arial" w:cs="Arial"/>
                <w:i/>
              </w:rPr>
              <w:t>kharif</w:t>
            </w:r>
            <w:r w:rsidR="000002B5" w:rsidRPr="004D3D5A">
              <w:rPr>
                <w:rFonts w:ascii="Arial" w:hAnsi="Arial" w:cs="Arial"/>
              </w:rPr>
              <w:t xml:space="preserve"> 2021-2022 with an aim to study yield and economic advantage of various intercropping system modules for different farming practices in rainfed areas of North Karnataka at Dharwad, Karnataka. </w:t>
            </w:r>
          </w:p>
          <w:p w:rsidR="00BA1B01" w:rsidRPr="004D3D5A" w:rsidRDefault="00BA1B01" w:rsidP="00F22C6F">
            <w:pPr>
              <w:spacing w:line="276" w:lineRule="auto"/>
              <w:rPr>
                <w:rFonts w:ascii="Arial" w:hAnsi="Arial" w:cs="Arial"/>
              </w:rPr>
            </w:pPr>
            <w:r w:rsidRPr="004D3D5A">
              <w:rPr>
                <w:rFonts w:ascii="Arial" w:eastAsia="Calibri" w:hAnsi="Arial" w:cs="Arial"/>
                <w:b/>
              </w:rPr>
              <w:t>Study design</w:t>
            </w:r>
            <w:r w:rsidRPr="004D3D5A">
              <w:rPr>
                <w:rFonts w:ascii="Arial" w:eastAsia="Calibri" w:hAnsi="Arial" w:cs="Arial"/>
              </w:rPr>
              <w:t>:</w:t>
            </w:r>
            <w:r w:rsidR="000002B5" w:rsidRPr="004D3D5A">
              <w:rPr>
                <w:rFonts w:ascii="Arial" w:eastAsia="Calibri" w:hAnsi="Arial" w:cs="Arial"/>
              </w:rPr>
              <w:t xml:space="preserve"> </w:t>
            </w:r>
            <w:r w:rsidR="000247AE">
              <w:rPr>
                <w:rFonts w:ascii="Arial" w:eastAsia="Calibri" w:hAnsi="Arial" w:cs="Arial"/>
              </w:rPr>
              <w:t>The experiment was laid out in a  s</w:t>
            </w:r>
            <w:r w:rsidR="000002B5" w:rsidRPr="004D3D5A">
              <w:rPr>
                <w:rFonts w:ascii="Arial" w:eastAsia="Calibri" w:hAnsi="Arial" w:cs="Arial"/>
              </w:rPr>
              <w:t xml:space="preserve">trip plot design </w:t>
            </w:r>
          </w:p>
          <w:p w:rsidR="00BA1B01" w:rsidRPr="004D3D5A" w:rsidRDefault="00BA1B01" w:rsidP="00F22C6F">
            <w:pPr>
              <w:pStyle w:val="Body"/>
              <w:spacing w:after="0"/>
              <w:jc w:val="left"/>
              <w:rPr>
                <w:rFonts w:ascii="Arial" w:eastAsia="Calibri" w:hAnsi="Arial" w:cs="Arial"/>
              </w:rPr>
            </w:pPr>
            <w:r w:rsidRPr="000247AE">
              <w:rPr>
                <w:rFonts w:ascii="Arial" w:eastAsia="Calibri" w:hAnsi="Arial" w:cs="Arial"/>
                <w:b/>
              </w:rPr>
              <w:t>Place and Duration of Study</w:t>
            </w:r>
            <w:r w:rsidRPr="004D3D5A">
              <w:rPr>
                <w:rFonts w:ascii="Arial" w:eastAsia="Calibri" w:hAnsi="Arial" w:cs="Arial"/>
              </w:rPr>
              <w:t>:</w:t>
            </w:r>
            <w:r w:rsidR="000002B5" w:rsidRPr="004D3D5A">
              <w:rPr>
                <w:rFonts w:ascii="Arial" w:eastAsia="Calibri" w:hAnsi="Arial" w:cs="Arial"/>
              </w:rPr>
              <w:t xml:space="preserve"> </w:t>
            </w:r>
            <w:r w:rsidR="000247AE">
              <w:rPr>
                <w:rFonts w:ascii="Arial" w:eastAsia="Calibri" w:hAnsi="Arial" w:cs="Arial"/>
              </w:rPr>
              <w:t>The study was carried out at  experimental plots of</w:t>
            </w:r>
            <w:r w:rsidR="000002B5" w:rsidRPr="004D3D5A">
              <w:rPr>
                <w:rFonts w:ascii="Arial" w:eastAsia="Calibri" w:hAnsi="Arial" w:cs="Arial"/>
              </w:rPr>
              <w:t xml:space="preserve"> Department of A</w:t>
            </w:r>
            <w:r w:rsidR="000247AE">
              <w:rPr>
                <w:rFonts w:ascii="Arial" w:eastAsia="Calibri" w:hAnsi="Arial" w:cs="Arial"/>
              </w:rPr>
              <w:t xml:space="preserve">gronomy, College of Agriculture, Dharwad, </w:t>
            </w:r>
            <w:r w:rsidR="000002B5" w:rsidRPr="004D3D5A">
              <w:rPr>
                <w:rFonts w:ascii="Arial" w:eastAsia="Calibri" w:hAnsi="Arial" w:cs="Arial"/>
              </w:rPr>
              <w:t xml:space="preserve">during  </w:t>
            </w:r>
            <w:r w:rsidR="000002B5" w:rsidRPr="004D3D5A">
              <w:rPr>
                <w:rFonts w:ascii="Arial" w:hAnsi="Arial" w:cs="Arial"/>
                <w:i/>
              </w:rPr>
              <w:t>kharif</w:t>
            </w:r>
            <w:r w:rsidR="000002B5" w:rsidRPr="004D3D5A">
              <w:rPr>
                <w:rFonts w:ascii="Arial" w:hAnsi="Arial" w:cs="Arial"/>
              </w:rPr>
              <w:t xml:space="preserve">  </w:t>
            </w:r>
            <w:r w:rsidR="000247AE">
              <w:rPr>
                <w:rFonts w:ascii="Arial" w:hAnsi="Arial" w:cs="Arial"/>
              </w:rPr>
              <w:t xml:space="preserve">season of </w:t>
            </w:r>
            <w:r w:rsidR="000002B5" w:rsidRPr="004D3D5A">
              <w:rPr>
                <w:rFonts w:ascii="Arial" w:hAnsi="Arial" w:cs="Arial"/>
              </w:rPr>
              <w:t>2021-2022</w:t>
            </w:r>
          </w:p>
          <w:p w:rsidR="000247AE" w:rsidRDefault="00BA1B01" w:rsidP="00F22C6F">
            <w:pPr>
              <w:spacing w:line="276" w:lineRule="auto"/>
              <w:rPr>
                <w:rFonts w:ascii="Arial" w:hAnsi="Arial" w:cs="Arial"/>
              </w:rPr>
            </w:pPr>
            <w:proofErr w:type="spellStart"/>
            <w:r w:rsidRPr="004D3D5A">
              <w:rPr>
                <w:rFonts w:ascii="Arial" w:eastAsia="Calibri" w:hAnsi="Arial" w:cs="Arial"/>
                <w:b/>
                <w:bCs/>
              </w:rPr>
              <w:t>Methodology:</w:t>
            </w:r>
            <w:r w:rsidR="000247AE">
              <w:rPr>
                <w:rFonts w:ascii="Arial" w:hAnsi="Arial" w:cs="Arial"/>
              </w:rPr>
              <w:t>The</w:t>
            </w:r>
            <w:proofErr w:type="spellEnd"/>
            <w:r w:rsidR="000247AE">
              <w:rPr>
                <w:rFonts w:ascii="Arial" w:hAnsi="Arial" w:cs="Arial"/>
              </w:rPr>
              <w:t xml:space="preserve"> vertical factor comprised of six farming practices, while horizontal factor included </w:t>
            </w:r>
            <w:r w:rsidR="000002B5" w:rsidRPr="004D3D5A">
              <w:rPr>
                <w:rFonts w:ascii="Arial" w:hAnsi="Arial" w:cs="Arial"/>
              </w:rPr>
              <w:t xml:space="preserve"> five intercropping sys</w:t>
            </w:r>
            <w:r w:rsidR="000247AE">
              <w:rPr>
                <w:rFonts w:ascii="Arial" w:hAnsi="Arial" w:cs="Arial"/>
              </w:rPr>
              <w:t>tems making a total of 30 treatments, each replicated twice</w:t>
            </w:r>
          </w:p>
          <w:p w:rsidR="000D78E6" w:rsidRDefault="00BA1B01" w:rsidP="000D78E6">
            <w:pPr>
              <w:spacing w:line="276" w:lineRule="auto"/>
              <w:rPr>
                <w:rFonts w:ascii="Arial" w:hAnsi="Arial" w:cs="Arial"/>
              </w:rPr>
            </w:pPr>
            <w:r w:rsidRPr="004D3D5A">
              <w:rPr>
                <w:rFonts w:ascii="Arial" w:eastAsia="Calibri" w:hAnsi="Arial" w:cs="Arial"/>
                <w:b/>
                <w:bCs/>
              </w:rPr>
              <w:t>Results</w:t>
            </w:r>
            <w:r w:rsidRPr="004D3D5A">
              <w:rPr>
                <w:rFonts w:ascii="Arial" w:eastAsia="Calibri" w:hAnsi="Arial" w:cs="Arial"/>
                <w:bCs/>
              </w:rPr>
              <w:t>:</w:t>
            </w:r>
            <w:r w:rsidR="000D78E6">
              <w:rPr>
                <w:rFonts w:ascii="Arial" w:eastAsia="Calibri" w:hAnsi="Arial" w:cs="Arial"/>
                <w:bCs/>
              </w:rPr>
              <w:t xml:space="preserve"> </w:t>
            </w:r>
            <w:proofErr w:type="spellStart"/>
            <w:r w:rsidR="000D78E6" w:rsidRPr="000D78E6">
              <w:rPr>
                <w:rFonts w:ascii="Arial" w:eastAsia="Calibri" w:hAnsi="Arial" w:cs="Arial"/>
                <w:bCs/>
              </w:rPr>
              <w:t>Pigeonpea</w:t>
            </w:r>
            <w:proofErr w:type="spellEnd"/>
            <w:r w:rsidR="000D78E6" w:rsidRPr="000D78E6">
              <w:rPr>
                <w:rFonts w:ascii="Arial" w:eastAsia="Calibri" w:hAnsi="Arial" w:cs="Arial"/>
                <w:bCs/>
              </w:rPr>
              <w:t xml:space="preserve"> + groundnut under conventional practice (2094 kg ha</w:t>
            </w:r>
            <w:r w:rsidR="000D78E6" w:rsidRPr="000D78E6">
              <w:rPr>
                <w:rFonts w:ascii="Cambria Math" w:eastAsia="Calibri" w:hAnsi="Cambria Math" w:cs="Cambria Math"/>
                <w:bCs/>
              </w:rPr>
              <w:t>⁻</w:t>
            </w:r>
            <w:r w:rsidR="000D78E6" w:rsidRPr="000D78E6">
              <w:rPr>
                <w:rFonts w:ascii="Arial" w:eastAsia="Calibri" w:hAnsi="Arial" w:cs="Arial"/>
                <w:bCs/>
              </w:rPr>
              <w:t>¹) and 100% organic practice (2057 kg ha</w:t>
            </w:r>
            <w:r w:rsidR="000D78E6" w:rsidRPr="000D78E6">
              <w:rPr>
                <w:rFonts w:ascii="Cambria Math" w:eastAsia="Calibri" w:hAnsi="Cambria Math" w:cs="Cambria Math"/>
                <w:bCs/>
              </w:rPr>
              <w:t>⁻</w:t>
            </w:r>
            <w:r w:rsidR="000D78E6" w:rsidRPr="000D78E6">
              <w:rPr>
                <w:rFonts w:ascii="Arial" w:eastAsia="Calibri" w:hAnsi="Arial" w:cs="Arial"/>
                <w:bCs/>
              </w:rPr>
              <w:t xml:space="preserve">¹) recorded significantly higher </w:t>
            </w:r>
            <w:proofErr w:type="spellStart"/>
            <w:r w:rsidR="000D78E6" w:rsidRPr="000D78E6">
              <w:rPr>
                <w:rFonts w:ascii="Arial" w:eastAsia="Calibri" w:hAnsi="Arial" w:cs="Arial"/>
                <w:bCs/>
              </w:rPr>
              <w:t>pigeonpea</w:t>
            </w:r>
            <w:proofErr w:type="spellEnd"/>
            <w:r w:rsidR="000D78E6" w:rsidRPr="000D78E6">
              <w:rPr>
                <w:rFonts w:ascii="Arial" w:eastAsia="Calibri" w:hAnsi="Arial" w:cs="Arial"/>
                <w:bCs/>
              </w:rPr>
              <w:t xml:space="preserve"> equivalent yield (PEY), with net returns being highest under conventional practice (₹107,249 ha</w:t>
            </w:r>
            <w:r w:rsidR="000D78E6" w:rsidRPr="000D78E6">
              <w:rPr>
                <w:rFonts w:ascii="Cambria Math" w:eastAsia="Calibri" w:hAnsi="Cambria Math" w:cs="Cambria Math"/>
                <w:bCs/>
              </w:rPr>
              <w:t>⁻</w:t>
            </w:r>
            <w:r w:rsidR="000D78E6" w:rsidRPr="000D78E6">
              <w:rPr>
                <w:rFonts w:ascii="Arial" w:eastAsia="Calibri" w:hAnsi="Arial" w:cs="Arial"/>
                <w:bCs/>
              </w:rPr>
              <w:t>¹)</w:t>
            </w:r>
          </w:p>
          <w:p w:rsidR="00505F06" w:rsidRPr="00F22C6F" w:rsidRDefault="000D78E6" w:rsidP="000D78E6">
            <w:pPr>
              <w:spacing w:line="276" w:lineRule="auto"/>
              <w:rPr>
                <w:rFonts w:ascii="Arial" w:eastAsia="Calibri" w:hAnsi="Arial" w:cs="Arial"/>
                <w:sz w:val="22"/>
                <w:szCs w:val="22"/>
              </w:rPr>
            </w:pPr>
            <w:r w:rsidRPr="004D3D5A">
              <w:rPr>
                <w:rFonts w:ascii="Arial" w:eastAsia="Calibri" w:hAnsi="Arial" w:cs="Arial"/>
                <w:b/>
                <w:bCs/>
              </w:rPr>
              <w:t xml:space="preserve"> </w:t>
            </w:r>
            <w:proofErr w:type="spellStart"/>
            <w:proofErr w:type="gramStart"/>
            <w:r w:rsidR="00BA1B01" w:rsidRPr="004D3D5A">
              <w:rPr>
                <w:rFonts w:ascii="Arial" w:eastAsia="Calibri" w:hAnsi="Arial" w:cs="Arial"/>
                <w:b/>
                <w:bCs/>
              </w:rPr>
              <w:t>Conclusion:</w:t>
            </w:r>
            <w:r w:rsidR="00F22C6F" w:rsidRPr="004D3D5A">
              <w:rPr>
                <w:rFonts w:ascii="Arial" w:hAnsi="Arial" w:cs="Arial"/>
              </w:rPr>
              <w:t>It</w:t>
            </w:r>
            <w:proofErr w:type="spellEnd"/>
            <w:proofErr w:type="gramEnd"/>
            <w:r w:rsidR="00F22C6F" w:rsidRPr="004D3D5A">
              <w:rPr>
                <w:rFonts w:ascii="Arial" w:hAnsi="Arial" w:cs="Arial"/>
              </w:rPr>
              <w:t xml:space="preserve"> can be concluded that following </w:t>
            </w:r>
            <w:proofErr w:type="spellStart"/>
            <w:r w:rsidR="00F22C6F" w:rsidRPr="004D3D5A">
              <w:rPr>
                <w:rFonts w:ascii="Arial" w:hAnsi="Arial" w:cs="Arial"/>
              </w:rPr>
              <w:t>pigeonpea</w:t>
            </w:r>
            <w:proofErr w:type="spellEnd"/>
            <w:r w:rsidR="00F22C6F" w:rsidRPr="004D3D5A">
              <w:rPr>
                <w:rFonts w:ascii="Arial" w:hAnsi="Arial" w:cs="Arial"/>
              </w:rPr>
              <w:t xml:space="preserve"> + </w:t>
            </w:r>
            <w:proofErr w:type="spellStart"/>
            <w:r w:rsidR="00F22C6F" w:rsidRPr="004D3D5A">
              <w:rPr>
                <w:rFonts w:ascii="Arial" w:hAnsi="Arial" w:cs="Arial"/>
              </w:rPr>
              <w:t>greengram</w:t>
            </w:r>
            <w:proofErr w:type="spellEnd"/>
            <w:r w:rsidR="00F22C6F" w:rsidRPr="004D3D5A">
              <w:rPr>
                <w:rFonts w:ascii="Arial" w:hAnsi="Arial" w:cs="Arial"/>
              </w:rPr>
              <w:t xml:space="preserve"> and </w:t>
            </w:r>
            <w:proofErr w:type="spellStart"/>
            <w:r w:rsidR="00F22C6F" w:rsidRPr="004D3D5A">
              <w:rPr>
                <w:rFonts w:ascii="Arial" w:hAnsi="Arial" w:cs="Arial"/>
              </w:rPr>
              <w:t>pigeonpea</w:t>
            </w:r>
            <w:proofErr w:type="spellEnd"/>
            <w:r w:rsidR="00F22C6F" w:rsidRPr="004D3D5A">
              <w:rPr>
                <w:rFonts w:ascii="Arial" w:hAnsi="Arial" w:cs="Arial"/>
              </w:rPr>
              <w:t xml:space="preserve"> + groundnut with conventional practice is more productive as well as profitable. Next best practices would be </w:t>
            </w:r>
            <w:proofErr w:type="spellStart"/>
            <w:r w:rsidR="00F22C6F" w:rsidRPr="004D3D5A">
              <w:rPr>
                <w:rFonts w:ascii="Arial" w:hAnsi="Arial" w:cs="Arial"/>
              </w:rPr>
              <w:t>pigeonpea</w:t>
            </w:r>
            <w:proofErr w:type="spellEnd"/>
            <w:r w:rsidR="00F22C6F" w:rsidRPr="004D3D5A">
              <w:rPr>
                <w:rFonts w:ascii="Arial" w:hAnsi="Arial" w:cs="Arial"/>
              </w:rPr>
              <w:t xml:space="preserve"> + </w:t>
            </w:r>
            <w:proofErr w:type="spellStart"/>
            <w:r w:rsidR="00F22C6F" w:rsidRPr="004D3D5A">
              <w:rPr>
                <w:rFonts w:ascii="Arial" w:hAnsi="Arial" w:cs="Arial"/>
              </w:rPr>
              <w:t>greengram</w:t>
            </w:r>
            <w:proofErr w:type="spellEnd"/>
            <w:r w:rsidR="00F22C6F" w:rsidRPr="004D3D5A">
              <w:rPr>
                <w:rFonts w:ascii="Arial" w:hAnsi="Arial" w:cs="Arial"/>
              </w:rPr>
              <w:t xml:space="preserve"> and </w:t>
            </w:r>
            <w:proofErr w:type="spellStart"/>
            <w:r w:rsidR="00F22C6F" w:rsidRPr="004D3D5A">
              <w:rPr>
                <w:rFonts w:ascii="Arial" w:hAnsi="Arial" w:cs="Arial"/>
              </w:rPr>
              <w:t>pigeonpea</w:t>
            </w:r>
            <w:proofErr w:type="spellEnd"/>
            <w:r w:rsidR="00F22C6F" w:rsidRPr="004D3D5A">
              <w:rPr>
                <w:rFonts w:ascii="Arial" w:hAnsi="Arial" w:cs="Arial"/>
              </w:rPr>
              <w:t xml:space="preserve"> + groundnut with 100 per cent organic practice and 50 per cent organic + 50 per cent inorganic practice if premium price is assured for organic produce.</w:t>
            </w:r>
          </w:p>
        </w:tc>
      </w:tr>
    </w:tbl>
    <w:p w:rsidR="00F22C6F" w:rsidRPr="00061A58" w:rsidRDefault="00A24E7E" w:rsidP="00F22C6F">
      <w:pPr>
        <w:shd w:val="clear" w:color="auto" w:fill="FFFFFF"/>
        <w:spacing w:before="120" w:after="120" w:line="276" w:lineRule="auto"/>
        <w:jc w:val="both"/>
        <w:rPr>
          <w:rFonts w:ascii="Arial" w:hAnsi="Arial" w:cs="Arial"/>
          <w:i/>
        </w:rPr>
      </w:pPr>
      <w:r w:rsidRPr="00061A58">
        <w:rPr>
          <w:rFonts w:ascii="Arial" w:hAnsi="Arial" w:cs="Arial"/>
          <w:i/>
        </w:rPr>
        <w:t xml:space="preserve">Keywords: </w:t>
      </w:r>
      <w:r w:rsidR="00F22C6F" w:rsidRPr="00061A58">
        <w:rPr>
          <w:rFonts w:ascii="Arial" w:hAnsi="Arial" w:cs="Arial"/>
          <w:i/>
        </w:rPr>
        <w:t xml:space="preserve">Cotton, groundnut, intercropping systems, net returns, organic farming, </w:t>
      </w:r>
      <w:proofErr w:type="spellStart"/>
      <w:r w:rsidR="00F22C6F" w:rsidRPr="00061A58">
        <w:rPr>
          <w:rFonts w:ascii="Arial" w:hAnsi="Arial" w:cs="Arial"/>
          <w:i/>
        </w:rPr>
        <w:t>pigeonpea</w:t>
      </w:r>
      <w:proofErr w:type="spellEnd"/>
      <w:r w:rsidR="00F22C6F" w:rsidRPr="00061A58">
        <w:rPr>
          <w:rFonts w:ascii="Arial" w:hAnsi="Arial" w:cs="Arial"/>
          <w:i/>
        </w:rPr>
        <w:t xml:space="preserve"> equivalent yield, premium price</w:t>
      </w:r>
    </w:p>
    <w:p w:rsidR="007F7B32" w:rsidRDefault="00902823" w:rsidP="00514019">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p>
    <w:p w:rsidR="00521197" w:rsidRDefault="00521197" w:rsidP="001657AC">
      <w:pPr>
        <w:jc w:val="both"/>
        <w:rPr>
          <w:rFonts w:ascii="Arial" w:hAnsi="Arial" w:cs="Arial"/>
        </w:rPr>
      </w:pPr>
      <w:r w:rsidRPr="001657AC">
        <w:rPr>
          <w:rFonts w:ascii="Arial" w:hAnsi="Arial" w:cs="Arial"/>
        </w:rPr>
        <w:t>In the present agricultura</w:t>
      </w:r>
      <w:r w:rsidR="000D78E6">
        <w:rPr>
          <w:rFonts w:ascii="Arial" w:hAnsi="Arial" w:cs="Arial"/>
        </w:rPr>
        <w:t>l scenario, crop yield is stagnating</w:t>
      </w:r>
      <w:r w:rsidRPr="001657AC">
        <w:rPr>
          <w:rFonts w:ascii="Arial" w:hAnsi="Arial" w:cs="Arial"/>
        </w:rPr>
        <w:t xml:space="preserve"> despite maximi</w:t>
      </w:r>
      <w:r w:rsidR="000D78E6">
        <w:rPr>
          <w:rFonts w:ascii="Arial" w:hAnsi="Arial" w:cs="Arial"/>
        </w:rPr>
        <w:t>zation of chemical inputs. Adverse</w:t>
      </w:r>
      <w:r w:rsidRPr="001657AC">
        <w:rPr>
          <w:rFonts w:ascii="Arial" w:hAnsi="Arial" w:cs="Arial"/>
        </w:rPr>
        <w:t xml:space="preserve"> effects of chemical farming are now a matter of concer</w:t>
      </w:r>
      <w:r w:rsidR="000D78E6">
        <w:rPr>
          <w:rFonts w:ascii="Arial" w:hAnsi="Arial" w:cs="Arial"/>
        </w:rPr>
        <w:t>n as it is resulting in crop un</w:t>
      </w:r>
      <w:r w:rsidRPr="001657AC">
        <w:rPr>
          <w:rFonts w:ascii="Arial" w:hAnsi="Arial" w:cs="Arial"/>
        </w:rPr>
        <w:t xml:space="preserve">sustainability. </w:t>
      </w:r>
      <w:r w:rsidR="000D78E6">
        <w:rPr>
          <w:rFonts w:ascii="Arial" w:hAnsi="Arial" w:cs="Arial"/>
        </w:rPr>
        <w:t>Consequently, t</w:t>
      </w:r>
      <w:r w:rsidRPr="001657AC">
        <w:rPr>
          <w:rFonts w:ascii="Arial" w:hAnsi="Arial" w:cs="Arial"/>
        </w:rPr>
        <w:t xml:space="preserve">he need of sustainable resource management is </w:t>
      </w:r>
      <w:r w:rsidR="004D3D5A">
        <w:rPr>
          <w:rFonts w:ascii="Arial" w:hAnsi="Arial" w:cs="Arial"/>
        </w:rPr>
        <w:t>i</w:t>
      </w:r>
      <w:r w:rsidRPr="001657AC">
        <w:rPr>
          <w:rFonts w:ascii="Arial" w:hAnsi="Arial" w:cs="Arial"/>
        </w:rPr>
        <w:t xml:space="preserve">ncreasing as we realize the severe degradation of natural resources due to intensive farming practices. To regenerate soil, sustain </w:t>
      </w:r>
      <w:r w:rsidR="000D78E6">
        <w:rPr>
          <w:rFonts w:ascii="Arial" w:hAnsi="Arial" w:cs="Arial"/>
        </w:rPr>
        <w:t xml:space="preserve">the production and protect the Environment, </w:t>
      </w:r>
      <w:r w:rsidRPr="001657AC">
        <w:rPr>
          <w:rFonts w:ascii="Arial" w:hAnsi="Arial" w:cs="Arial"/>
        </w:rPr>
        <w:t>alternative farmi</w:t>
      </w:r>
      <w:r w:rsidR="000D78E6">
        <w:rPr>
          <w:rFonts w:ascii="Arial" w:hAnsi="Arial" w:cs="Arial"/>
        </w:rPr>
        <w:t>ng systems evolved. O</w:t>
      </w:r>
      <w:r w:rsidRPr="001657AC">
        <w:rPr>
          <w:rFonts w:ascii="Arial" w:hAnsi="Arial" w:cs="Arial"/>
        </w:rPr>
        <w:t xml:space="preserve">rganic farming is gaining a momentum, as this </w:t>
      </w:r>
      <w:proofErr w:type="spellStart"/>
      <w:r w:rsidRPr="001657AC">
        <w:rPr>
          <w:rFonts w:ascii="Arial" w:hAnsi="Arial" w:cs="Arial"/>
        </w:rPr>
        <w:t>systemhelps</w:t>
      </w:r>
      <w:proofErr w:type="spellEnd"/>
      <w:r w:rsidRPr="001657AC">
        <w:rPr>
          <w:rFonts w:ascii="Arial" w:hAnsi="Arial" w:cs="Arial"/>
        </w:rPr>
        <w:t xml:space="preserve"> to maintain soil productivity and effectively control pest by enhancing </w:t>
      </w:r>
      <w:r w:rsidRPr="001657AC">
        <w:rPr>
          <w:rFonts w:ascii="Arial" w:hAnsi="Arial" w:cs="Arial"/>
        </w:rPr>
        <w:lastRenderedPageBreak/>
        <w:t>natural processes and cycles in harmony with environment, without compromising the nutritional quality of food</w:t>
      </w:r>
      <w:r w:rsidR="00551973">
        <w:rPr>
          <w:rFonts w:ascii="Arial" w:hAnsi="Arial" w:cs="Arial"/>
        </w:rPr>
        <w:t xml:space="preserve"> (Rani </w:t>
      </w:r>
      <w:r w:rsidR="00551973" w:rsidRPr="00551973">
        <w:rPr>
          <w:rFonts w:ascii="Arial" w:hAnsi="Arial" w:cs="Arial"/>
          <w:i/>
        </w:rPr>
        <w:t>et al</w:t>
      </w:r>
      <w:r w:rsidR="00551973">
        <w:rPr>
          <w:rFonts w:ascii="Arial" w:hAnsi="Arial" w:cs="Arial"/>
        </w:rPr>
        <w:t xml:space="preserve">., 2023 and Yongkang </w:t>
      </w:r>
      <w:r w:rsidR="00551973" w:rsidRPr="00551973">
        <w:rPr>
          <w:rFonts w:ascii="Arial" w:hAnsi="Arial" w:cs="Arial"/>
          <w:i/>
        </w:rPr>
        <w:t>et al</w:t>
      </w:r>
      <w:r w:rsidR="00551973">
        <w:rPr>
          <w:rFonts w:ascii="Arial" w:hAnsi="Arial" w:cs="Arial"/>
        </w:rPr>
        <w:t>., 2025)</w:t>
      </w:r>
      <w:r w:rsidR="00551973">
        <w:rPr>
          <w:rFonts w:ascii="Arial" w:hAnsi="Arial" w:cs="Arial"/>
          <w:b/>
        </w:rPr>
        <w:t xml:space="preserve">. </w:t>
      </w:r>
      <w:r w:rsidR="00551973">
        <w:rPr>
          <w:rFonts w:ascii="Arial" w:hAnsi="Arial" w:cs="Arial"/>
        </w:rPr>
        <w:t>Globally,</w:t>
      </w:r>
      <w:r w:rsidRPr="001657AC">
        <w:rPr>
          <w:rFonts w:ascii="Arial" w:hAnsi="Arial" w:cs="Arial"/>
        </w:rPr>
        <w:t xml:space="preserve"> 99</w:t>
      </w:r>
      <w:r w:rsidR="00551973">
        <w:rPr>
          <w:rFonts w:ascii="Arial" w:hAnsi="Arial" w:cs="Arial"/>
        </w:rPr>
        <w:t xml:space="preserve"> million hectares of farmland are</w:t>
      </w:r>
      <w:r w:rsidRPr="001657AC">
        <w:rPr>
          <w:rFonts w:ascii="Arial" w:hAnsi="Arial" w:cs="Arial"/>
        </w:rPr>
        <w:t xml:space="preserve"> under organic agriculture </w:t>
      </w:r>
      <w:r w:rsidR="005A1A21">
        <w:rPr>
          <w:rFonts w:ascii="Arial" w:hAnsi="Arial" w:cs="Arial"/>
        </w:rPr>
        <w:t xml:space="preserve">with </w:t>
      </w:r>
      <w:r w:rsidRPr="001657AC">
        <w:rPr>
          <w:rFonts w:ascii="Arial" w:hAnsi="Arial" w:cs="Arial"/>
        </w:rPr>
        <w:t>4.3 million orga</w:t>
      </w:r>
      <w:r w:rsidR="005A1A21">
        <w:rPr>
          <w:rFonts w:ascii="Arial" w:hAnsi="Arial" w:cs="Arial"/>
        </w:rPr>
        <w:t>nic producers within this</w:t>
      </w:r>
      <w:r w:rsidRPr="001657AC">
        <w:rPr>
          <w:rFonts w:ascii="Arial" w:hAnsi="Arial" w:cs="Arial"/>
        </w:rPr>
        <w:t xml:space="preserve"> India continues to be the country with hi</w:t>
      </w:r>
      <w:r w:rsidR="005A1A21">
        <w:rPr>
          <w:rFonts w:ascii="Arial" w:hAnsi="Arial" w:cs="Arial"/>
        </w:rPr>
        <w:t>ghest number of producers (2.35 million</w:t>
      </w:r>
      <w:r w:rsidRPr="001657AC">
        <w:rPr>
          <w:rFonts w:ascii="Arial" w:hAnsi="Arial" w:cs="Arial"/>
        </w:rPr>
        <w:t>) (</w:t>
      </w:r>
      <w:proofErr w:type="spellStart"/>
      <w:r w:rsidRPr="001657AC">
        <w:rPr>
          <w:rFonts w:ascii="Arial" w:hAnsi="Arial" w:cs="Arial"/>
        </w:rPr>
        <w:t>Willer</w:t>
      </w:r>
      <w:proofErr w:type="spellEnd"/>
      <w:r w:rsidRPr="001657AC">
        <w:rPr>
          <w:rFonts w:ascii="Arial" w:hAnsi="Arial" w:cs="Arial"/>
        </w:rPr>
        <w:t xml:space="preserve"> </w:t>
      </w:r>
      <w:r w:rsidRPr="001657AC">
        <w:rPr>
          <w:rFonts w:ascii="Arial" w:hAnsi="Arial" w:cs="Arial"/>
          <w:i/>
        </w:rPr>
        <w:t>et al</w:t>
      </w:r>
      <w:r w:rsidRPr="001657AC">
        <w:rPr>
          <w:rFonts w:ascii="Arial" w:hAnsi="Arial" w:cs="Arial"/>
        </w:rPr>
        <w:t xml:space="preserve">., 2024). In India, &gt; 2 per cent of net area is under organic agriculture with </w:t>
      </w:r>
      <w:proofErr w:type="gramStart"/>
      <w:r w:rsidRPr="001657AC">
        <w:rPr>
          <w:rFonts w:ascii="Arial" w:hAnsi="Arial" w:cs="Arial"/>
        </w:rPr>
        <w:t>7.3 million hectare</w:t>
      </w:r>
      <w:proofErr w:type="gramEnd"/>
      <w:r w:rsidRPr="001657AC">
        <w:rPr>
          <w:rFonts w:ascii="Arial" w:hAnsi="Arial" w:cs="Arial"/>
        </w:rPr>
        <w:t xml:space="preserve"> area with production of 3.6 million metric </w:t>
      </w:r>
      <w:proofErr w:type="spellStart"/>
      <w:r w:rsidRPr="001657AC">
        <w:rPr>
          <w:rFonts w:ascii="Arial" w:hAnsi="Arial" w:cs="Arial"/>
        </w:rPr>
        <w:t>tonnes</w:t>
      </w:r>
      <w:proofErr w:type="spellEnd"/>
      <w:r w:rsidRPr="001657AC">
        <w:rPr>
          <w:rFonts w:ascii="Arial" w:hAnsi="Arial" w:cs="Arial"/>
        </w:rPr>
        <w:t xml:space="preserve"> of confin</w:t>
      </w:r>
      <w:r w:rsidR="00061541">
        <w:rPr>
          <w:rFonts w:ascii="Arial" w:hAnsi="Arial" w:cs="Arial"/>
        </w:rPr>
        <w:t>ed organic products (APEDA, 2023</w:t>
      </w:r>
      <w:r w:rsidRPr="001657AC">
        <w:rPr>
          <w:rFonts w:ascii="Arial" w:hAnsi="Arial" w:cs="Arial"/>
        </w:rPr>
        <w:t xml:space="preserve">). </w:t>
      </w:r>
    </w:p>
    <w:p w:rsidR="001657AC" w:rsidRPr="001657AC" w:rsidRDefault="001657AC" w:rsidP="001657AC">
      <w:pPr>
        <w:jc w:val="both"/>
        <w:rPr>
          <w:rFonts w:ascii="Arial" w:hAnsi="Arial" w:cs="Arial"/>
        </w:rPr>
      </w:pPr>
    </w:p>
    <w:p w:rsidR="00521197" w:rsidRDefault="00521197" w:rsidP="001657AC">
      <w:pPr>
        <w:jc w:val="both"/>
        <w:rPr>
          <w:rFonts w:ascii="Arial" w:hAnsi="Arial" w:cs="Arial"/>
        </w:rPr>
      </w:pPr>
      <w:r w:rsidRPr="001657AC">
        <w:rPr>
          <w:rFonts w:ascii="Arial" w:hAnsi="Arial" w:cs="Arial"/>
        </w:rPr>
        <w:t xml:space="preserve">In organic farming, the success of intercropping system highly relies upon the choice of crops in a combination as the interaction between the component crop species, proper management practices and </w:t>
      </w:r>
      <w:proofErr w:type="spellStart"/>
      <w:r w:rsidRPr="001657AC">
        <w:rPr>
          <w:rFonts w:ascii="Arial" w:hAnsi="Arial" w:cs="Arial"/>
        </w:rPr>
        <w:t>favourable</w:t>
      </w:r>
      <w:proofErr w:type="spellEnd"/>
      <w:r w:rsidRPr="001657AC">
        <w:rPr>
          <w:rFonts w:ascii="Arial" w:hAnsi="Arial" w:cs="Arial"/>
        </w:rPr>
        <w:t xml:space="preserve"> environmental conditions, directly affects its productivity. Under optimum crop combinations, the proportional and synergistic impact of intercropping is evident in improved yield and economic advantages (Maitra and </w:t>
      </w:r>
      <w:proofErr w:type="spellStart"/>
      <w:r w:rsidRPr="001657AC">
        <w:rPr>
          <w:rFonts w:ascii="Arial" w:hAnsi="Arial" w:cs="Arial"/>
        </w:rPr>
        <w:t>Gitari</w:t>
      </w:r>
      <w:proofErr w:type="spellEnd"/>
      <w:r w:rsidRPr="001657AC">
        <w:rPr>
          <w:rFonts w:ascii="Arial" w:hAnsi="Arial" w:cs="Arial"/>
        </w:rPr>
        <w:t xml:space="preserve">, 2020).                </w:t>
      </w:r>
    </w:p>
    <w:p w:rsidR="001657AC" w:rsidRPr="001657AC" w:rsidRDefault="001657AC" w:rsidP="001657AC">
      <w:pPr>
        <w:jc w:val="both"/>
        <w:rPr>
          <w:rFonts w:ascii="Arial" w:hAnsi="Arial" w:cs="Arial"/>
        </w:rPr>
      </w:pPr>
    </w:p>
    <w:p w:rsidR="00521197" w:rsidRPr="001657AC" w:rsidRDefault="00521197" w:rsidP="001657AC">
      <w:pPr>
        <w:jc w:val="both"/>
        <w:rPr>
          <w:rFonts w:ascii="Arial" w:hAnsi="Arial" w:cs="Arial"/>
        </w:rPr>
      </w:pPr>
      <w:proofErr w:type="spellStart"/>
      <w:r w:rsidRPr="001657AC">
        <w:rPr>
          <w:rFonts w:ascii="Arial" w:hAnsi="Arial" w:cs="Arial"/>
        </w:rPr>
        <w:t>Pigeonpea</w:t>
      </w:r>
      <w:proofErr w:type="spellEnd"/>
      <w:r w:rsidRPr="001657AC">
        <w:rPr>
          <w:rFonts w:ascii="Arial" w:hAnsi="Arial" w:cs="Arial"/>
        </w:rPr>
        <w:t xml:space="preserve"> (</w:t>
      </w:r>
      <w:proofErr w:type="spellStart"/>
      <w:r w:rsidRPr="001657AC">
        <w:rPr>
          <w:rFonts w:ascii="Arial" w:hAnsi="Arial" w:cs="Arial"/>
          <w:i/>
        </w:rPr>
        <w:t>Cajanus</w:t>
      </w:r>
      <w:proofErr w:type="spellEnd"/>
      <w:r w:rsidR="00E30700">
        <w:rPr>
          <w:rFonts w:ascii="Arial" w:hAnsi="Arial" w:cs="Arial"/>
          <w:i/>
        </w:rPr>
        <w:t xml:space="preserve"> </w:t>
      </w:r>
      <w:proofErr w:type="spellStart"/>
      <w:r w:rsidRPr="001657AC">
        <w:rPr>
          <w:rFonts w:ascii="Arial" w:hAnsi="Arial" w:cs="Arial"/>
          <w:i/>
        </w:rPr>
        <w:t>cajan</w:t>
      </w:r>
      <w:proofErr w:type="spellEnd"/>
      <w:r w:rsidRPr="001657AC">
        <w:rPr>
          <w:rFonts w:ascii="Arial" w:hAnsi="Arial" w:cs="Arial"/>
        </w:rPr>
        <w:t>), the second most widely produced pulse crop in India after chickpea and cotton (</w:t>
      </w:r>
      <w:r w:rsidRPr="001657AC">
        <w:rPr>
          <w:rFonts w:ascii="Arial" w:hAnsi="Arial" w:cs="Arial"/>
          <w:i/>
        </w:rPr>
        <w:t xml:space="preserve">Gossypium </w:t>
      </w:r>
      <w:proofErr w:type="spellStart"/>
      <w:r w:rsidRPr="001657AC">
        <w:rPr>
          <w:rFonts w:ascii="Arial" w:hAnsi="Arial" w:cs="Arial"/>
          <w:i/>
        </w:rPr>
        <w:t>sps</w:t>
      </w:r>
      <w:proofErr w:type="spellEnd"/>
      <w:r w:rsidRPr="001657AC">
        <w:rPr>
          <w:rFonts w:ascii="Arial" w:hAnsi="Arial" w:cs="Arial"/>
        </w:rPr>
        <w:t xml:space="preserve">) being India's most significant natural fiber, offer more potential for intercropping. Leguminous crop </w:t>
      </w:r>
      <w:proofErr w:type="spellStart"/>
      <w:r w:rsidRPr="001657AC">
        <w:rPr>
          <w:rFonts w:ascii="Arial" w:hAnsi="Arial" w:cs="Arial"/>
        </w:rPr>
        <w:t>pigeonpea</w:t>
      </w:r>
      <w:proofErr w:type="spellEnd"/>
      <w:r w:rsidRPr="001657AC">
        <w:rPr>
          <w:rFonts w:ascii="Arial" w:hAnsi="Arial" w:cs="Arial"/>
        </w:rPr>
        <w:t xml:space="preserve"> and cash crop cotton are particularly suited to intercropping systems because of their deep root system, slower initial growth, wider spacing, soil restorative tendency and long duration. Numerous legumes, including </w:t>
      </w:r>
      <w:proofErr w:type="spellStart"/>
      <w:r w:rsidRPr="001657AC">
        <w:rPr>
          <w:rFonts w:ascii="Arial" w:hAnsi="Arial" w:cs="Arial"/>
        </w:rPr>
        <w:t>blackgram</w:t>
      </w:r>
      <w:proofErr w:type="spellEnd"/>
      <w:r w:rsidRPr="001657AC">
        <w:rPr>
          <w:rFonts w:ascii="Arial" w:hAnsi="Arial" w:cs="Arial"/>
        </w:rPr>
        <w:t xml:space="preserve">, cowpea, </w:t>
      </w:r>
      <w:proofErr w:type="spellStart"/>
      <w:r w:rsidRPr="001657AC">
        <w:rPr>
          <w:rFonts w:ascii="Arial" w:hAnsi="Arial" w:cs="Arial"/>
        </w:rPr>
        <w:t>greengram</w:t>
      </w:r>
      <w:proofErr w:type="spellEnd"/>
      <w:r w:rsidRPr="001657AC">
        <w:rPr>
          <w:rFonts w:ascii="Arial" w:hAnsi="Arial" w:cs="Arial"/>
        </w:rPr>
        <w:t xml:space="preserve">, groundnut, and soybean, as well as cereals like maize, pearl millet and sorghum have potential to be included as a intercrop with </w:t>
      </w:r>
      <w:proofErr w:type="spellStart"/>
      <w:r w:rsidRPr="001657AC">
        <w:rPr>
          <w:rFonts w:ascii="Arial" w:hAnsi="Arial" w:cs="Arial"/>
        </w:rPr>
        <w:t>pigeonpea</w:t>
      </w:r>
      <w:proofErr w:type="spellEnd"/>
      <w:r w:rsidRPr="001657AC">
        <w:rPr>
          <w:rFonts w:ascii="Arial" w:hAnsi="Arial" w:cs="Arial"/>
        </w:rPr>
        <w:t xml:space="preserve"> and cotton,  which improves soil quality, increases biodiversity, lowers climatic risks, and reduces the probability of crop failure in addition to yielding higher system productivity and profitability .</w:t>
      </w:r>
    </w:p>
    <w:p w:rsidR="00F22C6F" w:rsidRDefault="00521197" w:rsidP="001657AC">
      <w:pPr>
        <w:jc w:val="both"/>
        <w:rPr>
          <w:rFonts w:ascii="Arial" w:hAnsi="Arial" w:cs="Arial"/>
        </w:rPr>
      </w:pPr>
      <w:r w:rsidRPr="001657AC">
        <w:rPr>
          <w:rFonts w:ascii="Arial" w:hAnsi="Arial" w:cs="Arial"/>
        </w:rPr>
        <w:t xml:space="preserve">The </w:t>
      </w:r>
      <w:proofErr w:type="gramStart"/>
      <w:r w:rsidRPr="001657AC">
        <w:rPr>
          <w:rFonts w:ascii="Arial" w:hAnsi="Arial" w:cs="Arial"/>
        </w:rPr>
        <w:t>long term</w:t>
      </w:r>
      <w:proofErr w:type="gramEnd"/>
      <w:r w:rsidRPr="001657AC">
        <w:rPr>
          <w:rFonts w:ascii="Arial" w:hAnsi="Arial" w:cs="Arial"/>
        </w:rPr>
        <w:t xml:space="preserve"> studies under National Project on Organic Farming (NPOF) have made significant contribution by standardizing the organic farming practices in several crops of this region since 2004-05. The findings demonstrated that organic farming methods based on ecological principles are superior than chemical farming alone as well as productive and profitable as conventional methods (</w:t>
      </w:r>
      <w:r w:rsidR="008D1BC0">
        <w:rPr>
          <w:rFonts w:ascii="Arial" w:hAnsi="Arial" w:cs="Arial"/>
        </w:rPr>
        <w:t xml:space="preserve">Ankur </w:t>
      </w:r>
      <w:r w:rsidRPr="001657AC">
        <w:rPr>
          <w:rFonts w:ascii="Arial" w:hAnsi="Arial" w:cs="Arial"/>
          <w:i/>
        </w:rPr>
        <w:t>et al</w:t>
      </w:r>
      <w:r w:rsidR="008D1BC0">
        <w:rPr>
          <w:rFonts w:ascii="Arial" w:hAnsi="Arial" w:cs="Arial"/>
          <w:i/>
        </w:rPr>
        <w:t>.</w:t>
      </w:r>
      <w:r w:rsidR="008D1BC0">
        <w:rPr>
          <w:rFonts w:ascii="Arial" w:hAnsi="Arial" w:cs="Arial"/>
        </w:rPr>
        <w:t>, 2023</w:t>
      </w:r>
      <w:r w:rsidRPr="001657AC">
        <w:rPr>
          <w:rFonts w:ascii="Arial" w:hAnsi="Arial" w:cs="Arial"/>
        </w:rPr>
        <w:t xml:space="preserve">). It was felt necessary to evaluate the intercropping systems under rainfed conditions. Given this context, </w:t>
      </w:r>
      <w:r w:rsidR="005A1A21">
        <w:rPr>
          <w:rFonts w:ascii="Arial" w:hAnsi="Arial" w:cs="Arial"/>
        </w:rPr>
        <w:t xml:space="preserve">the study was carried out </w:t>
      </w:r>
      <w:r w:rsidRPr="001657AC">
        <w:rPr>
          <w:rFonts w:ascii="Arial" w:hAnsi="Arial" w:cs="Arial"/>
        </w:rPr>
        <w:t xml:space="preserve">to </w:t>
      </w:r>
      <w:r w:rsidR="005A1A21">
        <w:rPr>
          <w:rFonts w:ascii="Arial" w:hAnsi="Arial" w:cs="Arial"/>
        </w:rPr>
        <w:t xml:space="preserve">assess </w:t>
      </w:r>
      <w:r w:rsidRPr="001657AC">
        <w:rPr>
          <w:rFonts w:ascii="Arial" w:hAnsi="Arial" w:cs="Arial"/>
        </w:rPr>
        <w:t xml:space="preserve">the </w:t>
      </w:r>
      <w:r w:rsidR="005A1A21">
        <w:rPr>
          <w:rFonts w:ascii="Arial" w:hAnsi="Arial" w:cs="Arial"/>
        </w:rPr>
        <w:t xml:space="preserve">yield and economic advantage of </w:t>
      </w:r>
      <w:proofErr w:type="spellStart"/>
      <w:r w:rsidR="005A1A21">
        <w:rPr>
          <w:rFonts w:ascii="Arial" w:hAnsi="Arial" w:cs="Arial"/>
        </w:rPr>
        <w:t>pigeonpea</w:t>
      </w:r>
      <w:proofErr w:type="spellEnd"/>
      <w:r w:rsidR="005A1A21">
        <w:rPr>
          <w:rFonts w:ascii="Arial" w:hAnsi="Arial" w:cs="Arial"/>
        </w:rPr>
        <w:t xml:space="preserve"> based intercropping system of this region under different farming practices</w:t>
      </w:r>
      <w:r w:rsidRPr="001657AC">
        <w:rPr>
          <w:rFonts w:ascii="Arial" w:hAnsi="Arial" w:cs="Arial"/>
        </w:rPr>
        <w:t>.</w:t>
      </w:r>
    </w:p>
    <w:p w:rsidR="00551973" w:rsidRDefault="00551973" w:rsidP="001657AC">
      <w:pPr>
        <w:jc w:val="both"/>
        <w:rPr>
          <w:rFonts w:ascii="Arial" w:hAnsi="Arial" w:cs="Arial"/>
        </w:rPr>
      </w:pPr>
    </w:p>
    <w:p w:rsidR="007F7B32" w:rsidRPr="001657AC" w:rsidRDefault="001657AC" w:rsidP="001657AC">
      <w:pPr>
        <w:jc w:val="both"/>
        <w:rPr>
          <w:rFonts w:ascii="Arial" w:hAnsi="Arial" w:cs="Arial"/>
          <w:b/>
          <w:sz w:val="22"/>
          <w:szCs w:val="22"/>
        </w:rPr>
      </w:pPr>
      <w:r w:rsidRPr="001657AC">
        <w:rPr>
          <w:rFonts w:ascii="Arial" w:hAnsi="Arial" w:cs="Arial"/>
          <w:b/>
          <w:sz w:val="22"/>
          <w:szCs w:val="22"/>
        </w:rPr>
        <w:t>2. MATERIAL AND METHODS</w:t>
      </w:r>
    </w:p>
    <w:p w:rsidR="00790ADA" w:rsidRPr="001657AC" w:rsidRDefault="00790ADA" w:rsidP="001657AC">
      <w:pPr>
        <w:jc w:val="both"/>
        <w:rPr>
          <w:rFonts w:ascii="Arial" w:hAnsi="Arial" w:cs="Arial"/>
        </w:rPr>
      </w:pPr>
    </w:p>
    <w:p w:rsidR="00ED1130" w:rsidRDefault="00521197" w:rsidP="00D97F8C">
      <w:pPr>
        <w:jc w:val="both"/>
        <w:rPr>
          <w:rFonts w:ascii="Arial" w:hAnsi="Arial" w:cs="Arial"/>
        </w:rPr>
      </w:pPr>
      <w:r w:rsidRPr="001657AC">
        <w:rPr>
          <w:rFonts w:ascii="Arial" w:hAnsi="Arial" w:cs="Arial"/>
        </w:rPr>
        <w:t>The experiment was conducted at the University of Agricultural Sciences, Dharwad (Karnataka) during kharif season of 2021, situated at 15˚ 29’ 51.2” N latitude, 74˚ 59’ 19.9” E longitude and at an altitu</w:t>
      </w:r>
      <w:r w:rsidR="006007AC">
        <w:rPr>
          <w:rFonts w:ascii="Arial" w:hAnsi="Arial" w:cs="Arial"/>
        </w:rPr>
        <w:t xml:space="preserve">de of 678 m </w:t>
      </w:r>
      <w:proofErr w:type="spellStart"/>
      <w:r w:rsidR="006007AC">
        <w:rPr>
          <w:rFonts w:ascii="Arial" w:hAnsi="Arial" w:cs="Arial"/>
        </w:rPr>
        <w:t>amsl</w:t>
      </w:r>
      <w:proofErr w:type="spellEnd"/>
      <w:r w:rsidRPr="001657AC">
        <w:rPr>
          <w:rFonts w:ascii="Arial" w:hAnsi="Arial" w:cs="Arial"/>
        </w:rPr>
        <w:t xml:space="preserve">. The soil of the experiment plot was </w:t>
      </w:r>
      <w:proofErr w:type="spellStart"/>
      <w:r w:rsidRPr="001657AC">
        <w:rPr>
          <w:rFonts w:ascii="Arial" w:hAnsi="Arial" w:cs="Arial"/>
        </w:rPr>
        <w:t>vertisol</w:t>
      </w:r>
      <w:proofErr w:type="spellEnd"/>
      <w:r w:rsidRPr="001657AC">
        <w:rPr>
          <w:rFonts w:ascii="Arial" w:hAnsi="Arial" w:cs="Arial"/>
        </w:rPr>
        <w:t xml:space="preserve"> and clayey in t</w:t>
      </w:r>
      <w:r w:rsidR="006007AC">
        <w:rPr>
          <w:rFonts w:ascii="Arial" w:hAnsi="Arial" w:cs="Arial"/>
        </w:rPr>
        <w:t>exture with pH of 7.58</w:t>
      </w:r>
      <w:r w:rsidRPr="001657AC">
        <w:rPr>
          <w:rFonts w:ascii="Arial" w:hAnsi="Arial" w:cs="Arial"/>
        </w:rPr>
        <w:t>, medium in organic carbon content (4.86 g kg</w:t>
      </w:r>
      <w:r w:rsidRPr="004D3D5A">
        <w:rPr>
          <w:rFonts w:ascii="Arial" w:hAnsi="Arial" w:cs="Arial"/>
          <w:vertAlign w:val="superscript"/>
        </w:rPr>
        <w:t>-1</w:t>
      </w:r>
      <w:r w:rsidRPr="001657AC">
        <w:rPr>
          <w:rFonts w:ascii="Arial" w:hAnsi="Arial" w:cs="Arial"/>
        </w:rPr>
        <w:t>), low in available nitrogen (252 kg ha</w:t>
      </w:r>
      <w:r w:rsidRPr="004D3D5A">
        <w:rPr>
          <w:rFonts w:ascii="Arial" w:hAnsi="Arial" w:cs="Arial"/>
          <w:vertAlign w:val="superscript"/>
        </w:rPr>
        <w:t>-1</w:t>
      </w:r>
      <w:r w:rsidRPr="001657AC">
        <w:rPr>
          <w:rFonts w:ascii="Arial" w:hAnsi="Arial" w:cs="Arial"/>
        </w:rPr>
        <w:t>), high in phosphorus (31 kg ha</w:t>
      </w:r>
      <w:r w:rsidRPr="004D3D5A">
        <w:rPr>
          <w:rFonts w:ascii="Arial" w:hAnsi="Arial" w:cs="Arial"/>
          <w:vertAlign w:val="superscript"/>
        </w:rPr>
        <w:t>-1</w:t>
      </w:r>
      <w:r w:rsidR="006007AC">
        <w:rPr>
          <w:rFonts w:ascii="Arial" w:hAnsi="Arial" w:cs="Arial"/>
        </w:rPr>
        <w:t xml:space="preserve">) and </w:t>
      </w:r>
      <w:r w:rsidRPr="001657AC">
        <w:rPr>
          <w:rFonts w:ascii="Arial" w:hAnsi="Arial" w:cs="Arial"/>
        </w:rPr>
        <w:t>potassium content (377 kg ha</w:t>
      </w:r>
      <w:r w:rsidRPr="004D3D5A">
        <w:rPr>
          <w:rFonts w:ascii="Arial" w:hAnsi="Arial" w:cs="Arial"/>
          <w:vertAlign w:val="superscript"/>
        </w:rPr>
        <w:t>-1</w:t>
      </w:r>
      <w:r w:rsidRPr="001657AC">
        <w:rPr>
          <w:rFonts w:ascii="Arial" w:hAnsi="Arial" w:cs="Arial"/>
        </w:rPr>
        <w:t>). The research was laid out in strip plot design with two replication comprising of 30 treatment combinations</w:t>
      </w:r>
      <w:r w:rsidR="006007AC">
        <w:rPr>
          <w:rFonts w:ascii="Arial" w:hAnsi="Arial" w:cs="Arial"/>
        </w:rPr>
        <w:t xml:space="preserve"> (As the trail </w:t>
      </w:r>
      <w:r w:rsidR="0017623E">
        <w:rPr>
          <w:rFonts w:ascii="Arial" w:hAnsi="Arial" w:cs="Arial"/>
        </w:rPr>
        <w:t xml:space="preserve">included few </w:t>
      </w:r>
      <w:r w:rsidR="006007AC">
        <w:rPr>
          <w:rFonts w:ascii="Arial" w:hAnsi="Arial" w:cs="Arial"/>
        </w:rPr>
        <w:t>long term organic</w:t>
      </w:r>
      <w:r w:rsidR="0017623E">
        <w:rPr>
          <w:rFonts w:ascii="Arial" w:hAnsi="Arial" w:cs="Arial"/>
        </w:rPr>
        <w:t xml:space="preserve"> plot, to fit </w:t>
      </w:r>
      <w:r w:rsidR="006007AC">
        <w:rPr>
          <w:rFonts w:ascii="Arial" w:hAnsi="Arial" w:cs="Arial"/>
        </w:rPr>
        <w:t>the design</w:t>
      </w:r>
      <w:r w:rsidR="0017623E">
        <w:rPr>
          <w:rFonts w:ascii="Arial" w:hAnsi="Arial" w:cs="Arial"/>
        </w:rPr>
        <w:t xml:space="preserve"> within these plot for accurate results, treatments were replicated only twice). The main plot</w:t>
      </w:r>
      <w:r w:rsidRPr="001657AC">
        <w:rPr>
          <w:rFonts w:ascii="Arial" w:hAnsi="Arial" w:cs="Arial"/>
        </w:rPr>
        <w:t xml:space="preserve"> con</w:t>
      </w:r>
      <w:r w:rsidR="0017623E">
        <w:rPr>
          <w:rFonts w:ascii="Arial" w:hAnsi="Arial" w:cs="Arial"/>
        </w:rPr>
        <w:t xml:space="preserve">sisted of six farming practices and sub plot </w:t>
      </w:r>
      <w:r w:rsidR="0017623E" w:rsidRPr="001657AC">
        <w:rPr>
          <w:rFonts w:ascii="Arial" w:hAnsi="Arial" w:cs="Arial"/>
        </w:rPr>
        <w:t>consisted of five intercropping systems at 1:2 row ratio</w:t>
      </w:r>
      <w:r w:rsidR="00F16193">
        <w:rPr>
          <w:rFonts w:ascii="Arial" w:hAnsi="Arial" w:cs="Arial"/>
        </w:rPr>
        <w:t>, the treatment details are provided in the below table 1.</w:t>
      </w:r>
      <w:r w:rsidR="00415A7D">
        <w:rPr>
          <w:rFonts w:ascii="Arial" w:hAnsi="Arial" w:cs="Arial"/>
        </w:rPr>
        <w:t xml:space="preserve"> </w:t>
      </w:r>
      <w:r w:rsidR="00415A7D" w:rsidRPr="001657AC">
        <w:rPr>
          <w:rFonts w:ascii="Arial" w:hAnsi="Arial" w:cs="Arial"/>
        </w:rPr>
        <w:t>The crops were sown in the field with plot size of 5.4 m × 14 m with spacing of 90 cm × 30 cm for main crop and 30 cm × 10 cm for intercrops. The recommended dose of FYM for main crops @ 5 t ha</w:t>
      </w:r>
      <w:r w:rsidR="00415A7D" w:rsidRPr="004D3D5A">
        <w:rPr>
          <w:rFonts w:ascii="Arial" w:hAnsi="Arial" w:cs="Arial"/>
          <w:vertAlign w:val="superscript"/>
        </w:rPr>
        <w:t>-1</w:t>
      </w:r>
      <w:r w:rsidR="00415A7D" w:rsidRPr="001657AC">
        <w:rPr>
          <w:rFonts w:ascii="Arial" w:hAnsi="Arial" w:cs="Arial"/>
        </w:rPr>
        <w:t xml:space="preserve"> was applied 15 days before sowing of the crops and incorporated into the soil and neem cake was applied @ 250 kg ha</w:t>
      </w:r>
      <w:r w:rsidR="00415A7D" w:rsidRPr="004D3D5A">
        <w:rPr>
          <w:rFonts w:ascii="Arial" w:hAnsi="Arial" w:cs="Arial"/>
          <w:vertAlign w:val="superscript"/>
        </w:rPr>
        <w:t>-1</w:t>
      </w:r>
      <w:r w:rsidR="00415A7D" w:rsidRPr="001657AC">
        <w:rPr>
          <w:rFonts w:ascii="Arial" w:hAnsi="Arial" w:cs="Arial"/>
        </w:rPr>
        <w:t xml:space="preserve"> to all treatments except those under 100 per cent inorganic practice. In all farming practices, the seeds of </w:t>
      </w:r>
      <w:proofErr w:type="spellStart"/>
      <w:r w:rsidR="00415A7D" w:rsidRPr="001657AC">
        <w:rPr>
          <w:rFonts w:ascii="Arial" w:hAnsi="Arial" w:cs="Arial"/>
        </w:rPr>
        <w:t>pigeonpea</w:t>
      </w:r>
      <w:proofErr w:type="spellEnd"/>
      <w:r w:rsidR="00415A7D" w:rsidRPr="001657AC">
        <w:rPr>
          <w:rFonts w:ascii="Arial" w:hAnsi="Arial" w:cs="Arial"/>
        </w:rPr>
        <w:t xml:space="preserve">, </w:t>
      </w:r>
      <w:proofErr w:type="spellStart"/>
      <w:r w:rsidR="00415A7D" w:rsidRPr="001657AC">
        <w:rPr>
          <w:rFonts w:ascii="Arial" w:hAnsi="Arial" w:cs="Arial"/>
        </w:rPr>
        <w:t>greengram</w:t>
      </w:r>
      <w:proofErr w:type="spellEnd"/>
      <w:r w:rsidR="00415A7D" w:rsidRPr="001657AC">
        <w:rPr>
          <w:rFonts w:ascii="Arial" w:hAnsi="Arial" w:cs="Arial"/>
        </w:rPr>
        <w:t xml:space="preserve">, groundnut and soybean were inoculated with Rhizobium and cotton seeds were inoculated with </w:t>
      </w:r>
      <w:proofErr w:type="spellStart"/>
      <w:r w:rsidR="00415A7D" w:rsidRPr="001657AC">
        <w:rPr>
          <w:rFonts w:ascii="Arial" w:hAnsi="Arial" w:cs="Arial"/>
        </w:rPr>
        <w:t>Azospirillium</w:t>
      </w:r>
      <w:proofErr w:type="spellEnd"/>
      <w:r w:rsidR="00415A7D" w:rsidRPr="001657AC">
        <w:rPr>
          <w:rFonts w:ascii="Arial" w:hAnsi="Arial" w:cs="Arial"/>
        </w:rPr>
        <w:t xml:space="preserve"> @ 500 g ha</w:t>
      </w:r>
      <w:r w:rsidR="00415A7D" w:rsidRPr="004D3D5A">
        <w:rPr>
          <w:rFonts w:ascii="Arial" w:hAnsi="Arial" w:cs="Arial"/>
          <w:vertAlign w:val="superscript"/>
        </w:rPr>
        <w:t>-1</w:t>
      </w:r>
      <w:r w:rsidR="00415A7D" w:rsidRPr="001657AC">
        <w:rPr>
          <w:rFonts w:ascii="Arial" w:hAnsi="Arial" w:cs="Arial"/>
        </w:rPr>
        <w:t xml:space="preserve"> and PSB for all crops @ 500 g ha</w:t>
      </w:r>
      <w:r w:rsidR="00415A7D" w:rsidRPr="004D3D5A">
        <w:rPr>
          <w:rFonts w:ascii="Arial" w:hAnsi="Arial" w:cs="Arial"/>
          <w:vertAlign w:val="superscript"/>
        </w:rPr>
        <w:t>-1</w:t>
      </w:r>
      <w:r w:rsidR="00415A7D" w:rsidRPr="001657AC">
        <w:rPr>
          <w:rFonts w:ascii="Arial" w:hAnsi="Arial" w:cs="Arial"/>
        </w:rPr>
        <w:t xml:space="preserve"> except inorganic practice.</w:t>
      </w:r>
      <w:r w:rsidR="00415A7D">
        <w:rPr>
          <w:rFonts w:ascii="Arial" w:hAnsi="Arial" w:cs="Arial"/>
        </w:rPr>
        <w:t xml:space="preserve"> </w:t>
      </w:r>
      <w:r w:rsidR="00415A7D" w:rsidRPr="001657AC">
        <w:rPr>
          <w:rFonts w:ascii="Arial" w:hAnsi="Arial" w:cs="Arial"/>
        </w:rPr>
        <w:t xml:space="preserve">The seed treatment with </w:t>
      </w:r>
      <w:proofErr w:type="spellStart"/>
      <w:r w:rsidR="00D97F8C" w:rsidRPr="001657AC">
        <w:rPr>
          <w:rFonts w:ascii="Arial" w:hAnsi="Arial" w:cs="Arial"/>
        </w:rPr>
        <w:t>beejamruta</w:t>
      </w:r>
      <w:proofErr w:type="spellEnd"/>
      <w:r w:rsidR="00D97F8C" w:rsidRPr="001657AC">
        <w:rPr>
          <w:rFonts w:ascii="Arial" w:hAnsi="Arial" w:cs="Arial"/>
        </w:rPr>
        <w:t xml:space="preserve">, soil application of </w:t>
      </w:r>
      <w:proofErr w:type="spellStart"/>
      <w:r w:rsidR="00D97F8C" w:rsidRPr="001657AC">
        <w:rPr>
          <w:rFonts w:ascii="Arial" w:hAnsi="Arial" w:cs="Arial"/>
        </w:rPr>
        <w:t>ghanajeevamruta</w:t>
      </w:r>
      <w:proofErr w:type="spellEnd"/>
      <w:r w:rsidR="00D97F8C" w:rsidRPr="001657AC">
        <w:rPr>
          <w:rFonts w:ascii="Arial" w:hAnsi="Arial" w:cs="Arial"/>
        </w:rPr>
        <w:t xml:space="preserve"> @ 1 t ha</w:t>
      </w:r>
      <w:r w:rsidR="00D97F8C" w:rsidRPr="004D3D5A">
        <w:rPr>
          <w:rFonts w:ascii="Arial" w:hAnsi="Arial" w:cs="Arial"/>
          <w:vertAlign w:val="superscript"/>
        </w:rPr>
        <w:t>-1</w:t>
      </w:r>
      <w:r w:rsidR="00D97F8C" w:rsidRPr="001657AC">
        <w:rPr>
          <w:rFonts w:ascii="Arial" w:hAnsi="Arial" w:cs="Arial"/>
        </w:rPr>
        <w:t xml:space="preserve"> and foliar spray of </w:t>
      </w:r>
      <w:proofErr w:type="spellStart"/>
      <w:r w:rsidR="00D97F8C" w:rsidRPr="001657AC">
        <w:rPr>
          <w:rFonts w:ascii="Arial" w:hAnsi="Arial" w:cs="Arial"/>
        </w:rPr>
        <w:t>jeevamruta</w:t>
      </w:r>
      <w:proofErr w:type="spellEnd"/>
      <w:r w:rsidR="00D97F8C" w:rsidRPr="001657AC">
        <w:rPr>
          <w:rFonts w:ascii="Arial" w:hAnsi="Arial" w:cs="Arial"/>
        </w:rPr>
        <w:t xml:space="preserve"> 25 % @ 500 l ha</w:t>
      </w:r>
      <w:r w:rsidR="00D97F8C" w:rsidRPr="004D3D5A">
        <w:rPr>
          <w:rFonts w:ascii="Arial" w:hAnsi="Arial" w:cs="Arial"/>
          <w:vertAlign w:val="superscript"/>
        </w:rPr>
        <w:t>-1</w:t>
      </w:r>
      <w:r w:rsidR="00D97F8C" w:rsidRPr="001657AC">
        <w:rPr>
          <w:rFonts w:ascii="Arial" w:hAnsi="Arial" w:cs="Arial"/>
        </w:rPr>
        <w:t xml:space="preserve"> per time (3.8 </w:t>
      </w:r>
      <w:proofErr w:type="spellStart"/>
      <w:r w:rsidR="00D97F8C" w:rsidRPr="001657AC">
        <w:rPr>
          <w:rFonts w:ascii="Arial" w:hAnsi="Arial" w:cs="Arial"/>
        </w:rPr>
        <w:t>litres</w:t>
      </w:r>
      <w:proofErr w:type="spellEnd"/>
      <w:r w:rsidR="00D97F8C" w:rsidRPr="001657AC">
        <w:rPr>
          <w:rFonts w:ascii="Arial" w:hAnsi="Arial" w:cs="Arial"/>
        </w:rPr>
        <w:t xml:space="preserve"> plot</w:t>
      </w:r>
      <w:r w:rsidR="00D97F8C" w:rsidRPr="004D3D5A">
        <w:rPr>
          <w:rFonts w:ascii="Arial" w:hAnsi="Arial" w:cs="Arial"/>
          <w:vertAlign w:val="superscript"/>
        </w:rPr>
        <w:t>-1</w:t>
      </w:r>
      <w:r w:rsidR="00D97F8C" w:rsidRPr="001657AC">
        <w:rPr>
          <w:rFonts w:ascii="Arial" w:hAnsi="Arial" w:cs="Arial"/>
        </w:rPr>
        <w:t>) , twice at the time of</w:t>
      </w:r>
      <w:r w:rsidR="00D97F8C">
        <w:rPr>
          <w:rFonts w:ascii="Arial" w:hAnsi="Arial" w:cs="Arial"/>
        </w:rPr>
        <w:t xml:space="preserve"> </w:t>
      </w:r>
      <w:r w:rsidR="00D97F8C" w:rsidRPr="001657AC">
        <w:rPr>
          <w:rFonts w:ascii="Arial" w:hAnsi="Arial" w:cs="Arial"/>
        </w:rPr>
        <w:t xml:space="preserve">flowering and pod filling or boll development stage was practiced in FP2 and FP4 treatments. The recommended dose of fertilizer was applied to each crop based on the population </w:t>
      </w:r>
      <w:proofErr w:type="spellStart"/>
      <w:r w:rsidR="00D97F8C" w:rsidRPr="004D3D5A">
        <w:rPr>
          <w:rFonts w:ascii="Arial" w:hAnsi="Arial" w:cs="Arial"/>
          <w:i/>
        </w:rPr>
        <w:t>i.e</w:t>
      </w:r>
      <w:proofErr w:type="spellEnd"/>
      <w:r w:rsidR="00D97F8C" w:rsidRPr="001657AC">
        <w:rPr>
          <w:rFonts w:ascii="Arial" w:hAnsi="Arial" w:cs="Arial"/>
        </w:rPr>
        <w:t>, 100 % to main crops (</w:t>
      </w:r>
      <w:proofErr w:type="spellStart"/>
      <w:r w:rsidR="00D97F8C" w:rsidRPr="001657AC">
        <w:rPr>
          <w:rFonts w:ascii="Arial" w:hAnsi="Arial" w:cs="Arial"/>
        </w:rPr>
        <w:t>pigeonpea</w:t>
      </w:r>
      <w:proofErr w:type="spellEnd"/>
      <w:r w:rsidR="00D97F8C" w:rsidRPr="001657AC">
        <w:rPr>
          <w:rFonts w:ascii="Arial" w:hAnsi="Arial" w:cs="Arial"/>
        </w:rPr>
        <w:t xml:space="preserve"> - 25:50:0 kg N, P</w:t>
      </w:r>
      <w:r w:rsidR="00D97F8C" w:rsidRPr="006E7A36">
        <w:rPr>
          <w:rFonts w:ascii="Arial" w:hAnsi="Arial" w:cs="Arial"/>
          <w:vertAlign w:val="subscript"/>
        </w:rPr>
        <w:t>2</w:t>
      </w:r>
      <w:r w:rsidR="00D97F8C" w:rsidRPr="001657AC">
        <w:rPr>
          <w:rFonts w:ascii="Arial" w:hAnsi="Arial" w:cs="Arial"/>
        </w:rPr>
        <w:t>O, K</w:t>
      </w:r>
      <w:r w:rsidR="00D97F8C" w:rsidRPr="006E7A36">
        <w:rPr>
          <w:rFonts w:ascii="Arial" w:hAnsi="Arial" w:cs="Arial"/>
          <w:vertAlign w:val="subscript"/>
        </w:rPr>
        <w:t>2</w:t>
      </w:r>
      <w:r w:rsidR="00D97F8C" w:rsidRPr="001657AC">
        <w:rPr>
          <w:rFonts w:ascii="Arial" w:hAnsi="Arial" w:cs="Arial"/>
        </w:rPr>
        <w:t>O ha</w:t>
      </w:r>
      <w:r w:rsidR="00D97F8C" w:rsidRPr="004D3D5A">
        <w:rPr>
          <w:rFonts w:ascii="Arial" w:hAnsi="Arial" w:cs="Arial"/>
          <w:vertAlign w:val="superscript"/>
        </w:rPr>
        <w:t>-1</w:t>
      </w:r>
      <w:r w:rsidR="00D97F8C" w:rsidRPr="001657AC">
        <w:rPr>
          <w:rFonts w:ascii="Arial" w:hAnsi="Arial" w:cs="Arial"/>
        </w:rPr>
        <w:t xml:space="preserve"> and cotton - 40:25:25 kg N, P</w:t>
      </w:r>
      <w:r w:rsidR="00D97F8C" w:rsidRPr="006E7A36">
        <w:rPr>
          <w:rFonts w:ascii="Arial" w:hAnsi="Arial" w:cs="Arial"/>
          <w:vertAlign w:val="subscript"/>
        </w:rPr>
        <w:t>2</w:t>
      </w:r>
      <w:r w:rsidR="00D97F8C" w:rsidRPr="001657AC">
        <w:rPr>
          <w:rFonts w:ascii="Arial" w:hAnsi="Arial" w:cs="Arial"/>
        </w:rPr>
        <w:t>O</w:t>
      </w:r>
      <w:r w:rsidR="00D97F8C" w:rsidRPr="006E7A36">
        <w:rPr>
          <w:rFonts w:ascii="Arial" w:hAnsi="Arial" w:cs="Arial"/>
          <w:vertAlign w:val="subscript"/>
        </w:rPr>
        <w:t>5</w:t>
      </w:r>
      <w:r w:rsidR="00D97F8C" w:rsidRPr="001657AC">
        <w:rPr>
          <w:rFonts w:ascii="Arial" w:hAnsi="Arial" w:cs="Arial"/>
        </w:rPr>
        <w:t>, K</w:t>
      </w:r>
      <w:r w:rsidR="00D97F8C" w:rsidRPr="006E7A36">
        <w:rPr>
          <w:rFonts w:ascii="Arial" w:hAnsi="Arial" w:cs="Arial"/>
          <w:vertAlign w:val="subscript"/>
        </w:rPr>
        <w:t>2</w:t>
      </w:r>
      <w:r w:rsidR="00D97F8C" w:rsidRPr="001657AC">
        <w:rPr>
          <w:rFonts w:ascii="Arial" w:hAnsi="Arial" w:cs="Arial"/>
        </w:rPr>
        <w:t>O ha</w:t>
      </w:r>
      <w:r w:rsidR="00D97F8C" w:rsidRPr="004D3D5A">
        <w:rPr>
          <w:rFonts w:ascii="Arial" w:hAnsi="Arial" w:cs="Arial"/>
          <w:vertAlign w:val="superscript"/>
        </w:rPr>
        <w:t>-1</w:t>
      </w:r>
      <w:r w:rsidR="00D97F8C" w:rsidRPr="001657AC">
        <w:rPr>
          <w:rFonts w:ascii="Arial" w:hAnsi="Arial" w:cs="Arial"/>
        </w:rPr>
        <w:t>) and 66 % to intercrop (16.5:33:0 kg N, P</w:t>
      </w:r>
      <w:r w:rsidR="00D97F8C" w:rsidRPr="006E7A36">
        <w:rPr>
          <w:rFonts w:ascii="Arial" w:hAnsi="Arial" w:cs="Arial"/>
          <w:vertAlign w:val="subscript"/>
        </w:rPr>
        <w:t>2</w:t>
      </w:r>
      <w:r w:rsidR="00D97F8C" w:rsidRPr="001657AC">
        <w:rPr>
          <w:rFonts w:ascii="Arial" w:hAnsi="Arial" w:cs="Arial"/>
        </w:rPr>
        <w:t>O, K</w:t>
      </w:r>
      <w:r w:rsidR="00D97F8C" w:rsidRPr="006E7A36">
        <w:rPr>
          <w:rFonts w:ascii="Arial" w:hAnsi="Arial" w:cs="Arial"/>
          <w:vertAlign w:val="subscript"/>
        </w:rPr>
        <w:t>2</w:t>
      </w:r>
      <w:r w:rsidR="00D97F8C" w:rsidRPr="001657AC">
        <w:rPr>
          <w:rFonts w:ascii="Arial" w:hAnsi="Arial" w:cs="Arial"/>
        </w:rPr>
        <w:t>O ha</w:t>
      </w:r>
      <w:r w:rsidR="00D97F8C" w:rsidRPr="006E7A36">
        <w:rPr>
          <w:rFonts w:ascii="Arial" w:hAnsi="Arial" w:cs="Arial"/>
          <w:vertAlign w:val="superscript"/>
        </w:rPr>
        <w:t>-1</w:t>
      </w:r>
      <w:r w:rsidR="00D97F8C" w:rsidRPr="001657AC">
        <w:rPr>
          <w:rFonts w:ascii="Arial" w:hAnsi="Arial" w:cs="Arial"/>
        </w:rPr>
        <w:t xml:space="preserve"> - </w:t>
      </w:r>
      <w:proofErr w:type="spellStart"/>
      <w:r w:rsidR="00D97F8C" w:rsidRPr="001657AC">
        <w:rPr>
          <w:rFonts w:ascii="Arial" w:hAnsi="Arial" w:cs="Arial"/>
        </w:rPr>
        <w:t>grengram</w:t>
      </w:r>
      <w:proofErr w:type="spellEnd"/>
      <w:r w:rsidR="00D97F8C" w:rsidRPr="001657AC">
        <w:rPr>
          <w:rFonts w:ascii="Arial" w:hAnsi="Arial" w:cs="Arial"/>
        </w:rPr>
        <w:t>; 26.4:52.8:16.5 kg N, P</w:t>
      </w:r>
      <w:r w:rsidR="00D97F8C" w:rsidRPr="006E7A36">
        <w:rPr>
          <w:rFonts w:ascii="Arial" w:hAnsi="Arial" w:cs="Arial"/>
          <w:vertAlign w:val="subscript"/>
        </w:rPr>
        <w:t>2</w:t>
      </w:r>
      <w:r w:rsidR="00D97F8C" w:rsidRPr="001657AC">
        <w:rPr>
          <w:rFonts w:ascii="Arial" w:hAnsi="Arial" w:cs="Arial"/>
        </w:rPr>
        <w:t>O, K</w:t>
      </w:r>
      <w:r w:rsidR="00D97F8C" w:rsidRPr="006E7A36">
        <w:rPr>
          <w:rFonts w:ascii="Arial" w:hAnsi="Arial" w:cs="Arial"/>
          <w:vertAlign w:val="subscript"/>
        </w:rPr>
        <w:t>2</w:t>
      </w:r>
      <w:r w:rsidR="00D97F8C" w:rsidRPr="001657AC">
        <w:rPr>
          <w:rFonts w:ascii="Arial" w:hAnsi="Arial" w:cs="Arial"/>
        </w:rPr>
        <w:t>O ha</w:t>
      </w:r>
      <w:r w:rsidR="00D97F8C" w:rsidRPr="006E7A36">
        <w:rPr>
          <w:rFonts w:ascii="Arial" w:hAnsi="Arial" w:cs="Arial"/>
          <w:vertAlign w:val="superscript"/>
        </w:rPr>
        <w:t>-1</w:t>
      </w:r>
      <w:r w:rsidR="00D97F8C" w:rsidRPr="001657AC">
        <w:rPr>
          <w:rFonts w:ascii="Arial" w:hAnsi="Arial" w:cs="Arial"/>
        </w:rPr>
        <w:t xml:space="preserve"> - soybean and 11.88:30:16.5 kg N, P</w:t>
      </w:r>
      <w:r w:rsidR="00D97F8C" w:rsidRPr="006E7A36">
        <w:rPr>
          <w:rFonts w:ascii="Arial" w:hAnsi="Arial" w:cs="Arial"/>
          <w:vertAlign w:val="subscript"/>
        </w:rPr>
        <w:t>2</w:t>
      </w:r>
      <w:r w:rsidR="00D97F8C" w:rsidRPr="001657AC">
        <w:rPr>
          <w:rFonts w:ascii="Arial" w:hAnsi="Arial" w:cs="Arial"/>
        </w:rPr>
        <w:t>O, K</w:t>
      </w:r>
      <w:r w:rsidR="00D97F8C" w:rsidRPr="006E7A36">
        <w:rPr>
          <w:rFonts w:ascii="Arial" w:hAnsi="Arial" w:cs="Arial"/>
          <w:vertAlign w:val="subscript"/>
        </w:rPr>
        <w:t>2</w:t>
      </w:r>
      <w:r w:rsidR="00D97F8C" w:rsidRPr="001657AC">
        <w:rPr>
          <w:rFonts w:ascii="Arial" w:hAnsi="Arial" w:cs="Arial"/>
        </w:rPr>
        <w:t>O ha</w:t>
      </w:r>
      <w:r w:rsidR="00D97F8C" w:rsidRPr="006E7A36">
        <w:rPr>
          <w:rFonts w:ascii="Arial" w:hAnsi="Arial" w:cs="Arial"/>
          <w:vertAlign w:val="superscript"/>
        </w:rPr>
        <w:t>-1</w:t>
      </w:r>
      <w:r w:rsidR="00D97F8C" w:rsidRPr="001657AC">
        <w:rPr>
          <w:rFonts w:ascii="Arial" w:hAnsi="Arial" w:cs="Arial"/>
        </w:rPr>
        <w:t xml:space="preserve"> - groundnut) through various organic (50 % through vermicompost and 50 % through enriched compost) and inorganic </w:t>
      </w:r>
      <w:r w:rsidR="00D97F8C">
        <w:rPr>
          <w:rFonts w:ascii="Arial" w:hAnsi="Arial" w:cs="Arial"/>
        </w:rPr>
        <w:t xml:space="preserve">sources based on  respective </w:t>
      </w:r>
      <w:r w:rsidR="00D97F8C" w:rsidRPr="001657AC">
        <w:rPr>
          <w:rFonts w:ascii="Arial" w:hAnsi="Arial" w:cs="Arial"/>
        </w:rPr>
        <w:t>treatments.</w:t>
      </w:r>
      <w:r w:rsidR="00D97F8C">
        <w:rPr>
          <w:rFonts w:ascii="Arial" w:hAnsi="Arial" w:cs="Arial"/>
        </w:rPr>
        <w:t xml:space="preserve"> The pest in organic and integrated systems were managed through installing sticky pheromone traps, foliar spray of neem seed kernel extract and scattered sowing of trap crops like </w:t>
      </w:r>
      <w:proofErr w:type="spellStart"/>
      <w:r w:rsidR="00D97F8C">
        <w:rPr>
          <w:rFonts w:ascii="Arial" w:hAnsi="Arial" w:cs="Arial"/>
        </w:rPr>
        <w:t>bhendi</w:t>
      </w:r>
      <w:proofErr w:type="spellEnd"/>
      <w:r w:rsidR="00D97F8C">
        <w:rPr>
          <w:rFonts w:ascii="Arial" w:hAnsi="Arial" w:cs="Arial"/>
        </w:rPr>
        <w:t xml:space="preserve">, marigold and castor for major pests of </w:t>
      </w:r>
      <w:proofErr w:type="spellStart"/>
      <w:r w:rsidR="00D97F8C">
        <w:rPr>
          <w:rFonts w:ascii="Arial" w:hAnsi="Arial" w:cs="Arial"/>
        </w:rPr>
        <w:t>pigeonpea</w:t>
      </w:r>
      <w:proofErr w:type="spellEnd"/>
      <w:r w:rsidR="00D97F8C">
        <w:rPr>
          <w:rFonts w:ascii="Arial" w:hAnsi="Arial" w:cs="Arial"/>
        </w:rPr>
        <w:t xml:space="preserve"> and cotton like pod borer and boll worms and weeds </w:t>
      </w:r>
      <w:r w:rsidR="00D97F8C">
        <w:rPr>
          <w:rFonts w:ascii="Arial" w:hAnsi="Arial" w:cs="Arial"/>
        </w:rPr>
        <w:lastRenderedPageBreak/>
        <w:t xml:space="preserve">were managed through </w:t>
      </w:r>
      <w:proofErr w:type="spellStart"/>
      <w:r w:rsidR="00D97F8C">
        <w:rPr>
          <w:rFonts w:ascii="Arial" w:hAnsi="Arial" w:cs="Arial"/>
        </w:rPr>
        <w:t>handweeding</w:t>
      </w:r>
      <w:proofErr w:type="spellEnd"/>
      <w:r w:rsidR="00D97F8C">
        <w:rPr>
          <w:rFonts w:ascii="Arial" w:hAnsi="Arial" w:cs="Arial"/>
        </w:rPr>
        <w:t xml:space="preserve"> at 30 DAS followed by mulching of haulm of harvested intercrops in the between rows of main crops. While, in inorganic treatments major pests and weeds were managed through recommended package of practices</w:t>
      </w:r>
    </w:p>
    <w:p w:rsidR="00F16193" w:rsidRDefault="00F16193" w:rsidP="001657AC">
      <w:pPr>
        <w:jc w:val="both"/>
        <w:rPr>
          <w:rFonts w:ascii="Arial" w:hAnsi="Arial" w:cs="Arial"/>
          <w:b/>
        </w:rPr>
      </w:pPr>
      <w:r w:rsidRPr="005A4B4F">
        <w:rPr>
          <w:rFonts w:ascii="Arial" w:hAnsi="Arial" w:cs="Arial"/>
          <w:b/>
        </w:rPr>
        <w:t xml:space="preserve">Table 1: </w:t>
      </w:r>
      <w:proofErr w:type="spellStart"/>
      <w:r w:rsidRPr="005A4B4F">
        <w:rPr>
          <w:rFonts w:ascii="Arial" w:hAnsi="Arial" w:cs="Arial"/>
          <w:b/>
        </w:rPr>
        <w:t>Treatement</w:t>
      </w:r>
      <w:proofErr w:type="spellEnd"/>
      <w:r w:rsidRPr="005A4B4F">
        <w:rPr>
          <w:rFonts w:ascii="Arial" w:hAnsi="Arial" w:cs="Arial"/>
          <w:b/>
        </w:rPr>
        <w:t xml:space="preserve"> details </w:t>
      </w:r>
    </w:p>
    <w:p w:rsidR="005A4B4F" w:rsidRPr="005A4B4F" w:rsidRDefault="005A4B4F" w:rsidP="001657AC">
      <w:pPr>
        <w:jc w:val="both"/>
        <w:rPr>
          <w:rFonts w:ascii="Arial" w:hAnsi="Arial" w:cs="Arial"/>
          <w:b/>
        </w:rPr>
      </w:pPr>
    </w:p>
    <w:tbl>
      <w:tblPr>
        <w:tblStyle w:val="TableGrid"/>
        <w:tblW w:w="0" w:type="auto"/>
        <w:jc w:val="center"/>
        <w:tblLook w:val="04A0" w:firstRow="1" w:lastRow="0" w:firstColumn="1" w:lastColumn="0" w:noHBand="0" w:noVBand="1"/>
      </w:tblPr>
      <w:tblGrid>
        <w:gridCol w:w="1008"/>
        <w:gridCol w:w="7416"/>
      </w:tblGrid>
      <w:tr w:rsidR="00F16193" w:rsidTr="00D97F8C">
        <w:trPr>
          <w:jc w:val="center"/>
        </w:trPr>
        <w:tc>
          <w:tcPr>
            <w:tcW w:w="8424" w:type="dxa"/>
            <w:gridSpan w:val="2"/>
          </w:tcPr>
          <w:p w:rsidR="00F16193" w:rsidRDefault="00F16193" w:rsidP="001657AC">
            <w:pPr>
              <w:jc w:val="both"/>
              <w:rPr>
                <w:rFonts w:ascii="Arial" w:hAnsi="Arial" w:cs="Arial"/>
              </w:rPr>
            </w:pPr>
            <w:r>
              <w:rPr>
                <w:rFonts w:ascii="Arial" w:hAnsi="Arial" w:cs="Arial"/>
              </w:rPr>
              <w:t xml:space="preserve">Main plots (Six Farming Practices) </w:t>
            </w:r>
          </w:p>
        </w:tc>
      </w:tr>
      <w:tr w:rsidR="00F16193" w:rsidTr="00D97F8C">
        <w:trPr>
          <w:jc w:val="center"/>
        </w:trPr>
        <w:tc>
          <w:tcPr>
            <w:tcW w:w="1008" w:type="dxa"/>
          </w:tcPr>
          <w:p w:rsidR="00F16193" w:rsidRDefault="00F16193" w:rsidP="001657AC">
            <w:pPr>
              <w:jc w:val="both"/>
              <w:rPr>
                <w:rFonts w:ascii="Arial" w:hAnsi="Arial" w:cs="Arial"/>
              </w:rPr>
            </w:pPr>
            <w:r>
              <w:rPr>
                <w:rFonts w:ascii="Arial" w:hAnsi="Arial" w:cs="Arial"/>
              </w:rPr>
              <w:t>FP1</w:t>
            </w:r>
          </w:p>
        </w:tc>
        <w:tc>
          <w:tcPr>
            <w:tcW w:w="7416" w:type="dxa"/>
          </w:tcPr>
          <w:p w:rsidR="00F16193" w:rsidRDefault="00F16193" w:rsidP="001657AC">
            <w:pPr>
              <w:jc w:val="both"/>
              <w:rPr>
                <w:rFonts w:ascii="Arial" w:hAnsi="Arial" w:cs="Arial"/>
              </w:rPr>
            </w:pPr>
            <w:r w:rsidRPr="001657AC">
              <w:rPr>
                <w:rFonts w:ascii="Arial" w:hAnsi="Arial" w:cs="Arial"/>
              </w:rPr>
              <w:t>100 % organic practice</w:t>
            </w:r>
          </w:p>
        </w:tc>
      </w:tr>
      <w:tr w:rsidR="00F16193" w:rsidTr="00D97F8C">
        <w:trPr>
          <w:jc w:val="center"/>
        </w:trPr>
        <w:tc>
          <w:tcPr>
            <w:tcW w:w="1008" w:type="dxa"/>
          </w:tcPr>
          <w:p w:rsidR="00F16193" w:rsidRDefault="00F16193" w:rsidP="001657AC">
            <w:pPr>
              <w:jc w:val="both"/>
              <w:rPr>
                <w:rFonts w:ascii="Arial" w:hAnsi="Arial" w:cs="Arial"/>
              </w:rPr>
            </w:pPr>
            <w:r>
              <w:rPr>
                <w:rFonts w:ascii="Arial" w:hAnsi="Arial" w:cs="Arial"/>
              </w:rPr>
              <w:t>FP2</w:t>
            </w:r>
          </w:p>
        </w:tc>
        <w:tc>
          <w:tcPr>
            <w:tcW w:w="7416" w:type="dxa"/>
          </w:tcPr>
          <w:p w:rsidR="00F16193" w:rsidRDefault="00F16193" w:rsidP="001657AC">
            <w:pPr>
              <w:jc w:val="both"/>
              <w:rPr>
                <w:rFonts w:ascii="Arial" w:hAnsi="Arial" w:cs="Arial"/>
              </w:rPr>
            </w:pPr>
            <w:r w:rsidRPr="001657AC">
              <w:rPr>
                <w:rFonts w:ascii="Arial" w:hAnsi="Arial" w:cs="Arial"/>
              </w:rPr>
              <w:t xml:space="preserve">50 % organic + seed treatment with </w:t>
            </w:r>
            <w:proofErr w:type="spellStart"/>
            <w:r w:rsidRPr="001657AC">
              <w:rPr>
                <w:rFonts w:ascii="Arial" w:hAnsi="Arial" w:cs="Arial"/>
              </w:rPr>
              <w:t>beejamruta</w:t>
            </w:r>
            <w:proofErr w:type="spellEnd"/>
            <w:r w:rsidRPr="001657AC">
              <w:rPr>
                <w:rFonts w:ascii="Arial" w:hAnsi="Arial" w:cs="Arial"/>
              </w:rPr>
              <w:t xml:space="preserve"> + application of </w:t>
            </w:r>
            <w:proofErr w:type="spellStart"/>
            <w:r w:rsidRPr="001657AC">
              <w:rPr>
                <w:rFonts w:ascii="Arial" w:hAnsi="Arial" w:cs="Arial"/>
              </w:rPr>
              <w:t>ghanajeevamruta</w:t>
            </w:r>
            <w:proofErr w:type="spellEnd"/>
            <w:r w:rsidRPr="001657AC">
              <w:rPr>
                <w:rFonts w:ascii="Arial" w:hAnsi="Arial" w:cs="Arial"/>
              </w:rPr>
              <w:t xml:space="preserve"> + foliar spray of </w:t>
            </w:r>
            <w:proofErr w:type="spellStart"/>
            <w:r w:rsidRPr="001657AC">
              <w:rPr>
                <w:rFonts w:ascii="Arial" w:hAnsi="Arial" w:cs="Arial"/>
              </w:rPr>
              <w:t>jeevamruta</w:t>
            </w:r>
            <w:proofErr w:type="spellEnd"/>
          </w:p>
        </w:tc>
      </w:tr>
      <w:tr w:rsidR="00F16193" w:rsidTr="00D97F8C">
        <w:trPr>
          <w:jc w:val="center"/>
        </w:trPr>
        <w:tc>
          <w:tcPr>
            <w:tcW w:w="1008" w:type="dxa"/>
          </w:tcPr>
          <w:p w:rsidR="00F16193" w:rsidRDefault="00F16193" w:rsidP="001657AC">
            <w:pPr>
              <w:jc w:val="both"/>
              <w:rPr>
                <w:rFonts w:ascii="Arial" w:hAnsi="Arial" w:cs="Arial"/>
              </w:rPr>
            </w:pPr>
            <w:r>
              <w:rPr>
                <w:rFonts w:ascii="Arial" w:hAnsi="Arial" w:cs="Arial"/>
              </w:rPr>
              <w:t>FP3</w:t>
            </w:r>
          </w:p>
        </w:tc>
        <w:tc>
          <w:tcPr>
            <w:tcW w:w="7416" w:type="dxa"/>
          </w:tcPr>
          <w:p w:rsidR="00F16193" w:rsidRDefault="00F16193" w:rsidP="001657AC">
            <w:pPr>
              <w:jc w:val="both"/>
              <w:rPr>
                <w:rFonts w:ascii="Arial" w:hAnsi="Arial" w:cs="Arial"/>
              </w:rPr>
            </w:pPr>
            <w:r w:rsidRPr="001657AC">
              <w:rPr>
                <w:rFonts w:ascii="Arial" w:hAnsi="Arial" w:cs="Arial"/>
              </w:rPr>
              <w:t>50 % organic + 50 % inorganic practice</w:t>
            </w:r>
          </w:p>
        </w:tc>
      </w:tr>
      <w:tr w:rsidR="00F16193" w:rsidTr="00D97F8C">
        <w:trPr>
          <w:jc w:val="center"/>
        </w:trPr>
        <w:tc>
          <w:tcPr>
            <w:tcW w:w="1008" w:type="dxa"/>
          </w:tcPr>
          <w:p w:rsidR="00F16193" w:rsidRDefault="00F16193" w:rsidP="001657AC">
            <w:pPr>
              <w:jc w:val="both"/>
              <w:rPr>
                <w:rFonts w:ascii="Arial" w:hAnsi="Arial" w:cs="Arial"/>
              </w:rPr>
            </w:pPr>
            <w:r>
              <w:rPr>
                <w:rFonts w:ascii="Arial" w:hAnsi="Arial" w:cs="Arial"/>
              </w:rPr>
              <w:t>FP4</w:t>
            </w:r>
          </w:p>
        </w:tc>
        <w:tc>
          <w:tcPr>
            <w:tcW w:w="7416" w:type="dxa"/>
          </w:tcPr>
          <w:p w:rsidR="00F16193" w:rsidRDefault="00F16193" w:rsidP="001657AC">
            <w:pPr>
              <w:jc w:val="both"/>
              <w:rPr>
                <w:rFonts w:ascii="Arial" w:hAnsi="Arial" w:cs="Arial"/>
              </w:rPr>
            </w:pPr>
            <w:r w:rsidRPr="001657AC">
              <w:rPr>
                <w:rFonts w:ascii="Arial" w:hAnsi="Arial" w:cs="Arial"/>
              </w:rPr>
              <w:t xml:space="preserve">25 % organic + 25 % inorganic + seed treatment with </w:t>
            </w:r>
            <w:proofErr w:type="spellStart"/>
            <w:r w:rsidRPr="001657AC">
              <w:rPr>
                <w:rFonts w:ascii="Arial" w:hAnsi="Arial" w:cs="Arial"/>
              </w:rPr>
              <w:t>beejamruta</w:t>
            </w:r>
            <w:proofErr w:type="spellEnd"/>
            <w:r w:rsidRPr="001657AC">
              <w:rPr>
                <w:rFonts w:ascii="Arial" w:hAnsi="Arial" w:cs="Arial"/>
              </w:rPr>
              <w:t xml:space="preserve"> + application of </w:t>
            </w:r>
            <w:proofErr w:type="spellStart"/>
            <w:r w:rsidRPr="001657AC">
              <w:rPr>
                <w:rFonts w:ascii="Arial" w:hAnsi="Arial" w:cs="Arial"/>
              </w:rPr>
              <w:t>ghanajeevamruta</w:t>
            </w:r>
            <w:proofErr w:type="spellEnd"/>
            <w:r w:rsidRPr="001657AC">
              <w:rPr>
                <w:rFonts w:ascii="Arial" w:hAnsi="Arial" w:cs="Arial"/>
              </w:rPr>
              <w:t xml:space="preserve"> + foliar spray of </w:t>
            </w:r>
            <w:proofErr w:type="spellStart"/>
            <w:r w:rsidRPr="001657AC">
              <w:rPr>
                <w:rFonts w:ascii="Arial" w:hAnsi="Arial" w:cs="Arial"/>
              </w:rPr>
              <w:t>jeevamruta</w:t>
            </w:r>
            <w:proofErr w:type="spellEnd"/>
          </w:p>
        </w:tc>
      </w:tr>
      <w:tr w:rsidR="00F16193" w:rsidTr="00D97F8C">
        <w:trPr>
          <w:jc w:val="center"/>
        </w:trPr>
        <w:tc>
          <w:tcPr>
            <w:tcW w:w="1008" w:type="dxa"/>
          </w:tcPr>
          <w:p w:rsidR="00F16193" w:rsidRDefault="00F16193" w:rsidP="001657AC">
            <w:pPr>
              <w:jc w:val="both"/>
              <w:rPr>
                <w:rFonts w:ascii="Arial" w:hAnsi="Arial" w:cs="Arial"/>
              </w:rPr>
            </w:pPr>
            <w:r>
              <w:rPr>
                <w:rFonts w:ascii="Arial" w:hAnsi="Arial" w:cs="Arial"/>
              </w:rPr>
              <w:t>FP5</w:t>
            </w:r>
          </w:p>
        </w:tc>
        <w:tc>
          <w:tcPr>
            <w:tcW w:w="7416" w:type="dxa"/>
          </w:tcPr>
          <w:p w:rsidR="00F16193" w:rsidRDefault="00F16193" w:rsidP="001657AC">
            <w:pPr>
              <w:jc w:val="both"/>
              <w:rPr>
                <w:rFonts w:ascii="Arial" w:hAnsi="Arial" w:cs="Arial"/>
              </w:rPr>
            </w:pPr>
            <w:r w:rsidRPr="001657AC">
              <w:rPr>
                <w:rFonts w:ascii="Arial" w:hAnsi="Arial" w:cs="Arial"/>
              </w:rPr>
              <w:t>100 % inorganic practice</w:t>
            </w:r>
          </w:p>
        </w:tc>
      </w:tr>
      <w:tr w:rsidR="00F16193" w:rsidTr="00D97F8C">
        <w:trPr>
          <w:jc w:val="center"/>
        </w:trPr>
        <w:tc>
          <w:tcPr>
            <w:tcW w:w="1008" w:type="dxa"/>
          </w:tcPr>
          <w:p w:rsidR="00F16193" w:rsidRDefault="00F16193" w:rsidP="001657AC">
            <w:pPr>
              <w:jc w:val="both"/>
              <w:rPr>
                <w:rFonts w:ascii="Arial" w:hAnsi="Arial" w:cs="Arial"/>
              </w:rPr>
            </w:pPr>
            <w:r>
              <w:rPr>
                <w:rFonts w:ascii="Arial" w:hAnsi="Arial" w:cs="Arial"/>
              </w:rPr>
              <w:t>FP6</w:t>
            </w:r>
          </w:p>
        </w:tc>
        <w:tc>
          <w:tcPr>
            <w:tcW w:w="7416" w:type="dxa"/>
          </w:tcPr>
          <w:p w:rsidR="00F16193" w:rsidRDefault="00F16193" w:rsidP="001657AC">
            <w:pPr>
              <w:jc w:val="both"/>
              <w:rPr>
                <w:rFonts w:ascii="Arial" w:hAnsi="Arial" w:cs="Arial"/>
              </w:rPr>
            </w:pPr>
            <w:r w:rsidRPr="001657AC">
              <w:rPr>
                <w:rFonts w:ascii="Arial" w:hAnsi="Arial" w:cs="Arial"/>
              </w:rPr>
              <w:t>Conventional practice (RPP)</w:t>
            </w:r>
          </w:p>
        </w:tc>
      </w:tr>
      <w:tr w:rsidR="00F16193" w:rsidTr="00D97F8C">
        <w:trPr>
          <w:jc w:val="center"/>
        </w:trPr>
        <w:tc>
          <w:tcPr>
            <w:tcW w:w="8424" w:type="dxa"/>
            <w:gridSpan w:val="2"/>
          </w:tcPr>
          <w:p w:rsidR="00F16193" w:rsidRDefault="00F16193" w:rsidP="001657AC">
            <w:pPr>
              <w:jc w:val="both"/>
              <w:rPr>
                <w:rFonts w:ascii="Arial" w:hAnsi="Arial" w:cs="Arial"/>
              </w:rPr>
            </w:pPr>
            <w:r>
              <w:rPr>
                <w:rFonts w:ascii="Arial" w:hAnsi="Arial" w:cs="Arial"/>
              </w:rPr>
              <w:t xml:space="preserve">Sub plots (Five cropping systems) </w:t>
            </w:r>
          </w:p>
        </w:tc>
      </w:tr>
      <w:tr w:rsidR="00F16193" w:rsidTr="00D97F8C">
        <w:trPr>
          <w:jc w:val="center"/>
        </w:trPr>
        <w:tc>
          <w:tcPr>
            <w:tcW w:w="1008" w:type="dxa"/>
          </w:tcPr>
          <w:p w:rsidR="00F16193" w:rsidRDefault="00F16193" w:rsidP="001657AC">
            <w:pPr>
              <w:jc w:val="both"/>
              <w:rPr>
                <w:rFonts w:ascii="Arial" w:hAnsi="Arial" w:cs="Arial"/>
              </w:rPr>
            </w:pPr>
            <w:r>
              <w:rPr>
                <w:rFonts w:ascii="Arial" w:hAnsi="Arial" w:cs="Arial"/>
              </w:rPr>
              <w:t>CS1</w:t>
            </w:r>
          </w:p>
        </w:tc>
        <w:tc>
          <w:tcPr>
            <w:tcW w:w="7416" w:type="dxa"/>
          </w:tcPr>
          <w:p w:rsidR="00F16193" w:rsidRDefault="00F16193" w:rsidP="001657AC">
            <w:pPr>
              <w:jc w:val="both"/>
              <w:rPr>
                <w:rFonts w:ascii="Arial" w:hAnsi="Arial" w:cs="Arial"/>
              </w:rPr>
            </w:pP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p>
        </w:tc>
      </w:tr>
      <w:tr w:rsidR="00F16193" w:rsidTr="00D97F8C">
        <w:trPr>
          <w:jc w:val="center"/>
        </w:trPr>
        <w:tc>
          <w:tcPr>
            <w:tcW w:w="1008" w:type="dxa"/>
          </w:tcPr>
          <w:p w:rsidR="00F16193" w:rsidRDefault="00F16193" w:rsidP="001657AC">
            <w:pPr>
              <w:jc w:val="both"/>
              <w:rPr>
                <w:rFonts w:ascii="Arial" w:hAnsi="Arial" w:cs="Arial"/>
              </w:rPr>
            </w:pPr>
            <w:r>
              <w:rPr>
                <w:rFonts w:ascii="Arial" w:hAnsi="Arial" w:cs="Arial"/>
              </w:rPr>
              <w:t>CS2</w:t>
            </w:r>
          </w:p>
        </w:tc>
        <w:tc>
          <w:tcPr>
            <w:tcW w:w="7416" w:type="dxa"/>
          </w:tcPr>
          <w:p w:rsidR="00F16193" w:rsidRDefault="00F16193" w:rsidP="001657AC">
            <w:pPr>
              <w:jc w:val="both"/>
              <w:rPr>
                <w:rFonts w:ascii="Arial" w:hAnsi="Arial" w:cs="Arial"/>
              </w:rPr>
            </w:pPr>
            <w:proofErr w:type="spellStart"/>
            <w:r w:rsidRPr="001657AC">
              <w:rPr>
                <w:rFonts w:ascii="Arial" w:hAnsi="Arial" w:cs="Arial"/>
              </w:rPr>
              <w:t>Pigeonpea</w:t>
            </w:r>
            <w:proofErr w:type="spellEnd"/>
            <w:r w:rsidRPr="001657AC">
              <w:rPr>
                <w:rFonts w:ascii="Arial" w:hAnsi="Arial" w:cs="Arial"/>
              </w:rPr>
              <w:t xml:space="preserve"> + soybean</w:t>
            </w:r>
          </w:p>
        </w:tc>
      </w:tr>
      <w:tr w:rsidR="00F16193" w:rsidTr="00D97F8C">
        <w:trPr>
          <w:jc w:val="center"/>
        </w:trPr>
        <w:tc>
          <w:tcPr>
            <w:tcW w:w="1008" w:type="dxa"/>
          </w:tcPr>
          <w:p w:rsidR="00F16193" w:rsidRDefault="00F16193" w:rsidP="001657AC">
            <w:pPr>
              <w:jc w:val="both"/>
              <w:rPr>
                <w:rFonts w:ascii="Arial" w:hAnsi="Arial" w:cs="Arial"/>
              </w:rPr>
            </w:pPr>
            <w:r>
              <w:rPr>
                <w:rFonts w:ascii="Arial" w:hAnsi="Arial" w:cs="Arial"/>
              </w:rPr>
              <w:t>CS3</w:t>
            </w:r>
          </w:p>
        </w:tc>
        <w:tc>
          <w:tcPr>
            <w:tcW w:w="7416" w:type="dxa"/>
          </w:tcPr>
          <w:p w:rsidR="00F16193" w:rsidRDefault="00F16193" w:rsidP="001657AC">
            <w:pPr>
              <w:jc w:val="both"/>
              <w:rPr>
                <w:rFonts w:ascii="Arial" w:hAnsi="Arial" w:cs="Arial"/>
              </w:rPr>
            </w:pPr>
            <w:proofErr w:type="spellStart"/>
            <w:r w:rsidRPr="001657AC">
              <w:rPr>
                <w:rFonts w:ascii="Arial" w:hAnsi="Arial" w:cs="Arial"/>
              </w:rPr>
              <w:t>Pigeonpea</w:t>
            </w:r>
            <w:proofErr w:type="spellEnd"/>
            <w:r w:rsidRPr="001657AC">
              <w:rPr>
                <w:rFonts w:ascii="Arial" w:hAnsi="Arial" w:cs="Arial"/>
              </w:rPr>
              <w:t xml:space="preserve"> + groundnut</w:t>
            </w:r>
          </w:p>
        </w:tc>
      </w:tr>
      <w:tr w:rsidR="00F16193" w:rsidTr="00D97F8C">
        <w:trPr>
          <w:jc w:val="center"/>
        </w:trPr>
        <w:tc>
          <w:tcPr>
            <w:tcW w:w="1008" w:type="dxa"/>
          </w:tcPr>
          <w:p w:rsidR="00F16193" w:rsidRDefault="00F16193" w:rsidP="001657AC">
            <w:pPr>
              <w:jc w:val="both"/>
              <w:rPr>
                <w:rFonts w:ascii="Arial" w:hAnsi="Arial" w:cs="Arial"/>
              </w:rPr>
            </w:pPr>
            <w:r>
              <w:rPr>
                <w:rFonts w:ascii="Arial" w:hAnsi="Arial" w:cs="Arial"/>
              </w:rPr>
              <w:t>CS4</w:t>
            </w:r>
          </w:p>
        </w:tc>
        <w:tc>
          <w:tcPr>
            <w:tcW w:w="7416" w:type="dxa"/>
          </w:tcPr>
          <w:p w:rsidR="00F16193" w:rsidRDefault="00415A7D" w:rsidP="001657AC">
            <w:pPr>
              <w:jc w:val="both"/>
              <w:rPr>
                <w:rFonts w:ascii="Arial" w:hAnsi="Arial" w:cs="Arial"/>
              </w:rPr>
            </w:pPr>
            <w:r w:rsidRPr="001657AC">
              <w:rPr>
                <w:rFonts w:ascii="Arial" w:hAnsi="Arial" w:cs="Arial"/>
              </w:rPr>
              <w:t xml:space="preserve">Cotton + </w:t>
            </w:r>
            <w:proofErr w:type="spellStart"/>
            <w:r w:rsidRPr="001657AC">
              <w:rPr>
                <w:rFonts w:ascii="Arial" w:hAnsi="Arial" w:cs="Arial"/>
              </w:rPr>
              <w:t>greengram</w:t>
            </w:r>
            <w:proofErr w:type="spellEnd"/>
          </w:p>
        </w:tc>
      </w:tr>
      <w:tr w:rsidR="00F16193" w:rsidTr="00D97F8C">
        <w:trPr>
          <w:jc w:val="center"/>
        </w:trPr>
        <w:tc>
          <w:tcPr>
            <w:tcW w:w="1008" w:type="dxa"/>
          </w:tcPr>
          <w:p w:rsidR="00F16193" w:rsidRDefault="00F16193" w:rsidP="001657AC">
            <w:pPr>
              <w:jc w:val="both"/>
              <w:rPr>
                <w:rFonts w:ascii="Arial" w:hAnsi="Arial" w:cs="Arial"/>
              </w:rPr>
            </w:pPr>
            <w:r>
              <w:rPr>
                <w:rFonts w:ascii="Arial" w:hAnsi="Arial" w:cs="Arial"/>
              </w:rPr>
              <w:t>CS5</w:t>
            </w:r>
          </w:p>
        </w:tc>
        <w:tc>
          <w:tcPr>
            <w:tcW w:w="7416" w:type="dxa"/>
          </w:tcPr>
          <w:p w:rsidR="00F16193" w:rsidRDefault="00415A7D" w:rsidP="001657AC">
            <w:pPr>
              <w:jc w:val="both"/>
              <w:rPr>
                <w:rFonts w:ascii="Arial" w:hAnsi="Arial" w:cs="Arial"/>
              </w:rPr>
            </w:pPr>
            <w:r w:rsidRPr="001657AC">
              <w:rPr>
                <w:rFonts w:ascii="Arial" w:hAnsi="Arial" w:cs="Arial"/>
              </w:rPr>
              <w:t>Cotton + soybean</w:t>
            </w:r>
          </w:p>
        </w:tc>
      </w:tr>
    </w:tbl>
    <w:p w:rsidR="00F16193" w:rsidRDefault="00F16193" w:rsidP="001657AC">
      <w:pPr>
        <w:jc w:val="both"/>
        <w:rPr>
          <w:rFonts w:ascii="Arial" w:hAnsi="Arial" w:cs="Arial"/>
        </w:rPr>
      </w:pPr>
    </w:p>
    <w:p w:rsidR="001657AC" w:rsidRPr="001657AC" w:rsidRDefault="001657AC" w:rsidP="001657AC">
      <w:pPr>
        <w:jc w:val="both"/>
        <w:rPr>
          <w:rFonts w:ascii="Arial" w:hAnsi="Arial" w:cs="Arial"/>
        </w:rPr>
      </w:pPr>
    </w:p>
    <w:p w:rsidR="00521197" w:rsidRPr="001657AC" w:rsidRDefault="00415A7D" w:rsidP="001657AC">
      <w:pPr>
        <w:jc w:val="both"/>
        <w:rPr>
          <w:rFonts w:ascii="Arial" w:hAnsi="Arial" w:cs="Arial"/>
        </w:rPr>
      </w:pPr>
      <w:r>
        <w:rPr>
          <w:rFonts w:ascii="Arial" w:hAnsi="Arial" w:cs="Arial"/>
        </w:rPr>
        <w:t xml:space="preserve">Intercrops and </w:t>
      </w:r>
      <w:proofErr w:type="spellStart"/>
      <w:r>
        <w:rPr>
          <w:rFonts w:ascii="Arial" w:hAnsi="Arial" w:cs="Arial"/>
        </w:rPr>
        <w:t>pigeonpea</w:t>
      </w:r>
      <w:proofErr w:type="spellEnd"/>
      <w:r>
        <w:rPr>
          <w:rFonts w:ascii="Arial" w:hAnsi="Arial" w:cs="Arial"/>
        </w:rPr>
        <w:t xml:space="preserve"> were</w:t>
      </w:r>
      <w:r w:rsidR="00521197" w:rsidRPr="001657AC">
        <w:rPr>
          <w:rFonts w:ascii="Arial" w:hAnsi="Arial" w:cs="Arial"/>
        </w:rPr>
        <w:t xml:space="preserve"> harvested at their physiological maturity</w:t>
      </w:r>
      <w:r>
        <w:rPr>
          <w:rFonts w:ascii="Arial" w:hAnsi="Arial" w:cs="Arial"/>
        </w:rPr>
        <w:t xml:space="preserve"> </w:t>
      </w:r>
      <w:r w:rsidR="00521197" w:rsidRPr="001657AC">
        <w:rPr>
          <w:rFonts w:ascii="Arial" w:hAnsi="Arial" w:cs="Arial"/>
        </w:rPr>
        <w:t>and threshed after complete drying, cleaned and grain yield per plot was recorded and expressed as grain yield per hectare (kg ha</w:t>
      </w:r>
      <w:r w:rsidR="00521197" w:rsidRPr="006E7A36">
        <w:rPr>
          <w:rFonts w:ascii="Arial" w:hAnsi="Arial" w:cs="Arial"/>
          <w:vertAlign w:val="superscript"/>
        </w:rPr>
        <w:t>-1</w:t>
      </w:r>
      <w:r w:rsidR="00521197" w:rsidRPr="001657AC">
        <w:rPr>
          <w:rFonts w:ascii="Arial" w:hAnsi="Arial" w:cs="Arial"/>
        </w:rPr>
        <w:t xml:space="preserve">). </w:t>
      </w:r>
      <w:r w:rsidR="000E5B28">
        <w:rPr>
          <w:rFonts w:ascii="Arial" w:hAnsi="Arial" w:cs="Arial"/>
        </w:rPr>
        <w:t>C</w:t>
      </w:r>
      <w:r>
        <w:rPr>
          <w:rFonts w:ascii="Arial" w:hAnsi="Arial" w:cs="Arial"/>
        </w:rPr>
        <w:t xml:space="preserve">otton was harvested in 3 pickings and yield in each picking per plot was </w:t>
      </w:r>
      <w:r w:rsidR="000E5B28">
        <w:rPr>
          <w:rFonts w:ascii="Arial" w:hAnsi="Arial" w:cs="Arial"/>
        </w:rPr>
        <w:t>added and expressed as seed cotton</w:t>
      </w:r>
      <w:r w:rsidR="000E5B28" w:rsidRPr="001657AC">
        <w:rPr>
          <w:rFonts w:ascii="Arial" w:hAnsi="Arial" w:cs="Arial"/>
        </w:rPr>
        <w:t xml:space="preserve"> yield per hectare (kg ha</w:t>
      </w:r>
      <w:r w:rsidR="000E5B28" w:rsidRPr="006E7A36">
        <w:rPr>
          <w:rFonts w:ascii="Arial" w:hAnsi="Arial" w:cs="Arial"/>
          <w:vertAlign w:val="superscript"/>
        </w:rPr>
        <w:t>-1</w:t>
      </w:r>
      <w:r w:rsidR="000E5B28" w:rsidRPr="001657AC">
        <w:rPr>
          <w:rFonts w:ascii="Arial" w:hAnsi="Arial" w:cs="Arial"/>
        </w:rPr>
        <w:t>)</w:t>
      </w:r>
      <w:r>
        <w:rPr>
          <w:rFonts w:ascii="Arial" w:hAnsi="Arial" w:cs="Arial"/>
        </w:rPr>
        <w:t xml:space="preserve">. </w:t>
      </w:r>
      <w:r w:rsidR="00521197" w:rsidRPr="001657AC">
        <w:rPr>
          <w:rFonts w:ascii="Arial" w:hAnsi="Arial" w:cs="Arial"/>
        </w:rPr>
        <w:t xml:space="preserve">Later, the individual yields were expressed in </w:t>
      </w:r>
      <w:proofErr w:type="spellStart"/>
      <w:r w:rsidR="00521197" w:rsidRPr="001657AC">
        <w:rPr>
          <w:rFonts w:ascii="Arial" w:hAnsi="Arial" w:cs="Arial"/>
        </w:rPr>
        <w:t>pigeonpea</w:t>
      </w:r>
      <w:proofErr w:type="spellEnd"/>
      <w:r w:rsidR="00521197" w:rsidRPr="001657AC">
        <w:rPr>
          <w:rFonts w:ascii="Arial" w:hAnsi="Arial" w:cs="Arial"/>
        </w:rPr>
        <w:t xml:space="preserve"> equivalent yield and was used to calculate economics. </w:t>
      </w:r>
      <w:proofErr w:type="gramStart"/>
      <w:r w:rsidR="00521197" w:rsidRPr="001657AC">
        <w:rPr>
          <w:rFonts w:ascii="Arial" w:hAnsi="Arial" w:cs="Arial"/>
        </w:rPr>
        <w:t>Finally</w:t>
      </w:r>
      <w:proofErr w:type="gramEnd"/>
      <w:r w:rsidR="00521197" w:rsidRPr="001657AC">
        <w:rPr>
          <w:rFonts w:ascii="Arial" w:hAnsi="Arial" w:cs="Arial"/>
        </w:rPr>
        <w:t xml:space="preserve"> the data was statistically </w:t>
      </w:r>
      <w:proofErr w:type="spellStart"/>
      <w:r w:rsidR="00521197" w:rsidRPr="001657AC">
        <w:rPr>
          <w:rFonts w:ascii="Arial" w:hAnsi="Arial" w:cs="Arial"/>
        </w:rPr>
        <w:t>analysed</w:t>
      </w:r>
      <w:proofErr w:type="spellEnd"/>
      <w:r w:rsidR="00521197" w:rsidRPr="001657AC">
        <w:rPr>
          <w:rFonts w:ascii="Arial" w:hAnsi="Arial" w:cs="Arial"/>
        </w:rPr>
        <w:t xml:space="preserve"> with appropriate design.</w:t>
      </w:r>
    </w:p>
    <w:p w:rsidR="006E7A36" w:rsidRDefault="006E7A36" w:rsidP="006E7A36">
      <w:pPr>
        <w:pStyle w:val="Body"/>
        <w:spacing w:after="0"/>
        <w:rPr>
          <w:rFonts w:ascii="Arial" w:hAnsi="Arial" w:cs="Arial"/>
        </w:rPr>
      </w:pPr>
    </w:p>
    <w:p w:rsidR="006E7A36" w:rsidRDefault="00521197" w:rsidP="00E7483F">
      <w:pPr>
        <w:pStyle w:val="Body"/>
        <w:spacing w:after="0"/>
      </w:pPr>
      <w:r w:rsidRPr="00521197">
        <w:rPr>
          <w:rFonts w:ascii="Arial" w:hAnsi="Arial" w:cs="Arial"/>
        </w:rPr>
        <w:t xml:space="preserve">Formula used for calculation of </w:t>
      </w:r>
      <w:proofErr w:type="spellStart"/>
      <w:r w:rsidRPr="00521197">
        <w:rPr>
          <w:rFonts w:ascii="Arial" w:hAnsi="Arial" w:cs="Arial"/>
        </w:rPr>
        <w:t>pigeonpea</w:t>
      </w:r>
      <w:proofErr w:type="spellEnd"/>
      <w:r w:rsidRPr="00521197">
        <w:rPr>
          <w:rFonts w:ascii="Arial" w:hAnsi="Arial" w:cs="Arial"/>
        </w:rPr>
        <w:t xml:space="preserve"> equivalent yield (PEY</w:t>
      </w:r>
      <w:proofErr w:type="gramStart"/>
      <w:r w:rsidRPr="00521197">
        <w:rPr>
          <w:rFonts w:ascii="Arial" w:hAnsi="Arial" w:cs="Arial"/>
        </w:rPr>
        <w:t>)</w:t>
      </w:r>
      <w:r w:rsidR="00E7483F">
        <w:rPr>
          <w:rFonts w:ascii="Arial" w:hAnsi="Arial" w:cs="Arial"/>
        </w:rPr>
        <w:t xml:space="preserve"> :</w:t>
      </w:r>
      <w:proofErr w:type="gramEnd"/>
    </w:p>
    <w:p w:rsidR="00521197" w:rsidRDefault="00521197" w:rsidP="001657AC">
      <w:r w:rsidRPr="00521197">
        <w:t xml:space="preserve">In </w:t>
      </w:r>
      <w:proofErr w:type="spellStart"/>
      <w:r w:rsidRPr="00521197">
        <w:t>pigeonpea</w:t>
      </w:r>
      <w:proofErr w:type="spellEnd"/>
      <w:r w:rsidRPr="00521197">
        <w:t xml:space="preserve"> based system:</w:t>
      </w:r>
    </w:p>
    <w:p w:rsidR="000E5B28" w:rsidRPr="00521197" w:rsidRDefault="000E5B28" w:rsidP="001657AC"/>
    <w:p w:rsidR="00E7483F" w:rsidRDefault="00521197" w:rsidP="00E7483F">
      <w:pPr>
        <w:pStyle w:val="Body"/>
        <w:spacing w:after="0"/>
        <w:rPr>
          <w:rFonts w:ascii="Arial" w:hAnsi="Arial" w:cs="Arial"/>
        </w:rPr>
      </w:pPr>
      <w:r w:rsidRPr="00521197">
        <w:t>PEY (kg ha</w:t>
      </w:r>
      <w:r w:rsidRPr="006E7A36">
        <w:rPr>
          <w:vertAlign w:val="superscript"/>
        </w:rPr>
        <w:t>-1</w:t>
      </w:r>
      <w:r w:rsidRPr="00521197">
        <w:t>) = (</w:t>
      </w:r>
      <w:proofErr w:type="spellStart"/>
      <w:r w:rsidRPr="00521197">
        <w:t>Yba</w:t>
      </w:r>
      <w:proofErr w:type="spellEnd"/>
      <w:r w:rsidRPr="00521197">
        <w:t xml:space="preserve"> × Pb)/ Pa + </w:t>
      </w:r>
      <w:proofErr w:type="spellStart"/>
      <w:proofErr w:type="gramStart"/>
      <w:r w:rsidRPr="00521197">
        <w:t>Yab</w:t>
      </w:r>
      <w:proofErr w:type="spellEnd"/>
      <w:r w:rsidR="00E7483F">
        <w:t xml:space="preserve"> </w:t>
      </w:r>
      <w:r w:rsidR="000E5B28">
        <w:t xml:space="preserve"> </w:t>
      </w:r>
      <w:r w:rsidR="00E7483F">
        <w:rPr>
          <w:rFonts w:ascii="Arial" w:hAnsi="Arial" w:cs="Arial"/>
        </w:rPr>
        <w:t>(</w:t>
      </w:r>
      <w:proofErr w:type="gramEnd"/>
      <w:r w:rsidR="00E7483F">
        <w:rPr>
          <w:rFonts w:ascii="Arial" w:hAnsi="Arial" w:cs="Arial"/>
        </w:rPr>
        <w:t xml:space="preserve">Sujatha and </w:t>
      </w:r>
      <w:proofErr w:type="spellStart"/>
      <w:r w:rsidR="00E7483F">
        <w:rPr>
          <w:rFonts w:ascii="Arial" w:hAnsi="Arial" w:cs="Arial"/>
        </w:rPr>
        <w:t>Babalad</w:t>
      </w:r>
      <w:proofErr w:type="spellEnd"/>
      <w:r w:rsidR="00E7483F">
        <w:rPr>
          <w:rFonts w:ascii="Arial" w:hAnsi="Arial" w:cs="Arial"/>
        </w:rPr>
        <w:t>., 2018)</w:t>
      </w:r>
    </w:p>
    <w:p w:rsidR="00521197" w:rsidRPr="00521197" w:rsidRDefault="00521197" w:rsidP="001657AC"/>
    <w:p w:rsidR="00521197" w:rsidRPr="00521197" w:rsidRDefault="00521197" w:rsidP="001657AC">
      <w:r w:rsidRPr="00521197">
        <w:t xml:space="preserve">Where, </w:t>
      </w:r>
      <w:proofErr w:type="spellStart"/>
      <w:r w:rsidRPr="00521197">
        <w:t>Yba</w:t>
      </w:r>
      <w:proofErr w:type="spellEnd"/>
      <w:r w:rsidRPr="00521197">
        <w:t xml:space="preserve"> – Yield of </w:t>
      </w:r>
      <w:proofErr w:type="spellStart"/>
      <w:r w:rsidRPr="00521197">
        <w:t>pigeonpea</w:t>
      </w:r>
      <w:proofErr w:type="spellEnd"/>
      <w:r w:rsidRPr="00521197">
        <w:t xml:space="preserve"> in intercropping system (kg ha</w:t>
      </w:r>
      <w:r w:rsidRPr="006E7A36">
        <w:rPr>
          <w:vertAlign w:val="superscript"/>
        </w:rPr>
        <w:t>-1</w:t>
      </w:r>
      <w:r w:rsidRPr="00521197">
        <w:t>)</w:t>
      </w:r>
    </w:p>
    <w:p w:rsidR="00521197" w:rsidRPr="00521197" w:rsidRDefault="00521197" w:rsidP="001657AC">
      <w:proofErr w:type="spellStart"/>
      <w:r w:rsidRPr="00521197">
        <w:t>Yab</w:t>
      </w:r>
      <w:proofErr w:type="spellEnd"/>
      <w:r w:rsidRPr="00521197">
        <w:t xml:space="preserve"> – Yield of intercrop (kg ha</w:t>
      </w:r>
      <w:r w:rsidRPr="006E7A36">
        <w:rPr>
          <w:vertAlign w:val="superscript"/>
        </w:rPr>
        <w:t>-1</w:t>
      </w:r>
      <w:r w:rsidRPr="00521197">
        <w:t>)</w:t>
      </w:r>
    </w:p>
    <w:p w:rsidR="00521197" w:rsidRPr="00521197" w:rsidRDefault="00521197" w:rsidP="001657AC">
      <w:r w:rsidRPr="00521197">
        <w:t>Pa – Ma</w:t>
      </w:r>
      <w:r w:rsidR="006E7A36">
        <w:t xml:space="preserve">rket price of </w:t>
      </w:r>
      <w:proofErr w:type="spellStart"/>
      <w:r w:rsidR="006E7A36">
        <w:t>pigeonpea</w:t>
      </w:r>
      <w:proofErr w:type="spellEnd"/>
      <w:r w:rsidR="006E7A36">
        <w:t xml:space="preserve"> crop (</w:t>
      </w:r>
      <w:r w:rsidRPr="00521197">
        <w:t>q</w:t>
      </w:r>
      <w:r w:rsidRPr="006E7A36">
        <w:rPr>
          <w:vertAlign w:val="superscript"/>
        </w:rPr>
        <w:t>-1</w:t>
      </w:r>
      <w:r w:rsidRPr="00521197">
        <w:t>)</w:t>
      </w:r>
    </w:p>
    <w:p w:rsidR="00521197" w:rsidRDefault="00521197" w:rsidP="001657AC">
      <w:r w:rsidRPr="00521197">
        <w:t>Pb</w:t>
      </w:r>
      <w:r w:rsidR="006E7A36">
        <w:t xml:space="preserve"> – Market price of intercrop (</w:t>
      </w:r>
      <w:r w:rsidRPr="00521197">
        <w:t>q</w:t>
      </w:r>
      <w:r w:rsidRPr="006E7A36">
        <w:rPr>
          <w:vertAlign w:val="superscript"/>
        </w:rPr>
        <w:t>-1</w:t>
      </w:r>
      <w:r w:rsidRPr="00521197">
        <w:t>)</w:t>
      </w:r>
    </w:p>
    <w:p w:rsidR="00521197" w:rsidRPr="00521197" w:rsidRDefault="00521197" w:rsidP="001657AC"/>
    <w:p w:rsidR="00521197" w:rsidRDefault="00521197" w:rsidP="001657AC">
      <w:r w:rsidRPr="00521197">
        <w:t>In cotton based system:</w:t>
      </w:r>
    </w:p>
    <w:p w:rsidR="000E5B28" w:rsidRPr="00521197" w:rsidRDefault="000E5B28" w:rsidP="001657AC"/>
    <w:p w:rsidR="00521197" w:rsidRPr="00521197" w:rsidRDefault="00521197" w:rsidP="001657AC">
      <w:r w:rsidRPr="00521197">
        <w:t>PEY (kg ha</w:t>
      </w:r>
      <w:r w:rsidRPr="006E7A36">
        <w:rPr>
          <w:vertAlign w:val="superscript"/>
        </w:rPr>
        <w:t>-1</w:t>
      </w:r>
      <w:r w:rsidRPr="00521197">
        <w:t>) = (</w:t>
      </w:r>
      <w:proofErr w:type="spellStart"/>
      <w:r w:rsidRPr="00521197">
        <w:t>Yba</w:t>
      </w:r>
      <w:proofErr w:type="spellEnd"/>
      <w:r w:rsidRPr="00521197">
        <w:t xml:space="preserve"> × </w:t>
      </w:r>
      <w:proofErr w:type="spellStart"/>
      <w:r w:rsidRPr="00521197">
        <w:t>Pba</w:t>
      </w:r>
      <w:proofErr w:type="spellEnd"/>
      <w:r w:rsidRPr="00521197">
        <w:t xml:space="preserve">)/ Pa + </w:t>
      </w:r>
      <w:proofErr w:type="spellStart"/>
      <w:r w:rsidRPr="00521197">
        <w:t>Yb</w:t>
      </w:r>
      <w:proofErr w:type="spellEnd"/>
    </w:p>
    <w:p w:rsidR="00521197" w:rsidRPr="00521197" w:rsidRDefault="00521197" w:rsidP="001657AC">
      <w:r w:rsidRPr="00521197">
        <w:t xml:space="preserve">Where, </w:t>
      </w:r>
      <w:proofErr w:type="spellStart"/>
      <w:r w:rsidRPr="00521197">
        <w:t>Yba</w:t>
      </w:r>
      <w:proofErr w:type="spellEnd"/>
      <w:r w:rsidRPr="00521197">
        <w:t xml:space="preserve"> – Yield of intercrop (kg ha</w:t>
      </w:r>
      <w:r w:rsidRPr="006E7A36">
        <w:rPr>
          <w:vertAlign w:val="superscript"/>
        </w:rPr>
        <w:t>-1</w:t>
      </w:r>
      <w:r w:rsidRPr="00521197">
        <w:t>)</w:t>
      </w:r>
    </w:p>
    <w:p w:rsidR="00521197" w:rsidRPr="00521197" w:rsidRDefault="00521197" w:rsidP="001657AC">
      <w:proofErr w:type="spellStart"/>
      <w:r w:rsidRPr="00521197">
        <w:t>Yb</w:t>
      </w:r>
      <w:proofErr w:type="spellEnd"/>
      <w:r w:rsidRPr="00521197">
        <w:t xml:space="preserve"> – Yield of cotton (kg ha</w:t>
      </w:r>
      <w:r w:rsidRPr="006E7A36">
        <w:rPr>
          <w:vertAlign w:val="superscript"/>
        </w:rPr>
        <w:t>-1</w:t>
      </w:r>
      <w:r w:rsidRPr="00521197">
        <w:t>)</w:t>
      </w:r>
    </w:p>
    <w:p w:rsidR="001657AC" w:rsidRDefault="00521197" w:rsidP="001657AC">
      <w:r w:rsidRPr="00521197">
        <w:t>Pa – Ma</w:t>
      </w:r>
      <w:r w:rsidR="001657AC">
        <w:t xml:space="preserve">rket price of </w:t>
      </w:r>
      <w:proofErr w:type="spellStart"/>
      <w:r w:rsidR="001657AC">
        <w:t>pigeonpea</w:t>
      </w:r>
      <w:proofErr w:type="spellEnd"/>
      <w:r w:rsidR="001657AC">
        <w:t xml:space="preserve"> crop (</w:t>
      </w:r>
      <w:r w:rsidRPr="00521197">
        <w:t>q</w:t>
      </w:r>
      <w:r w:rsidRPr="006E7A36">
        <w:rPr>
          <w:vertAlign w:val="superscript"/>
        </w:rPr>
        <w:t>-1</w:t>
      </w:r>
      <w:r w:rsidRPr="00521197">
        <w:t>)</w:t>
      </w:r>
    </w:p>
    <w:p w:rsidR="00521197" w:rsidRPr="001657AC" w:rsidRDefault="00521197" w:rsidP="001657AC">
      <w:proofErr w:type="spellStart"/>
      <w:r w:rsidRPr="00521197">
        <w:rPr>
          <w:rFonts w:ascii="Arial" w:hAnsi="Arial" w:cs="Arial"/>
        </w:rPr>
        <w:t>Pba</w:t>
      </w:r>
      <w:proofErr w:type="spellEnd"/>
      <w:r w:rsidR="001657AC">
        <w:rPr>
          <w:rFonts w:ascii="Arial" w:hAnsi="Arial" w:cs="Arial"/>
        </w:rPr>
        <w:t xml:space="preserve"> – Market price of intercrop (</w:t>
      </w:r>
      <w:r w:rsidRPr="00521197">
        <w:rPr>
          <w:rFonts w:ascii="Arial" w:hAnsi="Arial" w:cs="Arial"/>
        </w:rPr>
        <w:t>q</w:t>
      </w:r>
      <w:r w:rsidRPr="006E7A36">
        <w:rPr>
          <w:rFonts w:ascii="Arial" w:hAnsi="Arial" w:cs="Arial"/>
          <w:vertAlign w:val="superscript"/>
        </w:rPr>
        <w:t>-1</w:t>
      </w:r>
      <w:r w:rsidRPr="00521197">
        <w:rPr>
          <w:rFonts w:ascii="Arial" w:hAnsi="Arial" w:cs="Arial"/>
        </w:rPr>
        <w:t xml:space="preserve">) </w:t>
      </w:r>
    </w:p>
    <w:p w:rsidR="002E0D56" w:rsidRDefault="002E0D56" w:rsidP="00346B23">
      <w:pPr>
        <w:pStyle w:val="Body"/>
        <w:spacing w:after="0"/>
        <w:ind w:firstLine="72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6E7A36" w:rsidRDefault="006E7A36" w:rsidP="001657AC">
      <w:pPr>
        <w:jc w:val="both"/>
        <w:rPr>
          <w:rFonts w:ascii="Arial" w:hAnsi="Arial" w:cs="Arial"/>
          <w:b/>
          <w:caps/>
          <w:sz w:val="22"/>
        </w:rPr>
      </w:pPr>
    </w:p>
    <w:p w:rsidR="00521197" w:rsidRDefault="00521197" w:rsidP="001657AC">
      <w:pPr>
        <w:jc w:val="both"/>
        <w:rPr>
          <w:rFonts w:ascii="Arial" w:hAnsi="Arial" w:cs="Arial"/>
          <w:b/>
        </w:rPr>
      </w:pPr>
      <w:r w:rsidRPr="006E7A36">
        <w:rPr>
          <w:rFonts w:ascii="Arial" w:hAnsi="Arial" w:cs="Arial"/>
          <w:b/>
        </w:rPr>
        <w:t xml:space="preserve">3.1 Yield  </w:t>
      </w:r>
    </w:p>
    <w:p w:rsidR="009B4F9B" w:rsidRPr="006E7A36" w:rsidRDefault="009B4F9B" w:rsidP="001657AC">
      <w:pPr>
        <w:jc w:val="both"/>
        <w:rPr>
          <w:rFonts w:ascii="Arial" w:hAnsi="Arial" w:cs="Arial"/>
          <w:b/>
        </w:rPr>
      </w:pPr>
    </w:p>
    <w:p w:rsidR="00346B23" w:rsidRPr="001657AC" w:rsidRDefault="00521197" w:rsidP="001657AC">
      <w:pPr>
        <w:jc w:val="both"/>
        <w:rPr>
          <w:rFonts w:ascii="Arial" w:hAnsi="Arial" w:cs="Arial"/>
        </w:rPr>
      </w:pPr>
      <w:r w:rsidRPr="006E7A36">
        <w:rPr>
          <w:rFonts w:ascii="Arial" w:hAnsi="Arial" w:cs="Arial"/>
          <w:b/>
        </w:rPr>
        <w:t>3.1.1</w:t>
      </w:r>
      <w:r w:rsidRPr="001657AC">
        <w:rPr>
          <w:rFonts w:ascii="Arial" w:hAnsi="Arial" w:cs="Arial"/>
        </w:rPr>
        <w:t xml:space="preserve"> Yield of </w:t>
      </w:r>
      <w:proofErr w:type="spellStart"/>
      <w:r w:rsidRPr="001657AC">
        <w:rPr>
          <w:rFonts w:ascii="Arial" w:hAnsi="Arial" w:cs="Arial"/>
        </w:rPr>
        <w:t>pigeonpea</w:t>
      </w:r>
      <w:proofErr w:type="spellEnd"/>
      <w:r w:rsidRPr="001657AC">
        <w:rPr>
          <w:rFonts w:ascii="Arial" w:hAnsi="Arial" w:cs="Arial"/>
        </w:rPr>
        <w:t xml:space="preserve">: </w:t>
      </w:r>
    </w:p>
    <w:p w:rsidR="00521197" w:rsidRDefault="00521197" w:rsidP="001657AC">
      <w:pPr>
        <w:jc w:val="both"/>
        <w:rPr>
          <w:rFonts w:ascii="Arial" w:hAnsi="Arial" w:cs="Arial"/>
        </w:rPr>
      </w:pPr>
      <w:r w:rsidRPr="001657AC">
        <w:rPr>
          <w:rFonts w:ascii="Arial" w:hAnsi="Arial" w:cs="Arial"/>
        </w:rPr>
        <w:t xml:space="preserve"> Among </w:t>
      </w:r>
      <w:r w:rsidR="00E7483F">
        <w:rPr>
          <w:rFonts w:ascii="Arial" w:hAnsi="Arial" w:cs="Arial"/>
        </w:rPr>
        <w:t>various treatment combinations, FP6CS1 (</w:t>
      </w:r>
      <w:r w:rsidRPr="001657AC">
        <w:rPr>
          <w:rFonts w:ascii="Arial" w:hAnsi="Arial" w:cs="Arial"/>
        </w:rPr>
        <w:t>1355 kg ha</w:t>
      </w:r>
      <w:r w:rsidRPr="006E7A36">
        <w:rPr>
          <w:rFonts w:ascii="Arial" w:hAnsi="Arial" w:cs="Arial"/>
          <w:vertAlign w:val="superscript"/>
        </w:rPr>
        <w:t>-1</w:t>
      </w:r>
      <w:r w:rsidRPr="001657AC">
        <w:rPr>
          <w:rFonts w:ascii="Arial" w:hAnsi="Arial" w:cs="Arial"/>
        </w:rPr>
        <w:t xml:space="preserve">) </w:t>
      </w:r>
      <w:r w:rsidR="00E7483F">
        <w:rPr>
          <w:rFonts w:ascii="Arial" w:hAnsi="Arial" w:cs="Arial"/>
        </w:rPr>
        <w:t xml:space="preserve">found to be superior compared to rest </w:t>
      </w:r>
      <w:r w:rsidR="00AC6246">
        <w:rPr>
          <w:rFonts w:ascii="Arial" w:hAnsi="Arial" w:cs="Arial"/>
        </w:rPr>
        <w:t>(Table 2</w:t>
      </w:r>
      <w:r w:rsidRPr="001657AC">
        <w:rPr>
          <w:rFonts w:ascii="Arial" w:hAnsi="Arial" w:cs="Arial"/>
        </w:rPr>
        <w:t xml:space="preserve">). However, </w:t>
      </w:r>
      <w:r w:rsidR="00E7483F">
        <w:rPr>
          <w:rFonts w:ascii="Arial" w:hAnsi="Arial" w:cs="Arial"/>
        </w:rPr>
        <w:t>FP6CS3</w:t>
      </w:r>
      <w:r w:rsidRPr="001657AC">
        <w:rPr>
          <w:rFonts w:ascii="Arial" w:hAnsi="Arial" w:cs="Arial"/>
        </w:rPr>
        <w:t xml:space="preserve"> </w:t>
      </w:r>
      <w:r w:rsidR="00E7483F">
        <w:rPr>
          <w:rFonts w:ascii="Arial" w:hAnsi="Arial" w:cs="Arial"/>
        </w:rPr>
        <w:t>(</w:t>
      </w:r>
      <w:r w:rsidRPr="001657AC">
        <w:rPr>
          <w:rFonts w:ascii="Arial" w:hAnsi="Arial" w:cs="Arial"/>
        </w:rPr>
        <w:t>1237 kg ha</w:t>
      </w:r>
      <w:r w:rsidRPr="006E7A36">
        <w:rPr>
          <w:rFonts w:ascii="Arial" w:hAnsi="Arial" w:cs="Arial"/>
          <w:vertAlign w:val="superscript"/>
        </w:rPr>
        <w:t>-1</w:t>
      </w:r>
      <w:r w:rsidRPr="001657AC">
        <w:rPr>
          <w:rFonts w:ascii="Arial" w:hAnsi="Arial" w:cs="Arial"/>
        </w:rPr>
        <w:t xml:space="preserve">), </w:t>
      </w:r>
      <w:r w:rsidR="00AC6246">
        <w:rPr>
          <w:rFonts w:ascii="Arial" w:hAnsi="Arial" w:cs="Arial"/>
        </w:rPr>
        <w:t>FP1CS1 (</w:t>
      </w:r>
      <w:r w:rsidRPr="001657AC">
        <w:rPr>
          <w:rFonts w:ascii="Arial" w:hAnsi="Arial" w:cs="Arial"/>
        </w:rPr>
        <w:t>1233 kg ha</w:t>
      </w:r>
      <w:r w:rsidRPr="006E7A36">
        <w:rPr>
          <w:rFonts w:ascii="Arial" w:hAnsi="Arial" w:cs="Arial"/>
          <w:vertAlign w:val="superscript"/>
        </w:rPr>
        <w:t>-1</w:t>
      </w:r>
      <w:r w:rsidRPr="001657AC">
        <w:rPr>
          <w:rFonts w:ascii="Arial" w:hAnsi="Arial" w:cs="Arial"/>
        </w:rPr>
        <w:t xml:space="preserve">) and </w:t>
      </w:r>
      <w:r w:rsidR="00AC6246">
        <w:rPr>
          <w:rFonts w:ascii="Arial" w:hAnsi="Arial" w:cs="Arial"/>
        </w:rPr>
        <w:t>FP3CS1 (</w:t>
      </w:r>
      <w:r w:rsidRPr="001657AC">
        <w:rPr>
          <w:rFonts w:ascii="Arial" w:hAnsi="Arial" w:cs="Arial"/>
        </w:rPr>
        <w:t>1236 kg ha</w:t>
      </w:r>
      <w:r w:rsidRPr="006E7A36">
        <w:rPr>
          <w:rFonts w:ascii="Arial" w:hAnsi="Arial" w:cs="Arial"/>
          <w:vertAlign w:val="superscript"/>
        </w:rPr>
        <w:t>-1</w:t>
      </w:r>
      <w:r w:rsidRPr="001657AC">
        <w:rPr>
          <w:rFonts w:ascii="Arial" w:hAnsi="Arial" w:cs="Arial"/>
        </w:rPr>
        <w:t xml:space="preserve">) were </w:t>
      </w:r>
      <w:r w:rsidRPr="001657AC">
        <w:rPr>
          <w:rFonts w:ascii="Arial" w:hAnsi="Arial" w:cs="Arial"/>
        </w:rPr>
        <w:lastRenderedPageBreak/>
        <w:t xml:space="preserve">next best treatments. The superiority of these due to better yield attributes which in turn was due to greater availability of nutrients with improvement in soil properties added with higher photosynthetic ability of the </w:t>
      </w:r>
      <w:proofErr w:type="spellStart"/>
      <w:r w:rsidRPr="001657AC">
        <w:rPr>
          <w:rFonts w:ascii="Arial" w:hAnsi="Arial" w:cs="Arial"/>
        </w:rPr>
        <w:t>pigeonpea</w:t>
      </w:r>
      <w:proofErr w:type="spellEnd"/>
      <w:r w:rsidRPr="001657AC">
        <w:rPr>
          <w:rFonts w:ascii="Arial" w:hAnsi="Arial" w:cs="Arial"/>
        </w:rPr>
        <w:t xml:space="preserve"> during the flowering and pod development stages which increased the translocation of photosynthates from source to sink (Jayashree </w:t>
      </w:r>
      <w:r w:rsidRPr="006E7A36">
        <w:rPr>
          <w:rFonts w:ascii="Arial" w:hAnsi="Arial" w:cs="Arial"/>
          <w:i/>
        </w:rPr>
        <w:t>et al</w:t>
      </w:r>
      <w:r w:rsidRPr="001657AC">
        <w:rPr>
          <w:rFonts w:ascii="Arial" w:hAnsi="Arial" w:cs="Arial"/>
        </w:rPr>
        <w:t xml:space="preserve">., 2016). </w:t>
      </w:r>
    </w:p>
    <w:p w:rsidR="001657AC" w:rsidRPr="001657AC" w:rsidRDefault="001657AC" w:rsidP="001657AC">
      <w:pPr>
        <w:jc w:val="both"/>
        <w:rPr>
          <w:rFonts w:ascii="Arial" w:hAnsi="Arial" w:cs="Arial"/>
        </w:rPr>
      </w:pPr>
    </w:p>
    <w:p w:rsidR="00521197" w:rsidRPr="006E7A36" w:rsidRDefault="00521197" w:rsidP="001657AC">
      <w:pPr>
        <w:jc w:val="both"/>
        <w:rPr>
          <w:rFonts w:ascii="Arial" w:hAnsi="Arial" w:cs="Arial"/>
          <w:b/>
        </w:rPr>
      </w:pPr>
      <w:r w:rsidRPr="006E7A36">
        <w:rPr>
          <w:rFonts w:ascii="Arial" w:hAnsi="Arial" w:cs="Arial"/>
          <w:b/>
        </w:rPr>
        <w:t xml:space="preserve">3.1.2 Yield of intercrops under </w:t>
      </w:r>
      <w:proofErr w:type="spellStart"/>
      <w:r w:rsidRPr="006E7A36">
        <w:rPr>
          <w:rFonts w:ascii="Arial" w:hAnsi="Arial" w:cs="Arial"/>
          <w:b/>
        </w:rPr>
        <w:t>pigeonpea</w:t>
      </w:r>
      <w:proofErr w:type="spellEnd"/>
      <w:r w:rsidRPr="006E7A36">
        <w:rPr>
          <w:rFonts w:ascii="Arial" w:hAnsi="Arial" w:cs="Arial"/>
          <w:b/>
        </w:rPr>
        <w:t>:</w:t>
      </w:r>
    </w:p>
    <w:p w:rsidR="006E7A36" w:rsidRPr="006E7A36" w:rsidRDefault="006E7A36" w:rsidP="001657AC">
      <w:pPr>
        <w:jc w:val="both"/>
        <w:rPr>
          <w:rFonts w:ascii="Arial" w:hAnsi="Arial" w:cs="Arial"/>
          <w:b/>
        </w:rPr>
      </w:pPr>
    </w:p>
    <w:p w:rsidR="0068403C" w:rsidRDefault="00521197" w:rsidP="001657AC">
      <w:pPr>
        <w:jc w:val="both"/>
        <w:rPr>
          <w:rFonts w:ascii="Arial" w:hAnsi="Arial" w:cs="Arial"/>
        </w:rPr>
      </w:pPr>
      <w:r w:rsidRPr="009B4F9B">
        <w:rPr>
          <w:rFonts w:ascii="Arial" w:hAnsi="Arial" w:cs="Arial"/>
          <w:b/>
        </w:rPr>
        <w:t>3.1.2.1</w:t>
      </w:r>
      <w:r w:rsidR="003C4154">
        <w:rPr>
          <w:rFonts w:ascii="Arial" w:hAnsi="Arial" w:cs="Arial"/>
          <w:b/>
        </w:rPr>
        <w:t xml:space="preserve"> </w:t>
      </w:r>
      <w:proofErr w:type="spellStart"/>
      <w:r w:rsidRPr="001657AC">
        <w:rPr>
          <w:rFonts w:ascii="Arial" w:hAnsi="Arial" w:cs="Arial"/>
        </w:rPr>
        <w:t>Greengram</w:t>
      </w:r>
      <w:proofErr w:type="spellEnd"/>
      <w:r w:rsidRPr="001657AC">
        <w:rPr>
          <w:rFonts w:ascii="Arial" w:hAnsi="Arial" w:cs="Arial"/>
        </w:rPr>
        <w:t xml:space="preserve">: </w:t>
      </w:r>
      <w:r w:rsidR="00AC6246">
        <w:rPr>
          <w:rFonts w:ascii="Arial" w:hAnsi="Arial" w:cs="Arial"/>
        </w:rPr>
        <w:t>FP1 (</w:t>
      </w:r>
      <w:r w:rsidRPr="001657AC">
        <w:rPr>
          <w:rFonts w:ascii="Arial" w:hAnsi="Arial" w:cs="Arial"/>
        </w:rPr>
        <w:t>604 kg ha</w:t>
      </w:r>
      <w:r w:rsidRPr="006E7A36">
        <w:rPr>
          <w:rFonts w:ascii="Arial" w:hAnsi="Arial" w:cs="Arial"/>
          <w:vertAlign w:val="superscript"/>
        </w:rPr>
        <w:t>-1</w:t>
      </w:r>
      <w:r w:rsidRPr="001657AC">
        <w:rPr>
          <w:rFonts w:ascii="Arial" w:hAnsi="Arial" w:cs="Arial"/>
        </w:rPr>
        <w:t xml:space="preserve">), </w:t>
      </w:r>
      <w:r w:rsidR="00AC6246">
        <w:rPr>
          <w:rFonts w:ascii="Arial" w:hAnsi="Arial" w:cs="Arial"/>
        </w:rPr>
        <w:t>FP3 (</w:t>
      </w:r>
      <w:r w:rsidRPr="001657AC">
        <w:rPr>
          <w:rFonts w:ascii="Arial" w:hAnsi="Arial" w:cs="Arial"/>
        </w:rPr>
        <w:t>552 kg ha</w:t>
      </w:r>
      <w:r w:rsidRPr="006E7A36">
        <w:rPr>
          <w:rFonts w:ascii="Arial" w:hAnsi="Arial" w:cs="Arial"/>
          <w:vertAlign w:val="superscript"/>
        </w:rPr>
        <w:t>-1</w:t>
      </w:r>
      <w:r w:rsidRPr="001657AC">
        <w:rPr>
          <w:rFonts w:ascii="Arial" w:hAnsi="Arial" w:cs="Arial"/>
        </w:rPr>
        <w:t xml:space="preserve">) and </w:t>
      </w:r>
      <w:r w:rsidR="00AC6246">
        <w:rPr>
          <w:rFonts w:ascii="Arial" w:hAnsi="Arial" w:cs="Arial"/>
        </w:rPr>
        <w:t>FP6 (</w:t>
      </w:r>
      <w:r w:rsidRPr="001657AC">
        <w:rPr>
          <w:rFonts w:ascii="Arial" w:hAnsi="Arial" w:cs="Arial"/>
        </w:rPr>
        <w:t>548 kg ha</w:t>
      </w:r>
      <w:r w:rsidRPr="006E7A36">
        <w:rPr>
          <w:rFonts w:ascii="Arial" w:hAnsi="Arial" w:cs="Arial"/>
          <w:vertAlign w:val="superscript"/>
        </w:rPr>
        <w:t>-1</w:t>
      </w:r>
      <w:r w:rsidRPr="001657AC">
        <w:rPr>
          <w:rFonts w:ascii="Arial" w:hAnsi="Arial" w:cs="Arial"/>
        </w:rPr>
        <w:t xml:space="preserve">) registered higher grain yield per hectare and was on par with 100 per cent inorganic </w:t>
      </w:r>
    </w:p>
    <w:p w:rsidR="00521197" w:rsidRPr="001657AC" w:rsidRDefault="00521197" w:rsidP="001657AC">
      <w:pPr>
        <w:jc w:val="both"/>
        <w:rPr>
          <w:rFonts w:ascii="Arial" w:hAnsi="Arial" w:cs="Arial"/>
        </w:rPr>
      </w:pPr>
      <w:r w:rsidRPr="001657AC">
        <w:rPr>
          <w:rFonts w:ascii="Arial" w:hAnsi="Arial" w:cs="Arial"/>
        </w:rPr>
        <w:t>prac</w:t>
      </w:r>
      <w:r w:rsidR="00892B86" w:rsidRPr="001657AC">
        <w:rPr>
          <w:rFonts w:ascii="Arial" w:hAnsi="Arial" w:cs="Arial"/>
        </w:rPr>
        <w:t>tice (FP5: 514 kg ha</w:t>
      </w:r>
      <w:r w:rsidR="00892B86" w:rsidRPr="006E7A36">
        <w:rPr>
          <w:rFonts w:ascii="Arial" w:hAnsi="Arial" w:cs="Arial"/>
          <w:vertAlign w:val="superscript"/>
        </w:rPr>
        <w:t>-1</w:t>
      </w:r>
      <w:r w:rsidR="00AC6246">
        <w:rPr>
          <w:rFonts w:ascii="Arial" w:hAnsi="Arial" w:cs="Arial"/>
        </w:rPr>
        <w:t>) (Table 3</w:t>
      </w:r>
      <w:r w:rsidRPr="001657AC">
        <w:rPr>
          <w:rFonts w:ascii="Arial" w:hAnsi="Arial" w:cs="Arial"/>
        </w:rPr>
        <w:t xml:space="preserve">). </w:t>
      </w:r>
    </w:p>
    <w:p w:rsidR="0068403C" w:rsidRDefault="0068403C" w:rsidP="001657AC">
      <w:pPr>
        <w:jc w:val="both"/>
        <w:rPr>
          <w:rFonts w:ascii="Arial" w:hAnsi="Arial" w:cs="Arial"/>
          <w:b/>
        </w:rPr>
      </w:pPr>
    </w:p>
    <w:p w:rsidR="00521197" w:rsidRPr="001657AC" w:rsidRDefault="00521197" w:rsidP="001657AC">
      <w:pPr>
        <w:jc w:val="both"/>
        <w:rPr>
          <w:rFonts w:ascii="Arial" w:hAnsi="Arial" w:cs="Arial"/>
        </w:rPr>
      </w:pPr>
      <w:r w:rsidRPr="009B4F9B">
        <w:rPr>
          <w:rFonts w:ascii="Arial" w:hAnsi="Arial" w:cs="Arial"/>
          <w:b/>
        </w:rPr>
        <w:t xml:space="preserve">3.1.2.2 </w:t>
      </w:r>
      <w:r w:rsidRPr="001657AC">
        <w:rPr>
          <w:rFonts w:ascii="Arial" w:hAnsi="Arial" w:cs="Arial"/>
        </w:rPr>
        <w:t xml:space="preserve">Soybean: </w:t>
      </w:r>
      <w:r w:rsidR="00AC6246">
        <w:rPr>
          <w:rFonts w:ascii="Arial" w:hAnsi="Arial" w:cs="Arial"/>
        </w:rPr>
        <w:t>FP6 (</w:t>
      </w:r>
      <w:r w:rsidRPr="001657AC">
        <w:rPr>
          <w:rFonts w:ascii="Arial" w:hAnsi="Arial" w:cs="Arial"/>
        </w:rPr>
        <w:t>752 kg ha</w:t>
      </w:r>
      <w:r w:rsidRPr="006E7A36">
        <w:rPr>
          <w:rFonts w:ascii="Arial" w:hAnsi="Arial" w:cs="Arial"/>
          <w:vertAlign w:val="superscript"/>
        </w:rPr>
        <w:t>-1</w:t>
      </w:r>
      <w:r w:rsidRPr="001657AC">
        <w:rPr>
          <w:rFonts w:ascii="Arial" w:hAnsi="Arial" w:cs="Arial"/>
        </w:rPr>
        <w:t xml:space="preserve">) registered higher seed yield per hectare and was on par with </w:t>
      </w:r>
      <w:r w:rsidR="00AC6246">
        <w:rPr>
          <w:rFonts w:ascii="Arial" w:hAnsi="Arial" w:cs="Arial"/>
        </w:rPr>
        <w:t>FP1 (</w:t>
      </w:r>
      <w:r w:rsidRPr="001657AC">
        <w:rPr>
          <w:rFonts w:ascii="Arial" w:hAnsi="Arial" w:cs="Arial"/>
        </w:rPr>
        <w:t>710 kg ha</w:t>
      </w:r>
      <w:r w:rsidRPr="006E7A36">
        <w:rPr>
          <w:rFonts w:ascii="Arial" w:hAnsi="Arial" w:cs="Arial"/>
          <w:vertAlign w:val="superscript"/>
        </w:rPr>
        <w:t>-1</w:t>
      </w:r>
      <w:r w:rsidRPr="001657AC">
        <w:rPr>
          <w:rFonts w:ascii="Arial" w:hAnsi="Arial" w:cs="Arial"/>
        </w:rPr>
        <w:t xml:space="preserve">) and </w:t>
      </w:r>
      <w:r w:rsidR="00AC6246">
        <w:rPr>
          <w:rFonts w:ascii="Arial" w:hAnsi="Arial" w:cs="Arial"/>
        </w:rPr>
        <w:t>FP3 (</w:t>
      </w:r>
      <w:r w:rsidRPr="001657AC">
        <w:rPr>
          <w:rFonts w:ascii="Arial" w:hAnsi="Arial" w:cs="Arial"/>
        </w:rPr>
        <w:t>692 kg ha</w:t>
      </w:r>
      <w:r w:rsidRPr="006E7A36">
        <w:rPr>
          <w:rFonts w:ascii="Arial" w:hAnsi="Arial" w:cs="Arial"/>
          <w:vertAlign w:val="superscript"/>
        </w:rPr>
        <w:t>-1</w:t>
      </w:r>
      <w:r w:rsidR="00AC6246">
        <w:rPr>
          <w:rFonts w:ascii="Arial" w:hAnsi="Arial" w:cs="Arial"/>
        </w:rPr>
        <w:t>) (Table 3</w:t>
      </w:r>
      <w:r w:rsidRPr="001657AC">
        <w:rPr>
          <w:rFonts w:ascii="Arial" w:hAnsi="Arial" w:cs="Arial"/>
        </w:rPr>
        <w:t xml:space="preserve">). </w:t>
      </w:r>
    </w:p>
    <w:p w:rsidR="0068403C" w:rsidRDefault="0068403C" w:rsidP="001657AC">
      <w:pPr>
        <w:jc w:val="both"/>
        <w:rPr>
          <w:rFonts w:ascii="Arial" w:hAnsi="Arial" w:cs="Arial"/>
          <w:b/>
        </w:rPr>
      </w:pPr>
    </w:p>
    <w:p w:rsidR="00521197" w:rsidRDefault="00521197" w:rsidP="001657AC">
      <w:pPr>
        <w:jc w:val="both"/>
        <w:rPr>
          <w:rFonts w:ascii="Arial" w:hAnsi="Arial" w:cs="Arial"/>
        </w:rPr>
      </w:pPr>
      <w:r w:rsidRPr="009B4F9B">
        <w:rPr>
          <w:rFonts w:ascii="Arial" w:hAnsi="Arial" w:cs="Arial"/>
          <w:b/>
        </w:rPr>
        <w:t>3.1.2.3</w:t>
      </w:r>
      <w:r w:rsidRPr="001657AC">
        <w:rPr>
          <w:rFonts w:ascii="Arial" w:hAnsi="Arial" w:cs="Arial"/>
        </w:rPr>
        <w:t xml:space="preserve"> Groundnut: </w:t>
      </w:r>
      <w:r w:rsidR="00AC6246">
        <w:rPr>
          <w:rFonts w:ascii="Arial" w:hAnsi="Arial" w:cs="Arial"/>
        </w:rPr>
        <w:t>FP3 (</w:t>
      </w:r>
      <w:r w:rsidRPr="001657AC">
        <w:rPr>
          <w:rFonts w:ascii="Arial" w:hAnsi="Arial" w:cs="Arial"/>
        </w:rPr>
        <w:t>1046 kg ha</w:t>
      </w:r>
      <w:r w:rsidRPr="006E7A36">
        <w:rPr>
          <w:rFonts w:ascii="Arial" w:hAnsi="Arial" w:cs="Arial"/>
          <w:vertAlign w:val="superscript"/>
        </w:rPr>
        <w:t>-1</w:t>
      </w:r>
      <w:r w:rsidRPr="001657AC">
        <w:rPr>
          <w:rFonts w:ascii="Arial" w:hAnsi="Arial" w:cs="Arial"/>
        </w:rPr>
        <w:t xml:space="preserve">) and </w:t>
      </w:r>
      <w:r w:rsidR="00AC6246">
        <w:rPr>
          <w:rFonts w:ascii="Arial" w:hAnsi="Arial" w:cs="Arial"/>
        </w:rPr>
        <w:t>FP1 (</w:t>
      </w:r>
      <w:r w:rsidRPr="001657AC">
        <w:rPr>
          <w:rFonts w:ascii="Arial" w:hAnsi="Arial" w:cs="Arial"/>
        </w:rPr>
        <w:t>1045 kg ha</w:t>
      </w:r>
      <w:r w:rsidRPr="006E7A36">
        <w:rPr>
          <w:rFonts w:ascii="Arial" w:hAnsi="Arial" w:cs="Arial"/>
          <w:vertAlign w:val="superscript"/>
        </w:rPr>
        <w:t>-1</w:t>
      </w:r>
      <w:r w:rsidRPr="001657AC">
        <w:rPr>
          <w:rFonts w:ascii="Arial" w:hAnsi="Arial" w:cs="Arial"/>
        </w:rPr>
        <w:t xml:space="preserve">) </w:t>
      </w:r>
      <w:r w:rsidR="00AC6246">
        <w:rPr>
          <w:rFonts w:ascii="Arial" w:hAnsi="Arial" w:cs="Arial"/>
        </w:rPr>
        <w:t xml:space="preserve">greater </w:t>
      </w:r>
      <w:r w:rsidRPr="001657AC">
        <w:rPr>
          <w:rFonts w:ascii="Arial" w:hAnsi="Arial" w:cs="Arial"/>
        </w:rPr>
        <w:t>pod yield per hectare compared to all other treatments except it was on par with conventional practice (FP6: 1006 kg ha</w:t>
      </w:r>
      <w:r w:rsidRPr="006E7A36">
        <w:rPr>
          <w:rFonts w:ascii="Arial" w:hAnsi="Arial" w:cs="Arial"/>
          <w:vertAlign w:val="superscript"/>
        </w:rPr>
        <w:t>-1</w:t>
      </w:r>
      <w:r w:rsidR="00AC6246">
        <w:rPr>
          <w:rFonts w:ascii="Arial" w:hAnsi="Arial" w:cs="Arial"/>
        </w:rPr>
        <w:t>) (Table 3</w:t>
      </w:r>
      <w:r w:rsidRPr="001657AC">
        <w:rPr>
          <w:rFonts w:ascii="Arial" w:hAnsi="Arial" w:cs="Arial"/>
        </w:rPr>
        <w:t xml:space="preserve">). </w:t>
      </w:r>
    </w:p>
    <w:p w:rsidR="001657AC" w:rsidRPr="001657AC" w:rsidRDefault="001657AC" w:rsidP="001657AC">
      <w:pPr>
        <w:jc w:val="both"/>
        <w:rPr>
          <w:rFonts w:ascii="Arial" w:hAnsi="Arial" w:cs="Arial"/>
        </w:rPr>
      </w:pPr>
    </w:p>
    <w:p w:rsidR="00346B23" w:rsidRPr="009B4F9B" w:rsidRDefault="00521197" w:rsidP="001657AC">
      <w:pPr>
        <w:jc w:val="both"/>
        <w:rPr>
          <w:rFonts w:ascii="Arial" w:hAnsi="Arial" w:cs="Arial"/>
          <w:b/>
        </w:rPr>
      </w:pPr>
      <w:r w:rsidRPr="009B4F9B">
        <w:rPr>
          <w:rFonts w:ascii="Arial" w:hAnsi="Arial" w:cs="Arial"/>
          <w:b/>
        </w:rPr>
        <w:t xml:space="preserve">3.1.3 </w:t>
      </w:r>
      <w:r w:rsidRPr="009B4F9B">
        <w:rPr>
          <w:rFonts w:ascii="Arial" w:hAnsi="Arial" w:cs="Arial"/>
        </w:rPr>
        <w:t>Yield of cotton:</w:t>
      </w:r>
    </w:p>
    <w:p w:rsidR="00521197" w:rsidRDefault="00521197" w:rsidP="001657AC">
      <w:pPr>
        <w:jc w:val="both"/>
        <w:rPr>
          <w:rFonts w:ascii="Arial" w:hAnsi="Arial" w:cs="Arial"/>
        </w:rPr>
      </w:pPr>
      <w:r w:rsidRPr="001657AC">
        <w:rPr>
          <w:rFonts w:ascii="Arial" w:hAnsi="Arial" w:cs="Arial"/>
        </w:rPr>
        <w:t xml:space="preserve">Among various treatment combinations, </w:t>
      </w:r>
      <w:r w:rsidR="00AC6246">
        <w:rPr>
          <w:rFonts w:ascii="Arial" w:hAnsi="Arial" w:cs="Arial"/>
        </w:rPr>
        <w:t>FP6CS1(</w:t>
      </w:r>
      <w:r w:rsidRPr="001657AC">
        <w:rPr>
          <w:rFonts w:ascii="Arial" w:hAnsi="Arial" w:cs="Arial"/>
        </w:rPr>
        <w:t>1326 kg ha</w:t>
      </w:r>
      <w:r w:rsidRPr="006E7A36">
        <w:rPr>
          <w:rFonts w:ascii="Arial" w:hAnsi="Arial" w:cs="Arial"/>
          <w:vertAlign w:val="superscript"/>
        </w:rPr>
        <w:t>-1</w:t>
      </w:r>
      <w:r w:rsidR="00AC6246">
        <w:rPr>
          <w:rFonts w:ascii="Arial" w:hAnsi="Arial" w:cs="Arial"/>
        </w:rPr>
        <w:t>) recorded highest</w:t>
      </w:r>
      <w:r w:rsidRPr="001657AC">
        <w:rPr>
          <w:rFonts w:ascii="Arial" w:hAnsi="Arial" w:cs="Arial"/>
        </w:rPr>
        <w:t xml:space="preserve"> seed cotton yield per hectare compared to all other treatments (Tab</w:t>
      </w:r>
      <w:r w:rsidR="00AC6246">
        <w:rPr>
          <w:rFonts w:ascii="Arial" w:hAnsi="Arial" w:cs="Arial"/>
        </w:rPr>
        <w:t>le 2) except it was on par with FP1CS1 (</w:t>
      </w:r>
      <w:r w:rsidRPr="001657AC">
        <w:rPr>
          <w:rFonts w:ascii="Arial" w:hAnsi="Arial" w:cs="Arial"/>
        </w:rPr>
        <w:t>1145 kg ha</w:t>
      </w:r>
      <w:r w:rsidRPr="006E7A36">
        <w:rPr>
          <w:rFonts w:ascii="Arial" w:hAnsi="Arial" w:cs="Arial"/>
          <w:vertAlign w:val="superscript"/>
        </w:rPr>
        <w:t>-1</w:t>
      </w:r>
      <w:r w:rsidR="00AC6246">
        <w:rPr>
          <w:rFonts w:ascii="Arial" w:hAnsi="Arial" w:cs="Arial"/>
        </w:rPr>
        <w:t>) and FP3CS1 (</w:t>
      </w:r>
      <w:r w:rsidRPr="001657AC">
        <w:rPr>
          <w:rFonts w:ascii="Arial" w:hAnsi="Arial" w:cs="Arial"/>
        </w:rPr>
        <w:t>1176 kg ha</w:t>
      </w:r>
      <w:r w:rsidRPr="006E7A36">
        <w:rPr>
          <w:rFonts w:ascii="Arial" w:hAnsi="Arial" w:cs="Arial"/>
          <w:vertAlign w:val="superscript"/>
        </w:rPr>
        <w:t>-1</w:t>
      </w:r>
      <w:r w:rsidRPr="001657AC">
        <w:rPr>
          <w:rFonts w:ascii="Arial" w:hAnsi="Arial" w:cs="Arial"/>
        </w:rPr>
        <w:t xml:space="preserve">) as well as </w:t>
      </w:r>
      <w:r w:rsidR="00AC6246">
        <w:rPr>
          <w:rFonts w:ascii="Arial" w:hAnsi="Arial" w:cs="Arial"/>
        </w:rPr>
        <w:t>FP6CS2 (</w:t>
      </w:r>
      <w:r w:rsidRPr="001657AC">
        <w:rPr>
          <w:rFonts w:ascii="Arial" w:hAnsi="Arial" w:cs="Arial"/>
        </w:rPr>
        <w:t>1190 kg ha</w:t>
      </w:r>
      <w:r w:rsidRPr="006E7A36">
        <w:rPr>
          <w:rFonts w:ascii="Arial" w:hAnsi="Arial" w:cs="Arial"/>
          <w:vertAlign w:val="superscript"/>
        </w:rPr>
        <w:t>-1</w:t>
      </w:r>
      <w:r w:rsidR="00AC6246">
        <w:rPr>
          <w:rFonts w:ascii="Arial" w:hAnsi="Arial" w:cs="Arial"/>
        </w:rPr>
        <w:t>)</w:t>
      </w:r>
      <w:r w:rsidR="003C4154">
        <w:rPr>
          <w:rFonts w:ascii="Arial" w:hAnsi="Arial" w:cs="Arial"/>
        </w:rPr>
        <w:t xml:space="preserve"> (Table 2)</w:t>
      </w:r>
      <w:r w:rsidR="00AC6246">
        <w:rPr>
          <w:rFonts w:ascii="Arial" w:hAnsi="Arial" w:cs="Arial"/>
          <w:vertAlign w:val="superscript"/>
        </w:rPr>
        <w:t xml:space="preserve"> </w:t>
      </w:r>
      <w:r w:rsidRPr="001657AC">
        <w:rPr>
          <w:rFonts w:ascii="Arial" w:hAnsi="Arial" w:cs="Arial"/>
        </w:rPr>
        <w:t>. The variation in seed cotton yield due to various farming practices and intercrops was attributed to a positive association between yield and yield contributing characters</w:t>
      </w:r>
    </w:p>
    <w:p w:rsidR="001657AC" w:rsidRPr="001657AC" w:rsidRDefault="001657AC" w:rsidP="001657AC">
      <w:pPr>
        <w:jc w:val="both"/>
        <w:rPr>
          <w:rFonts w:ascii="Arial" w:hAnsi="Arial" w:cs="Arial"/>
        </w:rPr>
      </w:pPr>
    </w:p>
    <w:p w:rsidR="00521197" w:rsidRDefault="00521197" w:rsidP="001657AC">
      <w:pPr>
        <w:jc w:val="both"/>
        <w:rPr>
          <w:rFonts w:ascii="Arial" w:hAnsi="Arial" w:cs="Arial"/>
        </w:rPr>
      </w:pPr>
      <w:r w:rsidRPr="009B4F9B">
        <w:rPr>
          <w:rFonts w:ascii="Arial" w:hAnsi="Arial" w:cs="Arial"/>
          <w:b/>
        </w:rPr>
        <w:t>3</w:t>
      </w:r>
      <w:r w:rsidRPr="0068403C">
        <w:rPr>
          <w:rFonts w:ascii="Arial" w:hAnsi="Arial" w:cs="Arial"/>
          <w:b/>
        </w:rPr>
        <w:t>.1.4 Yield of intercrops under cotton:</w:t>
      </w:r>
    </w:p>
    <w:p w:rsidR="009B4F9B" w:rsidRPr="001657AC" w:rsidRDefault="009B4F9B" w:rsidP="001657AC">
      <w:pPr>
        <w:jc w:val="both"/>
        <w:rPr>
          <w:rFonts w:ascii="Arial" w:hAnsi="Arial" w:cs="Arial"/>
        </w:rPr>
      </w:pPr>
    </w:p>
    <w:p w:rsidR="00521197" w:rsidRPr="001657AC" w:rsidRDefault="006E7A36" w:rsidP="001657AC">
      <w:pPr>
        <w:jc w:val="both"/>
        <w:rPr>
          <w:rFonts w:ascii="Arial" w:hAnsi="Arial" w:cs="Arial"/>
        </w:rPr>
      </w:pPr>
      <w:r w:rsidRPr="009B4F9B">
        <w:rPr>
          <w:rFonts w:ascii="Arial" w:hAnsi="Arial" w:cs="Arial"/>
          <w:b/>
        </w:rPr>
        <w:t>3.1.4.1</w:t>
      </w:r>
      <w:r w:rsidR="00521197" w:rsidRPr="001657AC">
        <w:rPr>
          <w:rFonts w:ascii="Arial" w:hAnsi="Arial" w:cs="Arial"/>
        </w:rPr>
        <w:t xml:space="preserve">Greengram: </w:t>
      </w:r>
      <w:r w:rsidR="00AC6246">
        <w:rPr>
          <w:rFonts w:ascii="Arial" w:hAnsi="Arial" w:cs="Arial"/>
        </w:rPr>
        <w:t>FP1 (</w:t>
      </w:r>
      <w:r w:rsidR="00521197" w:rsidRPr="001657AC">
        <w:rPr>
          <w:rFonts w:ascii="Arial" w:hAnsi="Arial" w:cs="Arial"/>
        </w:rPr>
        <w:t>582 kg ha</w:t>
      </w:r>
      <w:r w:rsidR="00521197" w:rsidRPr="006E7A36">
        <w:rPr>
          <w:rFonts w:ascii="Arial" w:hAnsi="Arial" w:cs="Arial"/>
          <w:vertAlign w:val="superscript"/>
        </w:rPr>
        <w:t>-1</w:t>
      </w:r>
      <w:r w:rsidR="00521197" w:rsidRPr="001657AC">
        <w:rPr>
          <w:rFonts w:ascii="Arial" w:hAnsi="Arial" w:cs="Arial"/>
        </w:rPr>
        <w:t xml:space="preserve">) registered higher grain yield compared to </w:t>
      </w:r>
      <w:r w:rsidR="00AC6246">
        <w:rPr>
          <w:rFonts w:ascii="Arial" w:hAnsi="Arial" w:cs="Arial"/>
        </w:rPr>
        <w:t xml:space="preserve">rest </w:t>
      </w:r>
      <w:r w:rsidR="00521197" w:rsidRPr="001657AC">
        <w:rPr>
          <w:rFonts w:ascii="Arial" w:hAnsi="Arial" w:cs="Arial"/>
        </w:rPr>
        <w:t xml:space="preserve">except it was on par with </w:t>
      </w:r>
      <w:r w:rsidR="00AC6246">
        <w:rPr>
          <w:rFonts w:ascii="Arial" w:hAnsi="Arial" w:cs="Arial"/>
        </w:rPr>
        <w:t>FP6 (</w:t>
      </w:r>
      <w:r w:rsidR="00521197" w:rsidRPr="001657AC">
        <w:rPr>
          <w:rFonts w:ascii="Arial" w:hAnsi="Arial" w:cs="Arial"/>
        </w:rPr>
        <w:t>523 kg ha</w:t>
      </w:r>
      <w:r w:rsidR="00521197" w:rsidRPr="006E7A36">
        <w:rPr>
          <w:rFonts w:ascii="Arial" w:hAnsi="Arial" w:cs="Arial"/>
          <w:vertAlign w:val="superscript"/>
        </w:rPr>
        <w:t>-1</w:t>
      </w:r>
      <w:r w:rsidR="00521197" w:rsidRPr="001657AC">
        <w:rPr>
          <w:rFonts w:ascii="Arial" w:hAnsi="Arial" w:cs="Arial"/>
        </w:rPr>
        <w:t xml:space="preserve">) and </w:t>
      </w:r>
      <w:r w:rsidR="00AC6246">
        <w:rPr>
          <w:rFonts w:ascii="Arial" w:hAnsi="Arial" w:cs="Arial"/>
        </w:rPr>
        <w:t>FP3</w:t>
      </w:r>
      <w:r w:rsidR="00521197" w:rsidRPr="001657AC">
        <w:rPr>
          <w:rFonts w:ascii="Arial" w:hAnsi="Arial" w:cs="Arial"/>
        </w:rPr>
        <w:t xml:space="preserve"> </w:t>
      </w:r>
      <w:r w:rsidR="00AC6246">
        <w:rPr>
          <w:rFonts w:ascii="Arial" w:hAnsi="Arial" w:cs="Arial"/>
        </w:rPr>
        <w:t>(</w:t>
      </w:r>
      <w:r w:rsidR="00521197" w:rsidRPr="001657AC">
        <w:rPr>
          <w:rFonts w:ascii="Arial" w:hAnsi="Arial" w:cs="Arial"/>
        </w:rPr>
        <w:t>508 kg ha</w:t>
      </w:r>
      <w:r w:rsidR="00521197" w:rsidRPr="006E7A36">
        <w:rPr>
          <w:rFonts w:ascii="Arial" w:hAnsi="Arial" w:cs="Arial"/>
          <w:vertAlign w:val="superscript"/>
        </w:rPr>
        <w:t>-1</w:t>
      </w:r>
      <w:r w:rsidR="00AC6246">
        <w:rPr>
          <w:rFonts w:ascii="Arial" w:hAnsi="Arial" w:cs="Arial"/>
        </w:rPr>
        <w:t>) (Table 3</w:t>
      </w:r>
      <w:r w:rsidR="00521197" w:rsidRPr="001657AC">
        <w:rPr>
          <w:rFonts w:ascii="Arial" w:hAnsi="Arial" w:cs="Arial"/>
        </w:rPr>
        <w:t xml:space="preserve">). </w:t>
      </w:r>
    </w:p>
    <w:p w:rsidR="0068403C" w:rsidRDefault="0068403C" w:rsidP="001657AC">
      <w:pPr>
        <w:jc w:val="both"/>
        <w:rPr>
          <w:rFonts w:ascii="Arial" w:hAnsi="Arial" w:cs="Arial"/>
          <w:b/>
        </w:rPr>
      </w:pPr>
    </w:p>
    <w:p w:rsidR="00521197" w:rsidRDefault="00521197" w:rsidP="001657AC">
      <w:pPr>
        <w:jc w:val="both"/>
        <w:rPr>
          <w:rFonts w:ascii="Arial" w:hAnsi="Arial" w:cs="Arial"/>
        </w:rPr>
      </w:pPr>
      <w:r w:rsidRPr="009B4F9B">
        <w:rPr>
          <w:rFonts w:ascii="Arial" w:hAnsi="Arial" w:cs="Arial"/>
          <w:b/>
        </w:rPr>
        <w:t xml:space="preserve">3.1.4.2 </w:t>
      </w:r>
      <w:r w:rsidRPr="001657AC">
        <w:rPr>
          <w:rFonts w:ascii="Arial" w:hAnsi="Arial" w:cs="Arial"/>
        </w:rPr>
        <w:t>Soybean: FP6: 679 kg ha</w:t>
      </w:r>
      <w:r w:rsidRPr="00300997">
        <w:rPr>
          <w:rFonts w:ascii="Arial" w:hAnsi="Arial" w:cs="Arial"/>
          <w:vertAlign w:val="superscript"/>
        </w:rPr>
        <w:t>-1</w:t>
      </w:r>
      <w:r w:rsidRPr="001657AC">
        <w:rPr>
          <w:rFonts w:ascii="Arial" w:hAnsi="Arial" w:cs="Arial"/>
        </w:rPr>
        <w:t xml:space="preserve">) registered </w:t>
      </w:r>
      <w:r w:rsidR="00300997">
        <w:rPr>
          <w:rFonts w:ascii="Arial" w:hAnsi="Arial" w:cs="Arial"/>
        </w:rPr>
        <w:t xml:space="preserve">highest </w:t>
      </w:r>
      <w:r w:rsidRPr="001657AC">
        <w:rPr>
          <w:rFonts w:ascii="Arial" w:hAnsi="Arial" w:cs="Arial"/>
        </w:rPr>
        <w:t xml:space="preserve">seed yield per hectare compared to </w:t>
      </w:r>
      <w:r w:rsidR="00300997">
        <w:rPr>
          <w:rFonts w:ascii="Arial" w:hAnsi="Arial" w:cs="Arial"/>
        </w:rPr>
        <w:t xml:space="preserve">rest </w:t>
      </w:r>
      <w:r w:rsidRPr="001657AC">
        <w:rPr>
          <w:rFonts w:ascii="Arial" w:hAnsi="Arial" w:cs="Arial"/>
        </w:rPr>
        <w:t xml:space="preserve">except was on par with </w:t>
      </w:r>
      <w:r w:rsidR="00300997">
        <w:rPr>
          <w:rFonts w:ascii="Arial" w:hAnsi="Arial" w:cs="Arial"/>
        </w:rPr>
        <w:t>FP3 (</w:t>
      </w:r>
      <w:r w:rsidRPr="001657AC">
        <w:rPr>
          <w:rFonts w:ascii="Arial" w:hAnsi="Arial" w:cs="Arial"/>
        </w:rPr>
        <w:t>654 kg ha</w:t>
      </w:r>
      <w:r w:rsidRPr="00300997">
        <w:rPr>
          <w:rFonts w:ascii="Arial" w:hAnsi="Arial" w:cs="Arial"/>
          <w:vertAlign w:val="superscript"/>
        </w:rPr>
        <w:t>-1</w:t>
      </w:r>
      <w:r w:rsidRPr="001657AC">
        <w:rPr>
          <w:rFonts w:ascii="Arial" w:hAnsi="Arial" w:cs="Arial"/>
        </w:rPr>
        <w:t xml:space="preserve">) and </w:t>
      </w:r>
      <w:r w:rsidR="00300997">
        <w:rPr>
          <w:rFonts w:ascii="Arial" w:hAnsi="Arial" w:cs="Arial"/>
        </w:rPr>
        <w:t>FP1 (</w:t>
      </w:r>
      <w:r w:rsidRPr="001657AC">
        <w:rPr>
          <w:rFonts w:ascii="Arial" w:hAnsi="Arial" w:cs="Arial"/>
        </w:rPr>
        <w:t>603 kg ha</w:t>
      </w:r>
      <w:r w:rsidRPr="00300997">
        <w:rPr>
          <w:rFonts w:ascii="Arial" w:hAnsi="Arial" w:cs="Arial"/>
          <w:vertAlign w:val="superscript"/>
        </w:rPr>
        <w:t>-1</w:t>
      </w:r>
      <w:r w:rsidR="00300997">
        <w:rPr>
          <w:rFonts w:ascii="Arial" w:hAnsi="Arial" w:cs="Arial"/>
        </w:rPr>
        <w:t>) (Table 3</w:t>
      </w:r>
      <w:r w:rsidRPr="001657AC">
        <w:rPr>
          <w:rFonts w:ascii="Arial" w:hAnsi="Arial" w:cs="Arial"/>
        </w:rPr>
        <w:t xml:space="preserve">). </w:t>
      </w:r>
    </w:p>
    <w:p w:rsidR="001657AC" w:rsidRPr="001657AC" w:rsidRDefault="001657AC" w:rsidP="001657AC">
      <w:pPr>
        <w:jc w:val="both"/>
        <w:rPr>
          <w:rFonts w:ascii="Arial" w:hAnsi="Arial" w:cs="Arial"/>
        </w:rPr>
      </w:pPr>
    </w:p>
    <w:p w:rsidR="00346B23" w:rsidRPr="0068403C" w:rsidRDefault="00521197" w:rsidP="001657AC">
      <w:pPr>
        <w:jc w:val="both"/>
        <w:rPr>
          <w:rFonts w:ascii="Arial" w:hAnsi="Arial" w:cs="Arial"/>
          <w:b/>
        </w:rPr>
      </w:pPr>
      <w:r w:rsidRPr="0068403C">
        <w:rPr>
          <w:rFonts w:ascii="Arial" w:hAnsi="Arial" w:cs="Arial"/>
          <w:b/>
        </w:rPr>
        <w:t xml:space="preserve">3.1.5 </w:t>
      </w:r>
      <w:proofErr w:type="spellStart"/>
      <w:r w:rsidRPr="0068403C">
        <w:rPr>
          <w:rFonts w:ascii="Arial" w:hAnsi="Arial" w:cs="Arial"/>
          <w:b/>
        </w:rPr>
        <w:t>Pigeonpea</w:t>
      </w:r>
      <w:proofErr w:type="spellEnd"/>
      <w:r w:rsidRPr="0068403C">
        <w:rPr>
          <w:rFonts w:ascii="Arial" w:hAnsi="Arial" w:cs="Arial"/>
          <w:b/>
        </w:rPr>
        <w:t xml:space="preserve"> equivalent yield: </w:t>
      </w:r>
    </w:p>
    <w:p w:rsidR="00521197" w:rsidRDefault="00521197" w:rsidP="001657AC">
      <w:pPr>
        <w:jc w:val="both"/>
        <w:rPr>
          <w:rFonts w:ascii="Arial" w:hAnsi="Arial" w:cs="Arial"/>
        </w:rPr>
      </w:pPr>
      <w:r w:rsidRPr="001657AC">
        <w:rPr>
          <w:rFonts w:ascii="Arial" w:hAnsi="Arial" w:cs="Arial"/>
        </w:rPr>
        <w:t>FP6C</w:t>
      </w:r>
      <w:r w:rsidR="00300997">
        <w:rPr>
          <w:rFonts w:ascii="Arial" w:hAnsi="Arial" w:cs="Arial"/>
        </w:rPr>
        <w:t>S3 (</w:t>
      </w:r>
      <w:r w:rsidRPr="001657AC">
        <w:rPr>
          <w:rFonts w:ascii="Arial" w:hAnsi="Arial" w:cs="Arial"/>
        </w:rPr>
        <w:t>2094 kg ha</w:t>
      </w:r>
      <w:r w:rsidRPr="006E7A36">
        <w:rPr>
          <w:rFonts w:ascii="Arial" w:hAnsi="Arial" w:cs="Arial"/>
          <w:vertAlign w:val="superscript"/>
        </w:rPr>
        <w:t>-1</w:t>
      </w:r>
      <w:r w:rsidRPr="001657AC">
        <w:rPr>
          <w:rFonts w:ascii="Arial" w:hAnsi="Arial" w:cs="Arial"/>
        </w:rPr>
        <w:t xml:space="preserve">) and </w:t>
      </w:r>
      <w:r w:rsidR="00300997">
        <w:rPr>
          <w:rFonts w:ascii="Arial" w:hAnsi="Arial" w:cs="Arial"/>
        </w:rPr>
        <w:t>FP1CS3 (</w:t>
      </w:r>
      <w:r w:rsidRPr="001657AC">
        <w:rPr>
          <w:rFonts w:ascii="Arial" w:hAnsi="Arial" w:cs="Arial"/>
        </w:rPr>
        <w:t>2057 kg ha</w:t>
      </w:r>
      <w:r w:rsidRPr="006E7A36">
        <w:rPr>
          <w:rFonts w:ascii="Arial" w:hAnsi="Arial" w:cs="Arial"/>
          <w:vertAlign w:val="superscript"/>
        </w:rPr>
        <w:t>-1</w:t>
      </w:r>
      <w:r w:rsidRPr="001657AC">
        <w:rPr>
          <w:rFonts w:ascii="Arial" w:hAnsi="Arial" w:cs="Arial"/>
        </w:rPr>
        <w:t xml:space="preserve">) registered significantly higher </w:t>
      </w:r>
      <w:proofErr w:type="spellStart"/>
      <w:r w:rsidRPr="001657AC">
        <w:rPr>
          <w:rFonts w:ascii="Arial" w:hAnsi="Arial" w:cs="Arial"/>
        </w:rPr>
        <w:t>pigeonpea</w:t>
      </w:r>
      <w:proofErr w:type="spellEnd"/>
      <w:r w:rsidRPr="001657AC">
        <w:rPr>
          <w:rFonts w:ascii="Arial" w:hAnsi="Arial" w:cs="Arial"/>
        </w:rPr>
        <w:t xml:space="preserve"> grain equivalent yield compared to </w:t>
      </w:r>
      <w:r w:rsidR="00300997">
        <w:rPr>
          <w:rFonts w:ascii="Arial" w:hAnsi="Arial" w:cs="Arial"/>
        </w:rPr>
        <w:t xml:space="preserve">rest </w:t>
      </w:r>
      <w:r w:rsidRPr="001657AC">
        <w:rPr>
          <w:rFonts w:ascii="Arial" w:hAnsi="Arial" w:cs="Arial"/>
        </w:rPr>
        <w:t xml:space="preserve">except it was on par with </w:t>
      </w:r>
      <w:r w:rsidR="00300997">
        <w:rPr>
          <w:rFonts w:ascii="Arial" w:hAnsi="Arial" w:cs="Arial"/>
        </w:rPr>
        <w:t>FP3CS3 (</w:t>
      </w:r>
      <w:r w:rsidRPr="001657AC">
        <w:rPr>
          <w:rFonts w:ascii="Arial" w:hAnsi="Arial" w:cs="Arial"/>
        </w:rPr>
        <w:t>1980 kg ha</w:t>
      </w:r>
      <w:r w:rsidRPr="006E7A36">
        <w:rPr>
          <w:rFonts w:ascii="Arial" w:hAnsi="Arial" w:cs="Arial"/>
          <w:vertAlign w:val="superscript"/>
        </w:rPr>
        <w:t>-1</w:t>
      </w:r>
      <w:r w:rsidRPr="001657AC">
        <w:rPr>
          <w:rFonts w:ascii="Arial" w:hAnsi="Arial" w:cs="Arial"/>
        </w:rPr>
        <w:t xml:space="preserve">) and </w:t>
      </w:r>
      <w:r w:rsidR="00300997">
        <w:rPr>
          <w:rFonts w:ascii="Arial" w:hAnsi="Arial" w:cs="Arial"/>
        </w:rPr>
        <w:t>FP6CS1(</w:t>
      </w:r>
      <w:r w:rsidRPr="001657AC">
        <w:rPr>
          <w:rFonts w:ascii="Arial" w:hAnsi="Arial" w:cs="Arial"/>
        </w:rPr>
        <w:t>1909 kg ha</w:t>
      </w:r>
      <w:r w:rsidRPr="006E7A36">
        <w:rPr>
          <w:rFonts w:ascii="Arial" w:hAnsi="Arial" w:cs="Arial"/>
          <w:vertAlign w:val="superscript"/>
        </w:rPr>
        <w:t>-1</w:t>
      </w:r>
      <w:r w:rsidRPr="001657AC">
        <w:rPr>
          <w:rFonts w:ascii="Arial" w:hAnsi="Arial" w:cs="Arial"/>
        </w:rPr>
        <w:t>)</w:t>
      </w:r>
      <w:r w:rsidR="003C4154">
        <w:rPr>
          <w:rFonts w:ascii="Arial" w:hAnsi="Arial" w:cs="Arial"/>
        </w:rPr>
        <w:t xml:space="preserve"> (Table 4)</w:t>
      </w:r>
      <w:r w:rsidRPr="001657AC">
        <w:rPr>
          <w:rFonts w:ascii="Arial" w:hAnsi="Arial" w:cs="Arial"/>
        </w:rPr>
        <w:t xml:space="preserve">. The superiority of the treatments was attributed to higher seed yields of component crops owing to optimum nutrient availability as a result of collective application of organic manures and inorganic fertilizers as well as compatibility of system for efficient utilization of nutrients coupled with higher price of both main and intercrop helped in getting higher </w:t>
      </w:r>
      <w:proofErr w:type="spellStart"/>
      <w:r w:rsidRPr="001657AC">
        <w:rPr>
          <w:rFonts w:ascii="Arial" w:hAnsi="Arial" w:cs="Arial"/>
        </w:rPr>
        <w:t>pigeonpea</w:t>
      </w:r>
      <w:proofErr w:type="spellEnd"/>
      <w:r w:rsidRPr="001657AC">
        <w:rPr>
          <w:rFonts w:ascii="Arial" w:hAnsi="Arial" w:cs="Arial"/>
        </w:rPr>
        <w:t xml:space="preserve"> equivalent yield. Similar results were obtained by Jayashree </w:t>
      </w:r>
      <w:r w:rsidRPr="006E7A36">
        <w:rPr>
          <w:rFonts w:ascii="Arial" w:hAnsi="Arial" w:cs="Arial"/>
          <w:i/>
        </w:rPr>
        <w:t>et al.</w:t>
      </w:r>
      <w:r w:rsidR="006E7A36">
        <w:rPr>
          <w:rFonts w:ascii="Arial" w:hAnsi="Arial" w:cs="Arial"/>
        </w:rPr>
        <w:t>, (</w:t>
      </w:r>
      <w:r w:rsidRPr="001657AC">
        <w:rPr>
          <w:rFonts w:ascii="Arial" w:hAnsi="Arial" w:cs="Arial"/>
        </w:rPr>
        <w:t>2016) and Singh and Srivastava (2018).</w:t>
      </w:r>
    </w:p>
    <w:p w:rsidR="001657AC" w:rsidRPr="001657AC" w:rsidRDefault="001657AC" w:rsidP="001657AC">
      <w:pPr>
        <w:jc w:val="both"/>
        <w:rPr>
          <w:rFonts w:ascii="Arial" w:hAnsi="Arial" w:cs="Arial"/>
        </w:rPr>
      </w:pPr>
    </w:p>
    <w:p w:rsidR="00346B23" w:rsidRPr="006E7A36" w:rsidRDefault="00346B23" w:rsidP="001657AC">
      <w:pPr>
        <w:jc w:val="both"/>
        <w:rPr>
          <w:rFonts w:ascii="Arial" w:hAnsi="Arial" w:cs="Arial"/>
          <w:b/>
        </w:rPr>
      </w:pPr>
      <w:r w:rsidRPr="006E7A36">
        <w:rPr>
          <w:rFonts w:ascii="Arial" w:hAnsi="Arial" w:cs="Arial"/>
          <w:b/>
        </w:rPr>
        <w:t>3.2 Economics</w:t>
      </w:r>
    </w:p>
    <w:p w:rsidR="00346B23" w:rsidRPr="006E7A36" w:rsidRDefault="00346B23" w:rsidP="001657AC">
      <w:pPr>
        <w:jc w:val="both"/>
        <w:rPr>
          <w:rFonts w:ascii="Arial" w:hAnsi="Arial" w:cs="Arial"/>
          <w:b/>
        </w:rPr>
      </w:pPr>
    </w:p>
    <w:p w:rsidR="00346B23" w:rsidRPr="001657AC" w:rsidRDefault="00346B23" w:rsidP="001657AC">
      <w:pPr>
        <w:jc w:val="both"/>
        <w:rPr>
          <w:rFonts w:ascii="Arial" w:hAnsi="Arial" w:cs="Arial"/>
        </w:rPr>
      </w:pPr>
      <w:r w:rsidRPr="006E7A36">
        <w:rPr>
          <w:rFonts w:ascii="Arial" w:hAnsi="Arial" w:cs="Arial"/>
          <w:b/>
        </w:rPr>
        <w:t>3.2.1</w:t>
      </w:r>
      <w:r w:rsidRPr="001657AC">
        <w:rPr>
          <w:rFonts w:ascii="Arial" w:hAnsi="Arial" w:cs="Arial"/>
        </w:rPr>
        <w:t xml:space="preserve"> Net returns without 20 % premium price to organic produce: </w:t>
      </w:r>
    </w:p>
    <w:p w:rsidR="00346B23" w:rsidRPr="001657AC" w:rsidRDefault="00300997" w:rsidP="001657AC">
      <w:pPr>
        <w:jc w:val="both"/>
        <w:rPr>
          <w:rFonts w:ascii="Arial" w:hAnsi="Arial" w:cs="Arial"/>
        </w:rPr>
      </w:pPr>
      <w:proofErr w:type="spellStart"/>
      <w:r>
        <w:rPr>
          <w:rFonts w:ascii="Arial" w:hAnsi="Arial" w:cs="Arial"/>
        </w:rPr>
        <w:t>Notabily</w:t>
      </w:r>
      <w:proofErr w:type="spellEnd"/>
      <w:r>
        <w:rPr>
          <w:rFonts w:ascii="Arial" w:hAnsi="Arial" w:cs="Arial"/>
        </w:rPr>
        <w:t xml:space="preserve"> higher returns was observed in FP6CS3 </w:t>
      </w:r>
      <w:r w:rsidR="004D3D5A">
        <w:rPr>
          <w:rFonts w:ascii="Arial" w:hAnsi="Arial" w:cs="Arial"/>
        </w:rPr>
        <w:t>(</w:t>
      </w:r>
      <w:r w:rsidR="00346B23" w:rsidRPr="001657AC">
        <w:rPr>
          <w:rFonts w:ascii="Arial" w:hAnsi="Arial" w:cs="Arial"/>
        </w:rPr>
        <w:t>107249 ha</w:t>
      </w:r>
      <w:r w:rsidR="00346B23" w:rsidRPr="006E7A36">
        <w:rPr>
          <w:rFonts w:ascii="Arial" w:hAnsi="Arial" w:cs="Arial"/>
          <w:vertAlign w:val="superscript"/>
        </w:rPr>
        <w:t>-1</w:t>
      </w:r>
      <w:r>
        <w:rPr>
          <w:rFonts w:ascii="Arial" w:hAnsi="Arial" w:cs="Arial"/>
        </w:rPr>
        <w:t xml:space="preserve">) which </w:t>
      </w:r>
      <w:r w:rsidR="00346B23" w:rsidRPr="001657AC">
        <w:rPr>
          <w:rFonts w:ascii="Arial" w:hAnsi="Arial" w:cs="Arial"/>
        </w:rPr>
        <w:t xml:space="preserve">was on par with </w:t>
      </w:r>
      <w:r>
        <w:rPr>
          <w:rFonts w:ascii="Arial" w:hAnsi="Arial" w:cs="Arial"/>
        </w:rPr>
        <w:t xml:space="preserve">FP6CS1 </w:t>
      </w:r>
      <w:r w:rsidR="004D3D5A">
        <w:rPr>
          <w:rFonts w:ascii="Arial" w:hAnsi="Arial" w:cs="Arial"/>
        </w:rPr>
        <w:t>(</w:t>
      </w:r>
      <w:r w:rsidR="00346B23" w:rsidRPr="001657AC">
        <w:rPr>
          <w:rFonts w:ascii="Arial" w:hAnsi="Arial" w:cs="Arial"/>
        </w:rPr>
        <w:t>99803 ha</w:t>
      </w:r>
      <w:r w:rsidR="00346B23" w:rsidRPr="006E7A36">
        <w:rPr>
          <w:rFonts w:ascii="Arial" w:hAnsi="Arial" w:cs="Arial"/>
          <w:vertAlign w:val="superscript"/>
        </w:rPr>
        <w:t>-1</w:t>
      </w:r>
      <w:r w:rsidR="006E7A36">
        <w:rPr>
          <w:rFonts w:ascii="Arial" w:hAnsi="Arial" w:cs="Arial"/>
        </w:rPr>
        <w:t xml:space="preserve">) and </w:t>
      </w:r>
      <w:r>
        <w:rPr>
          <w:rFonts w:ascii="Arial" w:hAnsi="Arial" w:cs="Arial"/>
        </w:rPr>
        <w:t xml:space="preserve">FP6CS4 </w:t>
      </w:r>
      <w:r w:rsidR="006E7A36">
        <w:rPr>
          <w:rFonts w:ascii="Arial" w:hAnsi="Arial" w:cs="Arial"/>
        </w:rPr>
        <w:t>(</w:t>
      </w:r>
      <w:r w:rsidR="00346B23" w:rsidRPr="001657AC">
        <w:rPr>
          <w:rFonts w:ascii="Arial" w:hAnsi="Arial" w:cs="Arial"/>
        </w:rPr>
        <w:t>93667 ha</w:t>
      </w:r>
      <w:r w:rsidR="00346B23" w:rsidRPr="006E7A36">
        <w:rPr>
          <w:rFonts w:ascii="Arial" w:hAnsi="Arial" w:cs="Arial"/>
          <w:vertAlign w:val="superscript"/>
        </w:rPr>
        <w:t>-1</w:t>
      </w:r>
      <w:r w:rsidR="00346B23" w:rsidRPr="001657AC">
        <w:rPr>
          <w:rFonts w:ascii="Arial" w:hAnsi="Arial" w:cs="Arial"/>
        </w:rPr>
        <w:t xml:space="preserve">) </w:t>
      </w:r>
      <w:r>
        <w:rPr>
          <w:rFonts w:ascii="Arial" w:hAnsi="Arial" w:cs="Arial"/>
        </w:rPr>
        <w:t>(Table 5</w:t>
      </w:r>
      <w:r w:rsidR="00346B23" w:rsidRPr="001657AC">
        <w:rPr>
          <w:rFonts w:ascii="Arial" w:hAnsi="Arial" w:cs="Arial"/>
        </w:rPr>
        <w:t xml:space="preserve">). Similar results were obtained by Singh and Abraham (2017), </w:t>
      </w:r>
      <w:proofErr w:type="spellStart"/>
      <w:r w:rsidR="00346B23" w:rsidRPr="001657AC">
        <w:rPr>
          <w:rFonts w:ascii="Arial" w:hAnsi="Arial" w:cs="Arial"/>
        </w:rPr>
        <w:t>Pawara</w:t>
      </w:r>
      <w:proofErr w:type="spellEnd"/>
      <w:r w:rsidR="00346B23" w:rsidRPr="001657AC">
        <w:rPr>
          <w:rFonts w:ascii="Arial" w:hAnsi="Arial" w:cs="Arial"/>
        </w:rPr>
        <w:t xml:space="preserve"> and </w:t>
      </w:r>
      <w:proofErr w:type="spellStart"/>
      <w:r w:rsidR="00346B23" w:rsidRPr="001657AC">
        <w:rPr>
          <w:rFonts w:ascii="Arial" w:hAnsi="Arial" w:cs="Arial"/>
        </w:rPr>
        <w:t>Wadile</w:t>
      </w:r>
      <w:proofErr w:type="spellEnd"/>
      <w:r w:rsidR="00346B23" w:rsidRPr="001657AC">
        <w:rPr>
          <w:rFonts w:ascii="Arial" w:hAnsi="Arial" w:cs="Arial"/>
        </w:rPr>
        <w:t xml:space="preserve"> (2018), Yadav </w:t>
      </w:r>
      <w:r w:rsidR="00346B23" w:rsidRPr="004D3D5A">
        <w:rPr>
          <w:rFonts w:ascii="Arial" w:hAnsi="Arial" w:cs="Arial"/>
          <w:i/>
        </w:rPr>
        <w:t>et al</w:t>
      </w:r>
      <w:r w:rsidR="00346B23" w:rsidRPr="001657AC">
        <w:rPr>
          <w:rFonts w:ascii="Arial" w:hAnsi="Arial" w:cs="Arial"/>
        </w:rPr>
        <w:t>. (2021)</w:t>
      </w:r>
      <w:r w:rsidR="00061541">
        <w:rPr>
          <w:rFonts w:ascii="Arial" w:hAnsi="Arial" w:cs="Arial"/>
        </w:rPr>
        <w:t>.</w:t>
      </w:r>
    </w:p>
    <w:p w:rsidR="00346B23" w:rsidRPr="001657AC" w:rsidRDefault="00346B23" w:rsidP="001657AC">
      <w:pPr>
        <w:jc w:val="both"/>
        <w:rPr>
          <w:rFonts w:ascii="Arial" w:hAnsi="Arial" w:cs="Arial"/>
        </w:rPr>
      </w:pPr>
    </w:p>
    <w:p w:rsidR="00346B23" w:rsidRPr="001657AC" w:rsidRDefault="00346B23" w:rsidP="001657AC">
      <w:pPr>
        <w:jc w:val="both"/>
        <w:rPr>
          <w:rFonts w:ascii="Arial" w:hAnsi="Arial" w:cs="Arial"/>
        </w:rPr>
      </w:pPr>
      <w:r w:rsidRPr="006E7A36">
        <w:rPr>
          <w:rFonts w:ascii="Arial" w:hAnsi="Arial" w:cs="Arial"/>
          <w:b/>
        </w:rPr>
        <w:t>3.2.2</w:t>
      </w:r>
      <w:r w:rsidRPr="001657AC">
        <w:rPr>
          <w:rFonts w:ascii="Arial" w:hAnsi="Arial" w:cs="Arial"/>
        </w:rPr>
        <w:t xml:space="preserve"> Net returns with 20 % premium price to organic produce:</w:t>
      </w:r>
    </w:p>
    <w:p w:rsidR="006163BC" w:rsidRPr="001657AC" w:rsidRDefault="00346B23" w:rsidP="001657AC">
      <w:pPr>
        <w:jc w:val="both"/>
        <w:rPr>
          <w:rFonts w:ascii="Arial" w:hAnsi="Arial" w:cs="Arial"/>
        </w:rPr>
      </w:pPr>
      <w:r w:rsidRPr="001657AC">
        <w:rPr>
          <w:rFonts w:ascii="Arial" w:hAnsi="Arial" w:cs="Arial"/>
        </w:rPr>
        <w:t>Among different treatment combinations, sig</w:t>
      </w:r>
      <w:r w:rsidR="006E7A36">
        <w:rPr>
          <w:rFonts w:ascii="Arial" w:hAnsi="Arial" w:cs="Arial"/>
        </w:rPr>
        <w:t xml:space="preserve">nificantly higher net returns </w:t>
      </w:r>
      <w:r w:rsidR="00300997">
        <w:rPr>
          <w:rFonts w:ascii="Arial" w:hAnsi="Arial" w:cs="Arial"/>
        </w:rPr>
        <w:t xml:space="preserve">was recorded in FP1CS3 </w:t>
      </w:r>
      <w:r w:rsidR="006E7A36">
        <w:rPr>
          <w:rFonts w:ascii="Arial" w:hAnsi="Arial" w:cs="Arial"/>
        </w:rPr>
        <w:t>(</w:t>
      </w:r>
      <w:r w:rsidRPr="001657AC">
        <w:rPr>
          <w:rFonts w:ascii="Arial" w:hAnsi="Arial" w:cs="Arial"/>
        </w:rPr>
        <w:t>120927 ha</w:t>
      </w:r>
      <w:r w:rsidRPr="006E7A36">
        <w:rPr>
          <w:rFonts w:ascii="Arial" w:hAnsi="Arial" w:cs="Arial"/>
          <w:vertAlign w:val="superscript"/>
        </w:rPr>
        <w:t>-1</w:t>
      </w:r>
      <w:r w:rsidRPr="001657AC">
        <w:rPr>
          <w:rFonts w:ascii="Arial" w:hAnsi="Arial" w:cs="Arial"/>
        </w:rPr>
        <w:t>) over rest</w:t>
      </w:r>
      <w:r w:rsidR="006C3EB8">
        <w:rPr>
          <w:rFonts w:ascii="Arial" w:hAnsi="Arial" w:cs="Arial"/>
        </w:rPr>
        <w:t>,</w:t>
      </w:r>
      <w:r w:rsidRPr="001657AC">
        <w:rPr>
          <w:rFonts w:ascii="Arial" w:hAnsi="Arial" w:cs="Arial"/>
        </w:rPr>
        <w:t xml:space="preserve"> except </w:t>
      </w:r>
      <w:r w:rsidR="006C3EB8">
        <w:rPr>
          <w:rFonts w:ascii="Arial" w:hAnsi="Arial" w:cs="Arial"/>
        </w:rPr>
        <w:t>(</w:t>
      </w:r>
      <w:r w:rsidRPr="001657AC">
        <w:rPr>
          <w:rFonts w:ascii="Arial" w:hAnsi="Arial" w:cs="Arial"/>
        </w:rPr>
        <w:t>107249 ha</w:t>
      </w:r>
      <w:r w:rsidRPr="006E7A36">
        <w:rPr>
          <w:rFonts w:ascii="Arial" w:hAnsi="Arial" w:cs="Arial"/>
          <w:vertAlign w:val="superscript"/>
        </w:rPr>
        <w:t>-1</w:t>
      </w:r>
      <w:r w:rsidRPr="001657AC">
        <w:rPr>
          <w:rFonts w:ascii="Arial" w:hAnsi="Arial" w:cs="Arial"/>
        </w:rPr>
        <w:t>) which reco</w:t>
      </w:r>
      <w:r w:rsidR="006C3EB8">
        <w:rPr>
          <w:rFonts w:ascii="Arial" w:hAnsi="Arial" w:cs="Arial"/>
        </w:rPr>
        <w:t>rded on par net returns (Table 6</w:t>
      </w:r>
      <w:r w:rsidRPr="001657AC">
        <w:rPr>
          <w:rFonts w:ascii="Arial" w:hAnsi="Arial" w:cs="Arial"/>
        </w:rPr>
        <w:t>). The increased net returns in the above mentioned treatments was due to higher productivity, lower cost of cultivation coupled with higher sale price of component crops. Similar results were obtained by Singh and Srivastava (2018), Kumar and Kushwaha (2018)</w:t>
      </w:r>
      <w:r w:rsidR="00061541">
        <w:rPr>
          <w:rFonts w:ascii="Arial" w:hAnsi="Arial" w:cs="Arial"/>
        </w:rPr>
        <w:t>.</w:t>
      </w:r>
    </w:p>
    <w:p w:rsidR="006163BC" w:rsidRPr="001657AC" w:rsidRDefault="006163BC" w:rsidP="001657AC">
      <w:pPr>
        <w:jc w:val="both"/>
        <w:rPr>
          <w:rFonts w:ascii="Arial" w:hAnsi="Arial" w:cs="Arial"/>
        </w:rPr>
      </w:pPr>
    </w:p>
    <w:p w:rsidR="006163BC" w:rsidRDefault="006163BC" w:rsidP="001657AC">
      <w:pPr>
        <w:jc w:val="both"/>
        <w:rPr>
          <w:rFonts w:ascii="Arial" w:hAnsi="Arial" w:cs="Arial"/>
        </w:rPr>
      </w:pPr>
      <w:r w:rsidRPr="001657AC">
        <w:rPr>
          <w:rFonts w:ascii="Arial" w:hAnsi="Arial" w:cs="Arial"/>
        </w:rPr>
        <w:t xml:space="preserve">4. </w:t>
      </w:r>
      <w:r w:rsidRPr="006E7A36">
        <w:rPr>
          <w:rFonts w:ascii="Arial" w:hAnsi="Arial" w:cs="Arial"/>
          <w:b/>
          <w:sz w:val="22"/>
          <w:szCs w:val="22"/>
        </w:rPr>
        <w:t>CONCLUSION</w:t>
      </w:r>
    </w:p>
    <w:p w:rsidR="006E7A36" w:rsidRPr="001657AC" w:rsidRDefault="006E7A36" w:rsidP="001657AC">
      <w:pPr>
        <w:jc w:val="both"/>
        <w:rPr>
          <w:rFonts w:ascii="Arial" w:hAnsi="Arial" w:cs="Arial"/>
        </w:rPr>
      </w:pPr>
    </w:p>
    <w:p w:rsidR="006163BC" w:rsidRPr="001657AC" w:rsidRDefault="006163BC" w:rsidP="001657AC">
      <w:pPr>
        <w:jc w:val="both"/>
        <w:rPr>
          <w:rFonts w:ascii="Arial" w:hAnsi="Arial" w:cs="Arial"/>
        </w:rPr>
      </w:pPr>
      <w:r w:rsidRPr="001657AC">
        <w:rPr>
          <w:rFonts w:ascii="Arial" w:hAnsi="Arial" w:cs="Arial"/>
        </w:rPr>
        <w:t xml:space="preserve">It can be concluded that following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and </w:t>
      </w:r>
      <w:proofErr w:type="spellStart"/>
      <w:r w:rsidRPr="001657AC">
        <w:rPr>
          <w:rFonts w:ascii="Arial" w:hAnsi="Arial" w:cs="Arial"/>
        </w:rPr>
        <w:t>pigeonpea</w:t>
      </w:r>
      <w:proofErr w:type="spellEnd"/>
      <w:r w:rsidRPr="001657AC">
        <w:rPr>
          <w:rFonts w:ascii="Arial" w:hAnsi="Arial" w:cs="Arial"/>
        </w:rPr>
        <w:t xml:space="preserve"> + groundnut with conventional practice is more productive as well as profitable. Next best practices would be </w:t>
      </w:r>
      <w:proofErr w:type="spellStart"/>
      <w:r w:rsidRPr="001657AC">
        <w:rPr>
          <w:rFonts w:ascii="Arial" w:hAnsi="Arial" w:cs="Arial"/>
        </w:rPr>
        <w:t>pigeonpea</w:t>
      </w:r>
      <w:proofErr w:type="spellEnd"/>
      <w:r w:rsidRPr="001657AC">
        <w:rPr>
          <w:rFonts w:ascii="Arial" w:hAnsi="Arial" w:cs="Arial"/>
        </w:rPr>
        <w:t xml:space="preserve"> + </w:t>
      </w:r>
      <w:proofErr w:type="spellStart"/>
      <w:r w:rsidRPr="001657AC">
        <w:rPr>
          <w:rFonts w:ascii="Arial" w:hAnsi="Arial" w:cs="Arial"/>
        </w:rPr>
        <w:t>greengram</w:t>
      </w:r>
      <w:proofErr w:type="spellEnd"/>
      <w:r w:rsidRPr="001657AC">
        <w:rPr>
          <w:rFonts w:ascii="Arial" w:hAnsi="Arial" w:cs="Arial"/>
        </w:rPr>
        <w:t xml:space="preserve"> and </w:t>
      </w:r>
      <w:proofErr w:type="spellStart"/>
      <w:r w:rsidRPr="001657AC">
        <w:rPr>
          <w:rFonts w:ascii="Arial" w:hAnsi="Arial" w:cs="Arial"/>
        </w:rPr>
        <w:t>pigeonpea</w:t>
      </w:r>
      <w:proofErr w:type="spellEnd"/>
      <w:r w:rsidRPr="001657AC">
        <w:rPr>
          <w:rFonts w:ascii="Arial" w:hAnsi="Arial" w:cs="Arial"/>
        </w:rPr>
        <w:t xml:space="preserve"> + groundnut with 100 per cent organic practice and 50 per cent organic + 50 per cent inorganic practice if premium price is assured for organic produce.</w:t>
      </w:r>
      <w:r w:rsidR="00A21B79">
        <w:rPr>
          <w:rFonts w:ascii="Arial" w:hAnsi="Arial" w:cs="Arial"/>
        </w:rPr>
        <w:t xml:space="preserve"> </w:t>
      </w:r>
      <w:r w:rsidRPr="001657AC">
        <w:rPr>
          <w:rFonts w:ascii="Arial" w:hAnsi="Arial" w:cs="Arial"/>
        </w:rPr>
        <w:t xml:space="preserve">Bearing in mind the rejuvenation of soil, environmental protection and </w:t>
      </w:r>
      <w:r w:rsidR="005A4B4F">
        <w:rPr>
          <w:rFonts w:ascii="Arial" w:hAnsi="Arial" w:cs="Arial"/>
        </w:rPr>
        <w:t xml:space="preserve">awareness of </w:t>
      </w:r>
      <w:r w:rsidRPr="001657AC">
        <w:rPr>
          <w:rFonts w:ascii="Arial" w:hAnsi="Arial" w:cs="Arial"/>
        </w:rPr>
        <w:t xml:space="preserve">nutritious food </w:t>
      </w:r>
      <w:r w:rsidR="005A4B4F">
        <w:rPr>
          <w:rFonts w:ascii="Arial" w:hAnsi="Arial" w:cs="Arial"/>
        </w:rPr>
        <w:t xml:space="preserve">among public </w:t>
      </w:r>
      <w:r w:rsidRPr="001657AC">
        <w:rPr>
          <w:rFonts w:ascii="Arial" w:hAnsi="Arial" w:cs="Arial"/>
        </w:rPr>
        <w:t>following organic practice would be more appropriate</w:t>
      </w:r>
      <w:r w:rsidR="005A4B4F">
        <w:rPr>
          <w:rFonts w:ascii="Arial" w:hAnsi="Arial" w:cs="Arial"/>
        </w:rPr>
        <w:t xml:space="preserve"> as it can fetch premium prices besides </w:t>
      </w:r>
      <w:proofErr w:type="spellStart"/>
      <w:r w:rsidR="005A4B4F">
        <w:rPr>
          <w:rFonts w:ascii="Arial" w:hAnsi="Arial" w:cs="Arial"/>
        </w:rPr>
        <w:t>enhacing</w:t>
      </w:r>
      <w:proofErr w:type="spellEnd"/>
      <w:r w:rsidR="005A4B4F">
        <w:rPr>
          <w:rFonts w:ascii="Arial" w:hAnsi="Arial" w:cs="Arial"/>
        </w:rPr>
        <w:t xml:space="preserve"> the sustainability</w:t>
      </w:r>
      <w:r w:rsidRPr="001657AC">
        <w:rPr>
          <w:rFonts w:ascii="Arial" w:hAnsi="Arial" w:cs="Arial"/>
        </w:rPr>
        <w:t>.</w:t>
      </w:r>
    </w:p>
    <w:p w:rsidR="00346B23" w:rsidRPr="001657AC" w:rsidRDefault="00346B23" w:rsidP="001657AC">
      <w:pPr>
        <w:jc w:val="both"/>
        <w:rPr>
          <w:rFonts w:ascii="Arial" w:hAnsi="Arial" w:cs="Arial"/>
        </w:rPr>
      </w:pPr>
    </w:p>
    <w:p w:rsidR="003C70BE" w:rsidRPr="006E7A36" w:rsidRDefault="00D97F8C" w:rsidP="00521197">
      <w:pPr>
        <w:pStyle w:val="Body"/>
        <w:rPr>
          <w:rFonts w:ascii="Arial" w:hAnsi="Arial" w:cs="Arial"/>
          <w:b/>
        </w:rPr>
      </w:pPr>
      <w:r>
        <w:rPr>
          <w:rFonts w:ascii="Arial" w:hAnsi="Arial" w:cs="Arial"/>
          <w:b/>
        </w:rPr>
        <w:t>Table 2</w:t>
      </w:r>
      <w:r w:rsidR="003C70BE" w:rsidRPr="006E7A36">
        <w:rPr>
          <w:rFonts w:ascii="Arial" w:hAnsi="Arial" w:cs="Arial"/>
          <w:b/>
        </w:rPr>
        <w:t xml:space="preserve">: Yield of main crops </w:t>
      </w:r>
      <w:proofErr w:type="spellStart"/>
      <w:r w:rsidR="003C70BE" w:rsidRPr="006E7A36">
        <w:rPr>
          <w:rFonts w:ascii="Arial" w:hAnsi="Arial" w:cs="Arial"/>
          <w:b/>
        </w:rPr>
        <w:t>pigeonpea</w:t>
      </w:r>
      <w:proofErr w:type="spellEnd"/>
      <w:r w:rsidR="003C70BE" w:rsidRPr="006E7A36">
        <w:rPr>
          <w:rFonts w:ascii="Arial" w:hAnsi="Arial" w:cs="Arial"/>
          <w:b/>
        </w:rPr>
        <w:t xml:space="preserve"> and cotton per hectare (kg ha</w:t>
      </w:r>
      <w:r w:rsidR="003C70BE" w:rsidRPr="006E7A36">
        <w:rPr>
          <w:rFonts w:ascii="Arial" w:hAnsi="Arial" w:cs="Arial"/>
          <w:b/>
          <w:vertAlign w:val="superscript"/>
        </w:rPr>
        <w:t>-1</w:t>
      </w:r>
      <w:r w:rsidR="003C70BE" w:rsidRPr="006E7A36">
        <w:rPr>
          <w:rFonts w:ascii="Arial" w:hAnsi="Arial" w:cs="Arial"/>
          <w:b/>
        </w:rPr>
        <w:t>) as influenced by different farming practices and intercrops</w:t>
      </w:r>
    </w:p>
    <w:tbl>
      <w:tblPr>
        <w:tblStyle w:val="TableGrid"/>
        <w:tblW w:w="8562" w:type="dxa"/>
        <w:jc w:val="center"/>
        <w:tblLook w:val="04A0" w:firstRow="1" w:lastRow="0" w:firstColumn="1" w:lastColumn="0" w:noHBand="0" w:noVBand="1"/>
      </w:tblPr>
      <w:tblGrid>
        <w:gridCol w:w="2854"/>
        <w:gridCol w:w="2854"/>
        <w:gridCol w:w="2854"/>
      </w:tblGrid>
      <w:tr w:rsidR="00C80BE5" w:rsidRPr="00C80BE5" w:rsidTr="00D97F8C">
        <w:trPr>
          <w:trHeight w:val="276"/>
          <w:jc w:val="center"/>
        </w:trPr>
        <w:tc>
          <w:tcPr>
            <w:tcW w:w="2854" w:type="dxa"/>
          </w:tcPr>
          <w:p w:rsidR="00C80BE5" w:rsidRPr="009B4F9B" w:rsidRDefault="00C80BE5" w:rsidP="001657AC">
            <w:pPr>
              <w:rPr>
                <w:rFonts w:ascii="Arial" w:hAnsi="Arial" w:cs="Arial"/>
                <w:sz w:val="20"/>
                <w:szCs w:val="20"/>
              </w:rPr>
            </w:pPr>
            <w:r w:rsidRPr="009B4F9B">
              <w:rPr>
                <w:rFonts w:ascii="Arial" w:hAnsi="Arial" w:cs="Arial"/>
                <w:sz w:val="20"/>
                <w:szCs w:val="20"/>
              </w:rPr>
              <w:t>Treatments</w:t>
            </w:r>
          </w:p>
        </w:tc>
        <w:tc>
          <w:tcPr>
            <w:tcW w:w="2854" w:type="dxa"/>
          </w:tcPr>
          <w:p w:rsidR="00C80BE5" w:rsidRPr="009B4F9B" w:rsidRDefault="00C80BE5" w:rsidP="001657AC">
            <w:pPr>
              <w:rPr>
                <w:rFonts w:ascii="Arial" w:hAnsi="Arial" w:cs="Arial"/>
                <w:sz w:val="20"/>
                <w:szCs w:val="20"/>
              </w:rPr>
            </w:pPr>
            <w:r w:rsidRPr="009B4F9B">
              <w:rPr>
                <w:rFonts w:ascii="Arial" w:hAnsi="Arial" w:cs="Arial"/>
                <w:sz w:val="20"/>
                <w:szCs w:val="20"/>
              </w:rPr>
              <w:t>Grain yield (kg ha</w:t>
            </w:r>
            <w:r w:rsidRPr="009B4F9B">
              <w:rPr>
                <w:rFonts w:ascii="Arial" w:hAnsi="Arial" w:cs="Arial"/>
                <w:sz w:val="20"/>
                <w:szCs w:val="20"/>
                <w:vertAlign w:val="superscript"/>
              </w:rPr>
              <w:t>-1</w:t>
            </w:r>
            <w:r w:rsidRPr="009B4F9B">
              <w:rPr>
                <w:rFonts w:ascii="Arial" w:hAnsi="Arial" w:cs="Arial"/>
                <w:sz w:val="20"/>
                <w:szCs w:val="20"/>
              </w:rPr>
              <w:t xml:space="preserve">) of </w:t>
            </w:r>
            <w:proofErr w:type="spellStart"/>
            <w:r w:rsidRPr="009B4F9B">
              <w:rPr>
                <w:rFonts w:ascii="Arial" w:hAnsi="Arial" w:cs="Arial"/>
                <w:sz w:val="20"/>
                <w:szCs w:val="20"/>
              </w:rPr>
              <w:t>pigeonpea</w:t>
            </w:r>
            <w:proofErr w:type="spellEnd"/>
          </w:p>
        </w:tc>
        <w:tc>
          <w:tcPr>
            <w:tcW w:w="2854" w:type="dxa"/>
          </w:tcPr>
          <w:p w:rsidR="00C80BE5" w:rsidRPr="009B4F9B" w:rsidRDefault="00C80BE5" w:rsidP="001657AC">
            <w:pPr>
              <w:rPr>
                <w:rFonts w:ascii="Arial" w:hAnsi="Arial" w:cs="Arial"/>
                <w:sz w:val="20"/>
                <w:szCs w:val="20"/>
              </w:rPr>
            </w:pPr>
            <w:r w:rsidRPr="009B4F9B">
              <w:rPr>
                <w:rFonts w:ascii="Arial" w:hAnsi="Arial" w:cs="Arial"/>
                <w:sz w:val="20"/>
                <w:szCs w:val="20"/>
              </w:rPr>
              <w:t>Seed cotton yield (kg ha</w:t>
            </w:r>
            <w:r w:rsidRPr="009B4F9B">
              <w:rPr>
                <w:rFonts w:ascii="Arial" w:hAnsi="Arial" w:cs="Arial"/>
                <w:sz w:val="20"/>
                <w:szCs w:val="20"/>
                <w:vertAlign w:val="superscript"/>
              </w:rPr>
              <w:t>-1</w:t>
            </w:r>
            <w:r w:rsidRPr="009B4F9B">
              <w:rPr>
                <w:rFonts w:ascii="Arial" w:hAnsi="Arial" w:cs="Arial"/>
                <w:sz w:val="20"/>
                <w:szCs w:val="20"/>
              </w:rPr>
              <w:t>)</w:t>
            </w:r>
          </w:p>
        </w:tc>
      </w:tr>
      <w:tr w:rsidR="00C80BE5" w:rsidRPr="00C80BE5" w:rsidTr="00D97F8C">
        <w:trPr>
          <w:trHeight w:val="255"/>
          <w:jc w:val="center"/>
        </w:trPr>
        <w:tc>
          <w:tcPr>
            <w:tcW w:w="8562" w:type="dxa"/>
            <w:gridSpan w:val="3"/>
          </w:tcPr>
          <w:p w:rsidR="00C80BE5" w:rsidRPr="00C80BE5" w:rsidRDefault="00C80BE5" w:rsidP="00C80BE5">
            <w:pPr>
              <w:pStyle w:val="Body"/>
              <w:spacing w:after="0"/>
              <w:rPr>
                <w:rFonts w:ascii="Arial" w:hAnsi="Arial" w:cs="Arial"/>
                <w:sz w:val="20"/>
                <w:szCs w:val="20"/>
              </w:rPr>
            </w:pPr>
            <w:r>
              <w:rPr>
                <w:rFonts w:ascii="Arial" w:hAnsi="Arial" w:cs="Arial"/>
                <w:sz w:val="20"/>
                <w:szCs w:val="20"/>
              </w:rPr>
              <w:t>Farming practices</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FP1</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1085</w:t>
            </w:r>
            <w:r w:rsidRPr="009B4F9B">
              <w:rPr>
                <w:rFonts w:ascii="Arial" w:hAnsi="Arial" w:cs="Arial"/>
                <w:sz w:val="20"/>
                <w:szCs w:val="20"/>
                <w:vertAlign w:val="superscript"/>
              </w:rPr>
              <w:t>ab</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1027</w:t>
            </w:r>
            <w:r w:rsidRPr="009B4F9B">
              <w:rPr>
                <w:rFonts w:ascii="Arial" w:hAnsi="Arial" w:cs="Arial"/>
                <w:sz w:val="20"/>
                <w:szCs w:val="20"/>
                <w:vertAlign w:val="superscript"/>
              </w:rPr>
              <w:t>b</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FP2</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780</w:t>
            </w:r>
            <w:r w:rsidRPr="009B4F9B">
              <w:rPr>
                <w:rFonts w:ascii="Arial" w:hAnsi="Arial" w:cs="Arial"/>
                <w:sz w:val="20"/>
                <w:szCs w:val="20"/>
                <w:vertAlign w:val="superscript"/>
              </w:rPr>
              <w:t>cd</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686</w:t>
            </w:r>
            <w:r w:rsidRPr="009B4F9B">
              <w:rPr>
                <w:rFonts w:ascii="Arial" w:hAnsi="Arial" w:cs="Arial"/>
                <w:sz w:val="20"/>
                <w:szCs w:val="20"/>
                <w:vertAlign w:val="superscript"/>
              </w:rPr>
              <w:t>c</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FP3</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1056</w:t>
            </w:r>
            <w:r w:rsidRPr="009B4F9B">
              <w:rPr>
                <w:rFonts w:ascii="Arial" w:hAnsi="Arial" w:cs="Arial"/>
                <w:sz w:val="20"/>
                <w:szCs w:val="20"/>
                <w:vertAlign w:val="superscript"/>
              </w:rPr>
              <w:t>ab</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1087</w:t>
            </w:r>
            <w:r w:rsidRPr="009B4F9B">
              <w:rPr>
                <w:rFonts w:ascii="Arial" w:hAnsi="Arial" w:cs="Arial"/>
                <w:sz w:val="20"/>
                <w:szCs w:val="20"/>
                <w:vertAlign w:val="superscript"/>
              </w:rPr>
              <w:t>ab</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FP4</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702</w:t>
            </w:r>
            <w:r w:rsidRPr="009B4F9B">
              <w:rPr>
                <w:rFonts w:ascii="Arial" w:hAnsi="Arial" w:cs="Arial"/>
                <w:sz w:val="20"/>
                <w:szCs w:val="20"/>
                <w:vertAlign w:val="superscript"/>
              </w:rPr>
              <w:t>d</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679</w:t>
            </w:r>
            <w:r w:rsidRPr="009B4F9B">
              <w:rPr>
                <w:rFonts w:ascii="Arial" w:hAnsi="Arial" w:cs="Arial"/>
                <w:sz w:val="20"/>
                <w:szCs w:val="20"/>
                <w:vertAlign w:val="superscript"/>
              </w:rPr>
              <w:t>c</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FP5</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921</w:t>
            </w:r>
            <w:r w:rsidRPr="009B4F9B">
              <w:rPr>
                <w:rFonts w:ascii="Arial" w:hAnsi="Arial" w:cs="Arial"/>
                <w:sz w:val="20"/>
                <w:szCs w:val="20"/>
                <w:vertAlign w:val="superscript"/>
              </w:rPr>
              <w:t>bc</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937</w:t>
            </w:r>
            <w:r w:rsidRPr="009B4F9B">
              <w:rPr>
                <w:rFonts w:ascii="Arial" w:hAnsi="Arial" w:cs="Arial"/>
                <w:sz w:val="20"/>
                <w:szCs w:val="20"/>
                <w:vertAlign w:val="superscript"/>
              </w:rPr>
              <w:t>b</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FP6</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1177</w:t>
            </w:r>
            <w:r w:rsidRPr="009B4F9B">
              <w:rPr>
                <w:rFonts w:ascii="Arial" w:hAnsi="Arial" w:cs="Arial"/>
                <w:sz w:val="20"/>
                <w:szCs w:val="20"/>
                <w:vertAlign w:val="superscript"/>
              </w:rPr>
              <w:t>a</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1258</w:t>
            </w:r>
            <w:r w:rsidRPr="009B4F9B">
              <w:rPr>
                <w:rFonts w:ascii="Arial" w:hAnsi="Arial" w:cs="Arial"/>
                <w:sz w:val="20"/>
                <w:szCs w:val="20"/>
                <w:vertAlign w:val="superscript"/>
              </w:rPr>
              <w:t>a</w:t>
            </w:r>
          </w:p>
        </w:tc>
      </w:tr>
      <w:tr w:rsidR="00C80BE5" w:rsidRPr="00C80BE5" w:rsidTr="00D97F8C">
        <w:trPr>
          <w:trHeight w:val="255"/>
          <w:jc w:val="center"/>
        </w:trPr>
        <w:tc>
          <w:tcPr>
            <w:tcW w:w="8562" w:type="dxa"/>
            <w:gridSpan w:val="3"/>
          </w:tcPr>
          <w:p w:rsidR="00C80BE5" w:rsidRPr="00C80BE5" w:rsidRDefault="00C80BE5" w:rsidP="00C80BE5">
            <w:pPr>
              <w:pStyle w:val="Body"/>
              <w:spacing w:after="0"/>
              <w:rPr>
                <w:rFonts w:ascii="Arial" w:hAnsi="Arial" w:cs="Arial"/>
                <w:sz w:val="20"/>
                <w:szCs w:val="20"/>
              </w:rPr>
            </w:pPr>
            <w:r>
              <w:rPr>
                <w:rFonts w:ascii="Arial" w:hAnsi="Arial" w:cs="Arial"/>
                <w:sz w:val="20"/>
                <w:szCs w:val="20"/>
              </w:rPr>
              <w:t>Cropping systems</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CS1</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1109</w:t>
            </w:r>
            <w:r w:rsidRPr="009B4F9B">
              <w:rPr>
                <w:rFonts w:ascii="Arial" w:hAnsi="Arial" w:cs="Arial"/>
                <w:sz w:val="20"/>
                <w:szCs w:val="20"/>
                <w:vertAlign w:val="superscript"/>
              </w:rPr>
              <w:t>a</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1011</w:t>
            </w:r>
            <w:r w:rsidRPr="009B4F9B">
              <w:rPr>
                <w:rFonts w:ascii="Arial" w:hAnsi="Arial" w:cs="Arial"/>
                <w:sz w:val="20"/>
                <w:szCs w:val="20"/>
                <w:vertAlign w:val="superscript"/>
              </w:rPr>
              <w:t>a</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CS2</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751</w:t>
            </w:r>
            <w:r w:rsidRPr="009B4F9B">
              <w:rPr>
                <w:rFonts w:ascii="Arial" w:hAnsi="Arial" w:cs="Arial"/>
                <w:sz w:val="20"/>
                <w:szCs w:val="20"/>
                <w:vertAlign w:val="superscript"/>
              </w:rPr>
              <w:t>c</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880</w:t>
            </w:r>
            <w:r w:rsidRPr="009B4F9B">
              <w:rPr>
                <w:rFonts w:ascii="Arial" w:hAnsi="Arial" w:cs="Arial"/>
                <w:sz w:val="20"/>
                <w:szCs w:val="20"/>
                <w:vertAlign w:val="superscript"/>
              </w:rPr>
              <w:t>a</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CS3</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1000</w:t>
            </w:r>
            <w:r w:rsidRPr="009B4F9B">
              <w:rPr>
                <w:rFonts w:ascii="Arial" w:hAnsi="Arial" w:cs="Arial"/>
                <w:sz w:val="20"/>
                <w:szCs w:val="20"/>
                <w:vertAlign w:val="superscript"/>
              </w:rPr>
              <w:t>b</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rsidTr="00D97F8C">
        <w:trPr>
          <w:trHeight w:val="255"/>
          <w:jc w:val="center"/>
        </w:trPr>
        <w:tc>
          <w:tcPr>
            <w:tcW w:w="8562" w:type="dxa"/>
            <w:gridSpan w:val="3"/>
          </w:tcPr>
          <w:p w:rsidR="00C80BE5" w:rsidRPr="00C80BE5" w:rsidRDefault="00C80BE5" w:rsidP="00C80BE5">
            <w:pPr>
              <w:pStyle w:val="Body"/>
              <w:spacing w:after="0"/>
              <w:jc w:val="left"/>
              <w:rPr>
                <w:rFonts w:ascii="Arial" w:hAnsi="Arial" w:cs="Arial"/>
                <w:sz w:val="20"/>
                <w:szCs w:val="20"/>
              </w:rPr>
            </w:pPr>
            <w:r w:rsidRPr="00C80BE5">
              <w:rPr>
                <w:rFonts w:ascii="Arial" w:hAnsi="Arial" w:cs="Arial"/>
                <w:sz w:val="20"/>
                <w:szCs w:val="20"/>
              </w:rPr>
              <w:t>Interaction (FP×CS)</w:t>
            </w:r>
          </w:p>
        </w:tc>
      </w:tr>
      <w:tr w:rsidR="00C80BE5" w:rsidRPr="00C80BE5" w:rsidTr="00D97F8C">
        <w:trPr>
          <w:trHeight w:val="255"/>
          <w:jc w:val="center"/>
        </w:trPr>
        <w:tc>
          <w:tcPr>
            <w:tcW w:w="2854" w:type="dxa"/>
          </w:tcPr>
          <w:p w:rsidR="00C80BE5" w:rsidRPr="00C80BE5" w:rsidRDefault="00C80BE5" w:rsidP="00C80BE5">
            <w:pPr>
              <w:tabs>
                <w:tab w:val="center" w:pos="1319"/>
              </w:tabs>
              <w:rPr>
                <w:rFonts w:ascii="Arial" w:hAnsi="Arial" w:cs="Arial"/>
                <w:sz w:val="20"/>
                <w:szCs w:val="20"/>
              </w:rPr>
            </w:pPr>
            <w:r w:rsidRPr="00C80BE5">
              <w:rPr>
                <w:rFonts w:ascii="Arial" w:hAnsi="Arial" w:cs="Arial"/>
                <w:sz w:val="20"/>
                <w:szCs w:val="20"/>
              </w:rPr>
              <w:t>FP1CS1</w:t>
            </w:r>
            <w:r w:rsidRPr="00C80BE5">
              <w:rPr>
                <w:rFonts w:ascii="Arial" w:hAnsi="Arial" w:cs="Arial"/>
                <w:sz w:val="20"/>
                <w:szCs w:val="20"/>
              </w:rPr>
              <w:tab/>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1233</w:t>
            </w:r>
            <w:r w:rsidRPr="009B4F9B">
              <w:rPr>
                <w:rFonts w:ascii="Arial" w:hAnsi="Arial" w:cs="Arial"/>
                <w:sz w:val="20"/>
                <w:szCs w:val="20"/>
                <w:vertAlign w:val="superscript"/>
              </w:rPr>
              <w:t>b</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1145</w:t>
            </w:r>
            <w:r w:rsidRPr="009B4F9B">
              <w:rPr>
                <w:rFonts w:ascii="Arial" w:hAnsi="Arial" w:cs="Arial"/>
                <w:sz w:val="20"/>
                <w:szCs w:val="20"/>
                <w:vertAlign w:val="superscript"/>
              </w:rPr>
              <w:t>a-c</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FP1CS2</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864</w:t>
            </w:r>
            <w:r w:rsidRPr="009B4F9B">
              <w:rPr>
                <w:rFonts w:ascii="Arial" w:hAnsi="Arial" w:cs="Arial"/>
                <w:sz w:val="20"/>
                <w:szCs w:val="20"/>
                <w:vertAlign w:val="superscript"/>
              </w:rPr>
              <w:t>de</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909</w:t>
            </w:r>
            <w:r w:rsidRPr="009B4F9B">
              <w:rPr>
                <w:rFonts w:ascii="Arial" w:hAnsi="Arial" w:cs="Arial"/>
                <w:sz w:val="20"/>
                <w:szCs w:val="20"/>
                <w:vertAlign w:val="superscript"/>
              </w:rPr>
              <w:t>d</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FP1CS3</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1157</w:t>
            </w:r>
            <w:r w:rsidRPr="009B4F9B">
              <w:rPr>
                <w:rFonts w:ascii="Arial" w:hAnsi="Arial" w:cs="Arial"/>
                <w:sz w:val="20"/>
                <w:szCs w:val="20"/>
                <w:vertAlign w:val="superscript"/>
              </w:rPr>
              <w:t>bc</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FP2CS1</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890</w:t>
            </w:r>
            <w:r w:rsidRPr="009B4F9B">
              <w:rPr>
                <w:rFonts w:ascii="Arial" w:hAnsi="Arial" w:cs="Arial"/>
                <w:sz w:val="20"/>
                <w:szCs w:val="20"/>
                <w:vertAlign w:val="superscript"/>
              </w:rPr>
              <w:t>de</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707</w:t>
            </w:r>
            <w:r w:rsidRPr="009B4F9B">
              <w:rPr>
                <w:rFonts w:ascii="Arial" w:hAnsi="Arial" w:cs="Arial"/>
                <w:sz w:val="20"/>
                <w:szCs w:val="20"/>
                <w:vertAlign w:val="superscript"/>
              </w:rPr>
              <w:t>ef</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FP2CS2</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614</w:t>
            </w:r>
            <w:r w:rsidRPr="009B4F9B">
              <w:rPr>
                <w:rFonts w:ascii="Arial" w:hAnsi="Arial" w:cs="Arial"/>
                <w:sz w:val="20"/>
                <w:szCs w:val="20"/>
                <w:vertAlign w:val="superscript"/>
              </w:rPr>
              <w:t>hi</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665</w:t>
            </w:r>
            <w:r w:rsidRPr="009B4F9B">
              <w:rPr>
                <w:rFonts w:ascii="Arial" w:hAnsi="Arial" w:cs="Arial"/>
                <w:sz w:val="20"/>
                <w:szCs w:val="20"/>
                <w:vertAlign w:val="superscript"/>
              </w:rPr>
              <w:t>f</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FP2CS3</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836</w:t>
            </w:r>
            <w:r w:rsidRPr="009B4F9B">
              <w:rPr>
                <w:rFonts w:ascii="Arial" w:hAnsi="Arial" w:cs="Arial"/>
                <w:sz w:val="20"/>
                <w:szCs w:val="20"/>
                <w:vertAlign w:val="superscript"/>
              </w:rPr>
              <w:t>d-f</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FP3CS1</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1236</w:t>
            </w:r>
            <w:r w:rsidRPr="009B4F9B">
              <w:rPr>
                <w:rFonts w:ascii="Arial" w:hAnsi="Arial" w:cs="Arial"/>
                <w:sz w:val="20"/>
                <w:szCs w:val="20"/>
                <w:vertAlign w:val="superscript"/>
              </w:rPr>
              <w:t>b</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1176</w:t>
            </w:r>
            <w:r w:rsidRPr="009B4F9B">
              <w:rPr>
                <w:rFonts w:ascii="Arial" w:hAnsi="Arial" w:cs="Arial"/>
                <w:sz w:val="20"/>
                <w:szCs w:val="20"/>
                <w:vertAlign w:val="superscript"/>
              </w:rPr>
              <w:t>a-c</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FP3CS2</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854</w:t>
            </w:r>
            <w:r w:rsidR="006C3EB8">
              <w:rPr>
                <w:rFonts w:ascii="Arial" w:hAnsi="Arial" w:cs="Arial"/>
                <w:sz w:val="20"/>
                <w:szCs w:val="20"/>
                <w:vertAlign w:val="superscript"/>
              </w:rPr>
              <w:t>d-</w:t>
            </w:r>
            <w:r w:rsidRPr="009B4F9B">
              <w:rPr>
                <w:rFonts w:ascii="Arial" w:hAnsi="Arial" w:cs="Arial"/>
                <w:sz w:val="20"/>
                <w:szCs w:val="20"/>
                <w:vertAlign w:val="superscript"/>
              </w:rPr>
              <w:t>f</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997</w:t>
            </w:r>
            <w:r w:rsidRPr="009B4F9B">
              <w:rPr>
                <w:rFonts w:ascii="Arial" w:hAnsi="Arial" w:cs="Arial"/>
                <w:sz w:val="20"/>
                <w:szCs w:val="20"/>
                <w:vertAlign w:val="superscript"/>
              </w:rPr>
              <w:t>cd</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FP3CS3</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1079</w:t>
            </w:r>
            <w:r w:rsidRPr="009B4F9B">
              <w:rPr>
                <w:rFonts w:ascii="Arial" w:hAnsi="Arial" w:cs="Arial"/>
                <w:sz w:val="20"/>
                <w:szCs w:val="20"/>
                <w:vertAlign w:val="superscript"/>
              </w:rPr>
              <w:t>c</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FP4CS1</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809</w:t>
            </w:r>
            <w:r w:rsidRPr="009B4F9B">
              <w:rPr>
                <w:rFonts w:ascii="Arial" w:hAnsi="Arial" w:cs="Arial"/>
                <w:sz w:val="20"/>
                <w:szCs w:val="20"/>
                <w:vertAlign w:val="superscript"/>
              </w:rPr>
              <w:t>ef</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695</w:t>
            </w:r>
            <w:r w:rsidRPr="009B4F9B">
              <w:rPr>
                <w:rFonts w:ascii="Arial" w:hAnsi="Arial" w:cs="Arial"/>
                <w:sz w:val="20"/>
                <w:szCs w:val="20"/>
                <w:vertAlign w:val="superscript"/>
              </w:rPr>
              <w:t>ef</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FP4CS2</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556</w:t>
            </w:r>
            <w:r w:rsidRPr="009B4F9B">
              <w:rPr>
                <w:rFonts w:ascii="Arial" w:hAnsi="Arial" w:cs="Arial"/>
                <w:sz w:val="20"/>
                <w:szCs w:val="20"/>
                <w:vertAlign w:val="superscript"/>
              </w:rPr>
              <w:t>i</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663</w:t>
            </w:r>
            <w:r w:rsidRPr="009B4F9B">
              <w:rPr>
                <w:rFonts w:ascii="Arial" w:hAnsi="Arial" w:cs="Arial"/>
                <w:sz w:val="20"/>
                <w:szCs w:val="20"/>
                <w:vertAlign w:val="superscript"/>
              </w:rPr>
              <w:t>f</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FP4CS3</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741</w:t>
            </w:r>
            <w:r w:rsidRPr="009B4F9B">
              <w:rPr>
                <w:rFonts w:ascii="Arial" w:hAnsi="Arial" w:cs="Arial"/>
                <w:sz w:val="20"/>
                <w:szCs w:val="20"/>
                <w:vertAlign w:val="superscript"/>
              </w:rPr>
              <w:t>fg</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FP5CS1</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1132</w:t>
            </w:r>
            <w:r w:rsidRPr="009B4F9B">
              <w:rPr>
                <w:rFonts w:ascii="Arial" w:hAnsi="Arial" w:cs="Arial"/>
                <w:sz w:val="20"/>
                <w:szCs w:val="20"/>
                <w:vertAlign w:val="superscript"/>
              </w:rPr>
              <w:t>bc</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1016</w:t>
            </w:r>
            <w:r w:rsidRPr="009B4F9B">
              <w:rPr>
                <w:rFonts w:ascii="Arial" w:hAnsi="Arial" w:cs="Arial"/>
                <w:sz w:val="20"/>
                <w:szCs w:val="20"/>
                <w:vertAlign w:val="superscript"/>
              </w:rPr>
              <w:t>b-d</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FP5CS2</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681</w:t>
            </w:r>
            <w:r w:rsidRPr="009B4F9B">
              <w:rPr>
                <w:rFonts w:ascii="Arial" w:hAnsi="Arial" w:cs="Arial"/>
                <w:sz w:val="20"/>
                <w:szCs w:val="20"/>
                <w:vertAlign w:val="superscript"/>
              </w:rPr>
              <w:t>gh</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857</w:t>
            </w:r>
            <w:r w:rsidRPr="009B4F9B">
              <w:rPr>
                <w:rFonts w:ascii="Arial" w:hAnsi="Arial" w:cs="Arial"/>
                <w:sz w:val="20"/>
                <w:szCs w:val="20"/>
                <w:vertAlign w:val="superscript"/>
              </w:rPr>
              <w:t>de</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FP5CS3</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950</w:t>
            </w:r>
            <w:r w:rsidRPr="009B4F9B">
              <w:rPr>
                <w:rFonts w:ascii="Arial" w:hAnsi="Arial" w:cs="Arial"/>
                <w:sz w:val="20"/>
                <w:szCs w:val="20"/>
                <w:vertAlign w:val="superscript"/>
              </w:rPr>
              <w:t>d</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FP6CS1</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1355</w:t>
            </w:r>
            <w:r w:rsidRPr="009B4F9B">
              <w:rPr>
                <w:rFonts w:ascii="Arial" w:hAnsi="Arial" w:cs="Arial"/>
                <w:sz w:val="20"/>
                <w:szCs w:val="20"/>
                <w:vertAlign w:val="superscript"/>
              </w:rPr>
              <w:t>a</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1326</w:t>
            </w:r>
            <w:r w:rsidRPr="009B4F9B">
              <w:rPr>
                <w:rFonts w:ascii="Arial" w:hAnsi="Arial" w:cs="Arial"/>
                <w:sz w:val="20"/>
                <w:szCs w:val="20"/>
                <w:vertAlign w:val="superscript"/>
              </w:rPr>
              <w:t>a</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FP6CS2</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938</w:t>
            </w:r>
            <w:r w:rsidRPr="009B4F9B">
              <w:rPr>
                <w:rFonts w:ascii="Arial" w:hAnsi="Arial" w:cs="Arial"/>
                <w:sz w:val="20"/>
                <w:szCs w:val="20"/>
                <w:vertAlign w:val="superscript"/>
              </w:rPr>
              <w:t>d</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1190</w:t>
            </w:r>
            <w:r w:rsidRPr="009B4F9B">
              <w:rPr>
                <w:rFonts w:ascii="Arial" w:hAnsi="Arial" w:cs="Arial"/>
                <w:sz w:val="20"/>
                <w:szCs w:val="20"/>
                <w:vertAlign w:val="superscript"/>
              </w:rPr>
              <w:t>ab</w:t>
            </w:r>
          </w:p>
        </w:tc>
      </w:tr>
      <w:tr w:rsidR="00C80BE5" w:rsidRPr="00C80BE5" w:rsidTr="00D97F8C">
        <w:trPr>
          <w:trHeight w:val="255"/>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FP6CS3</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1237</w:t>
            </w:r>
            <w:r w:rsidRPr="009B4F9B">
              <w:rPr>
                <w:rFonts w:ascii="Arial" w:hAnsi="Arial" w:cs="Arial"/>
                <w:sz w:val="20"/>
                <w:szCs w:val="20"/>
                <w:vertAlign w:val="superscript"/>
              </w:rPr>
              <w:t>b</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proofErr w:type="spellStart"/>
            <w:r w:rsidRPr="00C80BE5">
              <w:rPr>
                <w:rFonts w:ascii="Arial" w:hAnsi="Arial" w:cs="Arial"/>
                <w:sz w:val="20"/>
                <w:szCs w:val="20"/>
              </w:rPr>
              <w:t>SoV</w:t>
            </w:r>
            <w:proofErr w:type="spellEnd"/>
          </w:p>
        </w:tc>
        <w:tc>
          <w:tcPr>
            <w:tcW w:w="2854" w:type="dxa"/>
          </w:tcPr>
          <w:p w:rsidR="00C80BE5" w:rsidRPr="00C80BE5" w:rsidRDefault="00C80BE5" w:rsidP="001657AC">
            <w:pPr>
              <w:rPr>
                <w:rFonts w:ascii="Arial" w:hAnsi="Arial" w:cs="Arial"/>
                <w:sz w:val="20"/>
                <w:szCs w:val="20"/>
              </w:rPr>
            </w:pPr>
            <w:proofErr w:type="spellStart"/>
            <w:r w:rsidRPr="00C80BE5">
              <w:rPr>
                <w:rFonts w:ascii="Arial" w:hAnsi="Arial" w:cs="Arial"/>
                <w:sz w:val="20"/>
                <w:szCs w:val="20"/>
              </w:rPr>
              <w:t>S.Em</w:t>
            </w:r>
            <w:proofErr w:type="spellEnd"/>
            <w:r w:rsidRPr="00C80BE5">
              <w:rPr>
                <w:rFonts w:ascii="Arial" w:hAnsi="Arial" w:cs="Arial"/>
                <w:sz w:val="20"/>
                <w:szCs w:val="20"/>
              </w:rPr>
              <w:t xml:space="preserve"> ±</w:t>
            </w:r>
          </w:p>
        </w:tc>
        <w:tc>
          <w:tcPr>
            <w:tcW w:w="2854" w:type="dxa"/>
          </w:tcPr>
          <w:p w:rsidR="00C80BE5" w:rsidRPr="00C80BE5" w:rsidRDefault="00C80BE5" w:rsidP="001657AC">
            <w:pPr>
              <w:rPr>
                <w:rFonts w:ascii="Arial" w:hAnsi="Arial" w:cs="Arial"/>
                <w:sz w:val="20"/>
                <w:szCs w:val="20"/>
              </w:rPr>
            </w:pPr>
            <w:proofErr w:type="spellStart"/>
            <w:r w:rsidRPr="00C80BE5">
              <w:rPr>
                <w:rFonts w:ascii="Arial" w:hAnsi="Arial" w:cs="Arial"/>
                <w:sz w:val="20"/>
                <w:szCs w:val="20"/>
              </w:rPr>
              <w:t>S.Em</w:t>
            </w:r>
            <w:proofErr w:type="spellEnd"/>
            <w:r w:rsidRPr="00C80BE5">
              <w:rPr>
                <w:rFonts w:ascii="Arial" w:hAnsi="Arial" w:cs="Arial"/>
                <w:sz w:val="20"/>
                <w:szCs w:val="20"/>
              </w:rPr>
              <w:t xml:space="preserve"> ±</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0.39</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39.84</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CS</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0.30</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21.54</w:t>
            </w:r>
          </w:p>
        </w:tc>
      </w:tr>
      <w:tr w:rsidR="00C80BE5" w:rsidRPr="00C80BE5" w:rsidTr="00D97F8C">
        <w:trPr>
          <w:trHeight w:val="276"/>
          <w:jc w:val="center"/>
        </w:trPr>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FP × CS</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0.89</w:t>
            </w:r>
          </w:p>
        </w:tc>
        <w:tc>
          <w:tcPr>
            <w:tcW w:w="2854" w:type="dxa"/>
          </w:tcPr>
          <w:p w:rsidR="00C80BE5" w:rsidRPr="00C80BE5" w:rsidRDefault="00C80BE5" w:rsidP="001657AC">
            <w:pPr>
              <w:rPr>
                <w:rFonts w:ascii="Arial" w:hAnsi="Arial" w:cs="Arial"/>
                <w:sz w:val="20"/>
                <w:szCs w:val="20"/>
              </w:rPr>
            </w:pPr>
            <w:r w:rsidRPr="00C80BE5">
              <w:rPr>
                <w:rFonts w:ascii="Arial" w:hAnsi="Arial" w:cs="Arial"/>
                <w:sz w:val="20"/>
                <w:szCs w:val="20"/>
              </w:rPr>
              <w:t>59.49</w:t>
            </w:r>
          </w:p>
        </w:tc>
      </w:tr>
    </w:tbl>
    <w:p w:rsidR="00061A58" w:rsidRPr="006C3EB8" w:rsidRDefault="00D97F8C" w:rsidP="00C53F63">
      <w:pPr>
        <w:pStyle w:val="Body"/>
        <w:rPr>
          <w:rFonts w:ascii="Arial" w:hAnsi="Arial" w:cs="Arial"/>
        </w:rPr>
      </w:pPr>
      <w:r>
        <w:rPr>
          <w:rFonts w:ascii="Arial" w:hAnsi="Arial" w:cs="Arial"/>
        </w:rPr>
        <w:lastRenderedPageBreak/>
        <w:t xml:space="preserve">Note: </w:t>
      </w:r>
      <w:r w:rsidR="006C3EB8" w:rsidRPr="003E5FCF">
        <w:rPr>
          <w:rFonts w:ascii="Arial" w:hAnsi="Arial" w:cs="Arial"/>
          <w:vertAlign w:val="superscript"/>
        </w:rPr>
        <w:t xml:space="preserve">a to </w:t>
      </w:r>
      <w:proofErr w:type="spellStart"/>
      <w:r w:rsidR="006C3EB8" w:rsidRPr="003E5FCF">
        <w:rPr>
          <w:rFonts w:ascii="Arial" w:hAnsi="Arial" w:cs="Arial"/>
          <w:vertAlign w:val="superscript"/>
        </w:rPr>
        <w:t>i</w:t>
      </w:r>
      <w:proofErr w:type="spellEnd"/>
      <w:r w:rsidR="006C3EB8">
        <w:rPr>
          <w:rFonts w:ascii="Arial" w:hAnsi="Arial" w:cs="Arial"/>
        </w:rPr>
        <w:t xml:space="preserve"> indicate</w:t>
      </w:r>
      <w:r w:rsidR="003E5FCF">
        <w:rPr>
          <w:rFonts w:ascii="Arial" w:hAnsi="Arial" w:cs="Arial"/>
        </w:rPr>
        <w:t xml:space="preserve"> statistically different</w:t>
      </w:r>
      <w:r w:rsidR="006C3EB8">
        <w:rPr>
          <w:rFonts w:ascii="Arial" w:hAnsi="Arial" w:cs="Arial"/>
        </w:rPr>
        <w:t xml:space="preserve"> means of values, where </w:t>
      </w:r>
      <w:r w:rsidR="006C3EB8" w:rsidRPr="003E5FCF">
        <w:rPr>
          <w:rFonts w:ascii="Arial" w:hAnsi="Arial" w:cs="Arial"/>
        </w:rPr>
        <w:t>a</w:t>
      </w:r>
      <w:r w:rsidR="006C3EB8">
        <w:rPr>
          <w:rFonts w:ascii="Arial" w:hAnsi="Arial" w:cs="Arial"/>
        </w:rPr>
        <w:t xml:space="preserve"> is a superior and </w:t>
      </w:r>
      <w:proofErr w:type="spellStart"/>
      <w:r w:rsidR="003E5FCF" w:rsidRPr="003E5FCF">
        <w:rPr>
          <w:rFonts w:ascii="Arial" w:hAnsi="Arial" w:cs="Arial"/>
          <w:vertAlign w:val="superscript"/>
        </w:rPr>
        <w:t>i</w:t>
      </w:r>
      <w:proofErr w:type="spellEnd"/>
      <w:r w:rsidR="006C3EB8">
        <w:rPr>
          <w:rFonts w:ascii="Arial" w:hAnsi="Arial" w:cs="Arial"/>
        </w:rPr>
        <w:t xml:space="preserve"> </w:t>
      </w:r>
      <w:r w:rsidR="003E5FCF">
        <w:rPr>
          <w:rFonts w:ascii="Arial" w:hAnsi="Arial" w:cs="Arial"/>
        </w:rPr>
        <w:t xml:space="preserve">is </w:t>
      </w:r>
      <w:proofErr w:type="spellStart"/>
      <w:proofErr w:type="gramStart"/>
      <w:r w:rsidR="003E5FCF">
        <w:rPr>
          <w:rFonts w:ascii="Arial" w:hAnsi="Arial" w:cs="Arial"/>
        </w:rPr>
        <w:t>a</w:t>
      </w:r>
      <w:proofErr w:type="spellEnd"/>
      <w:proofErr w:type="gramEnd"/>
      <w:r w:rsidR="003E5FCF">
        <w:rPr>
          <w:rFonts w:ascii="Arial" w:hAnsi="Arial" w:cs="Arial"/>
        </w:rPr>
        <w:t xml:space="preserve"> inferior value.</w:t>
      </w:r>
      <w:r w:rsidR="006C3EB8">
        <w:rPr>
          <w:rFonts w:ascii="Arial" w:hAnsi="Arial" w:cs="Arial"/>
        </w:rPr>
        <w:t xml:space="preserve"> </w:t>
      </w:r>
      <w:r w:rsidR="003E5FCF">
        <w:rPr>
          <w:rFonts w:ascii="Arial" w:hAnsi="Arial" w:cs="Arial"/>
        </w:rPr>
        <w:t xml:space="preserve">Values with multiple superscript (ex. </w:t>
      </w:r>
      <w:r w:rsidR="003E5FCF" w:rsidRPr="003E5FCF">
        <w:rPr>
          <w:rFonts w:ascii="Arial" w:hAnsi="Arial" w:cs="Arial"/>
          <w:vertAlign w:val="superscript"/>
        </w:rPr>
        <w:t>d-f</w:t>
      </w:r>
      <w:r w:rsidR="003E5FCF">
        <w:rPr>
          <w:rFonts w:ascii="Arial" w:hAnsi="Arial" w:cs="Arial"/>
        </w:rPr>
        <w:t xml:space="preserve">) indicates, the given treatments </w:t>
      </w:r>
      <w:proofErr w:type="gramStart"/>
      <w:r w:rsidR="003E5FCF">
        <w:rPr>
          <w:rFonts w:ascii="Arial" w:hAnsi="Arial" w:cs="Arial"/>
        </w:rPr>
        <w:t>does</w:t>
      </w:r>
      <w:proofErr w:type="gramEnd"/>
      <w:r w:rsidR="003E5FCF">
        <w:rPr>
          <w:rFonts w:ascii="Arial" w:hAnsi="Arial" w:cs="Arial"/>
        </w:rPr>
        <w:t xml:space="preserve"> not differ significantly at a given significance level</w:t>
      </w:r>
      <w:r w:rsidR="00715EDA">
        <w:rPr>
          <w:rFonts w:ascii="Arial" w:hAnsi="Arial" w:cs="Arial"/>
        </w:rPr>
        <w:t xml:space="preserve"> and are related.</w:t>
      </w:r>
    </w:p>
    <w:p w:rsidR="00D97F8C" w:rsidRDefault="00D97F8C" w:rsidP="00C53F63">
      <w:pPr>
        <w:pStyle w:val="Body"/>
        <w:rPr>
          <w:rFonts w:ascii="Arial" w:hAnsi="Arial" w:cs="Arial"/>
          <w:b/>
        </w:rPr>
      </w:pPr>
    </w:p>
    <w:p w:rsidR="00C53F63" w:rsidRPr="0068403C" w:rsidRDefault="00AC6246" w:rsidP="00C53F63">
      <w:pPr>
        <w:pStyle w:val="Body"/>
        <w:rPr>
          <w:rFonts w:ascii="Arial" w:hAnsi="Arial" w:cs="Arial"/>
          <w:b/>
        </w:rPr>
      </w:pPr>
      <w:r>
        <w:rPr>
          <w:rFonts w:ascii="Arial" w:hAnsi="Arial" w:cs="Arial"/>
          <w:b/>
        </w:rPr>
        <w:t>Table 3</w:t>
      </w:r>
      <w:r w:rsidR="000F1168" w:rsidRPr="0068403C">
        <w:rPr>
          <w:rFonts w:ascii="Arial" w:hAnsi="Arial" w:cs="Arial"/>
          <w:b/>
        </w:rPr>
        <w:t>: Yield of intercrops as influenced by different farming practices</w:t>
      </w:r>
    </w:p>
    <w:tbl>
      <w:tblPr>
        <w:tblStyle w:val="TableGrid"/>
        <w:tblW w:w="8695" w:type="dxa"/>
        <w:jc w:val="center"/>
        <w:tblLook w:val="04A0" w:firstRow="1" w:lastRow="0" w:firstColumn="1" w:lastColumn="0" w:noHBand="0" w:noVBand="1"/>
      </w:tblPr>
      <w:tblGrid>
        <w:gridCol w:w="1528"/>
        <w:gridCol w:w="3805"/>
        <w:gridCol w:w="3362"/>
      </w:tblGrid>
      <w:tr w:rsidR="00C53F63" w:rsidRPr="00C53F63" w:rsidTr="00D97F8C">
        <w:trPr>
          <w:trHeight w:val="556"/>
          <w:jc w:val="center"/>
        </w:trPr>
        <w:tc>
          <w:tcPr>
            <w:tcW w:w="1528" w:type="dxa"/>
            <w:vAlign w:val="center"/>
          </w:tcPr>
          <w:p w:rsidR="00C53F63" w:rsidRPr="00C53F63" w:rsidRDefault="006F28D5" w:rsidP="00C53F63">
            <w:pPr>
              <w:contextualSpacing/>
              <w:rPr>
                <w:rFonts w:ascii="Arial" w:eastAsia="SimSun" w:hAnsi="Arial" w:cs="Arial"/>
                <w:b/>
                <w:sz w:val="20"/>
                <w:szCs w:val="20"/>
              </w:rPr>
            </w:pPr>
            <w:r w:rsidRPr="00C53F63">
              <w:rPr>
                <w:rFonts w:ascii="Arial" w:eastAsia="SimSun" w:hAnsi="Arial" w:cs="Arial"/>
                <w:b/>
                <w:sz w:val="20"/>
                <w:szCs w:val="20"/>
              </w:rPr>
              <w:t>Treatments</w:t>
            </w:r>
          </w:p>
          <w:p w:rsidR="006F28D5" w:rsidRPr="00C53F63" w:rsidRDefault="006F28D5" w:rsidP="00C53F63">
            <w:pPr>
              <w:rPr>
                <w:rFonts w:ascii="Arial" w:eastAsia="SimSun" w:hAnsi="Arial" w:cs="Arial"/>
                <w:sz w:val="20"/>
                <w:szCs w:val="20"/>
              </w:rPr>
            </w:pPr>
          </w:p>
        </w:tc>
        <w:tc>
          <w:tcPr>
            <w:tcW w:w="3805" w:type="dxa"/>
          </w:tcPr>
          <w:p w:rsidR="006F28D5" w:rsidRPr="00C53F63" w:rsidRDefault="006F28D5" w:rsidP="00C53F63">
            <w:pPr>
              <w:contextualSpacing/>
              <w:rPr>
                <w:rFonts w:ascii="Arial" w:eastAsia="SimSun" w:hAnsi="Arial" w:cs="Arial"/>
                <w:b/>
                <w:sz w:val="20"/>
                <w:szCs w:val="20"/>
              </w:rPr>
            </w:pPr>
            <w:r w:rsidRPr="00C53F63">
              <w:rPr>
                <w:rFonts w:ascii="Arial" w:eastAsia="SimSun" w:hAnsi="Arial" w:cs="Arial"/>
                <w:b/>
                <w:sz w:val="20"/>
                <w:szCs w:val="20"/>
              </w:rPr>
              <w:t>Grain/Seed yield (kg ha</w:t>
            </w:r>
            <w:r w:rsidRPr="00C53F63">
              <w:rPr>
                <w:rFonts w:ascii="Arial" w:eastAsia="SimSun" w:hAnsi="Arial" w:cs="Arial"/>
                <w:b/>
                <w:sz w:val="20"/>
                <w:szCs w:val="20"/>
                <w:vertAlign w:val="superscript"/>
              </w:rPr>
              <w:t>-1</w:t>
            </w:r>
            <w:r w:rsidRPr="00C53F63">
              <w:rPr>
                <w:rFonts w:ascii="Arial" w:eastAsia="SimSun" w:hAnsi="Arial" w:cs="Arial"/>
                <w:b/>
                <w:sz w:val="20"/>
                <w:szCs w:val="20"/>
              </w:rPr>
              <w:t xml:space="preserve">) of intercrops under </w:t>
            </w:r>
            <w:proofErr w:type="spellStart"/>
            <w:r w:rsidRPr="00C53F63">
              <w:rPr>
                <w:rFonts w:ascii="Arial" w:eastAsia="SimSun" w:hAnsi="Arial" w:cs="Arial"/>
                <w:b/>
                <w:sz w:val="20"/>
                <w:szCs w:val="20"/>
              </w:rPr>
              <w:t>pigeonpea</w:t>
            </w:r>
            <w:proofErr w:type="spellEnd"/>
          </w:p>
        </w:tc>
        <w:tc>
          <w:tcPr>
            <w:tcW w:w="3362" w:type="dxa"/>
          </w:tcPr>
          <w:p w:rsidR="00C53F63" w:rsidRPr="00C53F63" w:rsidRDefault="006F28D5" w:rsidP="00C53F63">
            <w:pPr>
              <w:contextualSpacing/>
              <w:rPr>
                <w:rFonts w:ascii="Arial" w:eastAsia="SimSun" w:hAnsi="Arial" w:cs="Arial"/>
                <w:b/>
                <w:sz w:val="20"/>
                <w:szCs w:val="20"/>
              </w:rPr>
            </w:pPr>
            <w:r w:rsidRPr="00C53F63">
              <w:rPr>
                <w:rFonts w:ascii="Arial" w:eastAsia="SimSun" w:hAnsi="Arial" w:cs="Arial"/>
                <w:b/>
                <w:sz w:val="20"/>
                <w:szCs w:val="20"/>
              </w:rPr>
              <w:t>Grain/Seed yield (kg ha</w:t>
            </w:r>
            <w:r w:rsidRPr="00C53F63">
              <w:rPr>
                <w:rFonts w:ascii="Arial" w:eastAsia="SimSun" w:hAnsi="Arial" w:cs="Arial"/>
                <w:b/>
                <w:sz w:val="20"/>
                <w:szCs w:val="20"/>
                <w:vertAlign w:val="superscript"/>
              </w:rPr>
              <w:t>-1</w:t>
            </w:r>
            <w:r w:rsidRPr="00C53F63">
              <w:rPr>
                <w:rFonts w:ascii="Arial" w:eastAsia="SimSun" w:hAnsi="Arial" w:cs="Arial"/>
                <w:b/>
                <w:sz w:val="20"/>
                <w:szCs w:val="20"/>
              </w:rPr>
              <w:t>) of intercrops under cotton</w:t>
            </w:r>
          </w:p>
        </w:tc>
      </w:tr>
      <w:tr w:rsidR="006F28D5" w:rsidRPr="00C53F63" w:rsidTr="00D97F8C">
        <w:trPr>
          <w:trHeight w:val="485"/>
          <w:jc w:val="center"/>
        </w:trPr>
        <w:tc>
          <w:tcPr>
            <w:tcW w:w="8694" w:type="dxa"/>
            <w:gridSpan w:val="3"/>
            <w:vAlign w:val="center"/>
          </w:tcPr>
          <w:p w:rsidR="006F28D5" w:rsidRPr="00C53F63" w:rsidRDefault="006F28D5" w:rsidP="00C53F63">
            <w:pPr>
              <w:contextualSpacing/>
              <w:rPr>
                <w:rFonts w:ascii="Arial" w:eastAsia="SimSun" w:hAnsi="Arial" w:cs="Arial"/>
                <w:b/>
                <w:sz w:val="20"/>
                <w:szCs w:val="20"/>
              </w:rPr>
            </w:pPr>
            <w:proofErr w:type="spellStart"/>
            <w:r w:rsidRPr="00C53F63">
              <w:rPr>
                <w:rFonts w:ascii="Arial" w:eastAsia="SimSun" w:hAnsi="Arial" w:cs="Arial"/>
                <w:b/>
                <w:sz w:val="20"/>
                <w:szCs w:val="20"/>
              </w:rPr>
              <w:t>Greengram</w:t>
            </w:r>
            <w:proofErr w:type="spellEnd"/>
          </w:p>
        </w:tc>
      </w:tr>
      <w:tr w:rsidR="00C53F63" w:rsidRPr="00C53F63" w:rsidTr="00D97F8C">
        <w:trPr>
          <w:trHeight w:val="249"/>
          <w:jc w:val="center"/>
        </w:trPr>
        <w:tc>
          <w:tcPr>
            <w:tcW w:w="1528" w:type="dxa"/>
          </w:tcPr>
          <w:p w:rsidR="006F28D5" w:rsidRPr="00C53F63" w:rsidRDefault="006F28D5" w:rsidP="00892B86">
            <w:pPr>
              <w:contextualSpacing/>
              <w:rPr>
                <w:rFonts w:ascii="Arial" w:hAnsi="Arial" w:cs="Arial"/>
                <w:sz w:val="20"/>
                <w:szCs w:val="20"/>
              </w:rPr>
            </w:pPr>
            <w:r w:rsidRPr="00C53F63">
              <w:rPr>
                <w:rFonts w:ascii="Arial" w:hAnsi="Arial" w:cs="Arial"/>
                <w:sz w:val="20"/>
                <w:szCs w:val="20"/>
              </w:rPr>
              <w:t>FP1</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604</w:t>
            </w:r>
            <w:r w:rsidRPr="005E24D7">
              <w:rPr>
                <w:rFonts w:ascii="Arial" w:hAnsi="Arial" w:cs="Arial"/>
                <w:sz w:val="20"/>
                <w:szCs w:val="20"/>
                <w:vertAlign w:val="superscript"/>
              </w:rPr>
              <w:t>a</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582</w:t>
            </w:r>
            <w:r w:rsidRPr="005E24D7">
              <w:rPr>
                <w:rFonts w:ascii="Arial" w:hAnsi="Arial" w:cs="Arial"/>
                <w:sz w:val="20"/>
                <w:szCs w:val="20"/>
                <w:vertAlign w:val="superscript"/>
              </w:rPr>
              <w:t>a</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FP2</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458</w:t>
            </w:r>
            <w:r w:rsidRPr="005E24D7">
              <w:rPr>
                <w:rFonts w:ascii="Arial" w:hAnsi="Arial" w:cs="Arial"/>
                <w:sz w:val="20"/>
                <w:szCs w:val="20"/>
                <w:vertAlign w:val="superscript"/>
              </w:rPr>
              <w:t>b</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458</w:t>
            </w:r>
            <w:r w:rsidRPr="005E24D7">
              <w:rPr>
                <w:rFonts w:ascii="Arial" w:hAnsi="Arial" w:cs="Arial"/>
                <w:sz w:val="20"/>
                <w:szCs w:val="20"/>
                <w:vertAlign w:val="superscript"/>
              </w:rPr>
              <w:t>bc</w:t>
            </w:r>
          </w:p>
        </w:tc>
      </w:tr>
      <w:tr w:rsidR="00C53F63" w:rsidRPr="00C53F63" w:rsidTr="00D97F8C">
        <w:trPr>
          <w:trHeight w:val="267"/>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FP3</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552</w:t>
            </w:r>
            <w:r w:rsidRPr="005E24D7">
              <w:rPr>
                <w:rFonts w:ascii="Arial" w:hAnsi="Arial" w:cs="Arial"/>
                <w:sz w:val="20"/>
                <w:szCs w:val="20"/>
                <w:vertAlign w:val="superscript"/>
              </w:rPr>
              <w:t>a</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508</w:t>
            </w:r>
            <w:r w:rsidRPr="005E24D7">
              <w:rPr>
                <w:rFonts w:ascii="Arial" w:hAnsi="Arial" w:cs="Arial"/>
                <w:sz w:val="20"/>
                <w:szCs w:val="20"/>
                <w:vertAlign w:val="superscript"/>
              </w:rPr>
              <w:t>ab</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FP4</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426</w:t>
            </w:r>
            <w:r w:rsidRPr="005E24D7">
              <w:rPr>
                <w:rFonts w:ascii="Arial" w:hAnsi="Arial" w:cs="Arial"/>
                <w:sz w:val="20"/>
                <w:szCs w:val="20"/>
                <w:vertAlign w:val="superscript"/>
              </w:rPr>
              <w:t>b</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411</w:t>
            </w:r>
            <w:r w:rsidRPr="005E24D7">
              <w:rPr>
                <w:rFonts w:ascii="Arial" w:hAnsi="Arial" w:cs="Arial"/>
                <w:sz w:val="20"/>
                <w:szCs w:val="20"/>
                <w:vertAlign w:val="superscript"/>
              </w:rPr>
              <w:t>c</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FP5</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514</w:t>
            </w:r>
            <w:r w:rsidRPr="005E24D7">
              <w:rPr>
                <w:rFonts w:ascii="Arial" w:hAnsi="Arial" w:cs="Arial"/>
                <w:sz w:val="20"/>
                <w:szCs w:val="20"/>
                <w:vertAlign w:val="superscript"/>
              </w:rPr>
              <w:t>ab</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479</w:t>
            </w:r>
            <w:r w:rsidRPr="005E24D7">
              <w:rPr>
                <w:rFonts w:ascii="Arial" w:hAnsi="Arial" w:cs="Arial"/>
                <w:sz w:val="20"/>
                <w:szCs w:val="20"/>
                <w:vertAlign w:val="superscript"/>
              </w:rPr>
              <w:t>bc</w:t>
            </w:r>
          </w:p>
        </w:tc>
      </w:tr>
      <w:tr w:rsidR="00C53F63" w:rsidRPr="00C53F63" w:rsidTr="00D97F8C">
        <w:trPr>
          <w:trHeight w:val="267"/>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FP6</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548</w:t>
            </w:r>
            <w:r w:rsidRPr="005E24D7">
              <w:rPr>
                <w:rFonts w:ascii="Arial" w:hAnsi="Arial" w:cs="Arial"/>
                <w:sz w:val="20"/>
                <w:szCs w:val="20"/>
                <w:vertAlign w:val="superscript"/>
              </w:rPr>
              <w:t>a</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523</w:t>
            </w:r>
            <w:r w:rsidRPr="005E24D7">
              <w:rPr>
                <w:rFonts w:ascii="Arial" w:hAnsi="Arial" w:cs="Arial"/>
                <w:sz w:val="20"/>
                <w:szCs w:val="20"/>
                <w:vertAlign w:val="superscript"/>
              </w:rPr>
              <w:t>ab</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proofErr w:type="spellStart"/>
            <w:r w:rsidRPr="00C53F63">
              <w:rPr>
                <w:rFonts w:ascii="Arial" w:hAnsi="Arial" w:cs="Arial"/>
                <w:sz w:val="20"/>
                <w:szCs w:val="20"/>
              </w:rPr>
              <w:t>S.Em</w:t>
            </w:r>
            <w:proofErr w:type="spellEnd"/>
            <w:r w:rsidRPr="00C53F63">
              <w:rPr>
                <w:rFonts w:ascii="Arial" w:hAnsi="Arial" w:cs="Arial"/>
                <w:sz w:val="20"/>
                <w:szCs w:val="20"/>
              </w:rPr>
              <w:t xml:space="preserve"> ±</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23.98</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22.76</w:t>
            </w:r>
          </w:p>
        </w:tc>
      </w:tr>
      <w:tr w:rsidR="006F28D5" w:rsidRPr="00C53F63" w:rsidTr="00D97F8C">
        <w:trPr>
          <w:trHeight w:val="249"/>
          <w:jc w:val="center"/>
        </w:trPr>
        <w:tc>
          <w:tcPr>
            <w:tcW w:w="8694" w:type="dxa"/>
            <w:gridSpan w:val="3"/>
          </w:tcPr>
          <w:p w:rsidR="006F28D5" w:rsidRPr="00C53F63" w:rsidRDefault="006F28D5" w:rsidP="00C53F63">
            <w:pPr>
              <w:pStyle w:val="Body"/>
              <w:spacing w:after="0"/>
              <w:contextualSpacing/>
              <w:rPr>
                <w:rFonts w:ascii="Arial" w:hAnsi="Arial" w:cs="Arial"/>
                <w:b/>
                <w:sz w:val="20"/>
                <w:szCs w:val="20"/>
              </w:rPr>
            </w:pPr>
            <w:r w:rsidRPr="00C53F63">
              <w:rPr>
                <w:rFonts w:ascii="Arial" w:hAnsi="Arial" w:cs="Arial"/>
                <w:b/>
                <w:sz w:val="20"/>
                <w:szCs w:val="20"/>
              </w:rPr>
              <w:t>Soybe</w:t>
            </w:r>
            <w:r w:rsidR="005E24D7" w:rsidRPr="005E24D7">
              <w:rPr>
                <w:rFonts w:ascii="Arial" w:hAnsi="Arial" w:cs="Arial"/>
                <w:b/>
                <w:sz w:val="20"/>
                <w:szCs w:val="20"/>
              </w:rPr>
              <w:t>a</w:t>
            </w:r>
            <w:r w:rsidRPr="00C53F63">
              <w:rPr>
                <w:rFonts w:ascii="Arial" w:hAnsi="Arial" w:cs="Arial"/>
                <w:b/>
                <w:sz w:val="20"/>
                <w:szCs w:val="20"/>
              </w:rPr>
              <w:t>n</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FP1</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710</w:t>
            </w:r>
            <w:r w:rsidRPr="005E24D7">
              <w:rPr>
                <w:rFonts w:ascii="Arial" w:hAnsi="Arial" w:cs="Arial"/>
                <w:sz w:val="20"/>
                <w:szCs w:val="20"/>
                <w:vertAlign w:val="superscript"/>
              </w:rPr>
              <w:t>ab</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603</w:t>
            </w:r>
            <w:r w:rsidRPr="005E24D7">
              <w:rPr>
                <w:rFonts w:ascii="Arial" w:hAnsi="Arial" w:cs="Arial"/>
                <w:sz w:val="20"/>
                <w:szCs w:val="20"/>
                <w:vertAlign w:val="superscript"/>
              </w:rPr>
              <w:t>a-c</w:t>
            </w:r>
          </w:p>
        </w:tc>
      </w:tr>
      <w:tr w:rsidR="00C53F63" w:rsidRPr="00C53F63" w:rsidTr="00D97F8C">
        <w:trPr>
          <w:trHeight w:val="267"/>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FP2</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591</w:t>
            </w:r>
            <w:r w:rsidRPr="005E24D7">
              <w:rPr>
                <w:rFonts w:ascii="Arial" w:hAnsi="Arial" w:cs="Arial"/>
                <w:sz w:val="20"/>
                <w:szCs w:val="20"/>
                <w:vertAlign w:val="superscript"/>
              </w:rPr>
              <w:t>cd</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522</w:t>
            </w:r>
            <w:r w:rsidRPr="005E24D7">
              <w:rPr>
                <w:rFonts w:ascii="Arial" w:hAnsi="Arial" w:cs="Arial"/>
                <w:sz w:val="20"/>
                <w:szCs w:val="20"/>
                <w:vertAlign w:val="superscript"/>
              </w:rPr>
              <w:t>cd</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FP3</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 xml:space="preserve">692 </w:t>
            </w:r>
            <w:r w:rsidRPr="005E24D7">
              <w:rPr>
                <w:rFonts w:ascii="Arial" w:hAnsi="Arial" w:cs="Arial"/>
                <w:sz w:val="20"/>
                <w:szCs w:val="20"/>
                <w:vertAlign w:val="superscript"/>
              </w:rPr>
              <w:t>a-c</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654</w:t>
            </w:r>
            <w:r w:rsidRPr="005E24D7">
              <w:rPr>
                <w:rFonts w:ascii="Arial" w:hAnsi="Arial" w:cs="Arial"/>
                <w:sz w:val="20"/>
                <w:szCs w:val="20"/>
                <w:vertAlign w:val="superscript"/>
              </w:rPr>
              <w:t>ab</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FP4</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571</w:t>
            </w:r>
            <w:r w:rsidRPr="005E24D7">
              <w:rPr>
                <w:rFonts w:ascii="Arial" w:hAnsi="Arial" w:cs="Arial"/>
                <w:sz w:val="20"/>
                <w:szCs w:val="20"/>
                <w:vertAlign w:val="superscript"/>
              </w:rPr>
              <w:t>d</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489</w:t>
            </w:r>
            <w:r w:rsidRPr="005E24D7">
              <w:rPr>
                <w:rFonts w:ascii="Arial" w:hAnsi="Arial" w:cs="Arial"/>
                <w:sz w:val="20"/>
                <w:szCs w:val="20"/>
                <w:vertAlign w:val="superscript"/>
              </w:rPr>
              <w:t>d</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FP5</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624</w:t>
            </w:r>
            <w:r w:rsidRPr="005E24D7">
              <w:rPr>
                <w:rFonts w:ascii="Arial" w:hAnsi="Arial" w:cs="Arial"/>
                <w:sz w:val="20"/>
                <w:szCs w:val="20"/>
                <w:vertAlign w:val="superscript"/>
              </w:rPr>
              <w:t>b-d</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563</w:t>
            </w:r>
            <w:r w:rsidRPr="005E24D7">
              <w:rPr>
                <w:rFonts w:ascii="Arial" w:hAnsi="Arial" w:cs="Arial"/>
                <w:sz w:val="20"/>
                <w:szCs w:val="20"/>
                <w:vertAlign w:val="superscript"/>
              </w:rPr>
              <w:t>b-d</w:t>
            </w:r>
          </w:p>
        </w:tc>
      </w:tr>
      <w:tr w:rsidR="00C53F63" w:rsidRPr="00C53F63" w:rsidTr="00D97F8C">
        <w:trPr>
          <w:trHeight w:val="267"/>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FP6</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752</w:t>
            </w:r>
            <w:r w:rsidRPr="005E24D7">
              <w:rPr>
                <w:rFonts w:ascii="Arial" w:hAnsi="Arial" w:cs="Arial"/>
                <w:sz w:val="20"/>
                <w:szCs w:val="20"/>
                <w:vertAlign w:val="superscript"/>
              </w:rPr>
              <w:t>a</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679</w:t>
            </w:r>
            <w:r w:rsidRPr="005E24D7">
              <w:rPr>
                <w:rFonts w:ascii="Arial" w:hAnsi="Arial" w:cs="Arial"/>
                <w:sz w:val="20"/>
                <w:szCs w:val="20"/>
                <w:vertAlign w:val="superscript"/>
              </w:rPr>
              <w:t>a</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proofErr w:type="spellStart"/>
            <w:r w:rsidRPr="00C53F63">
              <w:rPr>
                <w:rFonts w:ascii="Arial" w:hAnsi="Arial" w:cs="Arial"/>
                <w:sz w:val="20"/>
                <w:szCs w:val="20"/>
              </w:rPr>
              <w:t>S.Em</w:t>
            </w:r>
            <w:proofErr w:type="spellEnd"/>
            <w:r w:rsidRPr="00C53F63">
              <w:rPr>
                <w:rFonts w:ascii="Arial" w:hAnsi="Arial" w:cs="Arial"/>
                <w:sz w:val="20"/>
                <w:szCs w:val="20"/>
              </w:rPr>
              <w:t xml:space="preserve"> ±</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29.76</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26.68</w:t>
            </w:r>
          </w:p>
        </w:tc>
      </w:tr>
      <w:tr w:rsidR="006F28D5" w:rsidRPr="00C53F63" w:rsidTr="00D97F8C">
        <w:trPr>
          <w:trHeight w:val="401"/>
          <w:jc w:val="center"/>
        </w:trPr>
        <w:tc>
          <w:tcPr>
            <w:tcW w:w="8694" w:type="dxa"/>
            <w:gridSpan w:val="3"/>
          </w:tcPr>
          <w:p w:rsidR="006F28D5" w:rsidRPr="00C53F63" w:rsidRDefault="006F28D5" w:rsidP="00C53F63">
            <w:pPr>
              <w:pStyle w:val="Body"/>
              <w:spacing w:after="0"/>
              <w:contextualSpacing/>
              <w:rPr>
                <w:rFonts w:ascii="Arial" w:hAnsi="Arial" w:cs="Arial"/>
                <w:b/>
                <w:sz w:val="20"/>
                <w:szCs w:val="20"/>
              </w:rPr>
            </w:pPr>
            <w:r w:rsidRPr="00C53F63">
              <w:rPr>
                <w:rFonts w:ascii="Arial" w:hAnsi="Arial" w:cs="Arial"/>
                <w:b/>
                <w:sz w:val="20"/>
                <w:szCs w:val="20"/>
              </w:rPr>
              <w:t>Grou</w:t>
            </w:r>
            <w:r w:rsidR="003F2C67">
              <w:rPr>
                <w:rFonts w:ascii="Arial" w:hAnsi="Arial" w:cs="Arial"/>
                <w:b/>
                <w:sz w:val="20"/>
                <w:szCs w:val="20"/>
              </w:rPr>
              <w:t>n</w:t>
            </w:r>
            <w:r w:rsidRPr="00C53F63">
              <w:rPr>
                <w:rFonts w:ascii="Arial" w:hAnsi="Arial" w:cs="Arial"/>
                <w:b/>
                <w:sz w:val="20"/>
                <w:szCs w:val="20"/>
              </w:rPr>
              <w:t>dnut</w:t>
            </w:r>
          </w:p>
        </w:tc>
      </w:tr>
      <w:tr w:rsidR="00C53F63" w:rsidRPr="00C53F63" w:rsidTr="00D97F8C">
        <w:trPr>
          <w:trHeight w:val="267"/>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FP1</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1045</w:t>
            </w:r>
            <w:r w:rsidRPr="005E24D7">
              <w:rPr>
                <w:rFonts w:ascii="Arial" w:hAnsi="Arial" w:cs="Arial"/>
                <w:sz w:val="20"/>
                <w:szCs w:val="20"/>
                <w:vertAlign w:val="superscript"/>
              </w:rPr>
              <w:t>a</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FP2</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871</w:t>
            </w:r>
            <w:r w:rsidRPr="005E24D7">
              <w:rPr>
                <w:rFonts w:ascii="Arial" w:hAnsi="Arial" w:cs="Arial"/>
                <w:sz w:val="20"/>
                <w:szCs w:val="20"/>
                <w:vertAlign w:val="superscript"/>
              </w:rPr>
              <w:t>bc</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FP3</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1046</w:t>
            </w:r>
            <w:r w:rsidRPr="005E24D7">
              <w:rPr>
                <w:rFonts w:ascii="Arial" w:hAnsi="Arial" w:cs="Arial"/>
                <w:sz w:val="20"/>
                <w:szCs w:val="20"/>
                <w:vertAlign w:val="superscript"/>
              </w:rPr>
              <w:t>a</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FP4</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803</w:t>
            </w:r>
            <w:r w:rsidRPr="005E24D7">
              <w:rPr>
                <w:rFonts w:ascii="Arial" w:hAnsi="Arial" w:cs="Arial"/>
                <w:sz w:val="20"/>
                <w:szCs w:val="20"/>
                <w:vertAlign w:val="superscript"/>
              </w:rPr>
              <w:t>c</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rsidTr="00D97F8C">
        <w:trPr>
          <w:trHeight w:val="267"/>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FP5</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941</w:t>
            </w:r>
            <w:r w:rsidRPr="005E24D7">
              <w:rPr>
                <w:rFonts w:ascii="Arial" w:hAnsi="Arial" w:cs="Arial"/>
                <w:sz w:val="20"/>
                <w:szCs w:val="20"/>
                <w:vertAlign w:val="superscript"/>
              </w:rPr>
              <w:t>a-c</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rsidTr="00D97F8C">
        <w:trPr>
          <w:trHeight w:val="249"/>
          <w:jc w:val="center"/>
        </w:trPr>
        <w:tc>
          <w:tcPr>
            <w:tcW w:w="1528"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FP6</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1006</w:t>
            </w:r>
            <w:r w:rsidRPr="005E24D7">
              <w:rPr>
                <w:rFonts w:ascii="Arial" w:hAnsi="Arial" w:cs="Arial"/>
                <w:sz w:val="20"/>
                <w:szCs w:val="20"/>
                <w:vertAlign w:val="superscript"/>
              </w:rPr>
              <w:t>ab</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r w:rsidR="00C53F63" w:rsidRPr="00C53F63" w:rsidTr="00D97F8C">
        <w:trPr>
          <w:trHeight w:val="267"/>
          <w:jc w:val="center"/>
        </w:trPr>
        <w:tc>
          <w:tcPr>
            <w:tcW w:w="1528" w:type="dxa"/>
          </w:tcPr>
          <w:p w:rsidR="006F28D5" w:rsidRPr="00C53F63" w:rsidRDefault="006F28D5" w:rsidP="00C53F63">
            <w:pPr>
              <w:contextualSpacing/>
              <w:rPr>
                <w:rFonts w:ascii="Arial" w:hAnsi="Arial" w:cs="Arial"/>
                <w:sz w:val="20"/>
                <w:szCs w:val="20"/>
              </w:rPr>
            </w:pPr>
            <w:proofErr w:type="spellStart"/>
            <w:r w:rsidRPr="00C53F63">
              <w:rPr>
                <w:rFonts w:ascii="Arial" w:hAnsi="Arial" w:cs="Arial"/>
                <w:sz w:val="20"/>
                <w:szCs w:val="20"/>
              </w:rPr>
              <w:t>S.Em</w:t>
            </w:r>
            <w:proofErr w:type="spellEnd"/>
            <w:r w:rsidRPr="00C53F63">
              <w:rPr>
                <w:rFonts w:ascii="Arial" w:hAnsi="Arial" w:cs="Arial"/>
                <w:sz w:val="20"/>
                <w:szCs w:val="20"/>
              </w:rPr>
              <w:t xml:space="preserve"> ±</w:t>
            </w:r>
          </w:p>
        </w:tc>
        <w:tc>
          <w:tcPr>
            <w:tcW w:w="3805"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43.85</w:t>
            </w:r>
          </w:p>
        </w:tc>
        <w:tc>
          <w:tcPr>
            <w:tcW w:w="3362" w:type="dxa"/>
          </w:tcPr>
          <w:p w:rsidR="006F28D5" w:rsidRPr="00C53F63" w:rsidRDefault="006F28D5" w:rsidP="00C53F63">
            <w:pPr>
              <w:contextualSpacing/>
              <w:rPr>
                <w:rFonts w:ascii="Arial" w:hAnsi="Arial" w:cs="Arial"/>
                <w:sz w:val="20"/>
                <w:szCs w:val="20"/>
              </w:rPr>
            </w:pPr>
            <w:r w:rsidRPr="00C53F63">
              <w:rPr>
                <w:rFonts w:ascii="Arial" w:hAnsi="Arial" w:cs="Arial"/>
                <w:sz w:val="20"/>
                <w:szCs w:val="20"/>
              </w:rPr>
              <w:t>-</w:t>
            </w:r>
          </w:p>
        </w:tc>
      </w:tr>
    </w:tbl>
    <w:p w:rsidR="000F1168" w:rsidRDefault="005E24D7" w:rsidP="00521197">
      <w:pPr>
        <w:pStyle w:val="Body"/>
        <w:rPr>
          <w:rFonts w:ascii="Arial" w:hAnsi="Arial" w:cs="Arial"/>
        </w:rPr>
      </w:pPr>
      <w:r>
        <w:rPr>
          <w:rFonts w:ascii="Arial" w:hAnsi="Arial" w:cs="Arial"/>
        </w:rPr>
        <w:t xml:space="preserve">NOTE: 1. </w:t>
      </w:r>
      <w:proofErr w:type="spellStart"/>
      <w:r w:rsidRPr="003E5FCF">
        <w:rPr>
          <w:rFonts w:ascii="Arial" w:hAnsi="Arial" w:cs="Arial"/>
          <w:vertAlign w:val="superscript"/>
        </w:rPr>
        <w:t>a</w:t>
      </w:r>
      <w:proofErr w:type="spellEnd"/>
      <w:r w:rsidRPr="003E5FCF">
        <w:rPr>
          <w:rFonts w:ascii="Arial" w:hAnsi="Arial" w:cs="Arial"/>
          <w:vertAlign w:val="superscript"/>
        </w:rPr>
        <w:t xml:space="preserve"> to </w:t>
      </w:r>
      <w:r>
        <w:rPr>
          <w:rFonts w:ascii="Arial" w:hAnsi="Arial" w:cs="Arial"/>
          <w:vertAlign w:val="superscript"/>
        </w:rPr>
        <w:t>d</w:t>
      </w:r>
      <w:r>
        <w:rPr>
          <w:rFonts w:ascii="Arial" w:hAnsi="Arial" w:cs="Arial"/>
        </w:rPr>
        <w:t xml:space="preserve"> indicate statistically different means of values, where </w:t>
      </w:r>
      <w:r w:rsidRPr="005E24D7">
        <w:rPr>
          <w:rFonts w:ascii="Arial" w:hAnsi="Arial" w:cs="Arial"/>
          <w:vertAlign w:val="superscript"/>
        </w:rPr>
        <w:t>a</w:t>
      </w:r>
      <w:r>
        <w:rPr>
          <w:rFonts w:ascii="Arial" w:hAnsi="Arial" w:cs="Arial"/>
        </w:rPr>
        <w:t xml:space="preserve"> is a superior and </w:t>
      </w:r>
      <w:r>
        <w:rPr>
          <w:rFonts w:ascii="Arial" w:hAnsi="Arial" w:cs="Arial"/>
          <w:vertAlign w:val="superscript"/>
        </w:rPr>
        <w:t>d</w:t>
      </w:r>
      <w:r>
        <w:rPr>
          <w:rFonts w:ascii="Arial" w:hAnsi="Arial" w:cs="Arial"/>
        </w:rPr>
        <w:t xml:space="preserve"> is </w:t>
      </w:r>
      <w:proofErr w:type="spellStart"/>
      <w:proofErr w:type="gramStart"/>
      <w:r>
        <w:rPr>
          <w:rFonts w:ascii="Arial" w:hAnsi="Arial" w:cs="Arial"/>
        </w:rPr>
        <w:t>a</w:t>
      </w:r>
      <w:proofErr w:type="spellEnd"/>
      <w:proofErr w:type="gramEnd"/>
      <w:r>
        <w:rPr>
          <w:rFonts w:ascii="Arial" w:hAnsi="Arial" w:cs="Arial"/>
        </w:rPr>
        <w:t xml:space="preserve"> inferior value. Values with multiple superscript (ex. </w:t>
      </w:r>
      <w:r>
        <w:rPr>
          <w:rFonts w:ascii="Arial" w:hAnsi="Arial" w:cs="Arial"/>
          <w:vertAlign w:val="superscript"/>
        </w:rPr>
        <w:t>b</w:t>
      </w:r>
      <w:r w:rsidRPr="003E5FCF">
        <w:rPr>
          <w:rFonts w:ascii="Arial" w:hAnsi="Arial" w:cs="Arial"/>
          <w:vertAlign w:val="superscript"/>
        </w:rPr>
        <w:t>-</w:t>
      </w:r>
      <w:r>
        <w:rPr>
          <w:rFonts w:ascii="Arial" w:hAnsi="Arial" w:cs="Arial"/>
          <w:vertAlign w:val="superscript"/>
        </w:rPr>
        <w:t>d</w:t>
      </w:r>
      <w:r>
        <w:rPr>
          <w:rFonts w:ascii="Arial" w:hAnsi="Arial" w:cs="Arial"/>
        </w:rPr>
        <w:t xml:space="preserve">) indicates, the given treatments </w:t>
      </w:r>
      <w:proofErr w:type="gramStart"/>
      <w:r>
        <w:rPr>
          <w:rFonts w:ascii="Arial" w:hAnsi="Arial" w:cs="Arial"/>
        </w:rPr>
        <w:t>does</w:t>
      </w:r>
      <w:proofErr w:type="gramEnd"/>
      <w:r>
        <w:rPr>
          <w:rFonts w:ascii="Arial" w:hAnsi="Arial" w:cs="Arial"/>
        </w:rPr>
        <w:t xml:space="preserve"> not differ significantly at a given significance level</w:t>
      </w:r>
      <w:r w:rsidR="00715EDA">
        <w:rPr>
          <w:rFonts w:ascii="Arial" w:hAnsi="Arial" w:cs="Arial"/>
        </w:rPr>
        <w:t xml:space="preserve"> and are related</w:t>
      </w:r>
      <w:r>
        <w:rPr>
          <w:rFonts w:ascii="Arial" w:hAnsi="Arial" w:cs="Arial"/>
        </w:rPr>
        <w:t xml:space="preserve">. 2. </w:t>
      </w:r>
      <w:r w:rsidR="003E5FCF">
        <w:rPr>
          <w:rFonts w:ascii="Arial" w:hAnsi="Arial" w:cs="Arial"/>
        </w:rPr>
        <w:t xml:space="preserve">The effect of six farming practices on each intercrop was </w:t>
      </w:r>
      <w:proofErr w:type="spellStart"/>
      <w:r w:rsidR="003E5FCF">
        <w:rPr>
          <w:rFonts w:ascii="Arial" w:hAnsi="Arial" w:cs="Arial"/>
        </w:rPr>
        <w:t>analysed</w:t>
      </w:r>
      <w:proofErr w:type="spellEnd"/>
      <w:r w:rsidR="003E5FCF">
        <w:rPr>
          <w:rFonts w:ascii="Arial" w:hAnsi="Arial" w:cs="Arial"/>
        </w:rPr>
        <w:t xml:space="preserve"> using </w:t>
      </w:r>
      <w:proofErr w:type="spellStart"/>
      <w:r w:rsidR="003E5FCF">
        <w:rPr>
          <w:rFonts w:ascii="Arial" w:hAnsi="Arial" w:cs="Arial"/>
        </w:rPr>
        <w:t>randamised</w:t>
      </w:r>
      <w:proofErr w:type="spellEnd"/>
      <w:r w:rsidR="003E5FCF">
        <w:rPr>
          <w:rFonts w:ascii="Arial" w:hAnsi="Arial" w:cs="Arial"/>
        </w:rPr>
        <w:t xml:space="preserve"> complete block design for accurate results</w:t>
      </w:r>
    </w:p>
    <w:p w:rsidR="00256AB0" w:rsidRDefault="00256AB0" w:rsidP="00514019">
      <w:pPr>
        <w:pStyle w:val="Body"/>
        <w:spacing w:after="0" w:line="360" w:lineRule="auto"/>
        <w:rPr>
          <w:rFonts w:ascii="Arial" w:hAnsi="Arial" w:cs="Arial"/>
          <w:b/>
        </w:rPr>
      </w:pPr>
    </w:p>
    <w:p w:rsidR="00256AB0" w:rsidRDefault="00256AB0" w:rsidP="00514019">
      <w:pPr>
        <w:pStyle w:val="Body"/>
        <w:spacing w:after="0" w:line="360" w:lineRule="auto"/>
        <w:rPr>
          <w:rFonts w:ascii="Arial" w:hAnsi="Arial" w:cs="Arial"/>
          <w:b/>
        </w:rPr>
      </w:pPr>
    </w:p>
    <w:p w:rsidR="00256AB0" w:rsidRDefault="00256AB0" w:rsidP="00514019">
      <w:pPr>
        <w:pStyle w:val="Body"/>
        <w:spacing w:after="0" w:line="360" w:lineRule="auto"/>
        <w:rPr>
          <w:rFonts w:ascii="Arial" w:hAnsi="Arial" w:cs="Arial"/>
          <w:b/>
        </w:rPr>
      </w:pPr>
    </w:p>
    <w:p w:rsidR="00256AB0" w:rsidRDefault="00256AB0" w:rsidP="00514019">
      <w:pPr>
        <w:pStyle w:val="Body"/>
        <w:spacing w:after="0" w:line="360" w:lineRule="auto"/>
        <w:rPr>
          <w:rFonts w:ascii="Arial" w:hAnsi="Arial" w:cs="Arial"/>
          <w:b/>
        </w:rPr>
      </w:pPr>
    </w:p>
    <w:p w:rsidR="00256AB0" w:rsidRDefault="00256AB0" w:rsidP="00514019">
      <w:pPr>
        <w:pStyle w:val="Body"/>
        <w:spacing w:after="0" w:line="360" w:lineRule="auto"/>
        <w:rPr>
          <w:rFonts w:ascii="Arial" w:hAnsi="Arial" w:cs="Arial"/>
          <w:b/>
        </w:rPr>
      </w:pPr>
    </w:p>
    <w:p w:rsidR="00256AB0" w:rsidRDefault="00256AB0" w:rsidP="00514019">
      <w:pPr>
        <w:pStyle w:val="Body"/>
        <w:spacing w:after="0" w:line="360" w:lineRule="auto"/>
        <w:rPr>
          <w:rFonts w:ascii="Arial" w:hAnsi="Arial" w:cs="Arial"/>
          <w:b/>
        </w:rPr>
      </w:pPr>
    </w:p>
    <w:p w:rsidR="00256AB0" w:rsidRDefault="00256AB0" w:rsidP="00514019">
      <w:pPr>
        <w:pStyle w:val="Body"/>
        <w:spacing w:after="0" w:line="360" w:lineRule="auto"/>
        <w:rPr>
          <w:rFonts w:ascii="Arial" w:hAnsi="Arial" w:cs="Arial"/>
          <w:b/>
        </w:rPr>
      </w:pPr>
    </w:p>
    <w:p w:rsidR="00256AB0" w:rsidRDefault="00256AB0" w:rsidP="00514019">
      <w:pPr>
        <w:pStyle w:val="Body"/>
        <w:spacing w:after="0" w:line="360" w:lineRule="auto"/>
        <w:rPr>
          <w:rFonts w:ascii="Arial" w:hAnsi="Arial" w:cs="Arial"/>
          <w:b/>
        </w:rPr>
      </w:pPr>
    </w:p>
    <w:p w:rsidR="00256AB0" w:rsidRDefault="00256AB0" w:rsidP="00514019">
      <w:pPr>
        <w:pStyle w:val="Body"/>
        <w:spacing w:after="0" w:line="360" w:lineRule="auto"/>
        <w:rPr>
          <w:rFonts w:ascii="Arial" w:hAnsi="Arial" w:cs="Arial"/>
          <w:b/>
        </w:rPr>
      </w:pPr>
    </w:p>
    <w:p w:rsidR="00D97F8C" w:rsidRDefault="00D97F8C" w:rsidP="00514019">
      <w:pPr>
        <w:pStyle w:val="Body"/>
        <w:spacing w:after="0" w:line="360" w:lineRule="auto"/>
        <w:rPr>
          <w:rFonts w:ascii="Arial" w:hAnsi="Arial" w:cs="Arial"/>
          <w:b/>
        </w:rPr>
      </w:pPr>
    </w:p>
    <w:p w:rsidR="00346B23" w:rsidRPr="0068403C" w:rsidRDefault="00715EDA" w:rsidP="00514019">
      <w:pPr>
        <w:pStyle w:val="Body"/>
        <w:spacing w:after="0" w:line="360" w:lineRule="auto"/>
        <w:rPr>
          <w:rFonts w:ascii="Arial" w:hAnsi="Arial" w:cs="Arial"/>
          <w:b/>
        </w:rPr>
      </w:pPr>
      <w:r>
        <w:rPr>
          <w:rFonts w:ascii="Arial" w:hAnsi="Arial" w:cs="Arial"/>
          <w:b/>
        </w:rPr>
        <w:t>Table 4</w:t>
      </w:r>
      <w:r w:rsidR="006F28D5" w:rsidRPr="0068403C">
        <w:rPr>
          <w:rFonts w:ascii="Arial" w:hAnsi="Arial" w:cs="Arial"/>
          <w:b/>
        </w:rPr>
        <w:t xml:space="preserve">:  </w:t>
      </w:r>
      <w:proofErr w:type="spellStart"/>
      <w:r w:rsidR="006F28D5" w:rsidRPr="0068403C">
        <w:rPr>
          <w:rFonts w:ascii="Arial" w:hAnsi="Arial" w:cs="Arial"/>
          <w:b/>
        </w:rPr>
        <w:t>Pigeonpea</w:t>
      </w:r>
      <w:proofErr w:type="spellEnd"/>
      <w:r w:rsidR="006F28D5" w:rsidRPr="0068403C">
        <w:rPr>
          <w:rFonts w:ascii="Arial" w:hAnsi="Arial" w:cs="Arial"/>
          <w:b/>
        </w:rPr>
        <w:t xml:space="preserve"> equivalent yield (kg ha</w:t>
      </w:r>
      <w:r w:rsidR="006F28D5" w:rsidRPr="005E24D7">
        <w:rPr>
          <w:rFonts w:ascii="Arial" w:hAnsi="Arial" w:cs="Arial"/>
          <w:b/>
          <w:vertAlign w:val="superscript"/>
        </w:rPr>
        <w:t>-1</w:t>
      </w:r>
      <w:r w:rsidR="006F28D5" w:rsidRPr="0068403C">
        <w:rPr>
          <w:rFonts w:ascii="Arial" w:hAnsi="Arial" w:cs="Arial"/>
          <w:b/>
        </w:rPr>
        <w:t>) influenced by different farming practices and intercropping systems</w:t>
      </w:r>
    </w:p>
    <w:tbl>
      <w:tblPr>
        <w:tblStyle w:val="TableGrid"/>
        <w:tblW w:w="8568" w:type="dxa"/>
        <w:jc w:val="center"/>
        <w:tblLook w:val="04A0" w:firstRow="1" w:lastRow="0" w:firstColumn="1" w:lastColumn="0" w:noHBand="0" w:noVBand="1"/>
      </w:tblPr>
      <w:tblGrid>
        <w:gridCol w:w="1412"/>
        <w:gridCol w:w="1126"/>
        <w:gridCol w:w="1170"/>
        <w:gridCol w:w="1170"/>
        <w:gridCol w:w="1170"/>
        <w:gridCol w:w="1260"/>
        <w:gridCol w:w="1260"/>
      </w:tblGrid>
      <w:tr w:rsidR="0040062C" w:rsidRPr="00C53F63" w:rsidTr="00D97F8C">
        <w:trPr>
          <w:trHeight w:val="313"/>
          <w:jc w:val="center"/>
        </w:trPr>
        <w:tc>
          <w:tcPr>
            <w:tcW w:w="8568" w:type="dxa"/>
            <w:gridSpan w:val="7"/>
          </w:tcPr>
          <w:p w:rsidR="0040062C" w:rsidRPr="00C53F63" w:rsidRDefault="0040062C" w:rsidP="00C53F63">
            <w:pPr>
              <w:pStyle w:val="Body"/>
              <w:spacing w:after="0"/>
              <w:rPr>
                <w:rFonts w:ascii="Arial" w:hAnsi="Arial" w:cs="Arial"/>
                <w:sz w:val="20"/>
                <w:szCs w:val="20"/>
              </w:rPr>
            </w:pPr>
            <w:proofErr w:type="spellStart"/>
            <w:r w:rsidRPr="00C53F63">
              <w:rPr>
                <w:rFonts w:ascii="Arial" w:hAnsi="Arial" w:cs="Arial"/>
                <w:b/>
                <w:bCs/>
                <w:sz w:val="20"/>
                <w:szCs w:val="20"/>
              </w:rPr>
              <w:t>Pigeonpea</w:t>
            </w:r>
            <w:proofErr w:type="spellEnd"/>
            <w:r w:rsidRPr="00C53F63">
              <w:rPr>
                <w:rFonts w:ascii="Arial" w:hAnsi="Arial" w:cs="Arial"/>
                <w:b/>
                <w:bCs/>
                <w:sz w:val="20"/>
                <w:szCs w:val="20"/>
              </w:rPr>
              <w:t xml:space="preserve"> equivalent yield (kg ha</w:t>
            </w:r>
            <w:r w:rsidRPr="00C53F63">
              <w:rPr>
                <w:rFonts w:ascii="Arial" w:hAnsi="Arial" w:cs="Arial"/>
                <w:b/>
                <w:bCs/>
                <w:sz w:val="20"/>
                <w:szCs w:val="20"/>
                <w:vertAlign w:val="superscript"/>
              </w:rPr>
              <w:t>-1</w:t>
            </w:r>
            <w:r w:rsidRPr="00C53F63">
              <w:rPr>
                <w:rFonts w:ascii="Arial" w:hAnsi="Arial" w:cs="Arial"/>
                <w:b/>
                <w:bCs/>
                <w:sz w:val="20"/>
                <w:szCs w:val="20"/>
              </w:rPr>
              <w:t>)</w:t>
            </w:r>
          </w:p>
        </w:tc>
      </w:tr>
      <w:tr w:rsidR="00892B86" w:rsidRPr="00C53F63" w:rsidTr="00D97F8C">
        <w:trPr>
          <w:trHeight w:val="313"/>
          <w:jc w:val="center"/>
        </w:trPr>
        <w:tc>
          <w:tcPr>
            <w:tcW w:w="1412" w:type="dxa"/>
          </w:tcPr>
          <w:p w:rsidR="0040062C" w:rsidRPr="00C53F63" w:rsidRDefault="0040062C" w:rsidP="00C53F63">
            <w:pPr>
              <w:rPr>
                <w:rFonts w:ascii="Arial" w:hAnsi="Arial" w:cs="Arial"/>
                <w:sz w:val="20"/>
                <w:szCs w:val="20"/>
              </w:rPr>
            </w:pPr>
            <w:r w:rsidRPr="00C53F63">
              <w:rPr>
                <w:rFonts w:ascii="Arial" w:hAnsi="Arial" w:cs="Arial"/>
                <w:sz w:val="20"/>
                <w:szCs w:val="20"/>
              </w:rPr>
              <w:t>Treatments</w:t>
            </w:r>
          </w:p>
        </w:tc>
        <w:tc>
          <w:tcPr>
            <w:tcW w:w="1126" w:type="dxa"/>
          </w:tcPr>
          <w:p w:rsidR="0040062C" w:rsidRPr="00C53F63" w:rsidRDefault="0040062C" w:rsidP="00C53F63">
            <w:pPr>
              <w:rPr>
                <w:rFonts w:ascii="Arial" w:hAnsi="Arial" w:cs="Arial"/>
                <w:sz w:val="20"/>
                <w:szCs w:val="20"/>
              </w:rPr>
            </w:pPr>
            <w:r w:rsidRPr="00C53F63">
              <w:rPr>
                <w:rFonts w:ascii="Arial" w:hAnsi="Arial" w:cs="Arial"/>
                <w:sz w:val="20"/>
                <w:szCs w:val="20"/>
              </w:rPr>
              <w:t>CS1</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CS2</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CS3</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CS4</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CS5</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Mean</w:t>
            </w:r>
          </w:p>
        </w:tc>
      </w:tr>
      <w:tr w:rsidR="00892B86" w:rsidRPr="00C53F63" w:rsidTr="00D97F8C">
        <w:trPr>
          <w:trHeight w:val="313"/>
          <w:jc w:val="center"/>
        </w:trPr>
        <w:tc>
          <w:tcPr>
            <w:tcW w:w="1412" w:type="dxa"/>
          </w:tcPr>
          <w:p w:rsidR="0040062C" w:rsidRPr="00C53F63" w:rsidRDefault="0040062C" w:rsidP="00C53F63">
            <w:pPr>
              <w:rPr>
                <w:rFonts w:ascii="Arial" w:hAnsi="Arial" w:cs="Arial"/>
                <w:sz w:val="20"/>
                <w:szCs w:val="20"/>
              </w:rPr>
            </w:pPr>
            <w:r w:rsidRPr="00C53F63">
              <w:rPr>
                <w:rFonts w:ascii="Arial" w:hAnsi="Arial" w:cs="Arial"/>
                <w:sz w:val="20"/>
                <w:szCs w:val="20"/>
              </w:rPr>
              <w:t>FP1</w:t>
            </w:r>
          </w:p>
        </w:tc>
        <w:tc>
          <w:tcPr>
            <w:tcW w:w="1126" w:type="dxa"/>
          </w:tcPr>
          <w:p w:rsidR="0040062C" w:rsidRPr="00C53F63" w:rsidRDefault="0040062C" w:rsidP="00C53F63">
            <w:pPr>
              <w:rPr>
                <w:rFonts w:ascii="Arial" w:hAnsi="Arial" w:cs="Arial"/>
                <w:sz w:val="20"/>
                <w:szCs w:val="20"/>
              </w:rPr>
            </w:pPr>
            <w:r w:rsidRPr="00C53F63">
              <w:rPr>
                <w:rFonts w:ascii="Arial" w:hAnsi="Arial" w:cs="Arial"/>
                <w:sz w:val="20"/>
                <w:szCs w:val="20"/>
              </w:rPr>
              <w:t>1844</w:t>
            </w:r>
            <w:r w:rsidRPr="005E24D7">
              <w:rPr>
                <w:rFonts w:ascii="Arial" w:hAnsi="Arial" w:cs="Arial"/>
                <w:sz w:val="20"/>
                <w:szCs w:val="20"/>
                <w:vertAlign w:val="superscript"/>
              </w:rPr>
              <w:t>b-d</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1358</w:t>
            </w:r>
            <w:r w:rsidRPr="00B42944">
              <w:rPr>
                <w:rFonts w:ascii="Arial" w:hAnsi="Arial" w:cs="Arial"/>
                <w:sz w:val="20"/>
                <w:szCs w:val="20"/>
                <w:vertAlign w:val="superscript"/>
              </w:rPr>
              <w:t>h-j</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2057</w:t>
            </w:r>
            <w:r w:rsidRPr="00B42944">
              <w:rPr>
                <w:rFonts w:ascii="Arial" w:hAnsi="Arial" w:cs="Arial"/>
                <w:sz w:val="20"/>
                <w:szCs w:val="20"/>
                <w:vertAlign w:val="superscript"/>
              </w:rPr>
              <w:t>a</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1710</w:t>
            </w:r>
            <w:r w:rsidRPr="00B42944">
              <w:rPr>
                <w:rFonts w:ascii="Arial" w:hAnsi="Arial" w:cs="Arial"/>
                <w:sz w:val="20"/>
                <w:szCs w:val="20"/>
                <w:vertAlign w:val="superscript"/>
              </w:rPr>
              <w:t>c-e</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1311</w:t>
            </w:r>
            <w:r w:rsidRPr="00B42944">
              <w:rPr>
                <w:rFonts w:ascii="Arial" w:hAnsi="Arial" w:cs="Arial"/>
                <w:sz w:val="20"/>
                <w:szCs w:val="20"/>
                <w:vertAlign w:val="superscript"/>
              </w:rPr>
              <w:t>h-k</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1656</w:t>
            </w:r>
            <w:r w:rsidRPr="00B42944">
              <w:rPr>
                <w:rFonts w:ascii="Arial" w:hAnsi="Arial" w:cs="Arial"/>
                <w:sz w:val="20"/>
                <w:szCs w:val="20"/>
                <w:vertAlign w:val="superscript"/>
              </w:rPr>
              <w:t>a</w:t>
            </w:r>
          </w:p>
        </w:tc>
      </w:tr>
      <w:tr w:rsidR="00892B86" w:rsidRPr="00C53F63" w:rsidTr="00D97F8C">
        <w:trPr>
          <w:trHeight w:val="294"/>
          <w:jc w:val="center"/>
        </w:trPr>
        <w:tc>
          <w:tcPr>
            <w:tcW w:w="1412" w:type="dxa"/>
          </w:tcPr>
          <w:p w:rsidR="0040062C" w:rsidRPr="00C53F63" w:rsidRDefault="0040062C" w:rsidP="00C53F63">
            <w:pPr>
              <w:rPr>
                <w:rFonts w:ascii="Arial" w:hAnsi="Arial" w:cs="Arial"/>
                <w:sz w:val="20"/>
                <w:szCs w:val="20"/>
              </w:rPr>
            </w:pPr>
            <w:r w:rsidRPr="00C53F63">
              <w:rPr>
                <w:rFonts w:ascii="Arial" w:hAnsi="Arial" w:cs="Arial"/>
                <w:sz w:val="20"/>
                <w:szCs w:val="20"/>
              </w:rPr>
              <w:t>FP2</w:t>
            </w:r>
          </w:p>
        </w:tc>
        <w:tc>
          <w:tcPr>
            <w:tcW w:w="1126" w:type="dxa"/>
          </w:tcPr>
          <w:p w:rsidR="0040062C" w:rsidRPr="00C53F63" w:rsidRDefault="0040062C" w:rsidP="00C53F63">
            <w:pPr>
              <w:rPr>
                <w:rFonts w:ascii="Arial" w:hAnsi="Arial" w:cs="Arial"/>
                <w:sz w:val="20"/>
                <w:szCs w:val="20"/>
              </w:rPr>
            </w:pPr>
            <w:r w:rsidRPr="00C53F63">
              <w:rPr>
                <w:rFonts w:ascii="Arial" w:hAnsi="Arial" w:cs="Arial"/>
                <w:sz w:val="20"/>
                <w:szCs w:val="20"/>
              </w:rPr>
              <w:t>1353</w:t>
            </w:r>
            <w:r w:rsidRPr="00B42944">
              <w:rPr>
                <w:rFonts w:ascii="Arial" w:hAnsi="Arial" w:cs="Arial"/>
                <w:sz w:val="20"/>
                <w:szCs w:val="20"/>
                <w:vertAlign w:val="superscript"/>
              </w:rPr>
              <w:t>h-j</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1025</w:t>
            </w:r>
            <w:r w:rsidRPr="00B42944">
              <w:rPr>
                <w:rFonts w:ascii="Arial" w:hAnsi="Arial" w:cs="Arial"/>
                <w:sz w:val="20"/>
                <w:szCs w:val="20"/>
                <w:vertAlign w:val="superscript"/>
              </w:rPr>
              <w:t>m</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1586</w:t>
            </w:r>
            <w:r w:rsidRPr="00B42944">
              <w:rPr>
                <w:rFonts w:ascii="Arial" w:hAnsi="Arial" w:cs="Arial"/>
                <w:sz w:val="20"/>
                <w:szCs w:val="20"/>
                <w:vertAlign w:val="superscript"/>
              </w:rPr>
              <w:t>e-g</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1152</w:t>
            </w:r>
            <w:r w:rsidRPr="00B42944">
              <w:rPr>
                <w:rFonts w:ascii="Arial" w:hAnsi="Arial" w:cs="Arial"/>
                <w:sz w:val="20"/>
                <w:szCs w:val="20"/>
                <w:vertAlign w:val="superscript"/>
              </w:rPr>
              <w:t>j-m</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1014</w:t>
            </w:r>
            <w:r w:rsidRPr="00B42944">
              <w:rPr>
                <w:rFonts w:ascii="Arial" w:hAnsi="Arial" w:cs="Arial"/>
                <w:sz w:val="20"/>
                <w:szCs w:val="20"/>
                <w:vertAlign w:val="superscript"/>
              </w:rPr>
              <w:t>m</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1226</w:t>
            </w:r>
            <w:r w:rsidRPr="00B42944">
              <w:rPr>
                <w:rFonts w:ascii="Arial" w:hAnsi="Arial" w:cs="Arial"/>
                <w:sz w:val="20"/>
                <w:szCs w:val="20"/>
                <w:vertAlign w:val="superscript"/>
              </w:rPr>
              <w:t>bc</w:t>
            </w:r>
          </w:p>
        </w:tc>
      </w:tr>
      <w:tr w:rsidR="00892B86" w:rsidRPr="00C53F63" w:rsidTr="00D97F8C">
        <w:trPr>
          <w:trHeight w:val="313"/>
          <w:jc w:val="center"/>
        </w:trPr>
        <w:tc>
          <w:tcPr>
            <w:tcW w:w="1412" w:type="dxa"/>
          </w:tcPr>
          <w:p w:rsidR="0040062C" w:rsidRPr="00C53F63" w:rsidRDefault="0040062C" w:rsidP="00C53F63">
            <w:pPr>
              <w:rPr>
                <w:rFonts w:ascii="Arial" w:hAnsi="Arial" w:cs="Arial"/>
                <w:sz w:val="20"/>
                <w:szCs w:val="20"/>
              </w:rPr>
            </w:pPr>
            <w:r w:rsidRPr="00C53F63">
              <w:rPr>
                <w:rFonts w:ascii="Arial" w:hAnsi="Arial" w:cs="Arial"/>
                <w:sz w:val="20"/>
                <w:szCs w:val="20"/>
              </w:rPr>
              <w:t>FP3</w:t>
            </w:r>
          </w:p>
        </w:tc>
        <w:tc>
          <w:tcPr>
            <w:tcW w:w="1126" w:type="dxa"/>
          </w:tcPr>
          <w:p w:rsidR="0040062C" w:rsidRPr="00C53F63" w:rsidRDefault="0040062C" w:rsidP="00C53F63">
            <w:pPr>
              <w:rPr>
                <w:rFonts w:ascii="Arial" w:hAnsi="Arial" w:cs="Arial"/>
                <w:sz w:val="20"/>
                <w:szCs w:val="20"/>
              </w:rPr>
            </w:pPr>
            <w:r w:rsidRPr="00C53F63">
              <w:rPr>
                <w:rFonts w:ascii="Arial" w:hAnsi="Arial" w:cs="Arial"/>
                <w:sz w:val="20"/>
                <w:szCs w:val="20"/>
              </w:rPr>
              <w:t>1795</w:t>
            </w:r>
            <w:r w:rsidRPr="00B42944">
              <w:rPr>
                <w:rFonts w:ascii="Arial" w:hAnsi="Arial" w:cs="Arial"/>
                <w:sz w:val="20"/>
                <w:szCs w:val="20"/>
                <w:vertAlign w:val="superscript"/>
              </w:rPr>
              <w:t>b-e</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1334</w:t>
            </w:r>
            <w:r w:rsidRPr="00B42944">
              <w:rPr>
                <w:rFonts w:ascii="Arial" w:hAnsi="Arial" w:cs="Arial"/>
                <w:sz w:val="20"/>
                <w:szCs w:val="20"/>
                <w:vertAlign w:val="superscript"/>
              </w:rPr>
              <w:t>h-j</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1980</w:t>
            </w:r>
            <w:r w:rsidRPr="00B42944">
              <w:rPr>
                <w:rFonts w:ascii="Arial" w:hAnsi="Arial" w:cs="Arial"/>
                <w:sz w:val="20"/>
                <w:szCs w:val="20"/>
                <w:vertAlign w:val="superscript"/>
              </w:rPr>
              <w:t>ab</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1669</w:t>
            </w:r>
            <w:r w:rsidRPr="00B42944">
              <w:rPr>
                <w:rFonts w:ascii="Arial" w:hAnsi="Arial" w:cs="Arial"/>
                <w:sz w:val="20"/>
                <w:szCs w:val="20"/>
                <w:vertAlign w:val="superscript"/>
              </w:rPr>
              <w:t>de</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1434</w:t>
            </w:r>
            <w:r w:rsidRPr="00B42944">
              <w:rPr>
                <w:rFonts w:ascii="Arial" w:hAnsi="Arial" w:cs="Arial"/>
                <w:sz w:val="20"/>
                <w:szCs w:val="20"/>
                <w:vertAlign w:val="superscript"/>
              </w:rPr>
              <w:t>g-i</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1642</w:t>
            </w:r>
            <w:r w:rsidRPr="00B42944">
              <w:rPr>
                <w:rFonts w:ascii="Arial" w:hAnsi="Arial" w:cs="Arial"/>
                <w:sz w:val="20"/>
                <w:szCs w:val="20"/>
                <w:vertAlign w:val="superscript"/>
              </w:rPr>
              <w:t>a</w:t>
            </w:r>
          </w:p>
        </w:tc>
      </w:tr>
      <w:tr w:rsidR="00892B86" w:rsidRPr="00C53F63" w:rsidTr="00D97F8C">
        <w:trPr>
          <w:trHeight w:val="313"/>
          <w:jc w:val="center"/>
        </w:trPr>
        <w:tc>
          <w:tcPr>
            <w:tcW w:w="1412" w:type="dxa"/>
          </w:tcPr>
          <w:p w:rsidR="0040062C" w:rsidRPr="00C53F63" w:rsidRDefault="0040062C" w:rsidP="00C53F63">
            <w:pPr>
              <w:rPr>
                <w:rFonts w:ascii="Arial" w:hAnsi="Arial" w:cs="Arial"/>
                <w:sz w:val="20"/>
                <w:szCs w:val="20"/>
              </w:rPr>
            </w:pPr>
            <w:r w:rsidRPr="00C53F63">
              <w:rPr>
                <w:rFonts w:ascii="Arial" w:hAnsi="Arial" w:cs="Arial"/>
                <w:sz w:val="20"/>
                <w:szCs w:val="20"/>
              </w:rPr>
              <w:t>FP4</w:t>
            </w:r>
          </w:p>
        </w:tc>
        <w:tc>
          <w:tcPr>
            <w:tcW w:w="1126" w:type="dxa"/>
          </w:tcPr>
          <w:p w:rsidR="0040062C" w:rsidRPr="00C53F63" w:rsidRDefault="0040062C" w:rsidP="00C53F63">
            <w:pPr>
              <w:rPr>
                <w:rFonts w:ascii="Arial" w:hAnsi="Arial" w:cs="Arial"/>
                <w:sz w:val="20"/>
                <w:szCs w:val="20"/>
              </w:rPr>
            </w:pPr>
            <w:r w:rsidRPr="00C53F63">
              <w:rPr>
                <w:rFonts w:ascii="Arial" w:hAnsi="Arial" w:cs="Arial"/>
                <w:sz w:val="20"/>
                <w:szCs w:val="20"/>
              </w:rPr>
              <w:t>1240</w:t>
            </w:r>
            <w:r w:rsidRPr="00B42944">
              <w:rPr>
                <w:rFonts w:ascii="Arial" w:hAnsi="Arial" w:cs="Arial"/>
                <w:sz w:val="20"/>
                <w:szCs w:val="20"/>
                <w:vertAlign w:val="superscript"/>
              </w:rPr>
              <w:t>i-l</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953</w:t>
            </w:r>
            <w:r w:rsidRPr="00B42944">
              <w:rPr>
                <w:rFonts w:ascii="Arial" w:hAnsi="Arial" w:cs="Arial"/>
                <w:sz w:val="20"/>
                <w:szCs w:val="20"/>
                <w:vertAlign w:val="superscript"/>
              </w:rPr>
              <w:t>m</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1432</w:t>
            </w:r>
            <w:r w:rsidRPr="00B42944">
              <w:rPr>
                <w:rFonts w:ascii="Arial" w:hAnsi="Arial" w:cs="Arial"/>
                <w:sz w:val="20"/>
                <w:szCs w:val="20"/>
                <w:vertAlign w:val="superscript"/>
              </w:rPr>
              <w:t>g-i</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1093</w:t>
            </w:r>
            <w:r w:rsidRPr="00B42944">
              <w:rPr>
                <w:rFonts w:ascii="Arial" w:hAnsi="Arial" w:cs="Arial"/>
                <w:sz w:val="20"/>
                <w:szCs w:val="20"/>
                <w:vertAlign w:val="superscript"/>
              </w:rPr>
              <w:t>lm</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989</w:t>
            </w:r>
            <w:r w:rsidRPr="00B42944">
              <w:rPr>
                <w:rFonts w:ascii="Arial" w:hAnsi="Arial" w:cs="Arial"/>
                <w:sz w:val="20"/>
                <w:szCs w:val="20"/>
                <w:vertAlign w:val="superscript"/>
              </w:rPr>
              <w:t>m</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1141</w:t>
            </w:r>
            <w:r w:rsidRPr="00B42944">
              <w:rPr>
                <w:rFonts w:ascii="Arial" w:hAnsi="Arial" w:cs="Arial"/>
                <w:sz w:val="20"/>
                <w:szCs w:val="20"/>
                <w:vertAlign w:val="superscript"/>
              </w:rPr>
              <w:t>c</w:t>
            </w:r>
          </w:p>
        </w:tc>
      </w:tr>
      <w:tr w:rsidR="00892B86" w:rsidRPr="00C53F63" w:rsidTr="00D97F8C">
        <w:trPr>
          <w:trHeight w:val="313"/>
          <w:jc w:val="center"/>
        </w:trPr>
        <w:tc>
          <w:tcPr>
            <w:tcW w:w="1412" w:type="dxa"/>
          </w:tcPr>
          <w:p w:rsidR="0040062C" w:rsidRPr="00C53F63" w:rsidRDefault="0040062C" w:rsidP="00C53F63">
            <w:pPr>
              <w:rPr>
                <w:rFonts w:ascii="Arial" w:hAnsi="Arial" w:cs="Arial"/>
                <w:sz w:val="20"/>
                <w:szCs w:val="20"/>
              </w:rPr>
            </w:pPr>
            <w:r w:rsidRPr="00C53F63">
              <w:rPr>
                <w:rFonts w:ascii="Arial" w:hAnsi="Arial" w:cs="Arial"/>
                <w:sz w:val="20"/>
                <w:szCs w:val="20"/>
              </w:rPr>
              <w:t>FP5</w:t>
            </w:r>
          </w:p>
        </w:tc>
        <w:tc>
          <w:tcPr>
            <w:tcW w:w="1126" w:type="dxa"/>
          </w:tcPr>
          <w:p w:rsidR="0040062C" w:rsidRPr="00C53F63" w:rsidRDefault="0040062C" w:rsidP="00C53F63">
            <w:pPr>
              <w:rPr>
                <w:rFonts w:ascii="Arial" w:hAnsi="Arial" w:cs="Arial"/>
                <w:sz w:val="20"/>
                <w:szCs w:val="20"/>
              </w:rPr>
            </w:pPr>
            <w:r w:rsidRPr="00C53F63">
              <w:rPr>
                <w:rFonts w:ascii="Arial" w:hAnsi="Arial" w:cs="Arial"/>
                <w:sz w:val="20"/>
                <w:szCs w:val="20"/>
              </w:rPr>
              <w:t>1652</w:t>
            </w:r>
            <w:r w:rsidRPr="00B42944">
              <w:rPr>
                <w:rFonts w:ascii="Arial" w:hAnsi="Arial" w:cs="Arial"/>
                <w:sz w:val="20"/>
                <w:szCs w:val="20"/>
                <w:vertAlign w:val="superscript"/>
              </w:rPr>
              <w:t>d-f</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1114</w:t>
            </w:r>
            <w:r w:rsidRPr="00B42944">
              <w:rPr>
                <w:rFonts w:ascii="Arial" w:hAnsi="Arial" w:cs="Arial"/>
                <w:sz w:val="20"/>
                <w:szCs w:val="20"/>
                <w:vertAlign w:val="superscript"/>
              </w:rPr>
              <w:t>k-m</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1760</w:t>
            </w:r>
            <w:r w:rsidRPr="00B42944">
              <w:rPr>
                <w:rFonts w:ascii="Arial" w:hAnsi="Arial" w:cs="Arial"/>
                <w:sz w:val="20"/>
                <w:szCs w:val="20"/>
                <w:vertAlign w:val="superscript"/>
              </w:rPr>
              <w:t>c-e</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1233</w:t>
            </w:r>
            <w:r w:rsidRPr="00B42944">
              <w:rPr>
                <w:rFonts w:ascii="Arial" w:hAnsi="Arial" w:cs="Arial"/>
                <w:sz w:val="20"/>
                <w:szCs w:val="20"/>
                <w:vertAlign w:val="superscript"/>
              </w:rPr>
              <w:t>i-l</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1233</w:t>
            </w:r>
            <w:r w:rsidRPr="00B42944">
              <w:rPr>
                <w:rFonts w:ascii="Arial" w:hAnsi="Arial" w:cs="Arial"/>
                <w:sz w:val="20"/>
                <w:szCs w:val="20"/>
                <w:vertAlign w:val="superscript"/>
              </w:rPr>
              <w:t>i-l</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1398</w:t>
            </w:r>
            <w:r w:rsidRPr="00B42944">
              <w:rPr>
                <w:rFonts w:ascii="Arial" w:hAnsi="Arial" w:cs="Arial"/>
                <w:sz w:val="20"/>
                <w:szCs w:val="20"/>
                <w:vertAlign w:val="superscript"/>
              </w:rPr>
              <w:t>b</w:t>
            </w:r>
          </w:p>
        </w:tc>
      </w:tr>
      <w:tr w:rsidR="00892B86" w:rsidRPr="00C53F63" w:rsidTr="00D97F8C">
        <w:trPr>
          <w:trHeight w:val="294"/>
          <w:jc w:val="center"/>
        </w:trPr>
        <w:tc>
          <w:tcPr>
            <w:tcW w:w="1412" w:type="dxa"/>
          </w:tcPr>
          <w:p w:rsidR="0040062C" w:rsidRPr="00C53F63" w:rsidRDefault="0040062C" w:rsidP="00C53F63">
            <w:pPr>
              <w:rPr>
                <w:rFonts w:ascii="Arial" w:hAnsi="Arial" w:cs="Arial"/>
                <w:sz w:val="20"/>
                <w:szCs w:val="20"/>
              </w:rPr>
            </w:pPr>
            <w:r w:rsidRPr="00C53F63">
              <w:rPr>
                <w:rFonts w:ascii="Arial" w:hAnsi="Arial" w:cs="Arial"/>
                <w:sz w:val="20"/>
                <w:szCs w:val="20"/>
              </w:rPr>
              <w:t>FP6</w:t>
            </w:r>
          </w:p>
        </w:tc>
        <w:tc>
          <w:tcPr>
            <w:tcW w:w="1126" w:type="dxa"/>
          </w:tcPr>
          <w:p w:rsidR="0040062C" w:rsidRPr="00C53F63" w:rsidRDefault="0040062C" w:rsidP="00C53F63">
            <w:pPr>
              <w:rPr>
                <w:rFonts w:ascii="Arial" w:hAnsi="Arial" w:cs="Arial"/>
                <w:sz w:val="20"/>
                <w:szCs w:val="20"/>
              </w:rPr>
            </w:pPr>
            <w:r w:rsidRPr="00C53F63">
              <w:rPr>
                <w:rFonts w:ascii="Arial" w:hAnsi="Arial" w:cs="Arial"/>
                <w:sz w:val="20"/>
                <w:szCs w:val="20"/>
              </w:rPr>
              <w:t>1909</w:t>
            </w:r>
            <w:r w:rsidRPr="00B42944">
              <w:rPr>
                <w:rFonts w:ascii="Arial" w:hAnsi="Arial" w:cs="Arial"/>
                <w:sz w:val="20"/>
                <w:szCs w:val="20"/>
                <w:vertAlign w:val="superscript"/>
              </w:rPr>
              <w:t>a-c</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146</w:t>
            </w:r>
            <w:r w:rsidR="00B42944">
              <w:rPr>
                <w:rFonts w:ascii="Arial" w:hAnsi="Arial" w:cs="Arial"/>
                <w:sz w:val="20"/>
                <w:szCs w:val="20"/>
              </w:rPr>
              <w:t>1</w:t>
            </w:r>
            <w:r w:rsidRPr="00B42944">
              <w:rPr>
                <w:rFonts w:ascii="Arial" w:hAnsi="Arial" w:cs="Arial"/>
                <w:sz w:val="20"/>
                <w:szCs w:val="20"/>
                <w:vertAlign w:val="superscript"/>
              </w:rPr>
              <w:t>f-h</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2094</w:t>
            </w:r>
            <w:r w:rsidRPr="00B42944">
              <w:rPr>
                <w:rFonts w:ascii="Arial" w:hAnsi="Arial" w:cs="Arial"/>
                <w:sz w:val="20"/>
                <w:szCs w:val="20"/>
                <w:vertAlign w:val="superscript"/>
              </w:rPr>
              <w:t>a</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1833</w:t>
            </w:r>
            <w:r w:rsidRPr="00B42944">
              <w:rPr>
                <w:rFonts w:ascii="Arial" w:hAnsi="Arial" w:cs="Arial"/>
                <w:sz w:val="20"/>
                <w:szCs w:val="20"/>
                <w:vertAlign w:val="superscript"/>
              </w:rPr>
              <w:t>b-d</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1643</w:t>
            </w:r>
            <w:r w:rsidRPr="00B42944">
              <w:rPr>
                <w:rFonts w:ascii="Arial" w:hAnsi="Arial" w:cs="Arial"/>
                <w:sz w:val="20"/>
                <w:szCs w:val="20"/>
                <w:vertAlign w:val="superscript"/>
              </w:rPr>
              <w:t>d-f</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1788</w:t>
            </w:r>
            <w:r w:rsidRPr="00B42944">
              <w:rPr>
                <w:rFonts w:ascii="Arial" w:hAnsi="Arial" w:cs="Arial"/>
                <w:sz w:val="20"/>
                <w:szCs w:val="20"/>
                <w:vertAlign w:val="superscript"/>
              </w:rPr>
              <w:t>a</w:t>
            </w:r>
          </w:p>
        </w:tc>
      </w:tr>
      <w:tr w:rsidR="00892B86" w:rsidRPr="00C53F63" w:rsidTr="00D97F8C">
        <w:trPr>
          <w:trHeight w:val="313"/>
          <w:jc w:val="center"/>
        </w:trPr>
        <w:tc>
          <w:tcPr>
            <w:tcW w:w="1412" w:type="dxa"/>
          </w:tcPr>
          <w:p w:rsidR="0040062C" w:rsidRPr="00C53F63" w:rsidRDefault="0040062C" w:rsidP="00C53F63">
            <w:pPr>
              <w:rPr>
                <w:rFonts w:ascii="Arial" w:hAnsi="Arial" w:cs="Arial"/>
                <w:sz w:val="20"/>
                <w:szCs w:val="20"/>
              </w:rPr>
            </w:pPr>
            <w:r w:rsidRPr="00C53F63">
              <w:rPr>
                <w:rFonts w:ascii="Arial" w:hAnsi="Arial" w:cs="Arial"/>
                <w:sz w:val="20"/>
                <w:szCs w:val="20"/>
              </w:rPr>
              <w:t>Mean</w:t>
            </w:r>
          </w:p>
        </w:tc>
        <w:tc>
          <w:tcPr>
            <w:tcW w:w="1126" w:type="dxa"/>
          </w:tcPr>
          <w:p w:rsidR="0040062C" w:rsidRPr="00C53F63" w:rsidRDefault="0040062C" w:rsidP="00C53F63">
            <w:pPr>
              <w:rPr>
                <w:rFonts w:ascii="Arial" w:hAnsi="Arial" w:cs="Arial"/>
                <w:sz w:val="20"/>
                <w:szCs w:val="20"/>
              </w:rPr>
            </w:pPr>
            <w:r w:rsidRPr="00C53F63">
              <w:rPr>
                <w:rFonts w:ascii="Arial" w:hAnsi="Arial" w:cs="Arial"/>
                <w:sz w:val="20"/>
                <w:szCs w:val="20"/>
              </w:rPr>
              <w:t>1632</w:t>
            </w:r>
            <w:r w:rsidRPr="00B42944">
              <w:rPr>
                <w:rFonts w:ascii="Arial" w:hAnsi="Arial" w:cs="Arial"/>
                <w:sz w:val="20"/>
                <w:szCs w:val="20"/>
                <w:vertAlign w:val="superscript"/>
              </w:rPr>
              <w:t>ab</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1207</w:t>
            </w:r>
            <w:r w:rsidRPr="00B42944">
              <w:rPr>
                <w:rFonts w:ascii="Arial" w:hAnsi="Arial" w:cs="Arial"/>
                <w:sz w:val="20"/>
                <w:szCs w:val="20"/>
                <w:vertAlign w:val="superscript"/>
              </w:rPr>
              <w:t>c</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1818</w:t>
            </w:r>
            <w:r w:rsidRPr="00B42944">
              <w:rPr>
                <w:rFonts w:ascii="Arial" w:hAnsi="Arial" w:cs="Arial"/>
                <w:sz w:val="20"/>
                <w:szCs w:val="20"/>
                <w:vertAlign w:val="superscript"/>
              </w:rPr>
              <w:t>a</w:t>
            </w:r>
          </w:p>
        </w:tc>
        <w:tc>
          <w:tcPr>
            <w:tcW w:w="1170" w:type="dxa"/>
          </w:tcPr>
          <w:p w:rsidR="0040062C" w:rsidRPr="00C53F63" w:rsidRDefault="0040062C" w:rsidP="00C53F63">
            <w:pPr>
              <w:rPr>
                <w:rFonts w:ascii="Arial" w:hAnsi="Arial" w:cs="Arial"/>
                <w:sz w:val="20"/>
                <w:szCs w:val="20"/>
              </w:rPr>
            </w:pPr>
            <w:r w:rsidRPr="00C53F63">
              <w:rPr>
                <w:rFonts w:ascii="Arial" w:hAnsi="Arial" w:cs="Arial"/>
                <w:sz w:val="20"/>
                <w:szCs w:val="20"/>
              </w:rPr>
              <w:t>1448</w:t>
            </w:r>
            <w:r w:rsidRPr="00B42944">
              <w:rPr>
                <w:rFonts w:ascii="Arial" w:hAnsi="Arial" w:cs="Arial"/>
                <w:sz w:val="20"/>
                <w:szCs w:val="20"/>
                <w:vertAlign w:val="superscript"/>
              </w:rPr>
              <w:t>a-c</w:t>
            </w:r>
          </w:p>
        </w:tc>
        <w:tc>
          <w:tcPr>
            <w:tcW w:w="1260" w:type="dxa"/>
          </w:tcPr>
          <w:p w:rsidR="0040062C" w:rsidRPr="00C53F63" w:rsidRDefault="0040062C" w:rsidP="00C53F63">
            <w:pPr>
              <w:rPr>
                <w:rFonts w:ascii="Arial" w:hAnsi="Arial" w:cs="Arial"/>
                <w:sz w:val="20"/>
                <w:szCs w:val="20"/>
              </w:rPr>
            </w:pPr>
            <w:r w:rsidRPr="00C53F63">
              <w:rPr>
                <w:rFonts w:ascii="Arial" w:hAnsi="Arial" w:cs="Arial"/>
                <w:sz w:val="20"/>
                <w:szCs w:val="20"/>
              </w:rPr>
              <w:t>1270</w:t>
            </w:r>
            <w:r w:rsidRPr="00B42944">
              <w:rPr>
                <w:rFonts w:ascii="Arial" w:hAnsi="Arial" w:cs="Arial"/>
                <w:sz w:val="20"/>
                <w:szCs w:val="20"/>
                <w:vertAlign w:val="superscript"/>
              </w:rPr>
              <w:t>bc</w:t>
            </w:r>
          </w:p>
        </w:tc>
        <w:tc>
          <w:tcPr>
            <w:tcW w:w="1260" w:type="dxa"/>
          </w:tcPr>
          <w:p w:rsidR="0040062C" w:rsidRPr="00C53F63" w:rsidRDefault="0040062C" w:rsidP="00C53F63">
            <w:pPr>
              <w:rPr>
                <w:rFonts w:ascii="Arial" w:hAnsi="Arial" w:cs="Arial"/>
                <w:sz w:val="20"/>
                <w:szCs w:val="20"/>
              </w:rPr>
            </w:pPr>
          </w:p>
        </w:tc>
      </w:tr>
      <w:tr w:rsidR="0040062C" w:rsidRPr="00C53F63" w:rsidTr="00D97F8C">
        <w:trPr>
          <w:trHeight w:val="313"/>
          <w:jc w:val="center"/>
        </w:trPr>
        <w:tc>
          <w:tcPr>
            <w:tcW w:w="1412" w:type="dxa"/>
          </w:tcPr>
          <w:p w:rsidR="0040062C" w:rsidRPr="00C53F63" w:rsidRDefault="0040062C" w:rsidP="00C53F63">
            <w:pPr>
              <w:rPr>
                <w:rFonts w:ascii="Arial" w:hAnsi="Arial" w:cs="Arial"/>
                <w:sz w:val="20"/>
                <w:szCs w:val="20"/>
              </w:rPr>
            </w:pPr>
            <w:proofErr w:type="spellStart"/>
            <w:r w:rsidRPr="00C53F63">
              <w:rPr>
                <w:rFonts w:ascii="Arial" w:hAnsi="Arial" w:cs="Arial"/>
                <w:sz w:val="20"/>
                <w:szCs w:val="20"/>
              </w:rPr>
              <w:t>SoV</w:t>
            </w:r>
            <w:proofErr w:type="spellEnd"/>
          </w:p>
        </w:tc>
        <w:tc>
          <w:tcPr>
            <w:tcW w:w="7156" w:type="dxa"/>
            <w:gridSpan w:val="6"/>
          </w:tcPr>
          <w:p w:rsidR="0040062C" w:rsidRPr="00C53F63" w:rsidRDefault="0040062C" w:rsidP="00C53F63">
            <w:pPr>
              <w:rPr>
                <w:rFonts w:ascii="Arial" w:hAnsi="Arial" w:cs="Arial"/>
                <w:sz w:val="20"/>
                <w:szCs w:val="20"/>
              </w:rPr>
            </w:pPr>
            <w:proofErr w:type="spellStart"/>
            <w:r w:rsidRPr="00C53F63">
              <w:rPr>
                <w:rFonts w:ascii="Arial" w:hAnsi="Arial" w:cs="Arial"/>
                <w:sz w:val="20"/>
                <w:szCs w:val="20"/>
              </w:rPr>
              <w:t>S.Em</w:t>
            </w:r>
            <w:proofErr w:type="spellEnd"/>
            <w:r w:rsidRPr="00C53F63">
              <w:rPr>
                <w:rFonts w:ascii="Arial" w:hAnsi="Arial" w:cs="Arial"/>
                <w:sz w:val="20"/>
                <w:szCs w:val="20"/>
              </w:rPr>
              <w:t xml:space="preserve"> ±</w:t>
            </w:r>
          </w:p>
        </w:tc>
      </w:tr>
      <w:tr w:rsidR="0040062C" w:rsidRPr="00C53F63" w:rsidTr="00D97F8C">
        <w:trPr>
          <w:trHeight w:val="313"/>
          <w:jc w:val="center"/>
        </w:trPr>
        <w:tc>
          <w:tcPr>
            <w:tcW w:w="1412" w:type="dxa"/>
          </w:tcPr>
          <w:p w:rsidR="0040062C" w:rsidRPr="00C53F63" w:rsidRDefault="0040062C" w:rsidP="00C53F63">
            <w:pPr>
              <w:rPr>
                <w:rFonts w:ascii="Arial" w:hAnsi="Arial" w:cs="Arial"/>
                <w:sz w:val="20"/>
                <w:szCs w:val="20"/>
              </w:rPr>
            </w:pPr>
            <w:r w:rsidRPr="00C53F63">
              <w:rPr>
                <w:rFonts w:ascii="Arial" w:hAnsi="Arial" w:cs="Arial"/>
                <w:sz w:val="20"/>
                <w:szCs w:val="20"/>
              </w:rPr>
              <w:t>FP</w:t>
            </w:r>
          </w:p>
        </w:tc>
        <w:tc>
          <w:tcPr>
            <w:tcW w:w="7156" w:type="dxa"/>
            <w:gridSpan w:val="6"/>
          </w:tcPr>
          <w:p w:rsidR="0040062C" w:rsidRPr="00C53F63" w:rsidRDefault="0040062C" w:rsidP="00C53F63">
            <w:pPr>
              <w:rPr>
                <w:rFonts w:ascii="Arial" w:hAnsi="Arial" w:cs="Arial"/>
                <w:sz w:val="20"/>
                <w:szCs w:val="20"/>
              </w:rPr>
            </w:pPr>
            <w:r w:rsidRPr="00C53F63">
              <w:rPr>
                <w:rFonts w:ascii="Arial" w:hAnsi="Arial" w:cs="Arial"/>
                <w:sz w:val="20"/>
                <w:szCs w:val="20"/>
              </w:rPr>
              <w:t>20.49</w:t>
            </w:r>
          </w:p>
        </w:tc>
      </w:tr>
      <w:tr w:rsidR="0040062C" w:rsidRPr="00C53F63" w:rsidTr="00D97F8C">
        <w:trPr>
          <w:trHeight w:val="313"/>
          <w:jc w:val="center"/>
        </w:trPr>
        <w:tc>
          <w:tcPr>
            <w:tcW w:w="1412" w:type="dxa"/>
          </w:tcPr>
          <w:p w:rsidR="0040062C" w:rsidRPr="00C53F63" w:rsidRDefault="0040062C" w:rsidP="00C53F63">
            <w:pPr>
              <w:rPr>
                <w:rFonts w:ascii="Arial" w:hAnsi="Arial" w:cs="Arial"/>
                <w:sz w:val="20"/>
                <w:szCs w:val="20"/>
              </w:rPr>
            </w:pPr>
            <w:r w:rsidRPr="00C53F63">
              <w:rPr>
                <w:rFonts w:ascii="Arial" w:hAnsi="Arial" w:cs="Arial"/>
                <w:sz w:val="20"/>
                <w:szCs w:val="20"/>
              </w:rPr>
              <w:t>CS</w:t>
            </w:r>
          </w:p>
        </w:tc>
        <w:tc>
          <w:tcPr>
            <w:tcW w:w="7156" w:type="dxa"/>
            <w:gridSpan w:val="6"/>
          </w:tcPr>
          <w:p w:rsidR="0040062C" w:rsidRPr="00C53F63" w:rsidRDefault="0040062C" w:rsidP="00C53F63">
            <w:pPr>
              <w:rPr>
                <w:rFonts w:ascii="Arial" w:hAnsi="Arial" w:cs="Arial"/>
                <w:sz w:val="20"/>
                <w:szCs w:val="20"/>
              </w:rPr>
            </w:pPr>
            <w:r w:rsidRPr="00C53F63">
              <w:rPr>
                <w:rFonts w:ascii="Arial" w:hAnsi="Arial" w:cs="Arial"/>
                <w:sz w:val="20"/>
                <w:szCs w:val="20"/>
              </w:rPr>
              <w:t>43.44</w:t>
            </w:r>
          </w:p>
        </w:tc>
      </w:tr>
      <w:tr w:rsidR="0040062C" w:rsidRPr="00C53F63" w:rsidTr="00D97F8C">
        <w:trPr>
          <w:trHeight w:val="313"/>
          <w:jc w:val="center"/>
        </w:trPr>
        <w:tc>
          <w:tcPr>
            <w:tcW w:w="1412" w:type="dxa"/>
          </w:tcPr>
          <w:p w:rsidR="0040062C" w:rsidRPr="00C53F63" w:rsidRDefault="0040062C" w:rsidP="00C53F63">
            <w:pPr>
              <w:rPr>
                <w:rFonts w:ascii="Arial" w:hAnsi="Arial" w:cs="Arial"/>
                <w:sz w:val="20"/>
                <w:szCs w:val="20"/>
              </w:rPr>
            </w:pPr>
            <w:r w:rsidRPr="00C53F63">
              <w:rPr>
                <w:rFonts w:ascii="Arial" w:hAnsi="Arial" w:cs="Arial"/>
                <w:sz w:val="20"/>
                <w:szCs w:val="20"/>
              </w:rPr>
              <w:t>FP x CS</w:t>
            </w:r>
          </w:p>
        </w:tc>
        <w:tc>
          <w:tcPr>
            <w:tcW w:w="7156" w:type="dxa"/>
            <w:gridSpan w:val="6"/>
          </w:tcPr>
          <w:p w:rsidR="0040062C" w:rsidRPr="00C53F63" w:rsidRDefault="0040062C" w:rsidP="00C53F63">
            <w:pPr>
              <w:rPr>
                <w:rFonts w:ascii="Arial" w:hAnsi="Arial" w:cs="Arial"/>
                <w:sz w:val="20"/>
                <w:szCs w:val="20"/>
              </w:rPr>
            </w:pPr>
            <w:r w:rsidRPr="00C53F63">
              <w:rPr>
                <w:rFonts w:ascii="Arial" w:hAnsi="Arial" w:cs="Arial"/>
                <w:sz w:val="20"/>
                <w:szCs w:val="20"/>
              </w:rPr>
              <w:t>64.29</w:t>
            </w:r>
          </w:p>
        </w:tc>
      </w:tr>
    </w:tbl>
    <w:p w:rsidR="005F6F60" w:rsidRPr="005F6F60" w:rsidRDefault="00B42944" w:rsidP="00C53F63">
      <w:pPr>
        <w:pStyle w:val="Body"/>
        <w:rPr>
          <w:rFonts w:ascii="Arial" w:hAnsi="Arial" w:cs="Arial"/>
        </w:rPr>
      </w:pPr>
      <w:r>
        <w:rPr>
          <w:rFonts w:ascii="Arial" w:hAnsi="Arial" w:cs="Arial"/>
        </w:rPr>
        <w:t xml:space="preserve">NOTE: 1. </w:t>
      </w:r>
      <w:proofErr w:type="spellStart"/>
      <w:r w:rsidRPr="003E5FCF">
        <w:rPr>
          <w:rFonts w:ascii="Arial" w:hAnsi="Arial" w:cs="Arial"/>
          <w:vertAlign w:val="superscript"/>
        </w:rPr>
        <w:t>a</w:t>
      </w:r>
      <w:proofErr w:type="spellEnd"/>
      <w:r w:rsidRPr="003E5FCF">
        <w:rPr>
          <w:rFonts w:ascii="Arial" w:hAnsi="Arial" w:cs="Arial"/>
          <w:vertAlign w:val="superscript"/>
        </w:rPr>
        <w:t xml:space="preserve"> to </w:t>
      </w:r>
      <w:r w:rsidR="00715EDA">
        <w:rPr>
          <w:rFonts w:ascii="Arial" w:hAnsi="Arial" w:cs="Arial"/>
          <w:vertAlign w:val="superscript"/>
        </w:rPr>
        <w:t>m</w:t>
      </w:r>
      <w:r>
        <w:rPr>
          <w:rFonts w:ascii="Arial" w:hAnsi="Arial" w:cs="Arial"/>
        </w:rPr>
        <w:t xml:space="preserve"> indicate statistically different means of values, where </w:t>
      </w:r>
      <w:r w:rsidRPr="005E24D7">
        <w:rPr>
          <w:rFonts w:ascii="Arial" w:hAnsi="Arial" w:cs="Arial"/>
          <w:vertAlign w:val="superscript"/>
        </w:rPr>
        <w:t>a</w:t>
      </w:r>
      <w:r>
        <w:rPr>
          <w:rFonts w:ascii="Arial" w:hAnsi="Arial" w:cs="Arial"/>
        </w:rPr>
        <w:t xml:space="preserve"> is a superior and </w:t>
      </w:r>
      <w:r w:rsidR="00715EDA">
        <w:rPr>
          <w:rFonts w:ascii="Arial" w:hAnsi="Arial" w:cs="Arial"/>
          <w:vertAlign w:val="superscript"/>
        </w:rPr>
        <w:t>m</w:t>
      </w:r>
      <w:r>
        <w:rPr>
          <w:rFonts w:ascii="Arial" w:hAnsi="Arial" w:cs="Arial"/>
        </w:rPr>
        <w:t xml:space="preserve"> is </w:t>
      </w:r>
      <w:proofErr w:type="spellStart"/>
      <w:proofErr w:type="gramStart"/>
      <w:r>
        <w:rPr>
          <w:rFonts w:ascii="Arial" w:hAnsi="Arial" w:cs="Arial"/>
        </w:rPr>
        <w:t>a</w:t>
      </w:r>
      <w:proofErr w:type="spellEnd"/>
      <w:proofErr w:type="gramEnd"/>
      <w:r>
        <w:rPr>
          <w:rFonts w:ascii="Arial" w:hAnsi="Arial" w:cs="Arial"/>
        </w:rPr>
        <w:t xml:space="preserve"> inferior value. Values with multiple superscript (ex. </w:t>
      </w:r>
      <w:r>
        <w:rPr>
          <w:rFonts w:ascii="Arial" w:hAnsi="Arial" w:cs="Arial"/>
          <w:vertAlign w:val="superscript"/>
        </w:rPr>
        <w:t>b</w:t>
      </w:r>
      <w:r w:rsidRPr="003E5FCF">
        <w:rPr>
          <w:rFonts w:ascii="Arial" w:hAnsi="Arial" w:cs="Arial"/>
          <w:vertAlign w:val="superscript"/>
        </w:rPr>
        <w:t>-</w:t>
      </w:r>
      <w:r>
        <w:rPr>
          <w:rFonts w:ascii="Arial" w:hAnsi="Arial" w:cs="Arial"/>
          <w:vertAlign w:val="superscript"/>
        </w:rPr>
        <w:t>d</w:t>
      </w:r>
      <w:r>
        <w:rPr>
          <w:rFonts w:ascii="Arial" w:hAnsi="Arial" w:cs="Arial"/>
        </w:rPr>
        <w:t xml:space="preserve">) indicates, the given treatments </w:t>
      </w:r>
      <w:proofErr w:type="gramStart"/>
      <w:r>
        <w:rPr>
          <w:rFonts w:ascii="Arial" w:hAnsi="Arial" w:cs="Arial"/>
        </w:rPr>
        <w:t>does</w:t>
      </w:r>
      <w:proofErr w:type="gramEnd"/>
      <w:r>
        <w:rPr>
          <w:rFonts w:ascii="Arial" w:hAnsi="Arial" w:cs="Arial"/>
        </w:rPr>
        <w:t xml:space="preserve"> not differ significantly at a given significance level</w:t>
      </w:r>
      <w:r w:rsidR="00715EDA">
        <w:rPr>
          <w:rFonts w:ascii="Arial" w:hAnsi="Arial" w:cs="Arial"/>
        </w:rPr>
        <w:t xml:space="preserve"> and are related</w:t>
      </w:r>
      <w:r>
        <w:rPr>
          <w:rFonts w:ascii="Arial" w:hAnsi="Arial" w:cs="Arial"/>
        </w:rPr>
        <w:t>).</w:t>
      </w:r>
    </w:p>
    <w:p w:rsidR="0040062C" w:rsidRPr="0068403C" w:rsidRDefault="00715EDA" w:rsidP="00C53F63">
      <w:pPr>
        <w:pStyle w:val="Body"/>
        <w:rPr>
          <w:rFonts w:ascii="Arial" w:hAnsi="Arial" w:cs="Arial"/>
          <w:b/>
        </w:rPr>
      </w:pPr>
      <w:r>
        <w:rPr>
          <w:rFonts w:ascii="Arial" w:hAnsi="Arial" w:cs="Arial"/>
          <w:b/>
        </w:rPr>
        <w:t>Table 5</w:t>
      </w:r>
      <w:r w:rsidR="0040062C" w:rsidRPr="0068403C">
        <w:rPr>
          <w:rFonts w:ascii="Arial" w:hAnsi="Arial" w:cs="Arial"/>
          <w:b/>
        </w:rPr>
        <w:t>:  Net returns as influenced by different farming practices and intercropping systems</w:t>
      </w:r>
    </w:p>
    <w:p w:rsidR="0040062C" w:rsidRDefault="0040062C" w:rsidP="00441B6F">
      <w:pPr>
        <w:pStyle w:val="Body"/>
        <w:spacing w:after="0"/>
        <w:rPr>
          <w:rFonts w:ascii="Arial" w:hAnsi="Arial" w:cs="Arial"/>
        </w:rPr>
      </w:pPr>
    </w:p>
    <w:tbl>
      <w:tblPr>
        <w:tblStyle w:val="TableGrid"/>
        <w:tblW w:w="8568" w:type="dxa"/>
        <w:jc w:val="center"/>
        <w:tblLook w:val="04A0" w:firstRow="1" w:lastRow="0" w:firstColumn="1" w:lastColumn="0" w:noHBand="0" w:noVBand="1"/>
      </w:tblPr>
      <w:tblGrid>
        <w:gridCol w:w="1329"/>
        <w:gridCol w:w="1182"/>
        <w:gridCol w:w="1182"/>
        <w:gridCol w:w="1182"/>
        <w:gridCol w:w="1183"/>
        <w:gridCol w:w="1183"/>
        <w:gridCol w:w="1327"/>
      </w:tblGrid>
      <w:tr w:rsidR="0040062C" w:rsidRPr="00C53F63" w:rsidTr="00D97F8C">
        <w:trPr>
          <w:jc w:val="center"/>
        </w:trPr>
        <w:tc>
          <w:tcPr>
            <w:tcW w:w="8568" w:type="dxa"/>
            <w:gridSpan w:val="7"/>
          </w:tcPr>
          <w:p w:rsidR="0040062C" w:rsidRPr="0068403C" w:rsidRDefault="0040062C" w:rsidP="006163BC">
            <w:pPr>
              <w:pStyle w:val="Body"/>
              <w:spacing w:after="0" w:line="360" w:lineRule="auto"/>
              <w:jc w:val="left"/>
              <w:rPr>
                <w:rFonts w:ascii="Arial" w:hAnsi="Arial" w:cs="Arial"/>
                <w:b/>
                <w:sz w:val="20"/>
                <w:szCs w:val="20"/>
              </w:rPr>
            </w:pPr>
            <w:r w:rsidRPr="0068403C">
              <w:rPr>
                <w:rFonts w:ascii="Arial" w:hAnsi="Arial" w:cs="Arial"/>
                <w:b/>
                <w:sz w:val="20"/>
                <w:szCs w:val="20"/>
              </w:rPr>
              <w:t>Net returns (  ha</w:t>
            </w:r>
            <w:r w:rsidRPr="0068403C">
              <w:rPr>
                <w:rFonts w:ascii="Arial" w:hAnsi="Arial" w:cs="Arial"/>
                <w:b/>
                <w:sz w:val="20"/>
                <w:szCs w:val="20"/>
                <w:vertAlign w:val="superscript"/>
              </w:rPr>
              <w:t>-1</w:t>
            </w:r>
            <w:r w:rsidRPr="0068403C">
              <w:rPr>
                <w:rFonts w:ascii="Arial" w:hAnsi="Arial" w:cs="Arial"/>
                <w:b/>
                <w:sz w:val="20"/>
                <w:szCs w:val="20"/>
              </w:rPr>
              <w:t>)</w:t>
            </w:r>
          </w:p>
        </w:tc>
      </w:tr>
      <w:tr w:rsidR="0040062C" w:rsidRPr="00C53F63" w:rsidTr="00D97F8C">
        <w:trPr>
          <w:jc w:val="center"/>
        </w:trPr>
        <w:tc>
          <w:tcPr>
            <w:tcW w:w="1329"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Treatments</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CS1</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CS2</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CS3</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CS4</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CS5</w:t>
            </w:r>
          </w:p>
        </w:tc>
        <w:tc>
          <w:tcPr>
            <w:tcW w:w="1327"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Mean</w:t>
            </w:r>
          </w:p>
        </w:tc>
      </w:tr>
      <w:tr w:rsidR="0040062C" w:rsidRPr="00C53F63" w:rsidTr="00D97F8C">
        <w:trPr>
          <w:jc w:val="center"/>
        </w:trPr>
        <w:tc>
          <w:tcPr>
            <w:tcW w:w="1329"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FP1</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70962</w:t>
            </w:r>
            <w:r w:rsidRPr="00715EDA">
              <w:rPr>
                <w:rFonts w:ascii="Arial" w:hAnsi="Arial" w:cs="Arial"/>
                <w:sz w:val="20"/>
                <w:szCs w:val="20"/>
                <w:vertAlign w:val="superscript"/>
              </w:rPr>
              <w:t>e-g</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41002</w:t>
            </w:r>
            <w:r w:rsidRPr="00715EDA">
              <w:rPr>
                <w:rFonts w:ascii="Arial" w:hAnsi="Arial" w:cs="Arial"/>
                <w:sz w:val="20"/>
                <w:szCs w:val="20"/>
                <w:vertAlign w:val="superscript"/>
              </w:rPr>
              <w:t>jk</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90077</w:t>
            </w:r>
            <w:r w:rsidRPr="00715EDA">
              <w:rPr>
                <w:rFonts w:ascii="Arial" w:hAnsi="Arial" w:cs="Arial"/>
                <w:sz w:val="20"/>
                <w:szCs w:val="20"/>
                <w:vertAlign w:val="superscript"/>
              </w:rPr>
              <w:t>bc</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70077</w:t>
            </w:r>
            <w:r w:rsidRPr="00715EDA">
              <w:rPr>
                <w:rFonts w:ascii="Arial" w:hAnsi="Arial" w:cs="Arial"/>
                <w:sz w:val="20"/>
                <w:szCs w:val="20"/>
                <w:vertAlign w:val="superscript"/>
              </w:rPr>
              <w:t>e-g</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44164</w:t>
            </w:r>
            <w:r w:rsidRPr="00715EDA">
              <w:rPr>
                <w:rFonts w:ascii="Arial" w:hAnsi="Arial" w:cs="Arial"/>
                <w:sz w:val="20"/>
                <w:szCs w:val="20"/>
                <w:vertAlign w:val="superscript"/>
              </w:rPr>
              <w:t>i-k</w:t>
            </w:r>
          </w:p>
        </w:tc>
        <w:tc>
          <w:tcPr>
            <w:tcW w:w="1327"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63256</w:t>
            </w:r>
            <w:r w:rsidRPr="00715EDA">
              <w:rPr>
                <w:rFonts w:ascii="Arial" w:hAnsi="Arial" w:cs="Arial"/>
                <w:sz w:val="20"/>
                <w:szCs w:val="20"/>
                <w:vertAlign w:val="superscript"/>
              </w:rPr>
              <w:t>b</w:t>
            </w:r>
          </w:p>
        </w:tc>
      </w:tr>
      <w:tr w:rsidR="0040062C" w:rsidRPr="00C53F63" w:rsidTr="00D97F8C">
        <w:trPr>
          <w:jc w:val="center"/>
        </w:trPr>
        <w:tc>
          <w:tcPr>
            <w:tcW w:w="1329"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FP2</w:t>
            </w:r>
          </w:p>
        </w:tc>
        <w:tc>
          <w:tcPr>
            <w:tcW w:w="1182" w:type="dxa"/>
          </w:tcPr>
          <w:p w:rsidR="0040062C" w:rsidRPr="00C53F63" w:rsidRDefault="00715EDA" w:rsidP="006163BC">
            <w:pPr>
              <w:spacing w:line="360" w:lineRule="auto"/>
              <w:rPr>
                <w:rFonts w:ascii="Arial" w:hAnsi="Arial" w:cs="Arial"/>
                <w:sz w:val="20"/>
                <w:szCs w:val="20"/>
              </w:rPr>
            </w:pPr>
            <w:r>
              <w:rPr>
                <w:rFonts w:ascii="Arial" w:hAnsi="Arial" w:cs="Arial"/>
                <w:sz w:val="20"/>
                <w:szCs w:val="20"/>
              </w:rPr>
              <w:t>44071</w:t>
            </w:r>
            <w:r w:rsidR="0040062C" w:rsidRPr="00715EDA">
              <w:rPr>
                <w:rFonts w:ascii="Arial" w:hAnsi="Arial" w:cs="Arial"/>
                <w:sz w:val="20"/>
                <w:szCs w:val="20"/>
                <w:vertAlign w:val="superscript"/>
              </w:rPr>
              <w:t>i-k</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22036</w:t>
            </w:r>
            <w:r w:rsidRPr="00715EDA">
              <w:rPr>
                <w:rFonts w:ascii="Arial" w:hAnsi="Arial" w:cs="Arial"/>
                <w:sz w:val="20"/>
                <w:szCs w:val="20"/>
                <w:vertAlign w:val="superscript"/>
              </w:rPr>
              <w:t>l</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60093</w:t>
            </w:r>
            <w:r w:rsidRPr="00715EDA">
              <w:rPr>
                <w:rFonts w:ascii="Arial" w:hAnsi="Arial" w:cs="Arial"/>
                <w:sz w:val="20"/>
                <w:szCs w:val="20"/>
                <w:vertAlign w:val="superscript"/>
              </w:rPr>
              <w:t>f-h</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33070</w:t>
            </w:r>
            <w:r w:rsidRPr="00715EDA">
              <w:rPr>
                <w:rFonts w:ascii="Arial" w:hAnsi="Arial" w:cs="Arial"/>
                <w:sz w:val="20"/>
                <w:szCs w:val="20"/>
                <w:vertAlign w:val="superscript"/>
              </w:rPr>
              <w:t>kl</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23666</w:t>
            </w:r>
            <w:r w:rsidRPr="00715EDA">
              <w:rPr>
                <w:rFonts w:ascii="Arial" w:hAnsi="Arial" w:cs="Arial"/>
                <w:sz w:val="20"/>
                <w:szCs w:val="20"/>
                <w:vertAlign w:val="superscript"/>
              </w:rPr>
              <w:t>l</w:t>
            </w:r>
          </w:p>
        </w:tc>
        <w:tc>
          <w:tcPr>
            <w:tcW w:w="1327"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36587</w:t>
            </w:r>
            <w:r w:rsidRPr="00715EDA">
              <w:rPr>
                <w:rFonts w:ascii="Arial" w:hAnsi="Arial" w:cs="Arial"/>
                <w:sz w:val="20"/>
                <w:szCs w:val="20"/>
                <w:vertAlign w:val="superscript"/>
              </w:rPr>
              <w:t>c</w:t>
            </w:r>
          </w:p>
        </w:tc>
      </w:tr>
      <w:tr w:rsidR="0040062C" w:rsidRPr="00C53F63" w:rsidTr="00D97F8C">
        <w:trPr>
          <w:jc w:val="center"/>
        </w:trPr>
        <w:tc>
          <w:tcPr>
            <w:tcW w:w="1329"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FP3</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77107</w:t>
            </w:r>
            <w:r w:rsidRPr="00715EDA">
              <w:rPr>
                <w:rFonts w:ascii="Arial" w:hAnsi="Arial" w:cs="Arial"/>
                <w:sz w:val="20"/>
                <w:szCs w:val="20"/>
                <w:vertAlign w:val="superscript"/>
              </w:rPr>
              <w:t>c-e</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43688</w:t>
            </w:r>
            <w:r w:rsidRPr="00715EDA">
              <w:rPr>
                <w:rFonts w:ascii="Arial" w:hAnsi="Arial" w:cs="Arial"/>
                <w:sz w:val="20"/>
                <w:szCs w:val="20"/>
                <w:vertAlign w:val="superscript"/>
              </w:rPr>
              <w:t>i-k</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89559</w:t>
            </w:r>
            <w:r w:rsidRPr="00715EDA">
              <w:rPr>
                <w:rFonts w:ascii="Arial" w:hAnsi="Arial" w:cs="Arial"/>
                <w:sz w:val="20"/>
                <w:szCs w:val="20"/>
                <w:vertAlign w:val="superscript"/>
              </w:rPr>
              <w:t>bc</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72496</w:t>
            </w:r>
            <w:r w:rsidRPr="00715EDA">
              <w:rPr>
                <w:rFonts w:ascii="Arial" w:hAnsi="Arial" w:cs="Arial"/>
                <w:sz w:val="20"/>
                <w:szCs w:val="20"/>
                <w:vertAlign w:val="superscript"/>
              </w:rPr>
              <w:t>d-f</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56420</w:t>
            </w:r>
            <w:r w:rsidRPr="00715EDA">
              <w:rPr>
                <w:rFonts w:ascii="Arial" w:hAnsi="Arial" w:cs="Arial"/>
                <w:sz w:val="20"/>
                <w:szCs w:val="20"/>
                <w:vertAlign w:val="superscript"/>
              </w:rPr>
              <w:t>g-i</w:t>
            </w:r>
          </w:p>
        </w:tc>
        <w:tc>
          <w:tcPr>
            <w:tcW w:w="1327"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67854</w:t>
            </w:r>
            <w:r w:rsidRPr="00715EDA">
              <w:rPr>
                <w:rFonts w:ascii="Arial" w:hAnsi="Arial" w:cs="Arial"/>
                <w:sz w:val="20"/>
                <w:szCs w:val="20"/>
                <w:vertAlign w:val="superscript"/>
              </w:rPr>
              <w:t>b</w:t>
            </w:r>
          </w:p>
        </w:tc>
      </w:tr>
      <w:tr w:rsidR="0040062C" w:rsidRPr="00C53F63" w:rsidTr="00D97F8C">
        <w:trPr>
          <w:jc w:val="center"/>
        </w:trPr>
        <w:tc>
          <w:tcPr>
            <w:tcW w:w="1329"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FP4</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41369</w:t>
            </w:r>
            <w:r w:rsidRPr="00715EDA">
              <w:rPr>
                <w:rFonts w:ascii="Arial" w:hAnsi="Arial" w:cs="Arial"/>
                <w:sz w:val="20"/>
                <w:szCs w:val="20"/>
                <w:vertAlign w:val="superscript"/>
              </w:rPr>
              <w:t>i-k</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20758</w:t>
            </w:r>
            <w:r w:rsidRPr="00715EDA">
              <w:rPr>
                <w:rFonts w:ascii="Arial" w:hAnsi="Arial" w:cs="Arial"/>
                <w:sz w:val="20"/>
                <w:szCs w:val="20"/>
                <w:vertAlign w:val="superscript"/>
              </w:rPr>
              <w:t>l</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52651</w:t>
            </w:r>
            <w:r w:rsidRPr="00715EDA">
              <w:rPr>
                <w:rFonts w:ascii="Arial" w:hAnsi="Arial" w:cs="Arial"/>
                <w:sz w:val="20"/>
                <w:szCs w:val="20"/>
                <w:vertAlign w:val="superscript"/>
              </w:rPr>
              <w:t>h-j</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32277</w:t>
            </w:r>
            <w:r w:rsidRPr="00715EDA">
              <w:rPr>
                <w:rFonts w:ascii="Arial" w:hAnsi="Arial" w:cs="Arial"/>
                <w:sz w:val="20"/>
                <w:szCs w:val="20"/>
                <w:vertAlign w:val="superscript"/>
              </w:rPr>
              <w:t>kl</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23753</w:t>
            </w:r>
            <w:r w:rsidRPr="00715EDA">
              <w:rPr>
                <w:rFonts w:ascii="Arial" w:hAnsi="Arial" w:cs="Arial"/>
                <w:sz w:val="20"/>
                <w:szCs w:val="20"/>
                <w:vertAlign w:val="superscript"/>
              </w:rPr>
              <w:t>l</w:t>
            </w:r>
          </w:p>
        </w:tc>
        <w:tc>
          <w:tcPr>
            <w:tcW w:w="1327"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34161</w:t>
            </w:r>
            <w:r w:rsidRPr="00715EDA">
              <w:rPr>
                <w:rFonts w:ascii="Arial" w:hAnsi="Arial" w:cs="Arial"/>
                <w:sz w:val="20"/>
                <w:szCs w:val="20"/>
                <w:vertAlign w:val="superscript"/>
              </w:rPr>
              <w:t>c</w:t>
            </w:r>
          </w:p>
        </w:tc>
      </w:tr>
      <w:tr w:rsidR="0040062C" w:rsidRPr="00C53F63" w:rsidTr="00D97F8C">
        <w:trPr>
          <w:jc w:val="center"/>
        </w:trPr>
        <w:tc>
          <w:tcPr>
            <w:tcW w:w="1329"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FP5</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86176</w:t>
            </w:r>
            <w:r w:rsidRPr="00715EDA">
              <w:rPr>
                <w:rFonts w:ascii="Arial" w:hAnsi="Arial" w:cs="Arial"/>
                <w:sz w:val="20"/>
                <w:szCs w:val="20"/>
                <w:vertAlign w:val="superscript"/>
              </w:rPr>
              <w:t>b-d</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42935</w:t>
            </w:r>
            <w:r w:rsidRPr="00715EDA">
              <w:rPr>
                <w:rFonts w:ascii="Arial" w:hAnsi="Arial" w:cs="Arial"/>
                <w:sz w:val="20"/>
                <w:szCs w:val="20"/>
                <w:vertAlign w:val="superscript"/>
              </w:rPr>
              <w:t>i-k</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88098</w:t>
            </w:r>
            <w:r w:rsidRPr="00715EDA">
              <w:rPr>
                <w:rFonts w:ascii="Arial" w:hAnsi="Arial" w:cs="Arial"/>
                <w:sz w:val="20"/>
                <w:szCs w:val="20"/>
                <w:vertAlign w:val="superscript"/>
              </w:rPr>
              <w:t>bc</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73326</w:t>
            </w:r>
            <w:r w:rsidRPr="00715EDA">
              <w:rPr>
                <w:rFonts w:ascii="Arial" w:hAnsi="Arial" w:cs="Arial"/>
                <w:sz w:val="20"/>
                <w:szCs w:val="20"/>
                <w:vertAlign w:val="superscript"/>
              </w:rPr>
              <w:t>d-f</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52134</w:t>
            </w:r>
            <w:r w:rsidRPr="00715EDA">
              <w:rPr>
                <w:rFonts w:ascii="Arial" w:hAnsi="Arial" w:cs="Arial"/>
                <w:sz w:val="20"/>
                <w:szCs w:val="20"/>
                <w:vertAlign w:val="superscript"/>
              </w:rPr>
              <w:t>h-j</w:t>
            </w:r>
          </w:p>
        </w:tc>
        <w:tc>
          <w:tcPr>
            <w:tcW w:w="1327"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68534</w:t>
            </w:r>
            <w:r w:rsidRPr="00715EDA">
              <w:rPr>
                <w:rFonts w:ascii="Arial" w:hAnsi="Arial" w:cs="Arial"/>
                <w:sz w:val="20"/>
                <w:szCs w:val="20"/>
                <w:vertAlign w:val="superscript"/>
              </w:rPr>
              <w:t>b</w:t>
            </w:r>
          </w:p>
        </w:tc>
      </w:tr>
      <w:tr w:rsidR="0040062C" w:rsidRPr="00C53F63" w:rsidTr="00D97F8C">
        <w:trPr>
          <w:jc w:val="center"/>
        </w:trPr>
        <w:tc>
          <w:tcPr>
            <w:tcW w:w="1329"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FP6</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99803</w:t>
            </w:r>
            <w:r w:rsidRPr="00715EDA">
              <w:rPr>
                <w:rFonts w:ascii="Arial" w:hAnsi="Arial" w:cs="Arial"/>
                <w:sz w:val="20"/>
                <w:szCs w:val="20"/>
                <w:vertAlign w:val="superscript"/>
              </w:rPr>
              <w:t>ab</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63063</w:t>
            </w:r>
            <w:r w:rsidRPr="00715EDA">
              <w:rPr>
                <w:rFonts w:ascii="Arial" w:hAnsi="Arial" w:cs="Arial"/>
                <w:sz w:val="20"/>
                <w:szCs w:val="20"/>
                <w:vertAlign w:val="superscript"/>
              </w:rPr>
              <w:t>e-h</w:t>
            </w:r>
          </w:p>
        </w:tc>
        <w:tc>
          <w:tcPr>
            <w:tcW w:w="1182"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107249</w:t>
            </w:r>
            <w:r w:rsidRPr="00715EDA">
              <w:rPr>
                <w:rFonts w:ascii="Arial" w:hAnsi="Arial" w:cs="Arial"/>
                <w:sz w:val="20"/>
                <w:szCs w:val="20"/>
                <w:vertAlign w:val="superscript"/>
              </w:rPr>
              <w:t>a</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93667</w:t>
            </w:r>
            <w:r w:rsidRPr="00715EDA">
              <w:rPr>
                <w:rFonts w:ascii="Arial" w:hAnsi="Arial" w:cs="Arial"/>
                <w:sz w:val="20"/>
                <w:szCs w:val="20"/>
                <w:vertAlign w:val="superscript"/>
              </w:rPr>
              <w:t>ab</w:t>
            </w:r>
          </w:p>
        </w:tc>
        <w:tc>
          <w:tcPr>
            <w:tcW w:w="1183"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76633</w:t>
            </w:r>
            <w:r w:rsidRPr="00715EDA">
              <w:rPr>
                <w:rFonts w:ascii="Arial" w:hAnsi="Arial" w:cs="Arial"/>
                <w:sz w:val="20"/>
                <w:szCs w:val="20"/>
                <w:vertAlign w:val="superscript"/>
              </w:rPr>
              <w:t>c-e</w:t>
            </w:r>
          </w:p>
        </w:tc>
        <w:tc>
          <w:tcPr>
            <w:tcW w:w="1327" w:type="dxa"/>
          </w:tcPr>
          <w:p w:rsidR="0040062C" w:rsidRPr="00C53F63" w:rsidRDefault="0040062C" w:rsidP="006163BC">
            <w:pPr>
              <w:spacing w:line="360" w:lineRule="auto"/>
              <w:rPr>
                <w:rFonts w:ascii="Arial" w:hAnsi="Arial" w:cs="Arial"/>
                <w:sz w:val="20"/>
                <w:szCs w:val="20"/>
              </w:rPr>
            </w:pPr>
            <w:r w:rsidRPr="00C53F63">
              <w:rPr>
                <w:rFonts w:ascii="Arial" w:hAnsi="Arial" w:cs="Arial"/>
                <w:sz w:val="20"/>
                <w:szCs w:val="20"/>
              </w:rPr>
              <w:t>88083</w:t>
            </w:r>
            <w:r w:rsidRPr="00715EDA">
              <w:rPr>
                <w:rFonts w:ascii="Arial" w:hAnsi="Arial" w:cs="Arial"/>
                <w:sz w:val="20"/>
                <w:szCs w:val="20"/>
                <w:vertAlign w:val="superscript"/>
              </w:rPr>
              <w:t>a</w:t>
            </w:r>
          </w:p>
        </w:tc>
      </w:tr>
      <w:tr w:rsidR="00023A8F" w:rsidRPr="00C53F63" w:rsidTr="00D97F8C">
        <w:trPr>
          <w:jc w:val="center"/>
        </w:trPr>
        <w:tc>
          <w:tcPr>
            <w:tcW w:w="1329" w:type="dxa"/>
          </w:tcPr>
          <w:p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Mean</w:t>
            </w:r>
          </w:p>
        </w:tc>
        <w:tc>
          <w:tcPr>
            <w:tcW w:w="1182" w:type="dxa"/>
          </w:tcPr>
          <w:p w:rsidR="00023A8F" w:rsidRPr="00C53F63" w:rsidRDefault="00023A8F" w:rsidP="006163BC">
            <w:pPr>
              <w:pStyle w:val="Body"/>
              <w:spacing w:after="0" w:line="360" w:lineRule="auto"/>
              <w:jc w:val="left"/>
              <w:rPr>
                <w:rFonts w:ascii="Arial" w:hAnsi="Arial" w:cs="Arial"/>
                <w:sz w:val="20"/>
                <w:szCs w:val="20"/>
              </w:rPr>
            </w:pPr>
            <w:r w:rsidRPr="00C53F63">
              <w:rPr>
                <w:rFonts w:ascii="Arial" w:hAnsi="Arial" w:cs="Arial"/>
                <w:sz w:val="20"/>
                <w:szCs w:val="20"/>
              </w:rPr>
              <w:t>69914</w:t>
            </w:r>
            <w:r w:rsidRPr="00715EDA">
              <w:rPr>
                <w:rFonts w:ascii="Arial" w:hAnsi="Arial" w:cs="Arial"/>
                <w:sz w:val="20"/>
                <w:szCs w:val="20"/>
                <w:vertAlign w:val="superscript"/>
              </w:rPr>
              <w:t>ab</w:t>
            </w:r>
          </w:p>
        </w:tc>
        <w:tc>
          <w:tcPr>
            <w:tcW w:w="1182" w:type="dxa"/>
          </w:tcPr>
          <w:p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38914</w:t>
            </w:r>
            <w:r w:rsidRPr="00715EDA">
              <w:rPr>
                <w:rFonts w:ascii="Arial" w:hAnsi="Arial" w:cs="Arial"/>
                <w:sz w:val="20"/>
                <w:szCs w:val="20"/>
                <w:vertAlign w:val="superscript"/>
              </w:rPr>
              <w:t>c</w:t>
            </w:r>
          </w:p>
        </w:tc>
        <w:tc>
          <w:tcPr>
            <w:tcW w:w="1182" w:type="dxa"/>
          </w:tcPr>
          <w:p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81287</w:t>
            </w:r>
            <w:r w:rsidRPr="00715EDA">
              <w:rPr>
                <w:rFonts w:ascii="Arial" w:hAnsi="Arial" w:cs="Arial"/>
                <w:sz w:val="20"/>
                <w:szCs w:val="20"/>
                <w:vertAlign w:val="superscript"/>
              </w:rPr>
              <w:t>a</w:t>
            </w:r>
          </w:p>
        </w:tc>
        <w:tc>
          <w:tcPr>
            <w:tcW w:w="1183" w:type="dxa"/>
          </w:tcPr>
          <w:p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62485</w:t>
            </w:r>
            <w:r w:rsidRPr="00715EDA">
              <w:rPr>
                <w:rFonts w:ascii="Arial" w:hAnsi="Arial" w:cs="Arial"/>
                <w:sz w:val="20"/>
                <w:szCs w:val="20"/>
                <w:vertAlign w:val="superscript"/>
              </w:rPr>
              <w:t>a-c</w:t>
            </w:r>
          </w:p>
        </w:tc>
        <w:tc>
          <w:tcPr>
            <w:tcW w:w="1183" w:type="dxa"/>
          </w:tcPr>
          <w:p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46128</w:t>
            </w:r>
            <w:r w:rsidRPr="00715EDA">
              <w:rPr>
                <w:rFonts w:ascii="Arial" w:hAnsi="Arial" w:cs="Arial"/>
                <w:sz w:val="20"/>
                <w:szCs w:val="20"/>
                <w:vertAlign w:val="superscript"/>
              </w:rPr>
              <w:t>bc</w:t>
            </w:r>
          </w:p>
        </w:tc>
        <w:tc>
          <w:tcPr>
            <w:tcW w:w="1327" w:type="dxa"/>
          </w:tcPr>
          <w:p w:rsidR="00023A8F" w:rsidRPr="00C53F63" w:rsidRDefault="00023A8F" w:rsidP="006163BC">
            <w:pPr>
              <w:pStyle w:val="Body"/>
              <w:spacing w:after="0" w:line="360" w:lineRule="auto"/>
              <w:jc w:val="left"/>
              <w:rPr>
                <w:rFonts w:ascii="Arial" w:hAnsi="Arial" w:cs="Arial"/>
                <w:sz w:val="20"/>
                <w:szCs w:val="20"/>
              </w:rPr>
            </w:pPr>
          </w:p>
        </w:tc>
      </w:tr>
      <w:tr w:rsidR="00023A8F" w:rsidRPr="00C53F63" w:rsidTr="00D97F8C">
        <w:trPr>
          <w:jc w:val="center"/>
        </w:trPr>
        <w:tc>
          <w:tcPr>
            <w:tcW w:w="1329" w:type="dxa"/>
          </w:tcPr>
          <w:p w:rsidR="00023A8F" w:rsidRPr="00C53F63" w:rsidRDefault="00023A8F" w:rsidP="006163BC">
            <w:pPr>
              <w:spacing w:line="360" w:lineRule="auto"/>
              <w:rPr>
                <w:rFonts w:ascii="Arial" w:hAnsi="Arial" w:cs="Arial"/>
                <w:sz w:val="20"/>
                <w:szCs w:val="20"/>
              </w:rPr>
            </w:pPr>
            <w:proofErr w:type="spellStart"/>
            <w:r w:rsidRPr="00C53F63">
              <w:rPr>
                <w:rFonts w:ascii="Arial" w:hAnsi="Arial" w:cs="Arial"/>
                <w:sz w:val="20"/>
                <w:szCs w:val="20"/>
              </w:rPr>
              <w:t>SoV</w:t>
            </w:r>
            <w:proofErr w:type="spellEnd"/>
          </w:p>
        </w:tc>
        <w:tc>
          <w:tcPr>
            <w:tcW w:w="7239" w:type="dxa"/>
            <w:gridSpan w:val="6"/>
          </w:tcPr>
          <w:p w:rsidR="00023A8F" w:rsidRPr="00C53F63" w:rsidRDefault="00023A8F" w:rsidP="006163BC">
            <w:pPr>
              <w:spacing w:line="360" w:lineRule="auto"/>
              <w:rPr>
                <w:rFonts w:ascii="Arial" w:hAnsi="Arial" w:cs="Arial"/>
                <w:sz w:val="20"/>
                <w:szCs w:val="20"/>
              </w:rPr>
            </w:pPr>
            <w:proofErr w:type="spellStart"/>
            <w:r w:rsidRPr="00C53F63">
              <w:rPr>
                <w:rFonts w:ascii="Arial" w:hAnsi="Arial" w:cs="Arial"/>
                <w:sz w:val="20"/>
                <w:szCs w:val="20"/>
              </w:rPr>
              <w:t>S.Em</w:t>
            </w:r>
            <w:proofErr w:type="spellEnd"/>
            <w:r w:rsidRPr="00C53F63">
              <w:rPr>
                <w:rFonts w:ascii="Arial" w:hAnsi="Arial" w:cs="Arial"/>
                <w:sz w:val="20"/>
                <w:szCs w:val="20"/>
              </w:rPr>
              <w:t xml:space="preserve"> ±</w:t>
            </w:r>
          </w:p>
        </w:tc>
      </w:tr>
      <w:tr w:rsidR="00023A8F" w:rsidRPr="00C53F63" w:rsidTr="00D97F8C">
        <w:trPr>
          <w:jc w:val="center"/>
        </w:trPr>
        <w:tc>
          <w:tcPr>
            <w:tcW w:w="1329" w:type="dxa"/>
          </w:tcPr>
          <w:p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FP</w:t>
            </w:r>
          </w:p>
        </w:tc>
        <w:tc>
          <w:tcPr>
            <w:tcW w:w="7239" w:type="dxa"/>
            <w:gridSpan w:val="6"/>
          </w:tcPr>
          <w:p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1608</w:t>
            </w:r>
          </w:p>
        </w:tc>
      </w:tr>
      <w:tr w:rsidR="00023A8F" w:rsidRPr="00C53F63" w:rsidTr="00D97F8C">
        <w:trPr>
          <w:jc w:val="center"/>
        </w:trPr>
        <w:tc>
          <w:tcPr>
            <w:tcW w:w="1329" w:type="dxa"/>
          </w:tcPr>
          <w:p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CS</w:t>
            </w:r>
          </w:p>
        </w:tc>
        <w:tc>
          <w:tcPr>
            <w:tcW w:w="7239" w:type="dxa"/>
            <w:gridSpan w:val="6"/>
          </w:tcPr>
          <w:p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3086</w:t>
            </w:r>
          </w:p>
        </w:tc>
      </w:tr>
      <w:tr w:rsidR="00023A8F" w:rsidRPr="00C53F63" w:rsidTr="00D97F8C">
        <w:trPr>
          <w:jc w:val="center"/>
        </w:trPr>
        <w:tc>
          <w:tcPr>
            <w:tcW w:w="1329" w:type="dxa"/>
          </w:tcPr>
          <w:p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FP x CS</w:t>
            </w:r>
          </w:p>
        </w:tc>
        <w:tc>
          <w:tcPr>
            <w:tcW w:w="7239" w:type="dxa"/>
            <w:gridSpan w:val="6"/>
          </w:tcPr>
          <w:p w:rsidR="00023A8F" w:rsidRPr="00C53F63" w:rsidRDefault="00023A8F" w:rsidP="006163BC">
            <w:pPr>
              <w:spacing w:line="360" w:lineRule="auto"/>
              <w:rPr>
                <w:rFonts w:ascii="Arial" w:hAnsi="Arial" w:cs="Arial"/>
                <w:sz w:val="20"/>
                <w:szCs w:val="20"/>
              </w:rPr>
            </w:pPr>
            <w:r w:rsidRPr="00C53F63">
              <w:rPr>
                <w:rFonts w:ascii="Arial" w:hAnsi="Arial" w:cs="Arial"/>
                <w:sz w:val="20"/>
                <w:szCs w:val="20"/>
              </w:rPr>
              <w:t>4523</w:t>
            </w:r>
          </w:p>
        </w:tc>
      </w:tr>
    </w:tbl>
    <w:p w:rsidR="00715EDA" w:rsidRDefault="00715EDA" w:rsidP="00715EDA">
      <w:pPr>
        <w:pStyle w:val="Body"/>
        <w:rPr>
          <w:rFonts w:ascii="Arial" w:hAnsi="Arial" w:cs="Arial"/>
          <w:b/>
        </w:rPr>
      </w:pPr>
      <w:r>
        <w:rPr>
          <w:rFonts w:ascii="Arial" w:hAnsi="Arial" w:cs="Arial"/>
        </w:rPr>
        <w:t xml:space="preserve">NOTE: 1. </w:t>
      </w:r>
      <w:proofErr w:type="spellStart"/>
      <w:r w:rsidRPr="003E5FCF">
        <w:rPr>
          <w:rFonts w:ascii="Arial" w:hAnsi="Arial" w:cs="Arial"/>
          <w:vertAlign w:val="superscript"/>
        </w:rPr>
        <w:t>a</w:t>
      </w:r>
      <w:proofErr w:type="spellEnd"/>
      <w:r w:rsidRPr="003E5FCF">
        <w:rPr>
          <w:rFonts w:ascii="Arial" w:hAnsi="Arial" w:cs="Arial"/>
          <w:vertAlign w:val="superscript"/>
        </w:rPr>
        <w:t xml:space="preserve"> to </w:t>
      </w:r>
      <w:r>
        <w:rPr>
          <w:rFonts w:ascii="Arial" w:hAnsi="Arial" w:cs="Arial"/>
          <w:vertAlign w:val="superscript"/>
        </w:rPr>
        <w:t>l</w:t>
      </w:r>
      <w:r>
        <w:rPr>
          <w:rFonts w:ascii="Arial" w:hAnsi="Arial" w:cs="Arial"/>
        </w:rPr>
        <w:t xml:space="preserve"> indicate statistically different means of values, where </w:t>
      </w:r>
      <w:r w:rsidRPr="005E24D7">
        <w:rPr>
          <w:rFonts w:ascii="Arial" w:hAnsi="Arial" w:cs="Arial"/>
          <w:vertAlign w:val="superscript"/>
        </w:rPr>
        <w:t>a</w:t>
      </w:r>
      <w:r>
        <w:rPr>
          <w:rFonts w:ascii="Arial" w:hAnsi="Arial" w:cs="Arial"/>
        </w:rPr>
        <w:t xml:space="preserve"> is a superior and </w:t>
      </w:r>
      <w:r>
        <w:rPr>
          <w:rFonts w:ascii="Arial" w:hAnsi="Arial" w:cs="Arial"/>
          <w:vertAlign w:val="superscript"/>
        </w:rPr>
        <w:t>l</w:t>
      </w:r>
      <w:r>
        <w:rPr>
          <w:rFonts w:ascii="Arial" w:hAnsi="Arial" w:cs="Arial"/>
        </w:rPr>
        <w:t xml:space="preserve"> is </w:t>
      </w:r>
      <w:proofErr w:type="spellStart"/>
      <w:proofErr w:type="gramStart"/>
      <w:r>
        <w:rPr>
          <w:rFonts w:ascii="Arial" w:hAnsi="Arial" w:cs="Arial"/>
        </w:rPr>
        <w:t>a</w:t>
      </w:r>
      <w:proofErr w:type="spellEnd"/>
      <w:proofErr w:type="gramEnd"/>
      <w:r>
        <w:rPr>
          <w:rFonts w:ascii="Arial" w:hAnsi="Arial" w:cs="Arial"/>
        </w:rPr>
        <w:t xml:space="preserve"> inferior value. Values with multiple superscript (ex. </w:t>
      </w:r>
      <w:r>
        <w:rPr>
          <w:rFonts w:ascii="Arial" w:hAnsi="Arial" w:cs="Arial"/>
          <w:vertAlign w:val="superscript"/>
        </w:rPr>
        <w:t>e</w:t>
      </w:r>
      <w:r w:rsidRPr="003E5FCF">
        <w:rPr>
          <w:rFonts w:ascii="Arial" w:hAnsi="Arial" w:cs="Arial"/>
          <w:vertAlign w:val="superscript"/>
        </w:rPr>
        <w:t>-</w:t>
      </w:r>
      <w:r>
        <w:rPr>
          <w:rFonts w:ascii="Arial" w:hAnsi="Arial" w:cs="Arial"/>
          <w:vertAlign w:val="superscript"/>
        </w:rPr>
        <w:t>g</w:t>
      </w:r>
      <w:r>
        <w:rPr>
          <w:rFonts w:ascii="Arial" w:hAnsi="Arial" w:cs="Arial"/>
        </w:rPr>
        <w:t xml:space="preserve">) indicates, the given treatments </w:t>
      </w:r>
      <w:proofErr w:type="gramStart"/>
      <w:r>
        <w:rPr>
          <w:rFonts w:ascii="Arial" w:hAnsi="Arial" w:cs="Arial"/>
        </w:rPr>
        <w:t>does</w:t>
      </w:r>
      <w:proofErr w:type="gramEnd"/>
      <w:r>
        <w:rPr>
          <w:rFonts w:ascii="Arial" w:hAnsi="Arial" w:cs="Arial"/>
        </w:rPr>
        <w:t xml:space="preserve"> not differ significantly at a given significance level and are related).</w:t>
      </w:r>
    </w:p>
    <w:p w:rsidR="00023A8F" w:rsidRPr="0068403C" w:rsidRDefault="00023A8F" w:rsidP="00441B6F">
      <w:pPr>
        <w:pStyle w:val="ConcHead"/>
        <w:spacing w:after="0"/>
        <w:jc w:val="both"/>
        <w:rPr>
          <w:rFonts w:ascii="Arial" w:hAnsi="Arial" w:cs="Arial"/>
          <w:sz w:val="20"/>
        </w:rPr>
      </w:pPr>
      <w:r w:rsidRPr="0068403C">
        <w:rPr>
          <w:rFonts w:ascii="Arial" w:hAnsi="Arial" w:cs="Arial"/>
          <w:sz w:val="20"/>
        </w:rPr>
        <w:lastRenderedPageBreak/>
        <w:t>T</w:t>
      </w:r>
      <w:r w:rsidRPr="0068403C">
        <w:rPr>
          <w:rFonts w:ascii="Arial" w:hAnsi="Arial" w:cs="Arial"/>
          <w:caps w:val="0"/>
          <w:sz w:val="20"/>
        </w:rPr>
        <w:t>able</w:t>
      </w:r>
      <w:r w:rsidR="00715EDA">
        <w:rPr>
          <w:rFonts w:ascii="Arial" w:hAnsi="Arial" w:cs="Arial"/>
          <w:sz w:val="20"/>
        </w:rPr>
        <w:t xml:space="preserve"> 6</w:t>
      </w:r>
      <w:r w:rsidRPr="0068403C">
        <w:rPr>
          <w:rFonts w:ascii="Arial" w:hAnsi="Arial" w:cs="Arial"/>
          <w:sz w:val="20"/>
        </w:rPr>
        <w:t xml:space="preserve">: </w:t>
      </w:r>
      <w:r w:rsidRPr="0068403C">
        <w:rPr>
          <w:rFonts w:ascii="Arial" w:hAnsi="Arial" w:cs="Arial"/>
          <w:caps w:val="0"/>
          <w:sz w:val="20"/>
        </w:rPr>
        <w:t>Net returns as influenced by different farming practices and intercropping systems with 20% premium price to organic produce</w:t>
      </w:r>
    </w:p>
    <w:p w:rsidR="00023A8F" w:rsidRDefault="00023A8F" w:rsidP="00441B6F">
      <w:pPr>
        <w:pStyle w:val="ConcHead"/>
        <w:spacing w:after="0"/>
        <w:jc w:val="both"/>
        <w:rPr>
          <w:rFonts w:ascii="Arial" w:hAnsi="Arial" w:cs="Arial"/>
          <w:b w:val="0"/>
          <w:szCs w:val="22"/>
        </w:rPr>
      </w:pPr>
    </w:p>
    <w:tbl>
      <w:tblPr>
        <w:tblStyle w:val="TableGrid"/>
        <w:tblW w:w="0" w:type="auto"/>
        <w:jc w:val="center"/>
        <w:tblLook w:val="04A0" w:firstRow="1" w:lastRow="0" w:firstColumn="1" w:lastColumn="0" w:noHBand="0" w:noVBand="1"/>
      </w:tblPr>
      <w:tblGrid>
        <w:gridCol w:w="1329"/>
        <w:gridCol w:w="1181"/>
        <w:gridCol w:w="1182"/>
        <w:gridCol w:w="1195"/>
        <w:gridCol w:w="1251"/>
        <w:gridCol w:w="1170"/>
        <w:gridCol w:w="1116"/>
      </w:tblGrid>
      <w:tr w:rsidR="00023A8F" w:rsidRPr="00346B23" w:rsidTr="00D97F8C">
        <w:trPr>
          <w:jc w:val="center"/>
        </w:trPr>
        <w:tc>
          <w:tcPr>
            <w:tcW w:w="8424" w:type="dxa"/>
            <w:gridSpan w:val="7"/>
          </w:tcPr>
          <w:p w:rsidR="00023A8F" w:rsidRPr="00E37F02" w:rsidRDefault="00E37F02" w:rsidP="006163BC">
            <w:pPr>
              <w:pStyle w:val="ConcHead"/>
              <w:spacing w:after="0" w:line="360" w:lineRule="auto"/>
              <w:jc w:val="both"/>
              <w:rPr>
                <w:rFonts w:ascii="Arial" w:hAnsi="Arial" w:cs="Arial"/>
                <w:sz w:val="20"/>
                <w:szCs w:val="20"/>
              </w:rPr>
            </w:pPr>
            <w:r w:rsidRPr="00E37F02">
              <w:rPr>
                <w:rFonts w:ascii="Arial" w:hAnsi="Arial" w:cs="Arial"/>
                <w:caps w:val="0"/>
                <w:sz w:val="20"/>
                <w:szCs w:val="20"/>
              </w:rPr>
              <w:t>N</w:t>
            </w:r>
            <w:r w:rsidR="00715EDA" w:rsidRPr="00E37F02">
              <w:rPr>
                <w:rFonts w:ascii="Arial" w:hAnsi="Arial" w:cs="Arial"/>
                <w:caps w:val="0"/>
                <w:sz w:val="20"/>
                <w:szCs w:val="20"/>
              </w:rPr>
              <w:t xml:space="preserve">et returns </w:t>
            </w:r>
            <w:r w:rsidR="00715EDA" w:rsidRPr="00E37F02">
              <w:rPr>
                <w:rFonts w:ascii="Arial" w:hAnsi="Arial" w:cs="Arial"/>
                <w:sz w:val="20"/>
                <w:szCs w:val="20"/>
              </w:rPr>
              <w:t xml:space="preserve">(  </w:t>
            </w:r>
            <w:r w:rsidR="00715EDA" w:rsidRPr="00E37F02">
              <w:rPr>
                <w:rFonts w:ascii="Arial" w:hAnsi="Arial" w:cs="Arial"/>
                <w:caps w:val="0"/>
                <w:sz w:val="20"/>
                <w:szCs w:val="20"/>
              </w:rPr>
              <w:t>ha</w:t>
            </w:r>
            <w:r w:rsidR="00715EDA" w:rsidRPr="00E37F02">
              <w:rPr>
                <w:rFonts w:ascii="Arial" w:hAnsi="Arial" w:cs="Arial"/>
                <w:caps w:val="0"/>
                <w:sz w:val="20"/>
                <w:szCs w:val="20"/>
                <w:vertAlign w:val="superscript"/>
              </w:rPr>
              <w:t>-</w:t>
            </w:r>
            <w:r w:rsidR="00023A8F" w:rsidRPr="00E37F02">
              <w:rPr>
                <w:rFonts w:ascii="Arial" w:hAnsi="Arial" w:cs="Arial"/>
                <w:sz w:val="20"/>
                <w:szCs w:val="20"/>
                <w:vertAlign w:val="superscript"/>
              </w:rPr>
              <w:t>1</w:t>
            </w:r>
            <w:r w:rsidR="00023A8F" w:rsidRPr="00E37F02">
              <w:rPr>
                <w:rFonts w:ascii="Arial" w:hAnsi="Arial" w:cs="Arial"/>
                <w:sz w:val="20"/>
                <w:szCs w:val="20"/>
              </w:rPr>
              <w:t>)</w:t>
            </w: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Treatments</w:t>
            </w:r>
          </w:p>
        </w:tc>
        <w:tc>
          <w:tcPr>
            <w:tcW w:w="118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CS1</w:t>
            </w:r>
          </w:p>
        </w:tc>
        <w:tc>
          <w:tcPr>
            <w:tcW w:w="1182"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CS2</w:t>
            </w:r>
          </w:p>
        </w:tc>
        <w:tc>
          <w:tcPr>
            <w:tcW w:w="1195"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CS3</w:t>
            </w:r>
          </w:p>
        </w:tc>
        <w:tc>
          <w:tcPr>
            <w:tcW w:w="125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CS4</w:t>
            </w:r>
          </w:p>
        </w:tc>
        <w:tc>
          <w:tcPr>
            <w:tcW w:w="1170"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CS5</w:t>
            </w:r>
          </w:p>
        </w:tc>
        <w:tc>
          <w:tcPr>
            <w:tcW w:w="1116"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Mean</w:t>
            </w: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FP1</w:t>
            </w:r>
          </w:p>
        </w:tc>
        <w:tc>
          <w:tcPr>
            <w:tcW w:w="118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98613</w:t>
            </w:r>
            <w:r w:rsidRPr="00E37F02">
              <w:rPr>
                <w:rFonts w:ascii="Arial" w:hAnsi="Arial" w:cs="Arial"/>
                <w:sz w:val="20"/>
                <w:szCs w:val="20"/>
                <w:vertAlign w:val="superscript"/>
              </w:rPr>
              <w:t>b-d</w:t>
            </w:r>
          </w:p>
        </w:tc>
        <w:tc>
          <w:tcPr>
            <w:tcW w:w="1182"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61362</w:t>
            </w:r>
            <w:r w:rsidRPr="00E37F02">
              <w:rPr>
                <w:rFonts w:ascii="Arial" w:hAnsi="Arial" w:cs="Arial"/>
                <w:sz w:val="20"/>
                <w:szCs w:val="20"/>
                <w:vertAlign w:val="superscript"/>
              </w:rPr>
              <w:t>gh</w:t>
            </w:r>
          </w:p>
        </w:tc>
        <w:tc>
          <w:tcPr>
            <w:tcW w:w="1195"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120927</w:t>
            </w:r>
            <w:r w:rsidRPr="00E37F02">
              <w:rPr>
                <w:rFonts w:ascii="Arial" w:hAnsi="Arial" w:cs="Arial"/>
                <w:sz w:val="20"/>
                <w:szCs w:val="20"/>
                <w:vertAlign w:val="superscript"/>
              </w:rPr>
              <w:t>a</w:t>
            </w:r>
          </w:p>
        </w:tc>
        <w:tc>
          <w:tcPr>
            <w:tcW w:w="125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95729</w:t>
            </w:r>
            <w:r w:rsidRPr="00E37F02">
              <w:rPr>
                <w:rFonts w:ascii="Arial" w:hAnsi="Arial" w:cs="Arial"/>
                <w:sz w:val="20"/>
                <w:szCs w:val="20"/>
                <w:vertAlign w:val="superscript"/>
              </w:rPr>
              <w:t>b-d</w:t>
            </w:r>
          </w:p>
        </w:tc>
        <w:tc>
          <w:tcPr>
            <w:tcW w:w="1170"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63818</w:t>
            </w:r>
            <w:r w:rsidRPr="00E37F02">
              <w:rPr>
                <w:rFonts w:ascii="Arial" w:hAnsi="Arial" w:cs="Arial"/>
                <w:sz w:val="20"/>
                <w:szCs w:val="20"/>
                <w:vertAlign w:val="superscript"/>
              </w:rPr>
              <w:t>gh</w:t>
            </w:r>
          </w:p>
        </w:tc>
        <w:tc>
          <w:tcPr>
            <w:tcW w:w="1116"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88090</w:t>
            </w:r>
            <w:r w:rsidRPr="00E37F02">
              <w:rPr>
                <w:rFonts w:ascii="Arial" w:hAnsi="Arial" w:cs="Arial"/>
                <w:sz w:val="20"/>
                <w:szCs w:val="20"/>
                <w:vertAlign w:val="superscript"/>
              </w:rPr>
              <w:t>a</w:t>
            </w: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FP2</w:t>
            </w:r>
          </w:p>
        </w:tc>
        <w:tc>
          <w:tcPr>
            <w:tcW w:w="118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64364</w:t>
            </w:r>
            <w:r w:rsidRPr="00E37F02">
              <w:rPr>
                <w:rFonts w:ascii="Arial" w:hAnsi="Arial" w:cs="Arial"/>
                <w:sz w:val="20"/>
                <w:szCs w:val="20"/>
                <w:vertAlign w:val="superscript"/>
              </w:rPr>
              <w:t>gh</w:t>
            </w:r>
          </w:p>
        </w:tc>
        <w:tc>
          <w:tcPr>
            <w:tcW w:w="1182"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37400</w:t>
            </w:r>
            <w:r w:rsidRPr="00E37F02">
              <w:rPr>
                <w:rFonts w:ascii="Arial" w:hAnsi="Arial" w:cs="Arial"/>
                <w:sz w:val="20"/>
                <w:szCs w:val="20"/>
                <w:vertAlign w:val="superscript"/>
              </w:rPr>
              <w:t>j-l</w:t>
            </w:r>
          </w:p>
        </w:tc>
        <w:tc>
          <w:tcPr>
            <w:tcW w:w="1195"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83880</w:t>
            </w:r>
            <w:r w:rsidRPr="00E37F02">
              <w:rPr>
                <w:rFonts w:ascii="Arial" w:hAnsi="Arial" w:cs="Arial"/>
                <w:sz w:val="20"/>
                <w:szCs w:val="20"/>
                <w:vertAlign w:val="superscript"/>
              </w:rPr>
              <w:t>d-f</w:t>
            </w:r>
          </w:p>
        </w:tc>
        <w:tc>
          <w:tcPr>
            <w:tcW w:w="125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50346</w:t>
            </w:r>
            <w:r w:rsidRPr="00E37F02">
              <w:rPr>
                <w:rFonts w:ascii="Arial" w:hAnsi="Arial" w:cs="Arial"/>
                <w:sz w:val="20"/>
                <w:szCs w:val="20"/>
                <w:vertAlign w:val="superscript"/>
              </w:rPr>
              <w:t>h-j</w:t>
            </w:r>
          </w:p>
        </w:tc>
        <w:tc>
          <w:tcPr>
            <w:tcW w:w="1170"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38870</w:t>
            </w:r>
            <w:r w:rsidRPr="00E37F02">
              <w:rPr>
                <w:rFonts w:ascii="Arial" w:hAnsi="Arial" w:cs="Arial"/>
                <w:sz w:val="20"/>
                <w:szCs w:val="20"/>
                <w:vertAlign w:val="superscript"/>
              </w:rPr>
              <w:t>jk</w:t>
            </w:r>
          </w:p>
        </w:tc>
        <w:tc>
          <w:tcPr>
            <w:tcW w:w="1116"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54972</w:t>
            </w:r>
            <w:r w:rsidRPr="00E37F02">
              <w:rPr>
                <w:rFonts w:ascii="Arial" w:hAnsi="Arial" w:cs="Arial"/>
                <w:sz w:val="20"/>
                <w:szCs w:val="20"/>
                <w:vertAlign w:val="superscript"/>
              </w:rPr>
              <w:t>b</w:t>
            </w: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FP3</w:t>
            </w:r>
          </w:p>
        </w:tc>
        <w:tc>
          <w:tcPr>
            <w:tcW w:w="118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77107</w:t>
            </w:r>
            <w:r w:rsidRPr="00E37F02">
              <w:rPr>
                <w:rFonts w:ascii="Arial" w:hAnsi="Arial" w:cs="Arial"/>
                <w:sz w:val="20"/>
                <w:szCs w:val="20"/>
                <w:vertAlign w:val="superscript"/>
              </w:rPr>
              <w:t>e-g</w:t>
            </w:r>
          </w:p>
        </w:tc>
        <w:tc>
          <w:tcPr>
            <w:tcW w:w="1182"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43688</w:t>
            </w:r>
            <w:r w:rsidRPr="00E37F02">
              <w:rPr>
                <w:rFonts w:ascii="Arial" w:hAnsi="Arial" w:cs="Arial"/>
                <w:sz w:val="20"/>
                <w:szCs w:val="20"/>
                <w:vertAlign w:val="superscript"/>
              </w:rPr>
              <w:t>i-k</w:t>
            </w:r>
          </w:p>
        </w:tc>
        <w:tc>
          <w:tcPr>
            <w:tcW w:w="1195"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89559</w:t>
            </w:r>
            <w:r w:rsidRPr="00E37F02">
              <w:rPr>
                <w:rFonts w:ascii="Arial" w:hAnsi="Arial" w:cs="Arial"/>
                <w:sz w:val="20"/>
                <w:szCs w:val="20"/>
                <w:vertAlign w:val="superscript"/>
              </w:rPr>
              <w:t>c-e</w:t>
            </w:r>
          </w:p>
        </w:tc>
        <w:tc>
          <w:tcPr>
            <w:tcW w:w="125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72496</w:t>
            </w:r>
            <w:r w:rsidRPr="00E37F02">
              <w:rPr>
                <w:rFonts w:ascii="Arial" w:hAnsi="Arial" w:cs="Arial"/>
                <w:sz w:val="20"/>
                <w:szCs w:val="20"/>
                <w:vertAlign w:val="superscript"/>
              </w:rPr>
              <w:t>fg</w:t>
            </w:r>
          </w:p>
        </w:tc>
        <w:tc>
          <w:tcPr>
            <w:tcW w:w="1170"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56420</w:t>
            </w:r>
            <w:r w:rsidRPr="00E37F02">
              <w:rPr>
                <w:rFonts w:ascii="Arial" w:hAnsi="Arial" w:cs="Arial"/>
                <w:sz w:val="20"/>
                <w:szCs w:val="20"/>
                <w:vertAlign w:val="superscript"/>
              </w:rPr>
              <w:t>hi</w:t>
            </w:r>
          </w:p>
        </w:tc>
        <w:tc>
          <w:tcPr>
            <w:tcW w:w="1116"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67854</w:t>
            </w:r>
            <w:r w:rsidRPr="00E37F02">
              <w:rPr>
                <w:rFonts w:ascii="Arial" w:hAnsi="Arial" w:cs="Arial"/>
                <w:sz w:val="20"/>
                <w:szCs w:val="20"/>
                <w:vertAlign w:val="superscript"/>
              </w:rPr>
              <w:t>b</w:t>
            </w: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FP4</w:t>
            </w:r>
          </w:p>
        </w:tc>
        <w:tc>
          <w:tcPr>
            <w:tcW w:w="118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41369</w:t>
            </w:r>
            <w:r w:rsidRPr="00E37F02">
              <w:rPr>
                <w:rFonts w:ascii="Arial" w:hAnsi="Arial" w:cs="Arial"/>
                <w:sz w:val="20"/>
                <w:szCs w:val="20"/>
                <w:vertAlign w:val="superscript"/>
              </w:rPr>
              <w:t>i-k</w:t>
            </w:r>
          </w:p>
        </w:tc>
        <w:tc>
          <w:tcPr>
            <w:tcW w:w="1182"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20758</w:t>
            </w:r>
            <w:r w:rsidRPr="00E37F02">
              <w:rPr>
                <w:rFonts w:ascii="Arial" w:hAnsi="Arial" w:cs="Arial"/>
                <w:sz w:val="20"/>
                <w:szCs w:val="20"/>
                <w:vertAlign w:val="superscript"/>
              </w:rPr>
              <w:t>m</w:t>
            </w:r>
          </w:p>
        </w:tc>
        <w:tc>
          <w:tcPr>
            <w:tcW w:w="1195" w:type="dxa"/>
          </w:tcPr>
          <w:p w:rsidR="00514019" w:rsidRPr="00346B23" w:rsidRDefault="00E37F02" w:rsidP="006163BC">
            <w:pPr>
              <w:spacing w:line="360" w:lineRule="auto"/>
              <w:rPr>
                <w:rFonts w:ascii="Arial" w:hAnsi="Arial" w:cs="Arial"/>
                <w:sz w:val="20"/>
                <w:szCs w:val="20"/>
              </w:rPr>
            </w:pPr>
            <w:r>
              <w:rPr>
                <w:rFonts w:ascii="Arial" w:hAnsi="Arial" w:cs="Arial"/>
                <w:sz w:val="20"/>
                <w:szCs w:val="20"/>
              </w:rPr>
              <w:t>52651</w:t>
            </w:r>
            <w:r w:rsidR="00514019" w:rsidRPr="00E37F02">
              <w:rPr>
                <w:rFonts w:ascii="Arial" w:hAnsi="Arial" w:cs="Arial"/>
                <w:sz w:val="20"/>
                <w:szCs w:val="20"/>
                <w:vertAlign w:val="superscript"/>
              </w:rPr>
              <w:t>h-j</w:t>
            </w:r>
          </w:p>
        </w:tc>
        <w:tc>
          <w:tcPr>
            <w:tcW w:w="125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32277</w:t>
            </w:r>
            <w:r w:rsidRPr="00E37F02">
              <w:rPr>
                <w:rFonts w:ascii="Arial" w:hAnsi="Arial" w:cs="Arial"/>
                <w:sz w:val="20"/>
                <w:szCs w:val="20"/>
                <w:vertAlign w:val="superscript"/>
              </w:rPr>
              <w:t>k-m</w:t>
            </w:r>
          </w:p>
        </w:tc>
        <w:tc>
          <w:tcPr>
            <w:tcW w:w="1170"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23753</w:t>
            </w:r>
            <w:r w:rsidRPr="00E37F02">
              <w:rPr>
                <w:rFonts w:ascii="Arial" w:hAnsi="Arial" w:cs="Arial"/>
                <w:sz w:val="20"/>
                <w:szCs w:val="20"/>
                <w:vertAlign w:val="superscript"/>
              </w:rPr>
              <w:t>lm</w:t>
            </w:r>
          </w:p>
        </w:tc>
        <w:tc>
          <w:tcPr>
            <w:tcW w:w="1116"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34161</w:t>
            </w:r>
            <w:r w:rsidRPr="00E37F02">
              <w:rPr>
                <w:rFonts w:ascii="Arial" w:hAnsi="Arial" w:cs="Arial"/>
                <w:sz w:val="20"/>
                <w:szCs w:val="20"/>
                <w:vertAlign w:val="superscript"/>
              </w:rPr>
              <w:t>c</w:t>
            </w: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FP5</w:t>
            </w:r>
          </w:p>
        </w:tc>
        <w:tc>
          <w:tcPr>
            <w:tcW w:w="118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86176</w:t>
            </w:r>
            <w:r w:rsidRPr="00E37F02">
              <w:rPr>
                <w:rFonts w:ascii="Arial" w:hAnsi="Arial" w:cs="Arial"/>
                <w:sz w:val="20"/>
                <w:szCs w:val="20"/>
                <w:vertAlign w:val="superscript"/>
              </w:rPr>
              <w:t>c-f</w:t>
            </w:r>
          </w:p>
        </w:tc>
        <w:tc>
          <w:tcPr>
            <w:tcW w:w="1182"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42936</w:t>
            </w:r>
            <w:r w:rsidRPr="00E37F02">
              <w:rPr>
                <w:rFonts w:ascii="Arial" w:hAnsi="Arial" w:cs="Arial"/>
                <w:sz w:val="20"/>
                <w:szCs w:val="20"/>
                <w:vertAlign w:val="superscript"/>
              </w:rPr>
              <w:t>i-k</w:t>
            </w:r>
          </w:p>
        </w:tc>
        <w:tc>
          <w:tcPr>
            <w:tcW w:w="1195"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88098</w:t>
            </w:r>
            <w:r w:rsidRPr="00E37F02">
              <w:rPr>
                <w:rFonts w:ascii="Arial" w:hAnsi="Arial" w:cs="Arial"/>
                <w:sz w:val="20"/>
                <w:szCs w:val="20"/>
                <w:vertAlign w:val="superscript"/>
              </w:rPr>
              <w:t>c-f</w:t>
            </w:r>
          </w:p>
        </w:tc>
        <w:tc>
          <w:tcPr>
            <w:tcW w:w="125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73326</w:t>
            </w:r>
            <w:r w:rsidRPr="00E37F02">
              <w:rPr>
                <w:rFonts w:ascii="Arial" w:hAnsi="Arial" w:cs="Arial"/>
                <w:sz w:val="20"/>
                <w:szCs w:val="20"/>
                <w:vertAlign w:val="superscript"/>
              </w:rPr>
              <w:t>fg</w:t>
            </w:r>
          </w:p>
        </w:tc>
        <w:tc>
          <w:tcPr>
            <w:tcW w:w="1170"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52134</w:t>
            </w:r>
            <w:r w:rsidRPr="00E37F02">
              <w:rPr>
                <w:rFonts w:ascii="Arial" w:hAnsi="Arial" w:cs="Arial"/>
                <w:sz w:val="20"/>
                <w:szCs w:val="20"/>
                <w:vertAlign w:val="superscript"/>
              </w:rPr>
              <w:t>h-j</w:t>
            </w:r>
          </w:p>
        </w:tc>
        <w:tc>
          <w:tcPr>
            <w:tcW w:w="1116"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68534</w:t>
            </w:r>
            <w:r w:rsidRPr="00E37F02">
              <w:rPr>
                <w:rFonts w:ascii="Arial" w:hAnsi="Arial" w:cs="Arial"/>
                <w:sz w:val="20"/>
                <w:szCs w:val="20"/>
                <w:vertAlign w:val="superscript"/>
              </w:rPr>
              <w:t>b</w:t>
            </w: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FP6</w:t>
            </w:r>
          </w:p>
        </w:tc>
        <w:tc>
          <w:tcPr>
            <w:tcW w:w="118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99803</w:t>
            </w:r>
            <w:r w:rsidRPr="00E37F02">
              <w:rPr>
                <w:rFonts w:ascii="Arial" w:hAnsi="Arial" w:cs="Arial"/>
                <w:sz w:val="20"/>
                <w:szCs w:val="20"/>
                <w:vertAlign w:val="superscript"/>
              </w:rPr>
              <w:t>bc</w:t>
            </w:r>
          </w:p>
        </w:tc>
        <w:tc>
          <w:tcPr>
            <w:tcW w:w="1182"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63063</w:t>
            </w:r>
            <w:r w:rsidRPr="00E37F02">
              <w:rPr>
                <w:rFonts w:ascii="Arial" w:hAnsi="Arial" w:cs="Arial"/>
                <w:sz w:val="20"/>
                <w:szCs w:val="20"/>
                <w:vertAlign w:val="superscript"/>
              </w:rPr>
              <w:t>gh</w:t>
            </w:r>
          </w:p>
        </w:tc>
        <w:tc>
          <w:tcPr>
            <w:tcW w:w="1195"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107249</w:t>
            </w:r>
            <w:r w:rsidRPr="00E37F02">
              <w:rPr>
                <w:rFonts w:ascii="Arial" w:hAnsi="Arial" w:cs="Arial"/>
                <w:sz w:val="20"/>
                <w:szCs w:val="20"/>
                <w:vertAlign w:val="superscript"/>
              </w:rPr>
              <w:t>ab</w:t>
            </w:r>
          </w:p>
        </w:tc>
        <w:tc>
          <w:tcPr>
            <w:tcW w:w="125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93667</w:t>
            </w:r>
            <w:r w:rsidRPr="00E37F02">
              <w:rPr>
                <w:rFonts w:ascii="Arial" w:hAnsi="Arial" w:cs="Arial"/>
                <w:sz w:val="20"/>
                <w:szCs w:val="20"/>
                <w:vertAlign w:val="superscript"/>
              </w:rPr>
              <w:t>b-d</w:t>
            </w:r>
          </w:p>
        </w:tc>
        <w:tc>
          <w:tcPr>
            <w:tcW w:w="1170"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76633</w:t>
            </w:r>
            <w:r w:rsidRPr="00E37F02">
              <w:rPr>
                <w:rFonts w:ascii="Arial" w:hAnsi="Arial" w:cs="Arial"/>
                <w:sz w:val="20"/>
                <w:szCs w:val="20"/>
                <w:vertAlign w:val="superscript"/>
              </w:rPr>
              <w:t>e-g</w:t>
            </w:r>
          </w:p>
        </w:tc>
        <w:tc>
          <w:tcPr>
            <w:tcW w:w="1116"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88083</w:t>
            </w:r>
            <w:r w:rsidRPr="00E37F02">
              <w:rPr>
                <w:rFonts w:ascii="Arial" w:hAnsi="Arial" w:cs="Arial"/>
                <w:sz w:val="20"/>
                <w:szCs w:val="20"/>
                <w:vertAlign w:val="superscript"/>
              </w:rPr>
              <w:t>a</w:t>
            </w: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Mean</w:t>
            </w:r>
          </w:p>
        </w:tc>
        <w:tc>
          <w:tcPr>
            <w:tcW w:w="118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77905</w:t>
            </w:r>
            <w:r w:rsidRPr="00E37F02">
              <w:rPr>
                <w:rFonts w:ascii="Arial" w:hAnsi="Arial" w:cs="Arial"/>
                <w:sz w:val="20"/>
                <w:szCs w:val="20"/>
                <w:vertAlign w:val="superscript"/>
              </w:rPr>
              <w:t>ab</w:t>
            </w:r>
          </w:p>
        </w:tc>
        <w:tc>
          <w:tcPr>
            <w:tcW w:w="1182"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44868</w:t>
            </w:r>
            <w:r w:rsidRPr="00E37F02">
              <w:rPr>
                <w:rFonts w:ascii="Arial" w:hAnsi="Arial" w:cs="Arial"/>
                <w:sz w:val="20"/>
                <w:szCs w:val="20"/>
                <w:vertAlign w:val="superscript"/>
              </w:rPr>
              <w:t>c</w:t>
            </w:r>
          </w:p>
        </w:tc>
        <w:tc>
          <w:tcPr>
            <w:tcW w:w="1195"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90394</w:t>
            </w:r>
            <w:r w:rsidRPr="00E37F02">
              <w:rPr>
                <w:rFonts w:ascii="Arial" w:hAnsi="Arial" w:cs="Arial"/>
                <w:sz w:val="20"/>
                <w:szCs w:val="20"/>
                <w:vertAlign w:val="superscript"/>
              </w:rPr>
              <w:t>a</w:t>
            </w:r>
          </w:p>
        </w:tc>
        <w:tc>
          <w:tcPr>
            <w:tcW w:w="1251"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69640</w:t>
            </w:r>
            <w:r w:rsidRPr="00E37F02">
              <w:rPr>
                <w:rFonts w:ascii="Arial" w:hAnsi="Arial" w:cs="Arial"/>
                <w:sz w:val="20"/>
                <w:szCs w:val="20"/>
                <w:vertAlign w:val="superscript"/>
              </w:rPr>
              <w:t>a-c</w:t>
            </w:r>
          </w:p>
        </w:tc>
        <w:tc>
          <w:tcPr>
            <w:tcW w:w="1170"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51938</w:t>
            </w:r>
            <w:r w:rsidRPr="00E37F02">
              <w:rPr>
                <w:rFonts w:ascii="Arial" w:hAnsi="Arial" w:cs="Arial"/>
                <w:sz w:val="20"/>
                <w:szCs w:val="20"/>
                <w:vertAlign w:val="superscript"/>
              </w:rPr>
              <w:t>bc</w:t>
            </w:r>
          </w:p>
        </w:tc>
        <w:tc>
          <w:tcPr>
            <w:tcW w:w="1116" w:type="dxa"/>
          </w:tcPr>
          <w:p w:rsidR="00514019" w:rsidRPr="00346B23" w:rsidRDefault="00514019" w:rsidP="006163BC">
            <w:pPr>
              <w:pStyle w:val="ConcHead"/>
              <w:spacing w:after="0" w:line="360" w:lineRule="auto"/>
              <w:jc w:val="both"/>
              <w:rPr>
                <w:rFonts w:ascii="Arial" w:hAnsi="Arial" w:cs="Arial"/>
                <w:b w:val="0"/>
                <w:sz w:val="20"/>
                <w:szCs w:val="20"/>
              </w:rPr>
            </w:pP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proofErr w:type="spellStart"/>
            <w:r w:rsidRPr="00346B23">
              <w:rPr>
                <w:rFonts w:ascii="Arial" w:hAnsi="Arial" w:cs="Arial"/>
                <w:sz w:val="20"/>
                <w:szCs w:val="20"/>
              </w:rPr>
              <w:t>SoV</w:t>
            </w:r>
            <w:proofErr w:type="spellEnd"/>
          </w:p>
        </w:tc>
        <w:tc>
          <w:tcPr>
            <w:tcW w:w="7095" w:type="dxa"/>
            <w:gridSpan w:val="6"/>
          </w:tcPr>
          <w:p w:rsidR="00514019" w:rsidRPr="00346B23" w:rsidRDefault="00514019" w:rsidP="006163BC">
            <w:pPr>
              <w:spacing w:line="360" w:lineRule="auto"/>
              <w:rPr>
                <w:rFonts w:ascii="Arial" w:hAnsi="Arial" w:cs="Arial"/>
                <w:sz w:val="20"/>
                <w:szCs w:val="20"/>
              </w:rPr>
            </w:pPr>
            <w:proofErr w:type="spellStart"/>
            <w:r w:rsidRPr="00346B23">
              <w:rPr>
                <w:rFonts w:ascii="Arial" w:hAnsi="Arial" w:cs="Arial"/>
                <w:sz w:val="20"/>
                <w:szCs w:val="20"/>
              </w:rPr>
              <w:t>S.Em</w:t>
            </w:r>
            <w:proofErr w:type="spellEnd"/>
            <w:r w:rsidRPr="00346B23">
              <w:rPr>
                <w:rFonts w:ascii="Arial" w:hAnsi="Arial" w:cs="Arial"/>
                <w:sz w:val="20"/>
                <w:szCs w:val="20"/>
              </w:rPr>
              <w:t xml:space="preserve"> ±</w:t>
            </w: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w:t>
            </w:r>
          </w:p>
        </w:tc>
        <w:tc>
          <w:tcPr>
            <w:tcW w:w="7095" w:type="dxa"/>
            <w:gridSpan w:val="6"/>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1876</w:t>
            </w: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CS</w:t>
            </w:r>
          </w:p>
        </w:tc>
        <w:tc>
          <w:tcPr>
            <w:tcW w:w="7095" w:type="dxa"/>
            <w:gridSpan w:val="6"/>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3337</w:t>
            </w:r>
          </w:p>
        </w:tc>
      </w:tr>
      <w:tr w:rsidR="00514019" w:rsidRPr="00346B23" w:rsidTr="00D97F8C">
        <w:trPr>
          <w:jc w:val="center"/>
        </w:trPr>
        <w:tc>
          <w:tcPr>
            <w:tcW w:w="1329" w:type="dxa"/>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FP x CS</w:t>
            </w:r>
          </w:p>
        </w:tc>
        <w:tc>
          <w:tcPr>
            <w:tcW w:w="7095" w:type="dxa"/>
            <w:gridSpan w:val="6"/>
          </w:tcPr>
          <w:p w:rsidR="00514019" w:rsidRPr="00346B23" w:rsidRDefault="00514019" w:rsidP="006163BC">
            <w:pPr>
              <w:spacing w:line="360" w:lineRule="auto"/>
              <w:rPr>
                <w:rFonts w:ascii="Arial" w:hAnsi="Arial" w:cs="Arial"/>
                <w:sz w:val="20"/>
                <w:szCs w:val="20"/>
              </w:rPr>
            </w:pPr>
            <w:r w:rsidRPr="00346B23">
              <w:rPr>
                <w:rFonts w:ascii="Arial" w:hAnsi="Arial" w:cs="Arial"/>
                <w:sz w:val="20"/>
                <w:szCs w:val="20"/>
              </w:rPr>
              <w:t>4710</w:t>
            </w:r>
          </w:p>
        </w:tc>
      </w:tr>
    </w:tbl>
    <w:p w:rsidR="00E37F02" w:rsidRDefault="00E37F02" w:rsidP="00E37F02">
      <w:pPr>
        <w:pStyle w:val="Body"/>
        <w:rPr>
          <w:rFonts w:ascii="Arial" w:hAnsi="Arial" w:cs="Arial"/>
          <w:b/>
        </w:rPr>
      </w:pPr>
      <w:r>
        <w:rPr>
          <w:rFonts w:ascii="Arial" w:hAnsi="Arial" w:cs="Arial"/>
        </w:rPr>
        <w:t xml:space="preserve">NOTE: 1. </w:t>
      </w:r>
      <w:proofErr w:type="spellStart"/>
      <w:r w:rsidRPr="003E5FCF">
        <w:rPr>
          <w:rFonts w:ascii="Arial" w:hAnsi="Arial" w:cs="Arial"/>
          <w:vertAlign w:val="superscript"/>
        </w:rPr>
        <w:t>a</w:t>
      </w:r>
      <w:proofErr w:type="spellEnd"/>
      <w:r w:rsidRPr="003E5FCF">
        <w:rPr>
          <w:rFonts w:ascii="Arial" w:hAnsi="Arial" w:cs="Arial"/>
          <w:vertAlign w:val="superscript"/>
        </w:rPr>
        <w:t xml:space="preserve"> to </w:t>
      </w:r>
      <w:r>
        <w:rPr>
          <w:rFonts w:ascii="Arial" w:hAnsi="Arial" w:cs="Arial"/>
          <w:vertAlign w:val="superscript"/>
        </w:rPr>
        <w:t>m</w:t>
      </w:r>
      <w:r>
        <w:rPr>
          <w:rFonts w:ascii="Arial" w:hAnsi="Arial" w:cs="Arial"/>
        </w:rPr>
        <w:t xml:space="preserve"> indicate statistically different means of values, where </w:t>
      </w:r>
      <w:r w:rsidRPr="005E24D7">
        <w:rPr>
          <w:rFonts w:ascii="Arial" w:hAnsi="Arial" w:cs="Arial"/>
          <w:vertAlign w:val="superscript"/>
        </w:rPr>
        <w:t>a</w:t>
      </w:r>
      <w:r>
        <w:rPr>
          <w:rFonts w:ascii="Arial" w:hAnsi="Arial" w:cs="Arial"/>
        </w:rPr>
        <w:t xml:space="preserve"> is a superior and </w:t>
      </w:r>
      <w:r>
        <w:rPr>
          <w:rFonts w:ascii="Arial" w:hAnsi="Arial" w:cs="Arial"/>
          <w:vertAlign w:val="superscript"/>
        </w:rPr>
        <w:t xml:space="preserve">m </w:t>
      </w:r>
      <w:r>
        <w:rPr>
          <w:rFonts w:ascii="Arial" w:hAnsi="Arial" w:cs="Arial"/>
        </w:rPr>
        <w:t xml:space="preserve">is </w:t>
      </w:r>
      <w:proofErr w:type="spellStart"/>
      <w:proofErr w:type="gramStart"/>
      <w:r>
        <w:rPr>
          <w:rFonts w:ascii="Arial" w:hAnsi="Arial" w:cs="Arial"/>
        </w:rPr>
        <w:t>a</w:t>
      </w:r>
      <w:proofErr w:type="spellEnd"/>
      <w:proofErr w:type="gramEnd"/>
      <w:r>
        <w:rPr>
          <w:rFonts w:ascii="Arial" w:hAnsi="Arial" w:cs="Arial"/>
        </w:rPr>
        <w:t xml:space="preserve"> inferior value. Values with multiple superscript (ex. </w:t>
      </w:r>
      <w:r>
        <w:rPr>
          <w:rFonts w:ascii="Arial" w:hAnsi="Arial" w:cs="Arial"/>
          <w:vertAlign w:val="superscript"/>
        </w:rPr>
        <w:t>b</w:t>
      </w:r>
      <w:r w:rsidRPr="003E5FCF">
        <w:rPr>
          <w:rFonts w:ascii="Arial" w:hAnsi="Arial" w:cs="Arial"/>
          <w:vertAlign w:val="superscript"/>
        </w:rPr>
        <w:t>-</w:t>
      </w:r>
      <w:r>
        <w:rPr>
          <w:rFonts w:ascii="Arial" w:hAnsi="Arial" w:cs="Arial"/>
          <w:vertAlign w:val="superscript"/>
        </w:rPr>
        <w:t>d</w:t>
      </w:r>
      <w:r>
        <w:rPr>
          <w:rFonts w:ascii="Arial" w:hAnsi="Arial" w:cs="Arial"/>
        </w:rPr>
        <w:t xml:space="preserve">) indicates, the given treatments </w:t>
      </w:r>
      <w:proofErr w:type="gramStart"/>
      <w:r>
        <w:rPr>
          <w:rFonts w:ascii="Arial" w:hAnsi="Arial" w:cs="Arial"/>
        </w:rPr>
        <w:t>does</w:t>
      </w:r>
      <w:proofErr w:type="gramEnd"/>
      <w:r>
        <w:rPr>
          <w:rFonts w:ascii="Arial" w:hAnsi="Arial" w:cs="Arial"/>
        </w:rPr>
        <w:t xml:space="preserve"> not differ significantly at a given significance level and are related).</w:t>
      </w:r>
    </w:p>
    <w:p w:rsidR="00692360" w:rsidRDefault="00692360" w:rsidP="00441B6F">
      <w:pPr>
        <w:pStyle w:val="ReferHead"/>
        <w:spacing w:after="0"/>
        <w:jc w:val="both"/>
        <w:rPr>
          <w:rFonts w:ascii="Arial" w:hAnsi="Arial" w:cs="Arial"/>
          <w:b w:val="0"/>
          <w:caps w:val="0"/>
          <w:sz w:val="20"/>
          <w:u w:val="single"/>
        </w:rPr>
      </w:pPr>
    </w:p>
    <w:p w:rsidR="00692360" w:rsidRDefault="00692360" w:rsidP="00441B6F">
      <w:pPr>
        <w:pStyle w:val="ReferHead"/>
        <w:spacing w:after="0"/>
        <w:jc w:val="both"/>
        <w:rPr>
          <w:rFonts w:ascii="Arial" w:hAnsi="Arial" w:cs="Arial"/>
          <w:b w:val="0"/>
          <w:caps w:val="0"/>
          <w:sz w:val="20"/>
          <w:u w:val="single"/>
        </w:rPr>
      </w:pPr>
    </w:p>
    <w:p w:rsidR="00692360" w:rsidRPr="00692360" w:rsidRDefault="00692360" w:rsidP="00692360">
      <w:pPr>
        <w:spacing w:after="200" w:line="276" w:lineRule="auto"/>
        <w:jc w:val="both"/>
        <w:outlineLvl w:val="0"/>
        <w:rPr>
          <w:rFonts w:ascii="Arial" w:eastAsiaTheme="minorEastAsia" w:hAnsi="Arial" w:cs="Arial"/>
          <w:sz w:val="22"/>
          <w:szCs w:val="22"/>
          <w:lang w:val="en-GB" w:eastAsia="en-GB"/>
        </w:rPr>
      </w:pPr>
      <w:r w:rsidRPr="00692360">
        <w:rPr>
          <w:rFonts w:ascii="Arial" w:eastAsiaTheme="minorEastAsia" w:hAnsi="Arial" w:cs="Arial"/>
          <w:b/>
          <w:bCs/>
          <w:sz w:val="22"/>
          <w:szCs w:val="22"/>
          <w:lang w:val="en-GB" w:eastAsia="en-GB"/>
        </w:rPr>
        <w:t>COMPETING INTERESTS DISCLAIMER:</w:t>
      </w:r>
    </w:p>
    <w:p w:rsidR="00692360" w:rsidRDefault="00692360" w:rsidP="00692360">
      <w:pPr>
        <w:spacing w:after="200" w:line="276" w:lineRule="auto"/>
        <w:rPr>
          <w:rFonts w:asciiTheme="minorHAnsi" w:eastAsiaTheme="minorEastAsia" w:hAnsiTheme="minorHAnsi" w:cstheme="minorBidi"/>
          <w:sz w:val="22"/>
          <w:szCs w:val="22"/>
          <w:lang w:val="en-GB" w:eastAsia="en-GB"/>
        </w:rPr>
      </w:pPr>
      <w:bookmarkStart w:id="0" w:name="_GoBack"/>
      <w:r w:rsidRPr="00692360">
        <w:rPr>
          <w:rFonts w:asciiTheme="minorHAnsi" w:eastAsiaTheme="minorEastAsia" w:hAnsiTheme="minorHAnsi" w:cstheme="minorBidi"/>
          <w:sz w:val="22"/>
          <w:szCs w:val="22"/>
          <w:lang w:val="en-GB" w:eastAsia="en-GB"/>
        </w:rPr>
        <w:t xml:space="preserve">Authors have declared that they have no known competing financial interests OR non-financial interests </w:t>
      </w:r>
      <w:bookmarkEnd w:id="0"/>
      <w:r w:rsidRPr="00692360">
        <w:rPr>
          <w:rFonts w:asciiTheme="minorHAnsi" w:eastAsiaTheme="minorEastAsia" w:hAnsiTheme="minorHAnsi" w:cstheme="minorBidi"/>
          <w:sz w:val="22"/>
          <w:szCs w:val="22"/>
          <w:lang w:val="en-GB" w:eastAsia="en-GB"/>
        </w:rPr>
        <w:t>OR personal relationships that could have appeared to influence the work reported in this paper.</w:t>
      </w:r>
    </w:p>
    <w:p w:rsidR="002E22D1" w:rsidRPr="00256AB0" w:rsidRDefault="00256AB0" w:rsidP="002E22D1">
      <w:pPr>
        <w:rPr>
          <w:rFonts w:ascii="Arial" w:eastAsia="Calibri" w:hAnsi="Arial" w:cs="Arial"/>
          <w:b/>
          <w:kern w:val="2"/>
          <w:highlight w:val="yellow"/>
        </w:rPr>
      </w:pPr>
      <w:bookmarkStart w:id="1" w:name="_Hlk197682619"/>
      <w:bookmarkStart w:id="2" w:name="_Hlk180402183"/>
      <w:bookmarkStart w:id="3" w:name="_Hlk183680988"/>
      <w:r w:rsidRPr="00256AB0">
        <w:rPr>
          <w:rFonts w:ascii="Arial" w:eastAsia="Calibri" w:hAnsi="Arial" w:cs="Arial"/>
          <w:b/>
          <w:kern w:val="2"/>
          <w:highlight w:val="yellow"/>
        </w:rPr>
        <w:t xml:space="preserve">ARTIFICIAL INTELLIGENCE </w:t>
      </w:r>
    </w:p>
    <w:p w:rsidR="002E22D1" w:rsidRPr="009C5487" w:rsidRDefault="002E22D1" w:rsidP="002E22D1">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1"/>
    <w:bookmarkEnd w:id="2"/>
    <w:bookmarkEnd w:id="3"/>
    <w:p w:rsidR="00692360" w:rsidRPr="00061A58" w:rsidRDefault="00692360" w:rsidP="00441B6F">
      <w:pPr>
        <w:pStyle w:val="ReferHead"/>
        <w:spacing w:after="0"/>
        <w:jc w:val="both"/>
        <w:rPr>
          <w:rFonts w:ascii="Arial" w:hAnsi="Arial" w:cs="Arial"/>
          <w:b w:val="0"/>
          <w:caps w:val="0"/>
          <w:sz w:val="20"/>
          <w:u w:val="single"/>
        </w:rPr>
      </w:pPr>
    </w:p>
    <w:p w:rsidR="00C27FEC" w:rsidRPr="00061A58" w:rsidRDefault="00C27FEC" w:rsidP="00441B6F">
      <w:pPr>
        <w:pStyle w:val="ReferHead"/>
        <w:spacing w:after="0"/>
        <w:jc w:val="both"/>
        <w:rPr>
          <w:rFonts w:ascii="Arial" w:hAnsi="Arial" w:cs="Arial"/>
          <w:b w:val="0"/>
          <w:caps w:val="0"/>
          <w:sz w:val="20"/>
          <w:u w:val="single"/>
        </w:rPr>
      </w:pPr>
    </w:p>
    <w:p w:rsidR="00B01FCD" w:rsidRDefault="00B01FCD" w:rsidP="00441B6F">
      <w:pPr>
        <w:pStyle w:val="ReferHead"/>
        <w:spacing w:after="0"/>
        <w:jc w:val="both"/>
        <w:rPr>
          <w:rFonts w:ascii="Arial" w:hAnsi="Arial" w:cs="Arial"/>
          <w:sz w:val="20"/>
        </w:rPr>
      </w:pPr>
      <w:r w:rsidRPr="00061A58">
        <w:rPr>
          <w:rFonts w:ascii="Arial" w:hAnsi="Arial" w:cs="Arial"/>
          <w:sz w:val="20"/>
        </w:rPr>
        <w:t>References</w:t>
      </w:r>
    </w:p>
    <w:p w:rsidR="006007AC" w:rsidRDefault="006007AC" w:rsidP="00441B6F">
      <w:pPr>
        <w:pStyle w:val="ReferHead"/>
        <w:spacing w:after="0"/>
        <w:jc w:val="both"/>
        <w:rPr>
          <w:rFonts w:ascii="Arial" w:hAnsi="Arial" w:cs="Arial"/>
          <w:sz w:val="20"/>
        </w:rPr>
      </w:pPr>
    </w:p>
    <w:p w:rsidR="00D97F8C" w:rsidRDefault="00D97F8C" w:rsidP="00441B6F">
      <w:pPr>
        <w:pStyle w:val="Body"/>
        <w:spacing w:after="0"/>
        <w:rPr>
          <w:rFonts w:ascii="Arial" w:hAnsi="Arial" w:cs="Arial"/>
        </w:rPr>
      </w:pPr>
      <w:r w:rsidRPr="00D97F8C">
        <w:rPr>
          <w:rFonts w:ascii="Arial" w:hAnsi="Arial" w:cs="Arial"/>
        </w:rPr>
        <w:t>Agriculture and Processed Food Products Export Development Authority. (APEDA). (2023). Annual Administrative Report, 2023-24.</w:t>
      </w:r>
    </w:p>
    <w:p w:rsidR="00D97F8C" w:rsidRPr="00D97F8C" w:rsidRDefault="00D97F8C" w:rsidP="00441B6F">
      <w:pPr>
        <w:pStyle w:val="Body"/>
        <w:spacing w:after="0"/>
        <w:rPr>
          <w:rFonts w:ascii="Arial" w:hAnsi="Arial" w:cs="Arial"/>
        </w:rPr>
      </w:pPr>
    </w:p>
    <w:p w:rsidR="00D97F8C" w:rsidRDefault="005775F1" w:rsidP="00441B6F">
      <w:pPr>
        <w:pStyle w:val="Body"/>
        <w:spacing w:after="0"/>
        <w:rPr>
          <w:rFonts w:ascii="Arial" w:hAnsi="Arial" w:cs="Arial"/>
        </w:rPr>
      </w:pPr>
      <w:r w:rsidRPr="005775F1">
        <w:rPr>
          <w:rFonts w:ascii="Arial" w:hAnsi="Arial" w:cs="Arial"/>
        </w:rPr>
        <w:t xml:space="preserve">Ankur Singh, Mohan Lal, K. </w:t>
      </w:r>
      <w:proofErr w:type="spellStart"/>
      <w:r w:rsidRPr="005775F1">
        <w:rPr>
          <w:rFonts w:ascii="Arial" w:hAnsi="Arial" w:cs="Arial"/>
        </w:rPr>
        <w:t>Shivashankar</w:t>
      </w:r>
      <w:proofErr w:type="spellEnd"/>
      <w:r w:rsidRPr="005775F1">
        <w:rPr>
          <w:rFonts w:ascii="Arial" w:hAnsi="Arial" w:cs="Arial"/>
        </w:rPr>
        <w:t xml:space="preserve">, Richa Tiwari, Kunwar Satyendra Singh, and Saurabh Raj Pandey. 2023. “P”. International Journal of Environment and Climate Change 13 (5):334–339. </w:t>
      </w:r>
      <w:hyperlink r:id="rId14" w:history="1">
        <w:r w:rsidRPr="00CE7D23">
          <w:rPr>
            <w:rStyle w:val="Hyperlink"/>
            <w:rFonts w:ascii="Arial" w:hAnsi="Arial" w:cs="Arial"/>
          </w:rPr>
          <w:t>https://doi.org/10.9734/ijecc/2023/v13i51775</w:t>
        </w:r>
      </w:hyperlink>
      <w:r w:rsidRPr="005775F1">
        <w:rPr>
          <w:rFonts w:ascii="Arial" w:hAnsi="Arial" w:cs="Arial"/>
        </w:rPr>
        <w:t>.</w:t>
      </w:r>
    </w:p>
    <w:p w:rsidR="005775F1" w:rsidRPr="00D97F8C" w:rsidRDefault="005775F1" w:rsidP="00441B6F">
      <w:pPr>
        <w:pStyle w:val="Body"/>
        <w:spacing w:after="0"/>
        <w:rPr>
          <w:rFonts w:ascii="Arial" w:hAnsi="Arial" w:cs="Arial"/>
        </w:rPr>
      </w:pPr>
    </w:p>
    <w:p w:rsidR="00D97F8C" w:rsidRDefault="00D97F8C" w:rsidP="00441B6F">
      <w:pPr>
        <w:pStyle w:val="Body"/>
        <w:spacing w:after="0"/>
        <w:rPr>
          <w:rFonts w:ascii="Arial" w:hAnsi="Arial" w:cs="Arial"/>
        </w:rPr>
      </w:pPr>
      <w:r w:rsidRPr="005775F1">
        <w:rPr>
          <w:rFonts w:ascii="Arial" w:hAnsi="Arial" w:cs="Arial"/>
        </w:rPr>
        <w:t xml:space="preserve">Jayashree, H. T., </w:t>
      </w:r>
      <w:proofErr w:type="spellStart"/>
      <w:r w:rsidRPr="005775F1">
        <w:rPr>
          <w:rFonts w:ascii="Arial" w:hAnsi="Arial" w:cs="Arial"/>
        </w:rPr>
        <w:t>Koppalkar</w:t>
      </w:r>
      <w:proofErr w:type="spellEnd"/>
      <w:r w:rsidRPr="005775F1">
        <w:rPr>
          <w:rFonts w:ascii="Arial" w:hAnsi="Arial" w:cs="Arial"/>
        </w:rPr>
        <w:t xml:space="preserve">, B. G., </w:t>
      </w:r>
      <w:proofErr w:type="spellStart"/>
      <w:r w:rsidRPr="005775F1">
        <w:rPr>
          <w:rFonts w:ascii="Arial" w:hAnsi="Arial" w:cs="Arial"/>
        </w:rPr>
        <w:t>Basavanneppa</w:t>
      </w:r>
      <w:proofErr w:type="spellEnd"/>
      <w:r w:rsidRPr="005775F1">
        <w:rPr>
          <w:rFonts w:ascii="Arial" w:hAnsi="Arial" w:cs="Arial"/>
        </w:rPr>
        <w:t xml:space="preserve">, M. A., </w:t>
      </w:r>
      <w:proofErr w:type="spellStart"/>
      <w:r w:rsidRPr="005775F1">
        <w:rPr>
          <w:rFonts w:ascii="Arial" w:hAnsi="Arial" w:cs="Arial"/>
        </w:rPr>
        <w:t>Latha</w:t>
      </w:r>
      <w:proofErr w:type="spellEnd"/>
      <w:r w:rsidRPr="005775F1">
        <w:rPr>
          <w:rFonts w:ascii="Arial" w:hAnsi="Arial" w:cs="Arial"/>
        </w:rPr>
        <w:t xml:space="preserve">, H. S., &amp; Narayana, K. R. (2016). Studies on nutrient management in </w:t>
      </w:r>
      <w:proofErr w:type="spellStart"/>
      <w:r w:rsidRPr="005775F1">
        <w:rPr>
          <w:rFonts w:ascii="Arial" w:hAnsi="Arial" w:cs="Arial"/>
        </w:rPr>
        <w:t>pigeonpea</w:t>
      </w:r>
      <w:proofErr w:type="spellEnd"/>
      <w:r w:rsidRPr="005775F1">
        <w:rPr>
          <w:rFonts w:ascii="Arial" w:hAnsi="Arial" w:cs="Arial"/>
        </w:rPr>
        <w:t xml:space="preserve"> [</w:t>
      </w:r>
      <w:proofErr w:type="spellStart"/>
      <w:r w:rsidRPr="005775F1">
        <w:rPr>
          <w:rFonts w:ascii="Arial" w:hAnsi="Arial" w:cs="Arial"/>
          <w:i/>
        </w:rPr>
        <w:t>Cajanas</w:t>
      </w:r>
      <w:proofErr w:type="spellEnd"/>
      <w:r w:rsidRPr="005775F1">
        <w:rPr>
          <w:rFonts w:ascii="Arial" w:hAnsi="Arial" w:cs="Arial"/>
          <w:i/>
        </w:rPr>
        <w:t xml:space="preserve"> </w:t>
      </w:r>
      <w:proofErr w:type="spellStart"/>
      <w:r w:rsidRPr="005775F1">
        <w:rPr>
          <w:rFonts w:ascii="Arial" w:hAnsi="Arial" w:cs="Arial"/>
          <w:i/>
        </w:rPr>
        <w:t>cajan</w:t>
      </w:r>
      <w:proofErr w:type="spellEnd"/>
      <w:r w:rsidRPr="005775F1">
        <w:rPr>
          <w:rFonts w:ascii="Arial" w:hAnsi="Arial" w:cs="Arial"/>
        </w:rPr>
        <w:t xml:space="preserve"> (L.) </w:t>
      </w:r>
      <w:proofErr w:type="spellStart"/>
      <w:r w:rsidRPr="005775F1">
        <w:rPr>
          <w:rFonts w:ascii="Arial" w:hAnsi="Arial" w:cs="Arial"/>
        </w:rPr>
        <w:t>Millsp</w:t>
      </w:r>
      <w:proofErr w:type="spellEnd"/>
      <w:r w:rsidRPr="005775F1">
        <w:rPr>
          <w:rFonts w:ascii="Arial" w:hAnsi="Arial" w:cs="Arial"/>
        </w:rPr>
        <w:t>.] and groundnut [</w:t>
      </w:r>
      <w:proofErr w:type="spellStart"/>
      <w:r w:rsidRPr="005775F1">
        <w:rPr>
          <w:rFonts w:ascii="Arial" w:hAnsi="Arial" w:cs="Arial"/>
          <w:i/>
        </w:rPr>
        <w:t>Arachis</w:t>
      </w:r>
      <w:proofErr w:type="spellEnd"/>
      <w:r w:rsidRPr="005775F1">
        <w:rPr>
          <w:rFonts w:ascii="Arial" w:hAnsi="Arial" w:cs="Arial"/>
          <w:i/>
        </w:rPr>
        <w:t xml:space="preserve"> hypogeal</w:t>
      </w:r>
      <w:r w:rsidRPr="005775F1">
        <w:rPr>
          <w:rFonts w:ascii="Arial" w:hAnsi="Arial" w:cs="Arial"/>
        </w:rPr>
        <w:t xml:space="preserve"> (L.)] intercropping system. M.Sc. Thesis, University of Agricultural Sciences, </w:t>
      </w:r>
      <w:proofErr w:type="spellStart"/>
      <w:r w:rsidRPr="005775F1">
        <w:rPr>
          <w:rFonts w:ascii="Arial" w:hAnsi="Arial" w:cs="Arial"/>
        </w:rPr>
        <w:t>Raichur</w:t>
      </w:r>
      <w:proofErr w:type="spellEnd"/>
      <w:r w:rsidRPr="005775F1">
        <w:rPr>
          <w:rFonts w:ascii="Arial" w:hAnsi="Arial" w:cs="Arial"/>
        </w:rPr>
        <w:t>.</w:t>
      </w:r>
    </w:p>
    <w:p w:rsidR="00D97F8C" w:rsidRPr="00D97F8C" w:rsidRDefault="00D97F8C" w:rsidP="00441B6F">
      <w:pPr>
        <w:pStyle w:val="Body"/>
        <w:spacing w:after="0"/>
        <w:rPr>
          <w:rFonts w:ascii="Arial" w:hAnsi="Arial" w:cs="Arial"/>
        </w:rPr>
      </w:pPr>
    </w:p>
    <w:p w:rsidR="00D97F8C" w:rsidRDefault="00D97F8C" w:rsidP="003C70BE">
      <w:pPr>
        <w:pStyle w:val="Body"/>
        <w:spacing w:after="0"/>
        <w:jc w:val="left"/>
        <w:rPr>
          <w:rFonts w:ascii="Arial" w:hAnsi="Arial" w:cs="Arial"/>
        </w:rPr>
      </w:pPr>
      <w:r w:rsidRPr="00D97F8C">
        <w:rPr>
          <w:rFonts w:ascii="Arial" w:hAnsi="Arial" w:cs="Arial"/>
        </w:rPr>
        <w:t xml:space="preserve">Kumar, U., &amp; Kushwaha, H. S. (2018). Studies on nutrient management in </w:t>
      </w:r>
      <w:proofErr w:type="spellStart"/>
      <w:r w:rsidRPr="00D97F8C">
        <w:rPr>
          <w:rFonts w:ascii="Arial" w:hAnsi="Arial" w:cs="Arial"/>
        </w:rPr>
        <w:t>pigeonpea</w:t>
      </w:r>
      <w:proofErr w:type="spellEnd"/>
      <w:r w:rsidRPr="00D97F8C">
        <w:rPr>
          <w:rFonts w:ascii="Arial" w:hAnsi="Arial" w:cs="Arial"/>
        </w:rPr>
        <w:t xml:space="preserve"> [</w:t>
      </w:r>
      <w:proofErr w:type="spellStart"/>
      <w:r w:rsidRPr="00D97F8C">
        <w:rPr>
          <w:rFonts w:ascii="Arial" w:hAnsi="Arial" w:cs="Arial"/>
          <w:i/>
        </w:rPr>
        <w:t>Cajanus</w:t>
      </w:r>
      <w:proofErr w:type="spellEnd"/>
      <w:r w:rsidRPr="00D97F8C">
        <w:rPr>
          <w:rFonts w:ascii="Arial" w:hAnsi="Arial" w:cs="Arial"/>
          <w:i/>
        </w:rPr>
        <w:t xml:space="preserve"> </w:t>
      </w:r>
      <w:proofErr w:type="spellStart"/>
      <w:r w:rsidRPr="00D97F8C">
        <w:rPr>
          <w:rFonts w:ascii="Arial" w:hAnsi="Arial" w:cs="Arial"/>
          <w:i/>
        </w:rPr>
        <w:t>cajan</w:t>
      </w:r>
      <w:proofErr w:type="spellEnd"/>
      <w:r w:rsidRPr="00D97F8C">
        <w:rPr>
          <w:rFonts w:ascii="Arial" w:hAnsi="Arial" w:cs="Arial"/>
        </w:rPr>
        <w:t xml:space="preserve"> (L.) </w:t>
      </w:r>
      <w:proofErr w:type="spellStart"/>
      <w:r w:rsidRPr="00D97F8C">
        <w:rPr>
          <w:rFonts w:ascii="Arial" w:hAnsi="Arial" w:cs="Arial"/>
        </w:rPr>
        <w:t>Millsp</w:t>
      </w:r>
      <w:proofErr w:type="spellEnd"/>
      <w:r w:rsidRPr="00D97F8C">
        <w:rPr>
          <w:rFonts w:ascii="Arial" w:hAnsi="Arial" w:cs="Arial"/>
        </w:rPr>
        <w:t xml:space="preserve">.] based intercropping system of </w:t>
      </w:r>
      <w:proofErr w:type="spellStart"/>
      <w:r w:rsidRPr="00D97F8C">
        <w:rPr>
          <w:rFonts w:ascii="Arial" w:hAnsi="Arial" w:cs="Arial"/>
        </w:rPr>
        <w:t>urdbean</w:t>
      </w:r>
      <w:proofErr w:type="spellEnd"/>
      <w:r w:rsidRPr="00D97F8C">
        <w:rPr>
          <w:rFonts w:ascii="Arial" w:hAnsi="Arial" w:cs="Arial"/>
        </w:rPr>
        <w:t xml:space="preserve">, sesame and </w:t>
      </w:r>
      <w:proofErr w:type="spellStart"/>
      <w:r w:rsidRPr="00D97F8C">
        <w:rPr>
          <w:rFonts w:ascii="Arial" w:hAnsi="Arial" w:cs="Arial"/>
        </w:rPr>
        <w:t>mungbean</w:t>
      </w:r>
      <w:proofErr w:type="spellEnd"/>
      <w:r w:rsidRPr="00D97F8C">
        <w:rPr>
          <w:rFonts w:ascii="Arial" w:hAnsi="Arial" w:cs="Arial"/>
        </w:rPr>
        <w:t xml:space="preserve">. </w:t>
      </w:r>
      <w:r w:rsidRPr="00D97F8C">
        <w:rPr>
          <w:rFonts w:ascii="Arial" w:hAnsi="Arial" w:cs="Arial"/>
          <w:i/>
        </w:rPr>
        <w:t>Journal of Pharmacognosy and Phytochemistry</w:t>
      </w:r>
      <w:r w:rsidRPr="00D97F8C">
        <w:rPr>
          <w:rFonts w:ascii="Arial" w:hAnsi="Arial" w:cs="Arial"/>
        </w:rPr>
        <w:t>, 7(2): 490-494.</w:t>
      </w:r>
    </w:p>
    <w:p w:rsidR="00D97F8C" w:rsidRDefault="00D97F8C" w:rsidP="003C70BE">
      <w:pPr>
        <w:pStyle w:val="Body"/>
        <w:spacing w:after="0"/>
        <w:jc w:val="left"/>
        <w:rPr>
          <w:rFonts w:ascii="Arial" w:hAnsi="Arial" w:cs="Arial"/>
        </w:rPr>
      </w:pPr>
    </w:p>
    <w:p w:rsidR="00D97F8C" w:rsidRPr="00D97F8C" w:rsidRDefault="00D97F8C" w:rsidP="003C70BE">
      <w:pPr>
        <w:pStyle w:val="Body"/>
        <w:spacing w:after="0"/>
        <w:jc w:val="left"/>
        <w:rPr>
          <w:rFonts w:ascii="Arial" w:hAnsi="Arial" w:cs="Arial"/>
        </w:rPr>
        <w:sectPr w:rsidR="00D97F8C" w:rsidRPr="00D97F8C" w:rsidSect="00D97F8C">
          <w:headerReference w:type="even" r:id="rId15"/>
          <w:headerReference w:type="default" r:id="rId16"/>
          <w:footerReference w:type="default" r:id="rId17"/>
          <w:headerReference w:type="first" r:id="rId18"/>
          <w:type w:val="continuous"/>
          <w:pgSz w:w="12240" w:h="15840"/>
          <w:pgMar w:top="1440" w:right="1440" w:bottom="1440" w:left="1440" w:header="720" w:footer="1123" w:gutter="0"/>
          <w:cols w:space="720"/>
          <w:docGrid w:linePitch="272"/>
        </w:sectPr>
      </w:pPr>
    </w:p>
    <w:p w:rsidR="00D97F8C" w:rsidRDefault="00D97F8C" w:rsidP="00441B6F">
      <w:pPr>
        <w:pStyle w:val="Body"/>
        <w:spacing w:after="0"/>
        <w:rPr>
          <w:rFonts w:ascii="Arial" w:hAnsi="Arial" w:cs="Arial"/>
        </w:rPr>
      </w:pPr>
      <w:r w:rsidRPr="00D97F8C">
        <w:rPr>
          <w:rFonts w:ascii="Arial" w:hAnsi="Arial" w:cs="Arial"/>
        </w:rPr>
        <w:t xml:space="preserve">Maitra, S., &amp; </w:t>
      </w:r>
      <w:proofErr w:type="spellStart"/>
      <w:r w:rsidRPr="00D97F8C">
        <w:rPr>
          <w:rFonts w:ascii="Arial" w:hAnsi="Arial" w:cs="Arial"/>
        </w:rPr>
        <w:t>Gitari</w:t>
      </w:r>
      <w:proofErr w:type="spellEnd"/>
      <w:r w:rsidRPr="00D97F8C">
        <w:rPr>
          <w:rFonts w:ascii="Arial" w:hAnsi="Arial" w:cs="Arial"/>
        </w:rPr>
        <w:t xml:space="preserve">, H. (2020). Scope for adoption of intercropping system in organic agriculture. </w:t>
      </w:r>
      <w:r w:rsidRPr="00D97F8C">
        <w:rPr>
          <w:rFonts w:ascii="Arial" w:hAnsi="Arial" w:cs="Arial"/>
          <w:i/>
        </w:rPr>
        <w:t>Indian Journal of Natural Sciences</w:t>
      </w:r>
      <w:r w:rsidRPr="00D97F8C">
        <w:rPr>
          <w:rFonts w:ascii="Arial" w:hAnsi="Arial" w:cs="Arial"/>
        </w:rPr>
        <w:t>, 11(63): 28624-28631.</w:t>
      </w:r>
    </w:p>
    <w:p w:rsidR="00D97F8C" w:rsidRPr="00D97F8C" w:rsidRDefault="00D97F8C" w:rsidP="00441B6F">
      <w:pPr>
        <w:pStyle w:val="Body"/>
        <w:spacing w:after="0"/>
        <w:rPr>
          <w:rFonts w:ascii="Arial" w:hAnsi="Arial" w:cs="Arial"/>
        </w:rPr>
      </w:pPr>
    </w:p>
    <w:p w:rsidR="00D97F8C" w:rsidRPr="00D97F8C" w:rsidRDefault="00D97F8C" w:rsidP="00441B6F">
      <w:pPr>
        <w:pStyle w:val="Body"/>
        <w:spacing w:after="0"/>
        <w:rPr>
          <w:rFonts w:ascii="Arial" w:hAnsi="Arial" w:cs="Arial"/>
        </w:rPr>
      </w:pPr>
      <w:proofErr w:type="spellStart"/>
      <w:r w:rsidRPr="00D97F8C">
        <w:rPr>
          <w:rFonts w:ascii="Arial" w:hAnsi="Arial" w:cs="Arial"/>
        </w:rPr>
        <w:t>Pawara</w:t>
      </w:r>
      <w:proofErr w:type="spellEnd"/>
      <w:r w:rsidRPr="00D97F8C">
        <w:rPr>
          <w:rFonts w:ascii="Arial" w:hAnsi="Arial" w:cs="Arial"/>
        </w:rPr>
        <w:t xml:space="preserve">, M. G., &amp; </w:t>
      </w:r>
      <w:proofErr w:type="spellStart"/>
      <w:r w:rsidRPr="00D97F8C">
        <w:rPr>
          <w:rFonts w:ascii="Arial" w:hAnsi="Arial" w:cs="Arial"/>
        </w:rPr>
        <w:t>Wadile</w:t>
      </w:r>
      <w:proofErr w:type="spellEnd"/>
      <w:r w:rsidRPr="00D97F8C">
        <w:rPr>
          <w:rFonts w:ascii="Arial" w:hAnsi="Arial" w:cs="Arial"/>
        </w:rPr>
        <w:t xml:space="preserve">, S. C. (2018). Standardization of organic sources in </w:t>
      </w:r>
      <w:proofErr w:type="spellStart"/>
      <w:r w:rsidRPr="00D97F8C">
        <w:rPr>
          <w:rFonts w:ascii="Arial" w:hAnsi="Arial" w:cs="Arial"/>
        </w:rPr>
        <w:t>pigeonpea</w:t>
      </w:r>
      <w:proofErr w:type="spellEnd"/>
      <w:r w:rsidRPr="00D97F8C">
        <w:rPr>
          <w:rFonts w:ascii="Arial" w:hAnsi="Arial" w:cs="Arial"/>
        </w:rPr>
        <w:t xml:space="preserve"> [</w:t>
      </w:r>
      <w:proofErr w:type="spellStart"/>
      <w:r w:rsidRPr="00D97F8C">
        <w:rPr>
          <w:rFonts w:ascii="Arial" w:hAnsi="Arial" w:cs="Arial"/>
          <w:i/>
        </w:rPr>
        <w:t>Cajanus</w:t>
      </w:r>
      <w:proofErr w:type="spellEnd"/>
      <w:r w:rsidRPr="00D97F8C">
        <w:rPr>
          <w:rFonts w:ascii="Arial" w:hAnsi="Arial" w:cs="Arial"/>
          <w:i/>
        </w:rPr>
        <w:t xml:space="preserve"> </w:t>
      </w:r>
      <w:proofErr w:type="spellStart"/>
      <w:r w:rsidRPr="00D97F8C">
        <w:rPr>
          <w:rFonts w:ascii="Arial" w:hAnsi="Arial" w:cs="Arial"/>
          <w:i/>
        </w:rPr>
        <w:t>cajan</w:t>
      </w:r>
      <w:proofErr w:type="spellEnd"/>
      <w:r w:rsidRPr="00D97F8C">
        <w:rPr>
          <w:rFonts w:ascii="Arial" w:hAnsi="Arial" w:cs="Arial"/>
          <w:i/>
        </w:rPr>
        <w:t xml:space="preserve"> </w:t>
      </w:r>
      <w:r w:rsidRPr="00D97F8C">
        <w:rPr>
          <w:rFonts w:ascii="Arial" w:hAnsi="Arial" w:cs="Arial"/>
        </w:rPr>
        <w:t xml:space="preserve">(L.) </w:t>
      </w:r>
      <w:proofErr w:type="spellStart"/>
      <w:r w:rsidRPr="00D97F8C">
        <w:rPr>
          <w:rFonts w:ascii="Arial" w:hAnsi="Arial" w:cs="Arial"/>
        </w:rPr>
        <w:t>Millsp</w:t>
      </w:r>
      <w:proofErr w:type="spellEnd"/>
      <w:r w:rsidRPr="00D97F8C">
        <w:rPr>
          <w:rFonts w:ascii="Arial" w:hAnsi="Arial" w:cs="Arial"/>
        </w:rPr>
        <w:t xml:space="preserve">.] cultivation under scarcity condition. M.Sc. Thesis, Mahatma Phule Krishi Vidyapeeth, </w:t>
      </w:r>
      <w:proofErr w:type="spellStart"/>
      <w:r w:rsidRPr="00D97F8C">
        <w:rPr>
          <w:rFonts w:ascii="Arial" w:hAnsi="Arial" w:cs="Arial"/>
        </w:rPr>
        <w:t>Rahuri</w:t>
      </w:r>
      <w:proofErr w:type="spellEnd"/>
      <w:r w:rsidRPr="00D97F8C">
        <w:rPr>
          <w:rFonts w:ascii="Arial" w:hAnsi="Arial" w:cs="Arial"/>
        </w:rPr>
        <w:t>.</w:t>
      </w:r>
    </w:p>
    <w:p w:rsidR="00D97F8C" w:rsidRDefault="00D97F8C" w:rsidP="006007AC">
      <w:pPr>
        <w:jc w:val="both"/>
        <w:rPr>
          <w:rFonts w:ascii="Arial" w:hAnsi="Arial" w:cs="Arial"/>
        </w:rPr>
      </w:pPr>
      <w:r w:rsidRPr="00D97F8C">
        <w:rPr>
          <w:rFonts w:ascii="Arial" w:hAnsi="Arial" w:cs="Arial"/>
        </w:rPr>
        <w:t xml:space="preserve">Rani, M., Kaushik, P., </w:t>
      </w:r>
      <w:proofErr w:type="spellStart"/>
      <w:r w:rsidRPr="00D97F8C">
        <w:rPr>
          <w:rFonts w:ascii="Arial" w:hAnsi="Arial" w:cs="Arial"/>
        </w:rPr>
        <w:t>Bhayana</w:t>
      </w:r>
      <w:proofErr w:type="spellEnd"/>
      <w:r w:rsidRPr="00D97F8C">
        <w:rPr>
          <w:rFonts w:ascii="Arial" w:hAnsi="Arial" w:cs="Arial"/>
        </w:rPr>
        <w:t xml:space="preserve">, S., &amp; Kapoor, S. (2023). Impact of organic farming on soil health and nutritional quality of crops. </w:t>
      </w:r>
      <w:r w:rsidRPr="00D97F8C">
        <w:rPr>
          <w:rFonts w:ascii="Arial" w:hAnsi="Arial" w:cs="Arial"/>
          <w:i/>
        </w:rPr>
        <w:t>Journal of the Saudi Society of Agricultural Sciences</w:t>
      </w:r>
      <w:r w:rsidRPr="00D97F8C">
        <w:rPr>
          <w:rFonts w:ascii="Arial" w:hAnsi="Arial" w:cs="Arial"/>
        </w:rPr>
        <w:t>. 22. 10.1016/j.jssas.2023.07.002.</w:t>
      </w:r>
    </w:p>
    <w:p w:rsidR="00D97F8C" w:rsidRPr="00D97F8C" w:rsidRDefault="00D97F8C" w:rsidP="006007AC">
      <w:pPr>
        <w:jc w:val="both"/>
        <w:rPr>
          <w:rFonts w:ascii="Arial" w:hAnsi="Arial" w:cs="Arial"/>
        </w:rPr>
      </w:pPr>
    </w:p>
    <w:p w:rsidR="00D97F8C" w:rsidRDefault="00D97F8C" w:rsidP="00441B6F">
      <w:pPr>
        <w:pStyle w:val="Body"/>
        <w:spacing w:after="0"/>
        <w:rPr>
          <w:rFonts w:ascii="Arial" w:hAnsi="Arial" w:cs="Arial"/>
        </w:rPr>
      </w:pPr>
      <w:r w:rsidRPr="00D97F8C">
        <w:rPr>
          <w:rFonts w:ascii="Arial" w:hAnsi="Arial" w:cs="Arial"/>
        </w:rPr>
        <w:t xml:space="preserve">Singh, D., </w:t>
      </w:r>
      <w:proofErr w:type="gramStart"/>
      <w:r w:rsidRPr="00D97F8C">
        <w:rPr>
          <w:rFonts w:ascii="Arial" w:hAnsi="Arial" w:cs="Arial"/>
        </w:rPr>
        <w:t>&amp;  Abraham</w:t>
      </w:r>
      <w:proofErr w:type="gramEnd"/>
      <w:r w:rsidRPr="00D97F8C">
        <w:rPr>
          <w:rFonts w:ascii="Arial" w:hAnsi="Arial" w:cs="Arial"/>
        </w:rPr>
        <w:t xml:space="preserve">, T. (2017). Response of </w:t>
      </w:r>
      <w:proofErr w:type="spellStart"/>
      <w:r w:rsidRPr="00D97F8C">
        <w:rPr>
          <w:rFonts w:ascii="Arial" w:hAnsi="Arial" w:cs="Arial"/>
        </w:rPr>
        <w:t>pigeonpea</w:t>
      </w:r>
      <w:proofErr w:type="spellEnd"/>
      <w:r w:rsidRPr="00D97F8C">
        <w:rPr>
          <w:rFonts w:ascii="Arial" w:hAnsi="Arial" w:cs="Arial"/>
        </w:rPr>
        <w:t xml:space="preserve"> based intercropping system and weed management practices on growth, yield attributes and yield of </w:t>
      </w:r>
      <w:proofErr w:type="spellStart"/>
      <w:r w:rsidRPr="00D97F8C">
        <w:rPr>
          <w:rFonts w:ascii="Arial" w:hAnsi="Arial" w:cs="Arial"/>
        </w:rPr>
        <w:t>pigeonpea</w:t>
      </w:r>
      <w:proofErr w:type="spellEnd"/>
      <w:r w:rsidRPr="00D97F8C">
        <w:rPr>
          <w:rFonts w:ascii="Arial" w:hAnsi="Arial" w:cs="Arial"/>
        </w:rPr>
        <w:t xml:space="preserve"> [</w:t>
      </w:r>
      <w:proofErr w:type="spellStart"/>
      <w:r w:rsidRPr="00D97F8C">
        <w:rPr>
          <w:rFonts w:ascii="Arial" w:hAnsi="Arial" w:cs="Arial"/>
          <w:i/>
        </w:rPr>
        <w:t>Cajanus</w:t>
      </w:r>
      <w:proofErr w:type="spellEnd"/>
      <w:r w:rsidRPr="00D97F8C">
        <w:rPr>
          <w:rFonts w:ascii="Arial" w:hAnsi="Arial" w:cs="Arial"/>
          <w:i/>
        </w:rPr>
        <w:t xml:space="preserve"> </w:t>
      </w:r>
      <w:proofErr w:type="spellStart"/>
      <w:r w:rsidRPr="00D97F8C">
        <w:rPr>
          <w:rFonts w:ascii="Arial" w:hAnsi="Arial" w:cs="Arial"/>
          <w:i/>
        </w:rPr>
        <w:t>cajan</w:t>
      </w:r>
      <w:proofErr w:type="spellEnd"/>
      <w:r w:rsidRPr="00D97F8C">
        <w:rPr>
          <w:rFonts w:ascii="Arial" w:hAnsi="Arial" w:cs="Arial"/>
          <w:i/>
        </w:rPr>
        <w:t xml:space="preserve"> </w:t>
      </w:r>
      <w:r w:rsidRPr="00D97F8C">
        <w:rPr>
          <w:rFonts w:ascii="Arial" w:hAnsi="Arial" w:cs="Arial"/>
        </w:rPr>
        <w:t xml:space="preserve">(L.) </w:t>
      </w:r>
      <w:proofErr w:type="spellStart"/>
      <w:r w:rsidRPr="00D97F8C">
        <w:rPr>
          <w:rFonts w:ascii="Arial" w:hAnsi="Arial" w:cs="Arial"/>
        </w:rPr>
        <w:t>Millsp</w:t>
      </w:r>
      <w:proofErr w:type="spellEnd"/>
      <w:r w:rsidRPr="00D97F8C">
        <w:rPr>
          <w:rFonts w:ascii="Arial" w:hAnsi="Arial" w:cs="Arial"/>
          <w:i/>
        </w:rPr>
        <w:t>.</w:t>
      </w:r>
      <w:r w:rsidRPr="00D97F8C">
        <w:rPr>
          <w:rFonts w:ascii="Arial" w:hAnsi="Arial" w:cs="Arial"/>
        </w:rPr>
        <w:t xml:space="preserve">]. </w:t>
      </w:r>
      <w:r w:rsidRPr="00D97F8C">
        <w:rPr>
          <w:rFonts w:ascii="Arial" w:hAnsi="Arial" w:cs="Arial"/>
          <w:i/>
        </w:rPr>
        <w:t>Research in Environment and Life Sciences</w:t>
      </w:r>
      <w:r w:rsidRPr="00D97F8C">
        <w:rPr>
          <w:rFonts w:ascii="Arial" w:hAnsi="Arial" w:cs="Arial"/>
        </w:rPr>
        <w:t>, 10(07): 631-635.</w:t>
      </w:r>
    </w:p>
    <w:p w:rsidR="00D97F8C" w:rsidRPr="00D97F8C" w:rsidRDefault="00D97F8C" w:rsidP="00441B6F">
      <w:pPr>
        <w:pStyle w:val="Body"/>
        <w:spacing w:after="0"/>
        <w:rPr>
          <w:rFonts w:ascii="Arial" w:hAnsi="Arial" w:cs="Arial"/>
        </w:rPr>
      </w:pPr>
    </w:p>
    <w:p w:rsidR="00D97F8C" w:rsidRDefault="00D97F8C" w:rsidP="00441B6F">
      <w:pPr>
        <w:pStyle w:val="Body"/>
        <w:spacing w:after="0"/>
        <w:rPr>
          <w:rFonts w:ascii="Arial" w:hAnsi="Arial" w:cs="Arial"/>
        </w:rPr>
      </w:pPr>
      <w:r w:rsidRPr="00D97F8C">
        <w:rPr>
          <w:rFonts w:ascii="Arial" w:hAnsi="Arial" w:cs="Arial"/>
        </w:rPr>
        <w:t xml:space="preserve">Singh, R.S., &amp; Srivastava, G. P. (2018). Effect of fertilizer levels and </w:t>
      </w:r>
      <w:proofErr w:type="spellStart"/>
      <w:r w:rsidRPr="00D97F8C">
        <w:rPr>
          <w:rFonts w:ascii="Arial" w:hAnsi="Arial" w:cs="Arial"/>
        </w:rPr>
        <w:t>pigeonpea</w:t>
      </w:r>
      <w:proofErr w:type="spellEnd"/>
      <w:r w:rsidRPr="00D97F8C">
        <w:rPr>
          <w:rFonts w:ascii="Arial" w:hAnsi="Arial" w:cs="Arial"/>
        </w:rPr>
        <w:t xml:space="preserve"> based intercropping systems on yield, nutrient removal and economics in </w:t>
      </w:r>
      <w:proofErr w:type="spellStart"/>
      <w:r w:rsidRPr="00D97F8C">
        <w:rPr>
          <w:rFonts w:ascii="Arial" w:hAnsi="Arial" w:cs="Arial"/>
        </w:rPr>
        <w:t>chhotanagpur</w:t>
      </w:r>
      <w:proofErr w:type="spellEnd"/>
      <w:r w:rsidRPr="00D97F8C">
        <w:rPr>
          <w:rFonts w:ascii="Arial" w:hAnsi="Arial" w:cs="Arial"/>
        </w:rPr>
        <w:t xml:space="preserve"> region under rainfed condition. </w:t>
      </w:r>
      <w:r w:rsidRPr="00D97F8C">
        <w:rPr>
          <w:rFonts w:ascii="Arial" w:hAnsi="Arial" w:cs="Arial"/>
          <w:i/>
        </w:rPr>
        <w:t>International Journal of Current Microbiology and Applied Sciences</w:t>
      </w:r>
      <w:r w:rsidRPr="00D97F8C">
        <w:rPr>
          <w:rFonts w:ascii="Arial" w:hAnsi="Arial" w:cs="Arial"/>
        </w:rPr>
        <w:t>. 7(01): 3554-3561.</w:t>
      </w:r>
    </w:p>
    <w:p w:rsidR="00D97F8C" w:rsidRPr="00D97F8C" w:rsidRDefault="00D97F8C" w:rsidP="00441B6F">
      <w:pPr>
        <w:pStyle w:val="Body"/>
        <w:spacing w:after="0"/>
        <w:rPr>
          <w:rFonts w:ascii="Arial" w:hAnsi="Arial" w:cs="Arial"/>
        </w:rPr>
      </w:pPr>
    </w:p>
    <w:p w:rsidR="00D97F8C" w:rsidRDefault="00D97F8C" w:rsidP="00441B6F">
      <w:pPr>
        <w:pStyle w:val="Body"/>
        <w:spacing w:after="0"/>
        <w:rPr>
          <w:rFonts w:ascii="Arial" w:hAnsi="Arial" w:cs="Arial"/>
        </w:rPr>
      </w:pPr>
      <w:r w:rsidRPr="00D97F8C">
        <w:rPr>
          <w:rFonts w:ascii="Arial" w:hAnsi="Arial" w:cs="Arial"/>
        </w:rPr>
        <w:t xml:space="preserve">Sujatha H. T., &amp; </w:t>
      </w:r>
      <w:proofErr w:type="spellStart"/>
      <w:r w:rsidRPr="00D97F8C">
        <w:rPr>
          <w:rFonts w:ascii="Arial" w:hAnsi="Arial" w:cs="Arial"/>
        </w:rPr>
        <w:t>Babalad</w:t>
      </w:r>
      <w:proofErr w:type="spellEnd"/>
      <w:r w:rsidRPr="00D97F8C">
        <w:rPr>
          <w:rFonts w:ascii="Arial" w:hAnsi="Arial" w:cs="Arial"/>
        </w:rPr>
        <w:t xml:space="preserve"> H. B. (2018). Effect of planting methods, geometry and intercrops on growth and productivity of </w:t>
      </w:r>
      <w:proofErr w:type="spellStart"/>
      <w:r w:rsidRPr="00D97F8C">
        <w:rPr>
          <w:rFonts w:ascii="Arial" w:hAnsi="Arial" w:cs="Arial"/>
        </w:rPr>
        <w:t>pigeonpea</w:t>
      </w:r>
      <w:proofErr w:type="spellEnd"/>
      <w:r w:rsidRPr="00D97F8C">
        <w:rPr>
          <w:rFonts w:ascii="Arial" w:hAnsi="Arial" w:cs="Arial"/>
        </w:rPr>
        <w:t xml:space="preserve"> in </w:t>
      </w:r>
      <w:proofErr w:type="spellStart"/>
      <w:r w:rsidRPr="00D97F8C">
        <w:rPr>
          <w:rFonts w:ascii="Arial" w:hAnsi="Arial" w:cs="Arial"/>
        </w:rPr>
        <w:t>pigeonpea</w:t>
      </w:r>
      <w:proofErr w:type="spellEnd"/>
      <w:r w:rsidRPr="00D97F8C">
        <w:rPr>
          <w:rFonts w:ascii="Arial" w:hAnsi="Arial" w:cs="Arial"/>
        </w:rPr>
        <w:t xml:space="preserve"> based cropping systems. </w:t>
      </w:r>
      <w:r w:rsidRPr="00D97F8C">
        <w:rPr>
          <w:rFonts w:ascii="Arial" w:hAnsi="Arial" w:cs="Arial"/>
          <w:i/>
        </w:rPr>
        <w:t xml:space="preserve">Journal of Pharmacognosy and </w:t>
      </w:r>
      <w:proofErr w:type="spellStart"/>
      <w:r w:rsidRPr="00D97F8C">
        <w:rPr>
          <w:rFonts w:ascii="Arial" w:hAnsi="Arial" w:cs="Arial"/>
          <w:i/>
        </w:rPr>
        <w:t>Pytochemistry</w:t>
      </w:r>
      <w:proofErr w:type="spellEnd"/>
      <w:r w:rsidRPr="00D97F8C">
        <w:rPr>
          <w:rFonts w:ascii="Arial" w:hAnsi="Arial" w:cs="Arial"/>
        </w:rPr>
        <w:t>, 7(6): 26-30.</w:t>
      </w:r>
    </w:p>
    <w:p w:rsidR="00D97F8C" w:rsidRPr="00D97F8C" w:rsidRDefault="00D97F8C" w:rsidP="00441B6F">
      <w:pPr>
        <w:pStyle w:val="Body"/>
        <w:spacing w:after="0"/>
        <w:rPr>
          <w:rFonts w:ascii="Arial" w:hAnsi="Arial" w:cs="Arial"/>
        </w:rPr>
      </w:pPr>
    </w:p>
    <w:p w:rsidR="00D97F8C" w:rsidRDefault="00D97F8C" w:rsidP="00441B6F">
      <w:pPr>
        <w:pStyle w:val="Body"/>
        <w:spacing w:after="0"/>
        <w:rPr>
          <w:rFonts w:ascii="Arial" w:hAnsi="Arial" w:cs="Arial"/>
        </w:rPr>
      </w:pPr>
      <w:proofErr w:type="spellStart"/>
      <w:r w:rsidRPr="00D97F8C">
        <w:rPr>
          <w:rFonts w:ascii="Arial" w:hAnsi="Arial" w:cs="Arial"/>
        </w:rPr>
        <w:t>Willer</w:t>
      </w:r>
      <w:proofErr w:type="spellEnd"/>
      <w:r w:rsidRPr="00D97F8C">
        <w:rPr>
          <w:rFonts w:ascii="Arial" w:hAnsi="Arial" w:cs="Arial"/>
        </w:rPr>
        <w:t xml:space="preserve">, H., </w:t>
      </w:r>
      <w:proofErr w:type="spellStart"/>
      <w:r w:rsidRPr="00D97F8C">
        <w:rPr>
          <w:rFonts w:ascii="Arial" w:hAnsi="Arial" w:cs="Arial"/>
        </w:rPr>
        <w:t>Travincek</w:t>
      </w:r>
      <w:proofErr w:type="spellEnd"/>
      <w:r w:rsidRPr="00D97F8C">
        <w:rPr>
          <w:rFonts w:ascii="Arial" w:hAnsi="Arial" w:cs="Arial"/>
        </w:rPr>
        <w:t xml:space="preserve">, J., &amp; Bernhard S. (Eds). (2024). The World of Organic Agriculture: Statistics and Emerging Trends. </w:t>
      </w:r>
      <w:proofErr w:type="spellStart"/>
      <w:r w:rsidRPr="00D97F8C">
        <w:rPr>
          <w:rFonts w:ascii="Arial" w:hAnsi="Arial" w:cs="Arial"/>
        </w:rPr>
        <w:t>FiBL</w:t>
      </w:r>
      <w:proofErr w:type="spellEnd"/>
      <w:r w:rsidRPr="00D97F8C">
        <w:rPr>
          <w:rFonts w:ascii="Arial" w:hAnsi="Arial" w:cs="Arial"/>
        </w:rPr>
        <w:t>, IFOAM – Organics International, 2024.</w:t>
      </w:r>
    </w:p>
    <w:p w:rsidR="00D97F8C" w:rsidRPr="00D97F8C" w:rsidRDefault="00D97F8C" w:rsidP="00441B6F">
      <w:pPr>
        <w:pStyle w:val="Body"/>
        <w:spacing w:after="0"/>
        <w:rPr>
          <w:rFonts w:ascii="Arial" w:hAnsi="Arial" w:cs="Arial"/>
        </w:rPr>
      </w:pPr>
    </w:p>
    <w:p w:rsidR="00D97F8C" w:rsidRPr="00D97F8C" w:rsidRDefault="00D97F8C" w:rsidP="00D57D92">
      <w:pPr>
        <w:pStyle w:val="Body"/>
        <w:rPr>
          <w:rFonts w:ascii="Arial" w:hAnsi="Arial" w:cs="Arial"/>
        </w:rPr>
      </w:pPr>
      <w:r w:rsidRPr="00D97F8C">
        <w:rPr>
          <w:rFonts w:ascii="Arial" w:hAnsi="Arial" w:cs="Arial"/>
        </w:rPr>
        <w:t xml:space="preserve">Yadav, A., Kumar, N., </w:t>
      </w:r>
      <w:proofErr w:type="spellStart"/>
      <w:r w:rsidRPr="00D97F8C">
        <w:rPr>
          <w:rFonts w:ascii="Arial" w:hAnsi="Arial" w:cs="Arial"/>
        </w:rPr>
        <w:t>Ahamad</w:t>
      </w:r>
      <w:proofErr w:type="spellEnd"/>
      <w:r w:rsidRPr="00D97F8C">
        <w:rPr>
          <w:rFonts w:ascii="Arial" w:hAnsi="Arial" w:cs="Arial"/>
        </w:rPr>
        <w:t xml:space="preserve">, A., Singh, H.C., Kumar, R., Bahadur, R. &amp; Kumar, S. (2021). Nutrient management in </w:t>
      </w:r>
      <w:proofErr w:type="spellStart"/>
      <w:r w:rsidRPr="00D97F8C">
        <w:rPr>
          <w:rFonts w:ascii="Arial" w:hAnsi="Arial" w:cs="Arial"/>
        </w:rPr>
        <w:t>pigeonpea</w:t>
      </w:r>
      <w:proofErr w:type="spellEnd"/>
      <w:r w:rsidRPr="00D97F8C">
        <w:rPr>
          <w:rFonts w:ascii="Arial" w:hAnsi="Arial" w:cs="Arial"/>
        </w:rPr>
        <w:t xml:space="preserve"> [</w:t>
      </w:r>
      <w:proofErr w:type="spellStart"/>
      <w:r w:rsidRPr="00D97F8C">
        <w:rPr>
          <w:rFonts w:ascii="Arial" w:hAnsi="Arial" w:cs="Arial"/>
          <w:i/>
        </w:rPr>
        <w:t>Cajanus</w:t>
      </w:r>
      <w:proofErr w:type="spellEnd"/>
      <w:r w:rsidRPr="00D97F8C">
        <w:rPr>
          <w:rFonts w:ascii="Arial" w:hAnsi="Arial" w:cs="Arial"/>
          <w:i/>
        </w:rPr>
        <w:t xml:space="preserve"> </w:t>
      </w:r>
      <w:proofErr w:type="spellStart"/>
      <w:r w:rsidRPr="00D97F8C">
        <w:rPr>
          <w:rFonts w:ascii="Arial" w:hAnsi="Arial" w:cs="Arial"/>
          <w:i/>
        </w:rPr>
        <w:t>cajan</w:t>
      </w:r>
      <w:proofErr w:type="spellEnd"/>
      <w:r w:rsidRPr="00D97F8C">
        <w:rPr>
          <w:rFonts w:ascii="Arial" w:hAnsi="Arial" w:cs="Arial"/>
          <w:i/>
        </w:rPr>
        <w:t xml:space="preserve"> </w:t>
      </w:r>
      <w:r w:rsidRPr="00D97F8C">
        <w:rPr>
          <w:rFonts w:ascii="Arial" w:hAnsi="Arial" w:cs="Arial"/>
        </w:rPr>
        <w:t xml:space="preserve">(L.) </w:t>
      </w:r>
      <w:proofErr w:type="spellStart"/>
      <w:r w:rsidRPr="00D97F8C">
        <w:rPr>
          <w:rFonts w:ascii="Arial" w:hAnsi="Arial" w:cs="Arial"/>
        </w:rPr>
        <w:t>Millisp</w:t>
      </w:r>
      <w:proofErr w:type="spellEnd"/>
      <w:r w:rsidRPr="00D97F8C">
        <w:rPr>
          <w:rFonts w:ascii="Arial" w:hAnsi="Arial" w:cs="Arial"/>
        </w:rPr>
        <w:t xml:space="preserve">.] based intercropping system under rainfed condition of Eastern Uttar Pradesh. </w:t>
      </w:r>
      <w:r w:rsidRPr="00D97F8C">
        <w:rPr>
          <w:rFonts w:ascii="Arial" w:hAnsi="Arial" w:cs="Arial"/>
          <w:i/>
        </w:rPr>
        <w:t>Pharma Innovation</w:t>
      </w:r>
      <w:r w:rsidRPr="00D97F8C">
        <w:rPr>
          <w:rFonts w:ascii="Arial" w:hAnsi="Arial" w:cs="Arial"/>
        </w:rPr>
        <w:t xml:space="preserve">. 10(6): 853-857. </w:t>
      </w:r>
    </w:p>
    <w:p w:rsidR="00D97F8C" w:rsidRPr="00D97F8C" w:rsidRDefault="00D97F8C" w:rsidP="006007AC">
      <w:pPr>
        <w:jc w:val="both"/>
        <w:rPr>
          <w:rFonts w:ascii="Arial" w:hAnsi="Arial" w:cs="Arial"/>
        </w:rPr>
      </w:pPr>
      <w:r w:rsidRPr="00D97F8C">
        <w:rPr>
          <w:rFonts w:ascii="Arial" w:hAnsi="Arial" w:cs="Arial"/>
        </w:rPr>
        <w:t xml:space="preserve">Yongkang, W., Wei, Y., </w:t>
      </w:r>
      <w:proofErr w:type="spellStart"/>
      <w:r w:rsidRPr="00D97F8C">
        <w:rPr>
          <w:rFonts w:ascii="Arial" w:hAnsi="Arial" w:cs="Arial"/>
        </w:rPr>
        <w:t>Taobing</w:t>
      </w:r>
      <w:proofErr w:type="spellEnd"/>
      <w:r w:rsidRPr="00D97F8C">
        <w:rPr>
          <w:rFonts w:ascii="Arial" w:hAnsi="Arial" w:cs="Arial"/>
        </w:rPr>
        <w:t xml:space="preserve">, Y., Lang, C., Qing, Z., </w:t>
      </w:r>
      <w:proofErr w:type="spellStart"/>
      <w:r w:rsidRPr="00D97F8C">
        <w:rPr>
          <w:rFonts w:ascii="Arial" w:hAnsi="Arial" w:cs="Arial"/>
        </w:rPr>
        <w:t>Jida</w:t>
      </w:r>
      <w:proofErr w:type="spellEnd"/>
      <w:r w:rsidRPr="00D97F8C">
        <w:rPr>
          <w:rFonts w:ascii="Arial" w:hAnsi="Arial" w:cs="Arial"/>
        </w:rPr>
        <w:t xml:space="preserve">, Y., </w:t>
      </w:r>
      <w:proofErr w:type="spellStart"/>
      <w:r w:rsidRPr="00D97F8C">
        <w:rPr>
          <w:rFonts w:ascii="Arial" w:hAnsi="Arial" w:cs="Arial"/>
        </w:rPr>
        <w:t>Fangding</w:t>
      </w:r>
      <w:proofErr w:type="spellEnd"/>
      <w:r w:rsidRPr="00D97F8C">
        <w:rPr>
          <w:rFonts w:ascii="Arial" w:hAnsi="Arial" w:cs="Arial"/>
        </w:rPr>
        <w:t xml:space="preserve">, L., </w:t>
      </w:r>
      <w:proofErr w:type="spellStart"/>
      <w:r w:rsidRPr="00D97F8C">
        <w:rPr>
          <w:rFonts w:ascii="Arial" w:hAnsi="Arial" w:cs="Arial"/>
        </w:rPr>
        <w:t>Hongye</w:t>
      </w:r>
      <w:proofErr w:type="spellEnd"/>
      <w:r w:rsidRPr="00D97F8C">
        <w:rPr>
          <w:rFonts w:ascii="Arial" w:hAnsi="Arial" w:cs="Arial"/>
        </w:rPr>
        <w:t xml:space="preserve">, Z., Anna, G., </w:t>
      </w:r>
      <w:proofErr w:type="spellStart"/>
      <w:r w:rsidRPr="00D97F8C">
        <w:rPr>
          <w:rFonts w:ascii="Arial" w:hAnsi="Arial" w:cs="Arial"/>
        </w:rPr>
        <w:t>Yadong</w:t>
      </w:r>
      <w:proofErr w:type="spellEnd"/>
      <w:r w:rsidRPr="00D97F8C">
        <w:rPr>
          <w:rFonts w:ascii="Arial" w:hAnsi="Arial" w:cs="Arial"/>
        </w:rPr>
        <w:t xml:space="preserve">, Y., Kevin, Z. M., </w:t>
      </w:r>
      <w:proofErr w:type="spellStart"/>
      <w:r w:rsidRPr="00D97F8C">
        <w:rPr>
          <w:rFonts w:ascii="Arial" w:hAnsi="Arial" w:cs="Arial"/>
        </w:rPr>
        <w:t>Zhaohai</w:t>
      </w:r>
      <w:proofErr w:type="spellEnd"/>
      <w:r w:rsidRPr="00D97F8C">
        <w:rPr>
          <w:rFonts w:ascii="Arial" w:hAnsi="Arial" w:cs="Arial"/>
        </w:rPr>
        <w:t xml:space="preserve">, Z. &amp; </w:t>
      </w:r>
      <w:proofErr w:type="spellStart"/>
      <w:r w:rsidRPr="00D97F8C">
        <w:rPr>
          <w:rFonts w:ascii="Arial" w:hAnsi="Arial" w:cs="Arial"/>
        </w:rPr>
        <w:t>Huadong</w:t>
      </w:r>
      <w:proofErr w:type="spellEnd"/>
      <w:r w:rsidRPr="00D97F8C">
        <w:rPr>
          <w:rFonts w:ascii="Arial" w:hAnsi="Arial" w:cs="Arial"/>
        </w:rPr>
        <w:t xml:space="preserve"> Z. (2025). Long-term organic farming improves the red soil quality and microbial diversity in subtropics. </w:t>
      </w:r>
      <w:r w:rsidRPr="00D97F8C">
        <w:rPr>
          <w:rFonts w:ascii="Arial" w:hAnsi="Arial" w:cs="Arial"/>
          <w:i/>
        </w:rPr>
        <w:t>Agriculture, Ecosystems &amp; Environment</w:t>
      </w:r>
      <w:r w:rsidRPr="00D97F8C">
        <w:rPr>
          <w:rFonts w:ascii="Arial" w:hAnsi="Arial" w:cs="Arial"/>
        </w:rPr>
        <w:t>, Volume 381: 109410, ISSN 0167-8809.</w:t>
      </w:r>
    </w:p>
    <w:p w:rsidR="00B01FCD" w:rsidRPr="00FB3A86" w:rsidRDefault="00B01FCD" w:rsidP="005F3D9A">
      <w:pPr>
        <w:pStyle w:val="Appendix"/>
        <w:spacing w:after="0"/>
        <w:jc w:val="center"/>
        <w:rPr>
          <w:rFonts w:ascii="Arial" w:hAnsi="Arial" w:cs="Arial"/>
          <w:b w:val="0"/>
        </w:rPr>
      </w:pPr>
    </w:p>
    <w:sectPr w:rsidR="00B01FCD" w:rsidRPr="00FB3A86" w:rsidSect="00D97F8C">
      <w:headerReference w:type="even" r:id="rId19"/>
      <w:headerReference w:type="default" r:id="rId20"/>
      <w:footerReference w:type="default" r:id="rId21"/>
      <w:headerReference w:type="firs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FD2" w:rsidRDefault="00B82FD2" w:rsidP="00C37E61">
      <w:r>
        <w:separator/>
      </w:r>
    </w:p>
  </w:endnote>
  <w:endnote w:type="continuationSeparator" w:id="0">
    <w:p w:rsidR="00B82FD2" w:rsidRDefault="00B82F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130" w:rsidRDefault="00ED1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130" w:rsidRDefault="00ED1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130" w:rsidRPr="00EE6551" w:rsidRDefault="00ED1130" w:rsidP="00EE65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F8C" w:rsidRPr="00C37E61" w:rsidRDefault="00D97F8C"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130" w:rsidRPr="00C37E61" w:rsidRDefault="00ED113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FD2" w:rsidRDefault="00B82FD2" w:rsidP="00C37E61">
      <w:r>
        <w:separator/>
      </w:r>
    </w:p>
  </w:footnote>
  <w:footnote w:type="continuationSeparator" w:id="0">
    <w:p w:rsidR="00B82FD2" w:rsidRDefault="00B82F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130" w:rsidRDefault="005775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19" o:spid="_x0000_s2050" type="#_x0000_t136" style="position:absolute;margin-left:0;margin-top:0;width:520.65pt;height:57.8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130" w:rsidRDefault="005775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0" o:spid="_x0000_s2051" type="#_x0000_t136" style="position:absolute;margin-left:0;margin-top:0;width:520.65pt;height:57.8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130" w:rsidRPr="00296529" w:rsidRDefault="005775F1"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18" o:spid="_x0000_s2049" type="#_x0000_t136" style="position:absolute;left:0;text-align:left;margin-left:0;margin-top:0;width:520.65pt;height:57.8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ED1130" w:rsidRPr="00296529" w:rsidRDefault="00ED1130" w:rsidP="00296529">
    <w:pPr>
      <w:ind w:left="4320"/>
      <w:rPr>
        <w:rFonts w:ascii="Times New Roman" w:eastAsia="Calibri" w:hAnsi="Times New Roman"/>
        <w:i/>
        <w:sz w:val="18"/>
        <w:szCs w:val="22"/>
      </w:rPr>
    </w:pPr>
    <w:r>
      <w:rPr>
        <w:rFonts w:ascii="Times New Roman" w:eastAsia="Calibri" w:hAnsi="Times New Roman"/>
        <w:i/>
        <w:sz w:val="18"/>
        <w:szCs w:val="22"/>
      </w:rPr>
      <w:t>.</w:t>
    </w:r>
  </w:p>
  <w:p w:rsidR="00ED1130" w:rsidRPr="00296529" w:rsidRDefault="00ED1130" w:rsidP="00296529">
    <w:pPr>
      <w:jc w:val="center"/>
      <w:rPr>
        <w:rFonts w:ascii="Times New Roman" w:eastAsia="Calibri" w:hAnsi="Times New Roman"/>
        <w:i/>
        <w:sz w:val="18"/>
        <w:szCs w:val="22"/>
      </w:rPr>
    </w:pPr>
    <w:r>
      <w:rPr>
        <w:rFonts w:ascii="Times New Roman" w:eastAsia="Calibri" w:hAnsi="Times New Roman"/>
        <w:i/>
        <w:sz w:val="18"/>
        <w:szCs w:val="22"/>
      </w:rPr>
      <w:t>.</w:t>
    </w:r>
  </w:p>
  <w:p w:rsidR="00ED1130" w:rsidRPr="00296529" w:rsidRDefault="00ED1130"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ED1130" w:rsidRDefault="00ED1130" w:rsidP="00296529">
    <w:pPr>
      <w:jc w:val="center"/>
      <w:rPr>
        <w:rFonts w:ascii="Times New Roman" w:eastAsia="Calibri" w:hAnsi="Times New Roman"/>
        <w:i/>
        <w:sz w:val="18"/>
        <w:szCs w:val="22"/>
      </w:rPr>
    </w:pPr>
  </w:p>
  <w:p w:rsidR="00ED1130" w:rsidRDefault="00ED113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D1130" w:rsidRDefault="00ED113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F8C" w:rsidRDefault="005775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20.65pt;height:57.8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F8C" w:rsidRDefault="005775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20.65pt;height:57.8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F8C" w:rsidRDefault="005775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20.65pt;height:57.8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130" w:rsidRDefault="005775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2" o:spid="_x0000_s2053" type="#_x0000_t136" style="position:absolute;margin-left:0;margin-top:0;width:520.65pt;height:57.8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130" w:rsidRDefault="005775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3" o:spid="_x0000_s2054" type="#_x0000_t136" style="position:absolute;margin-left:0;margin-top:0;width:520.65pt;height:57.8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130" w:rsidRDefault="005775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721" o:spid="_x0000_s2052" type="#_x0000_t136" style="position:absolute;margin-left:0;margin-top:0;width:520.65pt;height:57.8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72138E"/>
    <w:multiLevelType w:val="hybridMultilevel"/>
    <w:tmpl w:val="7272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B5"/>
    <w:rsid w:val="00000F8F"/>
    <w:rsid w:val="00023A8F"/>
    <w:rsid w:val="000247AE"/>
    <w:rsid w:val="00030174"/>
    <w:rsid w:val="0004579C"/>
    <w:rsid w:val="00061541"/>
    <w:rsid w:val="00061A58"/>
    <w:rsid w:val="000A47FA"/>
    <w:rsid w:val="000A65D3"/>
    <w:rsid w:val="000B1E33"/>
    <w:rsid w:val="000D689F"/>
    <w:rsid w:val="000D78E6"/>
    <w:rsid w:val="000E5B28"/>
    <w:rsid w:val="000E7B7B"/>
    <w:rsid w:val="000E7D62"/>
    <w:rsid w:val="000F1168"/>
    <w:rsid w:val="00103357"/>
    <w:rsid w:val="00123C9F"/>
    <w:rsid w:val="00126190"/>
    <w:rsid w:val="00130F17"/>
    <w:rsid w:val="001320BF"/>
    <w:rsid w:val="00163BC4"/>
    <w:rsid w:val="001657AC"/>
    <w:rsid w:val="0017623E"/>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AB0"/>
    <w:rsid w:val="00256F8B"/>
    <w:rsid w:val="00283105"/>
    <w:rsid w:val="00284C4C"/>
    <w:rsid w:val="00287E68"/>
    <w:rsid w:val="00296529"/>
    <w:rsid w:val="002A1791"/>
    <w:rsid w:val="002A2D02"/>
    <w:rsid w:val="002B27FB"/>
    <w:rsid w:val="002B685A"/>
    <w:rsid w:val="002C57D2"/>
    <w:rsid w:val="002E0D56"/>
    <w:rsid w:val="002E22D1"/>
    <w:rsid w:val="00300997"/>
    <w:rsid w:val="00315186"/>
    <w:rsid w:val="0033343E"/>
    <w:rsid w:val="00346B23"/>
    <w:rsid w:val="003512C2"/>
    <w:rsid w:val="00363CC5"/>
    <w:rsid w:val="00371FB6"/>
    <w:rsid w:val="003763C1"/>
    <w:rsid w:val="00376BBE"/>
    <w:rsid w:val="0039224F"/>
    <w:rsid w:val="003A43A4"/>
    <w:rsid w:val="003A7E18"/>
    <w:rsid w:val="003C4154"/>
    <w:rsid w:val="003C4C86"/>
    <w:rsid w:val="003C6258"/>
    <w:rsid w:val="003C70BE"/>
    <w:rsid w:val="003E2904"/>
    <w:rsid w:val="003E5FCF"/>
    <w:rsid w:val="003F2C67"/>
    <w:rsid w:val="0040062C"/>
    <w:rsid w:val="00401927"/>
    <w:rsid w:val="0041027F"/>
    <w:rsid w:val="00412475"/>
    <w:rsid w:val="00415A7D"/>
    <w:rsid w:val="00423789"/>
    <w:rsid w:val="00440F43"/>
    <w:rsid w:val="00441B6F"/>
    <w:rsid w:val="00446221"/>
    <w:rsid w:val="00450E62"/>
    <w:rsid w:val="004539DB"/>
    <w:rsid w:val="00471A80"/>
    <w:rsid w:val="00482EE4"/>
    <w:rsid w:val="004C0A3B"/>
    <w:rsid w:val="004D305E"/>
    <w:rsid w:val="004D3D5A"/>
    <w:rsid w:val="004D4277"/>
    <w:rsid w:val="00502516"/>
    <w:rsid w:val="00505F06"/>
    <w:rsid w:val="00506828"/>
    <w:rsid w:val="00514019"/>
    <w:rsid w:val="00521197"/>
    <w:rsid w:val="0053056E"/>
    <w:rsid w:val="00551973"/>
    <w:rsid w:val="00554FDA"/>
    <w:rsid w:val="005775F1"/>
    <w:rsid w:val="005A1A21"/>
    <w:rsid w:val="005A4B4F"/>
    <w:rsid w:val="005B7D54"/>
    <w:rsid w:val="005C784C"/>
    <w:rsid w:val="005D17F6"/>
    <w:rsid w:val="005E24D7"/>
    <w:rsid w:val="005E5539"/>
    <w:rsid w:val="005F3D9A"/>
    <w:rsid w:val="005F6F60"/>
    <w:rsid w:val="006007AC"/>
    <w:rsid w:val="00602BF5"/>
    <w:rsid w:val="006163BC"/>
    <w:rsid w:val="00617FDD"/>
    <w:rsid w:val="00633614"/>
    <w:rsid w:val="00633F68"/>
    <w:rsid w:val="00636EB2"/>
    <w:rsid w:val="006375B8"/>
    <w:rsid w:val="006417AF"/>
    <w:rsid w:val="0066510A"/>
    <w:rsid w:val="00673F9F"/>
    <w:rsid w:val="0068403C"/>
    <w:rsid w:val="00686953"/>
    <w:rsid w:val="00687DEA"/>
    <w:rsid w:val="00687E67"/>
    <w:rsid w:val="00692360"/>
    <w:rsid w:val="006967F7"/>
    <w:rsid w:val="006A250C"/>
    <w:rsid w:val="006B21D3"/>
    <w:rsid w:val="006B57D0"/>
    <w:rsid w:val="006C3EB8"/>
    <w:rsid w:val="006D20B4"/>
    <w:rsid w:val="006D30FF"/>
    <w:rsid w:val="006D6940"/>
    <w:rsid w:val="006E7A36"/>
    <w:rsid w:val="006F11EC"/>
    <w:rsid w:val="006F28D5"/>
    <w:rsid w:val="0070082C"/>
    <w:rsid w:val="00715EDA"/>
    <w:rsid w:val="007369E6"/>
    <w:rsid w:val="00746E59"/>
    <w:rsid w:val="00754C9A"/>
    <w:rsid w:val="0075599A"/>
    <w:rsid w:val="00761D52"/>
    <w:rsid w:val="0077749E"/>
    <w:rsid w:val="00790ADA"/>
    <w:rsid w:val="007B1C2A"/>
    <w:rsid w:val="007D2288"/>
    <w:rsid w:val="007E088F"/>
    <w:rsid w:val="007F7B32"/>
    <w:rsid w:val="00804BC2"/>
    <w:rsid w:val="0081431A"/>
    <w:rsid w:val="0083216F"/>
    <w:rsid w:val="008535E4"/>
    <w:rsid w:val="00860000"/>
    <w:rsid w:val="00863BD3"/>
    <w:rsid w:val="008641ED"/>
    <w:rsid w:val="00866D66"/>
    <w:rsid w:val="008671C6"/>
    <w:rsid w:val="00875803"/>
    <w:rsid w:val="00886CC7"/>
    <w:rsid w:val="00892B86"/>
    <w:rsid w:val="008B459E"/>
    <w:rsid w:val="008D1BC0"/>
    <w:rsid w:val="008E13AE"/>
    <w:rsid w:val="008E1506"/>
    <w:rsid w:val="008E710C"/>
    <w:rsid w:val="008F69D6"/>
    <w:rsid w:val="008F6D6F"/>
    <w:rsid w:val="00902823"/>
    <w:rsid w:val="00915CA6"/>
    <w:rsid w:val="00927834"/>
    <w:rsid w:val="00927BF7"/>
    <w:rsid w:val="009458DA"/>
    <w:rsid w:val="009500A6"/>
    <w:rsid w:val="00957C18"/>
    <w:rsid w:val="009659BA"/>
    <w:rsid w:val="00983040"/>
    <w:rsid w:val="009B3FB9"/>
    <w:rsid w:val="009B4F9B"/>
    <w:rsid w:val="009C2465"/>
    <w:rsid w:val="009D35A0"/>
    <w:rsid w:val="009D7EB7"/>
    <w:rsid w:val="009E048A"/>
    <w:rsid w:val="009E08E9"/>
    <w:rsid w:val="009E3DB9"/>
    <w:rsid w:val="009E6E35"/>
    <w:rsid w:val="009F0EDA"/>
    <w:rsid w:val="00A03B96"/>
    <w:rsid w:val="00A05B19"/>
    <w:rsid w:val="00A1134E"/>
    <w:rsid w:val="00A21B79"/>
    <w:rsid w:val="00A24E7E"/>
    <w:rsid w:val="00A258C3"/>
    <w:rsid w:val="00A347C0"/>
    <w:rsid w:val="00A51431"/>
    <w:rsid w:val="00A539AD"/>
    <w:rsid w:val="00A94063"/>
    <w:rsid w:val="00AA6219"/>
    <w:rsid w:val="00AA74E0"/>
    <w:rsid w:val="00AB703F"/>
    <w:rsid w:val="00AC6246"/>
    <w:rsid w:val="00AC6BB8"/>
    <w:rsid w:val="00AE008F"/>
    <w:rsid w:val="00B01FCD"/>
    <w:rsid w:val="00B1776C"/>
    <w:rsid w:val="00B42944"/>
    <w:rsid w:val="00B52583"/>
    <w:rsid w:val="00B52896"/>
    <w:rsid w:val="00B82FD2"/>
    <w:rsid w:val="00B95236"/>
    <w:rsid w:val="00B96BD9"/>
    <w:rsid w:val="00BA1B01"/>
    <w:rsid w:val="00BA2641"/>
    <w:rsid w:val="00BB37AA"/>
    <w:rsid w:val="00BC53A0"/>
    <w:rsid w:val="00BD7427"/>
    <w:rsid w:val="00BE62AD"/>
    <w:rsid w:val="00BF121F"/>
    <w:rsid w:val="00BF1F80"/>
    <w:rsid w:val="00C166EF"/>
    <w:rsid w:val="00C17EB0"/>
    <w:rsid w:val="00C27F5F"/>
    <w:rsid w:val="00C27FEC"/>
    <w:rsid w:val="00C30A0F"/>
    <w:rsid w:val="00C37E61"/>
    <w:rsid w:val="00C53F63"/>
    <w:rsid w:val="00C70F1B"/>
    <w:rsid w:val="00C71A47"/>
    <w:rsid w:val="00C7464C"/>
    <w:rsid w:val="00C80BE5"/>
    <w:rsid w:val="00C85588"/>
    <w:rsid w:val="00CD6755"/>
    <w:rsid w:val="00CD6856"/>
    <w:rsid w:val="00CE0089"/>
    <w:rsid w:val="00CE793C"/>
    <w:rsid w:val="00CF193C"/>
    <w:rsid w:val="00D173F1"/>
    <w:rsid w:val="00D31E92"/>
    <w:rsid w:val="00D57D92"/>
    <w:rsid w:val="00D63C15"/>
    <w:rsid w:val="00D74CB0"/>
    <w:rsid w:val="00D8295D"/>
    <w:rsid w:val="00D97F8C"/>
    <w:rsid w:val="00DC2A65"/>
    <w:rsid w:val="00DE15F0"/>
    <w:rsid w:val="00DE5663"/>
    <w:rsid w:val="00DE78AA"/>
    <w:rsid w:val="00DF0FCB"/>
    <w:rsid w:val="00E053D0"/>
    <w:rsid w:val="00E15994"/>
    <w:rsid w:val="00E30700"/>
    <w:rsid w:val="00E3114E"/>
    <w:rsid w:val="00E31A70"/>
    <w:rsid w:val="00E35B02"/>
    <w:rsid w:val="00E37F02"/>
    <w:rsid w:val="00E66496"/>
    <w:rsid w:val="00E66B35"/>
    <w:rsid w:val="00E66E10"/>
    <w:rsid w:val="00E7483F"/>
    <w:rsid w:val="00E769F6"/>
    <w:rsid w:val="00E8407C"/>
    <w:rsid w:val="00E84F3C"/>
    <w:rsid w:val="00EA012C"/>
    <w:rsid w:val="00EB16CD"/>
    <w:rsid w:val="00EC6A55"/>
    <w:rsid w:val="00ED0288"/>
    <w:rsid w:val="00ED1130"/>
    <w:rsid w:val="00EE52CB"/>
    <w:rsid w:val="00EE6551"/>
    <w:rsid w:val="00EF581D"/>
    <w:rsid w:val="00EF7FD8"/>
    <w:rsid w:val="00F06F59"/>
    <w:rsid w:val="00F16193"/>
    <w:rsid w:val="00F17988"/>
    <w:rsid w:val="00F22C6F"/>
    <w:rsid w:val="00F469F0"/>
    <w:rsid w:val="00F53273"/>
    <w:rsid w:val="00F755E4"/>
    <w:rsid w:val="00F77D02"/>
    <w:rsid w:val="00FB3A86"/>
    <w:rsid w:val="00FC6003"/>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rules v:ext="edit">
        <o:r id="V:Rule2" type="connector" idref="#_x0000_s1026"/>
      </o:rules>
    </o:shapelayout>
  </w:shapeDefaults>
  <w:decimalSymbol w:val="."/>
  <w:listSeparator w:val=","/>
  <w14:docId w14:val="29CA3960"/>
  <w15:docId w15:val="{66C94DC8-DAE3-4666-8B78-A81056B0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22C6F"/>
    <w:pPr>
      <w:spacing w:after="120"/>
    </w:pPr>
  </w:style>
  <w:style w:type="character" w:customStyle="1" w:styleId="BodyTextChar">
    <w:name w:val="Body Text Char"/>
    <w:basedOn w:val="DefaultParagraphFont"/>
    <w:link w:val="BodyText"/>
    <w:rsid w:val="00F22C6F"/>
    <w:rPr>
      <w:rFonts w:ascii="Helvetica" w:hAnsi="Helvetica"/>
    </w:rPr>
  </w:style>
  <w:style w:type="character" w:customStyle="1" w:styleId="FooterChar">
    <w:name w:val="Footer Char"/>
    <w:basedOn w:val="DefaultParagraphFont"/>
    <w:link w:val="Footer"/>
    <w:uiPriority w:val="99"/>
    <w:rsid w:val="00F22C6F"/>
    <w:rPr>
      <w:rFonts w:ascii="Helvetica" w:hAnsi="Helvetica"/>
    </w:rPr>
  </w:style>
  <w:style w:type="character" w:customStyle="1" w:styleId="UnresolvedMention2">
    <w:name w:val="Unresolved Mention2"/>
    <w:basedOn w:val="DefaultParagraphFont"/>
    <w:uiPriority w:val="99"/>
    <w:semiHidden/>
    <w:unhideWhenUsed/>
    <w:rsid w:val="00DF0FCB"/>
    <w:rPr>
      <w:color w:val="605E5C"/>
      <w:shd w:val="clear" w:color="auto" w:fill="E1DFDD"/>
    </w:rPr>
  </w:style>
  <w:style w:type="paragraph" w:styleId="ListParagraph">
    <w:name w:val="List Paragraph"/>
    <w:basedOn w:val="Normal"/>
    <w:uiPriority w:val="34"/>
    <w:qFormat/>
    <w:rsid w:val="00D31E92"/>
    <w:pPr>
      <w:ind w:left="720"/>
      <w:contextualSpacing/>
    </w:pPr>
  </w:style>
  <w:style w:type="character" w:styleId="UnresolvedMention">
    <w:name w:val="Unresolved Mention"/>
    <w:basedOn w:val="DefaultParagraphFont"/>
    <w:uiPriority w:val="99"/>
    <w:semiHidden/>
    <w:unhideWhenUsed/>
    <w:rsid w:val="00577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ijecc/2023/v13i51775" TargetMode="Externa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2D47-5490-48AF-B4AB-F7D9CD3C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281</TotalTime>
  <Pages>9</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18</cp:revision>
  <cp:lastPrinted>1999-07-06T11:00:00Z</cp:lastPrinted>
  <dcterms:created xsi:type="dcterms:W3CDTF">2025-09-18T14:28:00Z</dcterms:created>
  <dcterms:modified xsi:type="dcterms:W3CDTF">2025-09-24T10:25:00Z</dcterms:modified>
</cp:coreProperties>
</file>