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10C90" w14:textId="77777777" w:rsidR="00554266" w:rsidRDefault="00554266" w:rsidP="00554266">
      <w:pPr>
        <w:spacing w:after="0"/>
        <w:jc w:val="center"/>
        <w:rPr>
          <w:rFonts w:ascii="Times New Roman" w:eastAsia="Times New Roman" w:hAnsi="Times New Roman"/>
          <w:b/>
          <w:bCs/>
          <w:color w:val="000000"/>
          <w:sz w:val="24"/>
          <w:szCs w:val="24"/>
        </w:rPr>
      </w:pPr>
      <w:bookmarkStart w:id="0" w:name="_Hlk148517657"/>
      <w:r w:rsidRPr="002934F6">
        <w:rPr>
          <w:rFonts w:ascii="Times New Roman" w:eastAsia="Times New Roman" w:hAnsi="Times New Roman"/>
          <w:b/>
          <w:bCs/>
          <w:color w:val="000000"/>
          <w:sz w:val="24"/>
          <w:szCs w:val="24"/>
        </w:rPr>
        <w:t>Microgreens: Cultivation, Nutrition, Journey to Space and Market Trends</w:t>
      </w:r>
    </w:p>
    <w:p w14:paraId="697BD7C9" w14:textId="77777777" w:rsidR="007D774A" w:rsidRDefault="007D774A" w:rsidP="00554266">
      <w:pPr>
        <w:spacing w:after="0"/>
        <w:jc w:val="center"/>
        <w:rPr>
          <w:rFonts w:ascii="Times New Roman" w:eastAsia="Times New Roman" w:hAnsi="Times New Roman"/>
          <w:b/>
          <w:bCs/>
          <w:color w:val="000000"/>
          <w:sz w:val="24"/>
          <w:szCs w:val="24"/>
        </w:rPr>
      </w:pPr>
    </w:p>
    <w:p w14:paraId="1B6E7A2E" w14:textId="77777777" w:rsidR="00D20164" w:rsidRPr="002934F6" w:rsidRDefault="00D20164" w:rsidP="007D774A">
      <w:pPr>
        <w:spacing w:after="0"/>
        <w:jc w:val="both"/>
        <w:rPr>
          <w:rFonts w:ascii="Times New Roman" w:eastAsia="Times New Roman" w:hAnsi="Times New Roman"/>
          <w:b/>
          <w:bCs/>
          <w:color w:val="000000"/>
          <w:sz w:val="24"/>
          <w:szCs w:val="24"/>
        </w:rPr>
      </w:pPr>
    </w:p>
    <w:p w14:paraId="70935512" w14:textId="77777777" w:rsidR="00082A9B" w:rsidRDefault="00082A9B" w:rsidP="00554266">
      <w:pPr>
        <w:rPr>
          <w:rFonts w:ascii="Times New Roman" w:hAnsi="Times New Roman"/>
          <w:sz w:val="24"/>
          <w:szCs w:val="24"/>
        </w:rPr>
      </w:pPr>
    </w:p>
    <w:p w14:paraId="5F337BC3" w14:textId="77777777" w:rsidR="00554266" w:rsidRPr="006F4F43" w:rsidRDefault="00554266" w:rsidP="00554266">
      <w:pPr>
        <w:jc w:val="center"/>
        <w:rPr>
          <w:rFonts w:ascii="Times New Roman" w:hAnsi="Times New Roman"/>
          <w:b/>
          <w:bCs/>
          <w:sz w:val="24"/>
          <w:szCs w:val="24"/>
        </w:rPr>
      </w:pPr>
      <w:r w:rsidRPr="006F4F43">
        <w:rPr>
          <w:rFonts w:ascii="Times New Roman" w:hAnsi="Times New Roman"/>
          <w:b/>
          <w:bCs/>
          <w:sz w:val="24"/>
          <w:szCs w:val="24"/>
        </w:rPr>
        <w:t>Abstract</w:t>
      </w:r>
    </w:p>
    <w:p w14:paraId="551FDB27" w14:textId="60DF9CE9" w:rsidR="00554266" w:rsidRPr="006F4F43" w:rsidRDefault="00554266" w:rsidP="00554266">
      <w:pPr>
        <w:jc w:val="both"/>
        <w:rPr>
          <w:rFonts w:ascii="Times New Roman" w:hAnsi="Times New Roman"/>
          <w:sz w:val="24"/>
          <w:szCs w:val="24"/>
        </w:rPr>
      </w:pPr>
      <w:r w:rsidRPr="006F4F43">
        <w:rPr>
          <w:rFonts w:ascii="Times New Roman" w:hAnsi="Times New Roman"/>
          <w:sz w:val="24"/>
          <w:szCs w:val="24"/>
        </w:rPr>
        <w:t>Microgreens have gained immense popularity in recent years due to their</w:t>
      </w:r>
      <w:r w:rsidR="0041397E">
        <w:rPr>
          <w:rFonts w:ascii="Times New Roman" w:hAnsi="Times New Roman"/>
          <w:sz w:val="24"/>
          <w:szCs w:val="24"/>
        </w:rPr>
        <w:t xml:space="preserve"> high nutritional value</w:t>
      </w:r>
      <w:r w:rsidR="00AD1A1B">
        <w:rPr>
          <w:rFonts w:ascii="Times New Roman" w:hAnsi="Times New Roman"/>
          <w:sz w:val="24"/>
          <w:szCs w:val="24"/>
        </w:rPr>
        <w:t xml:space="preserve">, diverse </w:t>
      </w:r>
      <w:r w:rsidR="00762135" w:rsidRPr="005506F5">
        <w:rPr>
          <w:rFonts w:ascii="Times New Roman" w:hAnsi="Times New Roman"/>
          <w:sz w:val="24"/>
          <w:szCs w:val="24"/>
          <w:highlight w:val="yellow"/>
        </w:rPr>
        <w:t xml:space="preserve">flavours </w:t>
      </w:r>
      <w:r w:rsidR="00AD1A1B">
        <w:rPr>
          <w:rFonts w:ascii="Times New Roman" w:hAnsi="Times New Roman"/>
          <w:sz w:val="24"/>
          <w:szCs w:val="24"/>
        </w:rPr>
        <w:t xml:space="preserve">and adaptability to </w:t>
      </w:r>
      <w:r w:rsidR="00762135" w:rsidRPr="005506F5">
        <w:rPr>
          <w:rFonts w:ascii="Times New Roman" w:hAnsi="Times New Roman"/>
          <w:sz w:val="24"/>
          <w:szCs w:val="24"/>
          <w:highlight w:val="yellow"/>
        </w:rPr>
        <w:t>small-scale</w:t>
      </w:r>
      <w:r w:rsidR="00AD1A1B" w:rsidRPr="005506F5">
        <w:rPr>
          <w:rFonts w:ascii="Times New Roman" w:hAnsi="Times New Roman"/>
          <w:sz w:val="24"/>
          <w:szCs w:val="24"/>
          <w:highlight w:val="yellow"/>
        </w:rPr>
        <w:t xml:space="preserve"> </w:t>
      </w:r>
      <w:r w:rsidR="00AD1A1B">
        <w:rPr>
          <w:rFonts w:ascii="Times New Roman" w:hAnsi="Times New Roman"/>
          <w:sz w:val="24"/>
          <w:szCs w:val="24"/>
        </w:rPr>
        <w:t>and urban farming.</w:t>
      </w:r>
      <w:r w:rsidR="0041397E">
        <w:rPr>
          <w:rFonts w:ascii="Times New Roman" w:hAnsi="Times New Roman"/>
          <w:sz w:val="24"/>
          <w:szCs w:val="24"/>
        </w:rPr>
        <w:t xml:space="preserve"> </w:t>
      </w:r>
      <w:r w:rsidR="00AD1A1B">
        <w:rPr>
          <w:rFonts w:ascii="Times New Roman" w:hAnsi="Times New Roman"/>
          <w:sz w:val="24"/>
          <w:szCs w:val="24"/>
        </w:rPr>
        <w:t>T</w:t>
      </w:r>
      <w:r w:rsidRPr="006F4F43">
        <w:rPr>
          <w:rFonts w:ascii="Times New Roman" w:hAnsi="Times New Roman"/>
          <w:sz w:val="24"/>
          <w:szCs w:val="24"/>
        </w:rPr>
        <w:t xml:space="preserve">hese tender greens, larger than sprouts but smaller than baby vegetables or greens, are packed with densely concentrated nutrients and health-promoting compounds. </w:t>
      </w:r>
      <w:r w:rsidR="009914B0" w:rsidRPr="00762135">
        <w:rPr>
          <w:rFonts w:ascii="Times New Roman" w:hAnsi="Times New Roman"/>
          <w:sz w:val="24"/>
          <w:szCs w:val="24"/>
          <w:highlight w:val="yellow"/>
        </w:rPr>
        <w:t>The aim</w:t>
      </w:r>
      <w:bookmarkStart w:id="1" w:name="_GoBack"/>
      <w:bookmarkEnd w:id="1"/>
      <w:r w:rsidR="009914B0" w:rsidRPr="00762135">
        <w:rPr>
          <w:rFonts w:ascii="Times New Roman" w:hAnsi="Times New Roman"/>
          <w:sz w:val="24"/>
          <w:szCs w:val="24"/>
          <w:highlight w:val="yellow"/>
        </w:rPr>
        <w:t xml:space="preserve"> of the paper is to </w:t>
      </w:r>
      <w:r w:rsidR="00762135">
        <w:rPr>
          <w:rFonts w:ascii="Times New Roman" w:hAnsi="Times New Roman"/>
          <w:sz w:val="24"/>
          <w:szCs w:val="24"/>
          <w:highlight w:val="yellow"/>
        </w:rPr>
        <w:t>cultivate</w:t>
      </w:r>
      <w:r w:rsidR="009914B0" w:rsidRPr="00762135">
        <w:rPr>
          <w:rFonts w:ascii="Times New Roman" w:hAnsi="Times New Roman"/>
          <w:sz w:val="24"/>
          <w:szCs w:val="24"/>
          <w:highlight w:val="yellow"/>
        </w:rPr>
        <w:t>, nutrition, journey to space and market trends of microgreens.</w:t>
      </w:r>
      <w:r w:rsidR="009914B0">
        <w:rPr>
          <w:rFonts w:ascii="Times New Roman" w:hAnsi="Times New Roman"/>
          <w:sz w:val="24"/>
          <w:szCs w:val="24"/>
        </w:rPr>
        <w:t xml:space="preserve"> </w:t>
      </w:r>
      <w:r w:rsidRPr="006F4F43">
        <w:rPr>
          <w:rFonts w:ascii="Times New Roman" w:hAnsi="Times New Roman"/>
          <w:sz w:val="24"/>
          <w:szCs w:val="24"/>
        </w:rPr>
        <w:t xml:space="preserve">They are </w:t>
      </w:r>
      <w:r w:rsidR="00762135" w:rsidRPr="005506F5">
        <w:rPr>
          <w:rFonts w:ascii="Times New Roman" w:hAnsi="Times New Roman"/>
          <w:sz w:val="24"/>
          <w:szCs w:val="24"/>
          <w:highlight w:val="yellow"/>
        </w:rPr>
        <w:t xml:space="preserve">favoured </w:t>
      </w:r>
      <w:r w:rsidRPr="006F4F43">
        <w:rPr>
          <w:rFonts w:ascii="Times New Roman" w:hAnsi="Times New Roman"/>
          <w:sz w:val="24"/>
          <w:szCs w:val="24"/>
        </w:rPr>
        <w:t>by high-end chefs and health-conscious consumers as garnishing elements in salads, soups, and sandwiches. Vegans also appreciate microgreens for their nutrient-enriched dietary value. Cultivating microgreens is feasible in small spaces, making them a viable option for urban farming. Various substrates, such as soilless, aeroponics, hydroponics, and aquaponics, are being explored for their cultivation. Microgreens are not only rich in ascorbic acid, vitamins, and micro and macro elements, but they also show promise for space exploration. Their unique properties and compact growth make them an alternative food source for astronauts. Additionally, the market for microgreens is booming, with India and North America showing promising growth. The global microgreens market is projected to reach a value of USD 2.6 billion by 2031, fueled by the increasing demand and versatile cultivation methods. With their exceptional nutritional profile and versatile cultivation options, microgreens are an attractive option for both consumers and growers, offering a bright future ahead.</w:t>
      </w:r>
      <w:r w:rsidR="009914B0">
        <w:rPr>
          <w:rFonts w:ascii="Times New Roman" w:hAnsi="Times New Roman"/>
          <w:sz w:val="24"/>
          <w:szCs w:val="24"/>
        </w:rPr>
        <w:t xml:space="preserve"> </w:t>
      </w:r>
      <w:r w:rsidR="009914B0" w:rsidRPr="00762135">
        <w:rPr>
          <w:rFonts w:ascii="Times New Roman" w:hAnsi="Times New Roman"/>
          <w:sz w:val="24"/>
          <w:szCs w:val="24"/>
          <w:highlight w:val="yellow"/>
        </w:rPr>
        <w:t>This review has provided a comprehensive overview of microgreens, from their historical significance to their cultivation methods, nutritional values, and potential applications in space exploration.</w:t>
      </w:r>
      <w:r w:rsidR="009914B0" w:rsidRPr="009914B0">
        <w:rPr>
          <w:rFonts w:ascii="Times New Roman" w:hAnsi="Times New Roman"/>
          <w:sz w:val="24"/>
          <w:szCs w:val="24"/>
        </w:rPr>
        <w:t xml:space="preserve"> </w:t>
      </w:r>
    </w:p>
    <w:p w14:paraId="422755EA" w14:textId="77777777" w:rsidR="00554266" w:rsidRDefault="004D2224" w:rsidP="00554266">
      <w:pPr>
        <w:rPr>
          <w:rFonts w:ascii="Times New Roman" w:hAnsi="Times New Roman"/>
          <w:sz w:val="24"/>
          <w:szCs w:val="24"/>
        </w:rPr>
      </w:pPr>
      <w:r w:rsidRPr="0A15C65B">
        <w:rPr>
          <w:rFonts w:ascii="Times New Roman" w:hAnsi="Times New Roman"/>
          <w:b/>
          <w:bCs/>
          <w:sz w:val="24"/>
          <w:szCs w:val="24"/>
        </w:rPr>
        <w:t>Keywords:</w:t>
      </w:r>
      <w:r w:rsidRPr="0A15C65B">
        <w:rPr>
          <w:rFonts w:ascii="Times New Roman" w:hAnsi="Times New Roman"/>
          <w:sz w:val="24"/>
          <w:szCs w:val="24"/>
        </w:rPr>
        <w:t xml:space="preserve"> Microgreens</w:t>
      </w:r>
      <w:r w:rsidR="00554266" w:rsidRPr="0A15C65B">
        <w:rPr>
          <w:rFonts w:ascii="Times New Roman" w:hAnsi="Times New Roman"/>
          <w:sz w:val="24"/>
          <w:szCs w:val="24"/>
        </w:rPr>
        <w:t xml:space="preserve">, Babygreens, </w:t>
      </w:r>
      <w:r w:rsidR="23585F17" w:rsidRPr="0A15C65B">
        <w:rPr>
          <w:rFonts w:ascii="Times New Roman" w:hAnsi="Times New Roman"/>
          <w:sz w:val="24"/>
          <w:szCs w:val="24"/>
        </w:rPr>
        <w:t>Culinary,</w:t>
      </w:r>
      <w:r w:rsidR="00554266" w:rsidRPr="0A15C65B">
        <w:rPr>
          <w:rFonts w:ascii="Times New Roman" w:hAnsi="Times New Roman"/>
          <w:sz w:val="24"/>
          <w:szCs w:val="24"/>
        </w:rPr>
        <w:t xml:space="preserve"> Nutritional, Cultivation, Vitamins, Space</w:t>
      </w:r>
    </w:p>
    <w:p w14:paraId="1CBE989C" w14:textId="77777777" w:rsidR="00015C66" w:rsidRPr="00696DC6" w:rsidRDefault="00015C66" w:rsidP="00554266">
      <w:pPr>
        <w:rPr>
          <w:rFonts w:ascii="Times New Roman" w:hAnsi="Times New Roman"/>
          <w:b/>
          <w:bCs/>
          <w:sz w:val="24"/>
          <w:szCs w:val="24"/>
        </w:rPr>
      </w:pPr>
    </w:p>
    <w:p w14:paraId="56F162DA" w14:textId="77777777" w:rsidR="00554266" w:rsidRPr="002934F6" w:rsidRDefault="00554266" w:rsidP="00B22052">
      <w:pPr>
        <w:spacing w:after="0"/>
        <w:jc w:val="center"/>
        <w:rPr>
          <w:rFonts w:ascii="Times New Roman" w:eastAsia="Times New Roman" w:hAnsi="Times New Roman"/>
          <w:b/>
          <w:bCs/>
          <w:color w:val="000000"/>
          <w:sz w:val="24"/>
          <w:szCs w:val="24"/>
        </w:rPr>
      </w:pPr>
    </w:p>
    <w:bookmarkEnd w:id="0"/>
    <w:p w14:paraId="056A184B" w14:textId="77777777" w:rsidR="00015C66" w:rsidRPr="002934F6" w:rsidRDefault="00015C66" w:rsidP="00B1208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Introduction</w:t>
      </w:r>
    </w:p>
    <w:p w14:paraId="5232B994" w14:textId="10A4352D" w:rsidR="009620CE" w:rsidRPr="002934F6" w:rsidRDefault="3C328BDD" w:rsidP="00B1208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In the </w:t>
      </w:r>
      <w:r w:rsidR="00134A12" w:rsidRPr="002934F6">
        <w:rPr>
          <w:rFonts w:ascii="Times New Roman" w:eastAsia="Times New Roman" w:hAnsi="Times New Roman"/>
          <w:color w:val="000000"/>
          <w:sz w:val="24"/>
          <w:szCs w:val="24"/>
        </w:rPr>
        <w:t>field</w:t>
      </w:r>
      <w:r w:rsidRPr="002934F6">
        <w:rPr>
          <w:rFonts w:ascii="Times New Roman" w:eastAsia="Times New Roman" w:hAnsi="Times New Roman"/>
          <w:color w:val="000000"/>
          <w:sz w:val="24"/>
          <w:szCs w:val="24"/>
        </w:rPr>
        <w:t xml:space="preserve"> of nutrition and culinary innovation, a fascinating phenomenon known as "microgreens" has emerged</w:t>
      </w:r>
      <w:r w:rsidR="00F274D8">
        <w:rPr>
          <w:rFonts w:ascii="Times New Roman" w:eastAsia="Times New Roman" w:hAnsi="Times New Roman"/>
          <w:color w:val="000000"/>
          <w:sz w:val="24"/>
          <w:szCs w:val="24"/>
        </w:rPr>
        <w:t xml:space="preserve"> as miniature nutritional powerhouses.</w:t>
      </w:r>
      <w:r w:rsidRPr="002934F6">
        <w:rPr>
          <w:rFonts w:ascii="Times New Roman" w:eastAsia="Times New Roman" w:hAnsi="Times New Roman"/>
          <w:color w:val="000000"/>
          <w:sz w:val="24"/>
          <w:szCs w:val="24"/>
        </w:rPr>
        <w:t xml:space="preserve"> </w:t>
      </w:r>
      <w:r w:rsidR="00762135" w:rsidRPr="00762135">
        <w:rPr>
          <w:rFonts w:ascii="Times New Roman" w:eastAsia="Times New Roman" w:hAnsi="Times New Roman"/>
          <w:color w:val="000000"/>
          <w:sz w:val="24"/>
          <w:szCs w:val="24"/>
          <w:highlight w:val="yellow"/>
        </w:rPr>
        <w:t xml:space="preserve">Microgreens garner immense potential for adapting leafy vegetable production to a micro-scale and for improving nutritional value in </w:t>
      </w:r>
      <w:r w:rsidR="00762135">
        <w:rPr>
          <w:rFonts w:ascii="Times New Roman" w:eastAsia="Times New Roman" w:hAnsi="Times New Roman"/>
          <w:color w:val="000000"/>
          <w:sz w:val="24"/>
          <w:szCs w:val="24"/>
          <w:highlight w:val="yellow"/>
        </w:rPr>
        <w:t xml:space="preserve">the </w:t>
      </w:r>
      <w:r w:rsidR="00762135" w:rsidRPr="00762135">
        <w:rPr>
          <w:rFonts w:ascii="Times New Roman" w:eastAsia="Times New Roman" w:hAnsi="Times New Roman"/>
          <w:color w:val="000000"/>
          <w:sz w:val="24"/>
          <w:szCs w:val="24"/>
          <w:highlight w:val="yellow"/>
        </w:rPr>
        <w:t xml:space="preserve">human diet (Kyriacou </w:t>
      </w:r>
      <w:r w:rsidR="00762135" w:rsidRPr="00762135">
        <w:rPr>
          <w:rFonts w:ascii="Times New Roman" w:eastAsia="Times New Roman" w:hAnsi="Times New Roman"/>
          <w:i/>
          <w:iCs/>
          <w:color w:val="000000"/>
          <w:sz w:val="24"/>
          <w:szCs w:val="24"/>
          <w:highlight w:val="yellow"/>
        </w:rPr>
        <w:t>et al</w:t>
      </w:r>
      <w:r w:rsidR="00762135" w:rsidRPr="00762135">
        <w:rPr>
          <w:rFonts w:ascii="Times New Roman" w:eastAsia="Times New Roman" w:hAnsi="Times New Roman"/>
          <w:color w:val="000000"/>
          <w:sz w:val="24"/>
          <w:szCs w:val="24"/>
          <w:highlight w:val="yellow"/>
        </w:rPr>
        <w:t>., 2016).</w:t>
      </w:r>
      <w:r w:rsidR="00762135">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These </w:t>
      </w:r>
      <w:r w:rsidR="00F274D8">
        <w:rPr>
          <w:rFonts w:ascii="Times New Roman" w:eastAsia="Times New Roman" w:hAnsi="Times New Roman"/>
          <w:color w:val="000000"/>
          <w:sz w:val="24"/>
          <w:szCs w:val="24"/>
        </w:rPr>
        <w:t xml:space="preserve">young </w:t>
      </w:r>
      <w:r w:rsidRPr="002934F6">
        <w:rPr>
          <w:rFonts w:ascii="Times New Roman" w:eastAsia="Times New Roman" w:hAnsi="Times New Roman"/>
          <w:color w:val="000000"/>
          <w:sz w:val="24"/>
          <w:szCs w:val="24"/>
        </w:rPr>
        <w:t xml:space="preserve">plants, </w:t>
      </w:r>
      <w:r w:rsidR="00F274D8">
        <w:rPr>
          <w:rFonts w:ascii="Times New Roman" w:eastAsia="Times New Roman" w:hAnsi="Times New Roman"/>
          <w:color w:val="000000"/>
          <w:sz w:val="24"/>
          <w:szCs w:val="24"/>
        </w:rPr>
        <w:t xml:space="preserve">typically </w:t>
      </w:r>
      <w:r w:rsidRPr="002934F6">
        <w:rPr>
          <w:rFonts w:ascii="Times New Roman" w:eastAsia="Times New Roman" w:hAnsi="Times New Roman"/>
          <w:color w:val="000000"/>
          <w:sz w:val="24"/>
          <w:szCs w:val="24"/>
        </w:rPr>
        <w:t xml:space="preserve">no taller than a few inches, are garnering increasing attention for their intense </w:t>
      </w:r>
      <w:r w:rsidR="00B5044F" w:rsidRPr="00762135">
        <w:rPr>
          <w:rFonts w:ascii="Times New Roman" w:eastAsia="Times New Roman" w:hAnsi="Times New Roman"/>
          <w:color w:val="000000"/>
          <w:sz w:val="24"/>
          <w:szCs w:val="24"/>
          <w:highlight w:val="yellow"/>
        </w:rPr>
        <w:t>flavours</w:t>
      </w:r>
      <w:r w:rsidRPr="002934F6">
        <w:rPr>
          <w:rFonts w:ascii="Times New Roman" w:eastAsia="Times New Roman" w:hAnsi="Times New Roman"/>
          <w:color w:val="000000"/>
          <w:sz w:val="24"/>
          <w:szCs w:val="24"/>
        </w:rPr>
        <w:t xml:space="preserve">, vibrant colors, and remarkable health benefits. </w:t>
      </w:r>
      <w:r w:rsidR="00B5044F" w:rsidRPr="00762135">
        <w:rPr>
          <w:rFonts w:ascii="Times New Roman" w:eastAsia="Times New Roman" w:hAnsi="Times New Roman"/>
          <w:color w:val="000000"/>
          <w:sz w:val="24"/>
          <w:szCs w:val="24"/>
          <w:highlight w:val="yellow"/>
        </w:rPr>
        <w:t xml:space="preserve">Microgreens, also known as “vegetable confetti”, are developed from various commercial food crops, such as vegetables, grains, and herbs that consist of fully developed cotyledons with or without the partially expanded true leaves. The exact portion of the emerging stem of the tender plant, along with the cotyledon leaves and the probable true leaves, is being harvested 7–21 days after germination. These functional micro-vegetables are usually 2–8 cm in height and have intense sensory attributes, such as flavour, texture, aroma, appearance, </w:t>
      </w:r>
      <w:r w:rsidR="00B5044F" w:rsidRPr="00762135">
        <w:rPr>
          <w:rFonts w:ascii="Times New Roman" w:eastAsia="Times New Roman" w:hAnsi="Times New Roman"/>
          <w:color w:val="000000"/>
          <w:sz w:val="24"/>
          <w:szCs w:val="24"/>
          <w:highlight w:val="yellow"/>
        </w:rPr>
        <w:lastRenderedPageBreak/>
        <w:t xml:space="preserve">and exotic colours, irrespective of their small expanse. They are also overloaded with an abundant level of various phytonutrients, varying according to the nature of the plants that are selected to produce the microgreens (Bhaswant </w:t>
      </w:r>
      <w:r w:rsidR="00B5044F" w:rsidRPr="00762135">
        <w:rPr>
          <w:rFonts w:ascii="Times New Roman" w:eastAsia="Times New Roman" w:hAnsi="Times New Roman"/>
          <w:i/>
          <w:iCs/>
          <w:color w:val="000000"/>
          <w:sz w:val="24"/>
          <w:szCs w:val="24"/>
          <w:highlight w:val="yellow"/>
        </w:rPr>
        <w:t>et al</w:t>
      </w:r>
      <w:r w:rsidR="00B5044F" w:rsidRPr="00762135">
        <w:rPr>
          <w:rFonts w:ascii="Times New Roman" w:eastAsia="Times New Roman" w:hAnsi="Times New Roman"/>
          <w:color w:val="000000"/>
          <w:sz w:val="24"/>
          <w:szCs w:val="24"/>
          <w:highlight w:val="yellow"/>
        </w:rPr>
        <w:t>., 2023</w:t>
      </w:r>
      <w:r w:rsidR="00B5044F">
        <w:rPr>
          <w:rFonts w:ascii="Times New Roman" w:eastAsia="Times New Roman" w:hAnsi="Times New Roman"/>
          <w:color w:val="000000"/>
          <w:sz w:val="24"/>
          <w:szCs w:val="24"/>
          <w:highlight w:val="yellow"/>
        </w:rPr>
        <w:t xml:space="preserve">; </w:t>
      </w:r>
      <w:r w:rsidR="00B5044F" w:rsidRPr="00762135">
        <w:rPr>
          <w:rFonts w:ascii="Times New Roman" w:eastAsia="Times New Roman" w:hAnsi="Times New Roman"/>
          <w:color w:val="000000"/>
          <w:sz w:val="24"/>
          <w:szCs w:val="24"/>
          <w:highlight w:val="yellow"/>
        </w:rPr>
        <w:t xml:space="preserve">Zhang </w:t>
      </w:r>
      <w:r w:rsidR="00B5044F" w:rsidRPr="00762135">
        <w:rPr>
          <w:rFonts w:ascii="Times New Roman" w:eastAsia="Times New Roman" w:hAnsi="Times New Roman"/>
          <w:i/>
          <w:iCs/>
          <w:color w:val="000000"/>
          <w:sz w:val="24"/>
          <w:szCs w:val="24"/>
          <w:highlight w:val="yellow"/>
        </w:rPr>
        <w:t>et al</w:t>
      </w:r>
      <w:r w:rsidR="00B5044F" w:rsidRPr="00762135">
        <w:rPr>
          <w:rFonts w:ascii="Times New Roman" w:eastAsia="Times New Roman" w:hAnsi="Times New Roman"/>
          <w:color w:val="000000"/>
          <w:sz w:val="24"/>
          <w:szCs w:val="24"/>
          <w:highlight w:val="yellow"/>
        </w:rPr>
        <w:t>., 2021).</w:t>
      </w:r>
      <w:r w:rsidR="00B5044F" w:rsidRPr="00B5044F">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This comprehensive review delves into the captivating world of microgreens, exploring their cultivation, health advantages, and diverse applications in the culinary landscape. The main motive of this review paper is to offer a</w:t>
      </w:r>
      <w:r w:rsidR="3E1A0045" w:rsidRPr="002934F6">
        <w:rPr>
          <w:rFonts w:ascii="Times New Roman" w:eastAsia="Times New Roman" w:hAnsi="Times New Roman"/>
          <w:color w:val="000000"/>
          <w:sz w:val="24"/>
          <w:szCs w:val="24"/>
        </w:rPr>
        <w:t xml:space="preserve"> deep</w:t>
      </w:r>
      <w:r w:rsidRPr="002934F6">
        <w:rPr>
          <w:rFonts w:ascii="Times New Roman" w:eastAsia="Times New Roman" w:hAnsi="Times New Roman"/>
          <w:color w:val="000000"/>
          <w:sz w:val="24"/>
          <w:szCs w:val="24"/>
        </w:rPr>
        <w:t xml:space="preserve"> exploration of microgreens from multiple dimensions. By </w:t>
      </w:r>
      <w:r w:rsidR="00762135" w:rsidRPr="005506F5">
        <w:rPr>
          <w:rFonts w:ascii="Times New Roman" w:eastAsia="Times New Roman" w:hAnsi="Times New Roman"/>
          <w:color w:val="000000"/>
          <w:sz w:val="24"/>
          <w:szCs w:val="24"/>
          <w:highlight w:val="yellow"/>
        </w:rPr>
        <w:t xml:space="preserve">synthesising </w:t>
      </w:r>
      <w:r w:rsidRPr="002934F6">
        <w:rPr>
          <w:rFonts w:ascii="Times New Roman" w:eastAsia="Times New Roman" w:hAnsi="Times New Roman"/>
          <w:color w:val="000000"/>
          <w:sz w:val="24"/>
          <w:szCs w:val="24"/>
        </w:rPr>
        <w:t xml:space="preserve">existing research and knowledge, this paper aims to provide a comprehensive resource for understanding the cultivation techniques of microgreens, their wide-ranging health benefits, and their versatile applications in the culinary realm. Microgreens have transcended the role of mere garnishes to become nutritional powerhouses that pack a flavorful punch. With vitamins, minerals, and antioxidants in abundance, these minuscule greens are now being </w:t>
      </w:r>
      <w:r w:rsidR="00762135" w:rsidRPr="005506F5">
        <w:rPr>
          <w:rFonts w:ascii="Times New Roman" w:eastAsia="Times New Roman" w:hAnsi="Times New Roman"/>
          <w:color w:val="000000"/>
          <w:sz w:val="24"/>
          <w:szCs w:val="24"/>
          <w:highlight w:val="yellow"/>
        </w:rPr>
        <w:t xml:space="preserve">recognised </w:t>
      </w:r>
      <w:r w:rsidRPr="002934F6">
        <w:rPr>
          <w:rFonts w:ascii="Times New Roman" w:eastAsia="Times New Roman" w:hAnsi="Times New Roman"/>
          <w:color w:val="000000"/>
          <w:sz w:val="24"/>
          <w:szCs w:val="24"/>
        </w:rPr>
        <w:t xml:space="preserve">as an essential addition to a balanced diet. </w:t>
      </w:r>
      <w:r w:rsidR="009914B0" w:rsidRPr="00762135">
        <w:rPr>
          <w:rFonts w:ascii="Times New Roman" w:eastAsia="Times New Roman" w:hAnsi="Times New Roman"/>
          <w:color w:val="000000"/>
          <w:sz w:val="24"/>
          <w:szCs w:val="24"/>
          <w:highlight w:val="yellow"/>
        </w:rPr>
        <w:t xml:space="preserve">Microgreens are grown with either soil, hydroponic or aeroponic systems. Microgreens, despite their advantages, are challenged with low shelf-life (5-10 days), substantial initial investment </w:t>
      </w:r>
      <w:r w:rsidR="009914B0">
        <w:rPr>
          <w:rFonts w:ascii="Times New Roman" w:eastAsia="Times New Roman" w:hAnsi="Times New Roman"/>
          <w:color w:val="000000"/>
          <w:sz w:val="24"/>
          <w:szCs w:val="24"/>
          <w:highlight w:val="yellow"/>
        </w:rPr>
        <w:t>in</w:t>
      </w:r>
      <w:r w:rsidR="009914B0" w:rsidRPr="00762135">
        <w:rPr>
          <w:rFonts w:ascii="Times New Roman" w:eastAsia="Times New Roman" w:hAnsi="Times New Roman"/>
          <w:color w:val="000000"/>
          <w:sz w:val="24"/>
          <w:szCs w:val="24"/>
          <w:highlight w:val="yellow"/>
        </w:rPr>
        <w:t xml:space="preserve"> controlled-environment systems and limited consumer awareness in non-urban areas (Singh </w:t>
      </w:r>
      <w:r w:rsidR="009914B0" w:rsidRPr="00762135">
        <w:rPr>
          <w:rFonts w:ascii="Times New Roman" w:eastAsia="Times New Roman" w:hAnsi="Times New Roman"/>
          <w:i/>
          <w:iCs/>
          <w:color w:val="000000"/>
          <w:sz w:val="24"/>
          <w:szCs w:val="24"/>
          <w:highlight w:val="yellow"/>
        </w:rPr>
        <w:t>et al</w:t>
      </w:r>
      <w:r w:rsidR="009914B0" w:rsidRPr="00762135">
        <w:rPr>
          <w:rFonts w:ascii="Times New Roman" w:eastAsia="Times New Roman" w:hAnsi="Times New Roman"/>
          <w:color w:val="000000"/>
          <w:sz w:val="24"/>
          <w:szCs w:val="24"/>
          <w:highlight w:val="yellow"/>
        </w:rPr>
        <w:t>., 2025</w:t>
      </w:r>
      <w:r w:rsidR="009914B0" w:rsidRPr="009914B0">
        <w:rPr>
          <w:rFonts w:ascii="Times New Roman" w:eastAsia="Times New Roman" w:hAnsi="Times New Roman"/>
          <w:color w:val="000000"/>
          <w:sz w:val="24"/>
          <w:szCs w:val="24"/>
          <w:highlight w:val="yellow"/>
        </w:rPr>
        <w:t>;</w:t>
      </w:r>
      <w:r w:rsidR="009914B0" w:rsidRPr="00762135">
        <w:rPr>
          <w:rFonts w:ascii="Times New Roman" w:eastAsia="Times New Roman" w:hAnsi="Times New Roman"/>
          <w:color w:val="000000"/>
          <w:sz w:val="24"/>
          <w:szCs w:val="24"/>
          <w:highlight w:val="yellow"/>
        </w:rPr>
        <w:t xml:space="preserve"> Hansda </w:t>
      </w:r>
      <w:r w:rsidR="009914B0" w:rsidRPr="00762135">
        <w:rPr>
          <w:rFonts w:ascii="Times New Roman" w:eastAsia="Times New Roman" w:hAnsi="Times New Roman"/>
          <w:i/>
          <w:iCs/>
          <w:color w:val="000000"/>
          <w:sz w:val="24"/>
          <w:szCs w:val="24"/>
          <w:highlight w:val="yellow"/>
        </w:rPr>
        <w:t>et al</w:t>
      </w:r>
      <w:r w:rsidR="009914B0" w:rsidRPr="00762135">
        <w:rPr>
          <w:rFonts w:ascii="Times New Roman" w:eastAsia="Times New Roman" w:hAnsi="Times New Roman"/>
          <w:color w:val="000000"/>
          <w:sz w:val="24"/>
          <w:szCs w:val="24"/>
          <w:highlight w:val="yellow"/>
        </w:rPr>
        <w:t>., 2025).</w:t>
      </w:r>
      <w:r w:rsidR="009914B0">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This review paper bridges the gap between scientific research and practical understanding, making the benefits of microgreens accessible to a wider audience, including health-conscious individuals, chefs, and researchers. </w:t>
      </w:r>
      <w:bookmarkStart w:id="2" w:name="_Int_S3ZwEJJX"/>
      <w:r w:rsidRPr="002934F6">
        <w:rPr>
          <w:rFonts w:ascii="Times New Roman" w:eastAsia="Times New Roman" w:hAnsi="Times New Roman"/>
          <w:color w:val="000000"/>
          <w:sz w:val="24"/>
          <w:szCs w:val="24"/>
        </w:rPr>
        <w:t>Looking ahead, the insights</w:t>
      </w:r>
      <w:bookmarkEnd w:id="2"/>
      <w:r w:rsidRPr="002934F6">
        <w:rPr>
          <w:rFonts w:ascii="Times New Roman" w:eastAsia="Times New Roman" w:hAnsi="Times New Roman"/>
          <w:color w:val="000000"/>
          <w:sz w:val="24"/>
          <w:szCs w:val="24"/>
        </w:rPr>
        <w:t xml:space="preserve"> presented in this review paper pave the way for exciting future developments. As research on microgreens continues to evolve, there is potential for further exploration into their specific health-promoting compounds and culinary potential. Furthermore, the paper encourages ongoing investigations into optimal cultivation methods, facilitating the availability of fresh and nutrient-dense microgreens to broader communities.</w:t>
      </w:r>
    </w:p>
    <w:p w14:paraId="7F0655C7" w14:textId="77777777" w:rsidR="009620CE" w:rsidRPr="002934F6" w:rsidRDefault="3C328BDD" w:rsidP="00B1208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1</w:t>
      </w:r>
      <w:r w:rsidR="69D298A0" w:rsidRPr="002934F6">
        <w:rPr>
          <w:rFonts w:ascii="Times New Roman" w:eastAsia="Times New Roman" w:hAnsi="Times New Roman"/>
          <w:b/>
          <w:bCs/>
          <w:color w:val="000000"/>
          <w:sz w:val="24"/>
          <w:szCs w:val="24"/>
        </w:rPr>
        <w:t>.</w:t>
      </w:r>
      <w:r w:rsidRPr="002934F6">
        <w:rPr>
          <w:rFonts w:ascii="Times New Roman" w:eastAsia="Times New Roman" w:hAnsi="Times New Roman"/>
          <w:b/>
          <w:bCs/>
          <w:color w:val="000000"/>
          <w:sz w:val="24"/>
          <w:szCs w:val="24"/>
        </w:rPr>
        <w:t xml:space="preserve"> Micro/Baby greens</w:t>
      </w:r>
    </w:p>
    <w:p w14:paraId="3115AC87" w14:textId="2C5BAB74" w:rsidR="009620CE" w:rsidRPr="002934F6" w:rsidRDefault="3C328BDD" w:rsidP="00B1208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Microgreens, defined as young veg</w:t>
      </w:r>
      <w:r w:rsidR="3D460315" w:rsidRPr="002934F6">
        <w:rPr>
          <w:rFonts w:ascii="Times New Roman" w:eastAsia="Times New Roman" w:hAnsi="Times New Roman"/>
          <w:color w:val="000000"/>
          <w:sz w:val="24"/>
          <w:szCs w:val="24"/>
        </w:rPr>
        <w:t>gies</w:t>
      </w:r>
      <w:r w:rsidRPr="002934F6">
        <w:rPr>
          <w:rFonts w:ascii="Times New Roman" w:eastAsia="Times New Roman" w:hAnsi="Times New Roman"/>
          <w:color w:val="000000"/>
          <w:sz w:val="24"/>
          <w:szCs w:val="24"/>
        </w:rPr>
        <w:t xml:space="preserve"> harvested between 5 - </w:t>
      </w:r>
      <w:r w:rsidR="08B5116D" w:rsidRPr="002934F6">
        <w:rPr>
          <w:rFonts w:ascii="Times New Roman" w:eastAsia="Times New Roman" w:hAnsi="Times New Roman"/>
          <w:color w:val="000000"/>
          <w:sz w:val="24"/>
          <w:szCs w:val="24"/>
        </w:rPr>
        <w:t>21 days (about 3 weeks)</w:t>
      </w:r>
      <w:r w:rsidRPr="002934F6">
        <w:rPr>
          <w:rFonts w:ascii="Times New Roman" w:eastAsia="Times New Roman" w:hAnsi="Times New Roman"/>
          <w:color w:val="000000"/>
          <w:sz w:val="24"/>
          <w:szCs w:val="24"/>
        </w:rPr>
        <w:t xml:space="preserve"> after germination, exhibit a unique profile that distinguishes them from their mature counterparts. Unlike sprouts, which include seeds, roots, and stems, microgreens are harvested without their roots, allowing for the development of delicate textures and a kaleidoscope of </w:t>
      </w:r>
      <w:r w:rsidR="00762135" w:rsidRPr="005506F5">
        <w:rPr>
          <w:rFonts w:ascii="Times New Roman" w:eastAsia="Times New Roman" w:hAnsi="Times New Roman"/>
          <w:color w:val="000000"/>
          <w:sz w:val="24"/>
          <w:szCs w:val="24"/>
          <w:highlight w:val="yellow"/>
        </w:rPr>
        <w:t>flavours</w:t>
      </w:r>
      <w:r w:rsidRPr="002934F6">
        <w:rPr>
          <w:rFonts w:ascii="Times New Roman" w:eastAsia="Times New Roman" w:hAnsi="Times New Roman"/>
          <w:color w:val="000000"/>
          <w:sz w:val="24"/>
          <w:szCs w:val="24"/>
        </w:rPr>
        <w:t xml:space="preserve">. These culinary gems are </w:t>
      </w:r>
      <w:r w:rsidR="00762135" w:rsidRPr="005506F5">
        <w:rPr>
          <w:rFonts w:ascii="Times New Roman" w:eastAsia="Times New Roman" w:hAnsi="Times New Roman"/>
          <w:color w:val="000000"/>
          <w:sz w:val="24"/>
          <w:szCs w:val="24"/>
          <w:highlight w:val="yellow"/>
        </w:rPr>
        <w:t xml:space="preserve">characterised </w:t>
      </w:r>
      <w:r w:rsidRPr="002934F6">
        <w:rPr>
          <w:rFonts w:ascii="Times New Roman" w:eastAsia="Times New Roman" w:hAnsi="Times New Roman"/>
          <w:color w:val="000000"/>
          <w:sz w:val="24"/>
          <w:szCs w:val="24"/>
        </w:rPr>
        <w:t xml:space="preserve">by a central stem, cotyledon leaves, and a pair of juvenile true </w:t>
      </w:r>
      <w:r w:rsidR="51A1006C" w:rsidRPr="002934F6">
        <w:rPr>
          <w:rFonts w:ascii="Times New Roman" w:eastAsia="Times New Roman" w:hAnsi="Times New Roman"/>
          <w:color w:val="000000"/>
          <w:sz w:val="24"/>
          <w:szCs w:val="24"/>
        </w:rPr>
        <w:t>leaves</w:t>
      </w:r>
      <w:r w:rsidR="00E471BC" w:rsidRPr="002934F6">
        <w:rPr>
          <w:rFonts w:ascii="Times New Roman" w:eastAsia="Times New Roman" w:hAnsi="Times New Roman"/>
          <w:color w:val="000000"/>
          <w:sz w:val="24"/>
          <w:szCs w:val="24"/>
        </w:rPr>
        <w:t>(</w:t>
      </w:r>
      <w:r w:rsidR="0FAA0E22" w:rsidRPr="002934F6">
        <w:rPr>
          <w:rFonts w:ascii="Times New Roman" w:eastAsia="Times New Roman" w:hAnsi="Times New Roman"/>
          <w:color w:val="000000"/>
          <w:sz w:val="24"/>
          <w:szCs w:val="24"/>
        </w:rPr>
        <w:t>Fig.1)</w:t>
      </w:r>
      <w:r w:rsidR="00762135">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contributing to their diminutive yet striking appearance (P</w:t>
      </w:r>
      <w:r w:rsidR="006F042F" w:rsidRPr="002934F6">
        <w:rPr>
          <w:rFonts w:ascii="Times New Roman" w:eastAsia="Times New Roman" w:hAnsi="Times New Roman"/>
          <w:color w:val="000000"/>
          <w:sz w:val="24"/>
          <w:szCs w:val="24"/>
        </w:rPr>
        <w:t>ar</w:t>
      </w:r>
      <w:r w:rsidRPr="002934F6">
        <w:rPr>
          <w:rFonts w:ascii="Times New Roman" w:eastAsia="Times New Roman" w:hAnsi="Times New Roman"/>
          <w:color w:val="000000"/>
          <w:sz w:val="24"/>
          <w:szCs w:val="24"/>
        </w:rPr>
        <w:t xml:space="preserve">tap </w:t>
      </w:r>
      <w:r w:rsidR="00015C66" w:rsidRPr="006878B4">
        <w:rPr>
          <w:rFonts w:ascii="Times New Roman" w:eastAsia="Times New Roman" w:hAnsi="Times New Roman"/>
          <w:iCs/>
          <w:color w:val="000000"/>
          <w:sz w:val="24"/>
          <w:szCs w:val="24"/>
        </w:rPr>
        <w:t>et al.</w:t>
      </w:r>
      <w:r w:rsidR="006878B4">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2023).</w:t>
      </w:r>
    </w:p>
    <w:p w14:paraId="27888CFD" w14:textId="53CD4CF8" w:rsidR="009620CE" w:rsidRDefault="3C328BDD" w:rsidP="00B1208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What truly sets microgreens apart is their precise harvest time. Unlike their counterparts, such as baby greens that take 20 to 40 days to mature, microgreens are plucked at the nascent stage of their true leaflet development. This early harvest ensures that microgreens possess a distinctive </w:t>
      </w:r>
      <w:r w:rsidR="00762135" w:rsidRPr="005506F5">
        <w:rPr>
          <w:rFonts w:ascii="Times New Roman" w:eastAsia="Times New Roman" w:hAnsi="Times New Roman"/>
          <w:color w:val="000000"/>
          <w:sz w:val="24"/>
          <w:szCs w:val="24"/>
          <w:highlight w:val="yellow"/>
        </w:rPr>
        <w:t xml:space="preserve">flavour </w:t>
      </w:r>
      <w:r w:rsidRPr="002934F6">
        <w:rPr>
          <w:rFonts w:ascii="Times New Roman" w:eastAsia="Times New Roman" w:hAnsi="Times New Roman"/>
          <w:color w:val="000000"/>
          <w:sz w:val="24"/>
          <w:szCs w:val="24"/>
        </w:rPr>
        <w:t>profile and tender texture that distinguishes them from both sprouts and baby greens. In the case of sprouts, their harvest precedes that of microgreens and encompasses not just leaves but also seeds, roots, and stems – a stark contrast to the rootless nature of microgreens (</w:t>
      </w:r>
      <w:r w:rsidR="2DC6B3EA" w:rsidRPr="002934F6">
        <w:rPr>
          <w:rFonts w:ascii="Times New Roman" w:eastAsia="Times New Roman" w:hAnsi="Times New Roman"/>
          <w:color w:val="000000"/>
          <w:sz w:val="24"/>
          <w:szCs w:val="24"/>
        </w:rPr>
        <w:t>Sharma</w:t>
      </w:r>
      <w:r w:rsidR="00B56761">
        <w:rPr>
          <w:rFonts w:ascii="Times New Roman" w:eastAsia="Times New Roman" w:hAnsi="Times New Roman"/>
          <w:color w:val="000000"/>
          <w:sz w:val="24"/>
          <w:szCs w:val="24"/>
        </w:rPr>
        <w:t xml:space="preserve"> </w:t>
      </w:r>
      <w:r w:rsidR="5AB3F787" w:rsidRPr="00B56761">
        <w:rPr>
          <w:rFonts w:ascii="Times New Roman" w:eastAsia="Times New Roman" w:hAnsi="Times New Roman"/>
          <w:iCs/>
          <w:color w:val="000000"/>
          <w:sz w:val="24"/>
          <w:szCs w:val="24"/>
        </w:rPr>
        <w:t>et al</w:t>
      </w:r>
      <w:r w:rsidR="5AB3F787" w:rsidRPr="00B56761">
        <w:rPr>
          <w:rFonts w:ascii="Times New Roman" w:eastAsia="Times New Roman" w:hAnsi="Times New Roman"/>
          <w:color w:val="000000"/>
          <w:sz w:val="24"/>
          <w:szCs w:val="24"/>
        </w:rPr>
        <w:t>.</w:t>
      </w:r>
      <w:r w:rsidR="00B56761">
        <w:rPr>
          <w:rFonts w:ascii="Times New Roman" w:eastAsia="Times New Roman" w:hAnsi="Times New Roman"/>
          <w:color w:val="000000"/>
          <w:sz w:val="24"/>
          <w:szCs w:val="24"/>
        </w:rPr>
        <w:t>,</w:t>
      </w:r>
      <w:r w:rsidR="5AB3F787" w:rsidRPr="002934F6">
        <w:rPr>
          <w:rFonts w:ascii="Times New Roman" w:eastAsia="Times New Roman" w:hAnsi="Times New Roman"/>
          <w:color w:val="000000"/>
          <w:sz w:val="24"/>
          <w:szCs w:val="24"/>
        </w:rPr>
        <w:t xml:space="preserve"> </w:t>
      </w:r>
      <w:r w:rsidR="5AB3F787" w:rsidRPr="00B56761">
        <w:rPr>
          <w:rFonts w:ascii="Times New Roman" w:eastAsia="Times New Roman" w:hAnsi="Times New Roman"/>
          <w:color w:val="000000"/>
          <w:sz w:val="24"/>
          <w:szCs w:val="24"/>
        </w:rPr>
        <w:t>2022</w:t>
      </w:r>
      <w:r w:rsidR="5AB3F787" w:rsidRPr="002934F6">
        <w:rPr>
          <w:rFonts w:ascii="Times New Roman" w:eastAsia="Times New Roman" w:hAnsi="Times New Roman"/>
          <w:color w:val="000000"/>
          <w:sz w:val="24"/>
          <w:szCs w:val="24"/>
        </w:rPr>
        <w:t>; P</w:t>
      </w:r>
      <w:r w:rsidR="006F042F" w:rsidRPr="002934F6">
        <w:rPr>
          <w:rFonts w:ascii="Times New Roman" w:eastAsia="Times New Roman" w:hAnsi="Times New Roman"/>
          <w:color w:val="000000"/>
          <w:sz w:val="24"/>
          <w:szCs w:val="24"/>
        </w:rPr>
        <w:t>ar</w:t>
      </w:r>
      <w:r w:rsidR="5AB3F787" w:rsidRPr="002934F6">
        <w:rPr>
          <w:rFonts w:ascii="Times New Roman" w:eastAsia="Times New Roman" w:hAnsi="Times New Roman"/>
          <w:color w:val="000000"/>
          <w:sz w:val="24"/>
          <w:szCs w:val="24"/>
        </w:rPr>
        <w:t>tap</w:t>
      </w:r>
      <w:r w:rsidR="00B56761">
        <w:rPr>
          <w:rFonts w:ascii="Times New Roman" w:eastAsia="Times New Roman" w:hAnsi="Times New Roman"/>
          <w:color w:val="000000"/>
          <w:sz w:val="24"/>
          <w:szCs w:val="24"/>
        </w:rPr>
        <w:t xml:space="preserve"> </w:t>
      </w:r>
      <w:r w:rsidR="00015C66" w:rsidRPr="00B56761">
        <w:rPr>
          <w:rFonts w:ascii="Times New Roman" w:eastAsia="Times New Roman" w:hAnsi="Times New Roman"/>
          <w:iCs/>
          <w:color w:val="000000"/>
          <w:sz w:val="24"/>
          <w:szCs w:val="24"/>
        </w:rPr>
        <w:t>et al</w:t>
      </w:r>
      <w:r w:rsidR="00015C66" w:rsidRPr="002934F6">
        <w:rPr>
          <w:rFonts w:ascii="Times New Roman" w:eastAsia="Times New Roman" w:hAnsi="Times New Roman"/>
          <w:i/>
          <w:iCs/>
          <w:color w:val="000000"/>
          <w:sz w:val="24"/>
          <w:szCs w:val="24"/>
        </w:rPr>
        <w:t>.</w:t>
      </w:r>
      <w:r w:rsidR="00B56761">
        <w:rPr>
          <w:rFonts w:ascii="Times New Roman" w:eastAsia="Times New Roman" w:hAnsi="Times New Roman"/>
          <w:i/>
          <w:iCs/>
          <w:color w:val="000000"/>
          <w:sz w:val="24"/>
          <w:szCs w:val="24"/>
        </w:rPr>
        <w:t>,</w:t>
      </w:r>
      <w:r w:rsidRPr="002934F6">
        <w:rPr>
          <w:rFonts w:ascii="Times New Roman" w:eastAsia="Times New Roman" w:hAnsi="Times New Roman"/>
          <w:color w:val="000000"/>
          <w:sz w:val="24"/>
          <w:szCs w:val="24"/>
        </w:rPr>
        <w:t>2023).</w:t>
      </w:r>
    </w:p>
    <w:p w14:paraId="3C958680"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 xml:space="preserve">1.1 History </w:t>
      </w:r>
    </w:p>
    <w:p w14:paraId="4F55A601" w14:textId="77777777" w:rsidR="00876965" w:rsidRPr="002934F6" w:rsidRDefault="00876965" w:rsidP="00876965">
      <w:pPr>
        <w:spacing w:before="240" w:after="240"/>
        <w:jc w:val="both"/>
        <w:rPr>
          <w:rFonts w:ascii="Times New Roman" w:eastAsia="Times New Roman" w:hAnsi="Times New Roman"/>
          <w:color w:val="000000"/>
          <w:sz w:val="24"/>
          <w:szCs w:val="24"/>
        </w:rPr>
      </w:pPr>
      <w:r w:rsidRPr="0A15C65B">
        <w:rPr>
          <w:rFonts w:ascii="Times New Roman" w:eastAsia="Times New Roman" w:hAnsi="Times New Roman"/>
          <w:color w:val="000000" w:themeColor="text1"/>
          <w:sz w:val="24"/>
          <w:szCs w:val="24"/>
        </w:rPr>
        <w:lastRenderedPageBreak/>
        <w:t>The history of young vegetables, including microgreens, began as a culinary trend closely linked to upscale restaurants seeking distinctive, locally sourced, and heirloom offerings (Bliss</w:t>
      </w:r>
      <w:r w:rsidR="009671D6">
        <w:rPr>
          <w:rFonts w:ascii="Times New Roman" w:eastAsia="Times New Roman" w:hAnsi="Times New Roman"/>
          <w:color w:val="000000" w:themeColor="text1"/>
          <w:sz w:val="24"/>
          <w:szCs w:val="24"/>
        </w:rPr>
        <w:t xml:space="preserve">, </w:t>
      </w:r>
      <w:r w:rsidRPr="0A15C65B">
        <w:rPr>
          <w:rFonts w:ascii="Times New Roman" w:eastAsia="Times New Roman" w:hAnsi="Times New Roman"/>
          <w:color w:val="000000" w:themeColor="text1"/>
          <w:sz w:val="24"/>
          <w:szCs w:val="24"/>
        </w:rPr>
        <w:t xml:space="preserve">2014). While immature vegetables have played a role in our diets for a long time, the recent surge in shipping fresh micro </w:t>
      </w:r>
      <w:bookmarkStart w:id="3" w:name="_Int_x3BSWpUp"/>
      <w:r w:rsidRPr="0A15C65B">
        <w:rPr>
          <w:rFonts w:ascii="Times New Roman" w:eastAsia="Times New Roman" w:hAnsi="Times New Roman"/>
          <w:color w:val="000000" w:themeColor="text1"/>
          <w:sz w:val="24"/>
          <w:szCs w:val="24"/>
        </w:rPr>
        <w:t>products</w:t>
      </w:r>
      <w:bookmarkEnd w:id="3"/>
      <w:r w:rsidRPr="0A15C65B">
        <w:rPr>
          <w:rFonts w:ascii="Times New Roman" w:eastAsia="Times New Roman" w:hAnsi="Times New Roman"/>
          <w:color w:val="000000" w:themeColor="text1"/>
          <w:sz w:val="24"/>
          <w:szCs w:val="24"/>
        </w:rPr>
        <w:t xml:space="preserve"> across long distances is a noteworthy development. A prominent player in the US micro product market is A Chef’s Garden, a farm that traces its roots back to the 1980s (Lubow, 2006). Nevertheless, the cultivation of microgreens has expanded across the globe, taking place in both small and large greenhouse operations.</w:t>
      </w:r>
    </w:p>
    <w:p w14:paraId="23CE5579" w14:textId="060E990B"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Starting from the 2000s, microgreens have transitioned into the mainstream, mirroring the heightened interest in functional foods that contribute to well-being and longevity (Kyriacou 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2016). They are now widely advocated for production within diverse, small-scale agricultural setups (Treadwell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P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2013; Alexander, 2016), at times being grouped alongside other </w:t>
      </w:r>
      <w:r w:rsidR="00762135" w:rsidRPr="005506F5">
        <w:rPr>
          <w:rFonts w:ascii="Times New Roman" w:eastAsia="Times New Roman" w:hAnsi="Times New Roman"/>
          <w:color w:val="000000"/>
          <w:sz w:val="24"/>
          <w:szCs w:val="24"/>
          <w:highlight w:val="yellow"/>
        </w:rPr>
        <w:t>speciality</w:t>
      </w:r>
      <w:r w:rsidR="00762135" w:rsidRPr="002934F6">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items like edible flowers and sprouts (Eber, 2012). This evolution underscores their growing prominence in contemporary culinary and health-conscious landscapes.</w:t>
      </w:r>
    </w:p>
    <w:p w14:paraId="3DB1C605"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2. Cultivation Techniques</w:t>
      </w:r>
    </w:p>
    <w:p w14:paraId="68067718" w14:textId="40668496"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Microgreens are cultivated using a range of techniques, differing in complexity and accuracy. This diversity of systems, as outlined in this segment, proves adaptable to Controlled Environment Agriculture (CEA) setups. These CEA facilities offer meticulous regulation of climate, nutrients, and light throughout all seasons and locations. In contrast to traditional open-field farming, CEA presents the advantage of energy efficiency and the ability to g</w:t>
      </w:r>
      <w:r>
        <w:rPr>
          <w:rFonts w:ascii="Times New Roman" w:eastAsia="Times New Roman" w:hAnsi="Times New Roman"/>
          <w:color w:val="000000"/>
          <w:sz w:val="24"/>
          <w:szCs w:val="24"/>
        </w:rPr>
        <w:t xml:space="preserve">row crops year-round. This </w:t>
      </w:r>
      <w:r w:rsidR="00762135" w:rsidRPr="005506F5">
        <w:rPr>
          <w:rFonts w:ascii="Times New Roman" w:eastAsia="Times New Roman" w:hAnsi="Times New Roman"/>
          <w:color w:val="000000"/>
          <w:sz w:val="24"/>
          <w:szCs w:val="24"/>
          <w:highlight w:val="yellow"/>
        </w:rPr>
        <w:t>led</w:t>
      </w:r>
      <w:r w:rsidR="00762135" w:rsidRPr="002934F6">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to enhanced yields, consistency, nutritional content, quality, and safety in the produce (Shamshiri 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2018).</w:t>
      </w:r>
    </w:p>
    <w:p w14:paraId="5B13C648"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2.1 Soilless Substrate</w:t>
      </w:r>
    </w:p>
    <w:p w14:paraId="20AAADF2" w14:textId="703383BD"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Soilless substrate-based cultivation stands out as an accessible method for small-scale environments like home gardens. These setups </w:t>
      </w:r>
      <w:r w:rsidR="00762135" w:rsidRPr="005506F5">
        <w:rPr>
          <w:rFonts w:ascii="Times New Roman" w:eastAsia="Times New Roman" w:hAnsi="Times New Roman"/>
          <w:color w:val="000000"/>
          <w:sz w:val="24"/>
          <w:szCs w:val="24"/>
          <w:highlight w:val="yellow"/>
        </w:rPr>
        <w:t xml:space="preserve">utilise </w:t>
      </w:r>
      <w:r w:rsidRPr="002934F6">
        <w:rPr>
          <w:rFonts w:ascii="Times New Roman" w:eastAsia="Times New Roman" w:hAnsi="Times New Roman"/>
          <w:color w:val="000000"/>
          <w:sz w:val="24"/>
          <w:szCs w:val="24"/>
        </w:rPr>
        <w:t xml:space="preserve">substrates like coconut coir, peat moss, rock wool, hemp mat or similar porous materials (Di Gioia </w:t>
      </w:r>
      <w:r w:rsidRPr="00400D8A">
        <w:rPr>
          <w:rFonts w:ascii="Times New Roman" w:eastAsia="Times New Roman" w:hAnsi="Times New Roman"/>
          <w:iCs/>
          <w:color w:val="000000"/>
          <w:sz w:val="24"/>
          <w:szCs w:val="24"/>
        </w:rPr>
        <w:t>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2017; Thuong &amp; Minh, 2020). The effects of various substrates are mentioned in </w:t>
      </w:r>
      <w:r w:rsidR="00762135" w:rsidRPr="005506F5">
        <w:rPr>
          <w:rFonts w:ascii="Times New Roman" w:eastAsia="Times New Roman" w:hAnsi="Times New Roman"/>
          <w:color w:val="000000"/>
          <w:sz w:val="24"/>
          <w:szCs w:val="24"/>
          <w:highlight w:val="yellow"/>
        </w:rPr>
        <w:t xml:space="preserve">Table </w:t>
      </w:r>
      <w:r w:rsidRPr="002934F6">
        <w:rPr>
          <w:rFonts w:ascii="Times New Roman" w:eastAsia="Times New Roman" w:hAnsi="Times New Roman"/>
          <w:color w:val="000000"/>
          <w:sz w:val="24"/>
          <w:szCs w:val="24"/>
        </w:rPr>
        <w:t>1. Top-down spraying or bottom-up wicking is used to deliver the water. This approach draws parallels to hydroponics for mature plants, but microgreens hold a distinction. Unlike other crops, microgreens don't always require nutrient solutions; instead, the substrates themselves can serve as nutrient sources (El-Nakhel 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2021; Thuong &amp; Minh, 2020).</w:t>
      </w:r>
    </w:p>
    <w:p w14:paraId="4EDFE512" w14:textId="7A964129" w:rsidR="00876965"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In recent times, user-friendly growth kits </w:t>
      </w:r>
      <w:r w:rsidR="00762135" w:rsidRPr="005506F5">
        <w:rPr>
          <w:rFonts w:ascii="Times New Roman" w:eastAsia="Times New Roman" w:hAnsi="Times New Roman"/>
          <w:color w:val="000000"/>
          <w:sz w:val="24"/>
          <w:szCs w:val="24"/>
          <w:highlight w:val="yellow"/>
        </w:rPr>
        <w:t xml:space="preserve">centred </w:t>
      </w:r>
      <w:r w:rsidRPr="002934F6">
        <w:rPr>
          <w:rFonts w:ascii="Times New Roman" w:eastAsia="Times New Roman" w:hAnsi="Times New Roman"/>
          <w:color w:val="000000"/>
          <w:sz w:val="24"/>
          <w:szCs w:val="24"/>
        </w:rPr>
        <w:t xml:space="preserve">around soil-less </w:t>
      </w:r>
      <w:r w:rsidR="004D2224" w:rsidRPr="002934F6">
        <w:rPr>
          <w:rFonts w:ascii="Times New Roman" w:eastAsia="Times New Roman" w:hAnsi="Times New Roman"/>
          <w:color w:val="000000"/>
          <w:sz w:val="24"/>
          <w:szCs w:val="24"/>
        </w:rPr>
        <w:t>substrate</w:t>
      </w:r>
      <w:r w:rsidRPr="002934F6">
        <w:rPr>
          <w:rFonts w:ascii="Times New Roman" w:eastAsia="Times New Roman" w:hAnsi="Times New Roman"/>
          <w:color w:val="000000"/>
          <w:sz w:val="24"/>
          <w:szCs w:val="24"/>
        </w:rPr>
        <w:t xml:space="preserve"> have gained traction among home gardeners. An instance is the Microgreens Growing Kit, by Satopradhan that comes with two fabrics grow bag trays 8"x2", dried cocopeat mix 400g in a reusable cotton bag, two varieties of organic seeds (</w:t>
      </w:r>
      <w:r w:rsidR="00762135" w:rsidRPr="005506F5">
        <w:rPr>
          <w:rFonts w:ascii="Times New Roman" w:eastAsia="Times New Roman" w:hAnsi="Times New Roman"/>
          <w:color w:val="000000"/>
          <w:sz w:val="24"/>
          <w:szCs w:val="24"/>
          <w:highlight w:val="yellow"/>
        </w:rPr>
        <w:t>10 g</w:t>
      </w:r>
      <w:r w:rsidR="00762135" w:rsidRPr="002934F6">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each), a </w:t>
      </w:r>
      <w:r w:rsidR="00762135" w:rsidRPr="005506F5">
        <w:rPr>
          <w:rFonts w:ascii="Times New Roman" w:eastAsia="Times New Roman" w:hAnsi="Times New Roman"/>
          <w:color w:val="000000"/>
          <w:sz w:val="24"/>
          <w:szCs w:val="24"/>
          <w:highlight w:val="yellow"/>
        </w:rPr>
        <w:t>how-to</w:t>
      </w:r>
      <w:r w:rsidRPr="005506F5">
        <w:rPr>
          <w:rFonts w:ascii="Times New Roman" w:eastAsia="Times New Roman" w:hAnsi="Times New Roman"/>
          <w:color w:val="000000"/>
          <w:sz w:val="24"/>
          <w:szCs w:val="24"/>
          <w:highlight w:val="yellow"/>
        </w:rPr>
        <w:t xml:space="preserve"> </w:t>
      </w:r>
      <w:r w:rsidRPr="002934F6">
        <w:rPr>
          <w:rFonts w:ascii="Times New Roman" w:eastAsia="Times New Roman" w:hAnsi="Times New Roman"/>
          <w:color w:val="000000"/>
          <w:sz w:val="24"/>
          <w:szCs w:val="24"/>
        </w:rPr>
        <w:t>grow guide (Fig 4) All products inside the kit are ethically sourced and are made from eco-friendly material. This setup ensures microgreens thrive with adequate water, generally ready for harvesting within two weeks. These can be easily accessed from an online marketplace called” Amazon”</w:t>
      </w:r>
      <w:r w:rsidR="00762135">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used worldwide. There are many more growing kits with variations according to the need of the consumers.</w:t>
      </w:r>
    </w:p>
    <w:p w14:paraId="7E63BA4D"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lastRenderedPageBreak/>
        <w:t xml:space="preserve">2.2 Aeroponics Substrate </w:t>
      </w:r>
    </w:p>
    <w:p w14:paraId="52EF2936" w14:textId="7937636F"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Aeroponics employs atomization techniques to disperse a nutrient solution as fine aerosol droplets, typically ranging from 10 to 100 μm (Eldridge </w:t>
      </w:r>
      <w:r w:rsidRPr="00400D8A">
        <w:rPr>
          <w:rFonts w:ascii="Times New Roman" w:eastAsia="Times New Roman" w:hAnsi="Times New Roman"/>
          <w:iCs/>
          <w:color w:val="000000"/>
          <w:sz w:val="24"/>
          <w:szCs w:val="24"/>
        </w:rPr>
        <w:t>et al.</w:t>
      </w:r>
      <w:r w:rsidR="00400D8A" w:rsidRPr="00400D8A">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2020). These tiny droplets confer</w:t>
      </w:r>
      <w:r>
        <w:rPr>
          <w:rFonts w:ascii="Times New Roman" w:eastAsia="Times New Roman" w:hAnsi="Times New Roman"/>
          <w:color w:val="000000"/>
          <w:sz w:val="24"/>
          <w:szCs w:val="24"/>
        </w:rPr>
        <w:t xml:space="preserve"> few</w:t>
      </w:r>
      <w:r w:rsidRPr="002934F6">
        <w:rPr>
          <w:rFonts w:ascii="Times New Roman" w:eastAsia="Times New Roman" w:hAnsi="Times New Roman"/>
          <w:color w:val="000000"/>
          <w:sz w:val="24"/>
          <w:szCs w:val="24"/>
        </w:rPr>
        <w:t xml:space="preserve"> notable advantages: they achieve </w:t>
      </w:r>
      <w:r w:rsidR="00762135" w:rsidRPr="005506F5">
        <w:rPr>
          <w:rFonts w:ascii="Times New Roman" w:eastAsia="Times New Roman" w:hAnsi="Times New Roman"/>
          <w:color w:val="000000"/>
          <w:sz w:val="24"/>
          <w:szCs w:val="24"/>
          <w:highlight w:val="yellow"/>
        </w:rPr>
        <w:t xml:space="preserve">a </w:t>
      </w:r>
      <w:r w:rsidRPr="002934F6">
        <w:rPr>
          <w:rFonts w:ascii="Times New Roman" w:eastAsia="Times New Roman" w:hAnsi="Times New Roman"/>
          <w:color w:val="000000"/>
          <w:sz w:val="24"/>
          <w:szCs w:val="24"/>
        </w:rPr>
        <w:t xml:space="preserve">high level of water efficiency across all growth methods and facilitate exceptional oxygen in the root zone. Nonetheless, aeroponic setups necessitate advanced instrumentation to meticulously control the environment, and they remain susceptible to challenges like power interruptions or suboptimal nutrient formulations. The application of aeroponic methods has extended to the realm of commercial micro green production, with emerging ventures like AeroFarms adopting these techniques. Furthermore, reports have surfaced regarding the </w:t>
      </w:r>
      <w:r w:rsidR="00762135" w:rsidRPr="005506F5">
        <w:rPr>
          <w:rFonts w:ascii="Times New Roman" w:eastAsia="Times New Roman" w:hAnsi="Times New Roman"/>
          <w:color w:val="000000"/>
          <w:sz w:val="24"/>
          <w:szCs w:val="24"/>
          <w:highlight w:val="yellow"/>
        </w:rPr>
        <w:t xml:space="preserve">utilisation </w:t>
      </w:r>
      <w:r w:rsidRPr="002934F6">
        <w:rPr>
          <w:rFonts w:ascii="Times New Roman" w:eastAsia="Times New Roman" w:hAnsi="Times New Roman"/>
          <w:color w:val="000000"/>
          <w:sz w:val="24"/>
          <w:szCs w:val="24"/>
        </w:rPr>
        <w:t xml:space="preserve">of mini aeroponic-microgreen growth tower &amp; experimental rooting chambers (Gnauer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2019).</w:t>
      </w:r>
    </w:p>
    <w:p w14:paraId="3C0CE598"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 xml:space="preserve">2.3 Hydroponics Substrate </w:t>
      </w:r>
    </w:p>
    <w:p w14:paraId="55D0BE0D" w14:textId="5CEEA404" w:rsidR="00876965" w:rsidRPr="002934F6"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Hydroponic methodologies, including deep-water culture and nutrient film technique, showcase heightened water planning while incurring higher costs in terms of instruments, energy, and space. In DWC setups, seeds are introduced onto an immobile substrate that floats atop a deep tank of circulated nutrient solution or water. In this environment, the roots develop as they search for sustenance. Active aeration of the reservoir is necessary for DWC systems. Recent research underscores the positive impact of proper aeration on wheat and lentil </w:t>
      </w:r>
      <w:r w:rsidR="00762135" w:rsidRPr="005506F5">
        <w:rPr>
          <w:rFonts w:ascii="Times New Roman" w:eastAsia="Times New Roman" w:hAnsi="Times New Roman"/>
          <w:color w:val="000000"/>
          <w:sz w:val="24"/>
          <w:szCs w:val="24"/>
          <w:highlight w:val="yellow"/>
        </w:rPr>
        <w:t xml:space="preserve">microgreens’ </w:t>
      </w:r>
      <w:r w:rsidRPr="002934F6">
        <w:rPr>
          <w:rFonts w:ascii="Times New Roman" w:eastAsia="Times New Roman" w:hAnsi="Times New Roman"/>
          <w:color w:val="000000"/>
          <w:sz w:val="24"/>
          <w:szCs w:val="24"/>
        </w:rPr>
        <w:t xml:space="preserve">productivity, revealing that insufficient presence of air results in root hypoxia and stunted growth (Grishin </w:t>
      </w:r>
      <w:r w:rsidRPr="00400D8A">
        <w:rPr>
          <w:rFonts w:ascii="Times New Roman" w:eastAsia="Times New Roman" w:hAnsi="Times New Roman"/>
          <w:iCs/>
          <w:color w:val="000000"/>
          <w:sz w:val="24"/>
          <w:szCs w:val="24"/>
        </w:rPr>
        <w:t>et al.</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2021). Conversely, more than required agitation and aeration were linked to damage in </w:t>
      </w:r>
      <w:r w:rsidR="00762135" w:rsidRPr="005506F5">
        <w:rPr>
          <w:rFonts w:ascii="Times New Roman" w:eastAsia="Times New Roman" w:hAnsi="Times New Roman"/>
          <w:color w:val="000000"/>
          <w:sz w:val="24"/>
          <w:szCs w:val="24"/>
          <w:highlight w:val="yellow"/>
        </w:rPr>
        <w:t xml:space="preserve">the </w:t>
      </w:r>
      <w:r w:rsidRPr="002934F6">
        <w:rPr>
          <w:rFonts w:ascii="Times New Roman" w:eastAsia="Times New Roman" w:hAnsi="Times New Roman"/>
          <w:color w:val="000000"/>
          <w:sz w:val="24"/>
          <w:szCs w:val="24"/>
        </w:rPr>
        <w:t xml:space="preserve">root and decreased Swiss chard yield (Baiyin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2021).</w:t>
      </w:r>
    </w:p>
    <w:p w14:paraId="4417DDA7" w14:textId="77777777" w:rsidR="00876965" w:rsidRPr="002934F6" w:rsidRDefault="00876965" w:rsidP="0087696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 xml:space="preserve">2.4 Aquaponics </w:t>
      </w:r>
    </w:p>
    <w:p w14:paraId="629F1CD8" w14:textId="790678D9" w:rsidR="00876965" w:rsidRDefault="00876965" w:rsidP="0087696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Aquaponic systems offer </w:t>
      </w:r>
      <w:r w:rsidR="00762135" w:rsidRPr="005506F5">
        <w:rPr>
          <w:rFonts w:ascii="Times New Roman" w:eastAsia="Times New Roman" w:hAnsi="Times New Roman"/>
          <w:color w:val="000000"/>
          <w:sz w:val="24"/>
          <w:szCs w:val="24"/>
          <w:highlight w:val="yellow"/>
        </w:rPr>
        <w:t xml:space="preserve">a </w:t>
      </w:r>
      <w:r w:rsidRPr="002934F6">
        <w:rPr>
          <w:rFonts w:ascii="Times New Roman" w:eastAsia="Times New Roman" w:hAnsi="Times New Roman"/>
          <w:color w:val="000000"/>
          <w:sz w:val="24"/>
          <w:szCs w:val="24"/>
        </w:rPr>
        <w:t xml:space="preserve">unique approach, combining the cultivation of fish (aquaculture) and plants (hydroponics). These systems </w:t>
      </w:r>
      <w:r w:rsidR="00762135" w:rsidRPr="005506F5">
        <w:rPr>
          <w:rFonts w:ascii="Times New Roman" w:eastAsia="Times New Roman" w:hAnsi="Times New Roman"/>
          <w:color w:val="000000"/>
          <w:sz w:val="24"/>
          <w:szCs w:val="24"/>
          <w:highlight w:val="yellow"/>
        </w:rPr>
        <w:t xml:space="preserve">capitalise </w:t>
      </w:r>
      <w:r w:rsidRPr="002934F6">
        <w:rPr>
          <w:rFonts w:ascii="Times New Roman" w:eastAsia="Times New Roman" w:hAnsi="Times New Roman"/>
          <w:color w:val="000000"/>
          <w:sz w:val="24"/>
          <w:szCs w:val="24"/>
        </w:rPr>
        <w:t>on the natural conversion of fish waste into plant nutrients</w:t>
      </w:r>
      <w:r>
        <w:rPr>
          <w:rFonts w:ascii="Times New Roman" w:eastAsia="Times New Roman" w:hAnsi="Times New Roman"/>
          <w:color w:val="000000"/>
          <w:sz w:val="24"/>
          <w:szCs w:val="24"/>
        </w:rPr>
        <w:t xml:space="preserve"> through the action of microbes </w:t>
      </w:r>
      <w:r w:rsidRPr="002934F6">
        <w:rPr>
          <w:rFonts w:ascii="Times New Roman" w:eastAsia="Times New Roman" w:hAnsi="Times New Roman"/>
          <w:color w:val="000000"/>
          <w:sz w:val="24"/>
          <w:szCs w:val="24"/>
        </w:rPr>
        <w:t xml:space="preserve">(Yep &amp; Zheng, 2019). Subsequently, the water </w:t>
      </w:r>
      <w:r w:rsidR="00762135" w:rsidRPr="005506F5">
        <w:rPr>
          <w:rFonts w:ascii="Times New Roman" w:eastAsia="Times New Roman" w:hAnsi="Times New Roman"/>
          <w:color w:val="000000"/>
          <w:sz w:val="24"/>
          <w:szCs w:val="24"/>
          <w:highlight w:val="yellow"/>
        </w:rPr>
        <w:t xml:space="preserve">utilised </w:t>
      </w:r>
      <w:r w:rsidRPr="002934F6">
        <w:rPr>
          <w:rFonts w:ascii="Times New Roman" w:eastAsia="Times New Roman" w:hAnsi="Times New Roman"/>
          <w:color w:val="000000"/>
          <w:sz w:val="24"/>
          <w:szCs w:val="24"/>
        </w:rPr>
        <w:t xml:space="preserve">by plants is cleansed and recirculated. This setup stands out for its remarkable water and nutrient efficiency. It enhances plant growth by virtue of its distinctive breakdown </w:t>
      </w:r>
      <w:r w:rsidR="00762135" w:rsidRPr="005506F5">
        <w:rPr>
          <w:rFonts w:ascii="Times New Roman" w:eastAsia="Times New Roman" w:hAnsi="Times New Roman"/>
          <w:color w:val="000000"/>
          <w:sz w:val="24"/>
          <w:szCs w:val="24"/>
          <w:highlight w:val="yellow"/>
        </w:rPr>
        <w:t xml:space="preserve">of </w:t>
      </w:r>
      <w:r w:rsidRPr="002934F6">
        <w:rPr>
          <w:rFonts w:ascii="Times New Roman" w:eastAsia="Times New Roman" w:hAnsi="Times New Roman"/>
          <w:color w:val="000000"/>
          <w:sz w:val="24"/>
          <w:szCs w:val="24"/>
        </w:rPr>
        <w:t xml:space="preserve">organic matter and microbiota (Nicoletto </w:t>
      </w:r>
      <w:r w:rsidRPr="00400D8A">
        <w:rPr>
          <w:rFonts w:ascii="Times New Roman" w:eastAsia="Times New Roman" w:hAnsi="Times New Roman"/>
          <w:iCs/>
          <w:color w:val="000000"/>
          <w:sz w:val="24"/>
          <w:szCs w:val="24"/>
        </w:rPr>
        <w:t>et al</w:t>
      </w:r>
      <w:r w:rsidRPr="00400D8A">
        <w:rPr>
          <w:rFonts w:ascii="Times New Roman" w:eastAsia="Times New Roman" w:hAnsi="Times New Roman"/>
          <w:color w:val="000000"/>
          <w:sz w:val="24"/>
          <w:szCs w:val="24"/>
        </w:rPr>
        <w:t>.</w:t>
      </w:r>
      <w:r w:rsidR="00400D8A">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2018).</w:t>
      </w:r>
    </w:p>
    <w:p w14:paraId="0D2267C2"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 Nutritional content</w:t>
      </w:r>
    </w:p>
    <w:p w14:paraId="7BF3366B"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One of the defining attributes of microgreens is their exceptional nutrient density. These miniature plants, in their short growth span, manage to accumulate an impressive array of minerals and micronutrients, often surpassing the content found in fully grown plants. Research indicates that microgreens boast </w:t>
      </w:r>
      <w:r>
        <w:rPr>
          <w:rFonts w:ascii="Times New Roman" w:eastAsia="Times New Roman" w:hAnsi="Times New Roman"/>
          <w:color w:val="000000"/>
          <w:sz w:val="24"/>
          <w:szCs w:val="24"/>
        </w:rPr>
        <w:t xml:space="preserve">high </w:t>
      </w:r>
      <w:r w:rsidRPr="002934F6">
        <w:rPr>
          <w:rFonts w:ascii="Times New Roman" w:eastAsia="Times New Roman" w:hAnsi="Times New Roman"/>
          <w:color w:val="000000"/>
          <w:sz w:val="24"/>
          <w:szCs w:val="24"/>
        </w:rPr>
        <w:t xml:space="preserve">levels of elements such as calcium, magnesium, iron, manganese, zinc, selenium, and molybdenum (Pinto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00400D8A" w:rsidRPr="00400D8A">
        <w:rPr>
          <w:rFonts w:ascii="Times New Roman" w:eastAsia="Times New Roman" w:hAnsi="Times New Roman"/>
          <w:color w:val="000000"/>
          <w:sz w:val="24"/>
          <w:szCs w:val="24"/>
        </w:rPr>
        <w:t>,</w:t>
      </w:r>
      <w:r w:rsidR="00400D8A" w:rsidRPr="002934F6">
        <w:rPr>
          <w:rFonts w:ascii="Times New Roman" w:eastAsia="Times New Roman" w:hAnsi="Times New Roman"/>
          <w:color w:val="000000"/>
          <w:sz w:val="24"/>
          <w:szCs w:val="24"/>
        </w:rPr>
        <w:t xml:space="preserve"> 2015</w:t>
      </w:r>
      <w:r w:rsidRPr="002934F6">
        <w:rPr>
          <w:rFonts w:ascii="Times New Roman" w:eastAsia="Times New Roman" w:hAnsi="Times New Roman"/>
          <w:color w:val="000000"/>
          <w:sz w:val="24"/>
          <w:szCs w:val="24"/>
        </w:rPr>
        <w:t xml:space="preserve">). Of note, studies highlight the consistent presence of these minerals across different varieties, despite variations in soil properties and composition (Xiao </w:t>
      </w:r>
      <w:r w:rsidRPr="00400D8A">
        <w:rPr>
          <w:rFonts w:ascii="Times New Roman" w:eastAsia="Times New Roman" w:hAnsi="Times New Roman"/>
          <w:iCs/>
          <w:color w:val="000000"/>
          <w:sz w:val="24"/>
          <w:szCs w:val="24"/>
        </w:rPr>
        <w:t>et al.</w:t>
      </w:r>
      <w:r w:rsidR="00400D8A">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2016).</w:t>
      </w:r>
    </w:p>
    <w:p w14:paraId="3C7BA8DF"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Vitamins and their precursors further amplify the nutritional value of microgreens. Variability in vitamin content is evident across different species and cultivars, with significant amounts of β-</w:t>
      </w:r>
      <w:r w:rsidRPr="002934F6">
        <w:rPr>
          <w:rFonts w:ascii="Times New Roman" w:eastAsia="Times New Roman" w:hAnsi="Times New Roman"/>
          <w:color w:val="000000"/>
          <w:sz w:val="24"/>
          <w:szCs w:val="24"/>
        </w:rPr>
        <w:lastRenderedPageBreak/>
        <w:t>carotene, α-tocopherol, phylloquinone and ascorbic acid reported in recent studies (Xiao et al, 201</w:t>
      </w:r>
      <w:r>
        <w:rPr>
          <w:rFonts w:ascii="Times New Roman" w:eastAsia="Times New Roman" w:hAnsi="Times New Roman"/>
          <w:color w:val="000000"/>
          <w:sz w:val="24"/>
          <w:szCs w:val="24"/>
        </w:rPr>
        <w:t>2</w:t>
      </w:r>
      <w:r w:rsidRPr="002934F6">
        <w:rPr>
          <w:rFonts w:ascii="Times New Roman" w:eastAsia="Times New Roman" w:hAnsi="Times New Roman"/>
          <w:color w:val="000000"/>
          <w:sz w:val="24"/>
          <w:szCs w:val="24"/>
        </w:rPr>
        <w:t xml:space="preserve">; Xiao </w:t>
      </w:r>
      <w:r w:rsidRPr="00E15196">
        <w:rPr>
          <w:rFonts w:ascii="Times New Roman" w:eastAsia="Times New Roman" w:hAnsi="Times New Roman"/>
          <w:iCs/>
          <w:color w:val="000000"/>
          <w:sz w:val="24"/>
          <w:szCs w:val="24"/>
        </w:rPr>
        <w:t>et al</w:t>
      </w:r>
      <w:r w:rsidR="00E15196">
        <w:rPr>
          <w:rFonts w:ascii="Times New Roman" w:eastAsia="Times New Roman" w:hAnsi="Times New Roman"/>
          <w:iCs/>
          <w:color w:val="000000"/>
          <w:sz w:val="24"/>
          <w:szCs w:val="24"/>
        </w:rPr>
        <w:t>.</w:t>
      </w:r>
      <w:r w:rsidRPr="00E15196">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2014).</w:t>
      </w:r>
    </w:p>
    <w:p w14:paraId="6F0A528B" w14:textId="77777777" w:rsidR="002F0E3D" w:rsidRPr="001052D0" w:rsidRDefault="002F0E3D" w:rsidP="002F0E3D">
      <w:pPr>
        <w:jc w:val="both"/>
        <w:rPr>
          <w:rFonts w:ascii="Times New Roman" w:hAnsi="Times New Roman"/>
          <w:sz w:val="24"/>
          <w:szCs w:val="24"/>
        </w:rPr>
      </w:pPr>
    </w:p>
    <w:p w14:paraId="7A0D8F09"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3.1 Ascorbic Acid (Vitamin C)</w:t>
      </w:r>
    </w:p>
    <w:p w14:paraId="753545E0" w14:textId="526273D6"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Vitamin C</w:t>
      </w:r>
      <w:r w:rsidR="00762135">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or ascorbic acid</w:t>
      </w:r>
      <w:r w:rsidR="00762135">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is particularly abundant in microgreens, especially during their microgreen growth stage. Consuming microgreens rich in ascorbic acid can benefit individuals by boosting their immune system, promoting healthy skin, and aiding in wound healing. Additionally, as an antioxidant, it helps combat free radicals and reduces the risk of chronic diseases (Pannico </w:t>
      </w:r>
      <w:r w:rsidRPr="00E15196">
        <w:rPr>
          <w:rFonts w:ascii="Times New Roman" w:eastAsia="Times New Roman" w:hAnsi="Times New Roman"/>
          <w:iCs/>
          <w:color w:val="000000"/>
          <w:sz w:val="24"/>
          <w:szCs w:val="24"/>
        </w:rPr>
        <w:t>et al</w:t>
      </w:r>
      <w:r w:rsidR="00E15196">
        <w:rPr>
          <w:rFonts w:ascii="Times New Roman" w:eastAsia="Times New Roman" w:hAnsi="Times New Roman"/>
          <w:iCs/>
          <w:color w:val="000000"/>
          <w:sz w:val="24"/>
          <w:szCs w:val="24"/>
        </w:rPr>
        <w:t>.</w:t>
      </w:r>
      <w:r w:rsidRPr="00E15196">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2020)</w:t>
      </w:r>
      <w:r>
        <w:rPr>
          <w:rFonts w:ascii="Times New Roman" w:eastAsia="Times New Roman" w:hAnsi="Times New Roman"/>
          <w:color w:val="000000"/>
          <w:sz w:val="24"/>
          <w:szCs w:val="24"/>
        </w:rPr>
        <w:t>.</w:t>
      </w:r>
    </w:p>
    <w:p w14:paraId="17C69B16" w14:textId="77777777" w:rsidR="002F0E3D" w:rsidRPr="001052D0" w:rsidRDefault="002F0E3D" w:rsidP="002F0E3D">
      <w:pPr>
        <w:jc w:val="both"/>
        <w:rPr>
          <w:rFonts w:ascii="Times New Roman" w:hAnsi="Times New Roman"/>
          <w:sz w:val="24"/>
          <w:szCs w:val="24"/>
        </w:rPr>
      </w:pPr>
    </w:p>
    <w:p w14:paraId="39386672"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3.2 Phylloquinone (Vitamin K)</w:t>
      </w:r>
    </w:p>
    <w:p w14:paraId="43BEF9E2"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Phylloquinone, a form of vitamin K found consistently in various microgreen species, contributes to maintaining proper blood clotting and bone health. Consuming microgreens with phylloquinone helps support these essential bodily functions</w:t>
      </w:r>
      <w:r w:rsidR="00AC3A0E">
        <w:rPr>
          <w:rFonts w:ascii="Times New Roman" w:eastAsia="Times New Roman" w:hAnsi="Times New Roman"/>
          <w:color w:val="000000"/>
          <w:sz w:val="24"/>
          <w:szCs w:val="24"/>
        </w:rPr>
        <w:t xml:space="preserve"> </w:t>
      </w:r>
      <w:r w:rsidRPr="00AC3A0E">
        <w:rPr>
          <w:rFonts w:ascii="Times New Roman" w:eastAsia="Times New Roman" w:hAnsi="Times New Roman"/>
          <w:color w:val="000000"/>
          <w:sz w:val="24"/>
          <w:szCs w:val="24"/>
        </w:rPr>
        <w:t>(</w:t>
      </w:r>
      <w:r w:rsidRPr="00C66358">
        <w:rPr>
          <w:rFonts w:ascii="Times New Roman" w:eastAsia="Times New Roman" w:hAnsi="Times New Roman"/>
          <w:color w:val="000000"/>
          <w:sz w:val="24"/>
          <w:szCs w:val="24"/>
        </w:rPr>
        <w:t>Xiao</w:t>
      </w:r>
      <w:r w:rsidRPr="00C66358">
        <w:rPr>
          <w:rFonts w:ascii="Times New Roman" w:eastAsia="Times New Roman" w:hAnsi="Times New Roman"/>
          <w:iCs/>
          <w:color w:val="000000"/>
          <w:sz w:val="24"/>
          <w:szCs w:val="24"/>
        </w:rPr>
        <w:t xml:space="preserve"> et al</w:t>
      </w:r>
      <w:r w:rsidR="00C66358">
        <w:rPr>
          <w:rFonts w:ascii="Times New Roman" w:eastAsia="Times New Roman" w:hAnsi="Times New Roman"/>
          <w:iCs/>
          <w:color w:val="000000"/>
          <w:sz w:val="24"/>
          <w:szCs w:val="24"/>
        </w:rPr>
        <w:t>.</w:t>
      </w:r>
      <w:r w:rsidRPr="00C66358">
        <w:rPr>
          <w:rFonts w:ascii="Times New Roman" w:eastAsia="Times New Roman" w:hAnsi="Times New Roman"/>
          <w:iCs/>
          <w:color w:val="000000"/>
          <w:sz w:val="24"/>
          <w:szCs w:val="24"/>
        </w:rPr>
        <w:t>,</w:t>
      </w:r>
      <w:r w:rsidRPr="00AC3A0E">
        <w:rPr>
          <w:rFonts w:ascii="Times New Roman" w:eastAsia="Times New Roman" w:hAnsi="Times New Roman"/>
          <w:color w:val="000000"/>
          <w:sz w:val="24"/>
          <w:szCs w:val="24"/>
        </w:rPr>
        <w:t xml:space="preserve"> 2012).</w:t>
      </w:r>
    </w:p>
    <w:p w14:paraId="10851E1C" w14:textId="77777777" w:rsidR="002F0E3D" w:rsidRPr="001052D0" w:rsidRDefault="002F0E3D" w:rsidP="002F0E3D">
      <w:pPr>
        <w:jc w:val="both"/>
        <w:rPr>
          <w:rFonts w:ascii="Times New Roman" w:hAnsi="Times New Roman"/>
          <w:sz w:val="24"/>
          <w:szCs w:val="24"/>
        </w:rPr>
      </w:pPr>
    </w:p>
    <w:p w14:paraId="5DE0C4D4"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3.3 α-Tocopherol (Vitamin E)</w:t>
      </w:r>
    </w:p>
    <w:p w14:paraId="12EBDCC0"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Microgreens are rich sources of α-tocopherol, or vitamin E, which plays a crucial role in nerve impulses, muscle function, and immune system enhancement. Incorporating microgreens into one's diet can contribute to improved overall health and vitality (Paradiso</w:t>
      </w:r>
      <w:r w:rsidRPr="002934F6">
        <w:rPr>
          <w:rFonts w:ascii="Times New Roman" w:eastAsia="Times New Roman" w:hAnsi="Times New Roman"/>
          <w:i/>
          <w:iCs/>
          <w:color w:val="000000"/>
          <w:sz w:val="24"/>
          <w:szCs w:val="24"/>
        </w:rPr>
        <w:t xml:space="preserve"> </w:t>
      </w:r>
      <w:r w:rsidRPr="00F374A1">
        <w:rPr>
          <w:rFonts w:ascii="Times New Roman" w:eastAsia="Times New Roman" w:hAnsi="Times New Roman"/>
          <w:iCs/>
          <w:color w:val="000000"/>
          <w:sz w:val="24"/>
          <w:szCs w:val="24"/>
        </w:rPr>
        <w:t>et al</w:t>
      </w:r>
      <w:r w:rsidR="00F374A1">
        <w:rPr>
          <w:rFonts w:ascii="Times New Roman" w:eastAsia="Times New Roman" w:hAnsi="Times New Roman"/>
          <w:iCs/>
          <w:color w:val="000000"/>
          <w:sz w:val="24"/>
          <w:szCs w:val="24"/>
        </w:rPr>
        <w:t>.</w:t>
      </w:r>
      <w:r w:rsidRPr="00F374A1">
        <w:rPr>
          <w:rFonts w:ascii="Times New Roman" w:eastAsia="Times New Roman" w:hAnsi="Times New Roman"/>
          <w:iCs/>
          <w:color w:val="000000"/>
          <w:sz w:val="24"/>
          <w:szCs w:val="24"/>
        </w:rPr>
        <w:t>,</w:t>
      </w:r>
      <w:r w:rsidRPr="002934F6">
        <w:rPr>
          <w:rFonts w:ascii="Times New Roman" w:eastAsia="Times New Roman" w:hAnsi="Times New Roman"/>
          <w:i/>
          <w:iCs/>
          <w:color w:val="000000"/>
          <w:sz w:val="24"/>
          <w:szCs w:val="24"/>
        </w:rPr>
        <w:t xml:space="preserve"> </w:t>
      </w:r>
      <w:r w:rsidRPr="002934F6">
        <w:rPr>
          <w:rFonts w:ascii="Times New Roman" w:eastAsia="Times New Roman" w:hAnsi="Times New Roman"/>
          <w:color w:val="000000"/>
          <w:sz w:val="24"/>
          <w:szCs w:val="24"/>
        </w:rPr>
        <w:t>2018)</w:t>
      </w:r>
      <w:r>
        <w:rPr>
          <w:rFonts w:ascii="Times New Roman" w:eastAsia="Times New Roman" w:hAnsi="Times New Roman"/>
          <w:color w:val="000000"/>
          <w:sz w:val="24"/>
          <w:szCs w:val="24"/>
        </w:rPr>
        <w:t>.</w:t>
      </w:r>
    </w:p>
    <w:p w14:paraId="7D805C28" w14:textId="77777777" w:rsidR="002F0E3D" w:rsidRPr="001052D0" w:rsidRDefault="002F0E3D" w:rsidP="002F0E3D">
      <w:pPr>
        <w:jc w:val="both"/>
        <w:rPr>
          <w:rFonts w:ascii="Times New Roman" w:hAnsi="Times New Roman"/>
          <w:sz w:val="24"/>
          <w:szCs w:val="24"/>
        </w:rPr>
      </w:pPr>
    </w:p>
    <w:p w14:paraId="405C6364"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3.4 β-Carotene (Pro-Vitamin A)</w:t>
      </w:r>
    </w:p>
    <w:p w14:paraId="335DCCB8" w14:textId="5941992F"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Microgreens such as fennel, radish, and mustard contain significant amounts of β-carotene, a precursor to vitamin A</w:t>
      </w:r>
      <w:r w:rsidR="00762135">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which is essential for maintaining </w:t>
      </w:r>
      <w:r w:rsidR="00762135" w:rsidRPr="005506F5">
        <w:rPr>
          <w:rFonts w:ascii="Times New Roman" w:eastAsia="Times New Roman" w:hAnsi="Times New Roman"/>
          <w:color w:val="000000"/>
          <w:sz w:val="24"/>
          <w:szCs w:val="24"/>
          <w:highlight w:val="yellow"/>
        </w:rPr>
        <w:t>and</w:t>
      </w:r>
      <w:r w:rsidR="00762135">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boosting the immune system, good vision, and promoting healthy skin. Consuming these microgreens helps support these vital functions (Ghoora </w:t>
      </w:r>
      <w:r w:rsidRPr="001A5B73">
        <w:rPr>
          <w:rFonts w:ascii="Times New Roman" w:eastAsia="Times New Roman" w:hAnsi="Times New Roman"/>
          <w:iCs/>
          <w:color w:val="000000"/>
          <w:sz w:val="24"/>
          <w:szCs w:val="24"/>
        </w:rPr>
        <w:t>et al</w:t>
      </w:r>
      <w:r w:rsidR="001A5B73">
        <w:rPr>
          <w:rFonts w:ascii="Times New Roman" w:eastAsia="Times New Roman" w:hAnsi="Times New Roman"/>
          <w:iCs/>
          <w:color w:val="000000"/>
          <w:sz w:val="24"/>
          <w:szCs w:val="24"/>
        </w:rPr>
        <w:t>.</w:t>
      </w:r>
      <w:r w:rsidRPr="001A5B73">
        <w:rPr>
          <w:rFonts w:ascii="Times New Roman" w:eastAsia="Times New Roman" w:hAnsi="Times New Roman"/>
          <w:iCs/>
          <w:color w:val="000000"/>
          <w:sz w:val="24"/>
          <w:szCs w:val="24"/>
        </w:rPr>
        <w:t>,</w:t>
      </w:r>
      <w:r w:rsidRPr="002934F6">
        <w:rPr>
          <w:rFonts w:ascii="Times New Roman" w:eastAsia="Times New Roman" w:hAnsi="Times New Roman"/>
          <w:i/>
          <w:iCs/>
          <w:color w:val="000000"/>
          <w:sz w:val="24"/>
          <w:szCs w:val="24"/>
        </w:rPr>
        <w:t xml:space="preserve"> </w:t>
      </w:r>
      <w:r w:rsidRPr="00C26C9F">
        <w:rPr>
          <w:rFonts w:ascii="Times New Roman" w:eastAsia="Times New Roman" w:hAnsi="Times New Roman"/>
          <w:iCs/>
          <w:color w:val="000000"/>
          <w:sz w:val="24"/>
          <w:szCs w:val="24"/>
        </w:rPr>
        <w:t>2020</w:t>
      </w:r>
      <w:r w:rsidRPr="002934F6">
        <w:rPr>
          <w:rFonts w:ascii="Times New Roman" w:eastAsia="Times New Roman" w:hAnsi="Times New Roman"/>
          <w:color w:val="000000"/>
          <w:sz w:val="24"/>
          <w:szCs w:val="24"/>
        </w:rPr>
        <w:t>)</w:t>
      </w:r>
      <w:r>
        <w:rPr>
          <w:rFonts w:ascii="Times New Roman" w:eastAsia="Times New Roman" w:hAnsi="Times New Roman"/>
          <w:color w:val="000000"/>
          <w:sz w:val="24"/>
          <w:szCs w:val="24"/>
        </w:rPr>
        <w:t>.</w:t>
      </w:r>
    </w:p>
    <w:p w14:paraId="30837D12" w14:textId="77777777" w:rsidR="002F0E3D" w:rsidRPr="001052D0" w:rsidRDefault="002F0E3D" w:rsidP="002F0E3D">
      <w:pPr>
        <w:jc w:val="both"/>
        <w:rPr>
          <w:rFonts w:ascii="Times New Roman" w:hAnsi="Times New Roman"/>
          <w:sz w:val="24"/>
          <w:szCs w:val="24"/>
        </w:rPr>
      </w:pPr>
    </w:p>
    <w:p w14:paraId="3F61E74B"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3.5 Phenolic Antioxidants</w:t>
      </w:r>
    </w:p>
    <w:p w14:paraId="29F2F43A"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Microgreens are rich in phenolic antioxidants, which offer a wide range of benefits, including improved metabolic activity, reduced inflammation, and enhanced glucose homeostasis. Regular consumption of microgreens with phenolic antioxidants can contribute to better overall health and well-being (Kumar &amp; Goel, 2019)</w:t>
      </w:r>
      <w:r>
        <w:rPr>
          <w:rFonts w:ascii="Times New Roman" w:eastAsia="Times New Roman" w:hAnsi="Times New Roman"/>
          <w:color w:val="000000"/>
          <w:sz w:val="24"/>
          <w:szCs w:val="24"/>
        </w:rPr>
        <w:t>.</w:t>
      </w:r>
    </w:p>
    <w:p w14:paraId="68900F96" w14:textId="77777777" w:rsidR="002F0E3D" w:rsidRPr="001052D0" w:rsidRDefault="002F0E3D" w:rsidP="002F0E3D">
      <w:pPr>
        <w:jc w:val="both"/>
        <w:rPr>
          <w:rFonts w:ascii="Times New Roman" w:hAnsi="Times New Roman"/>
          <w:sz w:val="24"/>
          <w:szCs w:val="24"/>
        </w:rPr>
      </w:pPr>
    </w:p>
    <w:p w14:paraId="79B2E85F"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3.6 Anthocyanins</w:t>
      </w:r>
    </w:p>
    <w:p w14:paraId="5F898084" w14:textId="77777777" w:rsidR="002F0E3D" w:rsidRPr="002934F6"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Anthocyanins found in microgreens provide several health benefits, such as antioxidant properties that protect cells from damage, anti-inflammatory effects, and potential anti-cancer properties. Including microgreens with anthocyanins in your diet may help reduce the risk of chronic diseases (</w:t>
      </w:r>
      <w:r w:rsidRPr="00B8677C">
        <w:rPr>
          <w:rFonts w:ascii="Times New Roman" w:eastAsia="Times New Roman" w:hAnsi="Times New Roman"/>
          <w:color w:val="000000"/>
          <w:sz w:val="24"/>
          <w:szCs w:val="24"/>
        </w:rPr>
        <w:t>Bhaswant</w:t>
      </w:r>
      <w:r w:rsidR="00B8677C">
        <w:rPr>
          <w:rFonts w:ascii="Times New Roman" w:eastAsia="Times New Roman" w:hAnsi="Times New Roman"/>
          <w:color w:val="000000"/>
          <w:sz w:val="24"/>
          <w:szCs w:val="24"/>
        </w:rPr>
        <w:t xml:space="preserve"> </w:t>
      </w:r>
      <w:r w:rsidRPr="00B8677C">
        <w:rPr>
          <w:rFonts w:ascii="Times New Roman" w:eastAsia="Times New Roman" w:hAnsi="Times New Roman"/>
          <w:iCs/>
          <w:color w:val="000000"/>
          <w:sz w:val="24"/>
          <w:szCs w:val="24"/>
        </w:rPr>
        <w:t>et al</w:t>
      </w:r>
      <w:r w:rsidR="00B8677C">
        <w:rPr>
          <w:rFonts w:ascii="Times New Roman" w:eastAsia="Times New Roman" w:hAnsi="Times New Roman"/>
          <w:iCs/>
          <w:color w:val="000000"/>
          <w:sz w:val="24"/>
          <w:szCs w:val="24"/>
        </w:rPr>
        <w:t>.</w:t>
      </w:r>
      <w:r w:rsidRPr="00B8677C">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2023)</w:t>
      </w:r>
      <w:r>
        <w:rPr>
          <w:rFonts w:ascii="Times New Roman" w:eastAsia="Times New Roman" w:hAnsi="Times New Roman"/>
          <w:color w:val="000000"/>
          <w:sz w:val="24"/>
          <w:szCs w:val="24"/>
        </w:rPr>
        <w:t>.</w:t>
      </w:r>
    </w:p>
    <w:p w14:paraId="39143978" w14:textId="77777777" w:rsidR="002F0E3D" w:rsidRPr="001052D0" w:rsidRDefault="002F0E3D" w:rsidP="002F0E3D">
      <w:pPr>
        <w:jc w:val="both"/>
        <w:rPr>
          <w:rFonts w:ascii="Times New Roman" w:hAnsi="Times New Roman"/>
          <w:sz w:val="24"/>
          <w:szCs w:val="24"/>
        </w:rPr>
      </w:pPr>
    </w:p>
    <w:p w14:paraId="57ED918D" w14:textId="77777777" w:rsidR="002F0E3D" w:rsidRPr="002934F6" w:rsidRDefault="002F0E3D" w:rsidP="002F0E3D">
      <w:pPr>
        <w:spacing w:after="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3.7 Micro and Macro</w:t>
      </w:r>
      <w:r w:rsidR="00B8677C">
        <w:rPr>
          <w:rFonts w:ascii="Times New Roman" w:eastAsia="Times New Roman" w:hAnsi="Times New Roman"/>
          <w:b/>
          <w:bCs/>
          <w:color w:val="000000"/>
          <w:sz w:val="24"/>
          <w:szCs w:val="24"/>
        </w:rPr>
        <w:t xml:space="preserve"> </w:t>
      </w:r>
      <w:r w:rsidRPr="002934F6">
        <w:rPr>
          <w:rFonts w:ascii="Times New Roman" w:eastAsia="Times New Roman" w:hAnsi="Times New Roman"/>
          <w:b/>
          <w:bCs/>
          <w:color w:val="000000"/>
          <w:sz w:val="24"/>
          <w:szCs w:val="24"/>
        </w:rPr>
        <w:t>elements</w:t>
      </w:r>
    </w:p>
    <w:p w14:paraId="4FF5A9B6" w14:textId="77777777" w:rsidR="002F0E3D" w:rsidRDefault="002F0E3D" w:rsidP="002F0E3D">
      <w:pPr>
        <w:spacing w:after="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lastRenderedPageBreak/>
        <w:t>Microgreens are packed with essential minerals like copper (Cu), sodium (Na), calcium (Ca), manganese (Mn), potassium (K), magnesium (Mg), iron (Fe) and zinc (Zn). These minerals are vital for various metabolic processes, energy production, and overall health. Consuming a diverse range of microgreens can help individuals maintain a balanced intake of these important nutrients, promoting overall well-being and potentially reducing th</w:t>
      </w:r>
      <w:r>
        <w:rPr>
          <w:rFonts w:ascii="Times New Roman" w:eastAsia="Times New Roman" w:hAnsi="Times New Roman"/>
          <w:color w:val="000000"/>
          <w:sz w:val="24"/>
          <w:szCs w:val="24"/>
        </w:rPr>
        <w:t xml:space="preserve">e risk of nutrient deficiencies </w:t>
      </w:r>
      <w:r w:rsidRPr="002934F6">
        <w:rPr>
          <w:rFonts w:ascii="Times New Roman" w:eastAsia="Times New Roman" w:hAnsi="Times New Roman"/>
          <w:color w:val="000000"/>
          <w:sz w:val="24"/>
          <w:szCs w:val="24"/>
        </w:rPr>
        <w:t>(Renna</w:t>
      </w:r>
      <w:r w:rsidRPr="002934F6">
        <w:rPr>
          <w:rFonts w:ascii="Times New Roman" w:eastAsia="Times New Roman" w:hAnsi="Times New Roman"/>
          <w:i/>
          <w:iCs/>
          <w:color w:val="000000"/>
          <w:sz w:val="24"/>
          <w:szCs w:val="24"/>
        </w:rPr>
        <w:t xml:space="preserve"> </w:t>
      </w:r>
      <w:r w:rsidRPr="00B8677C">
        <w:rPr>
          <w:rFonts w:ascii="Times New Roman" w:eastAsia="Times New Roman" w:hAnsi="Times New Roman"/>
          <w:iCs/>
          <w:color w:val="000000"/>
          <w:sz w:val="24"/>
          <w:szCs w:val="24"/>
        </w:rPr>
        <w:t>et al</w:t>
      </w:r>
      <w:r w:rsidR="00B8677C">
        <w:rPr>
          <w:rFonts w:ascii="Times New Roman" w:eastAsia="Times New Roman" w:hAnsi="Times New Roman"/>
          <w:iCs/>
          <w:color w:val="000000"/>
          <w:sz w:val="24"/>
          <w:szCs w:val="24"/>
        </w:rPr>
        <w:t>.</w:t>
      </w:r>
      <w:r w:rsidRPr="00B8677C">
        <w:rPr>
          <w:rFonts w:ascii="Times New Roman" w:eastAsia="Times New Roman" w:hAnsi="Times New Roman"/>
          <w:color w:val="000000"/>
          <w:sz w:val="24"/>
          <w:szCs w:val="24"/>
        </w:rPr>
        <w:t>,</w:t>
      </w:r>
      <w:r w:rsidR="00B8677C">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2020)</w:t>
      </w:r>
      <w:r>
        <w:rPr>
          <w:rFonts w:ascii="Times New Roman" w:eastAsia="Times New Roman" w:hAnsi="Times New Roman"/>
          <w:color w:val="000000"/>
          <w:sz w:val="24"/>
          <w:szCs w:val="24"/>
        </w:rPr>
        <w:t>.</w:t>
      </w:r>
    </w:p>
    <w:p w14:paraId="1E7C7CA4" w14:textId="77777777" w:rsidR="002F0E3D" w:rsidRPr="002934F6" w:rsidRDefault="002F0E3D" w:rsidP="002F0E3D">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4. Scientific Research and Future Directions: A Journey from Plate to Space</w:t>
      </w:r>
    </w:p>
    <w:p w14:paraId="28C66B08" w14:textId="08571013"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The prospect of enabling prolonged human space travel hinges on the successful cultivation of fresh vegetation beyond Earth's atmosphere. NASA, the renowned National Aeronautics and Space Administration, has embarked on a series of experiments aimed at nurturing leafy greens to sustain astronauts stationed aboard the International Space Station (Hummerick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2021; Johnson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2021; Massa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2016). Nevertheless, the </w:t>
      </w:r>
      <w:r w:rsidR="00762135" w:rsidRPr="005506F5">
        <w:rPr>
          <w:rFonts w:ascii="Times New Roman" w:eastAsia="Times New Roman" w:hAnsi="Times New Roman"/>
          <w:color w:val="000000"/>
          <w:sz w:val="24"/>
          <w:szCs w:val="24"/>
          <w:highlight w:val="yellow"/>
        </w:rPr>
        <w:t>endeavour</w:t>
      </w:r>
      <w:r w:rsidR="00762135" w:rsidRPr="002934F6">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of cultivating plants in the weightlessness of space presents an array of formidable technical hurdles, including limited cultivation areas and crew time, coupled with ht levels of radiation exposure. Notably, in the realm of space horticulture, microgreens have emerged as a subject of profound interest. NASA is actively investigating the feasibility of microgreens as a potential alternative to conventional leafy plants for astronauts (Johnson </w:t>
      </w:r>
      <w:r w:rsidRPr="004C2C4C">
        <w:rPr>
          <w:rFonts w:ascii="Times New Roman" w:eastAsia="Times New Roman" w:hAnsi="Times New Roman"/>
          <w:iCs/>
          <w:color w:val="000000"/>
          <w:sz w:val="24"/>
          <w:szCs w:val="24"/>
        </w:rPr>
        <w:t>et al.</w:t>
      </w:r>
      <w:r w:rsidR="004C2C4C">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2021).</w:t>
      </w:r>
    </w:p>
    <w:p w14:paraId="5F04E85F" w14:textId="77777777" w:rsidR="002F0E3D" w:rsidRPr="002934F6" w:rsidRDefault="002F0E3D" w:rsidP="002F0E3D">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4.1 Importance of Microgreens in Space</w:t>
      </w:r>
    </w:p>
    <w:p w14:paraId="5A5375E0" w14:textId="1D1CFAC2"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The distinctive merits of microgreens, as expounded in the prior sections, render them</w:t>
      </w:r>
      <w:r>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an ideal culinary component for space missions. Their abbreviated growth cycle and simplified cultivation procedures afford astronauts the luxury of dedicating their primary attention to vital mission tasks, while expending minimal effort on tending to the plants. Their modest requirements for both light and water prove advantageous in the confined and resource-constrained environment of spacecraft, where electrical and </w:t>
      </w:r>
      <w:r w:rsidR="00762135" w:rsidRPr="005506F5">
        <w:rPr>
          <w:rFonts w:ascii="Times New Roman" w:eastAsia="Times New Roman" w:hAnsi="Times New Roman"/>
          <w:color w:val="000000"/>
          <w:sz w:val="24"/>
          <w:szCs w:val="24"/>
          <w:highlight w:val="yellow"/>
        </w:rPr>
        <w:t xml:space="preserve">water power </w:t>
      </w:r>
      <w:r w:rsidRPr="002934F6">
        <w:rPr>
          <w:rFonts w:ascii="Times New Roman" w:eastAsia="Times New Roman" w:hAnsi="Times New Roman"/>
          <w:color w:val="000000"/>
          <w:sz w:val="24"/>
          <w:szCs w:val="24"/>
        </w:rPr>
        <w:t>for artificial lighting are in limited supply. Furthermore, the spatial constraints within spacecraft and habitats align seamlessly with the diminutive dimensions of microgreens. These miniature gr</w:t>
      </w:r>
      <w:r>
        <w:rPr>
          <w:rFonts w:ascii="Times New Roman" w:eastAsia="Times New Roman" w:hAnsi="Times New Roman"/>
          <w:color w:val="000000"/>
          <w:sz w:val="24"/>
          <w:szCs w:val="24"/>
        </w:rPr>
        <w:t>eens can be harvested fresh and</w:t>
      </w:r>
      <w:r w:rsidR="00762135">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with proper sanitation measures in place, are immediately consumable. Their vibrant </w:t>
      </w:r>
      <w:r w:rsidR="00762135" w:rsidRPr="005506F5">
        <w:rPr>
          <w:rFonts w:ascii="Times New Roman" w:eastAsia="Times New Roman" w:hAnsi="Times New Roman"/>
          <w:color w:val="000000"/>
          <w:sz w:val="24"/>
          <w:szCs w:val="24"/>
          <w:highlight w:val="yellow"/>
        </w:rPr>
        <w:t xml:space="preserve">colours </w:t>
      </w:r>
      <w:r w:rsidRPr="002934F6">
        <w:rPr>
          <w:rFonts w:ascii="Times New Roman" w:eastAsia="Times New Roman" w:hAnsi="Times New Roman"/>
          <w:color w:val="000000"/>
          <w:sz w:val="24"/>
          <w:szCs w:val="24"/>
        </w:rPr>
        <w:t xml:space="preserve">and robust </w:t>
      </w:r>
      <w:r w:rsidR="00762135" w:rsidRPr="005506F5">
        <w:rPr>
          <w:rFonts w:ascii="Times New Roman" w:eastAsia="Times New Roman" w:hAnsi="Times New Roman"/>
          <w:color w:val="000000"/>
          <w:sz w:val="24"/>
          <w:szCs w:val="24"/>
          <w:highlight w:val="yellow"/>
        </w:rPr>
        <w:t xml:space="preserve">flavours </w:t>
      </w:r>
      <w:r w:rsidRPr="002934F6">
        <w:rPr>
          <w:rFonts w:ascii="Times New Roman" w:eastAsia="Times New Roman" w:hAnsi="Times New Roman"/>
          <w:color w:val="000000"/>
          <w:sz w:val="24"/>
          <w:szCs w:val="24"/>
        </w:rPr>
        <w:t xml:space="preserve">could elevate the presentation of space cuisine and, in turn, </w:t>
      </w:r>
      <w:r w:rsidR="00762135" w:rsidRPr="005506F5">
        <w:rPr>
          <w:rFonts w:ascii="Times New Roman" w:eastAsia="Times New Roman" w:hAnsi="Times New Roman"/>
          <w:color w:val="000000"/>
          <w:sz w:val="24"/>
          <w:szCs w:val="24"/>
          <w:highlight w:val="yellow"/>
        </w:rPr>
        <w:t xml:space="preserve">tantalise </w:t>
      </w:r>
      <w:r w:rsidRPr="002934F6">
        <w:rPr>
          <w:rFonts w:ascii="Times New Roman" w:eastAsia="Times New Roman" w:hAnsi="Times New Roman"/>
          <w:color w:val="000000"/>
          <w:sz w:val="24"/>
          <w:szCs w:val="24"/>
        </w:rPr>
        <w:t>the appetites of astronauts.</w:t>
      </w:r>
    </w:p>
    <w:p w14:paraId="4EDE0BC2" w14:textId="7BCCADE7"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Moreover, microgreens boast a high conc. of nutrients and are enriched with additional bioactive compounds that have the potential to bolster the well-being of crew members. They offer robust antioxidant properties and possess antiproliferative attributes, which </w:t>
      </w:r>
      <w:r w:rsidR="00762135" w:rsidRPr="005506F5">
        <w:rPr>
          <w:rFonts w:ascii="Times New Roman" w:eastAsia="Times New Roman" w:hAnsi="Times New Roman"/>
          <w:color w:val="000000"/>
          <w:sz w:val="24"/>
          <w:szCs w:val="24"/>
          <w:highlight w:val="yellow"/>
        </w:rPr>
        <w:t xml:space="preserve">counter </w:t>
      </w:r>
      <w:r w:rsidRPr="002934F6">
        <w:rPr>
          <w:rFonts w:ascii="Times New Roman" w:eastAsia="Times New Roman" w:hAnsi="Times New Roman"/>
          <w:color w:val="000000"/>
          <w:sz w:val="24"/>
          <w:szCs w:val="24"/>
        </w:rPr>
        <w:t>the oxidative stress and toxicity in genes induced by the in outer space.</w:t>
      </w:r>
    </w:p>
    <w:p w14:paraId="3775F535" w14:textId="77777777"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However, it's important to acknowledge the drawbacks of employing microgreens in space farming. Firstly, these diminutive plants are incapable of producing progeny, leading to a substantial net consumption of seeds. Secondly, when compared to cultivating larger plants, microgreens exhibit lower biomass fixation and oxygen generation, which can pose challenges in sustaining life support systems aboard spacecraft (Kyriacou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4C2C4C">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2017; Wheeler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2008).</w:t>
      </w:r>
    </w:p>
    <w:p w14:paraId="434CC307" w14:textId="77777777" w:rsidR="002F0E3D" w:rsidRPr="002934F6" w:rsidRDefault="002F0E3D" w:rsidP="002F0E3D">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lastRenderedPageBreak/>
        <w:t>5. Consumer Awareness and Market Trends</w:t>
      </w:r>
    </w:p>
    <w:p w14:paraId="72E2B609" w14:textId="7638776B"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Due to their numerous health benefits and rich nutritional value, and with the increasing popularity of indoor farming in cities, the global microgreens market is on the rise. According to Pattnaik </w:t>
      </w:r>
      <w:r w:rsidRPr="004C2C4C">
        <w:rPr>
          <w:rFonts w:ascii="Times New Roman" w:eastAsia="Times New Roman" w:hAnsi="Times New Roman"/>
          <w:iCs/>
          <w:color w:val="000000"/>
          <w:sz w:val="24"/>
          <w:szCs w:val="24"/>
        </w:rPr>
        <w:t>et al</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(2020), it is predicted that the global microgreens market will grow by 7.6% annually by 2025, reaching a value of around 17,039.742 billion USD (approximately 17000000000 Indian rupees) as reported by Al-Kodmany in 2018. Microgreens are gaining widespread attention worldwide due to their positive effects on human health and their visual appeal. These tiny greens are packed with nutrients, boasting nutrient levels that are 40 times higher than those found in fully grown vegetables, as highlighted in the study by Muchjajib </w:t>
      </w:r>
      <w:r w:rsidRPr="004C2C4C">
        <w:rPr>
          <w:rFonts w:ascii="Times New Roman" w:eastAsia="Times New Roman" w:hAnsi="Times New Roman"/>
          <w:iCs/>
          <w:color w:val="000000"/>
          <w:sz w:val="24"/>
          <w:szCs w:val="24"/>
        </w:rPr>
        <w:t>et al</w:t>
      </w:r>
      <w:r w:rsidRPr="004C2C4C">
        <w:rPr>
          <w:rFonts w:ascii="Times New Roman" w:eastAsia="Times New Roman" w:hAnsi="Times New Roman"/>
          <w:color w:val="000000"/>
          <w:sz w:val="24"/>
          <w:szCs w:val="24"/>
        </w:rPr>
        <w:t>.</w:t>
      </w:r>
      <w:r w:rsidR="004C2C4C">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in 2015.</w:t>
      </w:r>
      <w:r w:rsidR="004C2C4C">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Notably, broccoli has a significant role in boosting the microgreens industry due to its many health benefits and nutritional value. In 2017, China and India were the top producers of broccoli microgreens, yielding around 10.4 and 8.4 million metric tonnes</w:t>
      </w:r>
      <w:r w:rsidR="00762135">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 xml:space="preserve"> respectively. In contrast, the United States, Spain, Mexico, and Italy combined produced less than 1 million metric tonnes (Parr </w:t>
      </w:r>
      <w:r w:rsidRPr="004C2C4C">
        <w:rPr>
          <w:rFonts w:ascii="Times New Roman" w:eastAsia="Times New Roman" w:hAnsi="Times New Roman"/>
          <w:iCs/>
          <w:color w:val="000000"/>
          <w:sz w:val="24"/>
          <w:szCs w:val="24"/>
        </w:rPr>
        <w:t>et al.</w:t>
      </w:r>
      <w:r w:rsidR="004C2C4C">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2017). Microgreens, particularly indoor crops, have proven to be highly profitable, with a 60% profit margin. Among indoor crops, microscale vegetables showed the highest profit margin at 40%. The cultivation of microgreens has grown by 26% in large indoor farms and 10% in smaller operations, indicating a rising trend. It is expected to continue growing by 6% annually in the coming years. In 2020, the Southern and Northern regions of the United States were the leading areas for microgreens cultivation in greenhouses, with profit margins of 71% and 59%, respectively. However, the full growth potential of the microgreens market depends on consumer </w:t>
      </w:r>
      <w:r w:rsidR="00762135" w:rsidRPr="005506F5">
        <w:rPr>
          <w:rFonts w:ascii="Times New Roman" w:eastAsia="Times New Roman" w:hAnsi="Times New Roman"/>
          <w:color w:val="000000"/>
          <w:sz w:val="24"/>
          <w:szCs w:val="24"/>
          <w:highlight w:val="yellow"/>
        </w:rPr>
        <w:t>behaviour</w:t>
      </w:r>
      <w:r w:rsidR="00762135" w:rsidRPr="002934F6">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and income levels (Paraschivu </w:t>
      </w:r>
      <w:r w:rsidRPr="004C2C4C">
        <w:rPr>
          <w:rFonts w:ascii="Times New Roman" w:eastAsia="Times New Roman" w:hAnsi="Times New Roman"/>
          <w:iCs/>
          <w:color w:val="000000"/>
          <w:sz w:val="24"/>
          <w:szCs w:val="24"/>
        </w:rPr>
        <w:t>et al.</w:t>
      </w:r>
      <w:r w:rsidR="004C2C4C">
        <w:rPr>
          <w:rFonts w:ascii="Times New Roman" w:eastAsia="Times New Roman" w:hAnsi="Times New Roman"/>
          <w:iCs/>
          <w:color w:val="000000"/>
          <w:sz w:val="24"/>
          <w:szCs w:val="24"/>
        </w:rPr>
        <w:t>,</w:t>
      </w:r>
      <w:r w:rsidRPr="002934F6">
        <w:rPr>
          <w:rFonts w:ascii="Times New Roman" w:eastAsia="Times New Roman" w:hAnsi="Times New Roman"/>
          <w:color w:val="000000"/>
          <w:sz w:val="24"/>
          <w:szCs w:val="24"/>
        </w:rPr>
        <w:t xml:space="preserve"> 2021).</w:t>
      </w:r>
    </w:p>
    <w:p w14:paraId="7E6E76F2" w14:textId="77777777" w:rsidR="002F0E3D" w:rsidRPr="002934F6" w:rsidRDefault="002F0E3D" w:rsidP="002F0E3D">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6. Conclusion</w:t>
      </w:r>
    </w:p>
    <w:p w14:paraId="6ED60F88" w14:textId="6F4A317D" w:rsidR="002F0E3D" w:rsidRPr="002934F6"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This review has provided a comprehensive overview of microgreens, from their historical significance to their cultivation methods, nutritional values, and potential applications in space exploration. The differentiation between microgreens, sprouts, and mature plants underscores their unique qualities and benefits. The diverse substrates used for microgreens cultivation, apart from traditional soil, highlight the adaptability and versatility of this crop.</w:t>
      </w:r>
      <w:r w:rsidR="00C41C0E">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The exploration of microgreens' nutritional constituents </w:t>
      </w:r>
      <w:r w:rsidR="00762135" w:rsidRPr="005506F5">
        <w:rPr>
          <w:rFonts w:ascii="Times New Roman" w:eastAsia="Times New Roman" w:hAnsi="Times New Roman"/>
          <w:color w:val="000000"/>
          <w:sz w:val="24"/>
          <w:szCs w:val="24"/>
          <w:highlight w:val="yellow"/>
        </w:rPr>
        <w:t>emphasises</w:t>
      </w:r>
      <w:r w:rsidR="00762135" w:rsidRPr="002934F6">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their potential to contribute to a healthy diet. These tiny greens pack a powerful punch of vitamins, minerals, and antioxidants, making them a valuable addition to our daily nutrition. Additionally, the journey of microgreens into space as a viable alternative to traditional leafy vegetables for astronauts underscores the importance of these crops in challenging environments. Their rapid growth and nutrient density make them an ideal choice for future space missions. </w:t>
      </w:r>
    </w:p>
    <w:p w14:paraId="251ECAB8" w14:textId="77777777" w:rsidR="002F0E3D" w:rsidRDefault="002F0E3D" w:rsidP="002F0E3D">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Lastly, the discussion of consumer and market trends reveals a growing demand for microgreens, especially in the northern regions of the United States and India. As more consumers become health-conscious and environmentally aware, microgreens' popularity is expected to rise. This trend not only signals a promising future for microgreens but also reinforces the notion that these tiny plants have a big role to play in our evolving culinary and agricultural landscapes.</w:t>
      </w:r>
    </w:p>
    <w:p w14:paraId="6CC8D4A9" w14:textId="77777777" w:rsidR="00DB1ECB" w:rsidRDefault="00DB1ECB" w:rsidP="00F953E1">
      <w:pPr>
        <w:rPr>
          <w:rFonts w:ascii="Arial" w:hAnsi="Arial" w:cs="Arial"/>
          <w:color w:val="222222"/>
          <w:shd w:val="clear" w:color="auto" w:fill="FFFFFF"/>
        </w:rPr>
      </w:pPr>
    </w:p>
    <w:p w14:paraId="4E1A8E2A" w14:textId="77777777" w:rsidR="00A10012" w:rsidRPr="00A10012" w:rsidRDefault="00A10012" w:rsidP="00A10012">
      <w:pPr>
        <w:rPr>
          <w:rFonts w:ascii="Arial" w:hAnsi="Arial" w:cs="Arial"/>
          <w:color w:val="222222"/>
          <w:shd w:val="clear" w:color="auto" w:fill="FFFFFF"/>
        </w:rPr>
      </w:pPr>
      <w:r w:rsidRPr="00A10012">
        <w:rPr>
          <w:rFonts w:ascii="Arial" w:hAnsi="Arial" w:cs="Arial"/>
          <w:color w:val="222222"/>
          <w:shd w:val="clear" w:color="auto" w:fill="FFFFFF"/>
        </w:rPr>
        <w:lastRenderedPageBreak/>
        <w:t>COMPETING INTERESTS DISCLAIMER:</w:t>
      </w:r>
    </w:p>
    <w:p w14:paraId="6182DE6F" w14:textId="0D25BDC6" w:rsidR="00A10012" w:rsidRDefault="00A10012" w:rsidP="00A10012">
      <w:pPr>
        <w:rPr>
          <w:rFonts w:ascii="Arial" w:hAnsi="Arial" w:cs="Arial"/>
          <w:color w:val="222222"/>
          <w:shd w:val="clear" w:color="auto" w:fill="FFFFFF"/>
        </w:rPr>
      </w:pPr>
      <w:r w:rsidRPr="00A10012">
        <w:rPr>
          <w:rFonts w:ascii="Arial" w:hAnsi="Arial" w:cs="Arial"/>
          <w:color w:val="222222"/>
          <w:shd w:val="clear" w:color="auto" w:fill="FFFFFF"/>
        </w:rPr>
        <w:t>Authors have declared that they have no known competing financial interests OR non-financial interests OR personal relationships that could have appeared to influence the work reported in this paper.</w:t>
      </w:r>
    </w:p>
    <w:p w14:paraId="7BEE1AFC" w14:textId="788E2F61" w:rsidR="00CA4747" w:rsidRDefault="00CA4747" w:rsidP="00A10012">
      <w:pPr>
        <w:rPr>
          <w:rFonts w:ascii="Arial" w:hAnsi="Arial" w:cs="Arial"/>
          <w:color w:val="222222"/>
          <w:shd w:val="clear" w:color="auto" w:fill="FFFFFF"/>
        </w:rPr>
      </w:pPr>
    </w:p>
    <w:p w14:paraId="01BC8392" w14:textId="381017BC" w:rsidR="00CA4747" w:rsidRDefault="00CA4747" w:rsidP="00A10012">
      <w:pPr>
        <w:rPr>
          <w:rFonts w:ascii="Arial" w:hAnsi="Arial" w:cs="Arial"/>
          <w:color w:val="222222"/>
          <w:shd w:val="clear" w:color="auto" w:fill="FFFFFF"/>
        </w:rPr>
      </w:pPr>
    </w:p>
    <w:p w14:paraId="5C6B5AC5" w14:textId="1D860F63" w:rsidR="00CA4747" w:rsidRDefault="00CA4747" w:rsidP="00A10012">
      <w:pPr>
        <w:rPr>
          <w:rFonts w:ascii="Arial" w:hAnsi="Arial" w:cs="Arial"/>
          <w:color w:val="222222"/>
          <w:shd w:val="clear" w:color="auto" w:fill="FFFFFF"/>
        </w:rPr>
      </w:pPr>
    </w:p>
    <w:p w14:paraId="3B08F7F2" w14:textId="621CD47B" w:rsidR="00CA4747" w:rsidRDefault="00CA4747" w:rsidP="00A10012">
      <w:pPr>
        <w:rPr>
          <w:rFonts w:ascii="Arial" w:hAnsi="Arial" w:cs="Arial"/>
          <w:color w:val="222222"/>
          <w:shd w:val="clear" w:color="auto" w:fill="FFFFFF"/>
        </w:rPr>
      </w:pPr>
    </w:p>
    <w:p w14:paraId="07105D29" w14:textId="19D2A5A5" w:rsidR="00CA4747" w:rsidRDefault="00CA4747" w:rsidP="00A10012">
      <w:pPr>
        <w:rPr>
          <w:rFonts w:ascii="Arial" w:hAnsi="Arial" w:cs="Arial"/>
          <w:color w:val="222222"/>
          <w:shd w:val="clear" w:color="auto" w:fill="FFFFFF"/>
        </w:rPr>
      </w:pPr>
    </w:p>
    <w:p w14:paraId="412963D0" w14:textId="6BE6F73B" w:rsidR="00CA4747" w:rsidRDefault="00CA4747" w:rsidP="00A10012">
      <w:pPr>
        <w:rPr>
          <w:rFonts w:ascii="Arial" w:hAnsi="Arial" w:cs="Arial"/>
          <w:color w:val="222222"/>
          <w:shd w:val="clear" w:color="auto" w:fill="FFFFFF"/>
        </w:rPr>
      </w:pPr>
    </w:p>
    <w:p w14:paraId="16A77604" w14:textId="31673A5E" w:rsidR="00CA4747" w:rsidRDefault="00CA4747" w:rsidP="00A10012">
      <w:pPr>
        <w:rPr>
          <w:rFonts w:ascii="Arial" w:hAnsi="Arial" w:cs="Arial"/>
          <w:color w:val="222222"/>
          <w:shd w:val="clear" w:color="auto" w:fill="FFFFFF"/>
        </w:rPr>
      </w:pPr>
    </w:p>
    <w:p w14:paraId="6036E37D" w14:textId="34C22D38" w:rsidR="00CA4747" w:rsidRDefault="00CA4747" w:rsidP="00A10012">
      <w:pPr>
        <w:rPr>
          <w:rFonts w:ascii="Arial" w:hAnsi="Arial" w:cs="Arial"/>
          <w:color w:val="222222"/>
          <w:shd w:val="clear" w:color="auto" w:fill="FFFFFF"/>
        </w:rPr>
      </w:pPr>
    </w:p>
    <w:p w14:paraId="72016B03" w14:textId="77777777" w:rsidR="00CA4747" w:rsidRPr="009C5487" w:rsidRDefault="00CA4747" w:rsidP="00CA4747">
      <w:pPr>
        <w:rPr>
          <w:kern w:val="2"/>
          <w:highlight w:val="yellow"/>
        </w:rPr>
      </w:pPr>
      <w:bookmarkStart w:id="4" w:name="_Hlk197682619"/>
      <w:bookmarkStart w:id="5" w:name="_Hlk180402183"/>
      <w:bookmarkStart w:id="6" w:name="_Hlk183680988"/>
      <w:bookmarkStart w:id="7" w:name="_Hlk197351200"/>
      <w:r w:rsidRPr="009C5487">
        <w:rPr>
          <w:kern w:val="2"/>
          <w:highlight w:val="yellow"/>
        </w:rPr>
        <w:t>Disclaimer (Artificial intelligence)</w:t>
      </w:r>
    </w:p>
    <w:p w14:paraId="3B735211" w14:textId="77777777" w:rsidR="00CA4747" w:rsidRPr="009C5487" w:rsidRDefault="00CA4747" w:rsidP="00CA4747">
      <w:pPr>
        <w:rPr>
          <w:kern w:val="2"/>
          <w:highlight w:val="yellow"/>
        </w:rPr>
      </w:pPr>
      <w:r w:rsidRPr="009C5487">
        <w:rPr>
          <w:kern w:val="2"/>
          <w:highlight w:val="yellow"/>
        </w:rPr>
        <w:t xml:space="preserve">Option 1: </w:t>
      </w:r>
    </w:p>
    <w:p w14:paraId="5220394E" w14:textId="77777777" w:rsidR="00CA4747" w:rsidRPr="009C5487" w:rsidRDefault="00CA4747" w:rsidP="00CA4747">
      <w:pPr>
        <w:rPr>
          <w:kern w:val="2"/>
          <w:highlight w:val="yellow"/>
        </w:rPr>
      </w:pPr>
      <w:r w:rsidRPr="009C5487">
        <w:rPr>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9434B17" w14:textId="77777777" w:rsidR="00CA4747" w:rsidRPr="009C5487" w:rsidRDefault="00CA4747" w:rsidP="00CA4747">
      <w:pPr>
        <w:rPr>
          <w:kern w:val="2"/>
          <w:highlight w:val="yellow"/>
        </w:rPr>
      </w:pPr>
      <w:r w:rsidRPr="009C5487">
        <w:rPr>
          <w:kern w:val="2"/>
          <w:highlight w:val="yellow"/>
        </w:rPr>
        <w:t xml:space="preserve">Option 2: </w:t>
      </w:r>
    </w:p>
    <w:p w14:paraId="65A47E74" w14:textId="77777777" w:rsidR="00CA4747" w:rsidRPr="009C5487" w:rsidRDefault="00CA4747" w:rsidP="00CA4747">
      <w:pPr>
        <w:rPr>
          <w:kern w:val="2"/>
          <w:highlight w:val="yellow"/>
        </w:rPr>
      </w:pPr>
      <w:r w:rsidRPr="009C5487">
        <w:rPr>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9424D2" w14:textId="77777777" w:rsidR="00CA4747" w:rsidRPr="009C5487" w:rsidRDefault="00CA4747" w:rsidP="00CA4747">
      <w:pPr>
        <w:rPr>
          <w:kern w:val="2"/>
          <w:highlight w:val="yellow"/>
        </w:rPr>
      </w:pPr>
      <w:r w:rsidRPr="009C5487">
        <w:rPr>
          <w:kern w:val="2"/>
          <w:highlight w:val="yellow"/>
        </w:rPr>
        <w:t>Details of the AI usage are given below:</w:t>
      </w:r>
    </w:p>
    <w:p w14:paraId="38556FB8" w14:textId="77777777" w:rsidR="00CA4747" w:rsidRPr="009C5487" w:rsidRDefault="00CA4747" w:rsidP="00CA4747">
      <w:pPr>
        <w:rPr>
          <w:kern w:val="2"/>
          <w:highlight w:val="yellow"/>
        </w:rPr>
      </w:pPr>
      <w:r w:rsidRPr="009C5487">
        <w:rPr>
          <w:kern w:val="2"/>
          <w:highlight w:val="yellow"/>
        </w:rPr>
        <w:t>1.</w:t>
      </w:r>
    </w:p>
    <w:p w14:paraId="40ABC12E" w14:textId="77777777" w:rsidR="00CA4747" w:rsidRPr="009C5487" w:rsidRDefault="00CA4747" w:rsidP="00CA4747">
      <w:pPr>
        <w:rPr>
          <w:kern w:val="2"/>
          <w:highlight w:val="yellow"/>
        </w:rPr>
      </w:pPr>
      <w:r w:rsidRPr="009C5487">
        <w:rPr>
          <w:kern w:val="2"/>
          <w:highlight w:val="yellow"/>
        </w:rPr>
        <w:t>2.</w:t>
      </w:r>
    </w:p>
    <w:p w14:paraId="181EEBAA" w14:textId="77777777" w:rsidR="00CA4747" w:rsidRPr="009C5487" w:rsidRDefault="00CA4747" w:rsidP="00CA4747">
      <w:pPr>
        <w:rPr>
          <w:kern w:val="2"/>
        </w:rPr>
      </w:pPr>
      <w:bookmarkStart w:id="8" w:name="_Hlk197682629"/>
      <w:bookmarkEnd w:id="4"/>
      <w:r w:rsidRPr="009C5487">
        <w:rPr>
          <w:kern w:val="2"/>
          <w:highlight w:val="yellow"/>
        </w:rPr>
        <w:t>3.</w:t>
      </w:r>
    </w:p>
    <w:p w14:paraId="75438616" w14:textId="77777777" w:rsidR="00CA4747" w:rsidRDefault="00CA4747" w:rsidP="00CA4747">
      <w:pPr>
        <w:ind w:firstLine="720"/>
      </w:pPr>
      <w:bookmarkStart w:id="9" w:name="_Hlk187485061"/>
      <w:bookmarkEnd w:id="5"/>
      <w:bookmarkEnd w:id="6"/>
      <w:bookmarkEnd w:id="8"/>
    </w:p>
    <w:bookmarkEnd w:id="7"/>
    <w:bookmarkEnd w:id="9"/>
    <w:p w14:paraId="184D8C05" w14:textId="77777777" w:rsidR="00CA4747" w:rsidRDefault="00CA4747" w:rsidP="00A10012">
      <w:pPr>
        <w:rPr>
          <w:rFonts w:ascii="Arial" w:hAnsi="Arial" w:cs="Arial"/>
          <w:color w:val="222222"/>
          <w:shd w:val="clear" w:color="auto" w:fill="FFFFFF"/>
        </w:rPr>
      </w:pPr>
    </w:p>
    <w:p w14:paraId="29E21CDD" w14:textId="77777777" w:rsidR="00A10012" w:rsidRDefault="00A10012" w:rsidP="00F953E1">
      <w:pPr>
        <w:rPr>
          <w:rFonts w:ascii="Arial" w:hAnsi="Arial" w:cs="Arial"/>
          <w:color w:val="222222"/>
          <w:shd w:val="clear" w:color="auto" w:fill="FFFFFF"/>
        </w:rPr>
      </w:pPr>
    </w:p>
    <w:p w14:paraId="01644156" w14:textId="77777777" w:rsidR="00A10012" w:rsidRPr="00F953E1" w:rsidRDefault="00A10012" w:rsidP="00F953E1">
      <w:pPr>
        <w:rPr>
          <w:rFonts w:ascii="Arial" w:hAnsi="Arial" w:cs="Arial"/>
          <w:color w:val="222222"/>
          <w:shd w:val="clear" w:color="auto" w:fill="FFFFFF"/>
        </w:rPr>
      </w:pPr>
    </w:p>
    <w:p w14:paraId="417DB42F" w14:textId="77777777" w:rsidR="00AC3A0E" w:rsidRPr="00AC3A0E" w:rsidRDefault="00F953E1" w:rsidP="002F0E3D">
      <w:pPr>
        <w:spacing w:before="240" w:after="24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References</w:t>
      </w:r>
    </w:p>
    <w:p w14:paraId="0E764BEA"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lastRenderedPageBreak/>
        <w:t>Alexander</w:t>
      </w:r>
      <w:r w:rsidRPr="000F1A72">
        <w:rPr>
          <w:rStyle w:val="givenname"/>
          <w:color w:val="0E101A"/>
        </w:rPr>
        <w:t>, L.</w:t>
      </w:r>
      <w:r w:rsidRPr="000F1A72">
        <w:rPr>
          <w:rStyle w:val="chgathrix"/>
          <w:color w:val="0E101A"/>
        </w:rPr>
        <w:t>(</w:t>
      </w:r>
      <w:r w:rsidRPr="000F1A72">
        <w:rPr>
          <w:rStyle w:val="idyear"/>
          <w:color w:val="0E101A"/>
        </w:rPr>
        <w:t>2016</w:t>
      </w:r>
      <w:r w:rsidRPr="000F1A72">
        <w:rPr>
          <w:rStyle w:val="chgathrix"/>
          <w:color w:val="0E101A"/>
        </w:rPr>
        <w:t xml:space="preserve">) </w:t>
      </w:r>
      <w:r w:rsidRPr="000F1A72">
        <w:rPr>
          <w:rStyle w:val="titledoc"/>
          <w:color w:val="0E101A"/>
        </w:rPr>
        <w:t xml:space="preserve">How to </w:t>
      </w:r>
      <w:r w:rsidRPr="000F1A72">
        <w:rPr>
          <w:rStyle w:val="chgathrix"/>
          <w:color w:val="0E101A"/>
        </w:rPr>
        <w:t>tap</w:t>
      </w:r>
      <w:r w:rsidRPr="000F1A72">
        <w:rPr>
          <w:rStyle w:val="titledoc"/>
          <w:color w:val="0E101A"/>
        </w:rPr>
        <w:t xml:space="preserve"> into the </w:t>
      </w:r>
      <w:r w:rsidRPr="000F1A72">
        <w:rPr>
          <w:rStyle w:val="chgathrix"/>
          <w:color w:val="0E101A"/>
        </w:rPr>
        <w:t>latest</w:t>
      </w:r>
      <w:r w:rsidR="00037224">
        <w:rPr>
          <w:rStyle w:val="chgathrix"/>
          <w:color w:val="0E101A"/>
        </w:rPr>
        <w:t xml:space="preserve"> </w:t>
      </w:r>
      <w:r w:rsidRPr="000F1A72">
        <w:rPr>
          <w:rStyle w:val="chgathrix"/>
          <w:color w:val="0E101A"/>
        </w:rPr>
        <w:t>trends.</w:t>
      </w:r>
      <w:r w:rsidRPr="000F1A72">
        <w:rPr>
          <w:rStyle w:val="titlejournal"/>
          <w:i/>
          <w:iCs/>
          <w:color w:val="0E101A"/>
        </w:rPr>
        <w:t>American Vegetable Grower</w:t>
      </w:r>
      <w:r w:rsidRPr="000F1A72">
        <w:rPr>
          <w:rStyle w:val="chgathrix"/>
          <w:color w:val="0E101A"/>
        </w:rPr>
        <w:t>,</w:t>
      </w:r>
      <w:r w:rsidRPr="000F1A72">
        <w:rPr>
          <w:rStyle w:val="volumenumber"/>
          <w:color w:val="0E101A"/>
        </w:rPr>
        <w:t>64</w:t>
      </w:r>
      <w:r w:rsidRPr="000F1A72">
        <w:rPr>
          <w:rStyle w:val="reftext"/>
          <w:color w:val="0E101A"/>
        </w:rPr>
        <w:t>.</w:t>
      </w:r>
    </w:p>
    <w:p w14:paraId="6B4B0581" w14:textId="77777777" w:rsidR="00002F74" w:rsidRDefault="00002F74" w:rsidP="00F953E1">
      <w:pPr>
        <w:pStyle w:val="reference"/>
        <w:spacing w:before="0" w:beforeAutospacing="0" w:after="0" w:afterAutospacing="0"/>
        <w:jc w:val="both"/>
        <w:rPr>
          <w:rStyle w:val="familyname"/>
          <w:color w:val="0E101A"/>
        </w:rPr>
      </w:pPr>
    </w:p>
    <w:p w14:paraId="381F1A3A" w14:textId="77777777" w:rsidR="00AC3A0E" w:rsidRDefault="00AC3A0E" w:rsidP="00F953E1">
      <w:pPr>
        <w:pStyle w:val="reference"/>
        <w:spacing w:before="0" w:beforeAutospacing="0" w:after="0" w:afterAutospacing="0"/>
        <w:jc w:val="both"/>
        <w:rPr>
          <w:rStyle w:val="reftext"/>
          <w:color w:val="0E101A"/>
        </w:rPr>
      </w:pPr>
      <w:r w:rsidRPr="000F1A72">
        <w:rPr>
          <w:rStyle w:val="familyname"/>
          <w:color w:val="0E101A"/>
        </w:rPr>
        <w:t>Al-</w:t>
      </w:r>
      <w:r w:rsidRPr="000F1A72">
        <w:rPr>
          <w:rStyle w:val="familyname"/>
          <w:color w:val="0E101A"/>
          <w:bdr w:val="none" w:sz="0" w:space="0" w:color="auto" w:frame="1"/>
        </w:rPr>
        <w:t>Kodmany</w:t>
      </w:r>
      <w:r w:rsidRPr="000F1A72">
        <w:rPr>
          <w:rStyle w:val="givenname"/>
          <w:color w:val="0E101A"/>
        </w:rPr>
        <w:t xml:space="preserve"> K.</w:t>
      </w:r>
      <w:r w:rsidRPr="000F1A72">
        <w:rPr>
          <w:rStyle w:val="chgathrix"/>
          <w:color w:val="0E101A"/>
        </w:rPr>
        <w:t>(</w:t>
      </w:r>
      <w:r w:rsidRPr="000F1A72">
        <w:rPr>
          <w:rStyle w:val="idyear"/>
          <w:color w:val="0E101A"/>
        </w:rPr>
        <w:t>2018</w:t>
      </w:r>
      <w:r w:rsidRPr="000F1A72">
        <w:rPr>
          <w:rStyle w:val="chgathrix"/>
          <w:color w:val="0E101A"/>
        </w:rPr>
        <w:t xml:space="preserve">) </w:t>
      </w:r>
      <w:r w:rsidRPr="000F1A72">
        <w:rPr>
          <w:rStyle w:val="titledoc"/>
          <w:color w:val="0E101A"/>
        </w:rPr>
        <w:t xml:space="preserve">The </w:t>
      </w:r>
      <w:r w:rsidRPr="000F1A72">
        <w:rPr>
          <w:rStyle w:val="chgathrix"/>
          <w:color w:val="0E101A"/>
        </w:rPr>
        <w:t>vertical</w:t>
      </w:r>
      <w:r w:rsidR="002F5B3C">
        <w:rPr>
          <w:rStyle w:val="chgathrix"/>
          <w:color w:val="0E101A"/>
        </w:rPr>
        <w:t xml:space="preserve"> </w:t>
      </w:r>
      <w:r w:rsidRPr="000F1A72">
        <w:rPr>
          <w:rStyle w:val="chgathrix"/>
          <w:color w:val="0E101A"/>
        </w:rPr>
        <w:t>farm</w:t>
      </w:r>
      <w:r w:rsidRPr="000F1A72">
        <w:rPr>
          <w:rStyle w:val="titledoc"/>
          <w:color w:val="0E101A"/>
        </w:rPr>
        <w:t xml:space="preserve">: A </w:t>
      </w:r>
      <w:r w:rsidRPr="000F1A72">
        <w:rPr>
          <w:rStyle w:val="chgathrix"/>
          <w:color w:val="0E101A"/>
        </w:rPr>
        <w:t>review</w:t>
      </w:r>
      <w:r w:rsidRPr="000F1A72">
        <w:rPr>
          <w:rStyle w:val="titledoc"/>
          <w:color w:val="0E101A"/>
        </w:rPr>
        <w:t xml:space="preserve"> of </w:t>
      </w:r>
      <w:r w:rsidRPr="000F1A72">
        <w:rPr>
          <w:rStyle w:val="chgathrix"/>
          <w:color w:val="0E101A"/>
        </w:rPr>
        <w:t>developments</w:t>
      </w:r>
      <w:r w:rsidRPr="000F1A72">
        <w:rPr>
          <w:rStyle w:val="titledoc"/>
          <w:color w:val="0E101A"/>
        </w:rPr>
        <w:t xml:space="preserve"> and </w:t>
      </w:r>
      <w:r w:rsidRPr="000F1A72">
        <w:rPr>
          <w:rStyle w:val="chgathrix"/>
          <w:color w:val="0E101A"/>
        </w:rPr>
        <w:t>implications</w:t>
      </w:r>
      <w:r w:rsidRPr="000F1A72">
        <w:rPr>
          <w:rStyle w:val="titledoc"/>
          <w:color w:val="0E101A"/>
        </w:rPr>
        <w:t xml:space="preserve"> for the </w:t>
      </w:r>
      <w:r w:rsidRPr="000F1A72">
        <w:rPr>
          <w:rStyle w:val="chgathrix"/>
          <w:color w:val="0E101A"/>
        </w:rPr>
        <w:t>vertical</w:t>
      </w:r>
      <w:r w:rsidR="002F5B3C">
        <w:rPr>
          <w:rStyle w:val="chgathrix"/>
          <w:color w:val="0E101A"/>
        </w:rPr>
        <w:t xml:space="preserve"> </w:t>
      </w:r>
      <w:r w:rsidRPr="000F1A72">
        <w:rPr>
          <w:rStyle w:val="chgathrix"/>
          <w:color w:val="0E101A"/>
        </w:rPr>
        <w:t>city.</w:t>
      </w:r>
      <w:r w:rsidRPr="003D6C37">
        <w:rPr>
          <w:rStyle w:val="titlejournal"/>
          <w:iCs/>
          <w:color w:val="0E101A"/>
        </w:rPr>
        <w:t>Buildings</w:t>
      </w:r>
      <w:r w:rsidRPr="003D6C37">
        <w:rPr>
          <w:rStyle w:val="chgathrix"/>
          <w:color w:val="0E101A"/>
        </w:rPr>
        <w:t>,</w:t>
      </w:r>
      <w:r w:rsidRPr="000F1A72">
        <w:rPr>
          <w:rStyle w:val="volumenumber"/>
          <w:color w:val="0E101A"/>
        </w:rPr>
        <w:t>8</w:t>
      </w:r>
      <w:r w:rsidRPr="000F1A72">
        <w:rPr>
          <w:rStyle w:val="chgathrix"/>
          <w:color w:val="0E101A"/>
        </w:rPr>
        <w:t xml:space="preserve"> </w:t>
      </w:r>
      <w:r w:rsidR="003D6C37">
        <w:rPr>
          <w:rStyle w:val="chgathrix"/>
          <w:color w:val="0E101A"/>
        </w:rPr>
        <w:t xml:space="preserve">24 </w:t>
      </w:r>
      <w:hyperlink r:id="rId7" w:tgtFrame="_blank" w:history="1">
        <w:r w:rsidRPr="000F1A72">
          <w:rPr>
            <w:rStyle w:val="Hyperlink"/>
          </w:rPr>
          <w:t>10.3390/buildings8020024</w:t>
        </w:r>
      </w:hyperlink>
      <w:r w:rsidRPr="000F1A72">
        <w:rPr>
          <w:rStyle w:val="reftext"/>
          <w:color w:val="0E101A"/>
        </w:rPr>
        <w:t>.</w:t>
      </w:r>
    </w:p>
    <w:p w14:paraId="1C3E005C" w14:textId="77777777" w:rsidR="00002F74" w:rsidRDefault="00002F74" w:rsidP="00F953E1">
      <w:pPr>
        <w:pStyle w:val="reference"/>
        <w:spacing w:before="0" w:beforeAutospacing="0" w:after="0" w:afterAutospacing="0"/>
        <w:jc w:val="both"/>
        <w:rPr>
          <w:rStyle w:val="familyname"/>
          <w:color w:val="0E101A"/>
        </w:rPr>
      </w:pPr>
    </w:p>
    <w:p w14:paraId="11A0825F"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Baiyin</w:t>
      </w:r>
      <w:r w:rsidR="003D6C37">
        <w:rPr>
          <w:rStyle w:val="familyname"/>
          <w:color w:val="0E101A"/>
        </w:rPr>
        <w:t xml:space="preserve">, </w:t>
      </w:r>
      <w:r w:rsidRPr="000F1A72">
        <w:rPr>
          <w:rStyle w:val="givenname"/>
          <w:color w:val="0E101A"/>
        </w:rPr>
        <w:t>B</w:t>
      </w:r>
      <w:r w:rsidR="003D6C37">
        <w:rPr>
          <w:rStyle w:val="givenname"/>
          <w:color w:val="0E101A"/>
        </w:rPr>
        <w:t>.</w:t>
      </w:r>
      <w:r w:rsidRPr="000F1A72">
        <w:rPr>
          <w:rStyle w:val="chgathrix"/>
          <w:color w:val="0E101A"/>
        </w:rPr>
        <w:t>,</w:t>
      </w:r>
      <w:r w:rsidRPr="000F1A72">
        <w:rPr>
          <w:rStyle w:val="familyname"/>
          <w:color w:val="0E101A"/>
        </w:rPr>
        <w:t>Tagawa</w:t>
      </w:r>
      <w:r w:rsidR="003D6C37">
        <w:rPr>
          <w:rStyle w:val="familyname"/>
          <w:color w:val="0E101A"/>
        </w:rPr>
        <w:t>,</w:t>
      </w:r>
      <w:r w:rsidRPr="000F1A72">
        <w:rPr>
          <w:rStyle w:val="givenname"/>
          <w:color w:val="0E101A"/>
        </w:rPr>
        <w:t>K</w:t>
      </w:r>
      <w:r w:rsidR="003D6C37">
        <w:rPr>
          <w:rStyle w:val="givenname"/>
          <w:color w:val="0E101A"/>
        </w:rPr>
        <w:t>.</w:t>
      </w:r>
      <w:r w:rsidRPr="000F1A72">
        <w:rPr>
          <w:rStyle w:val="givenname"/>
          <w:color w:val="0E101A"/>
        </w:rPr>
        <w:t>,</w:t>
      </w:r>
      <w:r w:rsidRPr="000F1A72">
        <w:rPr>
          <w:rStyle w:val="familyname"/>
          <w:color w:val="0E101A"/>
        </w:rPr>
        <w:t>Yamada</w:t>
      </w:r>
      <w:r w:rsidR="003D6C37">
        <w:rPr>
          <w:rStyle w:val="familyname"/>
          <w:color w:val="0E101A"/>
        </w:rPr>
        <w:t>,</w:t>
      </w:r>
      <w:r w:rsidRPr="000F1A72">
        <w:rPr>
          <w:rStyle w:val="givenname"/>
          <w:color w:val="0E101A"/>
        </w:rPr>
        <w:t>M</w:t>
      </w:r>
      <w:r w:rsidR="003D6C37">
        <w:rPr>
          <w:rStyle w:val="givenname"/>
          <w:color w:val="0E101A"/>
        </w:rPr>
        <w:t>.</w:t>
      </w:r>
      <w:r w:rsidRPr="000F1A72">
        <w:rPr>
          <w:rStyle w:val="givenname"/>
          <w:color w:val="0E101A"/>
        </w:rPr>
        <w:t>,</w:t>
      </w:r>
      <w:r w:rsidRPr="000F1A72">
        <w:rPr>
          <w:rStyle w:val="familyname"/>
          <w:color w:val="0E101A"/>
        </w:rPr>
        <w:t>Wang</w:t>
      </w:r>
      <w:r w:rsidR="003D6C37">
        <w:rPr>
          <w:rStyle w:val="familyname"/>
          <w:color w:val="0E101A"/>
        </w:rPr>
        <w:t xml:space="preserve">, </w:t>
      </w:r>
      <w:r w:rsidRPr="000F1A72">
        <w:rPr>
          <w:rStyle w:val="givenname"/>
          <w:color w:val="0E101A"/>
        </w:rPr>
        <w:t>X</w:t>
      </w:r>
      <w:r w:rsidR="003D6C37">
        <w:rPr>
          <w:rStyle w:val="givenname"/>
          <w:color w:val="0E101A"/>
        </w:rPr>
        <w:t>.</w:t>
      </w:r>
      <w:r w:rsidRPr="000F1A72">
        <w:rPr>
          <w:rStyle w:val="givenname"/>
          <w:color w:val="0E101A"/>
        </w:rPr>
        <w:t>,</w:t>
      </w:r>
      <w:r w:rsidRPr="000F1A72">
        <w:rPr>
          <w:rStyle w:val="familyname"/>
          <w:color w:val="0E101A"/>
        </w:rPr>
        <w:t>Yamada</w:t>
      </w:r>
      <w:r w:rsidR="003D6C37">
        <w:rPr>
          <w:rStyle w:val="familyname"/>
          <w:color w:val="0E101A"/>
        </w:rPr>
        <w:t>,</w:t>
      </w:r>
      <w:r w:rsidRPr="000F1A72">
        <w:rPr>
          <w:rStyle w:val="givenname"/>
          <w:color w:val="0E101A"/>
        </w:rPr>
        <w:t>S</w:t>
      </w:r>
      <w:r w:rsidR="003D6C37">
        <w:rPr>
          <w:rStyle w:val="givenname"/>
          <w:color w:val="0E101A"/>
        </w:rPr>
        <w:t>.</w:t>
      </w:r>
      <w:r w:rsidRPr="000F1A72">
        <w:rPr>
          <w:rStyle w:val="givenname"/>
          <w:color w:val="0E101A"/>
        </w:rPr>
        <w:t>,</w:t>
      </w:r>
      <w:r w:rsidRPr="000F1A72">
        <w:rPr>
          <w:rStyle w:val="familyname"/>
          <w:color w:val="0E101A"/>
        </w:rPr>
        <w:t>Yamamoto</w:t>
      </w:r>
      <w:r w:rsidR="003D6C37">
        <w:rPr>
          <w:rStyle w:val="familyname"/>
          <w:color w:val="0E101A"/>
        </w:rPr>
        <w:t>,</w:t>
      </w:r>
      <w:r w:rsidRPr="000F1A72">
        <w:rPr>
          <w:rStyle w:val="givenname"/>
          <w:color w:val="0E101A"/>
        </w:rPr>
        <w:t xml:space="preserve"> S</w:t>
      </w:r>
      <w:r w:rsidR="003D6C37">
        <w:rPr>
          <w:rStyle w:val="givenname"/>
          <w:color w:val="0E101A"/>
        </w:rPr>
        <w:t xml:space="preserve">., </w:t>
      </w:r>
      <w:r w:rsidRPr="000F1A72">
        <w:rPr>
          <w:rStyle w:val="chgathrix"/>
          <w:color w:val="0E101A"/>
        </w:rPr>
        <w:t>&amp;</w:t>
      </w:r>
      <w:r w:rsidR="00037224">
        <w:rPr>
          <w:rStyle w:val="chgathrix"/>
          <w:color w:val="0E101A"/>
        </w:rPr>
        <w:t xml:space="preserve"> </w:t>
      </w:r>
      <w:r w:rsidRPr="000F1A72">
        <w:rPr>
          <w:rStyle w:val="familyname"/>
          <w:color w:val="0E101A"/>
        </w:rPr>
        <w:t>Ibaraki</w:t>
      </w:r>
      <w:r w:rsidR="003D6C37">
        <w:rPr>
          <w:rStyle w:val="familyname"/>
          <w:color w:val="0E101A"/>
        </w:rPr>
        <w:t>,</w:t>
      </w:r>
      <w:r w:rsidRPr="000F1A72">
        <w:rPr>
          <w:rStyle w:val="givenname"/>
          <w:color w:val="0E101A"/>
        </w:rPr>
        <w:t xml:space="preserve"> Y.</w:t>
      </w:r>
      <w:r w:rsidRPr="000F1A72">
        <w:rPr>
          <w:rStyle w:val="chgathrix"/>
          <w:color w:val="0E101A"/>
        </w:rPr>
        <w:t>(</w:t>
      </w:r>
      <w:r w:rsidRPr="000F1A72">
        <w:rPr>
          <w:rStyle w:val="idyear"/>
          <w:color w:val="0E101A"/>
        </w:rPr>
        <w:t>2021</w:t>
      </w:r>
      <w:r w:rsidRPr="000F1A72">
        <w:rPr>
          <w:rStyle w:val="chgathrix"/>
          <w:color w:val="0E101A"/>
        </w:rPr>
        <w:t xml:space="preserve">) </w:t>
      </w:r>
      <w:r w:rsidRPr="000F1A72">
        <w:rPr>
          <w:rStyle w:val="titledoc"/>
          <w:color w:val="0E101A"/>
        </w:rPr>
        <w:t xml:space="preserve">Study on </w:t>
      </w:r>
      <w:r w:rsidRPr="000F1A72">
        <w:rPr>
          <w:rStyle w:val="chgathrix"/>
          <w:color w:val="0E101A"/>
        </w:rPr>
        <w:t>plant</w:t>
      </w:r>
      <w:r w:rsidR="002F5B3C">
        <w:rPr>
          <w:rStyle w:val="chgathrix"/>
          <w:color w:val="0E101A"/>
        </w:rPr>
        <w:t xml:space="preserve"> </w:t>
      </w:r>
      <w:r w:rsidRPr="000F1A72">
        <w:rPr>
          <w:rStyle w:val="chgathrix"/>
          <w:color w:val="0E101A"/>
        </w:rPr>
        <w:t>growth</w:t>
      </w:r>
      <w:r w:rsidRPr="000F1A72">
        <w:rPr>
          <w:rStyle w:val="titledoc"/>
          <w:color w:val="0E101A"/>
        </w:rPr>
        <w:t xml:space="preserve"> and </w:t>
      </w:r>
      <w:r w:rsidRPr="000F1A72">
        <w:rPr>
          <w:rStyle w:val="chgathrix"/>
          <w:color w:val="0E101A"/>
        </w:rPr>
        <w:t>nutrient</w:t>
      </w:r>
      <w:r w:rsidR="00037224">
        <w:rPr>
          <w:rStyle w:val="chgathrix"/>
          <w:color w:val="0E101A"/>
        </w:rPr>
        <w:t xml:space="preserve"> </w:t>
      </w:r>
      <w:r w:rsidRPr="000F1A72">
        <w:rPr>
          <w:rStyle w:val="chgathrix"/>
          <w:color w:val="0E101A"/>
        </w:rPr>
        <w:t>uptake</w:t>
      </w:r>
      <w:r w:rsidR="00037224">
        <w:rPr>
          <w:rStyle w:val="chgathrix"/>
          <w:color w:val="0E101A"/>
        </w:rPr>
        <w:t xml:space="preserve"> </w:t>
      </w:r>
      <w:r w:rsidRPr="000F1A72">
        <w:rPr>
          <w:rStyle w:val="chgathrix"/>
          <w:color w:val="0E101A"/>
        </w:rPr>
        <w:t>under</w:t>
      </w:r>
      <w:r w:rsidR="00037224">
        <w:rPr>
          <w:rStyle w:val="chgathrix"/>
          <w:color w:val="0E101A"/>
        </w:rPr>
        <w:t xml:space="preserve"> </w:t>
      </w:r>
      <w:r w:rsidRPr="000F1A72">
        <w:rPr>
          <w:rStyle w:val="chgathrix"/>
          <w:color w:val="0E101A"/>
        </w:rPr>
        <w:t>different</w:t>
      </w:r>
      <w:r w:rsidR="00037224">
        <w:rPr>
          <w:rStyle w:val="chgathrix"/>
          <w:color w:val="0E101A"/>
        </w:rPr>
        <w:t xml:space="preserve"> </w:t>
      </w:r>
      <w:r w:rsidRPr="000F1A72">
        <w:rPr>
          <w:rStyle w:val="chgathrix"/>
          <w:color w:val="0E101A"/>
        </w:rPr>
        <w:t>aeration</w:t>
      </w:r>
      <w:r w:rsidR="00037224">
        <w:rPr>
          <w:rStyle w:val="chgathrix"/>
          <w:color w:val="0E101A"/>
        </w:rPr>
        <w:t xml:space="preserve"> </w:t>
      </w:r>
      <w:r w:rsidRPr="000F1A72">
        <w:rPr>
          <w:rStyle w:val="chgathrix"/>
          <w:color w:val="0E101A"/>
        </w:rPr>
        <w:t>intensity</w:t>
      </w:r>
      <w:r w:rsidRPr="000F1A72">
        <w:rPr>
          <w:rStyle w:val="titledoc"/>
          <w:color w:val="0E101A"/>
        </w:rPr>
        <w:t xml:space="preserve"> in </w:t>
      </w:r>
      <w:r w:rsidRPr="000F1A72">
        <w:rPr>
          <w:rStyle w:val="chgathrix"/>
          <w:color w:val="0E101A"/>
        </w:rPr>
        <w:t>hydroponics</w:t>
      </w:r>
      <w:r w:rsidRPr="000F1A72">
        <w:rPr>
          <w:rStyle w:val="titledoc"/>
          <w:color w:val="0E101A"/>
        </w:rPr>
        <w:t xml:space="preserve"> with the </w:t>
      </w:r>
      <w:r w:rsidRPr="000F1A72">
        <w:rPr>
          <w:rStyle w:val="chgathrix"/>
          <w:color w:val="0E101A"/>
        </w:rPr>
        <w:t>application</w:t>
      </w:r>
      <w:r w:rsidRPr="000F1A72">
        <w:rPr>
          <w:rStyle w:val="titledoc"/>
          <w:color w:val="0E101A"/>
        </w:rPr>
        <w:t xml:space="preserve"> of </w:t>
      </w:r>
      <w:r w:rsidRPr="000F1A72">
        <w:rPr>
          <w:rStyle w:val="chgathrix"/>
          <w:color w:val="0E101A"/>
        </w:rPr>
        <w:t>particle</w:t>
      </w:r>
      <w:r w:rsidR="003D6C37">
        <w:rPr>
          <w:rStyle w:val="chgathrix"/>
          <w:color w:val="0E101A"/>
        </w:rPr>
        <w:t xml:space="preserve"> </w:t>
      </w:r>
      <w:r w:rsidRPr="000F1A72">
        <w:rPr>
          <w:rStyle w:val="chgathrix"/>
          <w:color w:val="0E101A"/>
        </w:rPr>
        <w:t>image</w:t>
      </w:r>
      <w:r w:rsidR="003D6C37">
        <w:rPr>
          <w:rStyle w:val="chgathrix"/>
          <w:color w:val="0E101A"/>
        </w:rPr>
        <w:t xml:space="preserve"> </w:t>
      </w:r>
      <w:r w:rsidRPr="000F1A72">
        <w:rPr>
          <w:rStyle w:val="chgathrix"/>
          <w:color w:val="0E101A"/>
        </w:rPr>
        <w:t>velocimetry</w:t>
      </w:r>
      <w:r w:rsidRPr="003D6C37">
        <w:rPr>
          <w:rStyle w:val="chgathrix"/>
          <w:color w:val="0E101A"/>
        </w:rPr>
        <w:t>.</w:t>
      </w:r>
      <w:r w:rsidRPr="003D6C37">
        <w:rPr>
          <w:rStyle w:val="titlejournal"/>
          <w:iCs/>
          <w:color w:val="0E101A"/>
        </w:rPr>
        <w:t>Agriculture</w:t>
      </w:r>
      <w:r w:rsidRPr="000F1A72">
        <w:rPr>
          <w:rStyle w:val="chgathrix"/>
          <w:color w:val="0E101A"/>
        </w:rPr>
        <w:t>,</w:t>
      </w:r>
      <w:r w:rsidRPr="000F1A72">
        <w:rPr>
          <w:rStyle w:val="volumenumber"/>
          <w:color w:val="0E101A"/>
        </w:rPr>
        <w:t>11</w:t>
      </w:r>
      <w:r w:rsidRPr="000F1A72">
        <w:rPr>
          <w:rStyle w:val="chgathrix"/>
          <w:color w:val="0E101A"/>
        </w:rPr>
        <w:t xml:space="preserve">, </w:t>
      </w:r>
      <w:r w:rsidRPr="000F1A72">
        <w:rPr>
          <w:rStyle w:val="pagenumbers"/>
          <w:color w:val="0E101A"/>
        </w:rPr>
        <w:t>1140</w:t>
      </w:r>
      <w:r w:rsidRPr="000F1A72">
        <w:rPr>
          <w:rStyle w:val="chgathrix"/>
          <w:color w:val="0E101A"/>
        </w:rPr>
        <w:t>.</w:t>
      </w:r>
      <w:hyperlink r:id="rId8" w:tgtFrame="_blank" w:history="1">
        <w:r w:rsidRPr="000F1A72">
          <w:rPr>
            <w:rStyle w:val="Hyperlink"/>
          </w:rPr>
          <w:t>10.3390/agriculture11111140</w:t>
        </w:r>
      </w:hyperlink>
      <w:r w:rsidRPr="000F1A72">
        <w:rPr>
          <w:rStyle w:val="reftext"/>
          <w:color w:val="0E101A"/>
        </w:rPr>
        <w:t>.</w:t>
      </w:r>
    </w:p>
    <w:p w14:paraId="55B62BC9" w14:textId="77777777" w:rsidR="00002F74" w:rsidRDefault="00002F74" w:rsidP="00F953E1">
      <w:pPr>
        <w:pStyle w:val="reference"/>
        <w:spacing w:before="0" w:beforeAutospacing="0" w:after="0" w:afterAutospacing="0"/>
        <w:jc w:val="both"/>
        <w:rPr>
          <w:rStyle w:val="familyname"/>
          <w:color w:val="0E101A"/>
        </w:rPr>
      </w:pPr>
    </w:p>
    <w:p w14:paraId="48BA9D7A" w14:textId="77777777" w:rsidR="00AC3A0E" w:rsidRPr="002A0351" w:rsidRDefault="00AC3A0E" w:rsidP="00F953E1">
      <w:pPr>
        <w:pStyle w:val="reference"/>
        <w:spacing w:before="0" w:beforeAutospacing="0" w:after="0" w:afterAutospacing="0"/>
        <w:jc w:val="both"/>
        <w:rPr>
          <w:color w:val="2F5496" w:themeColor="accent1" w:themeShade="BF"/>
        </w:rPr>
      </w:pPr>
      <w:r w:rsidRPr="000F1A72">
        <w:rPr>
          <w:rStyle w:val="familyname"/>
          <w:color w:val="0E101A"/>
        </w:rPr>
        <w:t>Bhaswant</w:t>
      </w:r>
      <w:r w:rsidR="002A0351">
        <w:rPr>
          <w:rStyle w:val="familyname"/>
          <w:color w:val="0E101A"/>
        </w:rPr>
        <w:t>,</w:t>
      </w:r>
      <w:r w:rsidRPr="000F1A72">
        <w:rPr>
          <w:rStyle w:val="givenname"/>
          <w:color w:val="0E101A"/>
        </w:rPr>
        <w:t xml:space="preserve"> M</w:t>
      </w:r>
      <w:r w:rsidR="002A0351">
        <w:rPr>
          <w:rStyle w:val="givenname"/>
          <w:color w:val="0E101A"/>
        </w:rPr>
        <w:t>.</w:t>
      </w:r>
      <w:r w:rsidRPr="000F1A72">
        <w:rPr>
          <w:rStyle w:val="givenname"/>
          <w:color w:val="0E101A"/>
        </w:rPr>
        <w:t>,</w:t>
      </w:r>
      <w:r w:rsidR="002A0351">
        <w:rPr>
          <w:rStyle w:val="givenname"/>
          <w:color w:val="0E101A"/>
        </w:rPr>
        <w:t xml:space="preserve"> </w:t>
      </w:r>
      <w:r w:rsidRPr="000F1A72">
        <w:rPr>
          <w:rStyle w:val="familyname"/>
          <w:color w:val="0E101A"/>
        </w:rPr>
        <w:t>Shanmugam</w:t>
      </w:r>
      <w:r w:rsidR="002A0351">
        <w:rPr>
          <w:rStyle w:val="familyname"/>
          <w:color w:val="0E101A"/>
        </w:rPr>
        <w:t>,</w:t>
      </w:r>
      <w:r w:rsidRPr="000F1A72">
        <w:rPr>
          <w:rStyle w:val="givenname"/>
          <w:color w:val="0E101A"/>
        </w:rPr>
        <w:t xml:space="preserve"> D.K</w:t>
      </w:r>
      <w:r w:rsidR="002A0351" w:rsidRPr="000F1A72">
        <w:rPr>
          <w:rStyle w:val="givenname"/>
          <w:color w:val="0E101A"/>
        </w:rPr>
        <w:t>,</w:t>
      </w:r>
      <w:r w:rsidR="002A0351" w:rsidRPr="000F1A72">
        <w:rPr>
          <w:rStyle w:val="familyname"/>
          <w:color w:val="0E101A"/>
        </w:rPr>
        <w:t xml:space="preserve"> Miyazawa</w:t>
      </w:r>
      <w:r w:rsidRPr="000F1A72">
        <w:rPr>
          <w:rStyle w:val="givenname"/>
          <w:color w:val="0E101A"/>
        </w:rPr>
        <w:t xml:space="preserve"> T</w:t>
      </w:r>
      <w:r w:rsidR="002A0351">
        <w:rPr>
          <w:rStyle w:val="givenname"/>
          <w:color w:val="0E101A"/>
        </w:rPr>
        <w:t>.</w:t>
      </w:r>
      <w:r w:rsidRPr="000F1A72">
        <w:rPr>
          <w:rStyle w:val="givenname"/>
          <w:color w:val="0E101A"/>
        </w:rPr>
        <w:t>,</w:t>
      </w:r>
      <w:r w:rsidR="002A0351">
        <w:rPr>
          <w:rStyle w:val="givenname"/>
          <w:color w:val="0E101A"/>
        </w:rPr>
        <w:t xml:space="preserve"> </w:t>
      </w:r>
      <w:r w:rsidRPr="000F1A72">
        <w:rPr>
          <w:rStyle w:val="familyname"/>
          <w:color w:val="0E101A"/>
        </w:rPr>
        <w:t>Abe</w:t>
      </w:r>
      <w:r w:rsidR="002A0351">
        <w:rPr>
          <w:rStyle w:val="familyname"/>
          <w:color w:val="0E101A"/>
        </w:rPr>
        <w:t>,</w:t>
      </w:r>
      <w:r w:rsidRPr="000F1A72">
        <w:rPr>
          <w:rStyle w:val="givenname"/>
          <w:color w:val="0E101A"/>
        </w:rPr>
        <w:t xml:space="preserve"> C.</w:t>
      </w:r>
      <w:r w:rsidR="002A0351">
        <w:rPr>
          <w:rStyle w:val="givenname"/>
          <w:color w:val="0E101A"/>
        </w:rPr>
        <w:t xml:space="preserve">, </w:t>
      </w:r>
      <w:r w:rsidRPr="000F1A72">
        <w:rPr>
          <w:rStyle w:val="chgathrix"/>
          <w:color w:val="0E101A"/>
        </w:rPr>
        <w:t>&amp;</w:t>
      </w:r>
      <w:r w:rsidR="002A0351">
        <w:rPr>
          <w:rStyle w:val="chgathrix"/>
          <w:color w:val="0E101A"/>
        </w:rPr>
        <w:t xml:space="preserve"> </w:t>
      </w:r>
      <w:r w:rsidRPr="000F1A72">
        <w:rPr>
          <w:rStyle w:val="familyname"/>
          <w:color w:val="0E101A"/>
        </w:rPr>
        <w:t>Miyazawa</w:t>
      </w:r>
      <w:r w:rsidRPr="000F1A72">
        <w:rPr>
          <w:rStyle w:val="givenname"/>
          <w:color w:val="0E101A"/>
        </w:rPr>
        <w:t xml:space="preserve"> T.</w:t>
      </w:r>
      <w:r w:rsidR="002A0351">
        <w:rPr>
          <w:rStyle w:val="givenname"/>
          <w:color w:val="0E101A"/>
        </w:rPr>
        <w:t xml:space="preserve"> </w:t>
      </w:r>
      <w:r w:rsidRPr="000F1A72">
        <w:rPr>
          <w:rStyle w:val="chgathrix"/>
          <w:color w:val="0E101A"/>
        </w:rPr>
        <w:t>(</w:t>
      </w:r>
      <w:r w:rsidRPr="000F1A72">
        <w:rPr>
          <w:rStyle w:val="idyear"/>
          <w:color w:val="0E101A"/>
        </w:rPr>
        <w:t>2023</w:t>
      </w:r>
      <w:r w:rsidRPr="000F1A72">
        <w:rPr>
          <w:rStyle w:val="chgathrix"/>
          <w:color w:val="0E101A"/>
        </w:rPr>
        <w:t xml:space="preserve">) </w:t>
      </w:r>
      <w:r w:rsidRPr="000F1A72">
        <w:rPr>
          <w:rStyle w:val="titledoc"/>
          <w:color w:val="0E101A"/>
          <w:bdr w:val="none" w:sz="0" w:space="0" w:color="auto" w:frame="1"/>
        </w:rPr>
        <w:t xml:space="preserve">Microgreens- A </w:t>
      </w:r>
      <w:r w:rsidR="002A0351">
        <w:rPr>
          <w:rStyle w:val="chgathrix"/>
          <w:color w:val="0E101A"/>
          <w:bdr w:val="none" w:sz="0" w:space="0" w:color="auto" w:frame="1"/>
        </w:rPr>
        <w:t xml:space="preserve">comprehensive </w:t>
      </w:r>
      <w:r w:rsidRPr="000F1A72">
        <w:rPr>
          <w:rStyle w:val="chgathrix"/>
          <w:color w:val="0E101A"/>
          <w:bdr w:val="none" w:sz="0" w:space="0" w:color="auto" w:frame="1"/>
        </w:rPr>
        <w:t>review</w:t>
      </w:r>
      <w:r w:rsidRPr="000F1A72">
        <w:rPr>
          <w:rStyle w:val="titledoc"/>
          <w:color w:val="0E101A"/>
          <w:bdr w:val="none" w:sz="0" w:space="0" w:color="auto" w:frame="1"/>
        </w:rPr>
        <w:t xml:space="preserve"> of </w:t>
      </w:r>
      <w:r w:rsidRPr="000F1A72">
        <w:rPr>
          <w:rStyle w:val="chgathrix"/>
          <w:color w:val="0E101A"/>
          <w:bdr w:val="none" w:sz="0" w:space="0" w:color="auto" w:frame="1"/>
        </w:rPr>
        <w:t>bioactive</w:t>
      </w:r>
      <w:r w:rsidR="0080784B">
        <w:rPr>
          <w:rStyle w:val="chgathrix"/>
          <w:color w:val="0E101A"/>
          <w:bdr w:val="none" w:sz="0" w:space="0" w:color="auto" w:frame="1"/>
        </w:rPr>
        <w:t xml:space="preserve"> </w:t>
      </w:r>
      <w:r w:rsidRPr="000F1A72">
        <w:rPr>
          <w:rStyle w:val="chgathrix"/>
          <w:color w:val="0E101A"/>
          <w:bdr w:val="none" w:sz="0" w:space="0" w:color="auto" w:frame="1"/>
        </w:rPr>
        <w:t>molecules</w:t>
      </w:r>
      <w:r w:rsidRPr="000F1A72">
        <w:rPr>
          <w:rStyle w:val="titledoc"/>
          <w:color w:val="0E101A"/>
          <w:bdr w:val="none" w:sz="0" w:space="0" w:color="auto" w:frame="1"/>
        </w:rPr>
        <w:t xml:space="preserve"> and </w:t>
      </w:r>
      <w:r w:rsidRPr="000F1A72">
        <w:rPr>
          <w:rStyle w:val="chgathrix"/>
          <w:color w:val="0E101A"/>
          <w:bdr w:val="none" w:sz="0" w:space="0" w:color="auto" w:frame="1"/>
        </w:rPr>
        <w:t>health</w:t>
      </w:r>
      <w:r w:rsidR="0080784B">
        <w:rPr>
          <w:rStyle w:val="chgathrix"/>
          <w:color w:val="0E101A"/>
          <w:bdr w:val="none" w:sz="0" w:space="0" w:color="auto" w:frame="1"/>
        </w:rPr>
        <w:t xml:space="preserve"> </w:t>
      </w:r>
      <w:r w:rsidRPr="000F1A72">
        <w:rPr>
          <w:rStyle w:val="chgathrix"/>
          <w:color w:val="0E101A"/>
          <w:bdr w:val="none" w:sz="0" w:space="0" w:color="auto" w:frame="1"/>
        </w:rPr>
        <w:t>benefits</w:t>
      </w:r>
      <w:r w:rsidRPr="000F1A72">
        <w:rPr>
          <w:rStyle w:val="chgathrix"/>
          <w:color w:val="0E101A"/>
        </w:rPr>
        <w:t xml:space="preserve">. </w:t>
      </w:r>
      <w:r w:rsidRPr="002A0351">
        <w:rPr>
          <w:rStyle w:val="titlejournal"/>
          <w:iCs/>
          <w:color w:val="0E101A"/>
        </w:rPr>
        <w:t>Molecules</w:t>
      </w:r>
      <w:r w:rsidRPr="002A0351">
        <w:rPr>
          <w:rStyle w:val="chgathrix"/>
          <w:color w:val="0E101A"/>
        </w:rPr>
        <w:t>,</w:t>
      </w:r>
      <w:r w:rsidRPr="000F1A72">
        <w:rPr>
          <w:rStyle w:val="chgathrix"/>
          <w:color w:val="0E101A"/>
        </w:rPr>
        <w:t xml:space="preserve"> </w:t>
      </w:r>
      <w:r w:rsidRPr="000F1A72">
        <w:rPr>
          <w:rStyle w:val="volumenumber"/>
          <w:color w:val="0E101A"/>
        </w:rPr>
        <w:t>28</w:t>
      </w:r>
      <w:r w:rsidRPr="000F1A72">
        <w:rPr>
          <w:rStyle w:val="chgathrix"/>
          <w:color w:val="0E101A"/>
        </w:rPr>
        <w:t xml:space="preserve">, </w:t>
      </w:r>
      <w:r w:rsidRPr="000F1A72">
        <w:rPr>
          <w:rStyle w:val="pagenumbers"/>
          <w:color w:val="0E101A"/>
        </w:rPr>
        <w:t>867</w:t>
      </w:r>
      <w:r w:rsidRPr="000F1A72">
        <w:rPr>
          <w:rStyle w:val="chgathrix"/>
          <w:color w:val="0E101A"/>
        </w:rPr>
        <w:t>.</w:t>
      </w:r>
      <w:r w:rsidR="002A0351">
        <w:rPr>
          <w:rStyle w:val="chgathrix"/>
          <w:color w:val="0E101A"/>
        </w:rPr>
        <w:t xml:space="preserve"> </w:t>
      </w:r>
      <w:r w:rsidR="002A0351" w:rsidRPr="00A72638">
        <w:rPr>
          <w:rStyle w:val="chgathrix"/>
          <w:u w:val="single"/>
        </w:rPr>
        <w:t>https://</w:t>
      </w:r>
      <w:r w:rsidRPr="00A72638">
        <w:rPr>
          <w:rStyle w:val="chgathrix"/>
          <w:u w:val="single"/>
        </w:rPr>
        <w:t>doi</w:t>
      </w:r>
      <w:r w:rsidR="002A0351" w:rsidRPr="00A72638">
        <w:rPr>
          <w:rStyle w:val="chgathrix"/>
          <w:u w:val="single"/>
        </w:rPr>
        <w:t>.org/</w:t>
      </w:r>
      <w:r w:rsidRPr="002A0351">
        <w:rPr>
          <w:rStyle w:val="chgathrix"/>
          <w:color w:val="5B9BD5" w:themeColor="accent5"/>
          <w:u w:val="single"/>
        </w:rPr>
        <w:t xml:space="preserve"> </w:t>
      </w:r>
      <w:hyperlink r:id="rId9" w:tgtFrame="_blank" w:history="1">
        <w:r w:rsidRPr="002A0351">
          <w:rPr>
            <w:rStyle w:val="Hyperlink"/>
            <w:color w:val="5B9BD5" w:themeColor="accent5"/>
          </w:rPr>
          <w:t>10.3390/molecules28020867</w:t>
        </w:r>
      </w:hyperlink>
      <w:r w:rsidRPr="002A0351">
        <w:rPr>
          <w:rStyle w:val="chgathrix"/>
          <w:color w:val="2F5496" w:themeColor="accent1" w:themeShade="BF"/>
        </w:rPr>
        <w:t>.</w:t>
      </w:r>
    </w:p>
    <w:p w14:paraId="3A383AE5" w14:textId="77777777" w:rsidR="00002F74" w:rsidRPr="002A0351" w:rsidRDefault="00002F74" w:rsidP="00F953E1">
      <w:pPr>
        <w:pStyle w:val="reference"/>
        <w:spacing w:before="0" w:beforeAutospacing="0" w:after="0" w:afterAutospacing="0"/>
        <w:jc w:val="both"/>
        <w:rPr>
          <w:rStyle w:val="familyname"/>
          <w:color w:val="2F5496" w:themeColor="accent1" w:themeShade="BF"/>
        </w:rPr>
      </w:pPr>
    </w:p>
    <w:p w14:paraId="1A383A69"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Bliss</w:t>
      </w:r>
      <w:r w:rsidRPr="000F1A72">
        <w:rPr>
          <w:rStyle w:val="givenname"/>
          <w:color w:val="0E101A"/>
        </w:rPr>
        <w:t>, R.M.</w:t>
      </w:r>
      <w:r w:rsidRPr="000F1A72">
        <w:rPr>
          <w:rStyle w:val="chgathrix"/>
          <w:color w:val="0E101A"/>
        </w:rPr>
        <w:t>(</w:t>
      </w:r>
      <w:r w:rsidRPr="000F1A72">
        <w:rPr>
          <w:rStyle w:val="idyear"/>
          <w:color w:val="0E101A"/>
        </w:rPr>
        <w:t>2014</w:t>
      </w:r>
      <w:r w:rsidRPr="000F1A72">
        <w:rPr>
          <w:rStyle w:val="chgathrix"/>
          <w:color w:val="0E101A"/>
        </w:rPr>
        <w:t xml:space="preserve">) </w:t>
      </w:r>
      <w:r w:rsidRPr="000F1A72">
        <w:rPr>
          <w:rStyle w:val="titledoc"/>
          <w:color w:val="0E101A"/>
        </w:rPr>
        <w:t xml:space="preserve">Specialty </w:t>
      </w:r>
      <w:r w:rsidRPr="000F1A72">
        <w:rPr>
          <w:rStyle w:val="chgathrix"/>
          <w:color w:val="0E101A"/>
        </w:rPr>
        <w:t>greens</w:t>
      </w:r>
      <w:r w:rsidR="007A160C">
        <w:rPr>
          <w:rStyle w:val="chgathrix"/>
          <w:color w:val="0E101A"/>
        </w:rPr>
        <w:t xml:space="preserve"> </w:t>
      </w:r>
      <w:r w:rsidRPr="000F1A72">
        <w:rPr>
          <w:rStyle w:val="chgathrix"/>
          <w:color w:val="0E101A"/>
        </w:rPr>
        <w:t>pack</w:t>
      </w:r>
      <w:r w:rsidRPr="000F1A72">
        <w:rPr>
          <w:rStyle w:val="titledoc"/>
          <w:color w:val="0E101A"/>
        </w:rPr>
        <w:t xml:space="preserve"> a </w:t>
      </w:r>
      <w:r w:rsidRPr="000F1A72">
        <w:rPr>
          <w:rStyle w:val="chgathrix"/>
          <w:color w:val="0E101A"/>
        </w:rPr>
        <w:t>nutritional</w:t>
      </w:r>
      <w:r w:rsidR="007A160C">
        <w:rPr>
          <w:rStyle w:val="chgathrix"/>
          <w:color w:val="0E101A"/>
        </w:rPr>
        <w:t xml:space="preserve"> </w:t>
      </w:r>
      <w:r w:rsidRPr="000F1A72">
        <w:rPr>
          <w:rStyle w:val="chgathrix"/>
          <w:color w:val="0E101A"/>
        </w:rPr>
        <w:t>punch.</w:t>
      </w:r>
      <w:r w:rsidR="007A160C">
        <w:rPr>
          <w:rStyle w:val="chgathrix"/>
          <w:color w:val="0E101A"/>
        </w:rPr>
        <w:t xml:space="preserve"> </w:t>
      </w:r>
      <w:r w:rsidRPr="007A160C">
        <w:rPr>
          <w:rStyle w:val="titlejournal"/>
          <w:iCs/>
          <w:color w:val="0E101A"/>
        </w:rPr>
        <w:t>Agricultural Research</w:t>
      </w:r>
      <w:r w:rsidRPr="007A160C">
        <w:rPr>
          <w:rStyle w:val="chgathrix"/>
          <w:iCs/>
          <w:color w:val="0E101A"/>
        </w:rPr>
        <w:t>,</w:t>
      </w:r>
      <w:r w:rsidRPr="000F1A72">
        <w:rPr>
          <w:rStyle w:val="chgathrix"/>
          <w:i/>
          <w:iCs/>
          <w:color w:val="0E101A"/>
        </w:rPr>
        <w:t xml:space="preserve"> </w:t>
      </w:r>
      <w:r w:rsidRPr="007A160C">
        <w:rPr>
          <w:rStyle w:val="chgathrix"/>
          <w:iCs/>
          <w:color w:val="0E101A"/>
        </w:rPr>
        <w:t>(</w:t>
      </w:r>
      <w:r w:rsidRPr="007A160C">
        <w:rPr>
          <w:rStyle w:val="titlejournal"/>
          <w:iCs/>
          <w:color w:val="0E101A"/>
        </w:rPr>
        <w:t>Jan</w:t>
      </w:r>
      <w:r w:rsidRPr="007A160C">
        <w:rPr>
          <w:rStyle w:val="chgathrix"/>
          <w:iCs/>
          <w:color w:val="0E101A"/>
        </w:rPr>
        <w:t>)</w:t>
      </w:r>
      <w:r w:rsidRPr="007A160C">
        <w:rPr>
          <w:rStyle w:val="chgathrix"/>
          <w:color w:val="0E101A"/>
        </w:rPr>
        <w:t>,</w:t>
      </w:r>
      <w:r w:rsidRPr="000F1A72">
        <w:rPr>
          <w:rStyle w:val="chgathrix"/>
          <w:color w:val="0E101A"/>
        </w:rPr>
        <w:t xml:space="preserve"> </w:t>
      </w:r>
      <w:r w:rsidRPr="000F1A72">
        <w:rPr>
          <w:rStyle w:val="pagenumbers"/>
          <w:color w:val="0E101A"/>
        </w:rPr>
        <w:t>10</w:t>
      </w:r>
      <w:r w:rsidRPr="000F1A72">
        <w:rPr>
          <w:rStyle w:val="idpages"/>
          <w:color w:val="0E101A"/>
        </w:rPr>
        <w:t>-</w:t>
      </w:r>
      <w:r w:rsidRPr="000F1A72">
        <w:rPr>
          <w:rStyle w:val="chgathrix"/>
          <w:color w:val="0E101A"/>
        </w:rPr>
        <w:t>1</w:t>
      </w:r>
      <w:r w:rsidRPr="000F1A72">
        <w:rPr>
          <w:rStyle w:val="pagenumbers"/>
          <w:color w:val="0E101A"/>
        </w:rPr>
        <w:t>1</w:t>
      </w:r>
      <w:r w:rsidRPr="000F1A72">
        <w:rPr>
          <w:rStyle w:val="reftext"/>
          <w:color w:val="0E101A"/>
        </w:rPr>
        <w:t>.</w:t>
      </w:r>
    </w:p>
    <w:p w14:paraId="7A25921A" w14:textId="77777777" w:rsidR="007A160C" w:rsidRDefault="007A160C" w:rsidP="00F953E1">
      <w:pPr>
        <w:pStyle w:val="reference"/>
        <w:spacing w:before="0" w:beforeAutospacing="0" w:after="0" w:afterAutospacing="0"/>
        <w:jc w:val="both"/>
        <w:rPr>
          <w:rStyle w:val="familyname"/>
          <w:color w:val="0E101A"/>
        </w:rPr>
      </w:pPr>
    </w:p>
    <w:p w14:paraId="0E62E5FC"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D’Imperio</w:t>
      </w:r>
      <w:r w:rsidR="007A160C">
        <w:rPr>
          <w:rStyle w:val="familyname"/>
          <w:color w:val="0E101A"/>
        </w:rPr>
        <w:t>,</w:t>
      </w:r>
      <w:r w:rsidRPr="000F1A72">
        <w:rPr>
          <w:rStyle w:val="chgathrix"/>
          <w:color w:val="0E101A"/>
        </w:rPr>
        <w:t>M</w:t>
      </w:r>
      <w:r w:rsidR="007A160C">
        <w:rPr>
          <w:rStyle w:val="chgathrix"/>
          <w:color w:val="0E101A"/>
        </w:rPr>
        <w:t>.</w:t>
      </w:r>
      <w:r w:rsidRPr="000F1A72">
        <w:rPr>
          <w:rStyle w:val="chgathrix"/>
          <w:color w:val="0E101A"/>
        </w:rPr>
        <w:t>,</w:t>
      </w:r>
      <w:r w:rsidRPr="000F1A72">
        <w:rPr>
          <w:rStyle w:val="familyname"/>
          <w:color w:val="0E101A"/>
        </w:rPr>
        <w:t>Montesano</w:t>
      </w:r>
      <w:r w:rsidR="007A160C">
        <w:rPr>
          <w:rStyle w:val="familyname"/>
          <w:color w:val="0E101A"/>
        </w:rPr>
        <w:t xml:space="preserve"> </w:t>
      </w:r>
      <w:r w:rsidRPr="000F1A72">
        <w:rPr>
          <w:rStyle w:val="chgathrix"/>
          <w:color w:val="0E101A"/>
        </w:rPr>
        <w:t>F.F,</w:t>
      </w:r>
      <w:r w:rsidR="007A160C">
        <w:rPr>
          <w:rStyle w:val="chgathrix"/>
          <w:color w:val="0E101A"/>
        </w:rPr>
        <w:t xml:space="preserve"> </w:t>
      </w:r>
      <w:r w:rsidRPr="000F1A72">
        <w:rPr>
          <w:rStyle w:val="familyname"/>
          <w:color w:val="0E101A"/>
        </w:rPr>
        <w:t>Montemurro</w:t>
      </w:r>
      <w:r w:rsidR="007A160C">
        <w:rPr>
          <w:rStyle w:val="familyname"/>
          <w:color w:val="0E101A"/>
        </w:rPr>
        <w:t xml:space="preserve"> </w:t>
      </w:r>
      <w:r w:rsidRPr="000F1A72">
        <w:rPr>
          <w:rStyle w:val="chgathrix"/>
          <w:color w:val="0E101A"/>
        </w:rPr>
        <w:t>N.</w:t>
      </w:r>
      <w:r w:rsidR="007A160C">
        <w:rPr>
          <w:rStyle w:val="chgathrix"/>
          <w:color w:val="0E101A"/>
        </w:rPr>
        <w:t>,</w:t>
      </w:r>
      <w:r w:rsidRPr="000F1A72">
        <w:rPr>
          <w:rStyle w:val="chgathrix"/>
          <w:color w:val="0E101A"/>
        </w:rPr>
        <w:t xml:space="preserve"> &amp;</w:t>
      </w:r>
      <w:r w:rsidR="007A160C">
        <w:rPr>
          <w:rStyle w:val="chgathrix"/>
          <w:color w:val="0E101A"/>
        </w:rPr>
        <w:t xml:space="preserve"> </w:t>
      </w:r>
      <w:r w:rsidRPr="000F1A72">
        <w:rPr>
          <w:rStyle w:val="familyname"/>
          <w:color w:val="0E101A"/>
        </w:rPr>
        <w:t>Parente</w:t>
      </w:r>
      <w:r w:rsidR="007A160C">
        <w:rPr>
          <w:rStyle w:val="familyname"/>
          <w:color w:val="0E101A"/>
        </w:rPr>
        <w:t xml:space="preserve">, </w:t>
      </w:r>
      <w:r w:rsidRPr="000F1A72">
        <w:rPr>
          <w:rStyle w:val="chgathrix"/>
          <w:color w:val="0E101A"/>
        </w:rPr>
        <w:t>A.(</w:t>
      </w:r>
      <w:r w:rsidRPr="000F1A72">
        <w:rPr>
          <w:rStyle w:val="idyear"/>
          <w:color w:val="0E101A"/>
        </w:rPr>
        <w:t>2021</w:t>
      </w:r>
      <w:r w:rsidRPr="000F1A72">
        <w:rPr>
          <w:rStyle w:val="chgathrix"/>
          <w:color w:val="0E101A"/>
        </w:rPr>
        <w:t xml:space="preserve">) </w:t>
      </w:r>
      <w:r w:rsidRPr="000F1A72">
        <w:rPr>
          <w:rStyle w:val="nametaxon"/>
          <w:color w:val="0E101A"/>
        </w:rPr>
        <w:t>Posidonia</w:t>
      </w:r>
      <w:r w:rsidR="007A160C">
        <w:rPr>
          <w:rStyle w:val="nametaxon"/>
          <w:color w:val="0E101A"/>
        </w:rPr>
        <w:t xml:space="preserve"> </w:t>
      </w:r>
      <w:r w:rsidRPr="000F1A72">
        <w:rPr>
          <w:rStyle w:val="chgathrix"/>
          <w:color w:val="0E101A"/>
        </w:rPr>
        <w:t>natural</w:t>
      </w:r>
      <w:r w:rsidR="007A160C">
        <w:rPr>
          <w:rStyle w:val="chgathrix"/>
          <w:color w:val="0E101A"/>
        </w:rPr>
        <w:t xml:space="preserve"> </w:t>
      </w:r>
      <w:r w:rsidRPr="000F1A72">
        <w:rPr>
          <w:rStyle w:val="chgathrix"/>
          <w:color w:val="0E101A"/>
        </w:rPr>
        <w:t>residues</w:t>
      </w:r>
      <w:r w:rsidRPr="000F1A72">
        <w:rPr>
          <w:rStyle w:val="titledoc"/>
          <w:color w:val="0E101A"/>
        </w:rPr>
        <w:t xml:space="preserve"> as </w:t>
      </w:r>
      <w:r w:rsidRPr="000F1A72">
        <w:rPr>
          <w:rStyle w:val="chgathrix"/>
          <w:color w:val="0E101A"/>
        </w:rPr>
        <w:t>growing</w:t>
      </w:r>
      <w:r w:rsidR="007A160C">
        <w:rPr>
          <w:rStyle w:val="chgathrix"/>
          <w:color w:val="0E101A"/>
        </w:rPr>
        <w:t xml:space="preserve"> </w:t>
      </w:r>
      <w:r w:rsidRPr="000F1A72">
        <w:rPr>
          <w:rStyle w:val="chgathrix"/>
          <w:color w:val="0E101A"/>
        </w:rPr>
        <w:t>substrate</w:t>
      </w:r>
      <w:r w:rsidR="007A160C">
        <w:rPr>
          <w:rStyle w:val="chgathrix"/>
          <w:color w:val="0E101A"/>
        </w:rPr>
        <w:t xml:space="preserve"> </w:t>
      </w:r>
      <w:r w:rsidRPr="000F1A72">
        <w:rPr>
          <w:rStyle w:val="chgathrix"/>
          <w:color w:val="0E101A"/>
        </w:rPr>
        <w:t>component</w:t>
      </w:r>
      <w:r w:rsidRPr="000F1A72">
        <w:rPr>
          <w:rStyle w:val="titledoc"/>
          <w:color w:val="0E101A"/>
        </w:rPr>
        <w:t xml:space="preserve">: </w:t>
      </w:r>
      <w:r w:rsidRPr="000F1A72">
        <w:rPr>
          <w:rStyle w:val="chgathrix"/>
          <w:color w:val="0E101A"/>
        </w:rPr>
        <w:t>An</w:t>
      </w:r>
      <w:r w:rsidR="007A160C">
        <w:rPr>
          <w:rStyle w:val="chgathrix"/>
          <w:color w:val="0E101A"/>
        </w:rPr>
        <w:t xml:space="preserve"> </w:t>
      </w:r>
      <w:r w:rsidRPr="000F1A72">
        <w:rPr>
          <w:rStyle w:val="chgathrix"/>
          <w:color w:val="0E101A"/>
        </w:rPr>
        <w:t>ecofriendly</w:t>
      </w:r>
      <w:r w:rsidR="007A160C">
        <w:rPr>
          <w:rStyle w:val="chgathrix"/>
          <w:color w:val="0E101A"/>
        </w:rPr>
        <w:t xml:space="preserve"> </w:t>
      </w:r>
      <w:r w:rsidRPr="000F1A72">
        <w:rPr>
          <w:rStyle w:val="chgathrix"/>
          <w:color w:val="0E101A"/>
        </w:rPr>
        <w:t>method</w:t>
      </w:r>
      <w:r w:rsidRPr="000F1A72">
        <w:rPr>
          <w:rStyle w:val="titledoc"/>
          <w:color w:val="0E101A"/>
        </w:rPr>
        <w:t xml:space="preserve"> to </w:t>
      </w:r>
      <w:r w:rsidRPr="000F1A72">
        <w:rPr>
          <w:rStyle w:val="chgathrix"/>
          <w:color w:val="0E101A"/>
        </w:rPr>
        <w:t>improve</w:t>
      </w:r>
      <w:r w:rsidR="007A160C">
        <w:rPr>
          <w:rStyle w:val="chgathrix"/>
          <w:color w:val="0E101A"/>
        </w:rPr>
        <w:t xml:space="preserve"> </w:t>
      </w:r>
      <w:r w:rsidRPr="000F1A72">
        <w:rPr>
          <w:rStyle w:val="chgathrix"/>
          <w:color w:val="0E101A"/>
        </w:rPr>
        <w:t>nutritional</w:t>
      </w:r>
      <w:r w:rsidR="007A160C">
        <w:rPr>
          <w:rStyle w:val="chgathrix"/>
          <w:color w:val="0E101A"/>
        </w:rPr>
        <w:t xml:space="preserve"> </w:t>
      </w:r>
      <w:r w:rsidRPr="000F1A72">
        <w:rPr>
          <w:rStyle w:val="chgathrix"/>
          <w:color w:val="0E101A"/>
        </w:rPr>
        <w:t>profile</w:t>
      </w:r>
      <w:r w:rsidRPr="000F1A72">
        <w:rPr>
          <w:rStyle w:val="titledoc"/>
          <w:color w:val="0E101A"/>
        </w:rPr>
        <w:t xml:space="preserve"> of </w:t>
      </w:r>
      <w:r w:rsidRPr="000F1A72">
        <w:rPr>
          <w:rStyle w:val="chgathrix"/>
          <w:color w:val="0E101A"/>
        </w:rPr>
        <w:t>brassica</w:t>
      </w:r>
      <w:r w:rsidR="007A160C">
        <w:rPr>
          <w:rStyle w:val="chgathrix"/>
          <w:color w:val="0E101A"/>
        </w:rPr>
        <w:t xml:space="preserve"> </w:t>
      </w:r>
      <w:r w:rsidRPr="000F1A72">
        <w:rPr>
          <w:rStyle w:val="chgathrix"/>
          <w:color w:val="0E101A"/>
        </w:rPr>
        <w:t>micro</w:t>
      </w:r>
      <w:r w:rsidRPr="000F1A72">
        <w:rPr>
          <w:rStyle w:val="titledoc"/>
          <w:color w:val="0E101A"/>
        </w:rPr>
        <w:t>greens</w:t>
      </w:r>
      <w:r w:rsidRPr="000F1A72">
        <w:rPr>
          <w:rStyle w:val="chgathrix"/>
          <w:color w:val="0E101A"/>
        </w:rPr>
        <w:t>.</w:t>
      </w:r>
      <w:r w:rsidR="007A160C">
        <w:rPr>
          <w:rStyle w:val="chgathrix"/>
          <w:color w:val="0E101A"/>
        </w:rPr>
        <w:t xml:space="preserve"> </w:t>
      </w:r>
      <w:r w:rsidRPr="007A160C">
        <w:rPr>
          <w:rStyle w:val="titlejournal"/>
          <w:iCs/>
          <w:color w:val="0E101A"/>
        </w:rPr>
        <w:t>Frontiers</w:t>
      </w:r>
      <w:r w:rsidR="00A72638">
        <w:rPr>
          <w:rStyle w:val="titlejournal"/>
          <w:iCs/>
          <w:color w:val="0E101A"/>
        </w:rPr>
        <w:t xml:space="preserve"> </w:t>
      </w:r>
      <w:r w:rsidRPr="007A160C">
        <w:rPr>
          <w:rStyle w:val="titlejournal"/>
          <w:iCs/>
          <w:color w:val="0E101A"/>
        </w:rPr>
        <w:t>in Plant Science</w:t>
      </w:r>
      <w:r w:rsidRPr="007A160C">
        <w:rPr>
          <w:rStyle w:val="chgathrix"/>
          <w:color w:val="0E101A"/>
        </w:rPr>
        <w:t>,</w:t>
      </w:r>
      <w:r w:rsidRPr="007A160C">
        <w:rPr>
          <w:rStyle w:val="volumenumber"/>
          <w:color w:val="0E101A"/>
        </w:rPr>
        <w:t>12</w:t>
      </w:r>
      <w:r w:rsidRPr="000F1A72">
        <w:rPr>
          <w:rStyle w:val="chgathrix"/>
          <w:color w:val="0E101A"/>
        </w:rPr>
        <w:t>,</w:t>
      </w:r>
      <w:r w:rsidRPr="000F1A72">
        <w:rPr>
          <w:rStyle w:val="pagenumbers"/>
          <w:color w:val="0E101A"/>
        </w:rPr>
        <w:t>580596</w:t>
      </w:r>
      <w:r w:rsidR="007A160C">
        <w:rPr>
          <w:rStyle w:val="pagenumbers"/>
          <w:color w:val="0E101A"/>
        </w:rPr>
        <w:t xml:space="preserve"> </w:t>
      </w:r>
      <w:r w:rsidRPr="000F1A72">
        <w:rPr>
          <w:rStyle w:val="chgathrix"/>
          <w:color w:val="0E101A"/>
        </w:rPr>
        <w:t>.</w:t>
      </w:r>
      <w:r w:rsidR="007A160C">
        <w:rPr>
          <w:rStyle w:val="chgathrix"/>
          <w:color w:val="0E101A"/>
        </w:rPr>
        <w:t>https://</w:t>
      </w:r>
      <w:r w:rsidRPr="000F1A72">
        <w:rPr>
          <w:rStyle w:val="chgathrix"/>
          <w:color w:val="0E101A"/>
        </w:rPr>
        <w:t xml:space="preserve">doi: </w:t>
      </w:r>
      <w:r w:rsidR="007A160C">
        <w:rPr>
          <w:rStyle w:val="chgathrix"/>
          <w:color w:val="0E101A"/>
        </w:rPr>
        <w:t>.org/</w:t>
      </w:r>
      <w:hyperlink r:id="rId10" w:tgtFrame="_blank" w:history="1">
        <w:r w:rsidRPr="000F1A72">
          <w:rPr>
            <w:rStyle w:val="Hyperlink"/>
          </w:rPr>
          <w:t>10.3389/fpls.2021.580596</w:t>
        </w:r>
      </w:hyperlink>
      <w:r w:rsidRPr="000F1A72">
        <w:rPr>
          <w:rStyle w:val="chgathrix"/>
          <w:color w:val="0E101A"/>
        </w:rPr>
        <w:t>.</w:t>
      </w:r>
    </w:p>
    <w:p w14:paraId="031DB5D0" w14:textId="77777777" w:rsidR="00002F74" w:rsidRDefault="00002F74" w:rsidP="00F953E1">
      <w:pPr>
        <w:pStyle w:val="reference"/>
        <w:spacing w:before="0" w:beforeAutospacing="0" w:after="0" w:afterAutospacing="0"/>
        <w:jc w:val="both"/>
        <w:rPr>
          <w:rStyle w:val="familyname"/>
          <w:color w:val="0E101A"/>
        </w:rPr>
      </w:pPr>
    </w:p>
    <w:p w14:paraId="25D4A80F"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Di Gioia</w:t>
      </w:r>
      <w:r w:rsidR="007A160C">
        <w:rPr>
          <w:rStyle w:val="familyname"/>
          <w:color w:val="0E101A"/>
        </w:rPr>
        <w:t>,</w:t>
      </w:r>
      <w:r w:rsidR="00A72638">
        <w:rPr>
          <w:rStyle w:val="familyname"/>
          <w:color w:val="0E101A"/>
        </w:rPr>
        <w:t xml:space="preserve"> </w:t>
      </w:r>
      <w:r w:rsidRPr="000F1A72">
        <w:rPr>
          <w:rStyle w:val="chgathrix"/>
          <w:color w:val="0E101A"/>
        </w:rPr>
        <w:t>F</w:t>
      </w:r>
      <w:r w:rsidR="007A160C">
        <w:rPr>
          <w:rStyle w:val="chgathrix"/>
          <w:color w:val="0E101A"/>
        </w:rPr>
        <w:t>.</w:t>
      </w:r>
      <w:r w:rsidRPr="000F1A72">
        <w:rPr>
          <w:rStyle w:val="chgathrix"/>
          <w:color w:val="0E101A"/>
        </w:rPr>
        <w:t>,</w:t>
      </w:r>
      <w:r w:rsidRPr="000F1A72">
        <w:rPr>
          <w:rStyle w:val="familyname"/>
          <w:color w:val="0E101A"/>
        </w:rPr>
        <w:t>De Bellis</w:t>
      </w:r>
      <w:r w:rsidR="007A160C">
        <w:rPr>
          <w:rStyle w:val="familyname"/>
          <w:color w:val="0E101A"/>
        </w:rPr>
        <w:t xml:space="preserve">, </w:t>
      </w:r>
      <w:r w:rsidRPr="000F1A72">
        <w:rPr>
          <w:rStyle w:val="chgathrix"/>
          <w:color w:val="0E101A"/>
        </w:rPr>
        <w:t>P</w:t>
      </w:r>
      <w:r w:rsidR="007A160C">
        <w:rPr>
          <w:rStyle w:val="chgathrix"/>
          <w:color w:val="0E101A"/>
        </w:rPr>
        <w:t>.,</w:t>
      </w:r>
      <w:r w:rsidRPr="000F1A72">
        <w:rPr>
          <w:rStyle w:val="familyname"/>
          <w:color w:val="0E101A"/>
        </w:rPr>
        <w:t>Mininni</w:t>
      </w:r>
      <w:r w:rsidR="00A72638">
        <w:rPr>
          <w:rStyle w:val="familyname"/>
          <w:color w:val="0E101A"/>
        </w:rPr>
        <w:t>,</w:t>
      </w:r>
      <w:r w:rsidR="007A160C">
        <w:rPr>
          <w:rStyle w:val="familyname"/>
          <w:color w:val="0E101A"/>
        </w:rPr>
        <w:t xml:space="preserve"> </w:t>
      </w:r>
      <w:r w:rsidRPr="000F1A72">
        <w:rPr>
          <w:rStyle w:val="chgathrix"/>
          <w:color w:val="0E101A"/>
        </w:rPr>
        <w:t>C</w:t>
      </w:r>
      <w:r w:rsidR="007A160C">
        <w:rPr>
          <w:rStyle w:val="chgathrix"/>
          <w:color w:val="0E101A"/>
        </w:rPr>
        <w:t>.</w:t>
      </w:r>
      <w:r w:rsidRPr="000F1A72">
        <w:rPr>
          <w:rStyle w:val="chgathrix"/>
          <w:color w:val="0E101A"/>
        </w:rPr>
        <w:t>,</w:t>
      </w:r>
      <w:r w:rsidR="007A160C">
        <w:rPr>
          <w:rStyle w:val="chgathrix"/>
          <w:color w:val="0E101A"/>
        </w:rPr>
        <w:t xml:space="preserve"> </w:t>
      </w:r>
      <w:r w:rsidRPr="000F1A72">
        <w:rPr>
          <w:rStyle w:val="familyname"/>
          <w:color w:val="0E101A"/>
        </w:rPr>
        <w:t>Santamaria</w:t>
      </w:r>
      <w:r w:rsidR="007A160C">
        <w:rPr>
          <w:rStyle w:val="familyname"/>
          <w:color w:val="0E101A"/>
        </w:rPr>
        <w:t>,</w:t>
      </w:r>
      <w:r w:rsidRPr="000F1A72">
        <w:rPr>
          <w:rStyle w:val="chgathrix"/>
          <w:color w:val="0E101A"/>
        </w:rPr>
        <w:t>P</w:t>
      </w:r>
      <w:r w:rsidR="007A160C">
        <w:rPr>
          <w:rStyle w:val="chgathrix"/>
          <w:color w:val="0E101A"/>
        </w:rPr>
        <w:t>.,</w:t>
      </w:r>
      <w:r w:rsidRPr="000F1A72">
        <w:rPr>
          <w:rStyle w:val="chgathrix"/>
          <w:color w:val="0E101A"/>
        </w:rPr>
        <w:t xml:space="preserve"> &amp;</w:t>
      </w:r>
      <w:r w:rsidR="007A160C">
        <w:rPr>
          <w:rStyle w:val="chgathrix"/>
          <w:color w:val="0E101A"/>
        </w:rPr>
        <w:t xml:space="preserve"> </w:t>
      </w:r>
      <w:r w:rsidRPr="000F1A72">
        <w:rPr>
          <w:rStyle w:val="familyname"/>
          <w:color w:val="0E101A"/>
        </w:rPr>
        <w:t>Serio</w:t>
      </w:r>
      <w:r w:rsidR="007A160C">
        <w:rPr>
          <w:rStyle w:val="familyname"/>
          <w:color w:val="0E101A"/>
        </w:rPr>
        <w:t xml:space="preserve">, </w:t>
      </w:r>
      <w:r w:rsidRPr="000F1A72">
        <w:rPr>
          <w:rStyle w:val="chgathrix"/>
          <w:color w:val="0E101A"/>
        </w:rPr>
        <w:t>F.(</w:t>
      </w:r>
      <w:r w:rsidRPr="000F1A72">
        <w:rPr>
          <w:rStyle w:val="idyear"/>
          <w:color w:val="0E101A"/>
        </w:rPr>
        <w:t>2017</w:t>
      </w:r>
      <w:r w:rsidRPr="000F1A72">
        <w:rPr>
          <w:rStyle w:val="chgathrix"/>
          <w:color w:val="0E101A"/>
        </w:rPr>
        <w:t>)</w:t>
      </w:r>
      <w:r w:rsidR="007A160C">
        <w:rPr>
          <w:rStyle w:val="chgathrix"/>
          <w:color w:val="0E101A"/>
        </w:rPr>
        <w:t>.</w:t>
      </w:r>
      <w:r w:rsidRPr="000F1A72">
        <w:rPr>
          <w:rStyle w:val="chgathrix"/>
          <w:color w:val="0E101A"/>
        </w:rPr>
        <w:t xml:space="preserve"> </w:t>
      </w:r>
      <w:r w:rsidRPr="000F1A72">
        <w:rPr>
          <w:rStyle w:val="titledoc"/>
          <w:color w:val="0E101A"/>
        </w:rPr>
        <w:t xml:space="preserve">Physicochemical, </w:t>
      </w:r>
      <w:r w:rsidRPr="000F1A72">
        <w:rPr>
          <w:rStyle w:val="chgathrix"/>
          <w:color w:val="0E101A"/>
        </w:rPr>
        <w:t>agronomical</w:t>
      </w:r>
      <w:r w:rsidRPr="000F1A72">
        <w:rPr>
          <w:rStyle w:val="titledoc"/>
          <w:color w:val="0E101A"/>
        </w:rPr>
        <w:t xml:space="preserve"> and </w:t>
      </w:r>
      <w:r w:rsidRPr="000F1A72">
        <w:rPr>
          <w:rStyle w:val="chgathrix"/>
          <w:color w:val="0E101A"/>
        </w:rPr>
        <w:t>microbiological</w:t>
      </w:r>
      <w:r w:rsidR="007A160C">
        <w:rPr>
          <w:rStyle w:val="chgathrix"/>
          <w:color w:val="0E101A"/>
        </w:rPr>
        <w:t xml:space="preserve"> </w:t>
      </w:r>
      <w:r w:rsidRPr="000F1A72">
        <w:rPr>
          <w:rStyle w:val="chgathrix"/>
          <w:color w:val="0E101A"/>
        </w:rPr>
        <w:t>evaluation</w:t>
      </w:r>
      <w:r w:rsidRPr="000F1A72">
        <w:rPr>
          <w:rStyle w:val="titledoc"/>
          <w:color w:val="0E101A"/>
        </w:rPr>
        <w:t xml:space="preserve"> of </w:t>
      </w:r>
      <w:r w:rsidRPr="000F1A72">
        <w:rPr>
          <w:rStyle w:val="chgathrix"/>
          <w:color w:val="0E101A"/>
        </w:rPr>
        <w:t>alternative</w:t>
      </w:r>
      <w:r w:rsidR="0080784B">
        <w:rPr>
          <w:rStyle w:val="chgathrix"/>
          <w:color w:val="0E101A"/>
        </w:rPr>
        <w:t xml:space="preserve"> </w:t>
      </w:r>
      <w:r w:rsidRPr="000F1A72">
        <w:rPr>
          <w:rStyle w:val="chgathrix"/>
          <w:color w:val="0E101A"/>
        </w:rPr>
        <w:t>growing</w:t>
      </w:r>
      <w:r w:rsidR="007A160C">
        <w:rPr>
          <w:rStyle w:val="chgathrix"/>
          <w:color w:val="0E101A"/>
        </w:rPr>
        <w:t xml:space="preserve"> </w:t>
      </w:r>
      <w:r w:rsidRPr="000F1A72">
        <w:rPr>
          <w:rStyle w:val="chgathrix"/>
          <w:color w:val="0E101A"/>
        </w:rPr>
        <w:t>media</w:t>
      </w:r>
      <w:r w:rsidRPr="000F1A72">
        <w:rPr>
          <w:rStyle w:val="titledoc"/>
          <w:color w:val="0E101A"/>
        </w:rPr>
        <w:t xml:space="preserve"> for the </w:t>
      </w:r>
      <w:r w:rsidRPr="000F1A72">
        <w:rPr>
          <w:rStyle w:val="chgathrix"/>
          <w:color w:val="0E101A"/>
        </w:rPr>
        <w:t>production</w:t>
      </w:r>
      <w:r w:rsidRPr="000F1A72">
        <w:rPr>
          <w:rStyle w:val="titledoc"/>
          <w:color w:val="0E101A"/>
        </w:rPr>
        <w:t xml:space="preserve"> of </w:t>
      </w:r>
      <w:r w:rsidRPr="000F1A72">
        <w:rPr>
          <w:rStyle w:val="namefamily"/>
          <w:color w:val="0E101A"/>
        </w:rPr>
        <w:t>Rapini</w:t>
      </w:r>
      <w:r w:rsidRPr="000F1A72">
        <w:rPr>
          <w:rStyle w:val="titledoc"/>
          <w:color w:val="0E101A"/>
        </w:rPr>
        <w:t xml:space="preserve"> (</w:t>
      </w:r>
      <w:r w:rsidRPr="000F1A72">
        <w:rPr>
          <w:rStyle w:val="nametaxon"/>
          <w:color w:val="0E101A"/>
        </w:rPr>
        <w:t>Brassica rapa</w:t>
      </w:r>
      <w:r w:rsidR="007A160C">
        <w:rPr>
          <w:rStyle w:val="nametaxon"/>
          <w:color w:val="0E101A"/>
        </w:rPr>
        <w:t xml:space="preserve"> </w:t>
      </w:r>
      <w:r w:rsidRPr="000F1A72">
        <w:rPr>
          <w:rStyle w:val="nameperson"/>
          <w:color w:val="0E101A"/>
        </w:rPr>
        <w:t>L.</w:t>
      </w:r>
      <w:r w:rsidRPr="000F1A72">
        <w:rPr>
          <w:rStyle w:val="titledoc"/>
          <w:color w:val="0E101A"/>
        </w:rPr>
        <w:t xml:space="preserve">) </w:t>
      </w:r>
      <w:r w:rsidRPr="000F1A72">
        <w:rPr>
          <w:rStyle w:val="chgathrix"/>
          <w:color w:val="0E101A"/>
        </w:rPr>
        <w:t>micro</w:t>
      </w:r>
      <w:r w:rsidRPr="000F1A72">
        <w:rPr>
          <w:rStyle w:val="titledoc"/>
          <w:color w:val="0E101A"/>
        </w:rPr>
        <w:t>greens</w:t>
      </w:r>
      <w:r w:rsidRPr="000F1A72">
        <w:rPr>
          <w:rStyle w:val="chgathrix"/>
          <w:color w:val="0E101A"/>
        </w:rPr>
        <w:t>.</w:t>
      </w:r>
      <w:r w:rsidR="007A160C">
        <w:rPr>
          <w:rStyle w:val="chgathrix"/>
          <w:color w:val="0E101A"/>
        </w:rPr>
        <w:t xml:space="preserve"> </w:t>
      </w:r>
      <w:r w:rsidRPr="007A160C">
        <w:rPr>
          <w:rStyle w:val="titlejournal"/>
          <w:iCs/>
          <w:color w:val="0E101A"/>
        </w:rPr>
        <w:t>Journal of the Science of Food</w:t>
      </w:r>
      <w:r w:rsidRPr="007A160C">
        <w:rPr>
          <w:rStyle w:val="chgathrix"/>
          <w:iCs/>
          <w:color w:val="0E101A"/>
        </w:rPr>
        <w:t xml:space="preserve"> and </w:t>
      </w:r>
      <w:r w:rsidRPr="007A160C">
        <w:rPr>
          <w:rStyle w:val="titlejournal"/>
          <w:iCs/>
          <w:color w:val="0E101A"/>
        </w:rPr>
        <w:t>Agriculture</w:t>
      </w:r>
      <w:r w:rsidR="007A160C" w:rsidRPr="007A160C">
        <w:rPr>
          <w:rStyle w:val="chgathrix"/>
          <w:color w:val="0E101A"/>
        </w:rPr>
        <w:t>,</w:t>
      </w:r>
      <w:r w:rsidR="007A160C" w:rsidRPr="007A160C">
        <w:rPr>
          <w:rStyle w:val="volumenumber"/>
          <w:color w:val="0E101A"/>
        </w:rPr>
        <w:t xml:space="preserve"> 97</w:t>
      </w:r>
      <w:r w:rsidRPr="007A160C">
        <w:rPr>
          <w:rStyle w:val="chgathrix"/>
          <w:color w:val="0E101A"/>
        </w:rPr>
        <w:t xml:space="preserve">, </w:t>
      </w:r>
      <w:r w:rsidRPr="007A160C">
        <w:rPr>
          <w:rStyle w:val="pagenumbers"/>
          <w:color w:val="0E101A"/>
        </w:rPr>
        <w:t>1212</w:t>
      </w:r>
      <w:r w:rsidRPr="007A160C">
        <w:rPr>
          <w:rStyle w:val="idpages"/>
          <w:color w:val="0E101A"/>
        </w:rPr>
        <w:t>–</w:t>
      </w:r>
      <w:r w:rsidRPr="007A160C">
        <w:rPr>
          <w:rStyle w:val="chgathrix"/>
          <w:color w:val="0E101A"/>
        </w:rPr>
        <w:t>12</w:t>
      </w:r>
      <w:r w:rsidRPr="007A160C">
        <w:rPr>
          <w:rStyle w:val="pagenumbers"/>
          <w:color w:val="0E101A"/>
        </w:rPr>
        <w:t>19</w:t>
      </w:r>
      <w:r w:rsidRPr="000F1A72">
        <w:rPr>
          <w:rStyle w:val="pagenumbers"/>
          <w:color w:val="0E101A"/>
        </w:rPr>
        <w:t>.</w:t>
      </w:r>
      <w:r w:rsidR="00A72638">
        <w:rPr>
          <w:rStyle w:val="pagenumbers"/>
          <w:color w:val="0E101A"/>
        </w:rPr>
        <w:t xml:space="preserve"> </w:t>
      </w:r>
      <w:r w:rsidR="007A160C">
        <w:rPr>
          <w:rStyle w:val="pagenumbers"/>
          <w:color w:val="0E101A"/>
        </w:rPr>
        <w:t>https://</w:t>
      </w:r>
      <w:r w:rsidRPr="000F1A72">
        <w:rPr>
          <w:rStyle w:val="pagenumbers"/>
          <w:color w:val="0E101A"/>
        </w:rPr>
        <w:t>doi</w:t>
      </w:r>
      <w:r w:rsidR="007A160C">
        <w:rPr>
          <w:rStyle w:val="pagenumbers"/>
          <w:color w:val="0E101A"/>
        </w:rPr>
        <w:t>.org/</w:t>
      </w:r>
      <w:r w:rsidRPr="000F1A72">
        <w:rPr>
          <w:rStyle w:val="chgathrix"/>
          <w:color w:val="0E101A"/>
        </w:rPr>
        <w:t xml:space="preserve"> </w:t>
      </w:r>
      <w:hyperlink r:id="rId11" w:tgtFrame="_blank" w:history="1">
        <w:r w:rsidRPr="000F1A72">
          <w:rPr>
            <w:rStyle w:val="Hyperlink"/>
          </w:rPr>
          <w:t>10.1002/jsfa.7852</w:t>
        </w:r>
      </w:hyperlink>
      <w:r w:rsidRPr="000F1A72">
        <w:rPr>
          <w:rStyle w:val="miscellaneous"/>
          <w:color w:val="0E101A"/>
        </w:rPr>
        <w:t>.</w:t>
      </w:r>
    </w:p>
    <w:p w14:paraId="6A400378" w14:textId="77777777" w:rsidR="00002F74" w:rsidRDefault="00002F74" w:rsidP="00F953E1">
      <w:pPr>
        <w:pStyle w:val="reference"/>
        <w:spacing w:before="0" w:beforeAutospacing="0" w:after="0" w:afterAutospacing="0"/>
        <w:jc w:val="both"/>
        <w:rPr>
          <w:rStyle w:val="familyname"/>
          <w:color w:val="0E101A"/>
        </w:rPr>
      </w:pPr>
    </w:p>
    <w:p w14:paraId="34D1F008"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Eber</w:t>
      </w:r>
      <w:r w:rsidRPr="000F1A72">
        <w:rPr>
          <w:rStyle w:val="givenname"/>
          <w:color w:val="0E101A"/>
        </w:rPr>
        <w:t xml:space="preserve"> A</w:t>
      </w:r>
      <w:r w:rsidR="00A72638" w:rsidRPr="000F1A72">
        <w:rPr>
          <w:rStyle w:val="givenname"/>
          <w:color w:val="0E101A"/>
        </w:rPr>
        <w:t>.</w:t>
      </w:r>
      <w:r w:rsidR="00A72638" w:rsidRPr="000F1A72">
        <w:rPr>
          <w:rStyle w:val="chgathrix"/>
          <w:color w:val="0E101A"/>
        </w:rPr>
        <w:t xml:space="preserve"> (</w:t>
      </w:r>
      <w:r w:rsidRPr="000F1A72">
        <w:rPr>
          <w:rStyle w:val="idyear"/>
          <w:color w:val="0E101A"/>
        </w:rPr>
        <w:t>2012</w:t>
      </w:r>
      <w:r w:rsidRPr="000F1A72">
        <w:rPr>
          <w:rStyle w:val="chgathrix"/>
          <w:color w:val="0E101A"/>
        </w:rPr>
        <w:t xml:space="preserve">) </w:t>
      </w:r>
      <w:r w:rsidRPr="000F1A72">
        <w:rPr>
          <w:rStyle w:val="titledoc"/>
          <w:color w:val="0E101A"/>
        </w:rPr>
        <w:t xml:space="preserve">Sprouts, </w:t>
      </w:r>
      <w:r w:rsidRPr="000F1A72">
        <w:rPr>
          <w:rStyle w:val="chgathrix"/>
          <w:color w:val="0E101A"/>
        </w:rPr>
        <w:t>micro</w:t>
      </w:r>
      <w:r w:rsidRPr="000F1A72">
        <w:rPr>
          <w:rStyle w:val="titledoc"/>
          <w:color w:val="0E101A"/>
        </w:rPr>
        <w:t xml:space="preserve">greens, and </w:t>
      </w:r>
      <w:r w:rsidRPr="000F1A72">
        <w:rPr>
          <w:rStyle w:val="chgathrix"/>
          <w:color w:val="0E101A"/>
        </w:rPr>
        <w:t>edible</w:t>
      </w:r>
      <w:r w:rsidR="00A72638">
        <w:rPr>
          <w:rStyle w:val="chgathrix"/>
          <w:color w:val="0E101A"/>
        </w:rPr>
        <w:t xml:space="preserve"> </w:t>
      </w:r>
      <w:r w:rsidRPr="000F1A72">
        <w:rPr>
          <w:rStyle w:val="chgathrix"/>
          <w:color w:val="0E101A"/>
        </w:rPr>
        <w:t>flowers</w:t>
      </w:r>
      <w:r w:rsidRPr="000F1A72">
        <w:rPr>
          <w:rStyle w:val="titledoc"/>
          <w:color w:val="0E101A"/>
        </w:rPr>
        <w:t xml:space="preserve">: </w:t>
      </w:r>
      <w:r w:rsidRPr="000F1A72">
        <w:rPr>
          <w:rStyle w:val="chgathrix"/>
          <w:color w:val="0E101A"/>
        </w:rPr>
        <w:t>The</w:t>
      </w:r>
      <w:r w:rsidR="00A72638">
        <w:rPr>
          <w:rStyle w:val="chgathrix"/>
          <w:color w:val="0E101A"/>
        </w:rPr>
        <w:t xml:space="preserve"> </w:t>
      </w:r>
      <w:r w:rsidRPr="000F1A72">
        <w:rPr>
          <w:rStyle w:val="chgathrix"/>
          <w:color w:val="0E101A"/>
        </w:rPr>
        <w:t>potential</w:t>
      </w:r>
      <w:r w:rsidR="00A72638">
        <w:rPr>
          <w:rStyle w:val="chgathrix"/>
          <w:color w:val="0E101A"/>
        </w:rPr>
        <w:t xml:space="preserve"> </w:t>
      </w:r>
      <w:r w:rsidRPr="000F1A72">
        <w:rPr>
          <w:rStyle w:val="chgathrix"/>
          <w:color w:val="0E101A"/>
        </w:rPr>
        <w:t>high</w:t>
      </w:r>
      <w:r w:rsidR="00A72638">
        <w:rPr>
          <w:rStyle w:val="chgathrix"/>
          <w:color w:val="0E101A"/>
        </w:rPr>
        <w:t xml:space="preserve"> </w:t>
      </w:r>
      <w:r w:rsidRPr="000F1A72">
        <w:rPr>
          <w:rStyle w:val="chgathrix"/>
          <w:color w:val="0E101A"/>
        </w:rPr>
        <w:t>value</w:t>
      </w:r>
      <w:r w:rsidR="00A72638">
        <w:rPr>
          <w:rStyle w:val="chgathrix"/>
          <w:color w:val="0E101A"/>
        </w:rPr>
        <w:t xml:space="preserve"> </w:t>
      </w:r>
      <w:r w:rsidRPr="000F1A72">
        <w:rPr>
          <w:rStyle w:val="chgathrix"/>
          <w:color w:val="0E101A"/>
        </w:rPr>
        <w:t>specialty</w:t>
      </w:r>
      <w:r w:rsidR="00A72638">
        <w:rPr>
          <w:rStyle w:val="chgathrix"/>
          <w:color w:val="0E101A"/>
        </w:rPr>
        <w:t xml:space="preserve"> </w:t>
      </w:r>
      <w:r w:rsidRPr="000F1A72">
        <w:rPr>
          <w:rStyle w:val="chgathrix"/>
          <w:color w:val="0E101A"/>
        </w:rPr>
        <w:t>produce</w:t>
      </w:r>
      <w:r w:rsidRPr="000F1A72">
        <w:rPr>
          <w:rStyle w:val="titledoc"/>
          <w:color w:val="0E101A"/>
        </w:rPr>
        <w:t xml:space="preserve">. </w:t>
      </w:r>
      <w:r w:rsidR="00A72638">
        <w:rPr>
          <w:rStyle w:val="titledoc"/>
          <w:color w:val="0E101A"/>
        </w:rPr>
        <w:t xml:space="preserve">In </w:t>
      </w:r>
      <w:r w:rsidRPr="000F1A72">
        <w:rPr>
          <w:rStyle w:val="titledoc"/>
          <w:color w:val="0E101A"/>
        </w:rPr>
        <w:t>SEAVEG</w:t>
      </w:r>
      <w:r w:rsidR="00A72638">
        <w:rPr>
          <w:rStyle w:val="titledoc"/>
          <w:color w:val="0E101A"/>
        </w:rPr>
        <w:t xml:space="preserve"> </w:t>
      </w:r>
      <w:r w:rsidRPr="000F1A72">
        <w:rPr>
          <w:rStyle w:val="titledoc"/>
          <w:color w:val="0E101A"/>
        </w:rPr>
        <w:t xml:space="preserve">2012 </w:t>
      </w:r>
      <w:r w:rsidR="00A72638">
        <w:rPr>
          <w:rStyle w:val="titledoc"/>
          <w:color w:val="0E101A"/>
        </w:rPr>
        <w:t>Regional S</w:t>
      </w:r>
      <w:r w:rsidRPr="000F1A72">
        <w:rPr>
          <w:rStyle w:val="chgathrix"/>
          <w:color w:val="0E101A"/>
        </w:rPr>
        <w:t>ymposium</w:t>
      </w:r>
      <w:r w:rsidRPr="000F1A72">
        <w:rPr>
          <w:rStyle w:val="refcontents"/>
          <w:color w:val="0E101A"/>
          <w:bdr w:val="none" w:sz="0" w:space="0" w:color="auto" w:frame="1"/>
        </w:rPr>
        <w:t xml:space="preserve">, </w:t>
      </w:r>
      <w:r w:rsidRPr="000F1A72">
        <w:rPr>
          <w:rStyle w:val="idday"/>
          <w:color w:val="0E101A"/>
          <w:bdr w:val="none" w:sz="0" w:space="0" w:color="auto" w:frame="1"/>
        </w:rPr>
        <w:t>24</w:t>
      </w:r>
      <w:r w:rsidRPr="000F1A72">
        <w:rPr>
          <w:rStyle w:val="dateref"/>
          <w:color w:val="0E101A"/>
          <w:bdr w:val="none" w:sz="0" w:space="0" w:color="auto" w:frame="1"/>
        </w:rPr>
        <w:t>-</w:t>
      </w:r>
      <w:r w:rsidRPr="000F1A72">
        <w:rPr>
          <w:rStyle w:val="idday"/>
          <w:color w:val="0E101A"/>
          <w:bdr w:val="none" w:sz="0" w:space="0" w:color="auto" w:frame="1"/>
        </w:rPr>
        <w:t>26</w:t>
      </w:r>
      <w:r w:rsidR="00A72638">
        <w:rPr>
          <w:rStyle w:val="idday"/>
          <w:color w:val="0E101A"/>
          <w:bdr w:val="none" w:sz="0" w:space="0" w:color="auto" w:frame="1"/>
        </w:rPr>
        <w:t xml:space="preserve"> </w:t>
      </w:r>
      <w:r w:rsidRPr="000F1A72">
        <w:rPr>
          <w:rStyle w:val="idmonth"/>
          <w:color w:val="0E101A"/>
          <w:bdr w:val="none" w:sz="0" w:space="0" w:color="auto" w:frame="1"/>
        </w:rPr>
        <w:t>January</w:t>
      </w:r>
      <w:r w:rsidRPr="000F1A72">
        <w:rPr>
          <w:rStyle w:val="dateref"/>
          <w:color w:val="0E101A"/>
          <w:bdr w:val="none" w:sz="0" w:space="0" w:color="auto" w:frame="1"/>
        </w:rPr>
        <w:t xml:space="preserve"> 2012</w:t>
      </w:r>
      <w:r w:rsidRPr="000F1A72">
        <w:rPr>
          <w:rStyle w:val="refcontents"/>
          <w:color w:val="0E101A"/>
          <w:bdr w:val="none" w:sz="0" w:space="0" w:color="auto" w:frame="1"/>
        </w:rPr>
        <w:t xml:space="preserve">: </w:t>
      </w:r>
      <w:r w:rsidRPr="000F1A72">
        <w:rPr>
          <w:rStyle w:val="refcomment"/>
          <w:color w:val="0E101A"/>
          <w:bdr w:val="none" w:sz="0" w:space="0" w:color="auto" w:frame="1"/>
        </w:rPr>
        <w:t>AVRDC – The World Vegetable Center, Publication No. 12</w:t>
      </w:r>
      <w:r w:rsidR="00A72638">
        <w:rPr>
          <w:rStyle w:val="refcomment"/>
          <w:color w:val="0E101A"/>
          <w:bdr w:val="none" w:sz="0" w:space="0" w:color="auto" w:frame="1"/>
        </w:rPr>
        <w:t>-</w:t>
      </w:r>
      <w:r w:rsidRPr="000F1A72">
        <w:rPr>
          <w:rStyle w:val="refcomment"/>
          <w:color w:val="0E101A"/>
          <w:bdr w:val="none" w:sz="0" w:space="0" w:color="auto" w:frame="1"/>
        </w:rPr>
        <w:t>758:216–227</w:t>
      </w:r>
      <w:r w:rsidRPr="000F1A72">
        <w:rPr>
          <w:rStyle w:val="reftext"/>
          <w:color w:val="0E101A"/>
        </w:rPr>
        <w:t>.</w:t>
      </w:r>
    </w:p>
    <w:p w14:paraId="74F229C9" w14:textId="77777777" w:rsidR="00002F74" w:rsidRDefault="00002F74" w:rsidP="00F953E1">
      <w:pPr>
        <w:pStyle w:val="reference"/>
        <w:spacing w:before="0" w:beforeAutospacing="0" w:after="0" w:afterAutospacing="0"/>
        <w:jc w:val="both"/>
        <w:rPr>
          <w:rStyle w:val="familyname"/>
          <w:color w:val="0E101A"/>
        </w:rPr>
      </w:pPr>
    </w:p>
    <w:p w14:paraId="0939FDC8"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Eldridge</w:t>
      </w:r>
      <w:r w:rsidR="00382977">
        <w:rPr>
          <w:rStyle w:val="familyname"/>
          <w:color w:val="0E101A"/>
        </w:rPr>
        <w:t xml:space="preserve">, </w:t>
      </w:r>
      <w:r w:rsidRPr="000F1A72">
        <w:rPr>
          <w:rStyle w:val="chgathrix"/>
          <w:color w:val="0E101A"/>
        </w:rPr>
        <w:t>B.</w:t>
      </w:r>
      <w:r w:rsidRPr="000F1A72">
        <w:rPr>
          <w:rStyle w:val="nameinitial"/>
          <w:color w:val="0E101A"/>
        </w:rPr>
        <w:t>M</w:t>
      </w:r>
      <w:r w:rsidR="00382977">
        <w:rPr>
          <w:rStyle w:val="nameinitial"/>
          <w:color w:val="0E101A"/>
        </w:rPr>
        <w:t>.</w:t>
      </w:r>
      <w:r w:rsidR="00382977">
        <w:rPr>
          <w:rStyle w:val="chgathrix"/>
          <w:color w:val="0E101A"/>
        </w:rPr>
        <w:t xml:space="preserve">, </w:t>
      </w:r>
      <w:r w:rsidRPr="000F1A72">
        <w:rPr>
          <w:rStyle w:val="familyname"/>
          <w:color w:val="0E101A"/>
        </w:rPr>
        <w:t>Manzoni</w:t>
      </w:r>
      <w:r w:rsidR="00382977">
        <w:rPr>
          <w:rStyle w:val="familyname"/>
          <w:color w:val="0E101A"/>
        </w:rPr>
        <w:t xml:space="preserve">, </w:t>
      </w:r>
      <w:r w:rsidRPr="000F1A72">
        <w:rPr>
          <w:rStyle w:val="chgathrix"/>
          <w:color w:val="0E101A"/>
        </w:rPr>
        <w:t>L.</w:t>
      </w:r>
      <w:r w:rsidRPr="000F1A72">
        <w:rPr>
          <w:rStyle w:val="nameinitial"/>
          <w:color w:val="0E101A"/>
        </w:rPr>
        <w:t>R,</w:t>
      </w:r>
      <w:r w:rsidRPr="000F1A72">
        <w:rPr>
          <w:rStyle w:val="familyname"/>
          <w:color w:val="0E101A"/>
        </w:rPr>
        <w:t>Graham</w:t>
      </w:r>
      <w:r w:rsidR="00382977">
        <w:rPr>
          <w:rStyle w:val="familyname"/>
          <w:color w:val="0E101A"/>
        </w:rPr>
        <w:t xml:space="preserve">, </w:t>
      </w:r>
      <w:r w:rsidRPr="000F1A72">
        <w:rPr>
          <w:rStyle w:val="chgathrix"/>
          <w:color w:val="0E101A"/>
          <w:bdr w:val="none" w:sz="0" w:space="0" w:color="auto" w:frame="1"/>
        </w:rPr>
        <w:t>C.</w:t>
      </w:r>
      <w:r w:rsidRPr="000F1A72">
        <w:rPr>
          <w:rStyle w:val="nameinitial"/>
          <w:color w:val="0E101A"/>
        </w:rPr>
        <w:t>A</w:t>
      </w:r>
      <w:r w:rsidR="00382977">
        <w:rPr>
          <w:rStyle w:val="nameinitial"/>
          <w:color w:val="0E101A"/>
        </w:rPr>
        <w:t>.</w:t>
      </w:r>
      <w:r w:rsidRPr="000F1A72">
        <w:rPr>
          <w:rStyle w:val="nameinitial"/>
          <w:color w:val="0E101A"/>
        </w:rPr>
        <w:t>,</w:t>
      </w:r>
      <w:r w:rsidR="00382977">
        <w:rPr>
          <w:rStyle w:val="nameinitial"/>
          <w:color w:val="0E101A"/>
        </w:rPr>
        <w:t xml:space="preserve"> </w:t>
      </w:r>
      <w:r w:rsidRPr="000F1A72">
        <w:rPr>
          <w:rStyle w:val="familyname"/>
          <w:color w:val="0E101A"/>
        </w:rPr>
        <w:t>Rodgers</w:t>
      </w:r>
      <w:r w:rsidR="00382977">
        <w:rPr>
          <w:rStyle w:val="familyname"/>
          <w:color w:val="0E101A"/>
        </w:rPr>
        <w:t xml:space="preserve">, </w:t>
      </w:r>
      <w:r w:rsidRPr="000F1A72">
        <w:rPr>
          <w:rStyle w:val="chgathrix"/>
          <w:color w:val="0E101A"/>
        </w:rPr>
        <w:t>B</w:t>
      </w:r>
      <w:r w:rsidR="00382977">
        <w:rPr>
          <w:rStyle w:val="chgathrix"/>
          <w:color w:val="0E101A"/>
        </w:rPr>
        <w:t>.</w:t>
      </w:r>
      <w:r w:rsidRPr="000F1A72">
        <w:rPr>
          <w:rStyle w:val="chgathrix"/>
          <w:color w:val="0E101A"/>
        </w:rPr>
        <w:t>,</w:t>
      </w:r>
      <w:r w:rsidR="00382977">
        <w:rPr>
          <w:rStyle w:val="chgathrix"/>
          <w:color w:val="0E101A"/>
        </w:rPr>
        <w:t xml:space="preserve"> </w:t>
      </w:r>
      <w:r w:rsidRPr="000F1A72">
        <w:rPr>
          <w:rStyle w:val="familyname"/>
          <w:color w:val="0E101A"/>
        </w:rPr>
        <w:t>Farmer</w:t>
      </w:r>
      <w:r w:rsidR="00382977">
        <w:rPr>
          <w:rStyle w:val="familyname"/>
          <w:color w:val="0E101A"/>
        </w:rPr>
        <w:t xml:space="preserve">, </w:t>
      </w:r>
      <w:r w:rsidRPr="000F1A72">
        <w:rPr>
          <w:rStyle w:val="chgathrix"/>
          <w:color w:val="0E101A"/>
        </w:rPr>
        <w:t>J.</w:t>
      </w:r>
      <w:r w:rsidRPr="000F1A72">
        <w:rPr>
          <w:rStyle w:val="nameinitial"/>
          <w:color w:val="0E101A"/>
        </w:rPr>
        <w:t>R.</w:t>
      </w:r>
      <w:r w:rsidR="00382977">
        <w:rPr>
          <w:rStyle w:val="nameinitial"/>
          <w:color w:val="0E101A"/>
        </w:rPr>
        <w:t>,</w:t>
      </w:r>
      <w:r w:rsidRPr="000F1A72">
        <w:rPr>
          <w:rStyle w:val="chgathrix"/>
          <w:color w:val="0E101A"/>
        </w:rPr>
        <w:t>&amp;</w:t>
      </w:r>
      <w:r w:rsidR="00382977">
        <w:rPr>
          <w:rStyle w:val="chgathrix"/>
          <w:color w:val="0E101A"/>
        </w:rPr>
        <w:t xml:space="preserve"> </w:t>
      </w:r>
      <w:r w:rsidRPr="000F1A72">
        <w:rPr>
          <w:rStyle w:val="familyname"/>
          <w:color w:val="0E101A"/>
        </w:rPr>
        <w:t>Dodd</w:t>
      </w:r>
      <w:r w:rsidRPr="000F1A72">
        <w:rPr>
          <w:rStyle w:val="givenname"/>
          <w:color w:val="0E101A"/>
        </w:rPr>
        <w:t xml:space="preserve">, </w:t>
      </w:r>
      <w:r w:rsidRPr="000F1A72">
        <w:rPr>
          <w:rStyle w:val="chgathrix"/>
          <w:color w:val="0E101A"/>
        </w:rPr>
        <w:t>A.</w:t>
      </w:r>
      <w:r w:rsidRPr="000F1A72">
        <w:rPr>
          <w:rStyle w:val="nameinitial"/>
          <w:color w:val="0E101A"/>
        </w:rPr>
        <w:t>N.</w:t>
      </w:r>
      <w:r w:rsidRPr="000F1A72">
        <w:rPr>
          <w:rStyle w:val="chgathrix"/>
          <w:color w:val="0E101A"/>
        </w:rPr>
        <w:t>(</w:t>
      </w:r>
      <w:r w:rsidRPr="000F1A72">
        <w:rPr>
          <w:rStyle w:val="idyear"/>
          <w:color w:val="0E101A"/>
        </w:rPr>
        <w:t>2020</w:t>
      </w:r>
      <w:r w:rsidRPr="000F1A72">
        <w:rPr>
          <w:rStyle w:val="chgathrix"/>
          <w:color w:val="0E101A"/>
        </w:rPr>
        <w:t xml:space="preserve">) </w:t>
      </w:r>
      <w:r w:rsidRPr="000F1A72">
        <w:rPr>
          <w:rStyle w:val="titledoc"/>
          <w:color w:val="0E101A"/>
        </w:rPr>
        <w:t xml:space="preserve">Getting to the </w:t>
      </w:r>
      <w:r w:rsidRPr="000F1A72">
        <w:rPr>
          <w:rStyle w:val="chgathrix"/>
          <w:color w:val="0E101A"/>
        </w:rPr>
        <w:t>roots</w:t>
      </w:r>
      <w:r w:rsidRPr="000F1A72">
        <w:rPr>
          <w:rStyle w:val="titledoc"/>
          <w:color w:val="0E101A"/>
        </w:rPr>
        <w:t xml:space="preserve"> of </w:t>
      </w:r>
      <w:r w:rsidRPr="000F1A72">
        <w:rPr>
          <w:rStyle w:val="chgathrix"/>
          <w:color w:val="0E101A"/>
        </w:rPr>
        <w:t>aeroponic</w:t>
      </w:r>
      <w:r w:rsidR="00382977">
        <w:rPr>
          <w:rStyle w:val="chgathrix"/>
          <w:color w:val="0E101A"/>
        </w:rPr>
        <w:t xml:space="preserve"> </w:t>
      </w:r>
      <w:r w:rsidRPr="000F1A72">
        <w:rPr>
          <w:rStyle w:val="chgathrix"/>
          <w:color w:val="0E101A"/>
        </w:rPr>
        <w:t>indoor</w:t>
      </w:r>
      <w:r w:rsidR="00382977">
        <w:rPr>
          <w:rStyle w:val="chgathrix"/>
          <w:color w:val="0E101A"/>
        </w:rPr>
        <w:t xml:space="preserve"> </w:t>
      </w:r>
      <w:r w:rsidRPr="000F1A72">
        <w:rPr>
          <w:rStyle w:val="chgathrix"/>
          <w:color w:val="0E101A"/>
        </w:rPr>
        <w:t>farming</w:t>
      </w:r>
      <w:r w:rsidRPr="000F1A72">
        <w:rPr>
          <w:rStyle w:val="refcontents"/>
          <w:color w:val="0E101A"/>
        </w:rPr>
        <w:t xml:space="preserve">. </w:t>
      </w:r>
      <w:r w:rsidRPr="00382977">
        <w:rPr>
          <w:rStyle w:val="titlejournal"/>
          <w:iCs/>
          <w:color w:val="0E101A"/>
        </w:rPr>
        <w:t xml:space="preserve">New </w:t>
      </w:r>
      <w:r w:rsidR="00382977" w:rsidRPr="00382977">
        <w:rPr>
          <w:rStyle w:val="titlejournal"/>
          <w:iCs/>
          <w:color w:val="0E101A"/>
        </w:rPr>
        <w:t>Phy</w:t>
      </w:r>
      <w:r w:rsidR="000353FE">
        <w:rPr>
          <w:rStyle w:val="titlejournal"/>
          <w:iCs/>
          <w:color w:val="0E101A"/>
        </w:rPr>
        <w:t>t</w:t>
      </w:r>
      <w:r w:rsidR="00382977" w:rsidRPr="00382977">
        <w:rPr>
          <w:rStyle w:val="titlejournal"/>
          <w:iCs/>
          <w:color w:val="0E101A"/>
        </w:rPr>
        <w:t>ologist</w:t>
      </w:r>
      <w:r w:rsidRPr="000F1A72">
        <w:rPr>
          <w:rStyle w:val="chgathrix"/>
          <w:color w:val="0E101A"/>
        </w:rPr>
        <w:t>,</w:t>
      </w:r>
      <w:r w:rsidR="00382977">
        <w:rPr>
          <w:rStyle w:val="chgathrix"/>
          <w:color w:val="0E101A"/>
        </w:rPr>
        <w:t xml:space="preserve"> </w:t>
      </w:r>
      <w:r w:rsidRPr="000F1A72">
        <w:rPr>
          <w:rStyle w:val="volumenumber"/>
          <w:color w:val="0E101A"/>
        </w:rPr>
        <w:t>228</w:t>
      </w:r>
      <w:r w:rsidRPr="000F1A72">
        <w:rPr>
          <w:rStyle w:val="chgathrix"/>
          <w:color w:val="0E101A"/>
        </w:rPr>
        <w:t xml:space="preserve">, </w:t>
      </w:r>
      <w:r w:rsidRPr="000F1A72">
        <w:rPr>
          <w:rStyle w:val="pagenumbers"/>
          <w:color w:val="0E101A"/>
        </w:rPr>
        <w:t>1183</w:t>
      </w:r>
      <w:r w:rsidRPr="000F1A72">
        <w:rPr>
          <w:rStyle w:val="idpages"/>
          <w:color w:val="0E101A"/>
        </w:rPr>
        <w:t>-</w:t>
      </w:r>
      <w:r w:rsidRPr="000F1A72">
        <w:rPr>
          <w:rStyle w:val="chgathrix"/>
          <w:color w:val="0E101A"/>
        </w:rPr>
        <w:t>11</w:t>
      </w:r>
      <w:r w:rsidRPr="000F1A72">
        <w:rPr>
          <w:rStyle w:val="pagenumbers"/>
          <w:color w:val="0E101A"/>
        </w:rPr>
        <w:t>92</w:t>
      </w:r>
      <w:r w:rsidRPr="000F1A72">
        <w:rPr>
          <w:rStyle w:val="chgathrix"/>
          <w:color w:val="0E101A"/>
        </w:rPr>
        <w:t>.</w:t>
      </w:r>
      <w:r w:rsidR="000353FE">
        <w:rPr>
          <w:rStyle w:val="chgathrix"/>
          <w:color w:val="0E101A"/>
        </w:rPr>
        <w:t>https://doi.org/</w:t>
      </w:r>
      <w:r w:rsidRPr="000F1A72">
        <w:rPr>
          <w:rStyle w:val="chgathrix"/>
          <w:color w:val="0E101A"/>
        </w:rPr>
        <w:t xml:space="preserve"> </w:t>
      </w:r>
      <w:hyperlink r:id="rId12" w:tgtFrame="_blank" w:history="1">
        <w:r w:rsidRPr="000F1A72">
          <w:rPr>
            <w:rStyle w:val="Hyperlink"/>
          </w:rPr>
          <w:t>10.1111/nph.16780</w:t>
        </w:r>
      </w:hyperlink>
      <w:r w:rsidRPr="000F1A72">
        <w:rPr>
          <w:rStyle w:val="miscellaneous"/>
          <w:color w:val="0E101A"/>
        </w:rPr>
        <w:t>.</w:t>
      </w:r>
    </w:p>
    <w:p w14:paraId="10C99B94" w14:textId="77777777" w:rsidR="00F1141C" w:rsidRDefault="00F1141C" w:rsidP="00F953E1">
      <w:pPr>
        <w:pStyle w:val="reference"/>
        <w:spacing w:before="0" w:beforeAutospacing="0" w:after="0" w:afterAutospacing="0"/>
        <w:jc w:val="both"/>
        <w:rPr>
          <w:rStyle w:val="familyname"/>
          <w:color w:val="0E101A"/>
        </w:rPr>
      </w:pPr>
    </w:p>
    <w:p w14:paraId="21623FE7"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El-</w:t>
      </w:r>
      <w:r w:rsidRPr="000F1A72">
        <w:rPr>
          <w:rStyle w:val="familyname"/>
          <w:color w:val="0E101A"/>
          <w:bdr w:val="none" w:sz="0" w:space="0" w:color="auto" w:frame="1"/>
        </w:rPr>
        <w:t>Nakhel</w:t>
      </w:r>
      <w:r w:rsidR="00F1141C">
        <w:rPr>
          <w:rStyle w:val="familyname"/>
          <w:color w:val="0E101A"/>
          <w:bdr w:val="none" w:sz="0" w:space="0" w:color="auto" w:frame="1"/>
        </w:rPr>
        <w:t>,</w:t>
      </w:r>
      <w:r w:rsidRPr="000F1A72">
        <w:rPr>
          <w:rStyle w:val="givenname"/>
          <w:color w:val="0E101A"/>
        </w:rPr>
        <w:t xml:space="preserve"> C</w:t>
      </w:r>
      <w:r w:rsidR="00F1141C">
        <w:rPr>
          <w:rStyle w:val="givenname"/>
          <w:color w:val="0E101A"/>
        </w:rPr>
        <w:t>.</w:t>
      </w:r>
      <w:r w:rsidR="00F1141C">
        <w:rPr>
          <w:rStyle w:val="chgathrix"/>
          <w:color w:val="0E101A"/>
        </w:rPr>
        <w:t xml:space="preserve">, </w:t>
      </w:r>
      <w:r w:rsidRPr="000F1A72">
        <w:rPr>
          <w:rStyle w:val="familyname"/>
          <w:color w:val="0E101A"/>
        </w:rPr>
        <w:t>Pannico</w:t>
      </w:r>
      <w:r w:rsidR="00F1141C">
        <w:rPr>
          <w:rStyle w:val="familyname"/>
          <w:color w:val="0E101A"/>
        </w:rPr>
        <w:t>,</w:t>
      </w:r>
      <w:r w:rsidRPr="000F1A72">
        <w:rPr>
          <w:rStyle w:val="givenname"/>
          <w:color w:val="0E101A"/>
        </w:rPr>
        <w:t xml:space="preserve"> A</w:t>
      </w:r>
      <w:r w:rsidR="00F1141C">
        <w:rPr>
          <w:rStyle w:val="givenname"/>
          <w:color w:val="0E101A"/>
        </w:rPr>
        <w:t>.,</w:t>
      </w:r>
      <w:r w:rsidRPr="000F1A72">
        <w:rPr>
          <w:rStyle w:val="familyname"/>
          <w:color w:val="0E101A"/>
        </w:rPr>
        <w:t>Graziani</w:t>
      </w:r>
      <w:r w:rsidR="00F1141C">
        <w:rPr>
          <w:rStyle w:val="familyname"/>
          <w:color w:val="0E101A"/>
        </w:rPr>
        <w:t>,</w:t>
      </w:r>
      <w:r w:rsidRPr="000F1A72">
        <w:rPr>
          <w:rStyle w:val="givenname"/>
          <w:color w:val="0E101A"/>
        </w:rPr>
        <w:t xml:space="preserve"> G</w:t>
      </w:r>
      <w:r w:rsidR="00F1141C">
        <w:rPr>
          <w:rStyle w:val="givenname"/>
          <w:color w:val="0E101A"/>
        </w:rPr>
        <w:t>.</w:t>
      </w:r>
      <w:r w:rsidRPr="000F1A72">
        <w:rPr>
          <w:rStyle w:val="givenname"/>
          <w:color w:val="0E101A"/>
        </w:rPr>
        <w:t>,</w:t>
      </w:r>
      <w:r w:rsidR="00F1141C">
        <w:rPr>
          <w:rStyle w:val="givenname"/>
          <w:color w:val="0E101A"/>
        </w:rPr>
        <w:t xml:space="preserve"> </w:t>
      </w:r>
      <w:r w:rsidRPr="000F1A72">
        <w:rPr>
          <w:rStyle w:val="familyname"/>
          <w:color w:val="0E101A"/>
        </w:rPr>
        <w:t>Kyriacou</w:t>
      </w:r>
      <w:r w:rsidR="00F1141C">
        <w:rPr>
          <w:rStyle w:val="familyname"/>
          <w:color w:val="0E101A"/>
        </w:rPr>
        <w:t>,</w:t>
      </w:r>
      <w:r w:rsidRPr="000F1A72">
        <w:rPr>
          <w:rStyle w:val="givenname"/>
          <w:color w:val="0E101A"/>
        </w:rPr>
        <w:t xml:space="preserve"> M.C</w:t>
      </w:r>
      <w:r w:rsidR="00F1141C">
        <w:rPr>
          <w:rStyle w:val="givenname"/>
          <w:color w:val="0E101A"/>
        </w:rPr>
        <w:t>.,</w:t>
      </w:r>
      <w:r w:rsidRPr="000F1A72">
        <w:rPr>
          <w:rStyle w:val="familyname"/>
          <w:color w:val="0E101A"/>
        </w:rPr>
        <w:t>Gaspari</w:t>
      </w:r>
      <w:r w:rsidR="00F1141C">
        <w:rPr>
          <w:rStyle w:val="familyname"/>
          <w:color w:val="0E101A"/>
        </w:rPr>
        <w:t>,</w:t>
      </w:r>
      <w:r w:rsidRPr="000F1A72">
        <w:rPr>
          <w:rStyle w:val="givenname"/>
          <w:color w:val="0E101A"/>
        </w:rPr>
        <w:t xml:space="preserve"> A</w:t>
      </w:r>
      <w:r w:rsidR="00F1141C">
        <w:rPr>
          <w:rStyle w:val="givenname"/>
          <w:color w:val="0E101A"/>
        </w:rPr>
        <w:t xml:space="preserve">., </w:t>
      </w:r>
      <w:r w:rsidRPr="000F1A72">
        <w:rPr>
          <w:rStyle w:val="familyname"/>
          <w:color w:val="0E101A"/>
        </w:rPr>
        <w:t>Ritieni</w:t>
      </w:r>
      <w:r w:rsidR="00F1141C">
        <w:rPr>
          <w:rStyle w:val="familyname"/>
          <w:color w:val="0E101A"/>
        </w:rPr>
        <w:t>,</w:t>
      </w:r>
      <w:r w:rsidRPr="000F1A72">
        <w:rPr>
          <w:rStyle w:val="givenname"/>
          <w:color w:val="0E101A"/>
        </w:rPr>
        <w:t xml:space="preserve"> A</w:t>
      </w:r>
      <w:r w:rsidR="00F1141C">
        <w:rPr>
          <w:rStyle w:val="givenname"/>
          <w:color w:val="0E101A"/>
        </w:rPr>
        <w:t>.</w:t>
      </w:r>
      <w:r w:rsidRPr="000F1A72">
        <w:rPr>
          <w:rStyle w:val="givenname"/>
          <w:color w:val="0E101A"/>
        </w:rPr>
        <w:t>,</w:t>
      </w:r>
      <w:r w:rsidRPr="000F1A72">
        <w:rPr>
          <w:rStyle w:val="familyname"/>
          <w:color w:val="0E101A"/>
        </w:rPr>
        <w:t>De Pascale</w:t>
      </w:r>
      <w:r w:rsidR="00F1141C">
        <w:rPr>
          <w:rStyle w:val="familyname"/>
          <w:color w:val="0E101A"/>
        </w:rPr>
        <w:t>,</w:t>
      </w:r>
      <w:r w:rsidRPr="000F1A72">
        <w:rPr>
          <w:rStyle w:val="givenname"/>
          <w:color w:val="0E101A"/>
        </w:rPr>
        <w:t xml:space="preserve"> S.</w:t>
      </w:r>
      <w:r w:rsidR="00F1141C">
        <w:rPr>
          <w:rStyle w:val="givenname"/>
          <w:color w:val="0E101A"/>
        </w:rPr>
        <w:t xml:space="preserve">, </w:t>
      </w:r>
      <w:r w:rsidRPr="000F1A72">
        <w:rPr>
          <w:rStyle w:val="chgathrix"/>
          <w:color w:val="0E101A"/>
        </w:rPr>
        <w:t>&amp;</w:t>
      </w:r>
      <w:r w:rsidR="00F1141C">
        <w:rPr>
          <w:rStyle w:val="chgathrix"/>
          <w:color w:val="0E101A"/>
        </w:rPr>
        <w:t xml:space="preserve"> </w:t>
      </w:r>
      <w:r w:rsidRPr="000F1A72">
        <w:rPr>
          <w:rStyle w:val="familyname"/>
          <w:color w:val="0E101A"/>
        </w:rPr>
        <w:t>Rouphael</w:t>
      </w:r>
      <w:r w:rsidR="00F1141C">
        <w:rPr>
          <w:rStyle w:val="familyname"/>
          <w:color w:val="0E101A"/>
        </w:rPr>
        <w:t>,</w:t>
      </w:r>
      <w:r w:rsidRPr="000F1A72">
        <w:rPr>
          <w:rStyle w:val="givenname"/>
          <w:color w:val="0E101A"/>
        </w:rPr>
        <w:t>Y.</w:t>
      </w:r>
      <w:r w:rsidRPr="000F1A72">
        <w:rPr>
          <w:rStyle w:val="chgathrix"/>
          <w:color w:val="0E101A"/>
        </w:rPr>
        <w:t>(</w:t>
      </w:r>
      <w:r w:rsidRPr="000F1A72">
        <w:rPr>
          <w:rStyle w:val="idyear"/>
          <w:color w:val="0E101A"/>
        </w:rPr>
        <w:t>2021</w:t>
      </w:r>
      <w:r w:rsidRPr="000F1A72">
        <w:rPr>
          <w:rStyle w:val="chgathrix"/>
          <w:color w:val="0E101A"/>
        </w:rPr>
        <w:t xml:space="preserve">) </w:t>
      </w:r>
      <w:r w:rsidRPr="000F1A72">
        <w:rPr>
          <w:rStyle w:val="titledoc"/>
          <w:color w:val="0E101A"/>
          <w:bdr w:val="none" w:sz="0" w:space="0" w:color="auto" w:frame="1"/>
        </w:rPr>
        <w:t xml:space="preserve">Nutrient </w:t>
      </w:r>
      <w:r w:rsidRPr="000F1A72">
        <w:rPr>
          <w:rStyle w:val="chgathrix"/>
          <w:color w:val="0E101A"/>
          <w:bdr w:val="none" w:sz="0" w:space="0" w:color="auto" w:frame="1"/>
        </w:rPr>
        <w:t>supplementation</w:t>
      </w:r>
      <w:r w:rsidR="00F1141C">
        <w:rPr>
          <w:rStyle w:val="chgathrix"/>
          <w:color w:val="0E101A"/>
          <w:bdr w:val="none" w:sz="0" w:space="0" w:color="auto" w:frame="1"/>
        </w:rPr>
        <w:t xml:space="preserve"> </w:t>
      </w:r>
      <w:r w:rsidRPr="000F1A72">
        <w:rPr>
          <w:rStyle w:val="chgathrix"/>
          <w:color w:val="0E101A"/>
          <w:bdr w:val="none" w:sz="0" w:space="0" w:color="auto" w:frame="1"/>
        </w:rPr>
        <w:t>configures</w:t>
      </w:r>
      <w:r w:rsidRPr="000F1A72">
        <w:rPr>
          <w:rStyle w:val="titledoc"/>
          <w:color w:val="0E101A"/>
          <w:bdr w:val="none" w:sz="0" w:space="0" w:color="auto" w:frame="1"/>
        </w:rPr>
        <w:t xml:space="preserve"> the </w:t>
      </w:r>
      <w:r w:rsidRPr="000F1A72">
        <w:rPr>
          <w:rStyle w:val="chgathrix"/>
          <w:color w:val="0E101A"/>
          <w:bdr w:val="none" w:sz="0" w:space="0" w:color="auto" w:frame="1"/>
        </w:rPr>
        <w:t>bioactive</w:t>
      </w:r>
      <w:r w:rsidR="00F1141C">
        <w:rPr>
          <w:rStyle w:val="chgathrix"/>
          <w:color w:val="0E101A"/>
          <w:bdr w:val="none" w:sz="0" w:space="0" w:color="auto" w:frame="1"/>
        </w:rPr>
        <w:t xml:space="preserve"> </w:t>
      </w:r>
      <w:r w:rsidRPr="000F1A72">
        <w:rPr>
          <w:rStyle w:val="chgathrix"/>
          <w:color w:val="0E101A"/>
          <w:bdr w:val="none" w:sz="0" w:space="0" w:color="auto" w:frame="1"/>
        </w:rPr>
        <w:t>profile</w:t>
      </w:r>
      <w:r w:rsidRPr="000F1A72">
        <w:rPr>
          <w:rStyle w:val="titledoc"/>
          <w:color w:val="0E101A"/>
          <w:bdr w:val="none" w:sz="0" w:space="0" w:color="auto" w:frame="1"/>
        </w:rPr>
        <w:t xml:space="preserve"> and </w:t>
      </w:r>
      <w:r w:rsidRPr="000F1A72">
        <w:rPr>
          <w:rStyle w:val="chgathrix"/>
          <w:color w:val="0E101A"/>
          <w:bdr w:val="none" w:sz="0" w:space="0" w:color="auto" w:frame="1"/>
        </w:rPr>
        <w:t>production</w:t>
      </w:r>
      <w:r w:rsidR="00F1141C">
        <w:rPr>
          <w:rStyle w:val="chgathrix"/>
          <w:color w:val="0E101A"/>
          <w:bdr w:val="none" w:sz="0" w:space="0" w:color="auto" w:frame="1"/>
        </w:rPr>
        <w:t xml:space="preserve"> </w:t>
      </w:r>
      <w:r w:rsidRPr="000F1A72">
        <w:rPr>
          <w:rStyle w:val="chgathrix"/>
          <w:color w:val="0E101A"/>
          <w:bdr w:val="none" w:sz="0" w:space="0" w:color="auto" w:frame="1"/>
        </w:rPr>
        <w:t>characteristics</w:t>
      </w:r>
      <w:r w:rsidRPr="000F1A72">
        <w:rPr>
          <w:rStyle w:val="titledoc"/>
          <w:color w:val="0E101A"/>
          <w:bdr w:val="none" w:sz="0" w:space="0" w:color="auto" w:frame="1"/>
        </w:rPr>
        <w:t xml:space="preserve"> of </w:t>
      </w:r>
      <w:r w:rsidRPr="000F1A72">
        <w:rPr>
          <w:rStyle w:val="chgathrix"/>
          <w:color w:val="0E101A"/>
          <w:bdr w:val="none" w:sz="0" w:space="0" w:color="auto" w:frame="1"/>
        </w:rPr>
        <w:t>three</w:t>
      </w:r>
      <w:r w:rsidR="00F1141C">
        <w:rPr>
          <w:rStyle w:val="chgathrix"/>
          <w:color w:val="0E101A"/>
          <w:bdr w:val="none" w:sz="0" w:space="0" w:color="auto" w:frame="1"/>
        </w:rPr>
        <w:t xml:space="preserve"> </w:t>
      </w:r>
      <w:r w:rsidRPr="000F1A72">
        <w:rPr>
          <w:rStyle w:val="chgathrix"/>
          <w:color w:val="0E101A"/>
          <w:bdr w:val="none" w:sz="0" w:space="0" w:color="auto" w:frame="1"/>
        </w:rPr>
        <w:t>brassica</w:t>
      </w:r>
      <w:r w:rsidR="00F1141C">
        <w:rPr>
          <w:rStyle w:val="chgathrix"/>
          <w:color w:val="0E101A"/>
          <w:bdr w:val="none" w:sz="0" w:space="0" w:color="auto" w:frame="1"/>
        </w:rPr>
        <w:t xml:space="preserve"> </w:t>
      </w:r>
      <w:r w:rsidRPr="000F1A72">
        <w:rPr>
          <w:rStyle w:val="chgathrix"/>
          <w:color w:val="0E101A"/>
          <w:bdr w:val="none" w:sz="0" w:space="0" w:color="auto" w:frame="1"/>
        </w:rPr>
        <w:t>micro</w:t>
      </w:r>
      <w:r w:rsidRPr="000F1A72">
        <w:rPr>
          <w:rStyle w:val="titledoc"/>
          <w:color w:val="0E101A"/>
          <w:bdr w:val="none" w:sz="0" w:space="0" w:color="auto" w:frame="1"/>
        </w:rPr>
        <w:t xml:space="preserve">greens </w:t>
      </w:r>
      <w:r w:rsidRPr="000F1A72">
        <w:rPr>
          <w:rStyle w:val="chgathrix"/>
          <w:color w:val="0E101A"/>
          <w:bdr w:val="none" w:sz="0" w:space="0" w:color="auto" w:frame="1"/>
        </w:rPr>
        <w:t>species</w:t>
      </w:r>
      <w:r w:rsidR="00F1141C">
        <w:rPr>
          <w:rStyle w:val="chgathrix"/>
          <w:color w:val="0E101A"/>
          <w:bdr w:val="none" w:sz="0" w:space="0" w:color="auto" w:frame="1"/>
        </w:rPr>
        <w:t xml:space="preserve"> </w:t>
      </w:r>
      <w:r w:rsidRPr="000F1A72">
        <w:rPr>
          <w:rStyle w:val="chgathrix"/>
          <w:color w:val="0E101A"/>
          <w:bdr w:val="none" w:sz="0" w:space="0" w:color="auto" w:frame="1"/>
        </w:rPr>
        <w:t>grown</w:t>
      </w:r>
      <w:r w:rsidRPr="000F1A72">
        <w:rPr>
          <w:rStyle w:val="titledoc"/>
          <w:color w:val="0E101A"/>
          <w:bdr w:val="none" w:sz="0" w:space="0" w:color="auto" w:frame="1"/>
        </w:rPr>
        <w:t xml:space="preserve"> in </w:t>
      </w:r>
      <w:r w:rsidRPr="000F1A72">
        <w:rPr>
          <w:rStyle w:val="chgathrix"/>
          <w:color w:val="0E101A"/>
          <w:bdr w:val="none" w:sz="0" w:space="0" w:color="auto" w:frame="1"/>
        </w:rPr>
        <w:t>peat</w:t>
      </w:r>
      <w:r w:rsidRPr="000F1A72">
        <w:rPr>
          <w:rStyle w:val="titledoc"/>
          <w:color w:val="0E101A"/>
          <w:bdr w:val="none" w:sz="0" w:space="0" w:color="auto" w:frame="1"/>
        </w:rPr>
        <w:t>-</w:t>
      </w:r>
      <w:r w:rsidRPr="000F1A72">
        <w:rPr>
          <w:rStyle w:val="chgathrix"/>
          <w:color w:val="0E101A"/>
          <w:bdr w:val="none" w:sz="0" w:space="0" w:color="auto" w:frame="1"/>
        </w:rPr>
        <w:t>based</w:t>
      </w:r>
      <w:r w:rsidR="00F1141C">
        <w:rPr>
          <w:rStyle w:val="chgathrix"/>
          <w:color w:val="0E101A"/>
          <w:bdr w:val="none" w:sz="0" w:space="0" w:color="auto" w:frame="1"/>
        </w:rPr>
        <w:t xml:space="preserve"> </w:t>
      </w:r>
      <w:r w:rsidRPr="000F1A72">
        <w:rPr>
          <w:rStyle w:val="chgathrix"/>
          <w:color w:val="0E101A"/>
          <w:bdr w:val="none" w:sz="0" w:space="0" w:color="auto" w:frame="1"/>
        </w:rPr>
        <w:t>media</w:t>
      </w:r>
      <w:r w:rsidRPr="000F1A72">
        <w:rPr>
          <w:rStyle w:val="chgathrix"/>
          <w:color w:val="0E101A"/>
        </w:rPr>
        <w:t>.</w:t>
      </w:r>
      <w:r w:rsidRPr="00F1141C">
        <w:rPr>
          <w:rStyle w:val="titlejournal"/>
          <w:iCs/>
          <w:color w:val="0E101A"/>
        </w:rPr>
        <w:t>Agronomy</w:t>
      </w:r>
      <w:r w:rsidRPr="00F1141C">
        <w:rPr>
          <w:rStyle w:val="chgathrix"/>
          <w:color w:val="0E101A"/>
        </w:rPr>
        <w:t>,</w:t>
      </w:r>
      <w:r w:rsidRPr="000F1A72">
        <w:rPr>
          <w:rStyle w:val="volumenumber"/>
          <w:color w:val="0E101A"/>
        </w:rPr>
        <w:t>11</w:t>
      </w:r>
      <w:r w:rsidRPr="000F1A72">
        <w:rPr>
          <w:rStyle w:val="chgathrix"/>
          <w:color w:val="0E101A"/>
        </w:rPr>
        <w:t xml:space="preserve">, </w:t>
      </w:r>
      <w:r w:rsidRPr="000F1A72">
        <w:rPr>
          <w:rStyle w:val="pagenumbers"/>
          <w:color w:val="0E101A"/>
        </w:rPr>
        <w:t>346</w:t>
      </w:r>
      <w:r w:rsidRPr="000F1A72">
        <w:rPr>
          <w:rStyle w:val="chgathrix"/>
          <w:color w:val="0E101A"/>
        </w:rPr>
        <w:t>.</w:t>
      </w:r>
      <w:r w:rsidR="00F1141C">
        <w:rPr>
          <w:rStyle w:val="chgathrix"/>
          <w:color w:val="0E101A"/>
        </w:rPr>
        <w:t xml:space="preserve"> https:</w:t>
      </w:r>
      <w:r w:rsidR="00C76964">
        <w:rPr>
          <w:rStyle w:val="chgathrix"/>
          <w:color w:val="0E101A"/>
        </w:rPr>
        <w:t>//</w:t>
      </w:r>
      <w:r w:rsidRPr="000F1A72">
        <w:rPr>
          <w:rStyle w:val="chgathrix"/>
          <w:color w:val="0E101A"/>
        </w:rPr>
        <w:t>doi</w:t>
      </w:r>
      <w:r w:rsidR="00C76964">
        <w:rPr>
          <w:rStyle w:val="chgathrix"/>
          <w:color w:val="0E101A"/>
        </w:rPr>
        <w:t>.org/</w:t>
      </w:r>
      <w:r w:rsidRPr="000F1A72">
        <w:rPr>
          <w:rStyle w:val="chgathrix"/>
          <w:color w:val="0E101A"/>
        </w:rPr>
        <w:t xml:space="preserve"> </w:t>
      </w:r>
      <w:hyperlink r:id="rId13" w:tgtFrame="_blank" w:history="1">
        <w:r w:rsidRPr="000F1A72">
          <w:rPr>
            <w:rStyle w:val="Hyperlink"/>
          </w:rPr>
          <w:t>10.3390/agronomy11020346</w:t>
        </w:r>
      </w:hyperlink>
      <w:r w:rsidRPr="000F1A72">
        <w:rPr>
          <w:rStyle w:val="reftext"/>
          <w:color w:val="0E101A"/>
        </w:rPr>
        <w:t>.</w:t>
      </w:r>
    </w:p>
    <w:p w14:paraId="513A512A" w14:textId="77777777" w:rsidR="00002F74" w:rsidRDefault="00002F74" w:rsidP="00F953E1">
      <w:pPr>
        <w:pStyle w:val="reference"/>
        <w:spacing w:before="0" w:beforeAutospacing="0" w:after="0" w:afterAutospacing="0"/>
        <w:jc w:val="both"/>
        <w:rPr>
          <w:rStyle w:val="familyname"/>
          <w:color w:val="0E101A"/>
        </w:rPr>
      </w:pPr>
    </w:p>
    <w:p w14:paraId="4548A6B4" w14:textId="77777777" w:rsidR="00AC3A0E" w:rsidRPr="000F1A72" w:rsidRDefault="00AC3A0E" w:rsidP="00F953E1">
      <w:pPr>
        <w:pStyle w:val="reference"/>
        <w:spacing w:before="0" w:beforeAutospacing="0" w:after="0" w:afterAutospacing="0"/>
        <w:jc w:val="both"/>
        <w:rPr>
          <w:rStyle w:val="reftext"/>
          <w:color w:val="0E101A"/>
        </w:rPr>
      </w:pPr>
      <w:r w:rsidRPr="000F1A72">
        <w:rPr>
          <w:rStyle w:val="familyname"/>
          <w:color w:val="0E101A"/>
        </w:rPr>
        <w:t>Ghoora</w:t>
      </w:r>
      <w:r w:rsidR="00C76964">
        <w:rPr>
          <w:rStyle w:val="familyname"/>
          <w:color w:val="0E101A"/>
        </w:rPr>
        <w:t xml:space="preserve">, </w:t>
      </w:r>
      <w:r w:rsidRPr="000F1A72">
        <w:rPr>
          <w:rStyle w:val="chgathrix"/>
          <w:color w:val="0E101A"/>
        </w:rPr>
        <w:t>M.</w:t>
      </w:r>
      <w:r w:rsidRPr="000F1A72">
        <w:rPr>
          <w:rStyle w:val="nameinitial"/>
          <w:color w:val="0E101A"/>
        </w:rPr>
        <w:t>D</w:t>
      </w:r>
      <w:r w:rsidR="00C76964">
        <w:rPr>
          <w:rStyle w:val="nameinitial"/>
          <w:color w:val="0E101A"/>
        </w:rPr>
        <w:t>.</w:t>
      </w:r>
      <w:r w:rsidRPr="000F1A72">
        <w:rPr>
          <w:rStyle w:val="chgathrix"/>
          <w:color w:val="0E101A"/>
        </w:rPr>
        <w:t>,</w:t>
      </w:r>
      <w:r w:rsidR="00C76964">
        <w:rPr>
          <w:rStyle w:val="chgathrix"/>
          <w:color w:val="0E101A"/>
        </w:rPr>
        <w:t xml:space="preserve"> </w:t>
      </w:r>
      <w:r w:rsidRPr="000F1A72">
        <w:rPr>
          <w:rStyle w:val="familyname"/>
          <w:color w:val="0E101A"/>
        </w:rPr>
        <w:t>Babu</w:t>
      </w:r>
      <w:r w:rsidR="00C76964">
        <w:rPr>
          <w:rStyle w:val="familyname"/>
          <w:color w:val="0E101A"/>
        </w:rPr>
        <w:t xml:space="preserve">, </w:t>
      </w:r>
      <w:r w:rsidRPr="000F1A72">
        <w:rPr>
          <w:rStyle w:val="chgathrix"/>
          <w:color w:val="0E101A"/>
          <w:bdr w:val="none" w:sz="0" w:space="0" w:color="auto" w:frame="1"/>
        </w:rPr>
        <w:t>D.</w:t>
      </w:r>
      <w:r w:rsidRPr="000F1A72">
        <w:rPr>
          <w:rStyle w:val="chgathrix"/>
          <w:color w:val="0E101A"/>
        </w:rPr>
        <w:t>R. &amp;</w:t>
      </w:r>
      <w:r w:rsidR="00C76964">
        <w:rPr>
          <w:rStyle w:val="chgathrix"/>
          <w:color w:val="0E101A"/>
        </w:rPr>
        <w:t xml:space="preserve"> </w:t>
      </w:r>
      <w:r w:rsidRPr="000F1A72">
        <w:rPr>
          <w:rStyle w:val="familyname"/>
          <w:color w:val="0E101A"/>
        </w:rPr>
        <w:t>Srividya</w:t>
      </w:r>
      <w:r w:rsidR="00C76964">
        <w:rPr>
          <w:rStyle w:val="familyname"/>
          <w:color w:val="0E101A"/>
        </w:rPr>
        <w:t>,</w:t>
      </w:r>
      <w:r w:rsidRPr="000F1A72">
        <w:rPr>
          <w:rStyle w:val="givenname"/>
          <w:color w:val="0E101A"/>
        </w:rPr>
        <w:t xml:space="preserve"> N.</w:t>
      </w:r>
      <w:r w:rsidRPr="000F1A72">
        <w:rPr>
          <w:rStyle w:val="chgathrix"/>
          <w:color w:val="0E101A"/>
        </w:rPr>
        <w:t>(</w:t>
      </w:r>
      <w:r w:rsidRPr="000F1A72">
        <w:rPr>
          <w:rStyle w:val="idyear"/>
          <w:color w:val="0E101A"/>
        </w:rPr>
        <w:t>2020</w:t>
      </w:r>
      <w:r w:rsidRPr="000F1A72">
        <w:rPr>
          <w:rStyle w:val="chgathrix"/>
          <w:color w:val="0E101A"/>
        </w:rPr>
        <w:t xml:space="preserve">) </w:t>
      </w:r>
      <w:r w:rsidRPr="000F1A72">
        <w:rPr>
          <w:rStyle w:val="titledoc"/>
          <w:color w:val="0E101A"/>
        </w:rPr>
        <w:t xml:space="preserve">Nutrient </w:t>
      </w:r>
      <w:r w:rsidRPr="000F1A72">
        <w:rPr>
          <w:rStyle w:val="chgathrix"/>
          <w:color w:val="0E101A"/>
        </w:rPr>
        <w:t>composition</w:t>
      </w:r>
      <w:r w:rsidRPr="000F1A72">
        <w:rPr>
          <w:rStyle w:val="titledoc"/>
          <w:color w:val="0E101A"/>
        </w:rPr>
        <w:t xml:space="preserve">, </w:t>
      </w:r>
      <w:r w:rsidRPr="000F1A72">
        <w:rPr>
          <w:rStyle w:val="chgathrix"/>
          <w:color w:val="0E101A"/>
        </w:rPr>
        <w:t>oxalate</w:t>
      </w:r>
      <w:r w:rsidR="00C76964">
        <w:rPr>
          <w:rStyle w:val="chgathrix"/>
          <w:color w:val="0E101A"/>
        </w:rPr>
        <w:t xml:space="preserve"> </w:t>
      </w:r>
      <w:r w:rsidRPr="000F1A72">
        <w:rPr>
          <w:rStyle w:val="chgathrix"/>
          <w:color w:val="0E101A"/>
        </w:rPr>
        <w:t>content</w:t>
      </w:r>
      <w:r w:rsidRPr="000F1A72">
        <w:rPr>
          <w:rStyle w:val="titledoc"/>
          <w:color w:val="0E101A"/>
        </w:rPr>
        <w:t xml:space="preserve"> and </w:t>
      </w:r>
      <w:r w:rsidRPr="000F1A72">
        <w:rPr>
          <w:rStyle w:val="chgathrix"/>
          <w:color w:val="0E101A"/>
        </w:rPr>
        <w:t>nutritional</w:t>
      </w:r>
      <w:r w:rsidR="00C76964">
        <w:rPr>
          <w:rStyle w:val="chgathrix"/>
          <w:color w:val="0E101A"/>
        </w:rPr>
        <w:t xml:space="preserve"> </w:t>
      </w:r>
      <w:r w:rsidRPr="000F1A72">
        <w:rPr>
          <w:rStyle w:val="chgathrix"/>
          <w:color w:val="0E101A"/>
        </w:rPr>
        <w:t>ranking</w:t>
      </w:r>
      <w:r w:rsidRPr="000F1A72">
        <w:rPr>
          <w:rStyle w:val="titledoc"/>
          <w:color w:val="0E101A"/>
        </w:rPr>
        <w:t xml:space="preserve"> of </w:t>
      </w:r>
      <w:r w:rsidRPr="000F1A72">
        <w:rPr>
          <w:rStyle w:val="chgathrix"/>
          <w:color w:val="0E101A"/>
        </w:rPr>
        <w:t>ten</w:t>
      </w:r>
      <w:r w:rsidR="00C76964">
        <w:rPr>
          <w:rStyle w:val="chgathrix"/>
          <w:color w:val="0E101A"/>
        </w:rPr>
        <w:t xml:space="preserve"> </w:t>
      </w:r>
      <w:r w:rsidRPr="000F1A72">
        <w:rPr>
          <w:rStyle w:val="chgathrix"/>
          <w:color w:val="0E101A"/>
        </w:rPr>
        <w:t>culinary</w:t>
      </w:r>
      <w:r w:rsidR="00C76964">
        <w:rPr>
          <w:rStyle w:val="chgathrix"/>
          <w:color w:val="0E101A"/>
        </w:rPr>
        <w:t xml:space="preserve"> </w:t>
      </w:r>
      <w:r w:rsidRPr="000F1A72">
        <w:rPr>
          <w:rStyle w:val="chgathrix"/>
          <w:color w:val="0E101A"/>
        </w:rPr>
        <w:t>micro</w:t>
      </w:r>
      <w:r w:rsidRPr="000F1A72">
        <w:rPr>
          <w:rStyle w:val="titledoc"/>
          <w:color w:val="0E101A"/>
        </w:rPr>
        <w:t>greens</w:t>
      </w:r>
      <w:r w:rsidRPr="000F1A72">
        <w:rPr>
          <w:rStyle w:val="chgathrix"/>
          <w:color w:val="0E101A"/>
        </w:rPr>
        <w:t xml:space="preserve">. </w:t>
      </w:r>
      <w:r w:rsidRPr="00C76964">
        <w:rPr>
          <w:rStyle w:val="titlejournal"/>
          <w:iCs/>
          <w:color w:val="0E101A"/>
        </w:rPr>
        <w:t>Journal of Food Composition</w:t>
      </w:r>
      <w:r w:rsidRPr="00C76964">
        <w:rPr>
          <w:rStyle w:val="chgathrix"/>
          <w:iCs/>
          <w:color w:val="0E101A"/>
        </w:rPr>
        <w:t xml:space="preserve"> and </w:t>
      </w:r>
      <w:r w:rsidRPr="00C76964">
        <w:rPr>
          <w:rStyle w:val="titlejournal"/>
          <w:iCs/>
          <w:color w:val="0E101A"/>
        </w:rPr>
        <w:t>Analysis</w:t>
      </w:r>
      <w:r w:rsidRPr="00C76964">
        <w:rPr>
          <w:rStyle w:val="chgathrix"/>
          <w:color w:val="0E101A"/>
        </w:rPr>
        <w:t>,</w:t>
      </w:r>
      <w:r w:rsidRPr="000F1A72">
        <w:rPr>
          <w:rStyle w:val="chgathrix"/>
          <w:color w:val="0E101A"/>
        </w:rPr>
        <w:t xml:space="preserve"> </w:t>
      </w:r>
      <w:r w:rsidRPr="000F1A72">
        <w:rPr>
          <w:rStyle w:val="volumenumber"/>
          <w:color w:val="0E101A"/>
        </w:rPr>
        <w:t>91</w:t>
      </w:r>
      <w:r w:rsidRPr="000F1A72">
        <w:rPr>
          <w:rStyle w:val="chgathrix"/>
          <w:color w:val="0E101A"/>
        </w:rPr>
        <w:t xml:space="preserve">, </w:t>
      </w:r>
      <w:r w:rsidRPr="000F1A72">
        <w:rPr>
          <w:rStyle w:val="pagenumbers"/>
          <w:color w:val="0E101A"/>
        </w:rPr>
        <w:t>103495</w:t>
      </w:r>
      <w:r w:rsidRPr="000F1A72">
        <w:rPr>
          <w:rStyle w:val="chgathrix"/>
          <w:color w:val="0E101A"/>
        </w:rPr>
        <w:t>.</w:t>
      </w:r>
      <w:r w:rsidR="00C76964">
        <w:rPr>
          <w:rStyle w:val="chgathrix"/>
          <w:color w:val="0E101A"/>
        </w:rPr>
        <w:t>https://</w:t>
      </w:r>
      <w:r w:rsidRPr="000F1A72">
        <w:rPr>
          <w:rStyle w:val="chgathrix"/>
          <w:color w:val="0E101A"/>
        </w:rPr>
        <w:t>doi</w:t>
      </w:r>
      <w:r w:rsidR="00C76964">
        <w:rPr>
          <w:rStyle w:val="chgathrix"/>
          <w:color w:val="0E101A"/>
        </w:rPr>
        <w:t>.org/</w:t>
      </w:r>
      <w:hyperlink r:id="rId14" w:tgtFrame="_blank" w:history="1">
        <w:r w:rsidRPr="000F1A72">
          <w:rPr>
            <w:rStyle w:val="Hyperlink"/>
          </w:rPr>
          <w:t>10.1016/j.jfca.2020.103495</w:t>
        </w:r>
      </w:hyperlink>
      <w:r w:rsidRPr="000F1A72">
        <w:rPr>
          <w:rStyle w:val="formattedtext"/>
          <w:color w:val="0E101A"/>
        </w:rPr>
        <w:t>.</w:t>
      </w:r>
    </w:p>
    <w:p w14:paraId="0F301731" w14:textId="77777777" w:rsidR="00002F74" w:rsidRDefault="00002F74" w:rsidP="00F953E1">
      <w:pPr>
        <w:pStyle w:val="reference"/>
        <w:spacing w:before="0" w:beforeAutospacing="0" w:after="0" w:afterAutospacing="0"/>
        <w:jc w:val="both"/>
        <w:rPr>
          <w:rStyle w:val="familyname"/>
          <w:color w:val="0E101A"/>
        </w:rPr>
      </w:pPr>
    </w:p>
    <w:p w14:paraId="42F6776F"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Gnauer</w:t>
      </w:r>
      <w:r w:rsidR="00C76964">
        <w:rPr>
          <w:rStyle w:val="familyname"/>
          <w:color w:val="0E101A"/>
        </w:rPr>
        <w:t>,</w:t>
      </w:r>
      <w:r w:rsidRPr="000F1A72">
        <w:rPr>
          <w:rStyle w:val="givenname"/>
          <w:color w:val="0E101A"/>
        </w:rPr>
        <w:t xml:space="preserve"> C</w:t>
      </w:r>
      <w:r w:rsidR="00C76964">
        <w:rPr>
          <w:rStyle w:val="givenname"/>
          <w:color w:val="0E101A"/>
        </w:rPr>
        <w:t>.</w:t>
      </w:r>
      <w:r w:rsidRPr="000F1A72">
        <w:rPr>
          <w:rStyle w:val="chgathrix"/>
          <w:color w:val="0E101A"/>
        </w:rPr>
        <w:t>,</w:t>
      </w:r>
      <w:r w:rsidR="00C76964">
        <w:rPr>
          <w:rStyle w:val="chgathrix"/>
          <w:color w:val="0E101A"/>
        </w:rPr>
        <w:t xml:space="preserve"> </w:t>
      </w:r>
      <w:r w:rsidRPr="000F1A72">
        <w:rPr>
          <w:rStyle w:val="familyname"/>
          <w:color w:val="0E101A"/>
        </w:rPr>
        <w:t>Pichler</w:t>
      </w:r>
      <w:r w:rsidRPr="000F1A72">
        <w:rPr>
          <w:rStyle w:val="givenname"/>
          <w:color w:val="0E101A"/>
        </w:rPr>
        <w:t xml:space="preserve"> H</w:t>
      </w:r>
      <w:r w:rsidR="00C76964">
        <w:rPr>
          <w:rStyle w:val="givenname"/>
          <w:color w:val="0E101A"/>
        </w:rPr>
        <w:t>.</w:t>
      </w:r>
      <w:r w:rsidRPr="000F1A72">
        <w:rPr>
          <w:rStyle w:val="givenname"/>
          <w:color w:val="0E101A"/>
        </w:rPr>
        <w:t>,</w:t>
      </w:r>
      <w:r w:rsidRPr="000F1A72">
        <w:rPr>
          <w:rStyle w:val="familyname"/>
          <w:color w:val="0E101A"/>
        </w:rPr>
        <w:t>Tauber</w:t>
      </w:r>
      <w:r w:rsidRPr="000F1A72">
        <w:rPr>
          <w:rStyle w:val="givenname"/>
          <w:color w:val="0E101A"/>
        </w:rPr>
        <w:t xml:space="preserve"> M,</w:t>
      </w:r>
      <w:r w:rsidR="00C76964">
        <w:rPr>
          <w:rStyle w:val="givenname"/>
          <w:color w:val="0E101A"/>
        </w:rPr>
        <w:t xml:space="preserve">, </w:t>
      </w:r>
      <w:r w:rsidRPr="000F1A72">
        <w:rPr>
          <w:rStyle w:val="familyname"/>
          <w:color w:val="0E101A"/>
        </w:rPr>
        <w:t>Schmittner</w:t>
      </w:r>
      <w:r w:rsidRPr="000F1A72">
        <w:rPr>
          <w:rStyle w:val="givenname"/>
          <w:color w:val="0E101A"/>
        </w:rPr>
        <w:t xml:space="preserve"> C</w:t>
      </w:r>
      <w:r w:rsidR="00C76964">
        <w:rPr>
          <w:rStyle w:val="givenname"/>
          <w:color w:val="0E101A"/>
        </w:rPr>
        <w:t>.</w:t>
      </w:r>
      <w:r w:rsidRPr="000F1A72">
        <w:rPr>
          <w:rStyle w:val="givenname"/>
          <w:color w:val="0E101A"/>
        </w:rPr>
        <w:t>,</w:t>
      </w:r>
      <w:r w:rsidRPr="000F1A72">
        <w:rPr>
          <w:rStyle w:val="familyname"/>
          <w:color w:val="0E101A"/>
        </w:rPr>
        <w:t>Christl</w:t>
      </w:r>
      <w:r w:rsidRPr="000F1A72">
        <w:rPr>
          <w:rStyle w:val="givenname"/>
          <w:color w:val="0E101A"/>
        </w:rPr>
        <w:t xml:space="preserve"> K</w:t>
      </w:r>
      <w:r w:rsidR="00C76964">
        <w:rPr>
          <w:rStyle w:val="givenname"/>
          <w:color w:val="0E101A"/>
        </w:rPr>
        <w:t>.</w:t>
      </w:r>
      <w:r w:rsidRPr="000F1A72">
        <w:rPr>
          <w:rStyle w:val="givenname"/>
          <w:color w:val="0E101A"/>
        </w:rPr>
        <w:t>,</w:t>
      </w:r>
      <w:r w:rsidR="00C76964">
        <w:rPr>
          <w:rStyle w:val="givenname"/>
          <w:color w:val="0E101A"/>
        </w:rPr>
        <w:t xml:space="preserve"> </w:t>
      </w:r>
      <w:r w:rsidRPr="000F1A72">
        <w:rPr>
          <w:rStyle w:val="familyname"/>
          <w:color w:val="0E101A"/>
        </w:rPr>
        <w:t>Knapitsch</w:t>
      </w:r>
      <w:r w:rsidR="00C76964">
        <w:rPr>
          <w:rStyle w:val="familyname"/>
          <w:color w:val="0E101A"/>
        </w:rPr>
        <w:t>,</w:t>
      </w:r>
      <w:r w:rsidRPr="000F1A72">
        <w:rPr>
          <w:rStyle w:val="givenname"/>
          <w:color w:val="0E101A"/>
        </w:rPr>
        <w:t xml:space="preserve"> J.</w:t>
      </w:r>
      <w:r w:rsidR="00C76964">
        <w:rPr>
          <w:rStyle w:val="givenname"/>
          <w:color w:val="0E101A"/>
        </w:rPr>
        <w:t>,</w:t>
      </w:r>
      <w:r w:rsidRPr="000F1A72">
        <w:rPr>
          <w:rStyle w:val="chgathrix"/>
          <w:color w:val="0E101A"/>
        </w:rPr>
        <w:t>&amp;</w:t>
      </w:r>
      <w:r w:rsidR="00C76964">
        <w:rPr>
          <w:rStyle w:val="chgathrix"/>
          <w:color w:val="0E101A"/>
        </w:rPr>
        <w:t xml:space="preserve"> </w:t>
      </w:r>
      <w:r w:rsidRPr="000F1A72">
        <w:rPr>
          <w:rStyle w:val="familyname"/>
          <w:color w:val="0E101A"/>
        </w:rPr>
        <w:t>Parapatits</w:t>
      </w:r>
      <w:r w:rsidR="00C76964">
        <w:rPr>
          <w:rStyle w:val="familyname"/>
          <w:color w:val="0E101A"/>
        </w:rPr>
        <w:t>,</w:t>
      </w:r>
      <w:r w:rsidRPr="000F1A72">
        <w:rPr>
          <w:rStyle w:val="givenname"/>
          <w:color w:val="0E101A"/>
        </w:rPr>
        <w:t xml:space="preserve"> M.</w:t>
      </w:r>
      <w:r w:rsidR="00C76964">
        <w:rPr>
          <w:rStyle w:val="givenname"/>
          <w:color w:val="0E101A"/>
        </w:rPr>
        <w:t xml:space="preserve"> </w:t>
      </w:r>
      <w:r w:rsidRPr="000F1A72">
        <w:rPr>
          <w:rStyle w:val="chgathrix"/>
          <w:color w:val="0E101A"/>
        </w:rPr>
        <w:t>(</w:t>
      </w:r>
      <w:r w:rsidRPr="000F1A72">
        <w:rPr>
          <w:rStyle w:val="idyear"/>
          <w:color w:val="0E101A"/>
        </w:rPr>
        <w:t>2019</w:t>
      </w:r>
      <w:r w:rsidRPr="000F1A72">
        <w:rPr>
          <w:rStyle w:val="chgathrix"/>
          <w:color w:val="0E101A"/>
        </w:rPr>
        <w:t>) Towards a secure and self-adapting smart indoor farming framework.</w:t>
      </w:r>
      <w:r w:rsidR="00C76964">
        <w:rPr>
          <w:rStyle w:val="chgathrix"/>
          <w:color w:val="0E101A"/>
        </w:rPr>
        <w:t xml:space="preserve"> </w:t>
      </w:r>
      <w:r w:rsidRPr="00C76964">
        <w:rPr>
          <w:rStyle w:val="titlejournal"/>
          <w:iCs/>
          <w:color w:val="0E101A"/>
        </w:rPr>
        <w:t>e &amp;</w:t>
      </w:r>
      <w:r w:rsidR="00C76964">
        <w:rPr>
          <w:rStyle w:val="titlejournal"/>
          <w:iCs/>
          <w:color w:val="0E101A"/>
        </w:rPr>
        <w:t xml:space="preserve"> </w:t>
      </w:r>
      <w:r w:rsidRPr="00C76964">
        <w:rPr>
          <w:rStyle w:val="titlejournal"/>
          <w:iCs/>
          <w:color w:val="0E101A"/>
        </w:rPr>
        <w:t>i</w:t>
      </w:r>
      <w:r w:rsidR="00C76964">
        <w:rPr>
          <w:rStyle w:val="titlejournal"/>
          <w:iCs/>
          <w:color w:val="0E101A"/>
        </w:rPr>
        <w:t xml:space="preserve"> </w:t>
      </w:r>
      <w:r w:rsidRPr="00C76964">
        <w:rPr>
          <w:rStyle w:val="titlejournal"/>
          <w:iCs/>
          <w:color w:val="0E101A"/>
        </w:rPr>
        <w:t>Elektrotechnik</w:t>
      </w:r>
      <w:r w:rsidRPr="00C76964">
        <w:rPr>
          <w:rStyle w:val="chgathrix"/>
          <w:iCs/>
          <w:color w:val="0E101A"/>
        </w:rPr>
        <w:t xml:space="preserve"> und </w:t>
      </w:r>
      <w:r w:rsidRPr="00C76964">
        <w:rPr>
          <w:rStyle w:val="titlejournal"/>
          <w:iCs/>
          <w:color w:val="0E101A"/>
        </w:rPr>
        <w:t>Informationstechnik</w:t>
      </w:r>
      <w:r w:rsidRPr="00C76964">
        <w:rPr>
          <w:rStyle w:val="chgathrix"/>
          <w:color w:val="0E101A"/>
        </w:rPr>
        <w:t>,</w:t>
      </w:r>
      <w:r w:rsidRPr="000F1A72">
        <w:rPr>
          <w:rStyle w:val="volumenumber"/>
          <w:color w:val="0E101A"/>
        </w:rPr>
        <w:t>136</w:t>
      </w:r>
      <w:r w:rsidRPr="000F1A72">
        <w:rPr>
          <w:rStyle w:val="chgathrix"/>
          <w:color w:val="0E101A"/>
        </w:rPr>
        <w:t xml:space="preserve">, </w:t>
      </w:r>
      <w:r w:rsidRPr="000F1A72">
        <w:rPr>
          <w:rStyle w:val="pagenumbers"/>
          <w:color w:val="0E101A"/>
        </w:rPr>
        <w:t>341</w:t>
      </w:r>
      <w:r w:rsidRPr="000F1A72">
        <w:rPr>
          <w:rStyle w:val="idpages"/>
          <w:color w:val="0E101A"/>
        </w:rPr>
        <w:t>-</w:t>
      </w:r>
      <w:r w:rsidRPr="000F1A72">
        <w:rPr>
          <w:rStyle w:val="chgathrix"/>
          <w:color w:val="0E101A"/>
        </w:rPr>
        <w:t>3</w:t>
      </w:r>
      <w:r w:rsidRPr="000F1A72">
        <w:rPr>
          <w:rStyle w:val="pagenumbers"/>
          <w:color w:val="0E101A"/>
        </w:rPr>
        <w:t>44</w:t>
      </w:r>
      <w:r w:rsidRPr="000F1A72">
        <w:rPr>
          <w:rStyle w:val="chgathrix"/>
          <w:color w:val="0E101A"/>
        </w:rPr>
        <w:t>.</w:t>
      </w:r>
      <w:r w:rsidR="00C76964">
        <w:rPr>
          <w:rStyle w:val="chgathrix"/>
          <w:color w:val="0E101A"/>
        </w:rPr>
        <w:t>https://</w:t>
      </w:r>
      <w:r w:rsidRPr="000F1A72">
        <w:rPr>
          <w:rStyle w:val="chgathrix"/>
          <w:color w:val="0E101A"/>
        </w:rPr>
        <w:t>doi</w:t>
      </w:r>
      <w:r w:rsidR="00C76964">
        <w:rPr>
          <w:rStyle w:val="chgathrix"/>
          <w:color w:val="0E101A"/>
        </w:rPr>
        <w:t>.org/</w:t>
      </w:r>
      <w:r w:rsidRPr="000F1A72">
        <w:rPr>
          <w:rStyle w:val="chgathrix"/>
          <w:color w:val="0E101A"/>
        </w:rPr>
        <w:t xml:space="preserve"> </w:t>
      </w:r>
      <w:hyperlink r:id="rId15" w:tgtFrame="_blank" w:history="1">
        <w:r w:rsidRPr="000F1A72">
          <w:rPr>
            <w:rStyle w:val="Hyperlink"/>
          </w:rPr>
          <w:t>10.1007/s00502-019-00745-0</w:t>
        </w:r>
      </w:hyperlink>
      <w:r w:rsidRPr="000F1A72">
        <w:rPr>
          <w:rStyle w:val="reftext"/>
          <w:color w:val="0E101A"/>
        </w:rPr>
        <w:t>.</w:t>
      </w:r>
    </w:p>
    <w:p w14:paraId="0450C5DA" w14:textId="77777777" w:rsidR="00C76964" w:rsidRDefault="00C76964" w:rsidP="00F953E1">
      <w:pPr>
        <w:pStyle w:val="reference"/>
        <w:spacing w:before="0" w:beforeAutospacing="0" w:after="0" w:afterAutospacing="0"/>
        <w:jc w:val="both"/>
        <w:rPr>
          <w:rStyle w:val="familyname"/>
          <w:color w:val="0E101A"/>
        </w:rPr>
      </w:pPr>
    </w:p>
    <w:p w14:paraId="29C2FE95"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Grishin</w:t>
      </w:r>
      <w:r w:rsidR="00C76964">
        <w:rPr>
          <w:rStyle w:val="familyname"/>
          <w:color w:val="0E101A"/>
        </w:rPr>
        <w:t>,</w:t>
      </w:r>
      <w:r w:rsidRPr="000F1A72">
        <w:rPr>
          <w:rStyle w:val="givenname"/>
          <w:color w:val="0E101A"/>
        </w:rPr>
        <w:t xml:space="preserve"> A</w:t>
      </w:r>
      <w:r w:rsidR="008F73BF">
        <w:rPr>
          <w:rStyle w:val="givenname"/>
          <w:color w:val="0E101A"/>
        </w:rPr>
        <w:t>.</w:t>
      </w:r>
      <w:r w:rsidR="008F73BF">
        <w:rPr>
          <w:rStyle w:val="chgathrix"/>
          <w:color w:val="0E101A"/>
        </w:rPr>
        <w:t>,</w:t>
      </w:r>
      <w:r w:rsidR="008F73BF" w:rsidRPr="000F1A72">
        <w:rPr>
          <w:rStyle w:val="givenname"/>
          <w:color w:val="0E101A"/>
        </w:rPr>
        <w:t xml:space="preserve"> </w:t>
      </w:r>
      <w:r w:rsidRPr="000F1A72">
        <w:rPr>
          <w:rStyle w:val="familyname"/>
          <w:color w:val="0E101A"/>
        </w:rPr>
        <w:t>Semenova</w:t>
      </w:r>
      <w:r w:rsidR="008F73BF">
        <w:rPr>
          <w:rStyle w:val="familyname"/>
          <w:color w:val="0E101A"/>
        </w:rPr>
        <w:t>,</w:t>
      </w:r>
      <w:r w:rsidRPr="000F1A72">
        <w:rPr>
          <w:rStyle w:val="givenname"/>
          <w:color w:val="0E101A"/>
        </w:rPr>
        <w:t xml:space="preserve"> N</w:t>
      </w:r>
      <w:r w:rsidR="008F73BF">
        <w:rPr>
          <w:rStyle w:val="givenname"/>
          <w:color w:val="0E101A"/>
        </w:rPr>
        <w:t>.</w:t>
      </w:r>
      <w:r w:rsidRPr="000F1A72">
        <w:rPr>
          <w:rStyle w:val="givenname"/>
          <w:color w:val="0E101A"/>
        </w:rPr>
        <w:t>,</w:t>
      </w:r>
      <w:r w:rsidRPr="000F1A72">
        <w:rPr>
          <w:rStyle w:val="familyname"/>
          <w:color w:val="0E101A"/>
        </w:rPr>
        <w:t>Grishin</w:t>
      </w:r>
      <w:r w:rsidR="008F73BF">
        <w:rPr>
          <w:rStyle w:val="familyname"/>
          <w:color w:val="0E101A"/>
        </w:rPr>
        <w:t>,</w:t>
      </w:r>
      <w:r w:rsidRPr="000F1A72">
        <w:rPr>
          <w:rStyle w:val="givenname"/>
          <w:color w:val="0E101A"/>
        </w:rPr>
        <w:t xml:space="preserve"> V</w:t>
      </w:r>
      <w:r w:rsidR="008F73BF">
        <w:rPr>
          <w:rStyle w:val="givenname"/>
          <w:color w:val="0E101A"/>
        </w:rPr>
        <w:t>.</w:t>
      </w:r>
      <w:r w:rsidRPr="000F1A72">
        <w:rPr>
          <w:rStyle w:val="givenname"/>
          <w:color w:val="0E101A"/>
        </w:rPr>
        <w:t>,</w:t>
      </w:r>
      <w:r w:rsidR="008F73BF">
        <w:rPr>
          <w:rStyle w:val="givenname"/>
          <w:color w:val="0E101A"/>
        </w:rPr>
        <w:t xml:space="preserve"> </w:t>
      </w:r>
      <w:r w:rsidRPr="000F1A72">
        <w:rPr>
          <w:rStyle w:val="familyname"/>
          <w:color w:val="0E101A"/>
        </w:rPr>
        <w:t>Knyazeva</w:t>
      </w:r>
      <w:r w:rsidR="008F73BF">
        <w:rPr>
          <w:rStyle w:val="familyname"/>
          <w:color w:val="0E101A"/>
        </w:rPr>
        <w:t>,</w:t>
      </w:r>
      <w:r w:rsidRPr="000F1A72">
        <w:rPr>
          <w:rStyle w:val="givenname"/>
          <w:color w:val="0E101A"/>
        </w:rPr>
        <w:t xml:space="preserve"> I.</w:t>
      </w:r>
      <w:r w:rsidR="008F73BF">
        <w:rPr>
          <w:rStyle w:val="givenname"/>
          <w:color w:val="0E101A"/>
        </w:rPr>
        <w:t xml:space="preserve">, </w:t>
      </w:r>
      <w:r w:rsidRPr="000F1A72">
        <w:rPr>
          <w:rStyle w:val="chgathrix"/>
          <w:color w:val="0E101A"/>
        </w:rPr>
        <w:t>&amp;</w:t>
      </w:r>
      <w:r w:rsidR="008F73BF">
        <w:rPr>
          <w:rStyle w:val="chgathrix"/>
          <w:color w:val="0E101A"/>
        </w:rPr>
        <w:t xml:space="preserve"> </w:t>
      </w:r>
      <w:r w:rsidRPr="000F1A72">
        <w:rPr>
          <w:rStyle w:val="familyname"/>
          <w:color w:val="0E101A"/>
        </w:rPr>
        <w:t>Dorochov</w:t>
      </w:r>
      <w:r w:rsidRPr="000F1A72">
        <w:rPr>
          <w:rStyle w:val="givenname"/>
          <w:color w:val="0E101A"/>
        </w:rPr>
        <w:t>, A.</w:t>
      </w:r>
      <w:r w:rsidRPr="000F1A72">
        <w:rPr>
          <w:rStyle w:val="chgathrix"/>
          <w:color w:val="0E101A"/>
        </w:rPr>
        <w:t>(</w:t>
      </w:r>
      <w:r w:rsidRPr="000F1A72">
        <w:rPr>
          <w:rStyle w:val="idyear"/>
          <w:color w:val="0E101A"/>
        </w:rPr>
        <w:t>2021</w:t>
      </w:r>
      <w:r w:rsidRPr="000F1A72">
        <w:rPr>
          <w:rStyle w:val="chgathrix"/>
          <w:color w:val="0E101A"/>
        </w:rPr>
        <w:t xml:space="preserve">) </w:t>
      </w:r>
      <w:r w:rsidRPr="000F1A72">
        <w:rPr>
          <w:rStyle w:val="titledoc"/>
          <w:color w:val="0E101A"/>
        </w:rPr>
        <w:t xml:space="preserve">The </w:t>
      </w:r>
      <w:r w:rsidRPr="000F1A72">
        <w:rPr>
          <w:rStyle w:val="chgathrix"/>
          <w:color w:val="0E101A"/>
        </w:rPr>
        <w:t>effect</w:t>
      </w:r>
      <w:r w:rsidRPr="000F1A72">
        <w:rPr>
          <w:rStyle w:val="titledoc"/>
          <w:color w:val="0E101A"/>
        </w:rPr>
        <w:t xml:space="preserve"> of </w:t>
      </w:r>
      <w:r w:rsidRPr="000F1A72">
        <w:rPr>
          <w:rStyle w:val="chgathrix"/>
          <w:color w:val="0E101A"/>
        </w:rPr>
        <w:t>dissolved oxygen</w:t>
      </w:r>
      <w:r w:rsidRPr="000F1A72">
        <w:rPr>
          <w:rStyle w:val="titledoc"/>
          <w:color w:val="0E101A"/>
        </w:rPr>
        <w:t xml:space="preserve"> on </w:t>
      </w:r>
      <w:r w:rsidRPr="000F1A72">
        <w:rPr>
          <w:rStyle w:val="chgathrix"/>
          <w:color w:val="0E101A"/>
        </w:rPr>
        <w:t>micro</w:t>
      </w:r>
      <w:r w:rsidRPr="000F1A72">
        <w:rPr>
          <w:rStyle w:val="titledoc"/>
          <w:color w:val="0E101A"/>
        </w:rPr>
        <w:t xml:space="preserve">green </w:t>
      </w:r>
      <w:r w:rsidRPr="000F1A72">
        <w:rPr>
          <w:rStyle w:val="chgathrix"/>
          <w:color w:val="0E101A"/>
        </w:rPr>
        <w:t>productivity.</w:t>
      </w:r>
      <w:r w:rsidR="008F73BF">
        <w:rPr>
          <w:rStyle w:val="chgathrix"/>
          <w:color w:val="0E101A"/>
        </w:rPr>
        <w:t xml:space="preserve"> </w:t>
      </w:r>
      <w:r w:rsidRPr="008F73BF">
        <w:rPr>
          <w:rStyle w:val="titlejournal"/>
          <w:iCs/>
          <w:color w:val="0E101A"/>
        </w:rPr>
        <w:t>BIO</w:t>
      </w:r>
      <w:r w:rsidR="008F73BF">
        <w:rPr>
          <w:rStyle w:val="titlejournal"/>
          <w:iCs/>
          <w:color w:val="0E101A"/>
        </w:rPr>
        <w:t xml:space="preserve"> </w:t>
      </w:r>
      <w:r w:rsidRPr="008F73BF">
        <w:rPr>
          <w:rStyle w:val="titlejournal"/>
          <w:iCs/>
          <w:color w:val="0E101A"/>
        </w:rPr>
        <w:t>Web of Conferences</w:t>
      </w:r>
      <w:r w:rsidRPr="008F73BF">
        <w:rPr>
          <w:rStyle w:val="chgathrix"/>
          <w:color w:val="0E101A"/>
        </w:rPr>
        <w:t>,</w:t>
      </w:r>
      <w:r w:rsidRPr="000F1A72">
        <w:rPr>
          <w:rStyle w:val="volumenumber"/>
          <w:color w:val="0E101A"/>
        </w:rPr>
        <w:t>30</w:t>
      </w:r>
      <w:r w:rsidRPr="000F1A72">
        <w:rPr>
          <w:rStyle w:val="chgathrix"/>
          <w:color w:val="0E101A"/>
        </w:rPr>
        <w:t xml:space="preserve">, </w:t>
      </w:r>
      <w:r w:rsidRPr="000F1A72">
        <w:rPr>
          <w:rStyle w:val="pagenumbers"/>
          <w:color w:val="0E101A"/>
        </w:rPr>
        <w:t>05002</w:t>
      </w:r>
      <w:r w:rsidRPr="000F1A72">
        <w:rPr>
          <w:rStyle w:val="chgathrix"/>
          <w:color w:val="0E101A"/>
        </w:rPr>
        <w:t>.</w:t>
      </w:r>
      <w:r w:rsidR="008F73BF">
        <w:rPr>
          <w:rStyle w:val="chgathrix"/>
          <w:color w:val="0E101A"/>
        </w:rPr>
        <w:t>https://</w:t>
      </w:r>
      <w:r w:rsidRPr="000F1A72">
        <w:rPr>
          <w:rStyle w:val="chgathrix"/>
          <w:color w:val="0E101A"/>
        </w:rPr>
        <w:t>doi</w:t>
      </w:r>
      <w:r w:rsidR="008F73BF">
        <w:rPr>
          <w:rStyle w:val="chgathrix"/>
          <w:color w:val="0E101A"/>
        </w:rPr>
        <w:t>.org/</w:t>
      </w:r>
      <w:r w:rsidRPr="000F1A72">
        <w:rPr>
          <w:rStyle w:val="chgathrix"/>
          <w:color w:val="0E101A"/>
        </w:rPr>
        <w:t xml:space="preserve"> </w:t>
      </w:r>
      <w:hyperlink r:id="rId16" w:tgtFrame="_blank" w:history="1">
        <w:r w:rsidRPr="000F1A72">
          <w:rPr>
            <w:rStyle w:val="Hyperlink"/>
          </w:rPr>
          <w:t>10.1051/bioconf/20213005002</w:t>
        </w:r>
      </w:hyperlink>
      <w:r w:rsidRPr="000F1A72">
        <w:rPr>
          <w:rStyle w:val="reftext"/>
          <w:color w:val="0E101A"/>
        </w:rPr>
        <w:t>.</w:t>
      </w:r>
    </w:p>
    <w:p w14:paraId="38AD716C" w14:textId="77777777" w:rsidR="008F73BF" w:rsidRDefault="008F73BF" w:rsidP="00F953E1">
      <w:pPr>
        <w:pStyle w:val="reference"/>
        <w:spacing w:before="0" w:beforeAutospacing="0" w:after="0" w:afterAutospacing="0"/>
        <w:jc w:val="both"/>
        <w:rPr>
          <w:rStyle w:val="familyname"/>
          <w:color w:val="0E101A"/>
        </w:rPr>
      </w:pPr>
    </w:p>
    <w:p w14:paraId="70E50729"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Hummerick</w:t>
      </w:r>
      <w:r w:rsidR="008F73BF">
        <w:rPr>
          <w:rStyle w:val="familyname"/>
          <w:color w:val="0E101A"/>
        </w:rPr>
        <w:t xml:space="preserve">, </w:t>
      </w:r>
      <w:r w:rsidRPr="000F1A72">
        <w:rPr>
          <w:rStyle w:val="chgathrix"/>
          <w:color w:val="0E101A"/>
        </w:rPr>
        <w:t>M.</w:t>
      </w:r>
      <w:r w:rsidRPr="000F1A72">
        <w:rPr>
          <w:rStyle w:val="nameinitial"/>
          <w:color w:val="0E101A"/>
        </w:rPr>
        <w:t>E</w:t>
      </w:r>
      <w:r w:rsidR="008F73BF">
        <w:rPr>
          <w:rStyle w:val="nameinitial"/>
          <w:color w:val="0E101A"/>
        </w:rPr>
        <w:t>.</w:t>
      </w:r>
      <w:r w:rsidRPr="000F1A72">
        <w:rPr>
          <w:rStyle w:val="chgathrix"/>
          <w:color w:val="0E101A"/>
        </w:rPr>
        <w:t>,</w:t>
      </w:r>
      <w:r w:rsidR="008F73BF">
        <w:rPr>
          <w:rStyle w:val="chgathrix"/>
          <w:color w:val="0E101A"/>
        </w:rPr>
        <w:t xml:space="preserve"> </w:t>
      </w:r>
      <w:r w:rsidRPr="000F1A72">
        <w:rPr>
          <w:rStyle w:val="familyname"/>
          <w:color w:val="0E101A"/>
        </w:rPr>
        <w:t>Khodadad</w:t>
      </w:r>
      <w:r w:rsidR="008F73BF">
        <w:rPr>
          <w:rStyle w:val="familyname"/>
          <w:color w:val="0E101A"/>
        </w:rPr>
        <w:t xml:space="preserve">, </w:t>
      </w:r>
      <w:r w:rsidRPr="000F1A72">
        <w:rPr>
          <w:rStyle w:val="chgathrix"/>
          <w:color w:val="0E101A"/>
        </w:rPr>
        <w:t>C.L.M</w:t>
      </w:r>
      <w:r w:rsidR="008F73BF">
        <w:rPr>
          <w:rStyle w:val="chgathrix"/>
          <w:color w:val="0E101A"/>
        </w:rPr>
        <w:t>.</w:t>
      </w:r>
      <w:r w:rsidRPr="000F1A72">
        <w:rPr>
          <w:rStyle w:val="chgathrix"/>
          <w:color w:val="0E101A"/>
        </w:rPr>
        <w:t>,</w:t>
      </w:r>
      <w:r w:rsidR="008F73BF">
        <w:rPr>
          <w:rStyle w:val="chgathrix"/>
          <w:color w:val="0E101A"/>
        </w:rPr>
        <w:t xml:space="preserve"> </w:t>
      </w:r>
      <w:r w:rsidRPr="000F1A72">
        <w:rPr>
          <w:rStyle w:val="familyname"/>
          <w:color w:val="0E101A"/>
        </w:rPr>
        <w:t>Dixit</w:t>
      </w:r>
      <w:r w:rsidR="008F73BF">
        <w:rPr>
          <w:rStyle w:val="familyname"/>
          <w:color w:val="0E101A"/>
        </w:rPr>
        <w:t xml:space="preserve">, </w:t>
      </w:r>
      <w:r w:rsidRPr="000F1A72">
        <w:rPr>
          <w:rStyle w:val="chgathrix"/>
          <w:color w:val="0E101A"/>
          <w:bdr w:val="none" w:sz="0" w:space="0" w:color="auto" w:frame="1"/>
        </w:rPr>
        <w:t>A.</w:t>
      </w:r>
      <w:r w:rsidR="008F73BF">
        <w:rPr>
          <w:rStyle w:val="chgathrix"/>
          <w:color w:val="0E101A"/>
          <w:bdr w:val="none" w:sz="0" w:space="0" w:color="auto" w:frame="1"/>
        </w:rPr>
        <w:t xml:space="preserve"> </w:t>
      </w:r>
      <w:r w:rsidRPr="000F1A72">
        <w:rPr>
          <w:rStyle w:val="nameinitial"/>
          <w:color w:val="0E101A"/>
        </w:rPr>
        <w:t>R</w:t>
      </w:r>
      <w:r w:rsidR="008F73BF">
        <w:rPr>
          <w:rStyle w:val="nameinitial"/>
          <w:color w:val="0E101A"/>
        </w:rPr>
        <w:t>.</w:t>
      </w:r>
      <w:r w:rsidRPr="000F1A72">
        <w:rPr>
          <w:rStyle w:val="nameinitial"/>
          <w:color w:val="0E101A"/>
        </w:rPr>
        <w:t>,</w:t>
      </w:r>
      <w:r w:rsidR="008F73BF">
        <w:rPr>
          <w:rStyle w:val="nameinitial"/>
          <w:color w:val="0E101A"/>
        </w:rPr>
        <w:t xml:space="preserve"> </w:t>
      </w:r>
      <w:r w:rsidRPr="000F1A72">
        <w:rPr>
          <w:rStyle w:val="familyname"/>
          <w:color w:val="0E101A"/>
        </w:rPr>
        <w:t>Spencer</w:t>
      </w:r>
      <w:r w:rsidR="008F73BF">
        <w:rPr>
          <w:rStyle w:val="familyname"/>
          <w:color w:val="0E101A"/>
        </w:rPr>
        <w:t xml:space="preserve">, </w:t>
      </w:r>
      <w:r w:rsidRPr="000F1A72">
        <w:rPr>
          <w:rStyle w:val="chgathrix"/>
          <w:color w:val="0E101A"/>
          <w:bdr w:val="none" w:sz="0" w:space="0" w:color="auto" w:frame="1"/>
        </w:rPr>
        <w:t>L.</w:t>
      </w:r>
      <w:r w:rsidR="008F73BF">
        <w:rPr>
          <w:rStyle w:val="chgathrix"/>
          <w:color w:val="0E101A"/>
          <w:bdr w:val="none" w:sz="0" w:space="0" w:color="auto" w:frame="1"/>
        </w:rPr>
        <w:t xml:space="preserve"> </w:t>
      </w:r>
      <w:r w:rsidRPr="000F1A72">
        <w:rPr>
          <w:rStyle w:val="nameinitial"/>
          <w:color w:val="0E101A"/>
        </w:rPr>
        <w:t>E</w:t>
      </w:r>
      <w:r w:rsidR="008F73BF">
        <w:rPr>
          <w:rStyle w:val="nameinitial"/>
          <w:color w:val="0E101A"/>
        </w:rPr>
        <w:t>.</w:t>
      </w:r>
      <w:r w:rsidRPr="000F1A72">
        <w:rPr>
          <w:rStyle w:val="nameinitial"/>
          <w:color w:val="0E101A"/>
        </w:rPr>
        <w:t>,</w:t>
      </w:r>
      <w:r w:rsidR="008F73BF">
        <w:rPr>
          <w:rStyle w:val="nameinitial"/>
          <w:color w:val="0E101A"/>
        </w:rPr>
        <w:t xml:space="preserve"> </w:t>
      </w:r>
      <w:r w:rsidRPr="000F1A72">
        <w:rPr>
          <w:rStyle w:val="familyname"/>
          <w:color w:val="0E101A"/>
        </w:rPr>
        <w:t>Maldonado-Vasquez</w:t>
      </w:r>
      <w:r w:rsidR="008F73BF">
        <w:rPr>
          <w:rStyle w:val="familyname"/>
          <w:color w:val="0E101A"/>
        </w:rPr>
        <w:t xml:space="preserve">, </w:t>
      </w:r>
      <w:r w:rsidRPr="000F1A72">
        <w:rPr>
          <w:rStyle w:val="chgathrix"/>
          <w:color w:val="0E101A"/>
        </w:rPr>
        <w:t>G.</w:t>
      </w:r>
      <w:r w:rsidR="008F73BF">
        <w:rPr>
          <w:rStyle w:val="chgathrix"/>
          <w:color w:val="0E101A"/>
        </w:rPr>
        <w:t xml:space="preserve"> </w:t>
      </w:r>
      <w:r w:rsidRPr="000F1A72">
        <w:rPr>
          <w:rStyle w:val="nameinitial"/>
          <w:color w:val="0E101A"/>
        </w:rPr>
        <w:t>J</w:t>
      </w:r>
      <w:r w:rsidR="008F73BF">
        <w:rPr>
          <w:rStyle w:val="nameinitial"/>
          <w:color w:val="0E101A"/>
        </w:rPr>
        <w:t xml:space="preserve">. </w:t>
      </w:r>
      <w:r w:rsidRPr="000F1A72">
        <w:rPr>
          <w:rStyle w:val="nameinitial"/>
          <w:color w:val="0E101A"/>
        </w:rPr>
        <w:t>,</w:t>
      </w:r>
      <w:r w:rsidRPr="000F1A72">
        <w:rPr>
          <w:rStyle w:val="familyname"/>
          <w:color w:val="0E101A"/>
        </w:rPr>
        <w:t>Gooden</w:t>
      </w:r>
      <w:r w:rsidR="008F73BF">
        <w:rPr>
          <w:rStyle w:val="familyname"/>
          <w:color w:val="0E101A"/>
        </w:rPr>
        <w:t xml:space="preserve"> , </w:t>
      </w:r>
      <w:r w:rsidRPr="000F1A72">
        <w:rPr>
          <w:rStyle w:val="chgathrix"/>
          <w:color w:val="0E101A"/>
        </w:rPr>
        <w:t>J</w:t>
      </w:r>
      <w:r w:rsidR="008F73BF">
        <w:rPr>
          <w:rStyle w:val="chgathrix"/>
          <w:color w:val="0E101A"/>
        </w:rPr>
        <w:t xml:space="preserve"> </w:t>
      </w:r>
      <w:r w:rsidRPr="000F1A72">
        <w:rPr>
          <w:rStyle w:val="chgathrix"/>
          <w:color w:val="0E101A"/>
        </w:rPr>
        <w:t>.</w:t>
      </w:r>
      <w:r w:rsidR="008F73BF">
        <w:rPr>
          <w:rStyle w:val="chgathrix"/>
          <w:color w:val="0E101A"/>
        </w:rPr>
        <w:t xml:space="preserve"> </w:t>
      </w:r>
      <w:r w:rsidRPr="000F1A72">
        <w:rPr>
          <w:rStyle w:val="nameinitial"/>
          <w:color w:val="0E101A"/>
        </w:rPr>
        <w:t>L</w:t>
      </w:r>
      <w:r w:rsidR="008F73BF">
        <w:rPr>
          <w:rStyle w:val="nameinitial"/>
          <w:color w:val="0E101A"/>
        </w:rPr>
        <w:t xml:space="preserve"> </w:t>
      </w:r>
      <w:r w:rsidRPr="000F1A72">
        <w:rPr>
          <w:rStyle w:val="nameinitial"/>
          <w:color w:val="0E101A"/>
        </w:rPr>
        <w:t>,</w:t>
      </w:r>
      <w:r w:rsidR="008F73BF">
        <w:rPr>
          <w:rStyle w:val="nameinitial"/>
          <w:color w:val="0E101A"/>
        </w:rPr>
        <w:t xml:space="preserve">   </w:t>
      </w:r>
      <w:r w:rsidRPr="000F1A72">
        <w:rPr>
          <w:rStyle w:val="familyname"/>
          <w:color w:val="0E101A"/>
        </w:rPr>
        <w:t>Spern</w:t>
      </w:r>
      <w:r w:rsidR="008F73BF">
        <w:rPr>
          <w:rStyle w:val="familyname"/>
          <w:color w:val="0E101A"/>
        </w:rPr>
        <w:t xml:space="preserve">, </w:t>
      </w:r>
      <w:r w:rsidRPr="000F1A72">
        <w:rPr>
          <w:rStyle w:val="chgathrix"/>
          <w:color w:val="0E101A"/>
        </w:rPr>
        <w:t>C.</w:t>
      </w:r>
      <w:r w:rsidR="008F73BF">
        <w:rPr>
          <w:rStyle w:val="chgathrix"/>
          <w:color w:val="0E101A"/>
        </w:rPr>
        <w:t xml:space="preserve"> </w:t>
      </w:r>
      <w:r w:rsidRPr="000F1A72">
        <w:rPr>
          <w:rStyle w:val="nameinitial"/>
          <w:color w:val="0E101A"/>
        </w:rPr>
        <w:t>J,</w:t>
      </w:r>
      <w:r w:rsidR="008F73BF">
        <w:rPr>
          <w:rStyle w:val="nameinitial"/>
          <w:color w:val="0E101A"/>
        </w:rPr>
        <w:t xml:space="preserve"> </w:t>
      </w:r>
      <w:r w:rsidRPr="000F1A72">
        <w:rPr>
          <w:rStyle w:val="familyname"/>
          <w:color w:val="0E101A"/>
        </w:rPr>
        <w:t>Fischer</w:t>
      </w:r>
      <w:r w:rsidR="008F73BF">
        <w:rPr>
          <w:rStyle w:val="familyname"/>
          <w:color w:val="0E101A"/>
        </w:rPr>
        <w:t xml:space="preserve">, </w:t>
      </w:r>
      <w:r w:rsidRPr="000F1A72">
        <w:rPr>
          <w:rStyle w:val="chgathrix"/>
          <w:color w:val="0E101A"/>
        </w:rPr>
        <w:t>J.</w:t>
      </w:r>
      <w:r w:rsidRPr="000F1A72">
        <w:rPr>
          <w:rStyle w:val="nameinitial"/>
          <w:color w:val="0E101A"/>
        </w:rPr>
        <w:t>A</w:t>
      </w:r>
      <w:r w:rsidR="008F73BF">
        <w:rPr>
          <w:rStyle w:val="nameinitial"/>
          <w:color w:val="0E101A"/>
        </w:rPr>
        <w:t>.</w:t>
      </w:r>
      <w:r w:rsidRPr="000F1A72">
        <w:rPr>
          <w:rStyle w:val="nameinitial"/>
          <w:color w:val="0E101A"/>
        </w:rPr>
        <w:t>,</w:t>
      </w:r>
      <w:r w:rsidR="008F73BF">
        <w:rPr>
          <w:rStyle w:val="nameinitial"/>
          <w:color w:val="0E101A"/>
        </w:rPr>
        <w:t xml:space="preserve"> </w:t>
      </w:r>
      <w:r w:rsidRPr="000F1A72">
        <w:rPr>
          <w:rStyle w:val="familyname"/>
          <w:color w:val="0E101A"/>
        </w:rPr>
        <w:t>Dufour</w:t>
      </w:r>
      <w:r w:rsidR="008F73BF">
        <w:rPr>
          <w:rStyle w:val="familyname"/>
          <w:color w:val="0E101A"/>
        </w:rPr>
        <w:t xml:space="preserve">, </w:t>
      </w:r>
      <w:r w:rsidRPr="000F1A72">
        <w:rPr>
          <w:rStyle w:val="chgathrix"/>
          <w:color w:val="0E101A"/>
        </w:rPr>
        <w:t>N</w:t>
      </w:r>
      <w:r w:rsidR="008F73BF">
        <w:rPr>
          <w:rStyle w:val="chgathrix"/>
          <w:color w:val="0E101A"/>
        </w:rPr>
        <w:t>.</w:t>
      </w:r>
      <w:r w:rsidRPr="000F1A72">
        <w:rPr>
          <w:rStyle w:val="chgathrix"/>
          <w:color w:val="0E101A"/>
        </w:rPr>
        <w:t>,</w:t>
      </w:r>
      <w:r w:rsidR="008F73BF">
        <w:rPr>
          <w:rStyle w:val="chgathrix"/>
          <w:color w:val="0E101A"/>
        </w:rPr>
        <w:t xml:space="preserve"> </w:t>
      </w:r>
      <w:r w:rsidRPr="000F1A72">
        <w:rPr>
          <w:rStyle w:val="familyname"/>
          <w:color w:val="0E101A"/>
        </w:rPr>
        <w:t>Wheeler</w:t>
      </w:r>
      <w:r w:rsidR="008F73BF">
        <w:rPr>
          <w:rStyle w:val="familyname"/>
          <w:color w:val="0E101A"/>
        </w:rPr>
        <w:t xml:space="preserve"> </w:t>
      </w:r>
      <w:r w:rsidRPr="000F1A72">
        <w:rPr>
          <w:rStyle w:val="chgathrix"/>
          <w:color w:val="0E101A"/>
        </w:rPr>
        <w:t>R.</w:t>
      </w:r>
      <w:r w:rsidRPr="000F1A72">
        <w:rPr>
          <w:rStyle w:val="nameinitial"/>
          <w:color w:val="0E101A"/>
        </w:rPr>
        <w:t>M</w:t>
      </w:r>
      <w:r w:rsidR="008F73BF">
        <w:rPr>
          <w:rStyle w:val="nameinitial"/>
          <w:color w:val="0E101A"/>
        </w:rPr>
        <w:t xml:space="preserve"> </w:t>
      </w:r>
      <w:r w:rsidRPr="000F1A72">
        <w:rPr>
          <w:rStyle w:val="nameinitial"/>
          <w:color w:val="0E101A"/>
        </w:rPr>
        <w:t>,</w:t>
      </w:r>
      <w:r w:rsidR="008F73BF">
        <w:rPr>
          <w:rStyle w:val="nameinitial"/>
          <w:color w:val="0E101A"/>
        </w:rPr>
        <w:t xml:space="preserve"> </w:t>
      </w:r>
      <w:r w:rsidRPr="000F1A72">
        <w:rPr>
          <w:rStyle w:val="familyname"/>
          <w:color w:val="0E101A"/>
        </w:rPr>
        <w:t>Romeyn</w:t>
      </w:r>
      <w:r w:rsidR="008F73BF">
        <w:rPr>
          <w:rStyle w:val="familyname"/>
          <w:color w:val="0E101A"/>
        </w:rPr>
        <w:t xml:space="preserve">, </w:t>
      </w:r>
      <w:r w:rsidRPr="000F1A72">
        <w:rPr>
          <w:rStyle w:val="chgathrix"/>
          <w:color w:val="0E101A"/>
        </w:rPr>
        <w:t>M.</w:t>
      </w:r>
      <w:r w:rsidRPr="000F1A72">
        <w:rPr>
          <w:rStyle w:val="nameinitial"/>
          <w:color w:val="0E101A"/>
        </w:rPr>
        <w:t>W</w:t>
      </w:r>
      <w:r w:rsidR="008F73BF">
        <w:rPr>
          <w:rStyle w:val="nameinitial"/>
          <w:color w:val="0E101A"/>
        </w:rPr>
        <w:t xml:space="preserve">., </w:t>
      </w:r>
      <w:r w:rsidRPr="000F1A72">
        <w:rPr>
          <w:rStyle w:val="familyname"/>
          <w:color w:val="0E101A"/>
        </w:rPr>
        <w:t>Smith</w:t>
      </w:r>
      <w:r w:rsidR="008F73BF">
        <w:rPr>
          <w:rStyle w:val="familyname"/>
          <w:color w:val="0E101A"/>
        </w:rPr>
        <w:t xml:space="preserve">, </w:t>
      </w:r>
      <w:r w:rsidRPr="000F1A72">
        <w:rPr>
          <w:rStyle w:val="chgathrix"/>
          <w:color w:val="0E101A"/>
        </w:rPr>
        <w:t>T.</w:t>
      </w:r>
      <w:r w:rsidRPr="000F1A72">
        <w:rPr>
          <w:rStyle w:val="nameinitial"/>
          <w:color w:val="0E101A"/>
        </w:rPr>
        <w:t>M</w:t>
      </w:r>
      <w:r w:rsidR="009531F1">
        <w:rPr>
          <w:rStyle w:val="nameinitial"/>
          <w:color w:val="0E101A"/>
        </w:rPr>
        <w:t xml:space="preserve">., </w:t>
      </w:r>
      <w:r w:rsidRPr="000F1A72">
        <w:rPr>
          <w:rStyle w:val="familyname"/>
          <w:color w:val="0E101A"/>
        </w:rPr>
        <w:t>Massa</w:t>
      </w:r>
      <w:r w:rsidR="009531F1">
        <w:rPr>
          <w:rStyle w:val="familyname"/>
          <w:color w:val="0E101A"/>
        </w:rPr>
        <w:t xml:space="preserve">, </w:t>
      </w:r>
      <w:r w:rsidRPr="000F1A72">
        <w:rPr>
          <w:rStyle w:val="chgathrix"/>
          <w:color w:val="0E101A"/>
          <w:bdr w:val="none" w:sz="0" w:space="0" w:color="auto" w:frame="1"/>
        </w:rPr>
        <w:t>G.</w:t>
      </w:r>
      <w:r w:rsidRPr="000F1A72">
        <w:rPr>
          <w:rStyle w:val="nameinitial"/>
          <w:color w:val="0E101A"/>
        </w:rPr>
        <w:t>D</w:t>
      </w:r>
      <w:r w:rsidR="009531F1">
        <w:rPr>
          <w:rStyle w:val="nameinitial"/>
          <w:color w:val="0E101A"/>
        </w:rPr>
        <w:t xml:space="preserve">., </w:t>
      </w:r>
      <w:r w:rsidRPr="000F1A72">
        <w:rPr>
          <w:rStyle w:val="nameinitial"/>
          <w:color w:val="0E101A"/>
        </w:rPr>
        <w:t>.</w:t>
      </w:r>
      <w:r w:rsidRPr="000F1A72">
        <w:rPr>
          <w:rStyle w:val="chgathrix"/>
          <w:color w:val="0E101A"/>
        </w:rPr>
        <w:t>&amp;</w:t>
      </w:r>
      <w:r w:rsidR="009531F1">
        <w:rPr>
          <w:rStyle w:val="chgathrix"/>
          <w:color w:val="0E101A"/>
        </w:rPr>
        <w:t xml:space="preserve"> </w:t>
      </w:r>
      <w:r w:rsidRPr="000F1A72">
        <w:rPr>
          <w:rStyle w:val="familyname"/>
          <w:color w:val="0E101A"/>
        </w:rPr>
        <w:t>Zhang</w:t>
      </w:r>
      <w:r w:rsidRPr="000F1A72">
        <w:rPr>
          <w:rStyle w:val="givenname"/>
          <w:color w:val="0E101A"/>
        </w:rPr>
        <w:t>, Y.</w:t>
      </w:r>
      <w:r w:rsidR="009531F1">
        <w:rPr>
          <w:rStyle w:val="givenname"/>
          <w:color w:val="0E101A"/>
        </w:rPr>
        <w:t xml:space="preserve"> </w:t>
      </w:r>
      <w:r w:rsidRPr="000F1A72">
        <w:rPr>
          <w:rStyle w:val="chgathrix"/>
          <w:color w:val="0E101A"/>
        </w:rPr>
        <w:t>(</w:t>
      </w:r>
      <w:r w:rsidRPr="000F1A72">
        <w:rPr>
          <w:rStyle w:val="idyear"/>
          <w:color w:val="0E101A"/>
        </w:rPr>
        <w:t>2021</w:t>
      </w:r>
      <w:r w:rsidRPr="000F1A72">
        <w:rPr>
          <w:rStyle w:val="chgathrix"/>
          <w:color w:val="0E101A"/>
        </w:rPr>
        <w:t xml:space="preserve">) </w:t>
      </w:r>
      <w:r w:rsidRPr="000F1A72">
        <w:rPr>
          <w:rStyle w:val="titledoc"/>
          <w:color w:val="0E101A"/>
        </w:rPr>
        <w:t xml:space="preserve">Spatial </w:t>
      </w:r>
      <w:r w:rsidRPr="000F1A72">
        <w:rPr>
          <w:rStyle w:val="chgathrix"/>
          <w:color w:val="0E101A"/>
        </w:rPr>
        <w:t>characterization</w:t>
      </w:r>
      <w:r w:rsidRPr="000F1A72">
        <w:rPr>
          <w:rStyle w:val="titledoc"/>
          <w:color w:val="0E101A"/>
        </w:rPr>
        <w:t xml:space="preserve"> of </w:t>
      </w:r>
      <w:r w:rsidRPr="000F1A72">
        <w:rPr>
          <w:rStyle w:val="chgathrix"/>
          <w:color w:val="0E101A"/>
        </w:rPr>
        <w:t>microbial</w:t>
      </w:r>
      <w:r w:rsidR="009531F1">
        <w:rPr>
          <w:rStyle w:val="chgathrix"/>
          <w:color w:val="0E101A"/>
        </w:rPr>
        <w:t xml:space="preserve"> </w:t>
      </w:r>
      <w:r w:rsidRPr="000F1A72">
        <w:rPr>
          <w:rStyle w:val="chgathrix"/>
          <w:color w:val="0E101A"/>
        </w:rPr>
        <w:t>communities</w:t>
      </w:r>
      <w:r w:rsidRPr="000F1A72">
        <w:rPr>
          <w:rStyle w:val="titledoc"/>
          <w:color w:val="0E101A"/>
        </w:rPr>
        <w:t xml:space="preserve"> on </w:t>
      </w:r>
      <w:r w:rsidRPr="000F1A72">
        <w:rPr>
          <w:rStyle w:val="chgathrix"/>
          <w:color w:val="0E101A"/>
        </w:rPr>
        <w:t>multi</w:t>
      </w:r>
      <w:r w:rsidRPr="000F1A72">
        <w:rPr>
          <w:rStyle w:val="titledoc"/>
          <w:color w:val="0E101A"/>
        </w:rPr>
        <w:t xml:space="preserve">-species </w:t>
      </w:r>
      <w:r w:rsidRPr="000F1A72">
        <w:rPr>
          <w:rStyle w:val="chgathrix"/>
          <w:color w:val="0E101A"/>
        </w:rPr>
        <w:t>leafy</w:t>
      </w:r>
      <w:r w:rsidR="009531F1">
        <w:rPr>
          <w:rStyle w:val="chgathrix"/>
          <w:color w:val="0E101A"/>
        </w:rPr>
        <w:t xml:space="preserve"> </w:t>
      </w:r>
      <w:r w:rsidRPr="000F1A72">
        <w:rPr>
          <w:rStyle w:val="chgathrix"/>
          <w:color w:val="0E101A"/>
        </w:rPr>
        <w:t>greens</w:t>
      </w:r>
      <w:r w:rsidR="009531F1">
        <w:rPr>
          <w:rStyle w:val="chgathrix"/>
          <w:color w:val="0E101A"/>
        </w:rPr>
        <w:t xml:space="preserve"> </w:t>
      </w:r>
      <w:r w:rsidRPr="000F1A72">
        <w:rPr>
          <w:rStyle w:val="chgathrix"/>
          <w:color w:val="0E101A"/>
        </w:rPr>
        <w:t>grown</w:t>
      </w:r>
      <w:r w:rsidR="009531F1">
        <w:rPr>
          <w:rStyle w:val="chgathrix"/>
          <w:color w:val="0E101A"/>
        </w:rPr>
        <w:t xml:space="preserve"> </w:t>
      </w:r>
      <w:r w:rsidRPr="000F1A72">
        <w:rPr>
          <w:rStyle w:val="chgathrix"/>
          <w:color w:val="0E101A"/>
        </w:rPr>
        <w:t>simultaneously</w:t>
      </w:r>
      <w:r w:rsidRPr="000F1A72">
        <w:rPr>
          <w:rStyle w:val="titledoc"/>
          <w:color w:val="0E101A"/>
        </w:rPr>
        <w:t xml:space="preserve"> in the </w:t>
      </w:r>
      <w:r w:rsidRPr="000F1A72">
        <w:rPr>
          <w:rStyle w:val="chgathrix"/>
          <w:color w:val="0E101A"/>
        </w:rPr>
        <w:t>vegetable</w:t>
      </w:r>
      <w:r w:rsidR="009531F1">
        <w:rPr>
          <w:rStyle w:val="chgathrix"/>
          <w:color w:val="0E101A"/>
        </w:rPr>
        <w:t xml:space="preserve"> </w:t>
      </w:r>
      <w:r w:rsidRPr="000F1A72">
        <w:rPr>
          <w:rStyle w:val="chgathrix"/>
          <w:color w:val="0E101A"/>
        </w:rPr>
        <w:t>production</w:t>
      </w:r>
      <w:r w:rsidR="009531F1">
        <w:rPr>
          <w:rStyle w:val="chgathrix"/>
          <w:color w:val="0E101A"/>
        </w:rPr>
        <w:t xml:space="preserve"> </w:t>
      </w:r>
      <w:r w:rsidRPr="000F1A72">
        <w:rPr>
          <w:rStyle w:val="chgathrix"/>
          <w:color w:val="0E101A"/>
        </w:rPr>
        <w:t>systems</w:t>
      </w:r>
      <w:r w:rsidRPr="000F1A72">
        <w:rPr>
          <w:rStyle w:val="titledoc"/>
          <w:color w:val="0E101A"/>
        </w:rPr>
        <w:t xml:space="preserve"> on the </w:t>
      </w:r>
      <w:r w:rsidRPr="000F1A72">
        <w:rPr>
          <w:rStyle w:val="chgathrix"/>
          <w:color w:val="0E101A"/>
        </w:rPr>
        <w:t>international</w:t>
      </w:r>
      <w:r w:rsidR="009531F1">
        <w:rPr>
          <w:rStyle w:val="chgathrix"/>
          <w:color w:val="0E101A"/>
        </w:rPr>
        <w:t xml:space="preserve"> </w:t>
      </w:r>
      <w:r w:rsidRPr="000F1A72">
        <w:rPr>
          <w:rStyle w:val="chgathrix"/>
          <w:color w:val="0E101A"/>
        </w:rPr>
        <w:t>space station.</w:t>
      </w:r>
      <w:r w:rsidRPr="009531F1">
        <w:rPr>
          <w:rStyle w:val="titlejournal"/>
          <w:iCs/>
          <w:color w:val="0E101A"/>
        </w:rPr>
        <w:t>Life</w:t>
      </w:r>
      <w:r w:rsidRPr="009531F1">
        <w:rPr>
          <w:rStyle w:val="chgathrix"/>
          <w:color w:val="0E101A"/>
        </w:rPr>
        <w:t>,</w:t>
      </w:r>
      <w:r w:rsidRPr="000F1A72">
        <w:rPr>
          <w:rStyle w:val="volumenumber"/>
          <w:color w:val="0E101A"/>
        </w:rPr>
        <w:t>11</w:t>
      </w:r>
      <w:r w:rsidRPr="000F1A72">
        <w:rPr>
          <w:rStyle w:val="chgathrix"/>
          <w:color w:val="0E101A"/>
        </w:rPr>
        <w:t xml:space="preserve">, </w:t>
      </w:r>
      <w:r w:rsidRPr="000F1A72">
        <w:rPr>
          <w:rStyle w:val="pagenumbers"/>
          <w:color w:val="0E101A"/>
        </w:rPr>
        <w:t>1060</w:t>
      </w:r>
      <w:r w:rsidRPr="000F1A72">
        <w:rPr>
          <w:rStyle w:val="chgathrix"/>
          <w:color w:val="0E101A"/>
        </w:rPr>
        <w:t>.</w:t>
      </w:r>
      <w:r w:rsidR="009531F1">
        <w:rPr>
          <w:rStyle w:val="chgathrix"/>
          <w:color w:val="0E101A"/>
        </w:rPr>
        <w:t>https://</w:t>
      </w:r>
      <w:r w:rsidRPr="000F1A72">
        <w:rPr>
          <w:rStyle w:val="chgathrix"/>
          <w:color w:val="0E101A"/>
        </w:rPr>
        <w:t>doi</w:t>
      </w:r>
      <w:r w:rsidR="009531F1">
        <w:rPr>
          <w:rStyle w:val="chgathrix"/>
          <w:color w:val="0E101A"/>
        </w:rPr>
        <w:t>.org/</w:t>
      </w:r>
      <w:r w:rsidRPr="000F1A72">
        <w:rPr>
          <w:rStyle w:val="chgathrix"/>
          <w:color w:val="0E101A"/>
        </w:rPr>
        <w:t xml:space="preserve"> </w:t>
      </w:r>
      <w:hyperlink r:id="rId17" w:tgtFrame="_blank" w:history="1">
        <w:r w:rsidRPr="000F1A72">
          <w:rPr>
            <w:rStyle w:val="Hyperlink"/>
          </w:rPr>
          <w:t>10.3390/life11101060</w:t>
        </w:r>
      </w:hyperlink>
      <w:r w:rsidRPr="000F1A72">
        <w:rPr>
          <w:rStyle w:val="chgathrix"/>
          <w:color w:val="0E101A"/>
        </w:rPr>
        <w:t>.</w:t>
      </w:r>
    </w:p>
    <w:p w14:paraId="1D50A250" w14:textId="77777777" w:rsidR="009531F1" w:rsidRDefault="009531F1" w:rsidP="00F953E1">
      <w:pPr>
        <w:pStyle w:val="reference"/>
        <w:spacing w:before="0" w:beforeAutospacing="0" w:after="0" w:afterAutospacing="0"/>
        <w:jc w:val="both"/>
        <w:rPr>
          <w:rStyle w:val="familyname"/>
          <w:color w:val="0E101A"/>
        </w:rPr>
      </w:pPr>
    </w:p>
    <w:p w14:paraId="396F98A0"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Johnson</w:t>
      </w:r>
      <w:r w:rsidR="009531F1">
        <w:rPr>
          <w:rStyle w:val="familyname"/>
          <w:color w:val="0E101A"/>
        </w:rPr>
        <w:t>,</w:t>
      </w:r>
      <w:r w:rsidRPr="000F1A72">
        <w:rPr>
          <w:rStyle w:val="givenname"/>
          <w:color w:val="0E101A"/>
        </w:rPr>
        <w:t xml:space="preserve"> C.M</w:t>
      </w:r>
      <w:r w:rsidR="009531F1">
        <w:rPr>
          <w:rStyle w:val="givenname"/>
          <w:color w:val="0E101A"/>
        </w:rPr>
        <w:t xml:space="preserve">., </w:t>
      </w:r>
      <w:r w:rsidRPr="000F1A72">
        <w:rPr>
          <w:rStyle w:val="familyname"/>
          <w:color w:val="0E101A"/>
        </w:rPr>
        <w:t>Boles</w:t>
      </w:r>
      <w:r w:rsidR="009531F1">
        <w:rPr>
          <w:rStyle w:val="familyname"/>
          <w:color w:val="0E101A"/>
        </w:rPr>
        <w:t>,</w:t>
      </w:r>
      <w:r w:rsidRPr="000F1A72">
        <w:rPr>
          <w:rStyle w:val="givenname"/>
          <w:color w:val="0E101A"/>
        </w:rPr>
        <w:t xml:space="preserve"> H.O</w:t>
      </w:r>
      <w:r w:rsidR="009531F1">
        <w:rPr>
          <w:rStyle w:val="givenname"/>
          <w:color w:val="0E101A"/>
        </w:rPr>
        <w:t>.</w:t>
      </w:r>
      <w:r w:rsidRPr="000F1A72">
        <w:rPr>
          <w:rStyle w:val="givenname"/>
          <w:color w:val="0E101A"/>
        </w:rPr>
        <w:t>,</w:t>
      </w:r>
      <w:r w:rsidR="009531F1">
        <w:rPr>
          <w:rStyle w:val="givenname"/>
          <w:color w:val="0E101A"/>
        </w:rPr>
        <w:t xml:space="preserve"> </w:t>
      </w:r>
      <w:r w:rsidRPr="000F1A72">
        <w:rPr>
          <w:rStyle w:val="familyname"/>
          <w:color w:val="0E101A"/>
        </w:rPr>
        <w:t>Spencer</w:t>
      </w:r>
      <w:r w:rsidRPr="000F1A72">
        <w:rPr>
          <w:rStyle w:val="givenname"/>
          <w:color w:val="0E101A"/>
        </w:rPr>
        <w:t xml:space="preserve"> L.E</w:t>
      </w:r>
      <w:r w:rsidR="009531F1">
        <w:rPr>
          <w:rStyle w:val="givenname"/>
          <w:color w:val="0E101A"/>
        </w:rPr>
        <w:t xml:space="preserve">., </w:t>
      </w:r>
      <w:r w:rsidRPr="000F1A72">
        <w:rPr>
          <w:rStyle w:val="familyname"/>
          <w:color w:val="0E101A"/>
        </w:rPr>
        <w:t>Poulet</w:t>
      </w:r>
      <w:r w:rsidR="009531F1">
        <w:rPr>
          <w:rStyle w:val="familyname"/>
          <w:color w:val="0E101A"/>
        </w:rPr>
        <w:t>,</w:t>
      </w:r>
      <w:r w:rsidRPr="000F1A72">
        <w:rPr>
          <w:rStyle w:val="givenname"/>
          <w:color w:val="0E101A"/>
        </w:rPr>
        <w:t xml:space="preserve"> L</w:t>
      </w:r>
      <w:r w:rsidR="009531F1">
        <w:rPr>
          <w:rStyle w:val="givenname"/>
          <w:color w:val="0E101A"/>
        </w:rPr>
        <w:t xml:space="preserve">., </w:t>
      </w:r>
      <w:r w:rsidRPr="000F1A72">
        <w:rPr>
          <w:rStyle w:val="familyname"/>
          <w:color w:val="0E101A"/>
        </w:rPr>
        <w:t>Romeyn</w:t>
      </w:r>
      <w:r w:rsidR="009531F1">
        <w:rPr>
          <w:rStyle w:val="familyname"/>
          <w:color w:val="0E101A"/>
        </w:rPr>
        <w:t>,</w:t>
      </w:r>
      <w:r w:rsidRPr="000F1A72">
        <w:rPr>
          <w:rStyle w:val="givenname"/>
          <w:color w:val="0E101A"/>
        </w:rPr>
        <w:t xml:space="preserve"> M</w:t>
      </w:r>
      <w:r w:rsidR="009531F1">
        <w:rPr>
          <w:rStyle w:val="givenname"/>
          <w:color w:val="0E101A"/>
        </w:rPr>
        <w:t xml:space="preserve">., </w:t>
      </w:r>
      <w:r w:rsidRPr="000F1A72">
        <w:rPr>
          <w:rStyle w:val="familyname"/>
          <w:color w:val="0E101A"/>
        </w:rPr>
        <w:t>Bunchek</w:t>
      </w:r>
      <w:r w:rsidR="009531F1">
        <w:rPr>
          <w:rStyle w:val="familyname"/>
          <w:color w:val="0E101A"/>
        </w:rPr>
        <w:t>,</w:t>
      </w:r>
      <w:r w:rsidRPr="000F1A72">
        <w:rPr>
          <w:rStyle w:val="givenname"/>
          <w:color w:val="0E101A"/>
        </w:rPr>
        <w:t xml:space="preserve"> J.</w:t>
      </w:r>
      <w:r w:rsidR="009531F1">
        <w:rPr>
          <w:rStyle w:val="givenname"/>
          <w:color w:val="0E101A"/>
        </w:rPr>
        <w:t xml:space="preserve"> </w:t>
      </w:r>
      <w:r w:rsidRPr="000F1A72">
        <w:rPr>
          <w:rStyle w:val="givenname"/>
          <w:color w:val="0E101A"/>
        </w:rPr>
        <w:t>M</w:t>
      </w:r>
      <w:r w:rsidR="009531F1">
        <w:rPr>
          <w:rStyle w:val="givenname"/>
          <w:color w:val="0E101A"/>
        </w:rPr>
        <w:t xml:space="preserve">., </w:t>
      </w:r>
      <w:r w:rsidRPr="000F1A72">
        <w:rPr>
          <w:rStyle w:val="familyname"/>
          <w:color w:val="0E101A"/>
        </w:rPr>
        <w:t>Fritsche</w:t>
      </w:r>
      <w:r w:rsidR="009531F1">
        <w:rPr>
          <w:rStyle w:val="familyname"/>
          <w:color w:val="0E101A"/>
        </w:rPr>
        <w:t>,</w:t>
      </w:r>
      <w:r w:rsidRPr="000F1A72">
        <w:rPr>
          <w:rStyle w:val="givenname"/>
          <w:color w:val="0E101A"/>
        </w:rPr>
        <w:t xml:space="preserve"> R</w:t>
      </w:r>
      <w:r w:rsidR="009531F1">
        <w:rPr>
          <w:rStyle w:val="givenname"/>
          <w:color w:val="0E101A"/>
        </w:rPr>
        <w:t>.</w:t>
      </w:r>
      <w:r w:rsidRPr="000F1A72">
        <w:rPr>
          <w:rStyle w:val="givenname"/>
          <w:color w:val="0E101A"/>
        </w:rPr>
        <w:t>,</w:t>
      </w:r>
      <w:r w:rsidR="009531F1">
        <w:rPr>
          <w:rStyle w:val="givenname"/>
          <w:color w:val="0E101A"/>
        </w:rPr>
        <w:t xml:space="preserve"> </w:t>
      </w:r>
      <w:r w:rsidRPr="000F1A72">
        <w:rPr>
          <w:rStyle w:val="familyname"/>
          <w:color w:val="0E101A"/>
        </w:rPr>
        <w:t>Massa</w:t>
      </w:r>
      <w:r w:rsidR="009531F1">
        <w:rPr>
          <w:rStyle w:val="familyname"/>
          <w:color w:val="0E101A"/>
        </w:rPr>
        <w:t>,</w:t>
      </w:r>
      <w:r w:rsidRPr="000F1A72">
        <w:rPr>
          <w:rStyle w:val="givenname"/>
          <w:color w:val="0E101A"/>
        </w:rPr>
        <w:t xml:space="preserve"> G.</w:t>
      </w:r>
      <w:r w:rsidR="009531F1">
        <w:rPr>
          <w:rStyle w:val="givenname"/>
          <w:color w:val="0E101A"/>
        </w:rPr>
        <w:t xml:space="preserve"> </w:t>
      </w:r>
      <w:r w:rsidRPr="000F1A72">
        <w:rPr>
          <w:rStyle w:val="givenname"/>
          <w:color w:val="0E101A"/>
        </w:rPr>
        <w:t>D</w:t>
      </w:r>
      <w:r w:rsidR="009531F1">
        <w:rPr>
          <w:rStyle w:val="givenname"/>
          <w:color w:val="0E101A"/>
        </w:rPr>
        <w:t xml:space="preserve">., </w:t>
      </w:r>
      <w:r w:rsidRPr="000F1A72">
        <w:rPr>
          <w:rStyle w:val="familyname"/>
          <w:color w:val="0E101A"/>
        </w:rPr>
        <w:t>O’Rourke</w:t>
      </w:r>
      <w:r w:rsidR="009531F1">
        <w:rPr>
          <w:rStyle w:val="familyname"/>
          <w:color w:val="0E101A"/>
        </w:rPr>
        <w:t xml:space="preserve">, </w:t>
      </w:r>
      <w:r w:rsidRPr="000F1A72">
        <w:rPr>
          <w:rStyle w:val="givenname"/>
          <w:color w:val="0E101A"/>
        </w:rPr>
        <w:t xml:space="preserve"> A.</w:t>
      </w:r>
      <w:r w:rsidR="009531F1">
        <w:rPr>
          <w:rStyle w:val="givenname"/>
          <w:color w:val="0E101A"/>
        </w:rPr>
        <w:t xml:space="preserve">, </w:t>
      </w:r>
      <w:r w:rsidRPr="000F1A72">
        <w:rPr>
          <w:rStyle w:val="chgathrix"/>
          <w:color w:val="0E101A"/>
        </w:rPr>
        <w:t>&amp;</w:t>
      </w:r>
      <w:r w:rsidR="009531F1">
        <w:rPr>
          <w:rStyle w:val="chgathrix"/>
          <w:color w:val="0E101A"/>
        </w:rPr>
        <w:t xml:space="preserve"> </w:t>
      </w:r>
      <w:r w:rsidRPr="000F1A72">
        <w:rPr>
          <w:rStyle w:val="familyname"/>
          <w:color w:val="0E101A"/>
        </w:rPr>
        <w:t>Wheeler</w:t>
      </w:r>
      <w:r w:rsidR="009531F1">
        <w:rPr>
          <w:rStyle w:val="familyname"/>
          <w:color w:val="0E101A"/>
        </w:rPr>
        <w:t xml:space="preserve">, </w:t>
      </w:r>
      <w:r w:rsidRPr="000F1A72">
        <w:rPr>
          <w:rStyle w:val="givenname"/>
          <w:color w:val="0E101A"/>
        </w:rPr>
        <w:t xml:space="preserve"> R.</w:t>
      </w:r>
      <w:r w:rsidR="009531F1">
        <w:rPr>
          <w:rStyle w:val="givenname"/>
          <w:color w:val="0E101A"/>
        </w:rPr>
        <w:t xml:space="preserve"> </w:t>
      </w:r>
      <w:r w:rsidRPr="000F1A72">
        <w:rPr>
          <w:rStyle w:val="givenname"/>
          <w:color w:val="0E101A"/>
        </w:rPr>
        <w:t>M.</w:t>
      </w:r>
      <w:r w:rsidRPr="000F1A72">
        <w:rPr>
          <w:rStyle w:val="chgathrix"/>
          <w:color w:val="0E101A"/>
        </w:rPr>
        <w:t>(</w:t>
      </w:r>
      <w:r w:rsidRPr="000F1A72">
        <w:rPr>
          <w:rStyle w:val="idyear"/>
          <w:color w:val="0E101A"/>
        </w:rPr>
        <w:t>2021</w:t>
      </w:r>
      <w:r w:rsidRPr="000F1A72">
        <w:rPr>
          <w:rStyle w:val="chgathrix"/>
          <w:color w:val="0E101A"/>
        </w:rPr>
        <w:t>)</w:t>
      </w:r>
      <w:r w:rsidR="009531F1">
        <w:rPr>
          <w:rStyle w:val="chgathrix"/>
          <w:color w:val="0E101A"/>
        </w:rPr>
        <w:t>.</w:t>
      </w:r>
      <w:r w:rsidRPr="000F1A72">
        <w:rPr>
          <w:rStyle w:val="chgathrix"/>
          <w:color w:val="0E101A"/>
        </w:rPr>
        <w:t xml:space="preserve"> </w:t>
      </w:r>
      <w:r w:rsidRPr="000F1A72">
        <w:rPr>
          <w:rStyle w:val="titledoc"/>
          <w:color w:val="0E101A"/>
        </w:rPr>
        <w:t xml:space="preserve">Supplemental </w:t>
      </w:r>
      <w:r w:rsidRPr="000F1A72">
        <w:rPr>
          <w:rStyle w:val="chgathrix"/>
          <w:color w:val="0E101A"/>
        </w:rPr>
        <w:t>food</w:t>
      </w:r>
      <w:r w:rsidR="009531F1">
        <w:rPr>
          <w:rStyle w:val="chgathrix"/>
          <w:color w:val="0E101A"/>
        </w:rPr>
        <w:t xml:space="preserve"> </w:t>
      </w:r>
      <w:r w:rsidRPr="000F1A72">
        <w:rPr>
          <w:rStyle w:val="chgathrix"/>
          <w:color w:val="0E101A"/>
        </w:rPr>
        <w:t>production</w:t>
      </w:r>
      <w:r w:rsidRPr="000F1A72">
        <w:rPr>
          <w:rStyle w:val="titledoc"/>
          <w:color w:val="0E101A"/>
        </w:rPr>
        <w:t xml:space="preserve"> with </w:t>
      </w:r>
      <w:r w:rsidRPr="000F1A72">
        <w:rPr>
          <w:rStyle w:val="chgathrix"/>
          <w:color w:val="0E101A"/>
        </w:rPr>
        <w:t>plants</w:t>
      </w:r>
      <w:r w:rsidRPr="000F1A72">
        <w:rPr>
          <w:rStyle w:val="titledoc"/>
          <w:color w:val="0E101A"/>
        </w:rPr>
        <w:t xml:space="preserve">: A </w:t>
      </w:r>
      <w:r w:rsidRPr="000F1A72">
        <w:rPr>
          <w:rStyle w:val="chgathrix"/>
          <w:color w:val="0E101A"/>
        </w:rPr>
        <w:t>review</w:t>
      </w:r>
      <w:r w:rsidRPr="000F1A72">
        <w:rPr>
          <w:rStyle w:val="titledoc"/>
          <w:color w:val="0E101A"/>
        </w:rPr>
        <w:t xml:space="preserve"> of </w:t>
      </w:r>
      <w:r w:rsidRPr="000F1A72">
        <w:rPr>
          <w:rStyle w:val="termabbreviation"/>
          <w:color w:val="0E101A"/>
        </w:rPr>
        <w:t>NASA</w:t>
      </w:r>
      <w:r w:rsidR="009531F1">
        <w:rPr>
          <w:rStyle w:val="termabbreviation"/>
          <w:color w:val="0E101A"/>
        </w:rPr>
        <w:t xml:space="preserve"> </w:t>
      </w:r>
      <w:r w:rsidRPr="000F1A72">
        <w:rPr>
          <w:rStyle w:val="chgathrix"/>
          <w:color w:val="0E101A"/>
        </w:rPr>
        <w:t>research.</w:t>
      </w:r>
      <w:r w:rsidR="009531F1">
        <w:rPr>
          <w:rStyle w:val="chgathrix"/>
          <w:color w:val="0E101A"/>
        </w:rPr>
        <w:t xml:space="preserve"> </w:t>
      </w:r>
      <w:r w:rsidRPr="009531F1">
        <w:rPr>
          <w:rStyle w:val="titlejournal"/>
          <w:iCs/>
          <w:color w:val="0E101A"/>
        </w:rPr>
        <w:t>Frontiers in Astronomy</w:t>
      </w:r>
      <w:r w:rsidRPr="009531F1">
        <w:rPr>
          <w:rStyle w:val="chgathrix"/>
          <w:iCs/>
          <w:color w:val="0E101A"/>
        </w:rPr>
        <w:t xml:space="preserve"> and </w:t>
      </w:r>
      <w:r w:rsidRPr="009531F1">
        <w:rPr>
          <w:rStyle w:val="titlejournal"/>
          <w:iCs/>
          <w:color w:val="0E101A"/>
        </w:rPr>
        <w:t>Space Sciences</w:t>
      </w:r>
      <w:r w:rsidRPr="009531F1">
        <w:rPr>
          <w:rStyle w:val="chgathrix"/>
          <w:i/>
          <w:color w:val="0E101A"/>
        </w:rPr>
        <w:t>,</w:t>
      </w:r>
      <w:r w:rsidRPr="000F1A72">
        <w:rPr>
          <w:rStyle w:val="volumenumber"/>
          <w:color w:val="0E101A"/>
        </w:rPr>
        <w:t>8</w:t>
      </w:r>
      <w:r w:rsidRPr="000F1A72">
        <w:rPr>
          <w:rStyle w:val="chgathrix"/>
          <w:color w:val="0E101A"/>
        </w:rPr>
        <w:t xml:space="preserve">, </w:t>
      </w:r>
      <w:r w:rsidR="009531F1">
        <w:rPr>
          <w:rStyle w:val="chgathrix"/>
          <w:color w:val="0E101A"/>
        </w:rPr>
        <w:t xml:space="preserve"> </w:t>
      </w:r>
      <w:r w:rsidRPr="000F1A72">
        <w:rPr>
          <w:rStyle w:val="pagenumbers"/>
          <w:color w:val="0E101A"/>
        </w:rPr>
        <w:t>734343</w:t>
      </w:r>
      <w:r w:rsidRPr="000F1A72">
        <w:rPr>
          <w:rStyle w:val="chgathrix"/>
          <w:color w:val="0E101A"/>
        </w:rPr>
        <w:t>.</w:t>
      </w:r>
      <w:r w:rsidR="009531F1">
        <w:rPr>
          <w:rStyle w:val="chgathrix"/>
          <w:color w:val="0E101A"/>
        </w:rPr>
        <w:t>https://</w:t>
      </w:r>
      <w:r w:rsidRPr="000F1A72">
        <w:rPr>
          <w:rStyle w:val="chgathrix"/>
          <w:color w:val="0E101A"/>
        </w:rPr>
        <w:t>doi</w:t>
      </w:r>
      <w:r w:rsidR="009531F1">
        <w:rPr>
          <w:rStyle w:val="chgathrix"/>
          <w:color w:val="0E101A"/>
        </w:rPr>
        <w:t>.org/</w:t>
      </w:r>
      <w:r w:rsidRPr="000F1A72">
        <w:rPr>
          <w:rStyle w:val="chgathrix"/>
          <w:color w:val="0E101A"/>
        </w:rPr>
        <w:t xml:space="preserve"> </w:t>
      </w:r>
      <w:hyperlink r:id="rId18" w:tgtFrame="_blank" w:history="1">
        <w:r w:rsidRPr="000F1A72">
          <w:rPr>
            <w:rStyle w:val="Hyperlink"/>
          </w:rPr>
          <w:t>10</w:t>
        </w:r>
        <w:r w:rsidRPr="000F1A72">
          <w:rPr>
            <w:rStyle w:val="formattedtext"/>
            <w:color w:val="0000FF"/>
            <w:u w:val="single"/>
          </w:rPr>
          <w:t>.</w:t>
        </w:r>
        <w:r w:rsidRPr="000F1A72">
          <w:rPr>
            <w:rStyle w:val="Hyperlink"/>
          </w:rPr>
          <w:t>3389</w:t>
        </w:r>
        <w:r w:rsidRPr="000F1A72">
          <w:rPr>
            <w:rStyle w:val="formattedtext"/>
            <w:color w:val="0000FF"/>
            <w:u w:val="single"/>
          </w:rPr>
          <w:t>/</w:t>
        </w:r>
        <w:r w:rsidRPr="000F1A72">
          <w:rPr>
            <w:rStyle w:val="Hyperlink"/>
          </w:rPr>
          <w:t>fspas.2021.734343</w:t>
        </w:r>
      </w:hyperlink>
      <w:r w:rsidRPr="000F1A72">
        <w:rPr>
          <w:rStyle w:val="reftext"/>
          <w:color w:val="0E101A"/>
        </w:rPr>
        <w:t>.</w:t>
      </w:r>
      <w:r w:rsidR="009531F1">
        <w:rPr>
          <w:rStyle w:val="reftext"/>
          <w:color w:val="0E101A"/>
        </w:rPr>
        <w:t xml:space="preserve"> </w:t>
      </w:r>
    </w:p>
    <w:p w14:paraId="093F097F" w14:textId="77777777" w:rsidR="009531F1" w:rsidRDefault="009531F1" w:rsidP="00F953E1">
      <w:pPr>
        <w:pStyle w:val="reference"/>
        <w:spacing w:before="0" w:beforeAutospacing="0" w:after="0" w:afterAutospacing="0"/>
        <w:jc w:val="both"/>
        <w:rPr>
          <w:rStyle w:val="familyname"/>
          <w:color w:val="0E101A"/>
        </w:rPr>
      </w:pPr>
    </w:p>
    <w:p w14:paraId="525BF8AB"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Kumar</w:t>
      </w:r>
      <w:r w:rsidR="009F6449">
        <w:rPr>
          <w:rStyle w:val="familyname"/>
          <w:color w:val="0E101A"/>
        </w:rPr>
        <w:t xml:space="preserve">, </w:t>
      </w:r>
      <w:r w:rsidRPr="000F1A72">
        <w:rPr>
          <w:rStyle w:val="chgathrix"/>
          <w:color w:val="0E101A"/>
        </w:rPr>
        <w:t>N</w:t>
      </w:r>
      <w:r w:rsidR="009F6449">
        <w:rPr>
          <w:rStyle w:val="chgathrix"/>
          <w:color w:val="0E101A"/>
        </w:rPr>
        <w:t>.,</w:t>
      </w:r>
      <w:r w:rsidRPr="000F1A72">
        <w:rPr>
          <w:rStyle w:val="chgathrix"/>
          <w:color w:val="0E101A"/>
        </w:rPr>
        <w:t xml:space="preserve"> &amp;</w:t>
      </w:r>
      <w:r w:rsidR="009F6449">
        <w:rPr>
          <w:rStyle w:val="chgathrix"/>
          <w:color w:val="0E101A"/>
        </w:rPr>
        <w:t xml:space="preserve"> </w:t>
      </w:r>
      <w:r w:rsidRPr="000F1A72">
        <w:rPr>
          <w:rStyle w:val="familyname"/>
          <w:color w:val="0E101A"/>
        </w:rPr>
        <w:t>Goel</w:t>
      </w:r>
      <w:r w:rsidR="009F6449">
        <w:rPr>
          <w:rStyle w:val="familyname"/>
          <w:color w:val="0E101A"/>
        </w:rPr>
        <w:t xml:space="preserve"> </w:t>
      </w:r>
      <w:r w:rsidRPr="000F1A72">
        <w:rPr>
          <w:rStyle w:val="chgathrix"/>
          <w:color w:val="0E101A"/>
        </w:rPr>
        <w:t>N.</w:t>
      </w:r>
      <w:r w:rsidR="009F6449">
        <w:rPr>
          <w:rStyle w:val="chgathrix"/>
          <w:color w:val="0E101A"/>
        </w:rPr>
        <w:t xml:space="preserve"> </w:t>
      </w:r>
      <w:r w:rsidRPr="000F1A72">
        <w:rPr>
          <w:rStyle w:val="chgathrix"/>
          <w:color w:val="0E101A"/>
        </w:rPr>
        <w:t>(</w:t>
      </w:r>
      <w:r w:rsidRPr="000F1A72">
        <w:rPr>
          <w:rStyle w:val="idyear"/>
          <w:color w:val="0E101A"/>
        </w:rPr>
        <w:t>2019</w:t>
      </w:r>
      <w:r w:rsidRPr="000F1A72">
        <w:rPr>
          <w:rStyle w:val="chgathrix"/>
          <w:color w:val="0E101A"/>
        </w:rPr>
        <w:t xml:space="preserve">) </w:t>
      </w:r>
      <w:r w:rsidRPr="000F1A72">
        <w:rPr>
          <w:rStyle w:val="titledoc"/>
          <w:color w:val="0E101A"/>
        </w:rPr>
        <w:t xml:space="preserve">Phenolic </w:t>
      </w:r>
      <w:r w:rsidRPr="000F1A72">
        <w:rPr>
          <w:rStyle w:val="chgathrix"/>
          <w:color w:val="0E101A"/>
        </w:rPr>
        <w:t>acids</w:t>
      </w:r>
      <w:r w:rsidRPr="000F1A72">
        <w:rPr>
          <w:rStyle w:val="titledoc"/>
          <w:color w:val="0E101A"/>
        </w:rPr>
        <w:t xml:space="preserve">: Natural </w:t>
      </w:r>
      <w:r w:rsidR="009F6449">
        <w:rPr>
          <w:rStyle w:val="chgathrix"/>
          <w:color w:val="0E101A"/>
        </w:rPr>
        <w:t xml:space="preserve">versatile </w:t>
      </w:r>
      <w:r w:rsidRPr="000F1A72">
        <w:rPr>
          <w:rStyle w:val="chgathrix"/>
          <w:color w:val="0E101A"/>
        </w:rPr>
        <w:t>molecules</w:t>
      </w:r>
      <w:r w:rsidRPr="000F1A72">
        <w:rPr>
          <w:rStyle w:val="titledoc"/>
          <w:color w:val="0E101A"/>
        </w:rPr>
        <w:t xml:space="preserve"> with </w:t>
      </w:r>
      <w:r w:rsidRPr="000F1A72">
        <w:rPr>
          <w:rStyle w:val="chgathrix"/>
          <w:color w:val="0E101A"/>
        </w:rPr>
        <w:t>promising</w:t>
      </w:r>
      <w:r w:rsidR="009F6449">
        <w:rPr>
          <w:rStyle w:val="chgathrix"/>
          <w:color w:val="0E101A"/>
        </w:rPr>
        <w:t xml:space="preserve"> </w:t>
      </w:r>
      <w:r w:rsidRPr="000F1A72">
        <w:rPr>
          <w:rStyle w:val="chgathrix"/>
          <w:color w:val="0E101A"/>
        </w:rPr>
        <w:t>therapeutic</w:t>
      </w:r>
      <w:r w:rsidR="009F6449">
        <w:rPr>
          <w:rStyle w:val="chgathrix"/>
          <w:color w:val="0E101A"/>
        </w:rPr>
        <w:t xml:space="preserve"> </w:t>
      </w:r>
      <w:r w:rsidRPr="000F1A72">
        <w:rPr>
          <w:rStyle w:val="chgathrix"/>
          <w:color w:val="0E101A"/>
        </w:rPr>
        <w:t xml:space="preserve">applications. </w:t>
      </w:r>
      <w:r w:rsidRPr="009F6449">
        <w:rPr>
          <w:rStyle w:val="titlejournal"/>
          <w:iCs/>
          <w:color w:val="0E101A"/>
        </w:rPr>
        <w:t>Biotechnology Reports</w:t>
      </w:r>
      <w:r w:rsidRPr="009F6449">
        <w:rPr>
          <w:rStyle w:val="chgathrix"/>
          <w:color w:val="0E101A"/>
        </w:rPr>
        <w:t>,</w:t>
      </w:r>
      <w:r w:rsidRPr="000F1A72">
        <w:rPr>
          <w:rStyle w:val="chgathrix"/>
          <w:color w:val="0E101A"/>
        </w:rPr>
        <w:t xml:space="preserve"> </w:t>
      </w:r>
      <w:r w:rsidRPr="000F1A72">
        <w:rPr>
          <w:rStyle w:val="volumenumber"/>
          <w:color w:val="0E101A"/>
        </w:rPr>
        <w:t>24</w:t>
      </w:r>
      <w:r w:rsidRPr="000F1A72">
        <w:rPr>
          <w:rStyle w:val="chgathrix"/>
          <w:color w:val="0E101A"/>
        </w:rPr>
        <w:t xml:space="preserve">, </w:t>
      </w:r>
      <w:r w:rsidRPr="000F1A72">
        <w:rPr>
          <w:rStyle w:val="ideid"/>
          <w:color w:val="0E101A"/>
        </w:rPr>
        <w:t>e00370</w:t>
      </w:r>
      <w:r w:rsidRPr="000F1A72">
        <w:rPr>
          <w:rStyle w:val="chgathrix"/>
          <w:color w:val="0E101A"/>
        </w:rPr>
        <w:t xml:space="preserve"> </w:t>
      </w:r>
      <w:r w:rsidR="009F6449">
        <w:rPr>
          <w:rStyle w:val="chgathrix"/>
          <w:color w:val="0E101A"/>
        </w:rPr>
        <w:t>https:</w:t>
      </w:r>
      <w:r w:rsidRPr="000F1A72">
        <w:rPr>
          <w:rStyle w:val="chgathrix"/>
          <w:color w:val="0E101A"/>
        </w:rPr>
        <w:t xml:space="preserve">doi: </w:t>
      </w:r>
      <w:hyperlink r:id="rId19" w:tgtFrame="_blank" w:history="1">
        <w:r w:rsidRPr="000F1A72">
          <w:rPr>
            <w:rStyle w:val="Hyperlink"/>
          </w:rPr>
          <w:t>10.1016/j.btre.2019.e00370</w:t>
        </w:r>
      </w:hyperlink>
      <w:r w:rsidRPr="000F1A72">
        <w:rPr>
          <w:rStyle w:val="miscellaneous"/>
          <w:color w:val="0E101A"/>
        </w:rPr>
        <w:t>.</w:t>
      </w:r>
    </w:p>
    <w:p w14:paraId="2D5FA66B" w14:textId="77777777" w:rsidR="009F6449" w:rsidRDefault="009F6449" w:rsidP="00F953E1">
      <w:pPr>
        <w:pStyle w:val="reference"/>
        <w:spacing w:before="0" w:beforeAutospacing="0" w:after="0" w:afterAutospacing="0"/>
        <w:jc w:val="both"/>
        <w:rPr>
          <w:rStyle w:val="familyname"/>
          <w:color w:val="0E101A"/>
        </w:rPr>
      </w:pPr>
    </w:p>
    <w:p w14:paraId="498018BC"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Kyriacou</w:t>
      </w:r>
      <w:r w:rsidR="003C53FC">
        <w:rPr>
          <w:rStyle w:val="familyname"/>
          <w:color w:val="0E101A"/>
        </w:rPr>
        <w:t xml:space="preserve"> </w:t>
      </w:r>
      <w:r w:rsidRPr="000F1A72">
        <w:rPr>
          <w:rStyle w:val="chgathrix"/>
          <w:color w:val="0E101A"/>
        </w:rPr>
        <w:t>M.</w:t>
      </w:r>
      <w:r w:rsidRPr="000F1A72">
        <w:rPr>
          <w:rStyle w:val="nameinitial"/>
          <w:color w:val="0E101A"/>
        </w:rPr>
        <w:t>C</w:t>
      </w:r>
      <w:r w:rsidRPr="000F1A72">
        <w:rPr>
          <w:rStyle w:val="chgathrix"/>
          <w:color w:val="0E101A"/>
        </w:rPr>
        <w:t>,</w:t>
      </w:r>
      <w:r w:rsidR="003C53FC">
        <w:rPr>
          <w:rStyle w:val="chgathrix"/>
          <w:color w:val="0E101A"/>
        </w:rPr>
        <w:t xml:space="preserve"> </w:t>
      </w:r>
      <w:r w:rsidRPr="000F1A72">
        <w:rPr>
          <w:rStyle w:val="familyname"/>
          <w:color w:val="0E101A"/>
        </w:rPr>
        <w:t>De Pascale</w:t>
      </w:r>
      <w:r w:rsidR="003C53FC">
        <w:rPr>
          <w:rStyle w:val="familyname"/>
          <w:color w:val="0E101A"/>
        </w:rPr>
        <w:t xml:space="preserve">, </w:t>
      </w:r>
      <w:r w:rsidRPr="000F1A72">
        <w:rPr>
          <w:rStyle w:val="chgathrix"/>
          <w:color w:val="0E101A"/>
        </w:rPr>
        <w:t>S</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Kyratzis</w:t>
      </w:r>
      <w:r w:rsidR="003C53FC">
        <w:rPr>
          <w:rStyle w:val="familyname"/>
          <w:color w:val="0E101A"/>
        </w:rPr>
        <w:t xml:space="preserve">, </w:t>
      </w:r>
      <w:r w:rsidRPr="000F1A72">
        <w:rPr>
          <w:rStyle w:val="chgathrix"/>
          <w:color w:val="0E101A"/>
        </w:rPr>
        <w:t>A.</w:t>
      </w:r>
      <w:r w:rsidR="003C53FC">
        <w:rPr>
          <w:rStyle w:val="chgathrix"/>
          <w:color w:val="0E101A"/>
        </w:rPr>
        <w:t>,</w:t>
      </w:r>
      <w:r w:rsidRPr="000F1A72">
        <w:rPr>
          <w:rStyle w:val="chgathrix"/>
          <w:color w:val="0E101A"/>
        </w:rPr>
        <w:t xml:space="preserve"> &amp;</w:t>
      </w:r>
      <w:r w:rsidR="003C53FC">
        <w:rPr>
          <w:rStyle w:val="chgathrix"/>
          <w:color w:val="0E101A"/>
        </w:rPr>
        <w:t xml:space="preserve"> R</w:t>
      </w:r>
      <w:r w:rsidRPr="000F1A72">
        <w:rPr>
          <w:rStyle w:val="familyname"/>
          <w:color w:val="0E101A"/>
        </w:rPr>
        <w:t>ouphael</w:t>
      </w:r>
      <w:r w:rsidR="003C53FC">
        <w:rPr>
          <w:rStyle w:val="familyname"/>
          <w:color w:val="0E101A"/>
        </w:rPr>
        <w:t xml:space="preserve">, </w:t>
      </w:r>
      <w:r w:rsidRPr="000F1A72">
        <w:rPr>
          <w:rStyle w:val="chgathrix"/>
          <w:color w:val="0E101A"/>
          <w:bdr w:val="none" w:sz="0" w:space="0" w:color="auto" w:frame="1"/>
        </w:rPr>
        <w:t>Y.</w:t>
      </w:r>
      <w:r w:rsidRPr="000F1A72">
        <w:rPr>
          <w:rStyle w:val="chgathrix"/>
          <w:color w:val="0E101A"/>
        </w:rPr>
        <w:t>(</w:t>
      </w:r>
      <w:r w:rsidRPr="000F1A72">
        <w:rPr>
          <w:rStyle w:val="idyear"/>
          <w:color w:val="0E101A"/>
        </w:rPr>
        <w:t>2017</w:t>
      </w:r>
      <w:r w:rsidRPr="000F1A72">
        <w:rPr>
          <w:rStyle w:val="chgathrix"/>
          <w:color w:val="0E101A"/>
        </w:rPr>
        <w:t>)</w:t>
      </w:r>
      <w:r w:rsidR="003C53FC">
        <w:rPr>
          <w:rStyle w:val="chgathrix"/>
          <w:color w:val="0E101A"/>
        </w:rPr>
        <w:t>.</w:t>
      </w:r>
      <w:r w:rsidRPr="000F1A72">
        <w:rPr>
          <w:rStyle w:val="chgathrix"/>
          <w:color w:val="0E101A"/>
        </w:rPr>
        <w:t xml:space="preserve"> </w:t>
      </w:r>
      <w:r w:rsidRPr="000F1A72">
        <w:rPr>
          <w:rStyle w:val="titledoc"/>
          <w:color w:val="0E101A"/>
        </w:rPr>
        <w:t xml:space="preserve">Microgreens as a </w:t>
      </w:r>
      <w:r w:rsidRPr="000F1A72">
        <w:rPr>
          <w:rStyle w:val="chgathrix"/>
          <w:color w:val="0E101A"/>
        </w:rPr>
        <w:t>component</w:t>
      </w:r>
      <w:r w:rsidRPr="000F1A72">
        <w:rPr>
          <w:rStyle w:val="titledoc"/>
          <w:color w:val="0E101A"/>
        </w:rPr>
        <w:t xml:space="preserve"> of </w:t>
      </w:r>
      <w:r w:rsidRPr="000F1A72">
        <w:rPr>
          <w:rStyle w:val="chgathrix"/>
          <w:color w:val="0E101A"/>
        </w:rPr>
        <w:t>space</w:t>
      </w:r>
      <w:r w:rsidR="003C53FC">
        <w:rPr>
          <w:rStyle w:val="chgathrix"/>
          <w:color w:val="0E101A"/>
        </w:rPr>
        <w:t xml:space="preserve"> </w:t>
      </w:r>
      <w:r w:rsidRPr="000F1A72">
        <w:rPr>
          <w:rStyle w:val="chgathrix"/>
          <w:color w:val="0E101A"/>
        </w:rPr>
        <w:t>life</w:t>
      </w:r>
      <w:r w:rsidR="003C53FC">
        <w:rPr>
          <w:rStyle w:val="chgathrix"/>
          <w:color w:val="0E101A"/>
        </w:rPr>
        <w:t xml:space="preserve"> </w:t>
      </w:r>
      <w:r w:rsidRPr="000F1A72">
        <w:rPr>
          <w:rStyle w:val="chgathrix"/>
          <w:color w:val="0E101A"/>
        </w:rPr>
        <w:t>support</w:t>
      </w:r>
      <w:r w:rsidR="003C53FC">
        <w:rPr>
          <w:rStyle w:val="chgathrix"/>
          <w:color w:val="0E101A"/>
        </w:rPr>
        <w:t xml:space="preserve"> </w:t>
      </w:r>
      <w:r w:rsidRPr="000F1A72">
        <w:rPr>
          <w:rStyle w:val="chgathrix"/>
          <w:color w:val="0E101A"/>
        </w:rPr>
        <w:t>systems</w:t>
      </w:r>
      <w:r w:rsidRPr="000F1A72">
        <w:rPr>
          <w:rStyle w:val="titledoc"/>
          <w:color w:val="0E101A"/>
        </w:rPr>
        <w:t xml:space="preserve">: </w:t>
      </w:r>
      <w:r w:rsidRPr="000F1A72">
        <w:rPr>
          <w:rStyle w:val="chgathrix"/>
          <w:color w:val="0E101A"/>
        </w:rPr>
        <w:t>A</w:t>
      </w:r>
      <w:r w:rsidR="003C53FC">
        <w:rPr>
          <w:rStyle w:val="chgathrix"/>
          <w:color w:val="0E101A"/>
        </w:rPr>
        <w:t xml:space="preserve"> </w:t>
      </w:r>
      <w:r w:rsidRPr="000F1A72">
        <w:rPr>
          <w:rStyle w:val="chgathrix"/>
          <w:color w:val="0E101A"/>
        </w:rPr>
        <w:t>cornucopia</w:t>
      </w:r>
      <w:r w:rsidRPr="000F1A72">
        <w:rPr>
          <w:rStyle w:val="titledoc"/>
          <w:color w:val="0E101A"/>
        </w:rPr>
        <w:t xml:space="preserve"> of </w:t>
      </w:r>
      <w:r w:rsidRPr="000F1A72">
        <w:rPr>
          <w:rStyle w:val="chgathrix"/>
          <w:color w:val="0E101A"/>
        </w:rPr>
        <w:t>functional</w:t>
      </w:r>
      <w:r w:rsidR="003C53FC">
        <w:rPr>
          <w:rStyle w:val="chgathrix"/>
          <w:color w:val="0E101A"/>
        </w:rPr>
        <w:t xml:space="preserve"> </w:t>
      </w:r>
      <w:r w:rsidRPr="000F1A72">
        <w:rPr>
          <w:rStyle w:val="chgathrix"/>
          <w:color w:val="0E101A"/>
        </w:rPr>
        <w:t>food.</w:t>
      </w:r>
      <w:r w:rsidR="003C53FC">
        <w:rPr>
          <w:rStyle w:val="chgathrix"/>
          <w:color w:val="0E101A"/>
        </w:rPr>
        <w:t xml:space="preserve"> </w:t>
      </w:r>
      <w:r w:rsidRPr="003C53FC">
        <w:rPr>
          <w:rStyle w:val="titlejournal"/>
          <w:iCs/>
          <w:color w:val="0E101A"/>
        </w:rPr>
        <w:t>Frontiers in Plant Science</w:t>
      </w:r>
      <w:r w:rsidRPr="003C53FC">
        <w:rPr>
          <w:rStyle w:val="chgathrix"/>
          <w:color w:val="0E101A"/>
        </w:rPr>
        <w:t>,</w:t>
      </w:r>
      <w:r w:rsidR="003C53FC">
        <w:rPr>
          <w:rStyle w:val="chgathrix"/>
          <w:color w:val="0E101A"/>
        </w:rPr>
        <w:t xml:space="preserve"> </w:t>
      </w:r>
      <w:r w:rsidRPr="003C53FC">
        <w:rPr>
          <w:rStyle w:val="volumenumber"/>
          <w:color w:val="0E101A"/>
        </w:rPr>
        <w:t>8</w:t>
      </w:r>
      <w:r w:rsidRPr="000F1A72">
        <w:rPr>
          <w:rStyle w:val="chgathrix"/>
          <w:color w:val="0E101A"/>
        </w:rPr>
        <w:t xml:space="preserve">, </w:t>
      </w:r>
      <w:r w:rsidRPr="000F1A72">
        <w:rPr>
          <w:rStyle w:val="pagenumbers"/>
          <w:color w:val="0E101A"/>
        </w:rPr>
        <w:t>1587</w:t>
      </w:r>
      <w:r w:rsidRPr="000F1A72">
        <w:rPr>
          <w:rStyle w:val="chgathrix"/>
          <w:color w:val="0E101A"/>
        </w:rPr>
        <w:t>.</w:t>
      </w:r>
      <w:r w:rsidR="003C53FC">
        <w:rPr>
          <w:rStyle w:val="chgathrix"/>
          <w:color w:val="0E101A"/>
        </w:rPr>
        <w:t>https://</w:t>
      </w:r>
      <w:r w:rsidRPr="000F1A72">
        <w:rPr>
          <w:rStyle w:val="chgathrix"/>
          <w:color w:val="0E101A"/>
        </w:rPr>
        <w:t>doi</w:t>
      </w:r>
      <w:r w:rsidR="003C53FC">
        <w:rPr>
          <w:rStyle w:val="chgathrix"/>
          <w:color w:val="0E101A"/>
        </w:rPr>
        <w:t>.org/</w:t>
      </w:r>
      <w:r w:rsidRPr="000F1A72">
        <w:rPr>
          <w:rStyle w:val="chgathrix"/>
          <w:color w:val="0E101A"/>
        </w:rPr>
        <w:t xml:space="preserve"> </w:t>
      </w:r>
      <w:hyperlink r:id="rId20" w:tgtFrame="_blank" w:history="1">
        <w:r w:rsidRPr="000F1A72">
          <w:rPr>
            <w:rStyle w:val="Hyperlink"/>
          </w:rPr>
          <w:t>10.3389/fpls.2017.01587</w:t>
        </w:r>
      </w:hyperlink>
      <w:r w:rsidRPr="000F1A72">
        <w:rPr>
          <w:rStyle w:val="chgathrix"/>
          <w:color w:val="0E101A"/>
        </w:rPr>
        <w:t>.</w:t>
      </w:r>
    </w:p>
    <w:p w14:paraId="5241B12C" w14:textId="77777777" w:rsidR="003C53FC" w:rsidRDefault="003C53FC" w:rsidP="00F953E1">
      <w:pPr>
        <w:pStyle w:val="reference"/>
        <w:spacing w:before="0" w:beforeAutospacing="0" w:after="0" w:afterAutospacing="0"/>
        <w:jc w:val="both"/>
        <w:rPr>
          <w:rStyle w:val="familyname"/>
          <w:color w:val="0E101A"/>
        </w:rPr>
      </w:pPr>
    </w:p>
    <w:p w14:paraId="3D36CCC3"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Kyriacou</w:t>
      </w:r>
      <w:r w:rsidR="003C53FC">
        <w:rPr>
          <w:rStyle w:val="familyname"/>
          <w:color w:val="0E101A"/>
        </w:rPr>
        <w:t xml:space="preserve">, </w:t>
      </w:r>
      <w:r w:rsidRPr="000F1A72">
        <w:rPr>
          <w:rStyle w:val="chgathrix"/>
          <w:color w:val="0E101A"/>
        </w:rPr>
        <w:t>M.</w:t>
      </w:r>
      <w:r w:rsidR="003C53FC">
        <w:rPr>
          <w:rStyle w:val="chgathrix"/>
          <w:color w:val="0E101A"/>
        </w:rPr>
        <w:t xml:space="preserve"> </w:t>
      </w:r>
      <w:r w:rsidRPr="000F1A72">
        <w:rPr>
          <w:rStyle w:val="nameinitial"/>
          <w:color w:val="0E101A"/>
        </w:rPr>
        <w:t>C</w:t>
      </w:r>
      <w:r w:rsidR="003C53FC">
        <w:rPr>
          <w:rStyle w:val="nameinitial"/>
          <w:color w:val="0E101A"/>
        </w:rPr>
        <w:t xml:space="preserve">., </w:t>
      </w:r>
      <w:r w:rsidRPr="000F1A72">
        <w:rPr>
          <w:rStyle w:val="familyname"/>
          <w:color w:val="0E101A"/>
        </w:rPr>
        <w:t>El</w:t>
      </w:r>
      <w:r w:rsidR="003C53FC">
        <w:rPr>
          <w:rStyle w:val="familyname"/>
          <w:color w:val="0E101A"/>
        </w:rPr>
        <w:t xml:space="preserve"> </w:t>
      </w:r>
      <w:r w:rsidRPr="000F1A72">
        <w:rPr>
          <w:rStyle w:val="familyname"/>
          <w:color w:val="0E101A"/>
          <w:bdr w:val="none" w:sz="0" w:space="0" w:color="auto" w:frame="1"/>
        </w:rPr>
        <w:t>Nakhel</w:t>
      </w:r>
      <w:r w:rsidR="003C53FC">
        <w:rPr>
          <w:rStyle w:val="familyname"/>
          <w:color w:val="0E101A"/>
          <w:bdr w:val="none" w:sz="0" w:space="0" w:color="auto" w:frame="1"/>
        </w:rPr>
        <w:t xml:space="preserve">, </w:t>
      </w:r>
      <w:r w:rsidRPr="000F1A72">
        <w:rPr>
          <w:rStyle w:val="chgathrix"/>
          <w:color w:val="0E101A"/>
        </w:rPr>
        <w:t>C</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Pannico</w:t>
      </w:r>
      <w:r w:rsidR="003C53FC">
        <w:rPr>
          <w:rStyle w:val="familyname"/>
          <w:color w:val="0E101A"/>
        </w:rPr>
        <w:t xml:space="preserve">, </w:t>
      </w:r>
      <w:r w:rsidRPr="000F1A72">
        <w:rPr>
          <w:rStyle w:val="chgathrix"/>
          <w:color w:val="0E101A"/>
        </w:rPr>
        <w:t>A</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Graziani</w:t>
      </w:r>
      <w:r w:rsidR="003C53FC">
        <w:rPr>
          <w:rStyle w:val="familyname"/>
          <w:color w:val="0E101A"/>
        </w:rPr>
        <w:t xml:space="preserve">, </w:t>
      </w:r>
      <w:r w:rsidRPr="000F1A72">
        <w:rPr>
          <w:rStyle w:val="chgathrix"/>
          <w:color w:val="0E101A"/>
        </w:rPr>
        <w:t>G</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Soteriou</w:t>
      </w:r>
      <w:r w:rsidR="003C53FC">
        <w:rPr>
          <w:rStyle w:val="familyname"/>
          <w:color w:val="0E101A"/>
        </w:rPr>
        <w:t xml:space="preserve">, </w:t>
      </w:r>
      <w:r w:rsidRPr="000F1A72">
        <w:rPr>
          <w:rStyle w:val="chgathrix"/>
          <w:color w:val="0E101A"/>
        </w:rPr>
        <w:t>G.</w:t>
      </w:r>
      <w:r w:rsidRPr="000F1A72">
        <w:rPr>
          <w:rStyle w:val="nameinitial"/>
          <w:color w:val="0E101A"/>
        </w:rPr>
        <w:t>A</w:t>
      </w:r>
      <w:r w:rsidR="003C53FC">
        <w:rPr>
          <w:rStyle w:val="nameinitial"/>
          <w:color w:val="0E101A"/>
        </w:rPr>
        <w:t>.</w:t>
      </w:r>
      <w:r w:rsidRPr="000F1A72">
        <w:rPr>
          <w:rStyle w:val="nameinitial"/>
          <w:color w:val="0E101A"/>
        </w:rPr>
        <w:t>,</w:t>
      </w:r>
      <w:r w:rsidR="003C53FC">
        <w:rPr>
          <w:rStyle w:val="nameinitial"/>
          <w:color w:val="0E101A"/>
        </w:rPr>
        <w:t xml:space="preserve"> </w:t>
      </w:r>
      <w:r w:rsidRPr="000F1A72">
        <w:rPr>
          <w:rStyle w:val="familyname"/>
          <w:color w:val="0E101A"/>
        </w:rPr>
        <w:t>Giordano</w:t>
      </w:r>
      <w:r w:rsidR="003C53FC">
        <w:rPr>
          <w:rStyle w:val="familyname"/>
          <w:color w:val="0E101A"/>
        </w:rPr>
        <w:t xml:space="preserve">, </w:t>
      </w:r>
      <w:r w:rsidRPr="000F1A72">
        <w:rPr>
          <w:rStyle w:val="chgathrix"/>
          <w:color w:val="0E101A"/>
        </w:rPr>
        <w:t>M</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Palladino</w:t>
      </w:r>
      <w:r w:rsidR="003C53FC">
        <w:rPr>
          <w:rStyle w:val="familyname"/>
          <w:color w:val="0E101A"/>
        </w:rPr>
        <w:t xml:space="preserve">, </w:t>
      </w:r>
      <w:r w:rsidRPr="000F1A72">
        <w:rPr>
          <w:rStyle w:val="chgathrix"/>
          <w:color w:val="0E101A"/>
        </w:rPr>
        <w:t>M</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Ritieni</w:t>
      </w:r>
      <w:r w:rsidR="003C53FC">
        <w:rPr>
          <w:rStyle w:val="familyname"/>
          <w:color w:val="0E101A"/>
        </w:rPr>
        <w:t xml:space="preserve">, </w:t>
      </w:r>
      <w:r w:rsidRPr="000F1A72">
        <w:rPr>
          <w:rStyle w:val="chgathrix"/>
          <w:color w:val="0E101A"/>
        </w:rPr>
        <w:t>A</w:t>
      </w:r>
      <w:r w:rsidR="003C53FC">
        <w:rPr>
          <w:rStyle w:val="chgathrix"/>
          <w:color w:val="0E101A"/>
        </w:rPr>
        <w:t>.</w:t>
      </w:r>
      <w:r w:rsidRPr="000F1A72">
        <w:rPr>
          <w:rStyle w:val="chgathrix"/>
          <w:color w:val="0E101A"/>
        </w:rPr>
        <w:t>,</w:t>
      </w:r>
      <w:r w:rsidR="003C53FC">
        <w:rPr>
          <w:rStyle w:val="chgathrix"/>
          <w:color w:val="0E101A"/>
        </w:rPr>
        <w:t xml:space="preserve"> </w:t>
      </w:r>
      <w:r w:rsidRPr="000F1A72">
        <w:rPr>
          <w:rStyle w:val="familyname"/>
          <w:color w:val="0E101A"/>
        </w:rPr>
        <w:t>De Pascale</w:t>
      </w:r>
      <w:r w:rsidR="003C53FC">
        <w:rPr>
          <w:rStyle w:val="familyname"/>
          <w:color w:val="0E101A"/>
        </w:rPr>
        <w:t xml:space="preserve">, </w:t>
      </w:r>
      <w:r w:rsidRPr="000F1A72">
        <w:rPr>
          <w:rStyle w:val="chgathrix"/>
          <w:color w:val="0E101A"/>
        </w:rPr>
        <w:t>S. &amp;</w:t>
      </w:r>
      <w:r w:rsidR="003C53FC">
        <w:rPr>
          <w:rStyle w:val="chgathrix"/>
          <w:color w:val="0E101A"/>
        </w:rPr>
        <w:t xml:space="preserve"> </w:t>
      </w:r>
      <w:r w:rsidRPr="000F1A72">
        <w:rPr>
          <w:rStyle w:val="familyname"/>
          <w:color w:val="0E101A"/>
        </w:rPr>
        <w:t>Rouphael</w:t>
      </w:r>
      <w:r w:rsidR="003C53FC">
        <w:rPr>
          <w:rStyle w:val="familyname"/>
          <w:color w:val="0E101A"/>
        </w:rPr>
        <w:t>,</w:t>
      </w:r>
      <w:r w:rsidRPr="000F1A72">
        <w:rPr>
          <w:rStyle w:val="givenname"/>
          <w:color w:val="0E101A"/>
        </w:rPr>
        <w:t xml:space="preserve"> </w:t>
      </w:r>
      <w:r w:rsidRPr="000F1A72">
        <w:rPr>
          <w:rStyle w:val="chgathrix"/>
          <w:color w:val="0E101A"/>
          <w:bdr w:val="none" w:sz="0" w:space="0" w:color="auto" w:frame="1"/>
        </w:rPr>
        <w:t>Y.</w:t>
      </w:r>
      <w:r w:rsidR="00156E9E">
        <w:rPr>
          <w:rStyle w:val="chgathrix"/>
          <w:color w:val="0E101A"/>
          <w:bdr w:val="none" w:sz="0" w:space="0" w:color="auto" w:frame="1"/>
        </w:rPr>
        <w:t xml:space="preserve"> </w:t>
      </w:r>
      <w:r w:rsidRPr="000F1A72">
        <w:rPr>
          <w:rStyle w:val="chgathrix"/>
          <w:color w:val="0E101A"/>
        </w:rPr>
        <w:t>(</w:t>
      </w:r>
      <w:r w:rsidRPr="000F1A72">
        <w:rPr>
          <w:rStyle w:val="idyear"/>
          <w:color w:val="0E101A"/>
        </w:rPr>
        <w:t>2020</w:t>
      </w:r>
      <w:r w:rsidRPr="000F1A72">
        <w:rPr>
          <w:rStyle w:val="chgathrix"/>
          <w:color w:val="0E101A"/>
        </w:rPr>
        <w:t xml:space="preserve">) </w:t>
      </w:r>
      <w:r w:rsidRPr="000F1A72">
        <w:rPr>
          <w:rStyle w:val="titledoc"/>
          <w:color w:val="0E101A"/>
        </w:rPr>
        <w:t xml:space="preserve">Phenolic </w:t>
      </w:r>
      <w:r w:rsidRPr="000F1A72">
        <w:rPr>
          <w:rStyle w:val="chgathrix"/>
          <w:color w:val="0E101A"/>
        </w:rPr>
        <w:t>constitution</w:t>
      </w:r>
      <w:r w:rsidRPr="000F1A72">
        <w:rPr>
          <w:rStyle w:val="titledoc"/>
          <w:color w:val="0E101A"/>
        </w:rPr>
        <w:t xml:space="preserve">, </w:t>
      </w:r>
      <w:r w:rsidRPr="000F1A72">
        <w:rPr>
          <w:rStyle w:val="chgathrix"/>
          <w:color w:val="0E101A"/>
        </w:rPr>
        <w:t>phytochemical</w:t>
      </w:r>
      <w:r w:rsidRPr="000F1A72">
        <w:rPr>
          <w:rStyle w:val="titledoc"/>
          <w:color w:val="0E101A"/>
        </w:rPr>
        <w:t xml:space="preserve"> and </w:t>
      </w:r>
      <w:r w:rsidRPr="000F1A72">
        <w:rPr>
          <w:rStyle w:val="chgathrix"/>
          <w:color w:val="0E101A"/>
        </w:rPr>
        <w:t>macronutrient</w:t>
      </w:r>
      <w:r w:rsidR="00156E9E">
        <w:rPr>
          <w:rStyle w:val="chgathrix"/>
          <w:color w:val="0E101A"/>
        </w:rPr>
        <w:t xml:space="preserve"> </w:t>
      </w:r>
      <w:r w:rsidRPr="000F1A72">
        <w:rPr>
          <w:rStyle w:val="chgathrix"/>
          <w:color w:val="0E101A"/>
        </w:rPr>
        <w:t>content</w:t>
      </w:r>
      <w:r w:rsidRPr="000F1A72">
        <w:rPr>
          <w:rStyle w:val="titledoc"/>
          <w:color w:val="0E101A"/>
        </w:rPr>
        <w:t xml:space="preserve"> in </w:t>
      </w:r>
      <w:r w:rsidRPr="000F1A72">
        <w:rPr>
          <w:rStyle w:val="chgathrix"/>
          <w:color w:val="0E101A"/>
        </w:rPr>
        <w:t>three</w:t>
      </w:r>
      <w:r w:rsidR="00156E9E">
        <w:rPr>
          <w:rStyle w:val="chgathrix"/>
          <w:color w:val="0E101A"/>
        </w:rPr>
        <w:t xml:space="preserve"> </w:t>
      </w:r>
      <w:r w:rsidRPr="000F1A72">
        <w:rPr>
          <w:rStyle w:val="chgathrix"/>
          <w:color w:val="0E101A"/>
        </w:rPr>
        <w:t>species</w:t>
      </w:r>
      <w:r w:rsidRPr="000F1A72">
        <w:rPr>
          <w:rStyle w:val="titledoc"/>
          <w:color w:val="0E101A"/>
        </w:rPr>
        <w:t xml:space="preserve"> of </w:t>
      </w:r>
      <w:r w:rsidRPr="000F1A72">
        <w:rPr>
          <w:rStyle w:val="chgathrix"/>
          <w:color w:val="0E101A"/>
        </w:rPr>
        <w:t>micro</w:t>
      </w:r>
      <w:r w:rsidRPr="000F1A72">
        <w:rPr>
          <w:rStyle w:val="titledoc"/>
          <w:color w:val="0E101A"/>
        </w:rPr>
        <w:t xml:space="preserve">greens as </w:t>
      </w:r>
      <w:r w:rsidRPr="000F1A72">
        <w:rPr>
          <w:rStyle w:val="chgathrix"/>
          <w:color w:val="0E101A"/>
        </w:rPr>
        <w:t>modulated</w:t>
      </w:r>
      <w:r w:rsidRPr="000F1A72">
        <w:rPr>
          <w:rStyle w:val="titledoc"/>
          <w:color w:val="0E101A"/>
        </w:rPr>
        <w:t xml:space="preserve"> by </w:t>
      </w:r>
      <w:r w:rsidRPr="000F1A72">
        <w:rPr>
          <w:rStyle w:val="chgathrix"/>
          <w:color w:val="0E101A"/>
        </w:rPr>
        <w:t>natural</w:t>
      </w:r>
      <w:r w:rsidR="00156E9E">
        <w:rPr>
          <w:rStyle w:val="chgathrix"/>
          <w:color w:val="0E101A"/>
        </w:rPr>
        <w:t xml:space="preserve"> </w:t>
      </w:r>
      <w:r w:rsidRPr="000F1A72">
        <w:rPr>
          <w:rStyle w:val="chgathrix"/>
          <w:color w:val="0E101A"/>
        </w:rPr>
        <w:t>fiber</w:t>
      </w:r>
      <w:r w:rsidRPr="000F1A72">
        <w:rPr>
          <w:rStyle w:val="titledoc"/>
          <w:color w:val="0E101A"/>
        </w:rPr>
        <w:t xml:space="preserve"> and </w:t>
      </w:r>
      <w:r w:rsidRPr="000F1A72">
        <w:rPr>
          <w:rStyle w:val="chgathrix"/>
          <w:color w:val="0E101A"/>
        </w:rPr>
        <w:t>synthetic</w:t>
      </w:r>
      <w:r w:rsidR="00156E9E">
        <w:rPr>
          <w:rStyle w:val="chgathrix"/>
          <w:color w:val="0E101A"/>
        </w:rPr>
        <w:t xml:space="preserve"> </w:t>
      </w:r>
      <w:r w:rsidRPr="000F1A72">
        <w:rPr>
          <w:rStyle w:val="chgathrix"/>
          <w:color w:val="0E101A"/>
        </w:rPr>
        <w:t>substrates.</w:t>
      </w:r>
      <w:r w:rsidRPr="00156E9E">
        <w:rPr>
          <w:rStyle w:val="titlejournal"/>
          <w:iCs/>
          <w:color w:val="0E101A"/>
        </w:rPr>
        <w:t>Antioxidants</w:t>
      </w:r>
      <w:r w:rsidRPr="00156E9E">
        <w:rPr>
          <w:rStyle w:val="chgathrix"/>
          <w:color w:val="0E101A"/>
        </w:rPr>
        <w:t>,</w:t>
      </w:r>
      <w:r w:rsidR="00156E9E">
        <w:rPr>
          <w:rStyle w:val="chgathrix"/>
          <w:color w:val="0E101A"/>
        </w:rPr>
        <w:t xml:space="preserve"> </w:t>
      </w:r>
      <w:r w:rsidRPr="000F1A72">
        <w:rPr>
          <w:rStyle w:val="volumenumber"/>
          <w:color w:val="0E101A"/>
        </w:rPr>
        <w:t>9</w:t>
      </w:r>
      <w:r w:rsidRPr="000F1A72">
        <w:rPr>
          <w:rStyle w:val="chgathrix"/>
          <w:color w:val="0E101A"/>
        </w:rPr>
        <w:t xml:space="preserve">, </w:t>
      </w:r>
      <w:r w:rsidRPr="000F1A72">
        <w:rPr>
          <w:rStyle w:val="pagenumbers"/>
          <w:color w:val="0E101A"/>
        </w:rPr>
        <w:t>252</w:t>
      </w:r>
      <w:r w:rsidRPr="000F1A72">
        <w:rPr>
          <w:rStyle w:val="chgathrix"/>
          <w:color w:val="0E101A"/>
        </w:rPr>
        <w:t>.</w:t>
      </w:r>
      <w:r w:rsidR="00156E9E">
        <w:rPr>
          <w:rStyle w:val="chgathrix"/>
          <w:color w:val="0E101A"/>
        </w:rPr>
        <w:t>https://</w:t>
      </w:r>
      <w:r w:rsidRPr="000F1A72">
        <w:rPr>
          <w:rStyle w:val="chgathrix"/>
          <w:color w:val="0E101A"/>
        </w:rPr>
        <w:t>doi</w:t>
      </w:r>
      <w:r w:rsidR="00156E9E">
        <w:rPr>
          <w:rStyle w:val="chgathrix"/>
          <w:color w:val="0E101A"/>
        </w:rPr>
        <w:t>.org/</w:t>
      </w:r>
      <w:r w:rsidRPr="000F1A72">
        <w:rPr>
          <w:rStyle w:val="chgathrix"/>
          <w:color w:val="0E101A"/>
        </w:rPr>
        <w:t xml:space="preserve"> </w:t>
      </w:r>
      <w:hyperlink r:id="rId21" w:tgtFrame="_blank" w:history="1">
        <w:r w:rsidRPr="000F1A72">
          <w:rPr>
            <w:rStyle w:val="Hyperlink"/>
          </w:rPr>
          <w:t>10.3390/antiox9030252</w:t>
        </w:r>
      </w:hyperlink>
      <w:r w:rsidRPr="000F1A72">
        <w:rPr>
          <w:rStyle w:val="chgathrix"/>
          <w:color w:val="0E101A"/>
        </w:rPr>
        <w:t>.</w:t>
      </w:r>
    </w:p>
    <w:p w14:paraId="7A5A1E44" w14:textId="77777777" w:rsidR="00156E9E" w:rsidRDefault="00156E9E" w:rsidP="00F953E1">
      <w:pPr>
        <w:pStyle w:val="reference"/>
        <w:spacing w:before="0" w:beforeAutospacing="0" w:after="0" w:afterAutospacing="0"/>
        <w:jc w:val="both"/>
        <w:rPr>
          <w:rStyle w:val="familyname"/>
          <w:color w:val="0E101A"/>
        </w:rPr>
      </w:pPr>
    </w:p>
    <w:p w14:paraId="6E481734" w14:textId="77777777" w:rsidR="00AC3A0E" w:rsidRPr="000F1A72" w:rsidRDefault="00AC3A0E" w:rsidP="00F953E1">
      <w:pPr>
        <w:pStyle w:val="reference"/>
        <w:spacing w:before="0" w:beforeAutospacing="0" w:after="0" w:afterAutospacing="0"/>
        <w:jc w:val="both"/>
        <w:rPr>
          <w:color w:val="0E101A"/>
        </w:rPr>
      </w:pPr>
      <w:r w:rsidRPr="000F1A72">
        <w:rPr>
          <w:rStyle w:val="familyname"/>
          <w:color w:val="0E101A"/>
        </w:rPr>
        <w:t>Kyriacou</w:t>
      </w:r>
      <w:r w:rsidR="00156E9E">
        <w:rPr>
          <w:rStyle w:val="familyname"/>
          <w:color w:val="0E101A"/>
        </w:rPr>
        <w:t>,</w:t>
      </w:r>
      <w:r w:rsidRPr="000F1A72">
        <w:rPr>
          <w:rStyle w:val="givenname"/>
          <w:color w:val="0E101A"/>
        </w:rPr>
        <w:t xml:space="preserve"> M.C</w:t>
      </w:r>
      <w:r w:rsidR="00156E9E">
        <w:rPr>
          <w:rStyle w:val="givenname"/>
          <w:color w:val="0E101A"/>
        </w:rPr>
        <w:t>.</w:t>
      </w:r>
      <w:r w:rsidRPr="000F1A72">
        <w:rPr>
          <w:rStyle w:val="chgathrix"/>
          <w:color w:val="0E101A"/>
        </w:rPr>
        <w:t>,</w:t>
      </w:r>
      <w:r w:rsidR="00156E9E">
        <w:rPr>
          <w:rStyle w:val="chgathrix"/>
          <w:color w:val="0E101A"/>
        </w:rPr>
        <w:t xml:space="preserve"> </w:t>
      </w:r>
      <w:r w:rsidRPr="000F1A72">
        <w:rPr>
          <w:rStyle w:val="familyname"/>
          <w:color w:val="0E101A"/>
        </w:rPr>
        <w:t>Rouphael</w:t>
      </w:r>
      <w:r w:rsidR="00156E9E">
        <w:rPr>
          <w:rStyle w:val="familyname"/>
          <w:color w:val="0E101A"/>
        </w:rPr>
        <w:t>,</w:t>
      </w:r>
      <w:r w:rsidRPr="000F1A72">
        <w:rPr>
          <w:rStyle w:val="givenname"/>
          <w:color w:val="0E101A"/>
        </w:rPr>
        <w:t xml:space="preserve"> Y</w:t>
      </w:r>
      <w:r w:rsidR="00156E9E">
        <w:rPr>
          <w:rStyle w:val="givenname"/>
          <w:color w:val="0E101A"/>
        </w:rPr>
        <w:t>.</w:t>
      </w:r>
      <w:r w:rsidRPr="000F1A72">
        <w:rPr>
          <w:rStyle w:val="givenname"/>
          <w:color w:val="0E101A"/>
        </w:rPr>
        <w:t>,</w:t>
      </w:r>
      <w:r w:rsidR="00156E9E">
        <w:rPr>
          <w:rStyle w:val="givenname"/>
          <w:color w:val="0E101A"/>
        </w:rPr>
        <w:t xml:space="preserve"> </w:t>
      </w:r>
      <w:r w:rsidRPr="000F1A72">
        <w:rPr>
          <w:rStyle w:val="familyname"/>
          <w:color w:val="0E101A"/>
        </w:rPr>
        <w:t>Di Gioia</w:t>
      </w:r>
      <w:r w:rsidRPr="000F1A72">
        <w:rPr>
          <w:rStyle w:val="givenname"/>
          <w:color w:val="0E101A"/>
        </w:rPr>
        <w:t>, F</w:t>
      </w:r>
      <w:r w:rsidR="00156E9E">
        <w:rPr>
          <w:rStyle w:val="givenname"/>
          <w:color w:val="0E101A"/>
        </w:rPr>
        <w:t>.</w:t>
      </w:r>
      <w:r w:rsidRPr="000F1A72">
        <w:rPr>
          <w:rStyle w:val="givenname"/>
          <w:color w:val="0E101A"/>
        </w:rPr>
        <w:t>,</w:t>
      </w:r>
      <w:r w:rsidR="00156E9E">
        <w:rPr>
          <w:rStyle w:val="givenname"/>
          <w:color w:val="0E101A"/>
        </w:rPr>
        <w:t xml:space="preserve"> </w:t>
      </w:r>
      <w:r w:rsidRPr="000F1A72">
        <w:rPr>
          <w:rStyle w:val="familyname"/>
          <w:color w:val="0E101A"/>
        </w:rPr>
        <w:t>Kyratzis</w:t>
      </w:r>
      <w:r w:rsidR="00156E9E">
        <w:rPr>
          <w:rStyle w:val="familyname"/>
          <w:color w:val="0E101A"/>
        </w:rPr>
        <w:t>,</w:t>
      </w:r>
      <w:r w:rsidRPr="000F1A72">
        <w:rPr>
          <w:rStyle w:val="givenname"/>
          <w:color w:val="0E101A"/>
        </w:rPr>
        <w:t xml:space="preserve"> A</w:t>
      </w:r>
      <w:r w:rsidR="00156E9E">
        <w:rPr>
          <w:rStyle w:val="givenname"/>
          <w:color w:val="0E101A"/>
        </w:rPr>
        <w:t xml:space="preserve">., </w:t>
      </w:r>
      <w:r w:rsidRPr="000F1A72">
        <w:rPr>
          <w:rStyle w:val="familyname"/>
          <w:color w:val="0E101A"/>
        </w:rPr>
        <w:t>Serio</w:t>
      </w:r>
      <w:r w:rsidR="00156E9E">
        <w:rPr>
          <w:rStyle w:val="familyname"/>
          <w:color w:val="0E101A"/>
        </w:rPr>
        <w:t>,</w:t>
      </w:r>
      <w:r w:rsidRPr="000F1A72">
        <w:rPr>
          <w:rStyle w:val="givenname"/>
          <w:color w:val="0E101A"/>
        </w:rPr>
        <w:t xml:space="preserve"> F</w:t>
      </w:r>
      <w:r w:rsidR="00156E9E">
        <w:rPr>
          <w:rStyle w:val="givenname"/>
          <w:color w:val="0E101A"/>
        </w:rPr>
        <w:t>.</w:t>
      </w:r>
      <w:r w:rsidRPr="000F1A72">
        <w:rPr>
          <w:rStyle w:val="givenname"/>
          <w:color w:val="0E101A"/>
        </w:rPr>
        <w:t>,</w:t>
      </w:r>
      <w:r w:rsidR="00156E9E">
        <w:rPr>
          <w:rStyle w:val="givenname"/>
          <w:color w:val="0E101A"/>
        </w:rPr>
        <w:t xml:space="preserve"> </w:t>
      </w:r>
      <w:r w:rsidRPr="000F1A72">
        <w:rPr>
          <w:rStyle w:val="familyname"/>
          <w:color w:val="0E101A"/>
        </w:rPr>
        <w:t>Renna</w:t>
      </w:r>
      <w:r w:rsidR="00156E9E">
        <w:rPr>
          <w:rStyle w:val="familyname"/>
          <w:color w:val="0E101A"/>
        </w:rPr>
        <w:t>,</w:t>
      </w:r>
      <w:r w:rsidRPr="000F1A72">
        <w:rPr>
          <w:rStyle w:val="givenname"/>
          <w:color w:val="0E101A"/>
        </w:rPr>
        <w:t xml:space="preserve"> M</w:t>
      </w:r>
      <w:r w:rsidR="00156E9E">
        <w:rPr>
          <w:rStyle w:val="givenname"/>
          <w:color w:val="0E101A"/>
        </w:rPr>
        <w:t xml:space="preserve">., </w:t>
      </w:r>
      <w:r w:rsidRPr="000F1A72">
        <w:rPr>
          <w:rStyle w:val="familyname"/>
          <w:color w:val="0E101A"/>
        </w:rPr>
        <w:t>De Pascale</w:t>
      </w:r>
      <w:r w:rsidR="00156E9E">
        <w:rPr>
          <w:rStyle w:val="familyname"/>
          <w:color w:val="0E101A"/>
        </w:rPr>
        <w:t>,</w:t>
      </w:r>
      <w:r w:rsidRPr="000F1A72">
        <w:rPr>
          <w:rStyle w:val="givenname"/>
          <w:color w:val="0E101A"/>
        </w:rPr>
        <w:t xml:space="preserve"> S.</w:t>
      </w:r>
      <w:r w:rsidR="00156E9E">
        <w:rPr>
          <w:rStyle w:val="givenname"/>
          <w:color w:val="0E101A"/>
        </w:rPr>
        <w:t xml:space="preserve">, </w:t>
      </w:r>
      <w:r w:rsidRPr="000F1A72">
        <w:rPr>
          <w:rStyle w:val="chgathrix"/>
          <w:color w:val="0E101A"/>
        </w:rPr>
        <w:t>&amp;</w:t>
      </w:r>
      <w:r w:rsidR="00156E9E">
        <w:rPr>
          <w:rStyle w:val="chgathrix"/>
          <w:color w:val="0E101A"/>
        </w:rPr>
        <w:t xml:space="preserve"> </w:t>
      </w:r>
      <w:r w:rsidRPr="000F1A72">
        <w:rPr>
          <w:rStyle w:val="familyname"/>
          <w:color w:val="0E101A"/>
        </w:rPr>
        <w:t>Santamaria</w:t>
      </w:r>
      <w:r w:rsidR="00156E9E">
        <w:rPr>
          <w:rStyle w:val="familyname"/>
          <w:color w:val="0E101A"/>
        </w:rPr>
        <w:t>,</w:t>
      </w:r>
      <w:r w:rsidRPr="000F1A72">
        <w:rPr>
          <w:rStyle w:val="givenname"/>
          <w:color w:val="0E101A"/>
        </w:rPr>
        <w:t xml:space="preserve"> P.</w:t>
      </w:r>
      <w:r w:rsidR="00156E9E">
        <w:rPr>
          <w:rStyle w:val="givenname"/>
          <w:color w:val="0E101A"/>
        </w:rPr>
        <w:t xml:space="preserve"> </w:t>
      </w:r>
      <w:r w:rsidRPr="000F1A72">
        <w:rPr>
          <w:rStyle w:val="chgathrix"/>
          <w:color w:val="0E101A"/>
        </w:rPr>
        <w:t>(</w:t>
      </w:r>
      <w:r w:rsidRPr="000F1A72">
        <w:rPr>
          <w:rStyle w:val="idyear"/>
          <w:color w:val="0E101A"/>
        </w:rPr>
        <w:t>2016</w:t>
      </w:r>
      <w:r w:rsidRPr="000F1A72">
        <w:rPr>
          <w:rStyle w:val="chgathrix"/>
          <w:color w:val="0E101A"/>
        </w:rPr>
        <w:t xml:space="preserve">) </w:t>
      </w:r>
      <w:r w:rsidRPr="000F1A72">
        <w:rPr>
          <w:rStyle w:val="titledoc"/>
          <w:color w:val="0E101A"/>
        </w:rPr>
        <w:t xml:space="preserve">Micro-scale </w:t>
      </w:r>
      <w:r w:rsidRPr="000F1A72">
        <w:rPr>
          <w:rStyle w:val="chgathrix"/>
          <w:color w:val="0E101A"/>
        </w:rPr>
        <w:t>vegetable</w:t>
      </w:r>
      <w:r w:rsidR="00156E9E">
        <w:rPr>
          <w:rStyle w:val="chgathrix"/>
          <w:color w:val="0E101A"/>
        </w:rPr>
        <w:t xml:space="preserve"> </w:t>
      </w:r>
      <w:r w:rsidRPr="000F1A72">
        <w:rPr>
          <w:rStyle w:val="chgathrix"/>
          <w:color w:val="0E101A"/>
        </w:rPr>
        <w:t>production</w:t>
      </w:r>
      <w:r w:rsidRPr="000F1A72">
        <w:rPr>
          <w:rStyle w:val="titledoc"/>
          <w:color w:val="0E101A"/>
        </w:rPr>
        <w:t xml:space="preserve"> and the </w:t>
      </w:r>
      <w:r w:rsidRPr="000F1A72">
        <w:rPr>
          <w:rStyle w:val="chgathrix"/>
          <w:color w:val="0E101A"/>
        </w:rPr>
        <w:t>rise</w:t>
      </w:r>
      <w:r w:rsidRPr="000F1A72">
        <w:rPr>
          <w:rStyle w:val="titledoc"/>
          <w:color w:val="0E101A"/>
        </w:rPr>
        <w:t xml:space="preserve"> of </w:t>
      </w:r>
      <w:r w:rsidRPr="000F1A72">
        <w:rPr>
          <w:rStyle w:val="chgathrix"/>
          <w:color w:val="0E101A"/>
        </w:rPr>
        <w:t>micro</w:t>
      </w:r>
      <w:r w:rsidRPr="000F1A72">
        <w:rPr>
          <w:rStyle w:val="titledoc"/>
          <w:color w:val="0E101A"/>
        </w:rPr>
        <w:t>greens</w:t>
      </w:r>
      <w:r w:rsidRPr="000F1A72">
        <w:rPr>
          <w:rStyle w:val="chgathrix"/>
          <w:color w:val="0E101A"/>
        </w:rPr>
        <w:t>.</w:t>
      </w:r>
      <w:r w:rsidR="00156E9E">
        <w:rPr>
          <w:rStyle w:val="chgathrix"/>
          <w:color w:val="0E101A"/>
        </w:rPr>
        <w:t xml:space="preserve"> </w:t>
      </w:r>
      <w:r w:rsidRPr="00156E9E">
        <w:rPr>
          <w:rStyle w:val="titlejournal"/>
          <w:iCs/>
          <w:color w:val="0E101A"/>
        </w:rPr>
        <w:t>Trends in Food Science</w:t>
      </w:r>
      <w:r w:rsidRPr="00156E9E">
        <w:rPr>
          <w:rStyle w:val="chgathrix"/>
          <w:iCs/>
          <w:color w:val="0E101A"/>
        </w:rPr>
        <w:t xml:space="preserve"> and </w:t>
      </w:r>
      <w:r w:rsidRPr="00156E9E">
        <w:rPr>
          <w:rStyle w:val="titlejournal"/>
          <w:iCs/>
          <w:color w:val="0E101A"/>
        </w:rPr>
        <w:t>Technology</w:t>
      </w:r>
      <w:r w:rsidRPr="00156E9E">
        <w:rPr>
          <w:rStyle w:val="chgathrix"/>
          <w:color w:val="0E101A"/>
        </w:rPr>
        <w:t>,</w:t>
      </w:r>
      <w:r w:rsidRPr="000F1A72">
        <w:rPr>
          <w:rStyle w:val="volumenumber"/>
          <w:color w:val="0E101A"/>
        </w:rPr>
        <w:t>57</w:t>
      </w:r>
      <w:r w:rsidRPr="000F1A72">
        <w:rPr>
          <w:rStyle w:val="chgathrix"/>
          <w:color w:val="0E101A"/>
        </w:rPr>
        <w:t xml:space="preserve">, </w:t>
      </w:r>
      <w:r w:rsidRPr="000F1A72">
        <w:rPr>
          <w:rStyle w:val="pagenumbers"/>
          <w:color w:val="0E101A"/>
        </w:rPr>
        <w:t>103</w:t>
      </w:r>
      <w:r w:rsidRPr="000F1A72">
        <w:rPr>
          <w:rStyle w:val="idpages"/>
          <w:color w:val="0E101A"/>
        </w:rPr>
        <w:t>-</w:t>
      </w:r>
      <w:r w:rsidRPr="000F1A72">
        <w:rPr>
          <w:rStyle w:val="chgathrix"/>
          <w:color w:val="0E101A"/>
        </w:rPr>
        <w:t>1</w:t>
      </w:r>
      <w:r w:rsidRPr="000F1A72">
        <w:rPr>
          <w:rStyle w:val="pagenumbers"/>
          <w:color w:val="0E101A"/>
        </w:rPr>
        <w:t>15</w:t>
      </w:r>
      <w:r w:rsidR="00156E9E">
        <w:rPr>
          <w:rStyle w:val="pagenumbers"/>
          <w:color w:val="0E101A"/>
        </w:rPr>
        <w:t>. https://</w:t>
      </w:r>
      <w:r w:rsidRPr="000F1A72">
        <w:rPr>
          <w:rStyle w:val="chgathrix"/>
          <w:color w:val="0E101A"/>
        </w:rPr>
        <w:t xml:space="preserve"> doi</w:t>
      </w:r>
      <w:r w:rsidR="00156E9E">
        <w:rPr>
          <w:rStyle w:val="chgathrix"/>
          <w:color w:val="0E101A"/>
        </w:rPr>
        <w:t>.org/.</w:t>
      </w:r>
      <w:r w:rsidRPr="000F1A72">
        <w:rPr>
          <w:rStyle w:val="chgathrix"/>
          <w:color w:val="0E101A"/>
        </w:rPr>
        <w:t xml:space="preserve"> </w:t>
      </w:r>
      <w:hyperlink r:id="rId22" w:tgtFrame="_blank" w:history="1">
        <w:r w:rsidRPr="000F1A72">
          <w:rPr>
            <w:rStyle w:val="Hyperlink"/>
          </w:rPr>
          <w:t>10.1016/j.tifs.2016.09.005</w:t>
        </w:r>
      </w:hyperlink>
      <w:r w:rsidRPr="000F1A72">
        <w:rPr>
          <w:rStyle w:val="reftext"/>
          <w:color w:val="0E101A"/>
        </w:rPr>
        <w:t>.</w:t>
      </w:r>
    </w:p>
    <w:p w14:paraId="5EAF1382"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Li</w:t>
      </w:r>
      <w:r w:rsidR="00D64B77">
        <w:rPr>
          <w:rStyle w:val="familyname"/>
          <w:color w:val="0E101A"/>
        </w:rPr>
        <w:t>,</w:t>
      </w:r>
      <w:r w:rsidRPr="00D64B77">
        <w:rPr>
          <w:rStyle w:val="givenname"/>
          <w:color w:val="0E101A"/>
        </w:rPr>
        <w:t xml:space="preserve"> T</w:t>
      </w:r>
      <w:r w:rsidR="00D64B77">
        <w:rPr>
          <w:rStyle w:val="givenname"/>
          <w:color w:val="0E101A"/>
        </w:rPr>
        <w:t>.</w:t>
      </w:r>
      <w:r w:rsidR="00D64B77">
        <w:rPr>
          <w:rStyle w:val="chgathrix"/>
          <w:color w:val="0E101A"/>
        </w:rPr>
        <w:t xml:space="preserve">, </w:t>
      </w:r>
      <w:r w:rsidRPr="00D64B77">
        <w:rPr>
          <w:rStyle w:val="familyname"/>
          <w:color w:val="0E101A"/>
        </w:rPr>
        <w:t>Lalk</w:t>
      </w:r>
      <w:r w:rsidR="00D64B77">
        <w:rPr>
          <w:rStyle w:val="familyname"/>
          <w:color w:val="0E101A"/>
        </w:rPr>
        <w:t>,</w:t>
      </w:r>
      <w:r w:rsidRPr="00D64B77">
        <w:rPr>
          <w:rStyle w:val="givenname"/>
          <w:color w:val="0E101A"/>
        </w:rPr>
        <w:t xml:space="preserve"> G.T,</w:t>
      </w:r>
      <w:r w:rsidR="00D64B77">
        <w:rPr>
          <w:rStyle w:val="givenname"/>
          <w:color w:val="0E101A"/>
        </w:rPr>
        <w:t>,</w:t>
      </w:r>
      <w:r w:rsidRPr="00D64B77">
        <w:rPr>
          <w:rStyle w:val="familyname"/>
          <w:color w:val="0E101A"/>
        </w:rPr>
        <w:t>Arthur</w:t>
      </w:r>
      <w:r w:rsidR="00D64B77">
        <w:rPr>
          <w:rStyle w:val="familyname"/>
          <w:color w:val="0E101A"/>
        </w:rPr>
        <w:t>,</w:t>
      </w:r>
      <w:r w:rsidRPr="00D64B77">
        <w:rPr>
          <w:rStyle w:val="givenname"/>
          <w:color w:val="0E101A"/>
        </w:rPr>
        <w:t xml:space="preserve"> J.</w:t>
      </w:r>
      <w:r w:rsidR="00D64B77">
        <w:rPr>
          <w:rStyle w:val="givenname"/>
          <w:color w:val="0E101A"/>
        </w:rPr>
        <w:t xml:space="preserve"> </w:t>
      </w:r>
      <w:r w:rsidRPr="00D64B77">
        <w:rPr>
          <w:rStyle w:val="givenname"/>
          <w:color w:val="0E101A"/>
        </w:rPr>
        <w:t>D</w:t>
      </w:r>
      <w:r w:rsidR="00D64B77">
        <w:rPr>
          <w:rStyle w:val="givenname"/>
          <w:color w:val="0E101A"/>
        </w:rPr>
        <w:t>.</w:t>
      </w:r>
      <w:r w:rsidRPr="00D64B77">
        <w:rPr>
          <w:rStyle w:val="givenname"/>
          <w:color w:val="0E101A"/>
        </w:rPr>
        <w:t>,</w:t>
      </w:r>
      <w:r w:rsidR="00D64B77">
        <w:rPr>
          <w:rStyle w:val="givenname"/>
          <w:color w:val="0E101A"/>
        </w:rPr>
        <w:t xml:space="preserve"> </w:t>
      </w:r>
      <w:r w:rsidRPr="00D64B77">
        <w:rPr>
          <w:rStyle w:val="familyname"/>
          <w:color w:val="0E101A"/>
        </w:rPr>
        <w:t>Johnson</w:t>
      </w:r>
      <w:r w:rsidR="00D64B77">
        <w:rPr>
          <w:rStyle w:val="familyname"/>
          <w:color w:val="0E101A"/>
        </w:rPr>
        <w:t>,</w:t>
      </w:r>
      <w:r w:rsidRPr="00D64B77">
        <w:rPr>
          <w:rStyle w:val="givenname"/>
          <w:color w:val="0E101A"/>
        </w:rPr>
        <w:t xml:space="preserve"> M.H.</w:t>
      </w:r>
      <w:r w:rsidR="00D64B77">
        <w:rPr>
          <w:rStyle w:val="givenname"/>
          <w:color w:val="0E101A"/>
        </w:rPr>
        <w:t xml:space="preserve">, </w:t>
      </w:r>
      <w:r w:rsidRPr="00D64B77">
        <w:rPr>
          <w:rStyle w:val="chgathrix"/>
          <w:color w:val="0E101A"/>
        </w:rPr>
        <w:t>&amp;</w:t>
      </w:r>
      <w:r w:rsidR="00D64B77">
        <w:rPr>
          <w:rStyle w:val="chgathrix"/>
          <w:color w:val="0E101A"/>
        </w:rPr>
        <w:t xml:space="preserve"> </w:t>
      </w:r>
      <w:r w:rsidRPr="00D64B77">
        <w:rPr>
          <w:rStyle w:val="familyname"/>
          <w:color w:val="0E101A"/>
        </w:rPr>
        <w:t>Bi</w:t>
      </w:r>
      <w:r w:rsidRPr="00D64B77">
        <w:rPr>
          <w:rStyle w:val="givenname"/>
          <w:color w:val="0E101A"/>
        </w:rPr>
        <w:t xml:space="preserve"> G.</w:t>
      </w:r>
      <w:r w:rsidR="00D64B77">
        <w:rPr>
          <w:rStyle w:val="givenname"/>
          <w:color w:val="0E101A"/>
        </w:rPr>
        <w:t xml:space="preserve"> </w:t>
      </w:r>
      <w:r w:rsidRPr="00D64B77">
        <w:rPr>
          <w:rStyle w:val="chgathrix"/>
          <w:color w:val="0E101A"/>
        </w:rPr>
        <w:t>(</w:t>
      </w:r>
      <w:r w:rsidRPr="00D64B77">
        <w:rPr>
          <w:rStyle w:val="idyear"/>
          <w:color w:val="0E101A"/>
        </w:rPr>
        <w:t>2021</w:t>
      </w:r>
      <w:r w:rsidRPr="00D64B77">
        <w:rPr>
          <w:rStyle w:val="chgathrix"/>
          <w:color w:val="0E101A"/>
        </w:rPr>
        <w:t xml:space="preserve">) </w:t>
      </w:r>
      <w:r w:rsidRPr="00D64B77">
        <w:rPr>
          <w:rStyle w:val="titledoc"/>
          <w:color w:val="0E101A"/>
        </w:rPr>
        <w:t xml:space="preserve">Shoot </w:t>
      </w:r>
      <w:r w:rsidRPr="00D64B77">
        <w:rPr>
          <w:rStyle w:val="chgathrix"/>
          <w:color w:val="0E101A"/>
        </w:rPr>
        <w:t>production</w:t>
      </w:r>
      <w:r w:rsidRPr="00D64B77">
        <w:rPr>
          <w:rStyle w:val="titledoc"/>
          <w:color w:val="0E101A"/>
        </w:rPr>
        <w:t xml:space="preserve"> and </w:t>
      </w:r>
      <w:r w:rsidRPr="00D64B77">
        <w:rPr>
          <w:rStyle w:val="chgathrix"/>
          <w:color w:val="0E101A"/>
        </w:rPr>
        <w:t>mineral</w:t>
      </w:r>
      <w:r w:rsidR="00D64B77">
        <w:rPr>
          <w:rStyle w:val="chgathrix"/>
          <w:color w:val="0E101A"/>
        </w:rPr>
        <w:t xml:space="preserve"> </w:t>
      </w:r>
      <w:r w:rsidRPr="00D64B77">
        <w:rPr>
          <w:rStyle w:val="chgathrix"/>
          <w:color w:val="0E101A"/>
        </w:rPr>
        <w:t>nutrients</w:t>
      </w:r>
      <w:r w:rsidRPr="00D64B77">
        <w:rPr>
          <w:rStyle w:val="titledoc"/>
          <w:color w:val="0E101A"/>
        </w:rPr>
        <w:t xml:space="preserve"> of </w:t>
      </w:r>
      <w:r w:rsidRPr="00D64B77">
        <w:rPr>
          <w:rStyle w:val="chgathrix"/>
          <w:color w:val="0E101A"/>
        </w:rPr>
        <w:t>five</w:t>
      </w:r>
      <w:r w:rsidR="00D64B77">
        <w:rPr>
          <w:rStyle w:val="chgathrix"/>
          <w:color w:val="0E101A"/>
        </w:rPr>
        <w:t xml:space="preserve"> </w:t>
      </w:r>
      <w:r w:rsidRPr="00D64B77">
        <w:rPr>
          <w:rStyle w:val="chgathrix"/>
          <w:color w:val="0E101A"/>
        </w:rPr>
        <w:t>micro</w:t>
      </w:r>
      <w:r w:rsidRPr="00D64B77">
        <w:rPr>
          <w:rStyle w:val="titledoc"/>
          <w:color w:val="0E101A"/>
        </w:rPr>
        <w:t xml:space="preserve">greens as </w:t>
      </w:r>
      <w:r w:rsidRPr="00D64B77">
        <w:rPr>
          <w:rStyle w:val="chgathrix"/>
          <w:color w:val="0E101A"/>
        </w:rPr>
        <w:t>affected</w:t>
      </w:r>
      <w:r w:rsidRPr="00D64B77">
        <w:rPr>
          <w:rStyle w:val="titledoc"/>
          <w:color w:val="0E101A"/>
        </w:rPr>
        <w:t xml:space="preserve"> by </w:t>
      </w:r>
      <w:r w:rsidRPr="00D64B77">
        <w:rPr>
          <w:rStyle w:val="chgathrix"/>
          <w:color w:val="0E101A"/>
        </w:rPr>
        <w:t>hydroponic</w:t>
      </w:r>
      <w:r w:rsidR="00D64B77">
        <w:rPr>
          <w:rStyle w:val="chgathrix"/>
          <w:color w:val="0E101A"/>
        </w:rPr>
        <w:t xml:space="preserve"> </w:t>
      </w:r>
      <w:r w:rsidRPr="00D64B77">
        <w:rPr>
          <w:rStyle w:val="chgathrix"/>
          <w:color w:val="0E101A"/>
        </w:rPr>
        <w:t>substrate</w:t>
      </w:r>
      <w:r w:rsidR="00D64B77">
        <w:rPr>
          <w:rStyle w:val="chgathrix"/>
          <w:color w:val="0E101A"/>
        </w:rPr>
        <w:t xml:space="preserve"> </w:t>
      </w:r>
      <w:r w:rsidRPr="00D64B77">
        <w:rPr>
          <w:rStyle w:val="chgathrix"/>
          <w:color w:val="0E101A"/>
        </w:rPr>
        <w:t>type</w:t>
      </w:r>
      <w:r w:rsidRPr="00D64B77">
        <w:rPr>
          <w:rStyle w:val="titledoc"/>
          <w:color w:val="0E101A"/>
        </w:rPr>
        <w:t xml:space="preserve"> and </w:t>
      </w:r>
      <w:r w:rsidRPr="00D64B77">
        <w:rPr>
          <w:rStyle w:val="chgathrix"/>
          <w:color w:val="0E101A"/>
        </w:rPr>
        <w:t>post</w:t>
      </w:r>
      <w:r w:rsidRPr="00D64B77">
        <w:rPr>
          <w:rStyle w:val="titledoc"/>
          <w:color w:val="0E101A"/>
        </w:rPr>
        <w:t xml:space="preserve">-emergent </w:t>
      </w:r>
      <w:r w:rsidRPr="00D64B77">
        <w:rPr>
          <w:rStyle w:val="chgathrix"/>
          <w:color w:val="0E101A"/>
        </w:rPr>
        <w:t>fertilization.</w:t>
      </w:r>
      <w:r w:rsidR="00D64B77">
        <w:rPr>
          <w:rStyle w:val="chgathrix"/>
          <w:color w:val="0E101A"/>
        </w:rPr>
        <w:t xml:space="preserve"> </w:t>
      </w:r>
      <w:r w:rsidRPr="00D64B77">
        <w:rPr>
          <w:rStyle w:val="titlejournal"/>
          <w:iCs/>
          <w:color w:val="0E101A"/>
        </w:rPr>
        <w:t>Horticulturae</w:t>
      </w:r>
      <w:r w:rsidRPr="00D64B77">
        <w:rPr>
          <w:rStyle w:val="chgathrix"/>
          <w:color w:val="0E101A"/>
        </w:rPr>
        <w:t>,</w:t>
      </w:r>
      <w:r w:rsidRPr="00D64B77">
        <w:rPr>
          <w:rStyle w:val="volumenumber"/>
          <w:color w:val="0E101A"/>
        </w:rPr>
        <w:t>7</w:t>
      </w:r>
      <w:r w:rsidRPr="00D64B77">
        <w:rPr>
          <w:rStyle w:val="chgathrix"/>
          <w:color w:val="0E101A"/>
        </w:rPr>
        <w:t xml:space="preserve">, </w:t>
      </w:r>
      <w:r w:rsidRPr="00D64B77">
        <w:rPr>
          <w:rStyle w:val="pagenumbers"/>
          <w:color w:val="0E101A"/>
        </w:rPr>
        <w:t>129</w:t>
      </w:r>
      <w:r w:rsidRPr="00D64B77">
        <w:rPr>
          <w:rStyle w:val="chgathrix"/>
          <w:color w:val="0E101A"/>
        </w:rPr>
        <w:t>.</w:t>
      </w:r>
      <w:r w:rsidR="00D64B77">
        <w:rPr>
          <w:rStyle w:val="chgathrix"/>
          <w:color w:val="0E101A"/>
        </w:rPr>
        <w:t>https://doi.org/</w:t>
      </w:r>
      <w:r w:rsidRPr="00D64B77">
        <w:rPr>
          <w:rStyle w:val="chgathrix"/>
          <w:color w:val="0E101A"/>
        </w:rPr>
        <w:t xml:space="preserve"> </w:t>
      </w:r>
      <w:hyperlink r:id="rId23" w:tgtFrame="_blank" w:history="1">
        <w:r w:rsidRPr="00D64B77">
          <w:rPr>
            <w:rStyle w:val="Hyperlink"/>
          </w:rPr>
          <w:t>10.3390/horticulturae7060129</w:t>
        </w:r>
      </w:hyperlink>
      <w:r w:rsidRPr="00D64B77">
        <w:rPr>
          <w:rStyle w:val="reftext"/>
          <w:color w:val="0E101A"/>
        </w:rPr>
        <w:t>.</w:t>
      </w:r>
    </w:p>
    <w:p w14:paraId="7D8C5889" w14:textId="77777777" w:rsidR="00D64B77" w:rsidRDefault="00D64B77" w:rsidP="00F953E1">
      <w:pPr>
        <w:pStyle w:val="reference"/>
        <w:spacing w:before="0" w:beforeAutospacing="0" w:after="0" w:afterAutospacing="0"/>
        <w:jc w:val="both"/>
        <w:rPr>
          <w:rStyle w:val="familyname"/>
          <w:color w:val="0E101A"/>
        </w:rPr>
      </w:pPr>
    </w:p>
    <w:p w14:paraId="0C2D78B5" w14:textId="77777777" w:rsidR="00D64B77" w:rsidRDefault="00D64B77" w:rsidP="00F953E1">
      <w:pPr>
        <w:pStyle w:val="reference"/>
        <w:spacing w:before="0" w:beforeAutospacing="0" w:after="0" w:afterAutospacing="0"/>
        <w:jc w:val="both"/>
        <w:rPr>
          <w:rStyle w:val="familyname"/>
          <w:color w:val="0E101A"/>
        </w:rPr>
      </w:pPr>
    </w:p>
    <w:p w14:paraId="477C71D3"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Lubow</w:t>
      </w:r>
      <w:r w:rsidRPr="00D64B77">
        <w:rPr>
          <w:rStyle w:val="givenname"/>
          <w:color w:val="0E101A"/>
        </w:rPr>
        <w:t xml:space="preserve"> A.</w:t>
      </w:r>
      <w:r w:rsidRPr="00D64B77">
        <w:rPr>
          <w:rStyle w:val="chgathrix"/>
          <w:color w:val="0E101A"/>
        </w:rPr>
        <w:t>(</w:t>
      </w:r>
      <w:r w:rsidRPr="00D64B77">
        <w:rPr>
          <w:rStyle w:val="idyear"/>
          <w:color w:val="0E101A"/>
        </w:rPr>
        <w:t>2006</w:t>
      </w:r>
      <w:r w:rsidRPr="00D64B77">
        <w:rPr>
          <w:rStyle w:val="chgathrix"/>
          <w:color w:val="0E101A"/>
        </w:rPr>
        <w:t xml:space="preserve">) </w:t>
      </w:r>
      <w:r w:rsidRPr="00D64B77">
        <w:rPr>
          <w:rStyle w:val="titledoc"/>
          <w:color w:val="0E101A"/>
        </w:rPr>
        <w:t xml:space="preserve">The </w:t>
      </w:r>
      <w:r w:rsidRPr="00D64B77">
        <w:rPr>
          <w:rStyle w:val="chgathrix"/>
          <w:color w:val="0E101A"/>
        </w:rPr>
        <w:t>squash</w:t>
      </w:r>
      <w:r w:rsidR="00D64B77">
        <w:rPr>
          <w:rStyle w:val="chgathrix"/>
          <w:color w:val="0E101A"/>
        </w:rPr>
        <w:t xml:space="preserve"> </w:t>
      </w:r>
      <w:r w:rsidRPr="00D64B77">
        <w:rPr>
          <w:rStyle w:val="chgathrix"/>
          <w:color w:val="0E101A"/>
        </w:rPr>
        <w:t>blossom</w:t>
      </w:r>
      <w:r w:rsidR="00D64B77">
        <w:rPr>
          <w:rStyle w:val="chgathrix"/>
          <w:color w:val="0E101A"/>
        </w:rPr>
        <w:t xml:space="preserve"> </w:t>
      </w:r>
      <w:r w:rsidRPr="00D64B77">
        <w:rPr>
          <w:rStyle w:val="chgathrix"/>
          <w:color w:val="0E101A"/>
        </w:rPr>
        <w:t>solution.</w:t>
      </w:r>
      <w:r w:rsidR="00D64B77">
        <w:rPr>
          <w:rStyle w:val="chgathrix"/>
          <w:color w:val="0E101A"/>
        </w:rPr>
        <w:t xml:space="preserve"> </w:t>
      </w:r>
      <w:r w:rsidRPr="00D64B77">
        <w:rPr>
          <w:rStyle w:val="titlejournal"/>
          <w:iCs/>
          <w:color w:val="0E101A"/>
          <w:bdr w:val="none" w:sz="0" w:space="0" w:color="auto" w:frame="1"/>
        </w:rPr>
        <w:t>Inc.</w:t>
      </w:r>
      <w:r w:rsidRPr="00D64B77">
        <w:rPr>
          <w:rStyle w:val="titlejournal"/>
          <w:i/>
          <w:iCs/>
          <w:color w:val="0E101A"/>
          <w:bdr w:val="none" w:sz="0" w:space="0" w:color="auto" w:frame="1"/>
        </w:rPr>
        <w:t xml:space="preserve"> </w:t>
      </w:r>
      <w:r w:rsidRPr="00D64B77">
        <w:rPr>
          <w:rStyle w:val="titlejournal"/>
          <w:iCs/>
          <w:color w:val="0E101A"/>
          <w:bdr w:val="none" w:sz="0" w:space="0" w:color="auto" w:frame="1"/>
        </w:rPr>
        <w:t>Magazine</w:t>
      </w:r>
      <w:r w:rsidRPr="00D64B77">
        <w:rPr>
          <w:rStyle w:val="refcontents"/>
          <w:color w:val="0E101A"/>
          <w:bdr w:val="none" w:sz="0" w:space="0" w:color="auto" w:frame="1"/>
        </w:rPr>
        <w:t xml:space="preserve">, </w:t>
      </w:r>
      <w:r w:rsidRPr="00D64B77">
        <w:rPr>
          <w:rStyle w:val="idmonth"/>
          <w:color w:val="0E101A"/>
          <w:bdr w:val="none" w:sz="0" w:space="0" w:color="auto" w:frame="1"/>
        </w:rPr>
        <w:t>October</w:t>
      </w:r>
      <w:r w:rsidRPr="00D64B77">
        <w:rPr>
          <w:rStyle w:val="dateref"/>
          <w:color w:val="0E101A"/>
          <w:bdr w:val="none" w:sz="0" w:space="0" w:color="auto" w:frame="1"/>
        </w:rPr>
        <w:t xml:space="preserve"> 2006</w:t>
      </w:r>
      <w:r w:rsidRPr="00D64B77">
        <w:rPr>
          <w:rStyle w:val="chgathrix"/>
          <w:color w:val="0E101A"/>
        </w:rPr>
        <w:t xml:space="preserve">, </w:t>
      </w:r>
      <w:r w:rsidRPr="00D64B77">
        <w:rPr>
          <w:rStyle w:val="pagenumbers"/>
          <w:color w:val="0E101A"/>
        </w:rPr>
        <w:t>108-</w:t>
      </w:r>
      <w:r w:rsidRPr="00D64B77">
        <w:rPr>
          <w:rStyle w:val="chgathrix"/>
          <w:color w:val="0E101A"/>
        </w:rPr>
        <w:t>1</w:t>
      </w:r>
      <w:r w:rsidRPr="00D64B77">
        <w:rPr>
          <w:rStyle w:val="pagenumbers"/>
          <w:color w:val="0E101A"/>
        </w:rPr>
        <w:t>15</w:t>
      </w:r>
      <w:r w:rsidRPr="00D64B77">
        <w:rPr>
          <w:rStyle w:val="reftext"/>
          <w:color w:val="0E101A"/>
        </w:rPr>
        <w:t>.</w:t>
      </w:r>
    </w:p>
    <w:p w14:paraId="0C277CBA" w14:textId="77777777" w:rsidR="00D64B77" w:rsidRDefault="00D64B77" w:rsidP="00F953E1">
      <w:pPr>
        <w:pStyle w:val="reference"/>
        <w:spacing w:before="0" w:beforeAutospacing="0" w:after="0" w:afterAutospacing="0"/>
        <w:jc w:val="both"/>
        <w:rPr>
          <w:rStyle w:val="familyname"/>
          <w:color w:val="0E101A"/>
        </w:rPr>
      </w:pPr>
    </w:p>
    <w:p w14:paraId="61E8B393"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Massa</w:t>
      </w:r>
      <w:r w:rsidR="00D64B77">
        <w:rPr>
          <w:rStyle w:val="familyname"/>
          <w:color w:val="0E101A"/>
        </w:rPr>
        <w:t>,</w:t>
      </w:r>
      <w:r w:rsidRPr="00D64B77">
        <w:rPr>
          <w:rStyle w:val="givenname"/>
          <w:color w:val="0E101A"/>
        </w:rPr>
        <w:t xml:space="preserve"> G.</w:t>
      </w:r>
      <w:r w:rsidR="00D64B77">
        <w:rPr>
          <w:rStyle w:val="givenname"/>
          <w:color w:val="0E101A"/>
        </w:rPr>
        <w:t xml:space="preserve"> </w:t>
      </w:r>
      <w:r w:rsidRPr="00D64B77">
        <w:rPr>
          <w:rStyle w:val="givenname"/>
          <w:color w:val="0E101A"/>
        </w:rPr>
        <w:t>D</w:t>
      </w:r>
      <w:r w:rsidR="00D64B77">
        <w:rPr>
          <w:rStyle w:val="givenname"/>
          <w:color w:val="0E101A"/>
        </w:rPr>
        <w:t>.</w:t>
      </w:r>
      <w:r w:rsidR="00D64B77" w:rsidRPr="00D64B77">
        <w:rPr>
          <w:rStyle w:val="chgathrix"/>
          <w:color w:val="0E101A"/>
        </w:rPr>
        <w:t>,</w:t>
      </w:r>
      <w:r w:rsidR="00D64B77" w:rsidRPr="00D64B77">
        <w:rPr>
          <w:rStyle w:val="familyname"/>
          <w:color w:val="0E101A"/>
        </w:rPr>
        <w:t xml:space="preserve"> Wheeler</w:t>
      </w:r>
      <w:r w:rsidRPr="00D64B77">
        <w:rPr>
          <w:rStyle w:val="givenname"/>
          <w:color w:val="0E101A"/>
        </w:rPr>
        <w:t xml:space="preserve"> R.M</w:t>
      </w:r>
      <w:r w:rsidR="00D64B77">
        <w:rPr>
          <w:rStyle w:val="givenname"/>
          <w:color w:val="0E101A"/>
        </w:rPr>
        <w:t>.</w:t>
      </w:r>
      <w:r w:rsidRPr="00D64B77">
        <w:rPr>
          <w:rStyle w:val="givenname"/>
          <w:color w:val="0E101A"/>
        </w:rPr>
        <w:t>,</w:t>
      </w:r>
      <w:r w:rsidR="00D64B77">
        <w:rPr>
          <w:rStyle w:val="givenname"/>
          <w:color w:val="0E101A"/>
        </w:rPr>
        <w:t xml:space="preserve"> </w:t>
      </w:r>
      <w:r w:rsidRPr="00D64B77">
        <w:rPr>
          <w:rStyle w:val="familyname"/>
          <w:color w:val="0E101A"/>
        </w:rPr>
        <w:t>Morrow</w:t>
      </w:r>
      <w:r w:rsidRPr="00D64B77">
        <w:rPr>
          <w:rStyle w:val="givenname"/>
          <w:color w:val="0E101A"/>
        </w:rPr>
        <w:t xml:space="preserve"> R.C.</w:t>
      </w:r>
      <w:r w:rsidR="00D64B77">
        <w:rPr>
          <w:rStyle w:val="givenname"/>
          <w:color w:val="0E101A"/>
        </w:rPr>
        <w:t xml:space="preserve">, </w:t>
      </w:r>
      <w:r w:rsidRPr="00D64B77">
        <w:rPr>
          <w:rStyle w:val="chgathrix"/>
          <w:color w:val="0E101A"/>
        </w:rPr>
        <w:t>&amp;</w:t>
      </w:r>
      <w:r w:rsidR="00D64B77">
        <w:rPr>
          <w:rStyle w:val="chgathrix"/>
          <w:color w:val="0E101A"/>
        </w:rPr>
        <w:t xml:space="preserve"> </w:t>
      </w:r>
      <w:r w:rsidRPr="00D64B77">
        <w:rPr>
          <w:rStyle w:val="familyname"/>
          <w:color w:val="0E101A"/>
        </w:rPr>
        <w:t>Levine</w:t>
      </w:r>
      <w:r w:rsidR="00D64B77">
        <w:rPr>
          <w:rStyle w:val="familyname"/>
          <w:color w:val="0E101A"/>
        </w:rPr>
        <w:t>,</w:t>
      </w:r>
      <w:r w:rsidRPr="00D64B77">
        <w:rPr>
          <w:rStyle w:val="givenname"/>
          <w:color w:val="0E101A"/>
        </w:rPr>
        <w:t xml:space="preserve"> H.G.</w:t>
      </w:r>
      <w:r w:rsidRPr="00D64B77">
        <w:rPr>
          <w:rStyle w:val="chgathrix"/>
          <w:color w:val="0E101A"/>
        </w:rPr>
        <w:t>(</w:t>
      </w:r>
      <w:r w:rsidRPr="00D64B77">
        <w:rPr>
          <w:rStyle w:val="idyear"/>
          <w:color w:val="0E101A"/>
        </w:rPr>
        <w:t>2016</w:t>
      </w:r>
      <w:r w:rsidRPr="00D64B77">
        <w:rPr>
          <w:rStyle w:val="chgathrix"/>
          <w:color w:val="0E101A"/>
        </w:rPr>
        <w:t>)</w:t>
      </w:r>
      <w:r w:rsidR="00D64B77">
        <w:rPr>
          <w:rStyle w:val="chgathrix"/>
          <w:color w:val="0E101A"/>
        </w:rPr>
        <w:t>.</w:t>
      </w:r>
      <w:r w:rsidRPr="00D64B77">
        <w:rPr>
          <w:rStyle w:val="chgathrix"/>
          <w:color w:val="0E101A"/>
        </w:rPr>
        <w:t xml:space="preserve"> </w:t>
      </w:r>
      <w:r w:rsidRPr="00D64B77">
        <w:rPr>
          <w:rStyle w:val="titledoc"/>
          <w:color w:val="0E101A"/>
        </w:rPr>
        <w:t xml:space="preserve">Growth </w:t>
      </w:r>
      <w:r w:rsidRPr="00D64B77">
        <w:rPr>
          <w:rStyle w:val="chgathrix"/>
          <w:color w:val="0E101A"/>
        </w:rPr>
        <w:t>chambers</w:t>
      </w:r>
      <w:r w:rsidRPr="00D64B77">
        <w:rPr>
          <w:rStyle w:val="titledoc"/>
          <w:color w:val="0E101A"/>
        </w:rPr>
        <w:t xml:space="preserve"> on the </w:t>
      </w:r>
      <w:r w:rsidRPr="00D64B77">
        <w:rPr>
          <w:rStyle w:val="chgathrix"/>
          <w:color w:val="0E101A"/>
        </w:rPr>
        <w:t>international</w:t>
      </w:r>
      <w:r w:rsidR="00D64B77">
        <w:rPr>
          <w:rStyle w:val="chgathrix"/>
          <w:color w:val="0E101A"/>
        </w:rPr>
        <w:t xml:space="preserve"> </w:t>
      </w:r>
      <w:r w:rsidRPr="00D64B77">
        <w:rPr>
          <w:rStyle w:val="chgathrix"/>
          <w:color w:val="0E101A"/>
        </w:rPr>
        <w:t>space station</w:t>
      </w:r>
      <w:r w:rsidRPr="00D64B77">
        <w:rPr>
          <w:rStyle w:val="titledoc"/>
          <w:color w:val="0E101A"/>
        </w:rPr>
        <w:t xml:space="preserve"> for </w:t>
      </w:r>
      <w:r w:rsidRPr="00D64B77">
        <w:rPr>
          <w:rStyle w:val="chgathrix"/>
          <w:color w:val="0E101A"/>
        </w:rPr>
        <w:t>large</w:t>
      </w:r>
      <w:r w:rsidR="00D64B77">
        <w:rPr>
          <w:rStyle w:val="chgathrix"/>
          <w:color w:val="0E101A"/>
        </w:rPr>
        <w:t xml:space="preserve"> </w:t>
      </w:r>
      <w:r w:rsidRPr="00D64B77">
        <w:rPr>
          <w:rStyle w:val="chgathrix"/>
          <w:color w:val="0E101A"/>
        </w:rPr>
        <w:t>plants.</w:t>
      </w:r>
      <w:r w:rsidR="00D64B77">
        <w:rPr>
          <w:rStyle w:val="chgathrix"/>
          <w:color w:val="0E101A"/>
        </w:rPr>
        <w:t xml:space="preserve"> </w:t>
      </w:r>
      <w:r w:rsidRPr="00D64B77">
        <w:rPr>
          <w:rStyle w:val="titlejournal"/>
          <w:iCs/>
          <w:color w:val="0E101A"/>
        </w:rPr>
        <w:t>Acta Horticulturae</w:t>
      </w:r>
      <w:r w:rsidR="00D64B77" w:rsidRPr="00D64B77">
        <w:rPr>
          <w:rStyle w:val="chgathrix"/>
          <w:color w:val="0E101A"/>
        </w:rPr>
        <w:t>,</w:t>
      </w:r>
      <w:r w:rsidR="00D64B77" w:rsidRPr="00D64B77">
        <w:rPr>
          <w:rStyle w:val="volumenumber"/>
          <w:color w:val="0E101A"/>
        </w:rPr>
        <w:t xml:space="preserve"> 1134</w:t>
      </w:r>
      <w:r w:rsidRPr="00D64B77">
        <w:rPr>
          <w:rStyle w:val="chgathrix"/>
          <w:color w:val="0E101A"/>
        </w:rPr>
        <w:t xml:space="preserve">, </w:t>
      </w:r>
      <w:r w:rsidRPr="00D64B77">
        <w:rPr>
          <w:rStyle w:val="pagenumbers"/>
          <w:color w:val="0E101A"/>
        </w:rPr>
        <w:t>215</w:t>
      </w:r>
      <w:r w:rsidRPr="00D64B77">
        <w:rPr>
          <w:rStyle w:val="idpages"/>
          <w:color w:val="0E101A"/>
        </w:rPr>
        <w:t>–</w:t>
      </w:r>
      <w:r w:rsidRPr="00D64B77">
        <w:rPr>
          <w:rStyle w:val="chgathrix"/>
          <w:color w:val="0E101A"/>
        </w:rPr>
        <w:t>2</w:t>
      </w:r>
      <w:r w:rsidRPr="00D64B77">
        <w:rPr>
          <w:rStyle w:val="pagenumbers"/>
          <w:color w:val="0E101A"/>
        </w:rPr>
        <w:t>22</w:t>
      </w:r>
      <w:r w:rsidR="00D64B77">
        <w:rPr>
          <w:rStyle w:val="pagenumbers"/>
          <w:color w:val="0E101A"/>
        </w:rPr>
        <w:t>. https://</w:t>
      </w:r>
      <w:r w:rsidRPr="00D64B77">
        <w:rPr>
          <w:rStyle w:val="chgathrix"/>
          <w:color w:val="0E101A"/>
        </w:rPr>
        <w:t>doi</w:t>
      </w:r>
      <w:r w:rsidR="00D64B77">
        <w:rPr>
          <w:rStyle w:val="chgathrix"/>
          <w:color w:val="0E101A"/>
        </w:rPr>
        <w:t>.org/</w:t>
      </w:r>
      <w:r w:rsidRPr="00D64B77">
        <w:rPr>
          <w:rStyle w:val="chgathrix"/>
          <w:color w:val="0E101A"/>
        </w:rPr>
        <w:t xml:space="preserve"> </w:t>
      </w:r>
      <w:hyperlink r:id="rId24" w:tgtFrame="_blank" w:history="1">
        <w:r w:rsidRPr="00D64B77">
          <w:rPr>
            <w:rStyle w:val="Hyperlink"/>
          </w:rPr>
          <w:t>10.17660/ActaHortic.2016.1134.29</w:t>
        </w:r>
      </w:hyperlink>
      <w:r w:rsidRPr="00D64B77">
        <w:rPr>
          <w:rStyle w:val="reftext"/>
          <w:color w:val="0E101A"/>
        </w:rPr>
        <w:t>.</w:t>
      </w:r>
    </w:p>
    <w:p w14:paraId="373DFD99" w14:textId="77777777" w:rsidR="00D64B77" w:rsidRDefault="00D64B77" w:rsidP="00F953E1">
      <w:pPr>
        <w:pStyle w:val="reference"/>
        <w:spacing w:before="0" w:beforeAutospacing="0" w:after="0" w:afterAutospacing="0"/>
        <w:jc w:val="both"/>
        <w:rPr>
          <w:rStyle w:val="familyname"/>
          <w:color w:val="0E101A"/>
        </w:rPr>
      </w:pPr>
    </w:p>
    <w:p w14:paraId="60369F56"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lastRenderedPageBreak/>
        <w:t>Muchjajib</w:t>
      </w:r>
      <w:r w:rsidR="00D64B77">
        <w:rPr>
          <w:rStyle w:val="familyname"/>
          <w:color w:val="0E101A"/>
        </w:rPr>
        <w:t>,</w:t>
      </w:r>
      <w:r w:rsidRPr="00D64B77">
        <w:rPr>
          <w:rStyle w:val="givenname"/>
          <w:color w:val="0E101A"/>
        </w:rPr>
        <w:t>U</w:t>
      </w:r>
      <w:r w:rsidR="00D64B77">
        <w:rPr>
          <w:rStyle w:val="givenname"/>
          <w:color w:val="0E101A"/>
        </w:rPr>
        <w:t>.</w:t>
      </w:r>
      <w:r w:rsidRPr="00D64B77">
        <w:rPr>
          <w:rStyle w:val="chgathrix"/>
          <w:color w:val="0E101A"/>
        </w:rPr>
        <w:t>,</w:t>
      </w:r>
      <w:r w:rsidR="00D64B77">
        <w:rPr>
          <w:rStyle w:val="chgathrix"/>
          <w:color w:val="0E101A"/>
        </w:rPr>
        <w:t xml:space="preserve"> </w:t>
      </w:r>
      <w:r w:rsidRPr="00D64B77">
        <w:rPr>
          <w:rStyle w:val="familyname"/>
          <w:color w:val="0E101A"/>
        </w:rPr>
        <w:t>Muchjajib</w:t>
      </w:r>
      <w:r w:rsidR="00D64B77">
        <w:rPr>
          <w:rStyle w:val="familyname"/>
          <w:color w:val="0E101A"/>
        </w:rPr>
        <w:t xml:space="preserve">, </w:t>
      </w:r>
      <w:r w:rsidRPr="00D64B77">
        <w:rPr>
          <w:rStyle w:val="givenname"/>
          <w:color w:val="0E101A"/>
        </w:rPr>
        <w:t>S</w:t>
      </w:r>
      <w:r w:rsidR="00D06E8C">
        <w:rPr>
          <w:rStyle w:val="givenname"/>
          <w:color w:val="0E101A"/>
        </w:rPr>
        <w:t>.</w:t>
      </w:r>
      <w:r w:rsidRPr="00D64B77">
        <w:rPr>
          <w:rStyle w:val="givenname"/>
          <w:color w:val="0E101A"/>
        </w:rPr>
        <w:t>,</w:t>
      </w:r>
      <w:r w:rsidR="00D06E8C">
        <w:rPr>
          <w:rStyle w:val="givenname"/>
          <w:color w:val="0E101A"/>
        </w:rPr>
        <w:t xml:space="preserve"> </w:t>
      </w:r>
      <w:r w:rsidRPr="00D64B77">
        <w:rPr>
          <w:rStyle w:val="familyname"/>
          <w:color w:val="0E101A"/>
        </w:rPr>
        <w:t>Suknikom</w:t>
      </w:r>
      <w:r w:rsidR="00D06E8C">
        <w:rPr>
          <w:rStyle w:val="familyname"/>
          <w:color w:val="0E101A"/>
        </w:rPr>
        <w:t>,</w:t>
      </w:r>
      <w:r w:rsidRPr="00D64B77">
        <w:rPr>
          <w:rStyle w:val="givenname"/>
          <w:color w:val="0E101A"/>
        </w:rPr>
        <w:t xml:space="preserve"> S.</w:t>
      </w:r>
      <w:r w:rsidR="00D06E8C">
        <w:rPr>
          <w:rStyle w:val="givenname"/>
          <w:color w:val="0E101A"/>
        </w:rPr>
        <w:t xml:space="preserve">, </w:t>
      </w:r>
      <w:r w:rsidRPr="00D64B77">
        <w:rPr>
          <w:rStyle w:val="chgathrix"/>
          <w:color w:val="0E101A"/>
        </w:rPr>
        <w:t>&amp;</w:t>
      </w:r>
      <w:r w:rsidR="00D06E8C">
        <w:rPr>
          <w:rStyle w:val="chgathrix"/>
          <w:color w:val="0E101A"/>
        </w:rPr>
        <w:t xml:space="preserve"> </w:t>
      </w:r>
      <w:r w:rsidRPr="00D64B77">
        <w:rPr>
          <w:rStyle w:val="familyname"/>
          <w:color w:val="0E101A"/>
        </w:rPr>
        <w:t>Butsai</w:t>
      </w:r>
      <w:r w:rsidRPr="00D64B77">
        <w:rPr>
          <w:rStyle w:val="givenname"/>
          <w:color w:val="0E101A"/>
        </w:rPr>
        <w:t xml:space="preserve"> J.</w:t>
      </w:r>
      <w:r w:rsidR="00D06E8C">
        <w:rPr>
          <w:rStyle w:val="givenname"/>
          <w:color w:val="0E101A"/>
        </w:rPr>
        <w:t xml:space="preserve"> </w:t>
      </w:r>
      <w:r w:rsidRPr="00D64B77">
        <w:rPr>
          <w:rStyle w:val="chgathrix"/>
          <w:color w:val="0E101A"/>
        </w:rPr>
        <w:t>(</w:t>
      </w:r>
      <w:r w:rsidRPr="00D64B77">
        <w:rPr>
          <w:rStyle w:val="idyear"/>
          <w:color w:val="0E101A"/>
        </w:rPr>
        <w:t>2015</w:t>
      </w:r>
      <w:r w:rsidRPr="00D64B77">
        <w:rPr>
          <w:rStyle w:val="chgathrix"/>
          <w:color w:val="0E101A"/>
        </w:rPr>
        <w:t xml:space="preserve">) </w:t>
      </w:r>
      <w:r w:rsidRPr="00D64B77">
        <w:rPr>
          <w:rStyle w:val="titledoc"/>
          <w:color w:val="0E101A"/>
        </w:rPr>
        <w:t xml:space="preserve">Evaluation of </w:t>
      </w:r>
      <w:r w:rsidRPr="00D64B77">
        <w:rPr>
          <w:rStyle w:val="chgathrix"/>
          <w:color w:val="0E101A"/>
        </w:rPr>
        <w:t>organic</w:t>
      </w:r>
      <w:r w:rsidR="00D06E8C">
        <w:rPr>
          <w:rStyle w:val="chgathrix"/>
          <w:color w:val="0E101A"/>
        </w:rPr>
        <w:t xml:space="preserve"> </w:t>
      </w:r>
      <w:r w:rsidRPr="00D64B77">
        <w:rPr>
          <w:rStyle w:val="chgathrix"/>
          <w:color w:val="0E101A"/>
        </w:rPr>
        <w:t>media</w:t>
      </w:r>
      <w:r w:rsidR="00D06E8C">
        <w:rPr>
          <w:rStyle w:val="chgathrix"/>
          <w:color w:val="0E101A"/>
        </w:rPr>
        <w:t xml:space="preserve"> </w:t>
      </w:r>
      <w:r w:rsidRPr="00D64B77">
        <w:rPr>
          <w:rStyle w:val="chgathrix"/>
          <w:color w:val="0E101A"/>
        </w:rPr>
        <w:t>alternatives</w:t>
      </w:r>
      <w:r w:rsidR="00D06E8C">
        <w:rPr>
          <w:rStyle w:val="chgathrix"/>
          <w:color w:val="0E101A"/>
        </w:rPr>
        <w:t xml:space="preserve"> </w:t>
      </w:r>
      <w:r w:rsidRPr="00D64B77">
        <w:rPr>
          <w:rStyle w:val="titledoc"/>
          <w:color w:val="0E101A"/>
        </w:rPr>
        <w:t xml:space="preserve">for the </w:t>
      </w:r>
      <w:r w:rsidRPr="00D64B77">
        <w:rPr>
          <w:rStyle w:val="chgathrix"/>
          <w:color w:val="0E101A"/>
        </w:rPr>
        <w:t>production</w:t>
      </w:r>
      <w:r w:rsidRPr="00D64B77">
        <w:rPr>
          <w:rStyle w:val="titledoc"/>
          <w:color w:val="0E101A"/>
        </w:rPr>
        <w:t xml:space="preserve"> of</w:t>
      </w:r>
      <w:r w:rsidR="00D06E8C">
        <w:rPr>
          <w:rStyle w:val="titledoc"/>
          <w:color w:val="0E101A"/>
        </w:rPr>
        <w:t xml:space="preserve"> </w:t>
      </w:r>
      <w:r w:rsidRPr="00D64B77">
        <w:rPr>
          <w:rStyle w:val="chgathrix"/>
          <w:color w:val="0E101A"/>
        </w:rPr>
        <w:t>micro</w:t>
      </w:r>
      <w:r w:rsidRPr="00D64B77">
        <w:rPr>
          <w:rStyle w:val="titledoc"/>
          <w:color w:val="0E101A"/>
        </w:rPr>
        <w:t xml:space="preserve">greens in </w:t>
      </w:r>
      <w:r w:rsidRPr="00D64B77">
        <w:rPr>
          <w:rStyle w:val="namecountry"/>
          <w:color w:val="0E101A"/>
        </w:rPr>
        <w:t>Thailand</w:t>
      </w:r>
      <w:r w:rsidRPr="00D64B77">
        <w:rPr>
          <w:rStyle w:val="chgathrix"/>
          <w:color w:val="0E101A"/>
        </w:rPr>
        <w:t xml:space="preserve">. </w:t>
      </w:r>
      <w:r w:rsidRPr="00D06E8C">
        <w:rPr>
          <w:rStyle w:val="titlejournal"/>
          <w:iCs/>
          <w:color w:val="0E101A"/>
        </w:rPr>
        <w:t>Acta Horticulturae</w:t>
      </w:r>
      <w:r w:rsidR="00D06E8C" w:rsidRPr="00D06E8C">
        <w:rPr>
          <w:rStyle w:val="chgathrix"/>
          <w:color w:val="0E101A"/>
        </w:rPr>
        <w:t>,</w:t>
      </w:r>
      <w:r w:rsidR="00D06E8C" w:rsidRPr="00D64B77">
        <w:rPr>
          <w:rStyle w:val="volumenumber"/>
          <w:color w:val="0E101A"/>
        </w:rPr>
        <w:t xml:space="preserve"> 1102</w:t>
      </w:r>
      <w:r w:rsidRPr="00D64B77">
        <w:rPr>
          <w:rStyle w:val="chgathrix"/>
          <w:color w:val="0E101A"/>
        </w:rPr>
        <w:t xml:space="preserve">, </w:t>
      </w:r>
      <w:r w:rsidRPr="00D64B77">
        <w:rPr>
          <w:rStyle w:val="refcontents"/>
          <w:color w:val="0E101A"/>
        </w:rPr>
        <w:t>(</w:t>
      </w:r>
      <w:r w:rsidRPr="00D64B77">
        <w:rPr>
          <w:rStyle w:val="pagenumbers"/>
          <w:color w:val="0E101A"/>
        </w:rPr>
        <w:t>157</w:t>
      </w:r>
      <w:r w:rsidRPr="00D64B77">
        <w:rPr>
          <w:rStyle w:val="idpages"/>
          <w:color w:val="0E101A"/>
        </w:rPr>
        <w:t>–</w:t>
      </w:r>
      <w:r w:rsidRPr="00D64B77">
        <w:rPr>
          <w:rStyle w:val="chgathrix"/>
          <w:color w:val="0E101A"/>
        </w:rPr>
        <w:t>1</w:t>
      </w:r>
      <w:r w:rsidRPr="00D64B77">
        <w:rPr>
          <w:rStyle w:val="pagenumbers"/>
          <w:color w:val="0E101A"/>
        </w:rPr>
        <w:t>62</w:t>
      </w:r>
      <w:r w:rsidRPr="00D64B77">
        <w:rPr>
          <w:rStyle w:val="refcontents"/>
          <w:color w:val="0E101A"/>
        </w:rPr>
        <w:t>)</w:t>
      </w:r>
      <w:r w:rsidRPr="00D64B77">
        <w:rPr>
          <w:rStyle w:val="chgathrix"/>
          <w:color w:val="0E101A"/>
        </w:rPr>
        <w:t xml:space="preserve"> .</w:t>
      </w:r>
      <w:r w:rsidR="00D06E8C">
        <w:rPr>
          <w:rStyle w:val="chgathrix"/>
          <w:color w:val="0E101A"/>
        </w:rPr>
        <w:t xml:space="preserve"> https://</w:t>
      </w:r>
      <w:r w:rsidRPr="00D64B77">
        <w:rPr>
          <w:rStyle w:val="chgathrix"/>
          <w:color w:val="0E101A"/>
        </w:rPr>
        <w:t>doi</w:t>
      </w:r>
      <w:r w:rsidR="00D06E8C">
        <w:rPr>
          <w:rStyle w:val="chgathrix"/>
          <w:color w:val="0E101A"/>
        </w:rPr>
        <w:t>.org/</w:t>
      </w:r>
      <w:r w:rsidRPr="00D64B77">
        <w:rPr>
          <w:rStyle w:val="chgathrix"/>
          <w:color w:val="0E101A"/>
        </w:rPr>
        <w:t xml:space="preserve"> </w:t>
      </w:r>
      <w:hyperlink r:id="rId25" w:tgtFrame="_blank" w:history="1">
        <w:r w:rsidRPr="00D64B77">
          <w:rPr>
            <w:rStyle w:val="Hyperlink"/>
          </w:rPr>
          <w:t>10.17660/ActaHortic.2015.1102.19</w:t>
        </w:r>
      </w:hyperlink>
      <w:r w:rsidRPr="00D64B77">
        <w:rPr>
          <w:rStyle w:val="reftext"/>
          <w:color w:val="0E101A"/>
        </w:rPr>
        <w:t>.</w:t>
      </w:r>
    </w:p>
    <w:p w14:paraId="2A8B8E65" w14:textId="77777777" w:rsidR="00D64B77" w:rsidRDefault="00D64B77" w:rsidP="00F953E1">
      <w:pPr>
        <w:pStyle w:val="reference"/>
        <w:spacing w:before="0" w:beforeAutospacing="0" w:after="0" w:afterAutospacing="0"/>
        <w:jc w:val="both"/>
        <w:rPr>
          <w:rStyle w:val="familyname"/>
          <w:color w:val="0E101A"/>
        </w:rPr>
      </w:pPr>
    </w:p>
    <w:p w14:paraId="46E27E99"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Negri</w:t>
      </w:r>
      <w:r w:rsidR="00D06E8C">
        <w:rPr>
          <w:rStyle w:val="familyname"/>
          <w:color w:val="0E101A"/>
        </w:rPr>
        <w:t xml:space="preserve">, M., </w:t>
      </w:r>
      <w:r w:rsidRPr="00D64B77">
        <w:rPr>
          <w:rStyle w:val="familyname"/>
          <w:color w:val="0E101A"/>
        </w:rPr>
        <w:t>Bulgari</w:t>
      </w:r>
      <w:r w:rsidR="00D06E8C">
        <w:rPr>
          <w:rStyle w:val="familyname"/>
          <w:color w:val="0E101A"/>
        </w:rPr>
        <w:t>,</w:t>
      </w:r>
      <w:r w:rsidRPr="00D64B77">
        <w:rPr>
          <w:rStyle w:val="givenname"/>
          <w:color w:val="0E101A"/>
        </w:rPr>
        <w:t xml:space="preserve"> R</w:t>
      </w:r>
      <w:r w:rsidR="00D06E8C">
        <w:rPr>
          <w:rStyle w:val="givenname"/>
          <w:color w:val="0E101A"/>
        </w:rPr>
        <w:t>.</w:t>
      </w:r>
      <w:r w:rsidRPr="00D64B77">
        <w:rPr>
          <w:rStyle w:val="givenname"/>
          <w:color w:val="0E101A"/>
        </w:rPr>
        <w:t>,</w:t>
      </w:r>
      <w:r w:rsidR="00D06E8C">
        <w:rPr>
          <w:rStyle w:val="givenname"/>
          <w:color w:val="0E101A"/>
        </w:rPr>
        <w:t xml:space="preserve"> </w:t>
      </w:r>
      <w:r w:rsidRPr="00D64B77">
        <w:rPr>
          <w:rStyle w:val="familyname"/>
          <w:color w:val="0E101A"/>
        </w:rPr>
        <w:t>Santoro</w:t>
      </w:r>
      <w:r w:rsidR="00D06E8C">
        <w:rPr>
          <w:rStyle w:val="familyname"/>
          <w:color w:val="0E101A"/>
        </w:rPr>
        <w:t>,</w:t>
      </w:r>
      <w:r w:rsidRPr="00D64B77">
        <w:rPr>
          <w:rStyle w:val="givenname"/>
          <w:color w:val="0E101A"/>
        </w:rPr>
        <w:t xml:space="preserve"> P.</w:t>
      </w:r>
      <w:r w:rsidR="00D06E8C">
        <w:rPr>
          <w:rStyle w:val="givenname"/>
          <w:color w:val="0E101A"/>
        </w:rPr>
        <w:t xml:space="preserve">, </w:t>
      </w:r>
      <w:r w:rsidRPr="00D64B77">
        <w:rPr>
          <w:rStyle w:val="chgathrix"/>
          <w:color w:val="0E101A"/>
        </w:rPr>
        <w:t>&amp;</w:t>
      </w:r>
      <w:r w:rsidR="00D06E8C">
        <w:rPr>
          <w:rStyle w:val="chgathrix"/>
          <w:color w:val="0E101A"/>
        </w:rPr>
        <w:t xml:space="preserve"> </w:t>
      </w:r>
      <w:r w:rsidRPr="00D64B77">
        <w:rPr>
          <w:rStyle w:val="familyname"/>
          <w:color w:val="0E101A"/>
        </w:rPr>
        <w:t>Ferrante</w:t>
      </w:r>
      <w:r w:rsidRPr="00D64B77">
        <w:rPr>
          <w:rStyle w:val="givenname"/>
          <w:color w:val="0E101A"/>
        </w:rPr>
        <w:t xml:space="preserve"> A.</w:t>
      </w:r>
      <w:r w:rsidRPr="00D64B77">
        <w:rPr>
          <w:rStyle w:val="chgathrix"/>
          <w:color w:val="0E101A"/>
        </w:rPr>
        <w:t>(</w:t>
      </w:r>
      <w:r w:rsidRPr="00D64B77">
        <w:rPr>
          <w:rStyle w:val="idyear"/>
          <w:color w:val="0E101A"/>
        </w:rPr>
        <w:t>2021</w:t>
      </w:r>
      <w:r w:rsidRPr="00D64B77">
        <w:rPr>
          <w:rStyle w:val="chgathrix"/>
          <w:color w:val="0E101A"/>
        </w:rPr>
        <w:t>)</w:t>
      </w:r>
      <w:r w:rsidR="00D06E8C">
        <w:rPr>
          <w:rStyle w:val="chgathrix"/>
          <w:color w:val="0E101A"/>
        </w:rPr>
        <w:t>.</w:t>
      </w:r>
      <w:r w:rsidRPr="00D64B77">
        <w:rPr>
          <w:rStyle w:val="chgathrix"/>
          <w:color w:val="0E101A"/>
        </w:rPr>
        <w:t xml:space="preserve"> </w:t>
      </w:r>
      <w:r w:rsidRPr="00D64B77">
        <w:rPr>
          <w:rStyle w:val="titledoc"/>
          <w:color w:val="0E101A"/>
        </w:rPr>
        <w:t xml:space="preserve">Evaluation of </w:t>
      </w:r>
      <w:r w:rsidRPr="00D64B77">
        <w:rPr>
          <w:rStyle w:val="chgathrix"/>
          <w:color w:val="0E101A"/>
        </w:rPr>
        <w:t>different</w:t>
      </w:r>
      <w:r w:rsidR="00D06E8C">
        <w:rPr>
          <w:rStyle w:val="chgathrix"/>
          <w:color w:val="0E101A"/>
        </w:rPr>
        <w:t xml:space="preserve"> </w:t>
      </w:r>
      <w:r w:rsidRPr="00D64B77">
        <w:rPr>
          <w:rStyle w:val="chgathrix"/>
          <w:color w:val="0E101A"/>
        </w:rPr>
        <w:t>growing</w:t>
      </w:r>
      <w:r w:rsidR="00D06E8C">
        <w:rPr>
          <w:rStyle w:val="chgathrix"/>
          <w:color w:val="0E101A"/>
        </w:rPr>
        <w:t xml:space="preserve"> </w:t>
      </w:r>
      <w:r w:rsidRPr="00D64B77">
        <w:rPr>
          <w:rStyle w:val="chgathrix"/>
          <w:color w:val="0E101A"/>
        </w:rPr>
        <w:t>substrates</w:t>
      </w:r>
      <w:r w:rsidRPr="00D64B77">
        <w:rPr>
          <w:rStyle w:val="titledoc"/>
          <w:color w:val="0E101A"/>
        </w:rPr>
        <w:t xml:space="preserve"> for </w:t>
      </w:r>
      <w:r w:rsidRPr="00D64B77">
        <w:rPr>
          <w:rStyle w:val="chgathrix"/>
          <w:color w:val="0E101A"/>
        </w:rPr>
        <w:t>micro</w:t>
      </w:r>
      <w:r w:rsidRPr="00D64B77">
        <w:rPr>
          <w:rStyle w:val="titledoc"/>
          <w:color w:val="0E101A"/>
        </w:rPr>
        <w:t xml:space="preserve">greens </w:t>
      </w:r>
      <w:r w:rsidRPr="00D64B77">
        <w:rPr>
          <w:rStyle w:val="chgathrix"/>
          <w:color w:val="0E101A"/>
        </w:rPr>
        <w:t>production.</w:t>
      </w:r>
      <w:r w:rsidR="00D06E8C">
        <w:rPr>
          <w:rStyle w:val="chgathrix"/>
          <w:color w:val="0E101A"/>
        </w:rPr>
        <w:t xml:space="preserve"> </w:t>
      </w:r>
      <w:r w:rsidRPr="00D06E8C">
        <w:rPr>
          <w:rStyle w:val="titlejournal"/>
          <w:iCs/>
          <w:color w:val="0E101A"/>
        </w:rPr>
        <w:t>Acta Horticulturae</w:t>
      </w:r>
      <w:r w:rsidRPr="00D06E8C">
        <w:rPr>
          <w:rStyle w:val="chgathrix"/>
          <w:color w:val="0E101A"/>
        </w:rPr>
        <w:t>,</w:t>
      </w:r>
      <w:r w:rsidR="00D06E8C">
        <w:rPr>
          <w:rStyle w:val="chgathrix"/>
          <w:color w:val="0E101A"/>
        </w:rPr>
        <w:t xml:space="preserve"> </w:t>
      </w:r>
      <w:r w:rsidRPr="00D64B77">
        <w:rPr>
          <w:rStyle w:val="idyear"/>
          <w:color w:val="0E101A"/>
        </w:rPr>
        <w:t>1305</w:t>
      </w:r>
      <w:r w:rsidRPr="00D64B77">
        <w:rPr>
          <w:rStyle w:val="chgathrix"/>
          <w:color w:val="0E101A"/>
        </w:rPr>
        <w:t xml:space="preserve">, </w:t>
      </w:r>
      <w:r w:rsidRPr="00D64B77">
        <w:rPr>
          <w:rStyle w:val="pagenumbers"/>
          <w:color w:val="0E101A"/>
        </w:rPr>
        <w:t>109</w:t>
      </w:r>
      <w:r w:rsidRPr="00D64B77">
        <w:rPr>
          <w:rStyle w:val="idpages"/>
          <w:color w:val="0E101A"/>
        </w:rPr>
        <w:t>–</w:t>
      </w:r>
      <w:r w:rsidRPr="00D64B77">
        <w:rPr>
          <w:rStyle w:val="chgathrix"/>
          <w:color w:val="0E101A"/>
        </w:rPr>
        <w:t>1</w:t>
      </w:r>
      <w:r w:rsidRPr="00D64B77">
        <w:rPr>
          <w:rStyle w:val="pagenumbers"/>
          <w:color w:val="0E101A"/>
        </w:rPr>
        <w:t>14</w:t>
      </w:r>
      <w:r w:rsidR="00D06E8C">
        <w:rPr>
          <w:rStyle w:val="pagenumbers"/>
          <w:color w:val="0E101A"/>
        </w:rPr>
        <w:t>. https;//</w:t>
      </w:r>
      <w:r w:rsidRPr="00D64B77">
        <w:rPr>
          <w:rStyle w:val="chgathrix"/>
          <w:color w:val="0E101A"/>
        </w:rPr>
        <w:t>.doi</w:t>
      </w:r>
      <w:r w:rsidR="00D06E8C">
        <w:rPr>
          <w:rStyle w:val="chgathrix"/>
          <w:color w:val="0E101A"/>
        </w:rPr>
        <w:t>.org</w:t>
      </w:r>
      <w:r w:rsidRPr="00D64B77">
        <w:rPr>
          <w:rStyle w:val="chgathrix"/>
          <w:color w:val="0E101A"/>
        </w:rPr>
        <w:t xml:space="preserve"> </w:t>
      </w:r>
      <w:hyperlink r:id="rId26" w:tgtFrame="_blank" w:history="1">
        <w:r w:rsidRPr="00D64B77">
          <w:rPr>
            <w:rStyle w:val="Hyperlink"/>
          </w:rPr>
          <w:t>10.17660/ActaHortic.2021.1305.16</w:t>
        </w:r>
      </w:hyperlink>
      <w:r w:rsidRPr="00D64B77">
        <w:rPr>
          <w:rStyle w:val="reftext"/>
          <w:color w:val="0E101A"/>
        </w:rPr>
        <w:t>.</w:t>
      </w:r>
    </w:p>
    <w:p w14:paraId="7A1F9F7A" w14:textId="77777777" w:rsidR="00D06E8C" w:rsidRDefault="00D06E8C" w:rsidP="00F953E1">
      <w:pPr>
        <w:pStyle w:val="reference"/>
        <w:spacing w:before="0" w:beforeAutospacing="0" w:after="0" w:afterAutospacing="0"/>
        <w:jc w:val="both"/>
        <w:rPr>
          <w:rStyle w:val="familyname"/>
          <w:color w:val="0E101A"/>
        </w:rPr>
      </w:pPr>
    </w:p>
    <w:p w14:paraId="2A35FABE"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Nicoletto</w:t>
      </w:r>
      <w:r w:rsidR="00D06E8C">
        <w:rPr>
          <w:rStyle w:val="familyname"/>
          <w:color w:val="0E101A"/>
        </w:rPr>
        <w:t>,</w:t>
      </w:r>
      <w:r w:rsidRPr="00D64B77">
        <w:rPr>
          <w:rStyle w:val="givenname"/>
          <w:color w:val="0E101A"/>
        </w:rPr>
        <w:t xml:space="preserve"> C</w:t>
      </w:r>
      <w:r w:rsidR="00D06E8C">
        <w:rPr>
          <w:rStyle w:val="givenname"/>
          <w:color w:val="0E101A"/>
        </w:rPr>
        <w:t>.</w:t>
      </w:r>
      <w:r w:rsidRPr="00D64B77">
        <w:rPr>
          <w:rStyle w:val="chgathrix"/>
          <w:color w:val="0E101A"/>
        </w:rPr>
        <w:t>,</w:t>
      </w:r>
      <w:r w:rsidR="00D06E8C">
        <w:rPr>
          <w:rStyle w:val="chgathrix"/>
          <w:color w:val="0E101A"/>
        </w:rPr>
        <w:t xml:space="preserve"> </w:t>
      </w:r>
      <w:r w:rsidRPr="00D64B77">
        <w:rPr>
          <w:rStyle w:val="familyname"/>
          <w:color w:val="0E101A"/>
        </w:rPr>
        <w:t>Maucieri</w:t>
      </w:r>
      <w:r w:rsidR="00D06E8C">
        <w:rPr>
          <w:rStyle w:val="familyname"/>
          <w:color w:val="0E101A"/>
        </w:rPr>
        <w:t>,</w:t>
      </w:r>
      <w:r w:rsidRPr="00D64B77">
        <w:rPr>
          <w:rStyle w:val="givenname"/>
          <w:color w:val="0E101A"/>
        </w:rPr>
        <w:t xml:space="preserve"> C</w:t>
      </w:r>
      <w:r w:rsidR="00D06E8C">
        <w:rPr>
          <w:rStyle w:val="givenname"/>
          <w:color w:val="0E101A"/>
        </w:rPr>
        <w:t xml:space="preserve">., </w:t>
      </w:r>
      <w:r w:rsidRPr="00D64B77">
        <w:rPr>
          <w:rStyle w:val="familyname"/>
          <w:color w:val="0E101A"/>
        </w:rPr>
        <w:t>Mathis</w:t>
      </w:r>
      <w:r w:rsidR="00D06E8C">
        <w:rPr>
          <w:rStyle w:val="familyname"/>
          <w:color w:val="0E101A"/>
        </w:rPr>
        <w:t>,</w:t>
      </w:r>
      <w:r w:rsidRPr="00D64B77">
        <w:rPr>
          <w:rStyle w:val="givenname"/>
          <w:color w:val="0E101A"/>
        </w:rPr>
        <w:t xml:space="preserve"> A</w:t>
      </w:r>
      <w:r w:rsidR="00D06E8C">
        <w:rPr>
          <w:rStyle w:val="givenname"/>
          <w:color w:val="0E101A"/>
        </w:rPr>
        <w:t>.</w:t>
      </w:r>
      <w:r w:rsidRPr="00D64B77">
        <w:rPr>
          <w:rStyle w:val="givenname"/>
          <w:color w:val="0E101A"/>
        </w:rPr>
        <w:t>,</w:t>
      </w:r>
      <w:r w:rsidRPr="00D64B77">
        <w:rPr>
          <w:rStyle w:val="familyname"/>
          <w:color w:val="0E101A"/>
        </w:rPr>
        <w:t>Schmautz</w:t>
      </w:r>
      <w:r w:rsidR="00D06E8C">
        <w:rPr>
          <w:rStyle w:val="familyname"/>
          <w:color w:val="0E101A"/>
        </w:rPr>
        <w:t>,</w:t>
      </w:r>
      <w:r w:rsidRPr="00D64B77">
        <w:rPr>
          <w:rStyle w:val="givenname"/>
          <w:color w:val="0E101A"/>
        </w:rPr>
        <w:t xml:space="preserve"> Z</w:t>
      </w:r>
      <w:r w:rsidR="00D06E8C">
        <w:rPr>
          <w:rStyle w:val="givenname"/>
          <w:color w:val="0E101A"/>
        </w:rPr>
        <w:t>.</w:t>
      </w:r>
      <w:r w:rsidRPr="00D64B77">
        <w:rPr>
          <w:rStyle w:val="givenname"/>
          <w:color w:val="0E101A"/>
        </w:rPr>
        <w:t>,</w:t>
      </w:r>
      <w:r w:rsidR="00D06E8C">
        <w:rPr>
          <w:rStyle w:val="givenname"/>
          <w:color w:val="0E101A"/>
        </w:rPr>
        <w:t xml:space="preserve"> </w:t>
      </w:r>
      <w:r w:rsidRPr="00D64B77">
        <w:rPr>
          <w:rStyle w:val="familyname"/>
          <w:color w:val="0E101A"/>
        </w:rPr>
        <w:t>Komives</w:t>
      </w:r>
      <w:r w:rsidR="00D06E8C">
        <w:rPr>
          <w:rStyle w:val="familyname"/>
          <w:color w:val="0E101A"/>
        </w:rPr>
        <w:t>,</w:t>
      </w:r>
      <w:r w:rsidRPr="00D64B77">
        <w:rPr>
          <w:rStyle w:val="givenname"/>
          <w:color w:val="0E101A"/>
        </w:rPr>
        <w:t xml:space="preserve"> T</w:t>
      </w:r>
      <w:r w:rsidR="00D06E8C">
        <w:rPr>
          <w:rStyle w:val="givenname"/>
          <w:color w:val="0E101A"/>
        </w:rPr>
        <w:t xml:space="preserve">., </w:t>
      </w:r>
      <w:r w:rsidRPr="00D64B77">
        <w:rPr>
          <w:rStyle w:val="familyname"/>
          <w:color w:val="0E101A"/>
        </w:rPr>
        <w:t>Sambo</w:t>
      </w:r>
      <w:r w:rsidRPr="00D64B77">
        <w:rPr>
          <w:rStyle w:val="givenname"/>
          <w:color w:val="0E101A"/>
        </w:rPr>
        <w:t xml:space="preserve"> P.</w:t>
      </w:r>
      <w:r w:rsidR="00D06E8C">
        <w:rPr>
          <w:rStyle w:val="givenname"/>
          <w:color w:val="0E101A"/>
        </w:rPr>
        <w:t xml:space="preserve"> </w:t>
      </w:r>
      <w:r w:rsidRPr="00D64B77">
        <w:rPr>
          <w:rStyle w:val="chgathrix"/>
          <w:color w:val="0E101A"/>
        </w:rPr>
        <w:t>&amp;</w:t>
      </w:r>
      <w:r w:rsidR="00D06E8C">
        <w:rPr>
          <w:rStyle w:val="chgathrix"/>
          <w:color w:val="0E101A"/>
        </w:rPr>
        <w:t xml:space="preserve"> </w:t>
      </w:r>
      <w:r w:rsidRPr="00D64B77">
        <w:rPr>
          <w:rStyle w:val="familyname"/>
          <w:color w:val="0E101A"/>
        </w:rPr>
        <w:t>Junge</w:t>
      </w:r>
      <w:r w:rsidRPr="00D64B77">
        <w:rPr>
          <w:rStyle w:val="givenname"/>
          <w:color w:val="0E101A"/>
        </w:rPr>
        <w:t xml:space="preserve"> R.</w:t>
      </w:r>
      <w:r w:rsidRPr="00D64B77">
        <w:rPr>
          <w:rStyle w:val="chgathrix"/>
          <w:color w:val="0E101A"/>
        </w:rPr>
        <w:t>(</w:t>
      </w:r>
      <w:r w:rsidRPr="00D64B77">
        <w:rPr>
          <w:rStyle w:val="idyear"/>
          <w:color w:val="0E101A"/>
        </w:rPr>
        <w:t>2018</w:t>
      </w:r>
      <w:r w:rsidRPr="00D64B77">
        <w:rPr>
          <w:rStyle w:val="chgathrix"/>
          <w:color w:val="0E101A"/>
        </w:rPr>
        <w:t xml:space="preserve">) </w:t>
      </w:r>
      <w:r w:rsidRPr="00D64B77">
        <w:rPr>
          <w:rStyle w:val="titledoc"/>
          <w:color w:val="0E101A"/>
        </w:rPr>
        <w:t xml:space="preserve">Extension of </w:t>
      </w:r>
      <w:r w:rsidRPr="00D64B77">
        <w:rPr>
          <w:rStyle w:val="chgathrix"/>
          <w:color w:val="0E101A"/>
        </w:rPr>
        <w:t>aquaponic</w:t>
      </w:r>
      <w:r w:rsidR="00D06E8C">
        <w:rPr>
          <w:rStyle w:val="chgathrix"/>
          <w:color w:val="0E101A"/>
        </w:rPr>
        <w:t xml:space="preserve"> </w:t>
      </w:r>
      <w:r w:rsidRPr="00D64B77">
        <w:rPr>
          <w:rStyle w:val="chgathrix"/>
          <w:color w:val="0E101A"/>
        </w:rPr>
        <w:t>water</w:t>
      </w:r>
      <w:r w:rsidR="00D06E8C">
        <w:rPr>
          <w:rStyle w:val="chgathrix"/>
          <w:color w:val="0E101A"/>
        </w:rPr>
        <w:t xml:space="preserve"> </w:t>
      </w:r>
      <w:r w:rsidRPr="00D64B77">
        <w:rPr>
          <w:rStyle w:val="chgathrix"/>
          <w:color w:val="0E101A"/>
        </w:rPr>
        <w:t>use</w:t>
      </w:r>
      <w:r w:rsidRPr="00D64B77">
        <w:rPr>
          <w:rStyle w:val="titledoc"/>
          <w:color w:val="0E101A"/>
        </w:rPr>
        <w:t xml:space="preserve"> for </w:t>
      </w:r>
      <w:r w:rsidRPr="00D64B77">
        <w:rPr>
          <w:rStyle w:val="termabbreviation"/>
          <w:color w:val="0E101A"/>
        </w:rPr>
        <w:t>NFT</w:t>
      </w:r>
      <w:r w:rsidR="00D06E8C">
        <w:rPr>
          <w:rStyle w:val="termabbreviation"/>
          <w:color w:val="0E101A"/>
        </w:rPr>
        <w:t xml:space="preserve"> </w:t>
      </w:r>
      <w:r w:rsidRPr="00D64B77">
        <w:rPr>
          <w:rStyle w:val="chgathrix"/>
          <w:color w:val="0E101A"/>
        </w:rPr>
        <w:t>baby</w:t>
      </w:r>
      <w:r w:rsidRPr="00D64B77">
        <w:rPr>
          <w:rStyle w:val="titledoc"/>
          <w:color w:val="0E101A"/>
        </w:rPr>
        <w:t>-</w:t>
      </w:r>
      <w:r w:rsidRPr="00D64B77">
        <w:rPr>
          <w:rStyle w:val="chgathrix"/>
          <w:color w:val="0E101A"/>
        </w:rPr>
        <w:t>leaf</w:t>
      </w:r>
      <w:r w:rsidR="00D06E8C">
        <w:rPr>
          <w:rStyle w:val="chgathrix"/>
          <w:color w:val="0E101A"/>
        </w:rPr>
        <w:t xml:space="preserve"> </w:t>
      </w:r>
      <w:r w:rsidRPr="00D64B77">
        <w:rPr>
          <w:rStyle w:val="chgathrix"/>
          <w:color w:val="0E101A"/>
        </w:rPr>
        <w:t>production</w:t>
      </w:r>
      <w:r w:rsidRPr="00D64B77">
        <w:rPr>
          <w:rStyle w:val="titledoc"/>
          <w:color w:val="0E101A"/>
        </w:rPr>
        <w:t xml:space="preserve">: Mizuna and </w:t>
      </w:r>
      <w:r w:rsidRPr="00D64B77">
        <w:rPr>
          <w:rStyle w:val="chgathrix"/>
          <w:color w:val="0E101A"/>
        </w:rPr>
        <w:t>rocket</w:t>
      </w:r>
      <w:r w:rsidR="00D06E8C">
        <w:rPr>
          <w:rStyle w:val="chgathrix"/>
          <w:color w:val="0E101A"/>
        </w:rPr>
        <w:t xml:space="preserve"> </w:t>
      </w:r>
      <w:r w:rsidRPr="00D64B77">
        <w:rPr>
          <w:rStyle w:val="chgathrix"/>
          <w:color w:val="0E101A"/>
        </w:rPr>
        <w:t>salad.</w:t>
      </w:r>
      <w:r w:rsidR="00D06E8C">
        <w:rPr>
          <w:rStyle w:val="chgathrix"/>
          <w:color w:val="0E101A"/>
        </w:rPr>
        <w:t xml:space="preserve"> </w:t>
      </w:r>
      <w:r w:rsidRPr="00D06E8C">
        <w:rPr>
          <w:rStyle w:val="titlejournal"/>
          <w:iCs/>
          <w:color w:val="0E101A"/>
        </w:rPr>
        <w:t>Agronomy</w:t>
      </w:r>
      <w:r w:rsidRPr="00D06E8C">
        <w:rPr>
          <w:rStyle w:val="chgathrix"/>
          <w:color w:val="0E101A"/>
        </w:rPr>
        <w:t>,</w:t>
      </w:r>
      <w:r w:rsidRPr="00D06E8C">
        <w:rPr>
          <w:rStyle w:val="volumenumber"/>
          <w:color w:val="0E101A"/>
        </w:rPr>
        <w:t>8</w:t>
      </w:r>
      <w:r w:rsidR="00D06E8C">
        <w:rPr>
          <w:rStyle w:val="volumenumber"/>
          <w:color w:val="0E101A"/>
        </w:rPr>
        <w:t>, 75. https://</w:t>
      </w:r>
      <w:r w:rsidRPr="00D64B77">
        <w:rPr>
          <w:rStyle w:val="chgathrix"/>
          <w:color w:val="0E101A"/>
        </w:rPr>
        <w:t>doi</w:t>
      </w:r>
      <w:r w:rsidR="00F30E10">
        <w:rPr>
          <w:rStyle w:val="chgathrix"/>
          <w:color w:val="0E101A"/>
        </w:rPr>
        <w:t>.org</w:t>
      </w:r>
      <w:r w:rsidRPr="00D64B77">
        <w:rPr>
          <w:rStyle w:val="chgathrix"/>
          <w:color w:val="0E101A"/>
        </w:rPr>
        <w:t xml:space="preserve"> </w:t>
      </w:r>
      <w:hyperlink r:id="rId27" w:tgtFrame="_blank" w:history="1">
        <w:r w:rsidRPr="00D64B77">
          <w:rPr>
            <w:rStyle w:val="Hyperlink"/>
          </w:rPr>
          <w:t>10.3390/agronomy8050075</w:t>
        </w:r>
      </w:hyperlink>
      <w:r w:rsidRPr="00D64B77">
        <w:rPr>
          <w:rStyle w:val="reftext"/>
          <w:color w:val="0E101A"/>
        </w:rPr>
        <w:t>.</w:t>
      </w:r>
    </w:p>
    <w:p w14:paraId="73E10265" w14:textId="77777777" w:rsidR="00F30E10" w:rsidRDefault="00F30E10" w:rsidP="00F953E1">
      <w:pPr>
        <w:pStyle w:val="reference"/>
        <w:spacing w:before="0" w:beforeAutospacing="0" w:after="0" w:afterAutospacing="0"/>
        <w:jc w:val="both"/>
        <w:rPr>
          <w:rStyle w:val="familyname"/>
          <w:color w:val="0E101A"/>
        </w:rPr>
      </w:pPr>
    </w:p>
    <w:p w14:paraId="1A25BF73"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Pannico</w:t>
      </w:r>
      <w:r w:rsidR="00F30E10">
        <w:rPr>
          <w:rStyle w:val="familyname"/>
          <w:color w:val="0E101A"/>
        </w:rPr>
        <w:t xml:space="preserve">, </w:t>
      </w:r>
      <w:r w:rsidRPr="00D64B77">
        <w:rPr>
          <w:rStyle w:val="chgathrix"/>
          <w:color w:val="0E101A"/>
        </w:rPr>
        <w:t>A</w:t>
      </w:r>
      <w:r w:rsidR="00F30E10">
        <w:rPr>
          <w:rStyle w:val="chgathrix"/>
          <w:color w:val="0E101A"/>
        </w:rPr>
        <w:t>.</w:t>
      </w:r>
      <w:r w:rsidRPr="00D64B77">
        <w:rPr>
          <w:rStyle w:val="chgathrix"/>
          <w:color w:val="0E101A"/>
        </w:rPr>
        <w:t>,</w:t>
      </w:r>
      <w:r w:rsidR="00F30E10">
        <w:rPr>
          <w:rStyle w:val="chgathrix"/>
          <w:color w:val="0E101A"/>
        </w:rPr>
        <w:t xml:space="preserve"> </w:t>
      </w:r>
      <w:r w:rsidRPr="00D64B77">
        <w:rPr>
          <w:rStyle w:val="familyname"/>
          <w:color w:val="0E101A"/>
        </w:rPr>
        <w:t>Graziani</w:t>
      </w:r>
      <w:r w:rsidR="00F30E10">
        <w:rPr>
          <w:rStyle w:val="familyname"/>
          <w:color w:val="0E101A"/>
        </w:rPr>
        <w:t xml:space="preserve">, </w:t>
      </w:r>
      <w:r w:rsidRPr="00D64B77">
        <w:rPr>
          <w:rStyle w:val="chgathrix"/>
          <w:color w:val="0E101A"/>
        </w:rPr>
        <w:t>G</w:t>
      </w:r>
      <w:r w:rsidR="00F30E10">
        <w:rPr>
          <w:rStyle w:val="chgathrix"/>
          <w:color w:val="0E101A"/>
        </w:rPr>
        <w:t>.</w:t>
      </w:r>
      <w:r w:rsidRPr="00D64B77">
        <w:rPr>
          <w:rStyle w:val="chgathrix"/>
          <w:color w:val="0E101A"/>
        </w:rPr>
        <w:t>,</w:t>
      </w:r>
      <w:r w:rsidR="00F30E10">
        <w:rPr>
          <w:rStyle w:val="chgathrix"/>
          <w:color w:val="0E101A"/>
        </w:rPr>
        <w:t xml:space="preserve">  </w:t>
      </w:r>
      <w:r w:rsidRPr="00D64B77">
        <w:rPr>
          <w:rStyle w:val="familyname"/>
          <w:color w:val="0E101A"/>
        </w:rPr>
        <w:t>E</w:t>
      </w:r>
      <w:r w:rsidR="00F30E10">
        <w:rPr>
          <w:rStyle w:val="familyname"/>
          <w:color w:val="0E101A"/>
        </w:rPr>
        <w:t>L</w:t>
      </w:r>
      <w:r w:rsidRPr="00D64B77">
        <w:rPr>
          <w:rStyle w:val="familyname"/>
          <w:color w:val="0E101A"/>
        </w:rPr>
        <w:t>,</w:t>
      </w:r>
      <w:r w:rsidR="00F30E10">
        <w:rPr>
          <w:rStyle w:val="familyname"/>
          <w:color w:val="0E101A"/>
        </w:rPr>
        <w:t xml:space="preserve"> </w:t>
      </w:r>
      <w:r w:rsidRPr="00D64B77">
        <w:rPr>
          <w:rStyle w:val="familyname"/>
          <w:color w:val="0E101A"/>
          <w:bdr w:val="none" w:sz="0" w:space="0" w:color="auto" w:frame="1"/>
        </w:rPr>
        <w:t>Nakhel</w:t>
      </w:r>
      <w:r w:rsidR="00006FA7">
        <w:rPr>
          <w:rStyle w:val="familyname"/>
          <w:color w:val="0E101A"/>
          <w:bdr w:val="none" w:sz="0" w:space="0" w:color="auto" w:frame="1"/>
        </w:rPr>
        <w:t xml:space="preserve">, </w:t>
      </w:r>
      <w:r w:rsidRPr="00D64B77">
        <w:rPr>
          <w:rStyle w:val="chgathrix"/>
          <w:color w:val="0E101A"/>
        </w:rPr>
        <w:t>C</w:t>
      </w:r>
      <w:r w:rsidR="00006FA7">
        <w:rPr>
          <w:rStyle w:val="chgathrix"/>
          <w:color w:val="0E101A"/>
        </w:rPr>
        <w:t>.</w:t>
      </w:r>
      <w:r w:rsidRPr="00D64B77">
        <w:rPr>
          <w:rStyle w:val="chgathrix"/>
          <w:color w:val="0E101A"/>
        </w:rPr>
        <w:t>,</w:t>
      </w:r>
      <w:r w:rsidRPr="00D64B77">
        <w:rPr>
          <w:rStyle w:val="familyname"/>
          <w:color w:val="0E101A"/>
        </w:rPr>
        <w:t>Giordano</w:t>
      </w:r>
      <w:r w:rsidR="00006FA7">
        <w:rPr>
          <w:rStyle w:val="familyname"/>
          <w:color w:val="0E101A"/>
        </w:rPr>
        <w:t xml:space="preserve">, </w:t>
      </w:r>
      <w:r w:rsidRPr="00D64B77">
        <w:rPr>
          <w:rStyle w:val="chgathrix"/>
          <w:color w:val="0E101A"/>
        </w:rPr>
        <w:t>M</w:t>
      </w:r>
      <w:r w:rsidR="00006FA7">
        <w:rPr>
          <w:rStyle w:val="chgathrix"/>
          <w:color w:val="0E101A"/>
        </w:rPr>
        <w:t>.</w:t>
      </w:r>
      <w:r w:rsidRPr="00D64B77">
        <w:rPr>
          <w:rStyle w:val="chgathrix"/>
          <w:color w:val="0E101A"/>
        </w:rPr>
        <w:t>,</w:t>
      </w:r>
      <w:r w:rsidRPr="00D64B77">
        <w:rPr>
          <w:rStyle w:val="familyname"/>
          <w:color w:val="0E101A"/>
        </w:rPr>
        <w:t>Ritieni</w:t>
      </w:r>
      <w:r w:rsidR="00006FA7">
        <w:rPr>
          <w:rStyle w:val="familyname"/>
          <w:color w:val="0E101A"/>
        </w:rPr>
        <w:t xml:space="preserve">, </w:t>
      </w:r>
      <w:r w:rsidRPr="00D64B77">
        <w:rPr>
          <w:rStyle w:val="chgathrix"/>
          <w:color w:val="0E101A"/>
        </w:rPr>
        <w:t>A</w:t>
      </w:r>
      <w:r w:rsidR="00006FA7">
        <w:rPr>
          <w:rStyle w:val="chgathrix"/>
          <w:color w:val="0E101A"/>
        </w:rPr>
        <w:t>.</w:t>
      </w:r>
      <w:r w:rsidRPr="00D64B77">
        <w:rPr>
          <w:rStyle w:val="chgathrix"/>
          <w:color w:val="0E101A"/>
        </w:rPr>
        <w:t>,</w:t>
      </w:r>
      <w:r w:rsidRPr="00D64B77">
        <w:rPr>
          <w:rStyle w:val="familyname"/>
          <w:color w:val="0E101A"/>
        </w:rPr>
        <w:t>Kyriacou</w:t>
      </w:r>
      <w:r w:rsidR="00006FA7">
        <w:rPr>
          <w:rStyle w:val="familyname"/>
          <w:color w:val="0E101A"/>
        </w:rPr>
        <w:t xml:space="preserve">, </w:t>
      </w:r>
      <w:r w:rsidRPr="00D64B77">
        <w:rPr>
          <w:rStyle w:val="chgathrix"/>
          <w:color w:val="0E101A"/>
        </w:rPr>
        <w:t>M.</w:t>
      </w:r>
      <w:r w:rsidRPr="00D64B77">
        <w:rPr>
          <w:rStyle w:val="nameinitial"/>
          <w:color w:val="0E101A"/>
        </w:rPr>
        <w:t>C</w:t>
      </w:r>
      <w:r w:rsidR="00006FA7">
        <w:rPr>
          <w:rStyle w:val="nameinitial"/>
          <w:color w:val="0E101A"/>
        </w:rPr>
        <w:t xml:space="preserve">., </w:t>
      </w:r>
      <w:r w:rsidRPr="00D64B77">
        <w:rPr>
          <w:rStyle w:val="chgathrix"/>
          <w:color w:val="0E101A"/>
        </w:rPr>
        <w:t>&amp;</w:t>
      </w:r>
      <w:r w:rsidR="00006FA7">
        <w:rPr>
          <w:rStyle w:val="chgathrix"/>
          <w:color w:val="0E101A"/>
        </w:rPr>
        <w:t xml:space="preserve"> </w:t>
      </w:r>
      <w:r w:rsidRPr="00D64B77">
        <w:rPr>
          <w:rStyle w:val="familyname"/>
          <w:color w:val="0E101A"/>
        </w:rPr>
        <w:t>Rouphael</w:t>
      </w:r>
      <w:r w:rsidR="00006FA7">
        <w:rPr>
          <w:rStyle w:val="familyname"/>
          <w:color w:val="0E101A"/>
        </w:rPr>
        <w:t xml:space="preserve">, </w:t>
      </w:r>
      <w:r w:rsidRPr="00D64B77">
        <w:rPr>
          <w:rStyle w:val="chgathrix"/>
          <w:color w:val="0E101A"/>
          <w:bdr w:val="none" w:sz="0" w:space="0" w:color="auto" w:frame="1"/>
        </w:rPr>
        <w:t>Y.</w:t>
      </w:r>
      <w:r w:rsidR="00006FA7">
        <w:rPr>
          <w:rStyle w:val="chgathrix"/>
          <w:color w:val="0E101A"/>
          <w:bdr w:val="none" w:sz="0" w:space="0" w:color="auto" w:frame="1"/>
        </w:rPr>
        <w:t xml:space="preserve"> </w:t>
      </w:r>
      <w:r w:rsidRPr="00D64B77">
        <w:rPr>
          <w:rStyle w:val="chgathrix"/>
          <w:color w:val="0E101A"/>
        </w:rPr>
        <w:t>(</w:t>
      </w:r>
      <w:r w:rsidRPr="00D64B77">
        <w:rPr>
          <w:rStyle w:val="idyear"/>
          <w:color w:val="0E101A"/>
        </w:rPr>
        <w:t>2020</w:t>
      </w:r>
      <w:r w:rsidRPr="00D64B77">
        <w:rPr>
          <w:rStyle w:val="chgathrix"/>
          <w:color w:val="0E101A"/>
        </w:rPr>
        <w:t>)</w:t>
      </w:r>
      <w:r w:rsidR="00006FA7">
        <w:rPr>
          <w:rStyle w:val="chgathrix"/>
          <w:color w:val="0E101A"/>
        </w:rPr>
        <w:t>.</w:t>
      </w:r>
      <w:r w:rsidRPr="00D64B77">
        <w:rPr>
          <w:rStyle w:val="chgathrix"/>
          <w:color w:val="0E101A"/>
        </w:rPr>
        <w:t xml:space="preserve"> </w:t>
      </w:r>
      <w:r w:rsidRPr="00D64B77">
        <w:rPr>
          <w:rStyle w:val="titledoc"/>
          <w:color w:val="0E101A"/>
        </w:rPr>
        <w:t xml:space="preserve">Nutritional </w:t>
      </w:r>
      <w:r w:rsidRPr="00D64B77">
        <w:rPr>
          <w:rStyle w:val="chgathrix"/>
          <w:color w:val="0E101A"/>
        </w:rPr>
        <w:t>stress</w:t>
      </w:r>
      <w:r w:rsidR="00006FA7">
        <w:rPr>
          <w:rStyle w:val="chgathrix"/>
          <w:color w:val="0E101A"/>
        </w:rPr>
        <w:t xml:space="preserve"> </w:t>
      </w:r>
      <w:r w:rsidRPr="00D64B77">
        <w:rPr>
          <w:rStyle w:val="chgathrix"/>
          <w:color w:val="0E101A"/>
        </w:rPr>
        <w:t>suppresses</w:t>
      </w:r>
      <w:r w:rsidR="00006FA7">
        <w:rPr>
          <w:rStyle w:val="chgathrix"/>
          <w:color w:val="0E101A"/>
        </w:rPr>
        <w:t xml:space="preserve"> </w:t>
      </w:r>
      <w:r w:rsidRPr="00D64B77">
        <w:rPr>
          <w:rStyle w:val="chgathrix"/>
          <w:color w:val="0E101A"/>
        </w:rPr>
        <w:t>nitrate</w:t>
      </w:r>
      <w:r w:rsidR="00006FA7">
        <w:rPr>
          <w:rStyle w:val="chgathrix"/>
          <w:color w:val="0E101A"/>
        </w:rPr>
        <w:t xml:space="preserve"> </w:t>
      </w:r>
      <w:r w:rsidRPr="00D64B77">
        <w:rPr>
          <w:rStyle w:val="chgathrix"/>
          <w:color w:val="0E101A"/>
        </w:rPr>
        <w:t>content</w:t>
      </w:r>
      <w:r w:rsidRPr="00D64B77">
        <w:rPr>
          <w:rStyle w:val="titledoc"/>
          <w:color w:val="0E101A"/>
        </w:rPr>
        <w:t xml:space="preserve"> and </w:t>
      </w:r>
      <w:r w:rsidRPr="00D64B77">
        <w:rPr>
          <w:rStyle w:val="chgathrix"/>
          <w:color w:val="0E101A"/>
        </w:rPr>
        <w:t>positivel</w:t>
      </w:r>
      <w:r w:rsidR="00006FA7">
        <w:rPr>
          <w:rStyle w:val="chgathrix"/>
          <w:color w:val="0E101A"/>
        </w:rPr>
        <w:t xml:space="preserve"> </w:t>
      </w:r>
      <w:r w:rsidRPr="00D64B77">
        <w:rPr>
          <w:rStyle w:val="chgathrix"/>
          <w:color w:val="0E101A"/>
        </w:rPr>
        <w:t>y</w:t>
      </w:r>
      <w:r w:rsidR="00006FA7">
        <w:rPr>
          <w:rStyle w:val="chgathrix"/>
          <w:color w:val="0E101A"/>
        </w:rPr>
        <w:t xml:space="preserve"> </w:t>
      </w:r>
      <w:r w:rsidRPr="00D64B77">
        <w:rPr>
          <w:rStyle w:val="chgathrix"/>
          <w:color w:val="0E101A"/>
        </w:rPr>
        <w:t>impacts</w:t>
      </w:r>
      <w:r w:rsidR="00006FA7">
        <w:rPr>
          <w:rStyle w:val="chgathrix"/>
          <w:color w:val="0E101A"/>
        </w:rPr>
        <w:t xml:space="preserve"> </w:t>
      </w:r>
      <w:r w:rsidR="00ED240E">
        <w:rPr>
          <w:rStyle w:val="chgathrix"/>
          <w:color w:val="0E101A"/>
        </w:rPr>
        <w:t xml:space="preserve">ascorbic </w:t>
      </w:r>
      <w:r w:rsidRPr="00D64B77">
        <w:rPr>
          <w:rStyle w:val="chgathrix"/>
          <w:color w:val="0E101A"/>
        </w:rPr>
        <w:t>cacid</w:t>
      </w:r>
      <w:r w:rsidR="00006FA7">
        <w:rPr>
          <w:rStyle w:val="chgathrix"/>
          <w:color w:val="0E101A"/>
        </w:rPr>
        <w:t xml:space="preserve"> </w:t>
      </w:r>
      <w:r w:rsidRPr="00D64B77">
        <w:rPr>
          <w:rStyle w:val="chgathrix"/>
          <w:color w:val="0E101A"/>
        </w:rPr>
        <w:t>concentration</w:t>
      </w:r>
      <w:r w:rsidRPr="00D64B77">
        <w:rPr>
          <w:rStyle w:val="titledoc"/>
          <w:color w:val="0E101A"/>
        </w:rPr>
        <w:t xml:space="preserve"> and </w:t>
      </w:r>
      <w:r w:rsidR="00ED240E">
        <w:rPr>
          <w:rStyle w:val="chgathrix"/>
          <w:color w:val="0E101A"/>
        </w:rPr>
        <w:t xml:space="preserve">phenolic </w:t>
      </w:r>
      <w:r w:rsidRPr="00D64B77">
        <w:rPr>
          <w:rStyle w:val="chgathrix"/>
          <w:color w:val="0E101A"/>
        </w:rPr>
        <w:t>acids</w:t>
      </w:r>
      <w:r w:rsidR="00ED240E">
        <w:rPr>
          <w:rStyle w:val="chgathrix"/>
          <w:color w:val="0E101A"/>
        </w:rPr>
        <w:t xml:space="preserve"> </w:t>
      </w:r>
      <w:r w:rsidRPr="00D64B77">
        <w:rPr>
          <w:rStyle w:val="chgathrix"/>
          <w:color w:val="0E101A"/>
        </w:rPr>
        <w:t>profile</w:t>
      </w:r>
      <w:r w:rsidRPr="00D64B77">
        <w:rPr>
          <w:rStyle w:val="titledoc"/>
          <w:color w:val="0E101A"/>
        </w:rPr>
        <w:t xml:space="preserve"> of </w:t>
      </w:r>
      <w:r w:rsidRPr="00D64B77">
        <w:rPr>
          <w:rStyle w:val="chgathrix"/>
          <w:color w:val="0E101A"/>
        </w:rPr>
        <w:t>lettuce</w:t>
      </w:r>
      <w:r w:rsidR="00ED240E">
        <w:rPr>
          <w:rStyle w:val="chgathrix"/>
          <w:color w:val="0E101A"/>
        </w:rPr>
        <w:t xml:space="preserve"> </w:t>
      </w:r>
      <w:r w:rsidRPr="00D64B77">
        <w:rPr>
          <w:rStyle w:val="chgathrix"/>
          <w:color w:val="0E101A"/>
        </w:rPr>
        <w:t>micro</w:t>
      </w:r>
      <w:r w:rsidRPr="00D64B77">
        <w:rPr>
          <w:rStyle w:val="titledoc"/>
          <w:color w:val="0E101A"/>
        </w:rPr>
        <w:t>greens</w:t>
      </w:r>
      <w:r w:rsidRPr="00D64B77">
        <w:rPr>
          <w:rStyle w:val="chgathrix"/>
          <w:color w:val="0E101A"/>
        </w:rPr>
        <w:t xml:space="preserve">. </w:t>
      </w:r>
      <w:r w:rsidRPr="00ED240E">
        <w:rPr>
          <w:rStyle w:val="titlejournal"/>
          <w:iCs/>
          <w:color w:val="0E101A"/>
        </w:rPr>
        <w:t>Italus</w:t>
      </w:r>
      <w:r w:rsidR="00ED240E">
        <w:rPr>
          <w:rStyle w:val="titlejournal"/>
          <w:iCs/>
          <w:color w:val="0E101A"/>
        </w:rPr>
        <w:t xml:space="preserve"> </w:t>
      </w:r>
      <w:r w:rsidRPr="00ED240E">
        <w:rPr>
          <w:rStyle w:val="titlejournal"/>
          <w:iCs/>
          <w:color w:val="0E101A"/>
        </w:rPr>
        <w:t>Hortus</w:t>
      </w:r>
      <w:r w:rsidRPr="00ED240E">
        <w:rPr>
          <w:rStyle w:val="chgathrix"/>
          <w:color w:val="0E101A"/>
        </w:rPr>
        <w:t>,</w:t>
      </w:r>
      <w:r w:rsidRPr="00D64B77">
        <w:rPr>
          <w:rStyle w:val="chgathrix"/>
          <w:color w:val="0E101A"/>
        </w:rPr>
        <w:t xml:space="preserve"> </w:t>
      </w:r>
      <w:r w:rsidRPr="00D64B77">
        <w:rPr>
          <w:rStyle w:val="volumenumber"/>
          <w:color w:val="0E101A"/>
        </w:rPr>
        <w:t>27</w:t>
      </w:r>
      <w:r w:rsidRPr="00D64B77">
        <w:rPr>
          <w:rStyle w:val="chgathrix"/>
          <w:color w:val="0E101A"/>
        </w:rPr>
        <w:t xml:space="preserve">, </w:t>
      </w:r>
      <w:r w:rsidRPr="00D64B77">
        <w:rPr>
          <w:rStyle w:val="pagenumbers"/>
          <w:color w:val="0E101A"/>
        </w:rPr>
        <w:t>41</w:t>
      </w:r>
      <w:r w:rsidRPr="00D64B77">
        <w:rPr>
          <w:rStyle w:val="idpages"/>
          <w:color w:val="0E101A"/>
        </w:rPr>
        <w:t>–</w:t>
      </w:r>
      <w:r w:rsidRPr="00D64B77">
        <w:rPr>
          <w:rStyle w:val="pagenumbers"/>
          <w:color w:val="0E101A"/>
        </w:rPr>
        <w:t>52</w:t>
      </w:r>
      <w:r w:rsidR="00ED240E">
        <w:rPr>
          <w:rStyle w:val="pagenumbers"/>
          <w:color w:val="0E101A"/>
        </w:rPr>
        <w:t>.</w:t>
      </w:r>
      <w:r w:rsidRPr="00D64B77">
        <w:rPr>
          <w:rStyle w:val="chgathrix"/>
          <w:color w:val="0E101A"/>
        </w:rPr>
        <w:t xml:space="preserve"> </w:t>
      </w:r>
      <w:r w:rsidR="00ED240E">
        <w:rPr>
          <w:rStyle w:val="chgathrix"/>
          <w:color w:val="0E101A"/>
        </w:rPr>
        <w:t>https;//</w:t>
      </w:r>
      <w:r w:rsidRPr="00D64B77">
        <w:rPr>
          <w:rStyle w:val="chgathrix"/>
          <w:color w:val="0E101A"/>
        </w:rPr>
        <w:t>doi</w:t>
      </w:r>
      <w:r w:rsidR="00ED240E">
        <w:rPr>
          <w:rStyle w:val="chgathrix"/>
          <w:color w:val="0E101A"/>
        </w:rPr>
        <w:t>.org/</w:t>
      </w:r>
      <w:r w:rsidRPr="00D64B77">
        <w:rPr>
          <w:rStyle w:val="chgathrix"/>
          <w:color w:val="0E101A"/>
        </w:rPr>
        <w:t xml:space="preserve"> </w:t>
      </w:r>
      <w:hyperlink r:id="rId28" w:tgtFrame="_blank" w:history="1">
        <w:r w:rsidRPr="00D64B77">
          <w:rPr>
            <w:rStyle w:val="Hyperlink"/>
          </w:rPr>
          <w:t>10.26353/j.itahort/2020.3.4152</w:t>
        </w:r>
      </w:hyperlink>
      <w:r w:rsidRPr="00D64B77">
        <w:rPr>
          <w:rStyle w:val="formattedtext"/>
          <w:color w:val="0E101A"/>
        </w:rPr>
        <w:t>.</w:t>
      </w:r>
    </w:p>
    <w:p w14:paraId="352E61D7" w14:textId="77777777" w:rsidR="00ED240E" w:rsidRDefault="00ED240E" w:rsidP="00F953E1">
      <w:pPr>
        <w:pStyle w:val="reference"/>
        <w:spacing w:before="0" w:beforeAutospacing="0" w:after="0" w:afterAutospacing="0"/>
        <w:jc w:val="both"/>
        <w:rPr>
          <w:rStyle w:val="familyname"/>
          <w:color w:val="0E101A"/>
        </w:rPr>
      </w:pPr>
    </w:p>
    <w:p w14:paraId="4F6C3E62"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Paradiso</w:t>
      </w:r>
      <w:r w:rsidR="00ED240E">
        <w:rPr>
          <w:rStyle w:val="familyname"/>
          <w:color w:val="0E101A"/>
        </w:rPr>
        <w:t xml:space="preserve">, </w:t>
      </w:r>
      <w:r w:rsidRPr="00D64B77">
        <w:rPr>
          <w:rStyle w:val="chgathrix"/>
          <w:color w:val="0E101A"/>
        </w:rPr>
        <w:t>V.M</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Castellino</w:t>
      </w:r>
      <w:r w:rsidR="00ED240E">
        <w:rPr>
          <w:rStyle w:val="familyname"/>
          <w:color w:val="0E101A"/>
        </w:rPr>
        <w:t xml:space="preserve">, </w:t>
      </w:r>
      <w:r w:rsidRPr="00D64B77">
        <w:rPr>
          <w:rStyle w:val="chgathrix"/>
          <w:color w:val="0E101A"/>
        </w:rPr>
        <w:t>M</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Renna</w:t>
      </w:r>
      <w:r w:rsidR="00ED240E">
        <w:rPr>
          <w:rStyle w:val="familyname"/>
          <w:color w:val="0E101A"/>
        </w:rPr>
        <w:t xml:space="preserve">, </w:t>
      </w:r>
      <w:r w:rsidRPr="00D64B77">
        <w:rPr>
          <w:rStyle w:val="chgathrix"/>
          <w:color w:val="0E101A"/>
        </w:rPr>
        <w:t>M</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Gattullo</w:t>
      </w:r>
      <w:r w:rsidR="00ED240E">
        <w:rPr>
          <w:rStyle w:val="familyname"/>
          <w:color w:val="0E101A"/>
        </w:rPr>
        <w:t xml:space="preserve">, </w:t>
      </w:r>
      <w:r w:rsidRPr="00D64B77">
        <w:rPr>
          <w:rStyle w:val="chgathrix"/>
          <w:color w:val="0E101A"/>
        </w:rPr>
        <w:t>C.E,</w:t>
      </w:r>
      <w:r w:rsidR="00ED240E">
        <w:rPr>
          <w:rStyle w:val="chgathrix"/>
          <w:color w:val="0E101A"/>
        </w:rPr>
        <w:t xml:space="preserve"> </w:t>
      </w:r>
      <w:r w:rsidRPr="00D64B77">
        <w:rPr>
          <w:rStyle w:val="familyname"/>
          <w:color w:val="0E101A"/>
        </w:rPr>
        <w:t>Calasso</w:t>
      </w:r>
      <w:r w:rsidR="00ED240E">
        <w:rPr>
          <w:rStyle w:val="familyname"/>
          <w:color w:val="0E101A"/>
        </w:rPr>
        <w:t xml:space="preserve">, </w:t>
      </w:r>
      <w:r w:rsidRPr="00D64B77">
        <w:rPr>
          <w:rStyle w:val="chgathrix"/>
          <w:color w:val="0E101A"/>
        </w:rPr>
        <w:t>M</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Terzano</w:t>
      </w:r>
      <w:r w:rsidR="00ED240E">
        <w:rPr>
          <w:rStyle w:val="familyname"/>
          <w:color w:val="0E101A"/>
        </w:rPr>
        <w:t xml:space="preserve">, </w:t>
      </w:r>
      <w:r w:rsidRPr="00D64B77">
        <w:rPr>
          <w:rStyle w:val="chgathrix"/>
          <w:color w:val="0E101A"/>
        </w:rPr>
        <w:t>R</w:t>
      </w:r>
      <w:r w:rsidR="00ED240E">
        <w:rPr>
          <w:rStyle w:val="chgathrix"/>
          <w:color w:val="0E101A"/>
        </w:rPr>
        <w:t>.</w:t>
      </w:r>
      <w:r w:rsidRPr="00D64B77">
        <w:rPr>
          <w:rStyle w:val="chgathrix"/>
          <w:color w:val="0E101A"/>
        </w:rPr>
        <w:t>,</w:t>
      </w:r>
      <w:r w:rsidR="00ED240E">
        <w:rPr>
          <w:rStyle w:val="chgathrix"/>
          <w:color w:val="0E101A"/>
        </w:rPr>
        <w:t xml:space="preserve"> </w:t>
      </w:r>
      <w:r w:rsidRPr="00D64B77">
        <w:rPr>
          <w:rStyle w:val="familyname"/>
          <w:color w:val="0E101A"/>
        </w:rPr>
        <w:t>Allegretta</w:t>
      </w:r>
      <w:r w:rsidR="000C68D4">
        <w:rPr>
          <w:rStyle w:val="familyname"/>
          <w:color w:val="0E101A"/>
        </w:rPr>
        <w:t xml:space="preserve">, </w:t>
      </w:r>
      <w:r w:rsidRPr="00D64B77">
        <w:rPr>
          <w:rStyle w:val="chgathrix"/>
          <w:color w:val="0E101A"/>
        </w:rPr>
        <w:t>I</w:t>
      </w:r>
      <w:r w:rsidR="000C68D4">
        <w:rPr>
          <w:rStyle w:val="chgathrix"/>
          <w:color w:val="0E101A"/>
        </w:rPr>
        <w:t>.</w:t>
      </w:r>
      <w:r w:rsidRPr="00D64B77">
        <w:rPr>
          <w:rStyle w:val="chgathrix"/>
          <w:color w:val="0E101A"/>
        </w:rPr>
        <w:t>,</w:t>
      </w:r>
      <w:r w:rsidR="000C68D4">
        <w:rPr>
          <w:rStyle w:val="chgathrix"/>
          <w:color w:val="0E101A"/>
        </w:rPr>
        <w:t xml:space="preserve"> </w:t>
      </w:r>
      <w:r w:rsidRPr="00D64B77">
        <w:rPr>
          <w:rStyle w:val="familyname"/>
          <w:color w:val="0E101A"/>
        </w:rPr>
        <w:t>Leoni</w:t>
      </w:r>
      <w:r w:rsidR="000C68D4">
        <w:rPr>
          <w:rStyle w:val="familyname"/>
          <w:color w:val="0E101A"/>
        </w:rPr>
        <w:t xml:space="preserve">, </w:t>
      </w:r>
      <w:r w:rsidRPr="00D64B77">
        <w:rPr>
          <w:rStyle w:val="chgathrix"/>
          <w:color w:val="0E101A"/>
        </w:rPr>
        <w:t>B</w:t>
      </w:r>
      <w:r w:rsidR="000C68D4">
        <w:rPr>
          <w:rStyle w:val="chgathrix"/>
          <w:color w:val="0E101A"/>
        </w:rPr>
        <w:t>.</w:t>
      </w:r>
      <w:r w:rsidRPr="00D64B77">
        <w:rPr>
          <w:rStyle w:val="chgathrix"/>
          <w:color w:val="0E101A"/>
        </w:rPr>
        <w:t>,</w:t>
      </w:r>
      <w:r w:rsidR="000C68D4">
        <w:rPr>
          <w:rStyle w:val="chgathrix"/>
          <w:color w:val="0E101A"/>
        </w:rPr>
        <w:t xml:space="preserve"> </w:t>
      </w:r>
      <w:r w:rsidRPr="00D64B77">
        <w:rPr>
          <w:rStyle w:val="familyname"/>
          <w:color w:val="0E101A"/>
        </w:rPr>
        <w:t>Caponio</w:t>
      </w:r>
      <w:r w:rsidR="000C68D4">
        <w:rPr>
          <w:rStyle w:val="familyname"/>
          <w:color w:val="0E101A"/>
        </w:rPr>
        <w:t>,</w:t>
      </w:r>
      <w:r w:rsidRPr="00D64B77">
        <w:rPr>
          <w:rStyle w:val="chgathrix"/>
          <w:color w:val="0E101A"/>
        </w:rPr>
        <w:t>F.</w:t>
      </w:r>
      <w:r w:rsidR="000C68D4">
        <w:rPr>
          <w:rStyle w:val="chgathrix"/>
          <w:color w:val="0E101A"/>
        </w:rPr>
        <w:t xml:space="preserve">, </w:t>
      </w:r>
      <w:r w:rsidRPr="00D64B77">
        <w:rPr>
          <w:rStyle w:val="chgathrix"/>
          <w:color w:val="0E101A"/>
        </w:rPr>
        <w:t xml:space="preserve"> &amp;</w:t>
      </w:r>
      <w:r w:rsidR="000C68D4">
        <w:rPr>
          <w:rStyle w:val="chgathrix"/>
          <w:color w:val="0E101A"/>
        </w:rPr>
        <w:t xml:space="preserve"> </w:t>
      </w:r>
      <w:r w:rsidRPr="00D64B77">
        <w:rPr>
          <w:rStyle w:val="familyname"/>
          <w:color w:val="0E101A"/>
        </w:rPr>
        <w:t>Santamaria</w:t>
      </w:r>
      <w:r w:rsidR="000C68D4">
        <w:rPr>
          <w:rStyle w:val="familyname"/>
          <w:color w:val="0E101A"/>
        </w:rPr>
        <w:t xml:space="preserve">, </w:t>
      </w:r>
      <w:r w:rsidRPr="00D64B77">
        <w:rPr>
          <w:rStyle w:val="chgathrix"/>
          <w:color w:val="0E101A"/>
        </w:rPr>
        <w:t>P.(</w:t>
      </w:r>
      <w:r w:rsidRPr="00D64B77">
        <w:rPr>
          <w:rStyle w:val="idyear"/>
          <w:color w:val="0E101A"/>
        </w:rPr>
        <w:t>2018</w:t>
      </w:r>
      <w:r w:rsidRPr="00D64B77">
        <w:rPr>
          <w:rStyle w:val="chgathrix"/>
          <w:color w:val="0E101A"/>
        </w:rPr>
        <w:t>)</w:t>
      </w:r>
      <w:r w:rsidR="000C68D4">
        <w:rPr>
          <w:rStyle w:val="chgathrix"/>
          <w:color w:val="0E101A"/>
        </w:rPr>
        <w:t>.</w:t>
      </w:r>
      <w:r w:rsidRPr="00D64B77">
        <w:rPr>
          <w:rStyle w:val="chgathrix"/>
          <w:color w:val="0E101A"/>
        </w:rPr>
        <w:t xml:space="preserve"> </w:t>
      </w:r>
      <w:r w:rsidRPr="00D64B77">
        <w:rPr>
          <w:rStyle w:val="titledoc"/>
          <w:color w:val="0E101A"/>
        </w:rPr>
        <w:t xml:space="preserve">Nutritional </w:t>
      </w:r>
      <w:r w:rsidRPr="00D64B77">
        <w:rPr>
          <w:rStyle w:val="chgathrix"/>
          <w:color w:val="0E101A"/>
        </w:rPr>
        <w:t>characterization</w:t>
      </w:r>
      <w:r w:rsidRPr="00D64B77">
        <w:rPr>
          <w:rStyle w:val="titledoc"/>
          <w:color w:val="0E101A"/>
        </w:rPr>
        <w:t xml:space="preserve"> and </w:t>
      </w:r>
      <w:r w:rsidRPr="00D64B77">
        <w:rPr>
          <w:rStyle w:val="chgathrix"/>
          <w:color w:val="0E101A"/>
        </w:rPr>
        <w:t>shelf</w:t>
      </w:r>
      <w:r w:rsidRPr="00D64B77">
        <w:rPr>
          <w:rStyle w:val="titledoc"/>
          <w:color w:val="0E101A"/>
        </w:rPr>
        <w:t>-</w:t>
      </w:r>
      <w:r w:rsidRPr="00D64B77">
        <w:rPr>
          <w:rStyle w:val="chgathrix"/>
          <w:color w:val="0E101A"/>
        </w:rPr>
        <w:t>life</w:t>
      </w:r>
      <w:r w:rsidRPr="00D64B77">
        <w:rPr>
          <w:rStyle w:val="titledoc"/>
          <w:color w:val="0E101A"/>
        </w:rPr>
        <w:t xml:space="preserve"> of </w:t>
      </w:r>
      <w:r w:rsidRPr="00D64B77">
        <w:rPr>
          <w:rStyle w:val="chgathrix"/>
          <w:color w:val="0E101A"/>
        </w:rPr>
        <w:t>packaged</w:t>
      </w:r>
      <w:r w:rsidR="000C68D4">
        <w:rPr>
          <w:rStyle w:val="chgathrix"/>
          <w:color w:val="0E101A"/>
        </w:rPr>
        <w:t xml:space="preserve"> </w:t>
      </w:r>
      <w:r w:rsidRPr="00D64B77">
        <w:rPr>
          <w:rStyle w:val="chgathrix"/>
          <w:color w:val="0E101A"/>
        </w:rPr>
        <w:t>micro</w:t>
      </w:r>
      <w:r w:rsidRPr="00D64B77">
        <w:rPr>
          <w:rStyle w:val="titledoc"/>
          <w:color w:val="0E101A"/>
        </w:rPr>
        <w:t>greens</w:t>
      </w:r>
      <w:r w:rsidRPr="00D64B77">
        <w:rPr>
          <w:rStyle w:val="chgathrix"/>
          <w:color w:val="0E101A"/>
        </w:rPr>
        <w:t xml:space="preserve">. </w:t>
      </w:r>
      <w:r w:rsidRPr="000C68D4">
        <w:rPr>
          <w:rStyle w:val="titlejournal"/>
          <w:iCs/>
          <w:color w:val="0E101A"/>
        </w:rPr>
        <w:t>Food</w:t>
      </w:r>
      <w:r w:rsidRPr="000C68D4">
        <w:rPr>
          <w:rStyle w:val="chgathrix"/>
          <w:iCs/>
          <w:color w:val="0E101A"/>
        </w:rPr>
        <w:t xml:space="preserve"> and </w:t>
      </w:r>
      <w:r w:rsidRPr="000C68D4">
        <w:rPr>
          <w:rStyle w:val="titlejournal"/>
          <w:iCs/>
          <w:color w:val="0E101A"/>
        </w:rPr>
        <w:t>Function</w:t>
      </w:r>
      <w:r w:rsidRPr="000C68D4">
        <w:rPr>
          <w:rStyle w:val="chgathrix"/>
          <w:color w:val="0E101A"/>
        </w:rPr>
        <w:t>,</w:t>
      </w:r>
      <w:r w:rsidRPr="00D64B77">
        <w:rPr>
          <w:rStyle w:val="chgathrix"/>
          <w:color w:val="0E101A"/>
        </w:rPr>
        <w:t xml:space="preserve"> </w:t>
      </w:r>
      <w:r w:rsidRPr="00D64B77">
        <w:rPr>
          <w:rStyle w:val="volumenumber"/>
          <w:color w:val="0E101A"/>
        </w:rPr>
        <w:t>9</w:t>
      </w:r>
      <w:r w:rsidRPr="00D64B77">
        <w:rPr>
          <w:rStyle w:val="chgathrix"/>
          <w:color w:val="0E101A"/>
        </w:rPr>
        <w:t xml:space="preserve">, </w:t>
      </w:r>
      <w:r w:rsidRPr="00D64B77">
        <w:rPr>
          <w:rStyle w:val="pagenumbers"/>
          <w:color w:val="0E101A"/>
        </w:rPr>
        <w:t>5629</w:t>
      </w:r>
      <w:r w:rsidRPr="00D64B77">
        <w:rPr>
          <w:rStyle w:val="idpages"/>
          <w:color w:val="0E101A"/>
        </w:rPr>
        <w:t>–</w:t>
      </w:r>
      <w:r w:rsidRPr="00D64B77">
        <w:rPr>
          <w:rStyle w:val="chgathrix"/>
          <w:color w:val="0E101A"/>
        </w:rPr>
        <w:t>56</w:t>
      </w:r>
      <w:r w:rsidRPr="00D64B77">
        <w:rPr>
          <w:rStyle w:val="pagenumbers"/>
          <w:color w:val="0E101A"/>
        </w:rPr>
        <w:t>40</w:t>
      </w:r>
      <w:r w:rsidR="000C68D4">
        <w:rPr>
          <w:rStyle w:val="pagenumbers"/>
          <w:color w:val="0E101A"/>
        </w:rPr>
        <w:t>.https: //</w:t>
      </w:r>
      <w:r w:rsidRPr="00D64B77">
        <w:rPr>
          <w:rStyle w:val="chgathrix"/>
          <w:color w:val="0E101A"/>
        </w:rPr>
        <w:t xml:space="preserve"> .doi: </w:t>
      </w:r>
      <w:hyperlink r:id="rId29" w:tgtFrame="_blank" w:history="1">
        <w:r w:rsidRPr="00D64B77">
          <w:rPr>
            <w:rStyle w:val="Hyperlink"/>
          </w:rPr>
          <w:t>10.1039/c8fo01182f</w:t>
        </w:r>
      </w:hyperlink>
      <w:r w:rsidRPr="00D64B77">
        <w:rPr>
          <w:rStyle w:val="chgathrix"/>
          <w:color w:val="0E101A"/>
        </w:rPr>
        <w:t>.</w:t>
      </w:r>
    </w:p>
    <w:p w14:paraId="06A2282C" w14:textId="77777777" w:rsidR="000C68D4" w:rsidRDefault="000C68D4" w:rsidP="00F953E1">
      <w:pPr>
        <w:pStyle w:val="reference"/>
        <w:spacing w:before="0" w:beforeAutospacing="0" w:after="0" w:afterAutospacing="0"/>
        <w:jc w:val="both"/>
        <w:rPr>
          <w:rStyle w:val="familyname"/>
          <w:color w:val="0E101A"/>
          <w:bdr w:val="none" w:sz="0" w:space="0" w:color="auto" w:frame="1"/>
        </w:rPr>
      </w:pPr>
    </w:p>
    <w:p w14:paraId="15EBC90C"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bdr w:val="none" w:sz="0" w:space="0" w:color="auto" w:frame="1"/>
        </w:rPr>
        <w:t>Paraschivu</w:t>
      </w:r>
      <w:r w:rsidR="00413F89">
        <w:rPr>
          <w:rStyle w:val="familyname"/>
          <w:color w:val="0E101A"/>
          <w:bdr w:val="none" w:sz="0" w:space="0" w:color="auto" w:frame="1"/>
        </w:rPr>
        <w:t xml:space="preserve">, </w:t>
      </w:r>
      <w:r w:rsidR="00413F89" w:rsidRPr="00D64B77">
        <w:rPr>
          <w:rStyle w:val="givenname"/>
          <w:color w:val="0E101A"/>
        </w:rPr>
        <w:t>M</w:t>
      </w:r>
      <w:r w:rsidRPr="00D64B77">
        <w:rPr>
          <w:rStyle w:val="chgathrix"/>
          <w:color w:val="0E101A"/>
        </w:rPr>
        <w:t>. &amp;</w:t>
      </w:r>
      <w:r w:rsidR="000C68D4">
        <w:rPr>
          <w:rStyle w:val="chgathrix"/>
          <w:color w:val="0E101A"/>
        </w:rPr>
        <w:t xml:space="preserve"> </w:t>
      </w:r>
      <w:r w:rsidRPr="00D64B77">
        <w:rPr>
          <w:rStyle w:val="familyname"/>
          <w:color w:val="0E101A"/>
          <w:bdr w:val="none" w:sz="0" w:space="0" w:color="auto" w:frame="1"/>
        </w:rPr>
        <w:t>Cotuna</w:t>
      </w:r>
      <w:r w:rsidRPr="00D64B77">
        <w:rPr>
          <w:rStyle w:val="givenname"/>
          <w:color w:val="0E101A"/>
        </w:rPr>
        <w:t xml:space="preserve"> O.</w:t>
      </w:r>
      <w:r w:rsidRPr="00D64B77">
        <w:rPr>
          <w:rStyle w:val="chgathrix"/>
          <w:color w:val="0E101A"/>
        </w:rPr>
        <w:t>(</w:t>
      </w:r>
      <w:r w:rsidRPr="00D64B77">
        <w:rPr>
          <w:rStyle w:val="idyear"/>
          <w:color w:val="0E101A"/>
        </w:rPr>
        <w:t>2021</w:t>
      </w:r>
      <w:r w:rsidRPr="00D64B77">
        <w:rPr>
          <w:rStyle w:val="chgathrix"/>
          <w:color w:val="0E101A"/>
        </w:rPr>
        <w:t>)</w:t>
      </w:r>
      <w:r w:rsidR="000C68D4">
        <w:rPr>
          <w:rStyle w:val="chgathrix"/>
          <w:color w:val="0E101A"/>
        </w:rPr>
        <w:t>.</w:t>
      </w:r>
      <w:r w:rsidRPr="00D64B77">
        <w:rPr>
          <w:rStyle w:val="chgathrix"/>
          <w:color w:val="0E101A"/>
        </w:rPr>
        <w:t xml:space="preserve"> </w:t>
      </w:r>
      <w:r w:rsidRPr="00D64B77">
        <w:rPr>
          <w:rStyle w:val="titledoc"/>
          <w:color w:val="0E101A"/>
        </w:rPr>
        <w:t>Microgreens-current status, global market trends and forward statements</w:t>
      </w:r>
      <w:r w:rsidRPr="00D64B77">
        <w:rPr>
          <w:rStyle w:val="refcontents"/>
          <w:color w:val="0E101A"/>
        </w:rPr>
        <w:t xml:space="preserve">. </w:t>
      </w:r>
      <w:r w:rsidRPr="000C68D4">
        <w:rPr>
          <w:rStyle w:val="source"/>
          <w:iCs/>
          <w:color w:val="0E101A"/>
        </w:rPr>
        <w:t>Scientific</w:t>
      </w:r>
      <w:r w:rsidR="000C68D4">
        <w:rPr>
          <w:rStyle w:val="source"/>
          <w:iCs/>
          <w:color w:val="0E101A"/>
        </w:rPr>
        <w:t xml:space="preserve"> </w:t>
      </w:r>
      <w:r w:rsidRPr="000C68D4">
        <w:rPr>
          <w:rStyle w:val="source"/>
          <w:iCs/>
          <w:color w:val="0E101A"/>
        </w:rPr>
        <w:t>Papers</w:t>
      </w:r>
      <w:r w:rsidR="000C68D4">
        <w:rPr>
          <w:rStyle w:val="source"/>
          <w:iCs/>
          <w:color w:val="0E101A"/>
        </w:rPr>
        <w:t xml:space="preserve"> </w:t>
      </w:r>
      <w:r w:rsidRPr="000C68D4">
        <w:rPr>
          <w:rStyle w:val="source"/>
          <w:iCs/>
          <w:color w:val="0E101A"/>
        </w:rPr>
        <w:t>Series</w:t>
      </w:r>
      <w:r w:rsidR="000C68D4">
        <w:rPr>
          <w:rStyle w:val="source"/>
          <w:iCs/>
          <w:color w:val="0E101A"/>
        </w:rPr>
        <w:t xml:space="preserve"> </w:t>
      </w:r>
      <w:r w:rsidRPr="000C68D4">
        <w:rPr>
          <w:rStyle w:val="titlejournal"/>
          <w:iCs/>
          <w:color w:val="0E101A"/>
          <w:bdr w:val="none" w:sz="0" w:space="0" w:color="auto" w:frame="1"/>
        </w:rPr>
        <w:t>Management, Economic Engineering in Agriculture &amp; Rural Development</w:t>
      </w:r>
      <w:r w:rsidR="00413F89" w:rsidRPr="000C68D4">
        <w:rPr>
          <w:rStyle w:val="chgathrix"/>
          <w:color w:val="0E101A"/>
        </w:rPr>
        <w:t>,</w:t>
      </w:r>
      <w:r w:rsidR="00413F89" w:rsidRPr="000C68D4">
        <w:rPr>
          <w:rStyle w:val="volumenumber"/>
          <w:color w:val="0E101A"/>
        </w:rPr>
        <w:t xml:space="preserve"> 21</w:t>
      </w:r>
      <w:r w:rsidRPr="000C68D4">
        <w:rPr>
          <w:rStyle w:val="chgathrix"/>
          <w:color w:val="0E101A"/>
        </w:rPr>
        <w:t xml:space="preserve">, </w:t>
      </w:r>
      <w:r w:rsidRPr="000C68D4">
        <w:rPr>
          <w:rStyle w:val="pagenumbers"/>
          <w:color w:val="0E101A"/>
        </w:rPr>
        <w:t>633</w:t>
      </w:r>
      <w:r w:rsidRPr="000C68D4">
        <w:rPr>
          <w:rStyle w:val="idpages"/>
          <w:color w:val="0E101A"/>
        </w:rPr>
        <w:t>–</w:t>
      </w:r>
      <w:r w:rsidRPr="000C68D4">
        <w:rPr>
          <w:rStyle w:val="chgathrix"/>
          <w:color w:val="0E101A"/>
        </w:rPr>
        <w:t>63</w:t>
      </w:r>
      <w:r w:rsidRPr="000C68D4">
        <w:rPr>
          <w:rStyle w:val="pagenumbers"/>
          <w:color w:val="0E101A"/>
        </w:rPr>
        <w:t>9</w:t>
      </w:r>
      <w:r w:rsidRPr="000C68D4">
        <w:rPr>
          <w:rStyle w:val="reftext"/>
          <w:color w:val="0E101A"/>
        </w:rPr>
        <w:t>.</w:t>
      </w:r>
    </w:p>
    <w:p w14:paraId="118C9985" w14:textId="77777777" w:rsidR="000C68D4" w:rsidRDefault="000C68D4" w:rsidP="00F953E1">
      <w:pPr>
        <w:pStyle w:val="reference"/>
        <w:spacing w:before="0" w:beforeAutospacing="0" w:after="0" w:afterAutospacing="0"/>
        <w:jc w:val="both"/>
        <w:rPr>
          <w:rStyle w:val="familyname"/>
          <w:color w:val="0E101A"/>
        </w:rPr>
      </w:pPr>
    </w:p>
    <w:p w14:paraId="59EA33B8" w14:textId="77777777" w:rsidR="00AC3A0E" w:rsidRPr="000C68D4" w:rsidRDefault="00AC3A0E" w:rsidP="00F953E1">
      <w:pPr>
        <w:pStyle w:val="reference"/>
        <w:spacing w:before="0" w:beforeAutospacing="0" w:after="0" w:afterAutospacing="0"/>
        <w:jc w:val="both"/>
        <w:rPr>
          <w:color w:val="0E101A"/>
        </w:rPr>
      </w:pPr>
      <w:r w:rsidRPr="00D64B77">
        <w:rPr>
          <w:rStyle w:val="familyname"/>
          <w:color w:val="0E101A"/>
        </w:rPr>
        <w:t>Parr</w:t>
      </w:r>
      <w:r w:rsidR="000C68D4">
        <w:rPr>
          <w:rStyle w:val="familyname"/>
          <w:color w:val="0E101A"/>
        </w:rPr>
        <w:t>,</w:t>
      </w:r>
      <w:r w:rsidRPr="00D64B77">
        <w:rPr>
          <w:rStyle w:val="givenname"/>
          <w:color w:val="0E101A"/>
        </w:rPr>
        <w:t xml:space="preserve"> B</w:t>
      </w:r>
      <w:r w:rsidR="000C68D4">
        <w:rPr>
          <w:rStyle w:val="givenname"/>
          <w:color w:val="0E101A"/>
        </w:rPr>
        <w:t>.</w:t>
      </w:r>
      <w:r w:rsidRPr="00D64B77">
        <w:rPr>
          <w:rStyle w:val="chgathrix"/>
          <w:color w:val="0E101A"/>
        </w:rPr>
        <w:t>,</w:t>
      </w:r>
      <w:r w:rsidR="000C68D4">
        <w:rPr>
          <w:rStyle w:val="chgathrix"/>
          <w:color w:val="0E101A"/>
        </w:rPr>
        <w:t xml:space="preserve"> </w:t>
      </w:r>
      <w:r w:rsidRPr="00D64B77">
        <w:rPr>
          <w:rStyle w:val="familyname"/>
          <w:color w:val="0E101A"/>
        </w:rPr>
        <w:t>Bond</w:t>
      </w:r>
      <w:r w:rsidR="000C68D4">
        <w:rPr>
          <w:rStyle w:val="familyname"/>
          <w:color w:val="0E101A"/>
        </w:rPr>
        <w:t>,</w:t>
      </w:r>
      <w:r w:rsidRPr="00D64B77">
        <w:rPr>
          <w:rStyle w:val="givenname"/>
          <w:color w:val="0E101A"/>
        </w:rPr>
        <w:t xml:space="preserve"> J.</w:t>
      </w:r>
      <w:r w:rsidR="000C68D4">
        <w:rPr>
          <w:rStyle w:val="givenname"/>
          <w:color w:val="0E101A"/>
        </w:rPr>
        <w:t xml:space="preserve"> </w:t>
      </w:r>
      <w:r w:rsidRPr="00D64B77">
        <w:rPr>
          <w:rStyle w:val="givenname"/>
          <w:color w:val="0E101A"/>
        </w:rPr>
        <w:t>K.</w:t>
      </w:r>
      <w:r w:rsidR="000C68D4">
        <w:rPr>
          <w:rStyle w:val="givenname"/>
          <w:color w:val="0E101A"/>
        </w:rPr>
        <w:t xml:space="preserve">, </w:t>
      </w:r>
      <w:r w:rsidRPr="00D64B77">
        <w:rPr>
          <w:rStyle w:val="chgathrix"/>
          <w:color w:val="0E101A"/>
        </w:rPr>
        <w:t>&amp;</w:t>
      </w:r>
      <w:r w:rsidR="000C68D4">
        <w:rPr>
          <w:rStyle w:val="chgathrix"/>
          <w:color w:val="0E101A"/>
        </w:rPr>
        <w:t xml:space="preserve"> </w:t>
      </w:r>
      <w:r w:rsidRPr="00D64B77">
        <w:rPr>
          <w:rStyle w:val="familyname"/>
          <w:color w:val="0E101A"/>
        </w:rPr>
        <w:t>Minor</w:t>
      </w:r>
      <w:r w:rsidRPr="00D64B77">
        <w:rPr>
          <w:rStyle w:val="givenname"/>
          <w:color w:val="0E101A"/>
        </w:rPr>
        <w:t xml:space="preserve"> T</w:t>
      </w:r>
      <w:r w:rsidR="00413F89" w:rsidRPr="00D64B77">
        <w:rPr>
          <w:rStyle w:val="givenname"/>
          <w:color w:val="0E101A"/>
        </w:rPr>
        <w:t>.</w:t>
      </w:r>
      <w:r w:rsidR="00413F89" w:rsidRPr="00D64B77">
        <w:rPr>
          <w:rStyle w:val="chgathrix"/>
          <w:color w:val="0E101A"/>
        </w:rPr>
        <w:t xml:space="preserve"> (</w:t>
      </w:r>
      <w:r w:rsidRPr="00D64B77">
        <w:rPr>
          <w:rStyle w:val="idyear"/>
          <w:color w:val="0E101A"/>
        </w:rPr>
        <w:t>2017</w:t>
      </w:r>
      <w:r w:rsidRPr="000C68D4">
        <w:rPr>
          <w:rStyle w:val="chgathrix"/>
          <w:color w:val="0E101A"/>
        </w:rPr>
        <w:t>)</w:t>
      </w:r>
      <w:r w:rsidRPr="000C68D4">
        <w:rPr>
          <w:rStyle w:val="refcontents"/>
          <w:color w:val="0E101A"/>
        </w:rPr>
        <w:t xml:space="preserve">. </w:t>
      </w:r>
      <w:r w:rsidRPr="000C68D4">
        <w:rPr>
          <w:rStyle w:val="titlebook"/>
          <w:iCs/>
          <w:color w:val="0E101A"/>
        </w:rPr>
        <w:t>Vegetables and Pulses Outlook (No. 1495-2017- 5363)</w:t>
      </w:r>
      <w:r w:rsidRPr="000C68D4">
        <w:rPr>
          <w:rStyle w:val="reftext"/>
          <w:color w:val="0E101A"/>
        </w:rPr>
        <w:t>.</w:t>
      </w:r>
    </w:p>
    <w:p w14:paraId="08CF00B9" w14:textId="77777777" w:rsidR="00413F89" w:rsidRDefault="00413F89" w:rsidP="00F953E1">
      <w:pPr>
        <w:pStyle w:val="reference"/>
        <w:spacing w:before="0" w:beforeAutospacing="0" w:after="0" w:afterAutospacing="0"/>
        <w:jc w:val="both"/>
        <w:rPr>
          <w:rStyle w:val="familyname"/>
          <w:color w:val="0E101A"/>
        </w:rPr>
      </w:pPr>
    </w:p>
    <w:p w14:paraId="085B7BBF" w14:textId="77777777" w:rsidR="00AC3A0E" w:rsidRPr="00D64B77" w:rsidRDefault="00AC3A0E" w:rsidP="00F953E1">
      <w:pPr>
        <w:pStyle w:val="reference"/>
        <w:spacing w:before="0" w:beforeAutospacing="0" w:after="0" w:afterAutospacing="0"/>
        <w:jc w:val="both"/>
        <w:rPr>
          <w:color w:val="0E101A"/>
        </w:rPr>
      </w:pPr>
      <w:r w:rsidRPr="000C68D4">
        <w:rPr>
          <w:rStyle w:val="familyname"/>
          <w:color w:val="0E101A"/>
        </w:rPr>
        <w:t>Partap</w:t>
      </w:r>
      <w:r w:rsidR="00413F89">
        <w:rPr>
          <w:rStyle w:val="familyname"/>
          <w:color w:val="0E101A"/>
        </w:rPr>
        <w:t>,</w:t>
      </w:r>
      <w:r w:rsidRPr="000C68D4">
        <w:rPr>
          <w:rStyle w:val="chgathrix"/>
          <w:color w:val="0E101A"/>
          <w:bdr w:val="none" w:sz="0" w:space="0" w:color="auto" w:frame="1"/>
        </w:rPr>
        <w:t>M</w:t>
      </w:r>
      <w:r w:rsidR="00413F89">
        <w:rPr>
          <w:rStyle w:val="chgathrix"/>
          <w:color w:val="0E101A"/>
          <w:bdr w:val="none" w:sz="0" w:space="0" w:color="auto" w:frame="1"/>
        </w:rPr>
        <w:t>.</w:t>
      </w:r>
      <w:r w:rsidRPr="000C68D4">
        <w:rPr>
          <w:rStyle w:val="chgathrix"/>
          <w:color w:val="0E101A"/>
          <w:bdr w:val="none" w:sz="0" w:space="0" w:color="auto" w:frame="1"/>
        </w:rPr>
        <w:t>,</w:t>
      </w:r>
      <w:r w:rsidR="00413F89">
        <w:rPr>
          <w:rStyle w:val="chgathrix"/>
          <w:color w:val="0E101A"/>
          <w:bdr w:val="none" w:sz="0" w:space="0" w:color="auto" w:frame="1"/>
        </w:rPr>
        <w:t xml:space="preserve"> </w:t>
      </w:r>
      <w:r w:rsidRPr="000C68D4">
        <w:rPr>
          <w:rStyle w:val="familyname"/>
          <w:color w:val="0E101A"/>
        </w:rPr>
        <w:t>Sharma</w:t>
      </w:r>
      <w:r w:rsidR="00413F89">
        <w:rPr>
          <w:rStyle w:val="familyname"/>
          <w:color w:val="0E101A"/>
        </w:rPr>
        <w:t xml:space="preserve">, </w:t>
      </w:r>
      <w:r w:rsidRPr="000C68D4">
        <w:rPr>
          <w:rStyle w:val="chgathrix"/>
          <w:color w:val="0E101A"/>
        </w:rPr>
        <w:t>D</w:t>
      </w:r>
      <w:r w:rsidR="00413F89">
        <w:rPr>
          <w:rStyle w:val="chgathrix"/>
          <w:color w:val="0E101A"/>
        </w:rPr>
        <w:t>.</w:t>
      </w:r>
      <w:r w:rsidRPr="000C68D4">
        <w:rPr>
          <w:rStyle w:val="chgathrix"/>
          <w:color w:val="0E101A"/>
        </w:rPr>
        <w:t>,</w:t>
      </w:r>
      <w:r w:rsidR="00413F89">
        <w:rPr>
          <w:rStyle w:val="chgathrix"/>
          <w:color w:val="0E101A"/>
        </w:rPr>
        <w:t xml:space="preserve"> </w:t>
      </w:r>
      <w:r w:rsidRPr="000C68D4">
        <w:rPr>
          <w:rStyle w:val="familyname"/>
          <w:color w:val="0E101A"/>
        </w:rPr>
        <w:t>Hn</w:t>
      </w:r>
      <w:r w:rsidRPr="000C68D4">
        <w:rPr>
          <w:rStyle w:val="givenname"/>
          <w:color w:val="0E101A"/>
        </w:rPr>
        <w:t>, D</w:t>
      </w:r>
      <w:r w:rsidR="00413F89">
        <w:rPr>
          <w:rStyle w:val="givenname"/>
          <w:color w:val="0E101A"/>
        </w:rPr>
        <w:t>.</w:t>
      </w:r>
      <w:r w:rsidRPr="000C68D4">
        <w:rPr>
          <w:rStyle w:val="givenname"/>
          <w:color w:val="0E101A"/>
        </w:rPr>
        <w:t>,</w:t>
      </w:r>
      <w:r w:rsidR="00413F89">
        <w:rPr>
          <w:rStyle w:val="givenname"/>
          <w:color w:val="0E101A"/>
        </w:rPr>
        <w:t xml:space="preserve"> </w:t>
      </w:r>
      <w:r w:rsidRPr="000C68D4">
        <w:rPr>
          <w:rStyle w:val="familyname"/>
          <w:color w:val="0E101A"/>
        </w:rPr>
        <w:t>Thakur</w:t>
      </w:r>
      <w:r w:rsidR="00413F89">
        <w:rPr>
          <w:rStyle w:val="familyname"/>
          <w:color w:val="0E101A"/>
        </w:rPr>
        <w:t xml:space="preserve">, </w:t>
      </w:r>
      <w:r w:rsidRPr="000C68D4">
        <w:rPr>
          <w:rStyle w:val="givenname"/>
          <w:color w:val="0E101A"/>
        </w:rPr>
        <w:t>M</w:t>
      </w:r>
      <w:r w:rsidR="00413F89">
        <w:rPr>
          <w:rStyle w:val="givenname"/>
          <w:color w:val="0E101A"/>
        </w:rPr>
        <w:t>.</w:t>
      </w:r>
      <w:r w:rsidRPr="000C68D4">
        <w:rPr>
          <w:rStyle w:val="givenname"/>
          <w:color w:val="0E101A"/>
        </w:rPr>
        <w:t>,</w:t>
      </w:r>
      <w:r w:rsidRPr="000C68D4">
        <w:rPr>
          <w:rStyle w:val="familyname"/>
          <w:color w:val="0E101A"/>
        </w:rPr>
        <w:t>Verma</w:t>
      </w:r>
      <w:r w:rsidR="00413F89">
        <w:rPr>
          <w:rStyle w:val="familyname"/>
          <w:color w:val="0E101A"/>
        </w:rPr>
        <w:t xml:space="preserve">, </w:t>
      </w:r>
      <w:r w:rsidRPr="000C68D4">
        <w:rPr>
          <w:rStyle w:val="givenname"/>
          <w:color w:val="0E101A"/>
        </w:rPr>
        <w:t>V</w:t>
      </w:r>
      <w:r w:rsidR="00413F89">
        <w:rPr>
          <w:rStyle w:val="givenname"/>
          <w:color w:val="0E101A"/>
        </w:rPr>
        <w:t>.</w:t>
      </w:r>
      <w:r w:rsidRPr="000C68D4">
        <w:rPr>
          <w:rStyle w:val="givenname"/>
          <w:color w:val="0E101A"/>
        </w:rPr>
        <w:t>,</w:t>
      </w:r>
      <w:r w:rsidR="00413F89">
        <w:rPr>
          <w:rStyle w:val="givenname"/>
          <w:color w:val="0E101A"/>
        </w:rPr>
        <w:t xml:space="preserve"> </w:t>
      </w:r>
      <w:r w:rsidRPr="000C68D4">
        <w:rPr>
          <w:rStyle w:val="familyname"/>
          <w:color w:val="0E101A"/>
        </w:rPr>
        <w:t>Ujala</w:t>
      </w:r>
      <w:r w:rsidR="00413F89">
        <w:rPr>
          <w:rStyle w:val="familyname"/>
          <w:color w:val="0E101A"/>
        </w:rPr>
        <w:t xml:space="preserve"> </w:t>
      </w:r>
      <w:r w:rsidRPr="000C68D4">
        <w:rPr>
          <w:rStyle w:val="chgathrix"/>
          <w:color w:val="0E101A"/>
        </w:rPr>
        <w:t>&amp;</w:t>
      </w:r>
      <w:r w:rsidR="00413F89">
        <w:rPr>
          <w:rStyle w:val="chgathrix"/>
          <w:color w:val="0E101A"/>
        </w:rPr>
        <w:t xml:space="preserve"> </w:t>
      </w:r>
      <w:r w:rsidRPr="000C68D4">
        <w:rPr>
          <w:rStyle w:val="familyname"/>
          <w:color w:val="0E101A"/>
        </w:rPr>
        <w:t>Bhargava</w:t>
      </w:r>
      <w:r w:rsidR="00413F89">
        <w:rPr>
          <w:rStyle w:val="familyname"/>
          <w:color w:val="0E101A"/>
        </w:rPr>
        <w:t>,</w:t>
      </w:r>
      <w:r w:rsidRPr="00D64B77">
        <w:rPr>
          <w:rStyle w:val="givenname"/>
          <w:color w:val="0E101A"/>
        </w:rPr>
        <w:t xml:space="preserve"> B.</w:t>
      </w:r>
      <w:r w:rsidRPr="00D64B77">
        <w:rPr>
          <w:rStyle w:val="chgathrix"/>
          <w:color w:val="0E101A"/>
        </w:rPr>
        <w:t>(</w:t>
      </w:r>
      <w:r w:rsidRPr="00D64B77">
        <w:rPr>
          <w:rStyle w:val="idyear"/>
          <w:color w:val="0E101A"/>
        </w:rPr>
        <w:t>2023</w:t>
      </w:r>
      <w:r w:rsidRPr="00D64B77">
        <w:rPr>
          <w:rStyle w:val="chgathrix"/>
          <w:color w:val="0E101A"/>
        </w:rPr>
        <w:t>)</w:t>
      </w:r>
      <w:r w:rsidR="00413F89">
        <w:rPr>
          <w:rStyle w:val="chgathrix"/>
          <w:color w:val="0E101A"/>
        </w:rPr>
        <w:t>.</w:t>
      </w:r>
      <w:r w:rsidRPr="00D64B77">
        <w:rPr>
          <w:rStyle w:val="chgathrix"/>
          <w:color w:val="0E101A"/>
        </w:rPr>
        <w:t xml:space="preserve"> Microgreen: A tiny plant with superfood potential.</w:t>
      </w:r>
      <w:r w:rsidR="00413F89">
        <w:rPr>
          <w:rStyle w:val="chgathrix"/>
          <w:color w:val="0E101A"/>
        </w:rPr>
        <w:t xml:space="preserve"> </w:t>
      </w:r>
      <w:r w:rsidRPr="00413F89">
        <w:rPr>
          <w:rStyle w:val="titlejournal"/>
          <w:iCs/>
          <w:color w:val="0E101A"/>
        </w:rPr>
        <w:t>Journal of Functional Foods</w:t>
      </w:r>
      <w:r w:rsidRPr="00413F89">
        <w:rPr>
          <w:rStyle w:val="chgathrix"/>
          <w:color w:val="0E101A"/>
        </w:rPr>
        <w:t>,</w:t>
      </w:r>
      <w:r w:rsidR="00413F89">
        <w:rPr>
          <w:rStyle w:val="chgathrix"/>
          <w:color w:val="0E101A"/>
        </w:rPr>
        <w:t xml:space="preserve"> </w:t>
      </w:r>
      <w:r w:rsidRPr="00D64B77">
        <w:rPr>
          <w:rStyle w:val="volumenumber"/>
          <w:color w:val="0E101A"/>
        </w:rPr>
        <w:t>107</w:t>
      </w:r>
      <w:r w:rsidR="00413F89">
        <w:rPr>
          <w:rStyle w:val="volumenumber"/>
          <w:color w:val="0E101A"/>
        </w:rPr>
        <w:t>, 105697. https://doi.org/</w:t>
      </w:r>
      <w:r w:rsidRPr="00D64B77">
        <w:rPr>
          <w:rStyle w:val="chgathrix"/>
          <w:color w:val="0E101A"/>
        </w:rPr>
        <w:t xml:space="preserve"> </w:t>
      </w:r>
      <w:hyperlink r:id="rId30" w:tgtFrame="_blank" w:history="1">
        <w:r w:rsidRPr="00D64B77">
          <w:rPr>
            <w:rStyle w:val="Hyperlink"/>
          </w:rPr>
          <w:t>10.1016/j.jff.2023.105697</w:t>
        </w:r>
      </w:hyperlink>
      <w:r w:rsidRPr="00D64B77">
        <w:rPr>
          <w:rStyle w:val="reftext"/>
          <w:color w:val="0E101A"/>
        </w:rPr>
        <w:t>.</w:t>
      </w:r>
    </w:p>
    <w:p w14:paraId="38A70D41" w14:textId="77777777" w:rsidR="00413F89" w:rsidRDefault="00413F89" w:rsidP="00F953E1">
      <w:pPr>
        <w:pStyle w:val="reference"/>
        <w:spacing w:before="0" w:beforeAutospacing="0" w:after="0" w:afterAutospacing="0"/>
        <w:jc w:val="both"/>
        <w:rPr>
          <w:rStyle w:val="familyname"/>
          <w:color w:val="0E101A"/>
        </w:rPr>
      </w:pPr>
      <w:r>
        <w:rPr>
          <w:rStyle w:val="familyname"/>
          <w:color w:val="0E101A"/>
        </w:rPr>
        <w:t xml:space="preserve"> </w:t>
      </w:r>
    </w:p>
    <w:p w14:paraId="7BB4394C"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Pattnaik</w:t>
      </w:r>
      <w:r w:rsidR="00413F89">
        <w:rPr>
          <w:rStyle w:val="familyname"/>
          <w:color w:val="0E101A"/>
        </w:rPr>
        <w:t xml:space="preserve">, </w:t>
      </w:r>
      <w:r w:rsidRPr="00D64B77">
        <w:rPr>
          <w:rStyle w:val="givenname"/>
          <w:color w:val="0E101A"/>
        </w:rPr>
        <w:t>P</w:t>
      </w:r>
      <w:r w:rsidR="00413F89">
        <w:rPr>
          <w:rStyle w:val="givenname"/>
          <w:color w:val="0E101A"/>
        </w:rPr>
        <w:t>.</w:t>
      </w:r>
      <w:r w:rsidRPr="00D64B77">
        <w:rPr>
          <w:rStyle w:val="chgathrix"/>
          <w:color w:val="0E101A"/>
        </w:rPr>
        <w:t>,</w:t>
      </w:r>
      <w:r w:rsidR="00413F89">
        <w:rPr>
          <w:rStyle w:val="chgathrix"/>
          <w:color w:val="0E101A"/>
        </w:rPr>
        <w:t xml:space="preserve"> </w:t>
      </w:r>
      <w:r w:rsidRPr="00D64B77">
        <w:rPr>
          <w:rStyle w:val="familyname"/>
          <w:color w:val="0E101A"/>
        </w:rPr>
        <w:t>Kumar</w:t>
      </w:r>
      <w:r w:rsidR="00413F89">
        <w:rPr>
          <w:rStyle w:val="familyname"/>
          <w:color w:val="0E101A"/>
        </w:rPr>
        <w:t xml:space="preserve">, </w:t>
      </w:r>
      <w:r w:rsidRPr="00D64B77">
        <w:rPr>
          <w:rStyle w:val="givenname"/>
          <w:color w:val="0E101A"/>
        </w:rPr>
        <w:t>B</w:t>
      </w:r>
      <w:r w:rsidR="00413F89">
        <w:rPr>
          <w:rStyle w:val="givenname"/>
          <w:color w:val="0E101A"/>
        </w:rPr>
        <w:t xml:space="preserve">., </w:t>
      </w:r>
      <w:r w:rsidRPr="00D64B77">
        <w:rPr>
          <w:rStyle w:val="chgathrix"/>
          <w:color w:val="0E101A"/>
        </w:rPr>
        <w:t>&amp;</w:t>
      </w:r>
      <w:r w:rsidR="00413F89">
        <w:rPr>
          <w:rStyle w:val="chgathrix"/>
          <w:color w:val="0E101A"/>
        </w:rPr>
        <w:t xml:space="preserve"> </w:t>
      </w:r>
      <w:r w:rsidRPr="00D64B77">
        <w:rPr>
          <w:rStyle w:val="familyname"/>
          <w:color w:val="0E101A"/>
        </w:rPr>
        <w:t>Mishra</w:t>
      </w:r>
      <w:r w:rsidR="00413F89">
        <w:rPr>
          <w:rStyle w:val="familyname"/>
          <w:color w:val="0E101A"/>
        </w:rPr>
        <w:t>,</w:t>
      </w:r>
      <w:r w:rsidRPr="00D64B77">
        <w:rPr>
          <w:rStyle w:val="givenname"/>
          <w:color w:val="0E101A"/>
        </w:rPr>
        <w:t xml:space="preserve"> D.</w:t>
      </w:r>
      <w:r w:rsidR="00413F89">
        <w:rPr>
          <w:rStyle w:val="givenname"/>
          <w:color w:val="0E101A"/>
        </w:rPr>
        <w:t xml:space="preserve"> </w:t>
      </w:r>
      <w:r w:rsidRPr="00D64B77">
        <w:rPr>
          <w:rStyle w:val="chgathrix"/>
          <w:color w:val="0E101A"/>
        </w:rPr>
        <w:t>(</w:t>
      </w:r>
      <w:r w:rsidRPr="00D64B77">
        <w:rPr>
          <w:rStyle w:val="idyear"/>
          <w:color w:val="0E101A"/>
        </w:rPr>
        <w:t>2020</w:t>
      </w:r>
      <w:r w:rsidRPr="00D64B77">
        <w:rPr>
          <w:rStyle w:val="chgathrix"/>
          <w:color w:val="0E101A"/>
        </w:rPr>
        <w:t xml:space="preserve">) </w:t>
      </w:r>
      <w:r w:rsidRPr="00D64B77">
        <w:rPr>
          <w:rStyle w:val="titledoc"/>
          <w:color w:val="0E101A"/>
        </w:rPr>
        <w:t xml:space="preserve">Emerging </w:t>
      </w:r>
      <w:r w:rsidRPr="00D64B77">
        <w:rPr>
          <w:rStyle w:val="chgathrix"/>
          <w:color w:val="0E101A"/>
        </w:rPr>
        <w:t>trend</w:t>
      </w:r>
      <w:r w:rsidRPr="00D64B77">
        <w:rPr>
          <w:rStyle w:val="titledoc"/>
          <w:color w:val="0E101A"/>
        </w:rPr>
        <w:t xml:space="preserve"> of </w:t>
      </w:r>
      <w:r w:rsidRPr="00D64B77">
        <w:rPr>
          <w:rStyle w:val="chgathrix"/>
          <w:color w:val="0E101A"/>
        </w:rPr>
        <w:t>micro</w:t>
      </w:r>
      <w:r w:rsidRPr="00D64B77">
        <w:rPr>
          <w:rStyle w:val="titledoc"/>
          <w:color w:val="0E101A"/>
        </w:rPr>
        <w:t>greens-</w:t>
      </w:r>
      <w:r w:rsidRPr="00D64B77">
        <w:rPr>
          <w:rStyle w:val="chgathrix"/>
          <w:color w:val="0E101A"/>
        </w:rPr>
        <w:t>potential</w:t>
      </w:r>
      <w:r w:rsidR="00413F89">
        <w:rPr>
          <w:rStyle w:val="chgathrix"/>
          <w:color w:val="0E101A"/>
        </w:rPr>
        <w:t xml:space="preserve"> nutrient </w:t>
      </w:r>
      <w:r w:rsidRPr="00D64B77">
        <w:rPr>
          <w:rStyle w:val="chgathrix"/>
          <w:color w:val="0E101A"/>
        </w:rPr>
        <w:t>enhancer</w:t>
      </w:r>
      <w:r w:rsidRPr="00D64B77">
        <w:rPr>
          <w:rStyle w:val="titledoc"/>
          <w:color w:val="0E101A"/>
        </w:rPr>
        <w:t xml:space="preserve"> in </w:t>
      </w:r>
      <w:r w:rsidRPr="00D64B77">
        <w:rPr>
          <w:rStyle w:val="chgathrix"/>
          <w:color w:val="0E101A"/>
        </w:rPr>
        <w:t>human</w:t>
      </w:r>
      <w:r w:rsidR="0057291D">
        <w:rPr>
          <w:rStyle w:val="chgathrix"/>
          <w:color w:val="0E101A"/>
        </w:rPr>
        <w:t xml:space="preserve"> </w:t>
      </w:r>
      <w:r w:rsidR="0057291D" w:rsidRPr="00D64B77">
        <w:rPr>
          <w:rStyle w:val="chgathrix"/>
          <w:color w:val="0E101A"/>
        </w:rPr>
        <w:t>diet.</w:t>
      </w:r>
      <w:r w:rsidR="0057291D" w:rsidRPr="00413F89">
        <w:rPr>
          <w:rStyle w:val="titlejournal"/>
          <w:iCs/>
          <w:color w:val="0E101A"/>
          <w:bdr w:val="none" w:sz="0" w:space="0" w:color="auto" w:frame="1"/>
        </w:rPr>
        <w:t xml:space="preserve"> Agriculture</w:t>
      </w:r>
      <w:r w:rsidRPr="00413F89">
        <w:rPr>
          <w:rStyle w:val="titlejournal"/>
          <w:iCs/>
          <w:color w:val="0E101A"/>
          <w:bdr w:val="none" w:sz="0" w:space="0" w:color="auto" w:frame="1"/>
        </w:rPr>
        <w:t xml:space="preserve"> &amp; Food</w:t>
      </w:r>
      <w:r w:rsidRPr="00D64B77">
        <w:rPr>
          <w:rStyle w:val="chgathrix"/>
          <w:color w:val="0E101A"/>
        </w:rPr>
        <w:t>,</w:t>
      </w:r>
      <w:r w:rsidRPr="00D64B77">
        <w:rPr>
          <w:rStyle w:val="volumenumber"/>
          <w:color w:val="0E101A"/>
        </w:rPr>
        <w:t>16</w:t>
      </w:r>
      <w:r w:rsidRPr="00D64B77">
        <w:rPr>
          <w:rStyle w:val="reftext"/>
          <w:color w:val="0E101A"/>
        </w:rPr>
        <w:t>.</w:t>
      </w:r>
    </w:p>
    <w:p w14:paraId="4C070BC6"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Pinto</w:t>
      </w:r>
      <w:r w:rsidR="005E3A51">
        <w:rPr>
          <w:rStyle w:val="familyname"/>
          <w:color w:val="0E101A"/>
        </w:rPr>
        <w:t>,</w:t>
      </w:r>
      <w:r w:rsidRPr="00D64B77">
        <w:rPr>
          <w:rStyle w:val="givenname"/>
          <w:color w:val="0E101A"/>
        </w:rPr>
        <w:t xml:space="preserve"> E</w:t>
      </w:r>
      <w:r w:rsidR="005E3A51">
        <w:rPr>
          <w:rStyle w:val="givenname"/>
          <w:color w:val="0E101A"/>
        </w:rPr>
        <w:t>.</w:t>
      </w:r>
      <w:r w:rsidRPr="00D64B77">
        <w:rPr>
          <w:rStyle w:val="chgathrix"/>
          <w:color w:val="0E101A"/>
        </w:rPr>
        <w:t>,</w:t>
      </w:r>
      <w:r w:rsidR="005E3A51">
        <w:rPr>
          <w:rStyle w:val="chgathrix"/>
          <w:color w:val="0E101A"/>
        </w:rPr>
        <w:t xml:space="preserve"> </w:t>
      </w:r>
      <w:r w:rsidRPr="00D64B77">
        <w:rPr>
          <w:rStyle w:val="familyname"/>
          <w:color w:val="0E101A"/>
        </w:rPr>
        <w:t>Almeida</w:t>
      </w:r>
      <w:r w:rsidRPr="00D64B77">
        <w:rPr>
          <w:rStyle w:val="givenname"/>
          <w:color w:val="0E101A"/>
        </w:rPr>
        <w:t>, A.</w:t>
      </w:r>
      <w:r w:rsidR="005E3A51">
        <w:rPr>
          <w:rStyle w:val="givenname"/>
          <w:color w:val="0E101A"/>
        </w:rPr>
        <w:t xml:space="preserve"> </w:t>
      </w:r>
      <w:r w:rsidRPr="00D64B77">
        <w:rPr>
          <w:rStyle w:val="givenname"/>
          <w:color w:val="0E101A"/>
        </w:rPr>
        <w:t>A</w:t>
      </w:r>
      <w:r w:rsidR="005E3A51">
        <w:rPr>
          <w:rStyle w:val="givenname"/>
          <w:color w:val="0E101A"/>
        </w:rPr>
        <w:t>.</w:t>
      </w:r>
      <w:r w:rsidRPr="00D64B77">
        <w:rPr>
          <w:rStyle w:val="givenname"/>
          <w:color w:val="0E101A"/>
        </w:rPr>
        <w:t>,</w:t>
      </w:r>
      <w:r w:rsidR="005E3A51">
        <w:rPr>
          <w:rStyle w:val="givenname"/>
          <w:color w:val="0E101A"/>
        </w:rPr>
        <w:t xml:space="preserve"> </w:t>
      </w:r>
      <w:r w:rsidRPr="00D64B77">
        <w:rPr>
          <w:rStyle w:val="familyname"/>
          <w:color w:val="0E101A"/>
        </w:rPr>
        <w:t>Aguiar</w:t>
      </w:r>
      <w:r w:rsidRPr="00D64B77">
        <w:rPr>
          <w:rStyle w:val="givenname"/>
          <w:color w:val="0E101A"/>
        </w:rPr>
        <w:t>, A.</w:t>
      </w:r>
      <w:r w:rsidR="005E3A51">
        <w:rPr>
          <w:rStyle w:val="givenname"/>
          <w:color w:val="0E101A"/>
        </w:rPr>
        <w:t xml:space="preserve">   </w:t>
      </w:r>
      <w:r w:rsidRPr="00D64B77">
        <w:rPr>
          <w:rStyle w:val="givenname"/>
          <w:color w:val="0E101A"/>
        </w:rPr>
        <w:t>A.</w:t>
      </w:r>
      <w:r w:rsidRPr="00D64B77">
        <w:rPr>
          <w:rStyle w:val="chgathrix"/>
          <w:color w:val="0E101A"/>
        </w:rPr>
        <w:t>&amp;</w:t>
      </w:r>
      <w:r w:rsidR="005E3A51">
        <w:rPr>
          <w:rStyle w:val="chgathrix"/>
          <w:color w:val="0E101A"/>
        </w:rPr>
        <w:t xml:space="preserve"> Ferreria, </w:t>
      </w:r>
      <w:r w:rsidRPr="00D64B77">
        <w:rPr>
          <w:rStyle w:val="chgathrix"/>
          <w:color w:val="0E101A"/>
          <w:bdr w:val="none" w:sz="0" w:space="0" w:color="auto" w:frame="1"/>
        </w:rPr>
        <w:t>I.M.P.L.V.O.</w:t>
      </w:r>
      <w:r w:rsidRPr="00D64B77">
        <w:rPr>
          <w:rStyle w:val="chgathrix"/>
          <w:color w:val="0E101A"/>
        </w:rPr>
        <w:t>(</w:t>
      </w:r>
      <w:r w:rsidRPr="00D64B77">
        <w:rPr>
          <w:rStyle w:val="idyear"/>
          <w:color w:val="0E101A"/>
        </w:rPr>
        <w:t>2015</w:t>
      </w:r>
      <w:r w:rsidRPr="00D64B77">
        <w:rPr>
          <w:rStyle w:val="chgathrix"/>
          <w:color w:val="0E101A"/>
        </w:rPr>
        <w:t>)</w:t>
      </w:r>
      <w:r w:rsidR="005E3A51">
        <w:rPr>
          <w:rStyle w:val="chgathrix"/>
          <w:color w:val="0E101A"/>
        </w:rPr>
        <w:t>.</w:t>
      </w:r>
      <w:r w:rsidRPr="00D64B77">
        <w:rPr>
          <w:rStyle w:val="titledoc"/>
          <w:color w:val="0E101A"/>
        </w:rPr>
        <w:t xml:space="preserve">Comparison between the </w:t>
      </w:r>
      <w:r w:rsidRPr="00D64B77">
        <w:rPr>
          <w:rStyle w:val="chgathrix"/>
          <w:color w:val="0E101A"/>
        </w:rPr>
        <w:t>mineral</w:t>
      </w:r>
      <w:r w:rsidR="005E3A51">
        <w:rPr>
          <w:rStyle w:val="chgathrix"/>
          <w:color w:val="0E101A"/>
        </w:rPr>
        <w:t xml:space="preserve"> </w:t>
      </w:r>
      <w:r w:rsidRPr="00D64B77">
        <w:rPr>
          <w:rStyle w:val="chgathrix"/>
          <w:color w:val="0E101A"/>
        </w:rPr>
        <w:t>profile</w:t>
      </w:r>
      <w:r w:rsidRPr="00D64B77">
        <w:rPr>
          <w:rStyle w:val="titledoc"/>
          <w:color w:val="0E101A"/>
        </w:rPr>
        <w:t xml:space="preserve"> and </w:t>
      </w:r>
      <w:r w:rsidRPr="00D64B77">
        <w:rPr>
          <w:rStyle w:val="chgathrix"/>
          <w:color w:val="0E101A"/>
        </w:rPr>
        <w:t>nitrate</w:t>
      </w:r>
      <w:r w:rsidR="005E3A51">
        <w:rPr>
          <w:rStyle w:val="chgathrix"/>
          <w:color w:val="0E101A"/>
        </w:rPr>
        <w:t xml:space="preserve"> </w:t>
      </w:r>
      <w:r w:rsidRPr="00D64B77">
        <w:rPr>
          <w:rStyle w:val="chgathrix"/>
          <w:color w:val="0E101A"/>
        </w:rPr>
        <w:t>content</w:t>
      </w:r>
      <w:r w:rsidRPr="00D64B77">
        <w:rPr>
          <w:rStyle w:val="titledoc"/>
          <w:color w:val="0E101A"/>
        </w:rPr>
        <w:t xml:space="preserve"> of </w:t>
      </w:r>
      <w:r w:rsidRPr="00D64B77">
        <w:rPr>
          <w:rStyle w:val="chgathrix"/>
          <w:color w:val="0E101A"/>
        </w:rPr>
        <w:t>micro</w:t>
      </w:r>
      <w:r w:rsidRPr="00D64B77">
        <w:rPr>
          <w:rStyle w:val="titledoc"/>
          <w:color w:val="0E101A"/>
        </w:rPr>
        <w:t xml:space="preserve">greens and </w:t>
      </w:r>
      <w:r w:rsidRPr="00D64B77">
        <w:rPr>
          <w:rStyle w:val="chgathrix"/>
          <w:color w:val="0E101A"/>
        </w:rPr>
        <w:t>mature</w:t>
      </w:r>
      <w:r w:rsidR="005E3A51">
        <w:rPr>
          <w:rStyle w:val="chgathrix"/>
          <w:color w:val="0E101A"/>
        </w:rPr>
        <w:t xml:space="preserve"> </w:t>
      </w:r>
      <w:r w:rsidRPr="00D64B77">
        <w:rPr>
          <w:rStyle w:val="chgathrix"/>
          <w:color w:val="0E101A"/>
        </w:rPr>
        <w:t>lettuces.</w:t>
      </w:r>
      <w:r w:rsidR="005E3A51">
        <w:rPr>
          <w:rStyle w:val="chgathrix"/>
          <w:color w:val="0E101A"/>
        </w:rPr>
        <w:t xml:space="preserve"> </w:t>
      </w:r>
      <w:r w:rsidRPr="005E3A51">
        <w:rPr>
          <w:rStyle w:val="titlejournal"/>
          <w:iCs/>
          <w:color w:val="0E101A"/>
        </w:rPr>
        <w:t>Journal of Food Composition</w:t>
      </w:r>
      <w:r w:rsidRPr="005E3A51">
        <w:rPr>
          <w:rStyle w:val="chgathrix"/>
          <w:iCs/>
          <w:color w:val="0E101A"/>
        </w:rPr>
        <w:t xml:space="preserve"> and </w:t>
      </w:r>
      <w:r w:rsidRPr="005E3A51">
        <w:rPr>
          <w:rStyle w:val="titlejournal"/>
          <w:iCs/>
          <w:color w:val="0E101A"/>
        </w:rPr>
        <w:t>Analysis</w:t>
      </w:r>
      <w:r w:rsidRPr="005E3A51">
        <w:rPr>
          <w:rStyle w:val="chgathrix"/>
          <w:color w:val="0E101A"/>
        </w:rPr>
        <w:t>,</w:t>
      </w:r>
      <w:r w:rsidRPr="00D64B77">
        <w:rPr>
          <w:rStyle w:val="volumenumber"/>
          <w:color w:val="0E101A"/>
        </w:rPr>
        <w:t>37</w:t>
      </w:r>
      <w:r w:rsidRPr="00D64B77">
        <w:rPr>
          <w:rStyle w:val="chgathrix"/>
          <w:color w:val="0E101A"/>
        </w:rPr>
        <w:t xml:space="preserve">, </w:t>
      </w:r>
      <w:r w:rsidRPr="00D64B77">
        <w:rPr>
          <w:rStyle w:val="pagenumbers"/>
          <w:color w:val="0E101A"/>
        </w:rPr>
        <w:t>38</w:t>
      </w:r>
      <w:r w:rsidRPr="00D64B77">
        <w:rPr>
          <w:rStyle w:val="idpages"/>
          <w:color w:val="0E101A"/>
        </w:rPr>
        <w:t>–</w:t>
      </w:r>
      <w:r w:rsidRPr="00D64B77">
        <w:rPr>
          <w:rStyle w:val="pagenumbers"/>
          <w:color w:val="0E101A"/>
        </w:rPr>
        <w:t>43</w:t>
      </w:r>
      <w:r w:rsidR="005E3A51">
        <w:rPr>
          <w:rStyle w:val="pagenumbers"/>
          <w:color w:val="0E101A"/>
        </w:rPr>
        <w:t>.https://</w:t>
      </w:r>
      <w:r w:rsidRPr="00D64B77">
        <w:rPr>
          <w:rStyle w:val="chgathrix"/>
          <w:color w:val="0E101A"/>
        </w:rPr>
        <w:t>doi</w:t>
      </w:r>
      <w:r w:rsidR="005E3A51">
        <w:rPr>
          <w:rStyle w:val="chgathrix"/>
          <w:color w:val="0E101A"/>
        </w:rPr>
        <w:t>.org/</w:t>
      </w:r>
      <w:hyperlink r:id="rId31" w:tgtFrame="_blank" w:history="1">
        <w:r w:rsidRPr="00D64B77">
          <w:rPr>
            <w:rStyle w:val="Hyperlink"/>
          </w:rPr>
          <w:t>10.1016/j.jfca.2014.06.018</w:t>
        </w:r>
      </w:hyperlink>
      <w:r w:rsidRPr="00D64B77">
        <w:rPr>
          <w:rStyle w:val="reftext"/>
          <w:color w:val="0E101A"/>
        </w:rPr>
        <w:t>.</w:t>
      </w:r>
    </w:p>
    <w:p w14:paraId="455B8BD0" w14:textId="77777777" w:rsidR="005E3A51" w:rsidRDefault="005E3A51" w:rsidP="00F953E1">
      <w:pPr>
        <w:pStyle w:val="reference"/>
        <w:spacing w:before="0" w:beforeAutospacing="0" w:after="0" w:afterAutospacing="0"/>
        <w:jc w:val="both"/>
        <w:rPr>
          <w:rStyle w:val="familyname"/>
          <w:color w:val="0E101A"/>
        </w:rPr>
      </w:pPr>
    </w:p>
    <w:p w14:paraId="640F7F14"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Renna</w:t>
      </w:r>
      <w:r w:rsidR="005E3A51">
        <w:rPr>
          <w:rStyle w:val="familyname"/>
          <w:color w:val="0E101A"/>
        </w:rPr>
        <w:t xml:space="preserve">, </w:t>
      </w:r>
      <w:r w:rsidRPr="00D64B77">
        <w:rPr>
          <w:rStyle w:val="chgathrix"/>
          <w:color w:val="0E101A"/>
        </w:rPr>
        <w:t>M</w:t>
      </w:r>
      <w:r w:rsidR="005E3A51">
        <w:rPr>
          <w:rStyle w:val="chgathrix"/>
          <w:color w:val="0E101A"/>
        </w:rPr>
        <w:t>.</w:t>
      </w:r>
      <w:r w:rsidRPr="00D64B77">
        <w:rPr>
          <w:rStyle w:val="chgathrix"/>
          <w:color w:val="0E101A"/>
        </w:rPr>
        <w:t>,</w:t>
      </w:r>
      <w:r w:rsidR="005E3A51">
        <w:rPr>
          <w:rStyle w:val="chgathrix"/>
          <w:color w:val="0E101A"/>
        </w:rPr>
        <w:t xml:space="preserve"> </w:t>
      </w:r>
      <w:r w:rsidRPr="00D64B77">
        <w:rPr>
          <w:rStyle w:val="familyname"/>
          <w:color w:val="0E101A"/>
        </w:rPr>
        <w:t>Stellacci</w:t>
      </w:r>
      <w:r w:rsidR="005E3A51">
        <w:rPr>
          <w:rStyle w:val="familyname"/>
          <w:color w:val="0E101A"/>
        </w:rPr>
        <w:t xml:space="preserve"> </w:t>
      </w:r>
      <w:r w:rsidRPr="00D64B77">
        <w:rPr>
          <w:rStyle w:val="chgathrix"/>
          <w:color w:val="0E101A"/>
        </w:rPr>
        <w:t>A.M</w:t>
      </w:r>
      <w:r w:rsidR="005E3A51">
        <w:rPr>
          <w:rStyle w:val="chgathrix"/>
          <w:color w:val="0E101A"/>
        </w:rPr>
        <w:t>.</w:t>
      </w:r>
      <w:r w:rsidRPr="00D64B77">
        <w:rPr>
          <w:rStyle w:val="chgathrix"/>
          <w:color w:val="0E101A"/>
        </w:rPr>
        <w:t>,</w:t>
      </w:r>
      <w:r w:rsidR="005E3A51">
        <w:rPr>
          <w:rStyle w:val="chgathrix"/>
          <w:color w:val="0E101A"/>
        </w:rPr>
        <w:t xml:space="preserve"> </w:t>
      </w:r>
      <w:r w:rsidRPr="00D64B77">
        <w:rPr>
          <w:rStyle w:val="familyname"/>
          <w:color w:val="0E101A"/>
        </w:rPr>
        <w:t>Corbo</w:t>
      </w:r>
      <w:r w:rsidR="005E3A51">
        <w:rPr>
          <w:rStyle w:val="familyname"/>
          <w:color w:val="0E101A"/>
        </w:rPr>
        <w:t xml:space="preserve">, </w:t>
      </w:r>
      <w:r w:rsidRPr="00D64B77">
        <w:rPr>
          <w:rStyle w:val="chgathrix"/>
          <w:color w:val="0E101A"/>
        </w:rPr>
        <w:t>F</w:t>
      </w:r>
      <w:r w:rsidR="005E3A51">
        <w:rPr>
          <w:rStyle w:val="chgathrix"/>
          <w:color w:val="0E101A"/>
        </w:rPr>
        <w:t>.,</w:t>
      </w:r>
      <w:r w:rsidRPr="00D64B77">
        <w:rPr>
          <w:rStyle w:val="chgathrix"/>
          <w:color w:val="0E101A"/>
        </w:rPr>
        <w:t xml:space="preserve"> &amp;</w:t>
      </w:r>
      <w:r w:rsidR="005E3A51">
        <w:rPr>
          <w:rStyle w:val="chgathrix"/>
          <w:color w:val="0E101A"/>
        </w:rPr>
        <w:t xml:space="preserve"> </w:t>
      </w:r>
      <w:r w:rsidRPr="00D64B77">
        <w:rPr>
          <w:rStyle w:val="familyname"/>
          <w:color w:val="0E101A"/>
        </w:rPr>
        <w:t>Santamaria</w:t>
      </w:r>
      <w:r w:rsidR="005E3A51">
        <w:rPr>
          <w:rStyle w:val="familyname"/>
          <w:color w:val="0E101A"/>
        </w:rPr>
        <w:t xml:space="preserve"> </w:t>
      </w:r>
      <w:r w:rsidRPr="00D64B77">
        <w:rPr>
          <w:rStyle w:val="chgathrix"/>
          <w:color w:val="0E101A"/>
        </w:rPr>
        <w:t>P.</w:t>
      </w:r>
      <w:r w:rsidR="005E3A51">
        <w:rPr>
          <w:rStyle w:val="chgathrix"/>
          <w:color w:val="0E101A"/>
        </w:rPr>
        <w:t xml:space="preserve"> </w:t>
      </w:r>
      <w:r w:rsidRPr="00D64B77">
        <w:rPr>
          <w:rStyle w:val="chgathrix"/>
          <w:color w:val="0E101A"/>
        </w:rPr>
        <w:t>(</w:t>
      </w:r>
      <w:r w:rsidRPr="00D64B77">
        <w:rPr>
          <w:rStyle w:val="idyear"/>
          <w:color w:val="0E101A"/>
        </w:rPr>
        <w:t>2020</w:t>
      </w:r>
      <w:r w:rsidRPr="00D64B77">
        <w:rPr>
          <w:rStyle w:val="chgathrix"/>
          <w:color w:val="0E101A"/>
        </w:rPr>
        <w:t xml:space="preserve">) </w:t>
      </w:r>
      <w:r w:rsidRPr="00D64B77">
        <w:rPr>
          <w:rStyle w:val="titledoc"/>
          <w:color w:val="0E101A"/>
        </w:rPr>
        <w:t xml:space="preserve">The </w:t>
      </w:r>
      <w:r w:rsidRPr="00D64B77">
        <w:rPr>
          <w:rStyle w:val="chgathrix"/>
          <w:color w:val="0E101A"/>
        </w:rPr>
        <w:t>use</w:t>
      </w:r>
      <w:r w:rsidRPr="00D64B77">
        <w:rPr>
          <w:rStyle w:val="titledoc"/>
          <w:color w:val="0E101A"/>
        </w:rPr>
        <w:t xml:space="preserve"> of a </w:t>
      </w:r>
      <w:r w:rsidRPr="00D64B77">
        <w:rPr>
          <w:rStyle w:val="chgathrix"/>
          <w:color w:val="0E101A"/>
        </w:rPr>
        <w:t>nutrient</w:t>
      </w:r>
      <w:r w:rsidR="005E3A51">
        <w:rPr>
          <w:rStyle w:val="chgathrix"/>
          <w:color w:val="0E101A"/>
        </w:rPr>
        <w:t xml:space="preserve"> </w:t>
      </w:r>
      <w:r w:rsidRPr="00D64B77">
        <w:rPr>
          <w:rStyle w:val="chgathrix"/>
          <w:color w:val="0E101A"/>
        </w:rPr>
        <w:t>quality</w:t>
      </w:r>
      <w:r w:rsidR="005E3A51">
        <w:rPr>
          <w:rStyle w:val="chgathrix"/>
          <w:color w:val="0E101A"/>
        </w:rPr>
        <w:t xml:space="preserve"> </w:t>
      </w:r>
      <w:r w:rsidRPr="00D64B77">
        <w:rPr>
          <w:rStyle w:val="chgathrix"/>
          <w:color w:val="0E101A"/>
        </w:rPr>
        <w:t>score</w:t>
      </w:r>
      <w:r w:rsidR="005E3A51">
        <w:rPr>
          <w:rStyle w:val="chgathrix"/>
          <w:color w:val="0E101A"/>
        </w:rPr>
        <w:t xml:space="preserve"> </w:t>
      </w:r>
      <w:r w:rsidRPr="00D64B77">
        <w:rPr>
          <w:rStyle w:val="chgathrix"/>
          <w:color w:val="0E101A"/>
        </w:rPr>
        <w:t>is</w:t>
      </w:r>
      <w:r w:rsidR="005E3A51">
        <w:rPr>
          <w:rStyle w:val="chgathrix"/>
          <w:color w:val="0E101A"/>
        </w:rPr>
        <w:t xml:space="preserve"> </w:t>
      </w:r>
      <w:r w:rsidRPr="00D64B77">
        <w:rPr>
          <w:rStyle w:val="chgathrix"/>
          <w:color w:val="0E101A"/>
        </w:rPr>
        <w:t>effective</w:t>
      </w:r>
      <w:r w:rsidRPr="00D64B77">
        <w:rPr>
          <w:rStyle w:val="titledoc"/>
          <w:color w:val="0E101A"/>
        </w:rPr>
        <w:t xml:space="preserve"> to </w:t>
      </w:r>
      <w:r w:rsidRPr="00D64B77">
        <w:rPr>
          <w:rStyle w:val="chgathrix"/>
          <w:color w:val="0E101A"/>
        </w:rPr>
        <w:t>assess</w:t>
      </w:r>
      <w:r w:rsidRPr="00D64B77">
        <w:rPr>
          <w:rStyle w:val="titledoc"/>
          <w:color w:val="0E101A"/>
        </w:rPr>
        <w:t xml:space="preserve"> the </w:t>
      </w:r>
      <w:r w:rsidRPr="00D64B77">
        <w:rPr>
          <w:rStyle w:val="chgathrix"/>
          <w:color w:val="0E101A"/>
        </w:rPr>
        <w:t>overall</w:t>
      </w:r>
      <w:r w:rsidR="005E3A51">
        <w:rPr>
          <w:rStyle w:val="chgathrix"/>
          <w:color w:val="0E101A"/>
        </w:rPr>
        <w:t xml:space="preserve"> </w:t>
      </w:r>
      <w:r w:rsidRPr="00D64B77">
        <w:rPr>
          <w:rStyle w:val="chgathrix"/>
          <w:color w:val="0E101A"/>
        </w:rPr>
        <w:t>nutritional</w:t>
      </w:r>
      <w:r w:rsidR="005E3A51">
        <w:rPr>
          <w:rStyle w:val="chgathrix"/>
          <w:color w:val="0E101A"/>
        </w:rPr>
        <w:t xml:space="preserve"> </w:t>
      </w:r>
      <w:r w:rsidRPr="00D64B77">
        <w:rPr>
          <w:rStyle w:val="chgathrix"/>
          <w:color w:val="0E101A"/>
        </w:rPr>
        <w:t>value</w:t>
      </w:r>
      <w:r w:rsidRPr="00D64B77">
        <w:rPr>
          <w:rStyle w:val="titledoc"/>
          <w:color w:val="0E101A"/>
        </w:rPr>
        <w:t xml:space="preserve"> of </w:t>
      </w:r>
      <w:r w:rsidRPr="00D64B77">
        <w:rPr>
          <w:rStyle w:val="chgathrix"/>
          <w:color w:val="0E101A"/>
        </w:rPr>
        <w:t>threeb</w:t>
      </w:r>
      <w:r w:rsidR="005E3A51">
        <w:rPr>
          <w:rStyle w:val="chgathrix"/>
          <w:color w:val="0E101A"/>
        </w:rPr>
        <w:t xml:space="preserve"> </w:t>
      </w:r>
      <w:r w:rsidRPr="00D64B77">
        <w:rPr>
          <w:rStyle w:val="chgathrix"/>
          <w:color w:val="0E101A"/>
        </w:rPr>
        <w:t>rassica</w:t>
      </w:r>
      <w:r w:rsidR="005E3A51">
        <w:rPr>
          <w:rStyle w:val="chgathrix"/>
          <w:color w:val="0E101A"/>
        </w:rPr>
        <w:t xml:space="preserve"> </w:t>
      </w:r>
      <w:r w:rsidRPr="00D64B77">
        <w:rPr>
          <w:rStyle w:val="chgathrix"/>
          <w:color w:val="0E101A"/>
        </w:rPr>
        <w:t>micro</w:t>
      </w:r>
      <w:r w:rsidRPr="00D64B77">
        <w:rPr>
          <w:rStyle w:val="titledoc"/>
          <w:color w:val="0E101A"/>
        </w:rPr>
        <w:t>greens</w:t>
      </w:r>
      <w:r w:rsidRPr="00D64B77">
        <w:rPr>
          <w:rStyle w:val="chgathrix"/>
          <w:color w:val="0E101A"/>
        </w:rPr>
        <w:t xml:space="preserve">. </w:t>
      </w:r>
      <w:r w:rsidRPr="005E3A51">
        <w:rPr>
          <w:rStyle w:val="titlejournal"/>
          <w:iCs/>
          <w:color w:val="0E101A"/>
        </w:rPr>
        <w:t>Foods</w:t>
      </w:r>
      <w:r w:rsidRPr="005E3A51">
        <w:rPr>
          <w:rStyle w:val="chgathrix"/>
          <w:color w:val="0E101A"/>
        </w:rPr>
        <w:t>,</w:t>
      </w:r>
      <w:r w:rsidRPr="00D64B77">
        <w:rPr>
          <w:rStyle w:val="chgathrix"/>
          <w:color w:val="0E101A"/>
        </w:rPr>
        <w:t xml:space="preserve"> </w:t>
      </w:r>
      <w:r w:rsidRPr="00D64B77">
        <w:rPr>
          <w:rStyle w:val="volumenumber"/>
          <w:color w:val="0E101A"/>
        </w:rPr>
        <w:t>9</w:t>
      </w:r>
      <w:r w:rsidRPr="00D64B77">
        <w:rPr>
          <w:rStyle w:val="chgathrix"/>
          <w:color w:val="0E101A"/>
        </w:rPr>
        <w:t xml:space="preserve">, </w:t>
      </w:r>
      <w:r w:rsidRPr="00D64B77">
        <w:rPr>
          <w:rStyle w:val="pagenumbers"/>
          <w:color w:val="0E101A"/>
        </w:rPr>
        <w:t>1226</w:t>
      </w:r>
      <w:r w:rsidRPr="00D64B77">
        <w:rPr>
          <w:rStyle w:val="chgathrix"/>
          <w:color w:val="0E101A"/>
        </w:rPr>
        <w:t xml:space="preserve"> </w:t>
      </w:r>
      <w:r w:rsidR="005E3A51">
        <w:rPr>
          <w:rStyle w:val="chgathrix"/>
          <w:color w:val="0E101A"/>
        </w:rPr>
        <w:t>https://</w:t>
      </w:r>
      <w:r w:rsidRPr="00D64B77">
        <w:rPr>
          <w:rStyle w:val="chgathrix"/>
          <w:color w:val="0E101A"/>
        </w:rPr>
        <w:t xml:space="preserve">doi: </w:t>
      </w:r>
      <w:hyperlink r:id="rId32" w:tgtFrame="_blank" w:history="1">
        <w:r w:rsidRPr="00D64B77">
          <w:rPr>
            <w:rStyle w:val="Hyperlink"/>
          </w:rPr>
          <w:t>10.3390/foods9091226</w:t>
        </w:r>
      </w:hyperlink>
      <w:r w:rsidRPr="00D64B77">
        <w:rPr>
          <w:rStyle w:val="chgathrix"/>
          <w:color w:val="0E101A"/>
        </w:rPr>
        <w:t>.</w:t>
      </w:r>
    </w:p>
    <w:p w14:paraId="418B1E46" w14:textId="77777777" w:rsidR="005E3A51" w:rsidRDefault="005E3A51" w:rsidP="00F953E1">
      <w:pPr>
        <w:pStyle w:val="reference"/>
        <w:spacing w:before="0" w:beforeAutospacing="0" w:after="0" w:afterAutospacing="0"/>
        <w:jc w:val="both"/>
        <w:rPr>
          <w:rStyle w:val="familyname"/>
          <w:color w:val="0E101A"/>
          <w:bdr w:val="none" w:sz="0" w:space="0" w:color="auto" w:frame="1"/>
        </w:rPr>
      </w:pPr>
    </w:p>
    <w:p w14:paraId="11152E83"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bdr w:val="none" w:sz="0" w:space="0" w:color="auto" w:frame="1"/>
        </w:rPr>
        <w:t>Shamshiri</w:t>
      </w:r>
      <w:r w:rsidR="005E3A51">
        <w:rPr>
          <w:rStyle w:val="familyname"/>
          <w:color w:val="0E101A"/>
          <w:bdr w:val="none" w:sz="0" w:space="0" w:color="auto" w:frame="1"/>
        </w:rPr>
        <w:t xml:space="preserve">, </w:t>
      </w:r>
      <w:r w:rsidRPr="00D64B77">
        <w:rPr>
          <w:rStyle w:val="givenname"/>
          <w:color w:val="0E101A"/>
          <w:bdr w:val="none" w:sz="0" w:space="0" w:color="auto" w:frame="1"/>
        </w:rPr>
        <w:t>R</w:t>
      </w:r>
      <w:r w:rsidR="00652361">
        <w:rPr>
          <w:rStyle w:val="givenname"/>
          <w:color w:val="0E101A"/>
          <w:bdr w:val="none" w:sz="0" w:space="0" w:color="auto" w:frame="1"/>
        </w:rPr>
        <w:t>.</w:t>
      </w:r>
      <w:r w:rsidR="005E3A51">
        <w:rPr>
          <w:rStyle w:val="chgathrix"/>
          <w:color w:val="0E101A"/>
          <w:bdr w:val="none" w:sz="0" w:space="0" w:color="auto" w:frame="1"/>
        </w:rPr>
        <w:t xml:space="preserve">, </w:t>
      </w:r>
      <w:r w:rsidRPr="00D64B77">
        <w:rPr>
          <w:rStyle w:val="familyname"/>
          <w:color w:val="0E101A"/>
          <w:bdr w:val="none" w:sz="0" w:space="0" w:color="auto" w:frame="1"/>
        </w:rPr>
        <w:t>Kalantari</w:t>
      </w:r>
      <w:r w:rsidR="005E3A51">
        <w:rPr>
          <w:rStyle w:val="familyname"/>
          <w:color w:val="0E101A"/>
          <w:bdr w:val="none" w:sz="0" w:space="0" w:color="auto" w:frame="1"/>
        </w:rPr>
        <w:t xml:space="preserve">, </w:t>
      </w:r>
      <w:r w:rsidRPr="00D64B77">
        <w:rPr>
          <w:rStyle w:val="givenname"/>
          <w:color w:val="0E101A"/>
          <w:bdr w:val="none" w:sz="0" w:space="0" w:color="auto" w:frame="1"/>
        </w:rPr>
        <w:t>F</w:t>
      </w:r>
      <w:r w:rsidRPr="00D64B77">
        <w:rPr>
          <w:rStyle w:val="chgathrix"/>
          <w:color w:val="0E101A"/>
          <w:bdr w:val="none" w:sz="0" w:space="0" w:color="auto" w:frame="1"/>
        </w:rPr>
        <w:t>,</w:t>
      </w:r>
      <w:r w:rsidR="005E3A51">
        <w:rPr>
          <w:rStyle w:val="chgathrix"/>
          <w:color w:val="0E101A"/>
          <w:bdr w:val="none" w:sz="0" w:space="0" w:color="auto" w:frame="1"/>
        </w:rPr>
        <w:t xml:space="preserve"> </w:t>
      </w:r>
      <w:r w:rsidRPr="00D64B77">
        <w:rPr>
          <w:rStyle w:val="familyname"/>
          <w:color w:val="0E101A"/>
          <w:bdr w:val="none" w:sz="0" w:space="0" w:color="auto" w:frame="1"/>
        </w:rPr>
        <w:t>Ting</w:t>
      </w:r>
      <w:r w:rsidR="005E3A51">
        <w:rPr>
          <w:rStyle w:val="familyname"/>
          <w:color w:val="0E101A"/>
          <w:bdr w:val="none" w:sz="0" w:space="0" w:color="auto" w:frame="1"/>
        </w:rPr>
        <w:t xml:space="preserve">, </w:t>
      </w:r>
      <w:r w:rsidRPr="00D64B77">
        <w:rPr>
          <w:rStyle w:val="givenname"/>
          <w:color w:val="0E101A"/>
          <w:bdr w:val="none" w:sz="0" w:space="0" w:color="auto" w:frame="1"/>
        </w:rPr>
        <w:t>K</w:t>
      </w:r>
      <w:r w:rsidRPr="00D64B77">
        <w:rPr>
          <w:rStyle w:val="chgathrix"/>
          <w:color w:val="0E101A"/>
          <w:bdr w:val="none" w:sz="0" w:space="0" w:color="auto" w:frame="1"/>
        </w:rPr>
        <w:t>,</w:t>
      </w:r>
      <w:r w:rsidR="00652361">
        <w:rPr>
          <w:rStyle w:val="chgathrix"/>
          <w:color w:val="0E101A"/>
          <w:bdr w:val="none" w:sz="0" w:space="0" w:color="auto" w:frame="1"/>
        </w:rPr>
        <w:t xml:space="preserve"> </w:t>
      </w:r>
      <w:r w:rsidRPr="00D64B77">
        <w:rPr>
          <w:rStyle w:val="familyname"/>
          <w:color w:val="0E101A"/>
          <w:bdr w:val="none" w:sz="0" w:space="0" w:color="auto" w:frame="1"/>
        </w:rPr>
        <w:t>Thorp</w:t>
      </w:r>
      <w:r w:rsidR="005E3A51">
        <w:rPr>
          <w:rStyle w:val="familyname"/>
          <w:color w:val="0E101A"/>
          <w:bdr w:val="none" w:sz="0" w:space="0" w:color="auto" w:frame="1"/>
        </w:rPr>
        <w:t xml:space="preserve">,  </w:t>
      </w:r>
      <w:r w:rsidRPr="00D64B77">
        <w:rPr>
          <w:rStyle w:val="givenname"/>
          <w:color w:val="0E101A"/>
          <w:bdr w:val="none" w:sz="0" w:space="0" w:color="auto" w:frame="1"/>
        </w:rPr>
        <w:t>K</w:t>
      </w:r>
      <w:r w:rsidRPr="00D64B77">
        <w:rPr>
          <w:rStyle w:val="chgathrix"/>
          <w:color w:val="0E101A"/>
          <w:bdr w:val="none" w:sz="0" w:space="0" w:color="auto" w:frame="1"/>
        </w:rPr>
        <w:t>.</w:t>
      </w:r>
      <w:r w:rsidR="005E3A51">
        <w:rPr>
          <w:rStyle w:val="chgathrix"/>
          <w:color w:val="0E101A"/>
          <w:bdr w:val="none" w:sz="0" w:space="0" w:color="auto" w:frame="1"/>
        </w:rPr>
        <w:t xml:space="preserve"> </w:t>
      </w:r>
      <w:r w:rsidRPr="00D64B77">
        <w:rPr>
          <w:rStyle w:val="givenname"/>
          <w:color w:val="0E101A"/>
          <w:bdr w:val="none" w:sz="0" w:space="0" w:color="auto" w:frame="1"/>
        </w:rPr>
        <w:t>R</w:t>
      </w:r>
      <w:r w:rsidRPr="00D64B77">
        <w:rPr>
          <w:rStyle w:val="chgathrix"/>
          <w:color w:val="0E101A"/>
          <w:bdr w:val="none" w:sz="0" w:space="0" w:color="auto" w:frame="1"/>
        </w:rPr>
        <w:t>,</w:t>
      </w:r>
      <w:r w:rsidR="005E3A51">
        <w:rPr>
          <w:rStyle w:val="chgathrix"/>
          <w:color w:val="0E101A"/>
          <w:bdr w:val="none" w:sz="0" w:space="0" w:color="auto" w:frame="1"/>
        </w:rPr>
        <w:t>,</w:t>
      </w:r>
      <w:r w:rsidRPr="00D64B77">
        <w:rPr>
          <w:rStyle w:val="familyname"/>
          <w:color w:val="0E101A"/>
          <w:bdr w:val="none" w:sz="0" w:space="0" w:color="auto" w:frame="1"/>
        </w:rPr>
        <w:t>Hameed</w:t>
      </w:r>
      <w:r w:rsidR="005E3A51">
        <w:rPr>
          <w:rStyle w:val="familyname"/>
          <w:color w:val="0E101A"/>
          <w:bdr w:val="none" w:sz="0" w:space="0" w:color="auto" w:frame="1"/>
        </w:rPr>
        <w:t xml:space="preserve"> </w:t>
      </w:r>
      <w:r w:rsidRPr="00D64B77">
        <w:rPr>
          <w:rStyle w:val="givenname"/>
          <w:color w:val="0E101A"/>
          <w:bdr w:val="none" w:sz="0" w:space="0" w:color="auto" w:frame="1"/>
        </w:rPr>
        <w:t>I</w:t>
      </w:r>
      <w:r w:rsidRPr="00D64B77">
        <w:rPr>
          <w:rStyle w:val="chgathrix"/>
          <w:color w:val="0E101A"/>
          <w:bdr w:val="none" w:sz="0" w:space="0" w:color="auto" w:frame="1"/>
        </w:rPr>
        <w:t>.</w:t>
      </w:r>
      <w:r w:rsidR="005E3A51">
        <w:rPr>
          <w:rStyle w:val="chgathrix"/>
          <w:color w:val="0E101A"/>
          <w:bdr w:val="none" w:sz="0" w:space="0" w:color="auto" w:frame="1"/>
        </w:rPr>
        <w:t xml:space="preserve"> </w:t>
      </w:r>
      <w:r w:rsidRPr="00D64B77">
        <w:rPr>
          <w:rStyle w:val="givenname"/>
          <w:color w:val="0E101A"/>
          <w:bdr w:val="none" w:sz="0" w:space="0" w:color="auto" w:frame="1"/>
        </w:rPr>
        <w:t>A</w:t>
      </w:r>
      <w:r w:rsidR="005E3A51">
        <w:rPr>
          <w:rStyle w:val="givenname"/>
          <w:color w:val="0E101A"/>
          <w:bdr w:val="none" w:sz="0" w:space="0" w:color="auto" w:frame="1"/>
        </w:rPr>
        <w:t>.,</w:t>
      </w:r>
      <w:r w:rsidRPr="00D64B77">
        <w:rPr>
          <w:rStyle w:val="chgathrix"/>
          <w:color w:val="0E101A"/>
          <w:bdr w:val="none" w:sz="0" w:space="0" w:color="auto" w:frame="1"/>
        </w:rPr>
        <w:t>.</w:t>
      </w:r>
      <w:r w:rsidR="00652361">
        <w:rPr>
          <w:rStyle w:val="chgathrix"/>
          <w:color w:val="0E101A"/>
          <w:bdr w:val="none" w:sz="0" w:space="0" w:color="auto" w:frame="1"/>
        </w:rPr>
        <w:t>(2018).</w:t>
      </w:r>
      <w:r w:rsidRPr="00D64B77">
        <w:rPr>
          <w:rStyle w:val="chgathrix"/>
          <w:color w:val="0E101A"/>
          <w:bdr w:val="none" w:sz="0" w:space="0" w:color="auto" w:frame="1"/>
        </w:rPr>
        <w:t xml:space="preserve"> </w:t>
      </w:r>
      <w:r w:rsidRPr="00D64B77">
        <w:rPr>
          <w:rStyle w:val="titledoc"/>
          <w:color w:val="0E101A"/>
          <w:bdr w:val="none" w:sz="0" w:space="0" w:color="auto" w:frame="1"/>
        </w:rPr>
        <w:t xml:space="preserve">Advances in greenhouse automation and controlled environment agriculture: </w:t>
      </w:r>
      <w:r w:rsidRPr="00D64B77">
        <w:rPr>
          <w:rStyle w:val="chgathrix"/>
          <w:color w:val="0E101A"/>
          <w:bdr w:val="none" w:sz="0" w:space="0" w:color="auto" w:frame="1"/>
        </w:rPr>
        <w:t>A</w:t>
      </w:r>
      <w:r w:rsidRPr="00D64B77">
        <w:rPr>
          <w:rStyle w:val="titledoc"/>
          <w:color w:val="0E101A"/>
          <w:bdr w:val="none" w:sz="0" w:space="0" w:color="auto" w:frame="1"/>
        </w:rPr>
        <w:t xml:space="preserve"> transition to plant factories and urban agriculture</w:t>
      </w:r>
      <w:r w:rsidRPr="00D64B77">
        <w:rPr>
          <w:rStyle w:val="refcontents"/>
          <w:color w:val="0E101A"/>
          <w:bdr w:val="none" w:sz="0" w:space="0" w:color="auto" w:frame="1"/>
        </w:rPr>
        <w:t xml:space="preserve">. </w:t>
      </w:r>
      <w:r w:rsidRPr="00652361">
        <w:rPr>
          <w:rStyle w:val="titlejournal"/>
          <w:iCs/>
          <w:color w:val="0E101A"/>
          <w:bdr w:val="none" w:sz="0" w:space="0" w:color="auto" w:frame="1"/>
        </w:rPr>
        <w:t xml:space="preserve">International Journal </w:t>
      </w:r>
      <w:r w:rsidR="00652361">
        <w:rPr>
          <w:rStyle w:val="titlejournal"/>
          <w:iCs/>
          <w:color w:val="0E101A"/>
          <w:bdr w:val="none" w:sz="0" w:space="0" w:color="auto" w:frame="1"/>
        </w:rPr>
        <w:t xml:space="preserve">of </w:t>
      </w:r>
      <w:r w:rsidRPr="00652361">
        <w:rPr>
          <w:rStyle w:val="titlejournal"/>
          <w:iCs/>
          <w:color w:val="0E101A"/>
          <w:bdr w:val="none" w:sz="0" w:space="0" w:color="auto" w:frame="1"/>
        </w:rPr>
        <w:t>Agricultural Biology</w:t>
      </w:r>
      <w:r w:rsidRPr="00D64B77">
        <w:rPr>
          <w:rStyle w:val="titlejournal"/>
          <w:i/>
          <w:iCs/>
          <w:color w:val="0E101A"/>
          <w:bdr w:val="none" w:sz="0" w:space="0" w:color="auto" w:frame="1"/>
        </w:rPr>
        <w:t xml:space="preserve"> </w:t>
      </w:r>
      <w:r w:rsidRPr="00D64B77">
        <w:rPr>
          <w:rStyle w:val="volumenumber"/>
          <w:color w:val="0E101A"/>
          <w:bdr w:val="none" w:sz="0" w:space="0" w:color="auto" w:frame="1"/>
        </w:rPr>
        <w:t>11</w:t>
      </w:r>
      <w:r w:rsidRPr="00D64B77">
        <w:rPr>
          <w:rStyle w:val="chgathrix"/>
          <w:color w:val="0E101A"/>
          <w:bdr w:val="none" w:sz="0" w:space="0" w:color="auto" w:frame="1"/>
        </w:rPr>
        <w:t xml:space="preserve">, </w:t>
      </w:r>
      <w:r w:rsidRPr="00D64B77">
        <w:rPr>
          <w:rStyle w:val="pagenumbers"/>
          <w:color w:val="0E101A"/>
          <w:bdr w:val="none" w:sz="0" w:space="0" w:color="auto" w:frame="1"/>
        </w:rPr>
        <w:t>1</w:t>
      </w:r>
      <w:r w:rsidRPr="00D64B77">
        <w:rPr>
          <w:rStyle w:val="idpages"/>
          <w:color w:val="0E101A"/>
          <w:bdr w:val="none" w:sz="0" w:space="0" w:color="auto" w:frame="1"/>
        </w:rPr>
        <w:t>–</w:t>
      </w:r>
      <w:r w:rsidRPr="00D64B77">
        <w:rPr>
          <w:rStyle w:val="pagenumbers"/>
          <w:color w:val="0E101A"/>
          <w:bdr w:val="none" w:sz="0" w:space="0" w:color="auto" w:frame="1"/>
        </w:rPr>
        <w:t>22</w:t>
      </w:r>
      <w:r w:rsidRPr="00D64B77">
        <w:rPr>
          <w:rStyle w:val="chgathrix"/>
          <w:color w:val="0E101A"/>
        </w:rPr>
        <w:t>.</w:t>
      </w:r>
    </w:p>
    <w:p w14:paraId="74A60B36" w14:textId="77777777" w:rsidR="00652361" w:rsidRDefault="00652361" w:rsidP="00F953E1">
      <w:pPr>
        <w:pStyle w:val="reference"/>
        <w:spacing w:before="0" w:beforeAutospacing="0" w:after="0" w:afterAutospacing="0"/>
        <w:jc w:val="both"/>
        <w:rPr>
          <w:rStyle w:val="familyname"/>
          <w:color w:val="0E101A"/>
        </w:rPr>
      </w:pPr>
    </w:p>
    <w:p w14:paraId="21091C97"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lastRenderedPageBreak/>
        <w:t>Sharma</w:t>
      </w:r>
      <w:r w:rsidR="00652361">
        <w:rPr>
          <w:rStyle w:val="familyname"/>
          <w:color w:val="0E101A"/>
        </w:rPr>
        <w:t>,</w:t>
      </w:r>
      <w:r w:rsidRPr="00D64B77">
        <w:rPr>
          <w:rStyle w:val="chgathrix"/>
          <w:color w:val="0E101A"/>
        </w:rPr>
        <w:t>S</w:t>
      </w:r>
      <w:r w:rsidR="00652361">
        <w:rPr>
          <w:rStyle w:val="chgathrix"/>
          <w:color w:val="0E101A"/>
        </w:rPr>
        <w:t>.</w:t>
      </w:r>
      <w:r w:rsidRPr="00D64B77">
        <w:rPr>
          <w:rStyle w:val="chgathrix"/>
          <w:color w:val="0E101A"/>
        </w:rPr>
        <w:t>,</w:t>
      </w:r>
      <w:r w:rsidR="00652361">
        <w:rPr>
          <w:rStyle w:val="chgathrix"/>
          <w:color w:val="0E101A"/>
        </w:rPr>
        <w:t xml:space="preserve"> </w:t>
      </w:r>
      <w:r w:rsidRPr="00D64B77">
        <w:rPr>
          <w:rStyle w:val="familyname"/>
          <w:color w:val="0E101A"/>
        </w:rPr>
        <w:t>Shree</w:t>
      </w:r>
      <w:r w:rsidR="00652361">
        <w:rPr>
          <w:rStyle w:val="familyname"/>
          <w:color w:val="0E101A"/>
        </w:rPr>
        <w:t xml:space="preserve">, </w:t>
      </w:r>
      <w:r w:rsidRPr="00D64B77">
        <w:rPr>
          <w:rStyle w:val="chgathrix"/>
          <w:color w:val="0E101A"/>
          <w:bdr w:val="none" w:sz="0" w:space="0" w:color="auto" w:frame="1"/>
        </w:rPr>
        <w:t>B</w:t>
      </w:r>
      <w:r w:rsidR="00652361">
        <w:rPr>
          <w:rStyle w:val="chgathrix"/>
          <w:color w:val="0E101A"/>
          <w:bdr w:val="none" w:sz="0" w:space="0" w:color="auto" w:frame="1"/>
        </w:rPr>
        <w:t>.</w:t>
      </w:r>
      <w:r w:rsidRPr="00D64B77">
        <w:rPr>
          <w:rStyle w:val="chgathrix"/>
          <w:color w:val="0E101A"/>
          <w:bdr w:val="none" w:sz="0" w:space="0" w:color="auto" w:frame="1"/>
        </w:rPr>
        <w:t>,</w:t>
      </w:r>
      <w:r w:rsidR="00652361">
        <w:rPr>
          <w:rStyle w:val="chgathrix"/>
          <w:color w:val="0E101A"/>
          <w:bdr w:val="none" w:sz="0" w:space="0" w:color="auto" w:frame="1"/>
        </w:rPr>
        <w:t xml:space="preserve"> </w:t>
      </w:r>
      <w:r w:rsidRPr="00D64B77">
        <w:rPr>
          <w:rStyle w:val="familyname"/>
          <w:color w:val="0E101A"/>
        </w:rPr>
        <w:t>Sharma</w:t>
      </w:r>
      <w:r w:rsidR="00652361">
        <w:rPr>
          <w:rStyle w:val="familyname"/>
          <w:color w:val="0E101A"/>
        </w:rPr>
        <w:t xml:space="preserve">, </w:t>
      </w:r>
      <w:r w:rsidRPr="00D64B77">
        <w:rPr>
          <w:rStyle w:val="chgathrix"/>
          <w:color w:val="0E101A"/>
        </w:rPr>
        <w:t>D</w:t>
      </w:r>
      <w:r w:rsidR="00652361">
        <w:rPr>
          <w:rStyle w:val="chgathrix"/>
          <w:color w:val="0E101A"/>
        </w:rPr>
        <w:t>.</w:t>
      </w:r>
      <w:r w:rsidRPr="00D64B77">
        <w:rPr>
          <w:rStyle w:val="chgathrix"/>
          <w:color w:val="0E101A"/>
        </w:rPr>
        <w:t>,</w:t>
      </w:r>
      <w:r w:rsidR="00652361">
        <w:rPr>
          <w:rStyle w:val="chgathrix"/>
          <w:color w:val="0E101A"/>
        </w:rPr>
        <w:t xml:space="preserve"> </w:t>
      </w:r>
      <w:r w:rsidRPr="00D64B77">
        <w:rPr>
          <w:rStyle w:val="familyname"/>
          <w:color w:val="0E101A"/>
        </w:rPr>
        <w:t>Kumar</w:t>
      </w:r>
      <w:r w:rsidR="00652361">
        <w:rPr>
          <w:rStyle w:val="familyname"/>
          <w:color w:val="0E101A"/>
        </w:rPr>
        <w:t xml:space="preserve">, </w:t>
      </w:r>
      <w:r w:rsidRPr="00D64B77">
        <w:rPr>
          <w:rStyle w:val="chgathrix"/>
          <w:color w:val="0E101A"/>
        </w:rPr>
        <w:t>S</w:t>
      </w:r>
      <w:r w:rsidR="00652361">
        <w:rPr>
          <w:rStyle w:val="chgathrix"/>
          <w:color w:val="0E101A"/>
        </w:rPr>
        <w:t>.</w:t>
      </w:r>
      <w:r w:rsidRPr="00D64B77">
        <w:rPr>
          <w:rStyle w:val="chgathrix"/>
          <w:color w:val="0E101A"/>
        </w:rPr>
        <w:t>,</w:t>
      </w:r>
      <w:r w:rsidR="00652361">
        <w:rPr>
          <w:rStyle w:val="chgathrix"/>
          <w:color w:val="0E101A"/>
        </w:rPr>
        <w:t xml:space="preserve"> </w:t>
      </w:r>
      <w:r w:rsidRPr="00D64B77">
        <w:rPr>
          <w:rStyle w:val="familyname"/>
          <w:color w:val="0E101A"/>
        </w:rPr>
        <w:t>Kumar</w:t>
      </w:r>
      <w:r w:rsidR="00652361">
        <w:rPr>
          <w:rStyle w:val="familyname"/>
          <w:color w:val="0E101A"/>
        </w:rPr>
        <w:t xml:space="preserve">, </w:t>
      </w:r>
      <w:r w:rsidRPr="00D64B77">
        <w:rPr>
          <w:rStyle w:val="chgathrix"/>
          <w:color w:val="0E101A"/>
        </w:rPr>
        <w:t>V</w:t>
      </w:r>
      <w:r w:rsidR="00652361">
        <w:rPr>
          <w:rStyle w:val="chgathrix"/>
          <w:color w:val="0E101A"/>
        </w:rPr>
        <w:t>.</w:t>
      </w:r>
      <w:r w:rsidRPr="00D64B77">
        <w:rPr>
          <w:rStyle w:val="chgathrix"/>
          <w:color w:val="0E101A"/>
        </w:rPr>
        <w:t>,</w:t>
      </w:r>
      <w:r w:rsidR="00652361">
        <w:rPr>
          <w:rStyle w:val="chgathrix"/>
          <w:color w:val="0E101A"/>
        </w:rPr>
        <w:t xml:space="preserve"> </w:t>
      </w:r>
      <w:r w:rsidRPr="00D64B77">
        <w:rPr>
          <w:rStyle w:val="familyname"/>
          <w:color w:val="0E101A"/>
        </w:rPr>
        <w:t>Sharma</w:t>
      </w:r>
      <w:r w:rsidR="00652361">
        <w:rPr>
          <w:rStyle w:val="familyname"/>
          <w:color w:val="0E101A"/>
        </w:rPr>
        <w:t xml:space="preserve">, </w:t>
      </w:r>
      <w:r w:rsidRPr="00D64B77">
        <w:rPr>
          <w:rStyle w:val="chgathrix"/>
          <w:color w:val="0E101A"/>
        </w:rPr>
        <w:t>R.</w:t>
      </w:r>
      <w:r w:rsidR="00652361">
        <w:rPr>
          <w:rStyle w:val="chgathrix"/>
          <w:color w:val="0E101A"/>
        </w:rPr>
        <w:t xml:space="preserve">, </w:t>
      </w:r>
      <w:r w:rsidRPr="00D64B77">
        <w:rPr>
          <w:rStyle w:val="chgathrix"/>
          <w:color w:val="0E101A"/>
        </w:rPr>
        <w:t xml:space="preserve"> &amp;</w:t>
      </w:r>
      <w:r w:rsidR="00652361">
        <w:rPr>
          <w:rStyle w:val="chgathrix"/>
          <w:color w:val="0E101A"/>
        </w:rPr>
        <w:t xml:space="preserve"> </w:t>
      </w:r>
      <w:r w:rsidRPr="00D64B77">
        <w:rPr>
          <w:rStyle w:val="familyname"/>
          <w:color w:val="0E101A"/>
        </w:rPr>
        <w:t>Saini</w:t>
      </w:r>
      <w:r w:rsidR="00652361">
        <w:rPr>
          <w:rStyle w:val="familyname"/>
          <w:color w:val="0E101A"/>
        </w:rPr>
        <w:t xml:space="preserve">, </w:t>
      </w:r>
      <w:r w:rsidRPr="00D64B77">
        <w:rPr>
          <w:rStyle w:val="chgathrix"/>
          <w:color w:val="0E101A"/>
          <w:bdr w:val="none" w:sz="0" w:space="0" w:color="auto" w:frame="1"/>
        </w:rPr>
        <w:t>R.</w:t>
      </w:r>
      <w:r w:rsidRPr="00D64B77">
        <w:rPr>
          <w:rStyle w:val="chgathrix"/>
          <w:color w:val="0E101A"/>
        </w:rPr>
        <w:t>(</w:t>
      </w:r>
      <w:r w:rsidRPr="00D64B77">
        <w:rPr>
          <w:rStyle w:val="idyear"/>
          <w:color w:val="0E101A"/>
        </w:rPr>
        <w:t>2022</w:t>
      </w:r>
      <w:r w:rsidRPr="00D64B77">
        <w:rPr>
          <w:rStyle w:val="chgathrix"/>
          <w:color w:val="0E101A"/>
        </w:rPr>
        <w:t xml:space="preserve">) </w:t>
      </w:r>
      <w:r w:rsidRPr="00D64B77">
        <w:rPr>
          <w:rStyle w:val="titledoc"/>
          <w:color w:val="0E101A"/>
        </w:rPr>
        <w:t xml:space="preserve">Vegetable </w:t>
      </w:r>
      <w:r w:rsidRPr="00D64B77">
        <w:rPr>
          <w:rStyle w:val="chgathrix"/>
          <w:color w:val="0E101A"/>
        </w:rPr>
        <w:t>micro</w:t>
      </w:r>
      <w:r w:rsidRPr="00D64B77">
        <w:rPr>
          <w:rStyle w:val="titledoc"/>
          <w:color w:val="0E101A"/>
        </w:rPr>
        <w:t xml:space="preserve">greens: </w:t>
      </w:r>
      <w:r w:rsidRPr="00D64B77">
        <w:rPr>
          <w:rStyle w:val="chgathrix"/>
          <w:color w:val="0E101A"/>
        </w:rPr>
        <w:t>The</w:t>
      </w:r>
      <w:r w:rsidR="00652361">
        <w:rPr>
          <w:rStyle w:val="chgathrix"/>
          <w:color w:val="0E101A"/>
        </w:rPr>
        <w:t xml:space="preserve"> </w:t>
      </w:r>
      <w:r w:rsidRPr="00D64B77">
        <w:rPr>
          <w:rStyle w:val="chgathrix"/>
          <w:color w:val="0E101A"/>
        </w:rPr>
        <w:t>gleam</w:t>
      </w:r>
      <w:r w:rsidRPr="00D64B77">
        <w:rPr>
          <w:rStyle w:val="titledoc"/>
          <w:color w:val="0E101A"/>
        </w:rPr>
        <w:t xml:space="preserve"> of </w:t>
      </w:r>
      <w:r w:rsidRPr="00D64B77">
        <w:rPr>
          <w:rStyle w:val="chgathrix"/>
          <w:color w:val="0E101A"/>
        </w:rPr>
        <w:t>next</w:t>
      </w:r>
      <w:r w:rsidR="00652361">
        <w:rPr>
          <w:rStyle w:val="chgathrix"/>
          <w:color w:val="0E101A"/>
        </w:rPr>
        <w:t xml:space="preserve"> </w:t>
      </w:r>
      <w:r w:rsidRPr="00D64B77">
        <w:rPr>
          <w:rStyle w:val="chgathrix"/>
          <w:color w:val="0E101A"/>
        </w:rPr>
        <w:t>generation</w:t>
      </w:r>
      <w:r w:rsidR="00652361">
        <w:rPr>
          <w:rStyle w:val="chgathrix"/>
          <w:color w:val="0E101A"/>
        </w:rPr>
        <w:t xml:space="preserve"> </w:t>
      </w:r>
      <w:r w:rsidRPr="00D64B77">
        <w:rPr>
          <w:rStyle w:val="chgathrix"/>
          <w:color w:val="0E101A"/>
        </w:rPr>
        <w:t>superfoods</w:t>
      </w:r>
      <w:r w:rsidRPr="00D64B77">
        <w:rPr>
          <w:rStyle w:val="titledoc"/>
          <w:color w:val="0E101A"/>
        </w:rPr>
        <w:t xml:space="preserve">, </w:t>
      </w:r>
      <w:r w:rsidRPr="00D64B77">
        <w:rPr>
          <w:rStyle w:val="chgathrix"/>
          <w:color w:val="0E101A"/>
        </w:rPr>
        <w:t>their</w:t>
      </w:r>
      <w:r w:rsidR="00652361">
        <w:rPr>
          <w:rStyle w:val="chgathrix"/>
          <w:color w:val="0E101A"/>
        </w:rPr>
        <w:t xml:space="preserve"> </w:t>
      </w:r>
      <w:r w:rsidRPr="00D64B77">
        <w:rPr>
          <w:rStyle w:val="chgathrix"/>
          <w:color w:val="0E101A"/>
        </w:rPr>
        <w:t>genetic</w:t>
      </w:r>
      <w:r w:rsidR="00652361">
        <w:rPr>
          <w:rStyle w:val="chgathrix"/>
          <w:color w:val="0E101A"/>
        </w:rPr>
        <w:t xml:space="preserve"> </w:t>
      </w:r>
      <w:r w:rsidRPr="00D64B77">
        <w:rPr>
          <w:rStyle w:val="chgathrix"/>
          <w:color w:val="0E101A"/>
        </w:rPr>
        <w:t>enhancement</w:t>
      </w:r>
      <w:r w:rsidRPr="00D64B77">
        <w:rPr>
          <w:rStyle w:val="titledoc"/>
          <w:color w:val="0E101A"/>
        </w:rPr>
        <w:t xml:space="preserve">, </w:t>
      </w:r>
      <w:r w:rsidRPr="00D64B77">
        <w:rPr>
          <w:rStyle w:val="chgathrix"/>
          <w:color w:val="0E101A"/>
        </w:rPr>
        <w:t>health</w:t>
      </w:r>
      <w:r w:rsidR="00652361">
        <w:rPr>
          <w:rStyle w:val="chgathrix"/>
          <w:color w:val="0E101A"/>
        </w:rPr>
        <w:t xml:space="preserve"> </w:t>
      </w:r>
      <w:r w:rsidRPr="00D64B77">
        <w:rPr>
          <w:rStyle w:val="chgathrix"/>
          <w:color w:val="0E101A"/>
        </w:rPr>
        <w:t>benefits</w:t>
      </w:r>
      <w:r w:rsidRPr="00D64B77">
        <w:rPr>
          <w:rStyle w:val="titledoc"/>
          <w:color w:val="0E101A"/>
        </w:rPr>
        <w:t xml:space="preserve"> and </w:t>
      </w:r>
      <w:r w:rsidRPr="00D64B77">
        <w:rPr>
          <w:rStyle w:val="chgathrix"/>
          <w:color w:val="0E101A"/>
        </w:rPr>
        <w:t>processing</w:t>
      </w:r>
      <w:r w:rsidR="00652361">
        <w:rPr>
          <w:rStyle w:val="chgathrix"/>
          <w:color w:val="0E101A"/>
        </w:rPr>
        <w:t xml:space="preserve"> </w:t>
      </w:r>
      <w:r w:rsidRPr="00D64B77">
        <w:rPr>
          <w:rStyle w:val="chgathrix"/>
          <w:color w:val="0E101A"/>
        </w:rPr>
        <w:t>approaches.</w:t>
      </w:r>
      <w:r w:rsidR="00652361">
        <w:rPr>
          <w:rStyle w:val="chgathrix"/>
          <w:color w:val="0E101A"/>
        </w:rPr>
        <w:t xml:space="preserve"> </w:t>
      </w:r>
      <w:r w:rsidRPr="00652361">
        <w:rPr>
          <w:rStyle w:val="titlejournal"/>
          <w:iCs/>
          <w:color w:val="0E101A"/>
        </w:rPr>
        <w:t>Food Research International</w:t>
      </w:r>
      <w:r w:rsidR="00652361" w:rsidRPr="00652361">
        <w:rPr>
          <w:rStyle w:val="chgathrix"/>
          <w:color w:val="0E101A"/>
        </w:rPr>
        <w:t>,</w:t>
      </w:r>
      <w:r w:rsidR="00652361" w:rsidRPr="00D64B77">
        <w:rPr>
          <w:rStyle w:val="volumenumber"/>
          <w:color w:val="0E101A"/>
        </w:rPr>
        <w:t xml:space="preserve"> 155</w:t>
      </w:r>
      <w:r w:rsidRPr="00D64B77">
        <w:rPr>
          <w:rStyle w:val="chgathrix"/>
          <w:color w:val="0E101A"/>
        </w:rPr>
        <w:t xml:space="preserve">, </w:t>
      </w:r>
      <w:r w:rsidRPr="00D64B77">
        <w:rPr>
          <w:rStyle w:val="pagenumbers"/>
          <w:color w:val="0E101A"/>
        </w:rPr>
        <w:t>111038</w:t>
      </w:r>
      <w:r w:rsidRPr="00D64B77">
        <w:rPr>
          <w:rStyle w:val="chgathrix"/>
          <w:color w:val="0E101A"/>
        </w:rPr>
        <w:t xml:space="preserve"> </w:t>
      </w:r>
      <w:r w:rsidR="00652361">
        <w:rPr>
          <w:rStyle w:val="chgathrix"/>
          <w:color w:val="0E101A"/>
        </w:rPr>
        <w:t>https://</w:t>
      </w:r>
      <w:r w:rsidRPr="00D64B77">
        <w:rPr>
          <w:rStyle w:val="chgathrix"/>
          <w:color w:val="0E101A"/>
        </w:rPr>
        <w:t>.doi</w:t>
      </w:r>
      <w:r w:rsidR="00652361">
        <w:rPr>
          <w:rStyle w:val="chgathrix"/>
          <w:color w:val="0E101A"/>
        </w:rPr>
        <w:t>.org/</w:t>
      </w:r>
      <w:r w:rsidRPr="00D64B77">
        <w:rPr>
          <w:rStyle w:val="chgathrix"/>
          <w:color w:val="0E101A"/>
        </w:rPr>
        <w:t xml:space="preserve"> </w:t>
      </w:r>
      <w:hyperlink r:id="rId33" w:tgtFrame="_blank" w:history="1">
        <w:r w:rsidRPr="00D64B77">
          <w:rPr>
            <w:rStyle w:val="Hyperlink"/>
          </w:rPr>
          <w:t>10.1016/j.foodres.2022.111038</w:t>
        </w:r>
      </w:hyperlink>
      <w:r w:rsidRPr="00D64B77">
        <w:rPr>
          <w:rStyle w:val="chgathrix"/>
          <w:color w:val="0E101A"/>
        </w:rPr>
        <w:t>.</w:t>
      </w:r>
    </w:p>
    <w:p w14:paraId="759A9E00" w14:textId="77777777" w:rsidR="00652361" w:rsidRDefault="00652361" w:rsidP="00F953E1">
      <w:pPr>
        <w:pStyle w:val="reference"/>
        <w:spacing w:before="0" w:beforeAutospacing="0" w:after="0" w:afterAutospacing="0"/>
        <w:jc w:val="both"/>
        <w:rPr>
          <w:rStyle w:val="familyname"/>
          <w:color w:val="0E101A"/>
        </w:rPr>
      </w:pPr>
    </w:p>
    <w:p w14:paraId="47AC5B56"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Thuong</w:t>
      </w:r>
      <w:r w:rsidR="00652361">
        <w:rPr>
          <w:rStyle w:val="familyname"/>
          <w:color w:val="0E101A"/>
        </w:rPr>
        <w:t>,</w:t>
      </w:r>
      <w:r w:rsidRPr="00D64B77">
        <w:rPr>
          <w:rStyle w:val="givenname"/>
          <w:color w:val="0E101A"/>
        </w:rPr>
        <w:t xml:space="preserve"> V.T</w:t>
      </w:r>
      <w:r w:rsidRPr="00D64B77">
        <w:rPr>
          <w:rStyle w:val="chgathrix"/>
          <w:color w:val="0E101A"/>
        </w:rPr>
        <w:t>.</w:t>
      </w:r>
      <w:r w:rsidR="00652361">
        <w:rPr>
          <w:rStyle w:val="chgathrix"/>
          <w:color w:val="0E101A"/>
        </w:rPr>
        <w:t>,</w:t>
      </w:r>
      <w:r w:rsidRPr="00D64B77">
        <w:rPr>
          <w:rStyle w:val="chgathrix"/>
          <w:color w:val="0E101A"/>
        </w:rPr>
        <w:t xml:space="preserve"> &amp;</w:t>
      </w:r>
      <w:r w:rsidR="00652361">
        <w:rPr>
          <w:rStyle w:val="chgathrix"/>
          <w:color w:val="0E101A"/>
        </w:rPr>
        <w:t xml:space="preserve"> </w:t>
      </w:r>
      <w:r w:rsidRPr="00D64B77">
        <w:rPr>
          <w:rStyle w:val="familyname"/>
          <w:color w:val="0E101A"/>
        </w:rPr>
        <w:t>Minh</w:t>
      </w:r>
      <w:r w:rsidRPr="00D64B77">
        <w:rPr>
          <w:rStyle w:val="givenname"/>
          <w:color w:val="0E101A"/>
        </w:rPr>
        <w:t xml:space="preserve"> H.G.</w:t>
      </w:r>
      <w:r w:rsidRPr="00D64B77">
        <w:rPr>
          <w:rStyle w:val="chgathrix"/>
          <w:color w:val="0E101A"/>
        </w:rPr>
        <w:t>(</w:t>
      </w:r>
      <w:r w:rsidRPr="00D64B77">
        <w:rPr>
          <w:rStyle w:val="idyear"/>
          <w:color w:val="0E101A"/>
        </w:rPr>
        <w:t>2020</w:t>
      </w:r>
      <w:r w:rsidRPr="00D64B77">
        <w:rPr>
          <w:rStyle w:val="chgathrix"/>
          <w:color w:val="0E101A"/>
        </w:rPr>
        <w:t xml:space="preserve">) </w:t>
      </w:r>
      <w:r w:rsidRPr="00D64B77">
        <w:rPr>
          <w:rStyle w:val="titledoc"/>
          <w:color w:val="0E101A"/>
        </w:rPr>
        <w:t xml:space="preserve">Effects of </w:t>
      </w:r>
      <w:r w:rsidRPr="00D64B77">
        <w:rPr>
          <w:rStyle w:val="chgathrix"/>
          <w:color w:val="0E101A"/>
        </w:rPr>
        <w:t>growing</w:t>
      </w:r>
      <w:r w:rsidR="00652361">
        <w:rPr>
          <w:rStyle w:val="chgathrix"/>
          <w:color w:val="0E101A"/>
        </w:rPr>
        <w:t xml:space="preserve"> </w:t>
      </w:r>
      <w:r w:rsidRPr="00D64B77">
        <w:rPr>
          <w:rStyle w:val="chgathrix"/>
          <w:color w:val="0E101A"/>
        </w:rPr>
        <w:t>substrates</w:t>
      </w:r>
      <w:r w:rsidRPr="00D64B77">
        <w:rPr>
          <w:rStyle w:val="titledoc"/>
          <w:color w:val="0E101A"/>
        </w:rPr>
        <w:t xml:space="preserve"> and </w:t>
      </w:r>
      <w:r w:rsidRPr="00D64B77">
        <w:rPr>
          <w:rStyle w:val="chgathrix"/>
          <w:color w:val="0E101A"/>
        </w:rPr>
        <w:t>seed</w:t>
      </w:r>
      <w:r w:rsidR="00652361">
        <w:rPr>
          <w:rStyle w:val="chgathrix"/>
          <w:color w:val="0E101A"/>
        </w:rPr>
        <w:t xml:space="preserve"> </w:t>
      </w:r>
      <w:r w:rsidRPr="00D64B77">
        <w:rPr>
          <w:rStyle w:val="chgathrix"/>
          <w:color w:val="0E101A"/>
        </w:rPr>
        <w:t>density</w:t>
      </w:r>
      <w:r w:rsidRPr="00D64B77">
        <w:rPr>
          <w:rStyle w:val="titledoc"/>
          <w:color w:val="0E101A"/>
        </w:rPr>
        <w:t xml:space="preserve"> on </w:t>
      </w:r>
      <w:r w:rsidRPr="00D64B77">
        <w:rPr>
          <w:rStyle w:val="chgathrix"/>
          <w:color w:val="0E101A"/>
        </w:rPr>
        <w:t>yield</w:t>
      </w:r>
      <w:r w:rsidRPr="00D64B77">
        <w:rPr>
          <w:rStyle w:val="titledoc"/>
          <w:color w:val="0E101A"/>
        </w:rPr>
        <w:t xml:space="preserve"> and </w:t>
      </w:r>
      <w:r w:rsidRPr="00D64B77">
        <w:rPr>
          <w:rStyle w:val="chgathrix"/>
          <w:color w:val="0E101A"/>
        </w:rPr>
        <w:t>quality</w:t>
      </w:r>
      <w:r w:rsidRPr="00D64B77">
        <w:rPr>
          <w:rStyle w:val="titledoc"/>
          <w:color w:val="0E101A"/>
        </w:rPr>
        <w:t xml:space="preserve"> of </w:t>
      </w:r>
      <w:r w:rsidRPr="00D64B77">
        <w:rPr>
          <w:rStyle w:val="chgathrix"/>
          <w:color w:val="0E101A"/>
        </w:rPr>
        <w:t>radish</w:t>
      </w:r>
      <w:r w:rsidRPr="00D64B77">
        <w:rPr>
          <w:rStyle w:val="titledoc"/>
          <w:color w:val="0E101A"/>
        </w:rPr>
        <w:t xml:space="preserve"> (</w:t>
      </w:r>
      <w:r w:rsidRPr="00D64B77">
        <w:rPr>
          <w:rStyle w:val="nametaxon"/>
          <w:color w:val="0E101A"/>
        </w:rPr>
        <w:t>Raphanus sativus</w:t>
      </w:r>
      <w:r w:rsidRPr="00D64B77">
        <w:rPr>
          <w:rStyle w:val="titledoc"/>
          <w:color w:val="0E101A"/>
        </w:rPr>
        <w:t xml:space="preserve">) </w:t>
      </w:r>
      <w:r w:rsidRPr="00D64B77">
        <w:rPr>
          <w:rStyle w:val="chgathrix"/>
          <w:color w:val="0E101A"/>
        </w:rPr>
        <w:t>micro</w:t>
      </w:r>
      <w:r w:rsidRPr="00D64B77">
        <w:rPr>
          <w:rStyle w:val="titledoc"/>
          <w:color w:val="0E101A"/>
        </w:rPr>
        <w:t>greens</w:t>
      </w:r>
      <w:r w:rsidR="003A1A83">
        <w:rPr>
          <w:rStyle w:val="titledoc"/>
          <w:color w:val="0E101A"/>
        </w:rPr>
        <w:t>.</w:t>
      </w:r>
      <w:r w:rsidRPr="00D64B77">
        <w:rPr>
          <w:rStyle w:val="chgathrix"/>
          <w:color w:val="0E101A"/>
        </w:rPr>
        <w:t>.</w:t>
      </w:r>
      <w:r w:rsidRPr="003A1A83">
        <w:rPr>
          <w:rStyle w:val="titlejournal"/>
          <w:iCs/>
          <w:color w:val="0E101A"/>
        </w:rPr>
        <w:t>Research on Crops</w:t>
      </w:r>
      <w:r w:rsidRPr="00D64B77">
        <w:rPr>
          <w:rStyle w:val="chgathrix"/>
          <w:color w:val="0E101A"/>
        </w:rPr>
        <w:t>,</w:t>
      </w:r>
      <w:r w:rsidRPr="00D64B77">
        <w:rPr>
          <w:rStyle w:val="volumenumber"/>
          <w:color w:val="0E101A"/>
        </w:rPr>
        <w:t>21</w:t>
      </w:r>
      <w:r w:rsidRPr="00D64B77">
        <w:rPr>
          <w:rStyle w:val="chgathrix"/>
          <w:color w:val="0E101A"/>
        </w:rPr>
        <w:t xml:space="preserve">, </w:t>
      </w:r>
      <w:r w:rsidRPr="00D64B77">
        <w:rPr>
          <w:rStyle w:val="pagenumbers"/>
          <w:color w:val="0E101A"/>
        </w:rPr>
        <w:t>579</w:t>
      </w:r>
      <w:r w:rsidRPr="00D64B77">
        <w:rPr>
          <w:rStyle w:val="idpages"/>
          <w:color w:val="0E101A"/>
        </w:rPr>
        <w:t>–</w:t>
      </w:r>
      <w:r w:rsidRPr="00D64B77">
        <w:rPr>
          <w:rStyle w:val="chgathrix"/>
          <w:color w:val="0E101A"/>
        </w:rPr>
        <w:t>5</w:t>
      </w:r>
      <w:r w:rsidRPr="00D64B77">
        <w:rPr>
          <w:rStyle w:val="pagenumbers"/>
          <w:color w:val="0E101A"/>
        </w:rPr>
        <w:t>86</w:t>
      </w:r>
      <w:r w:rsidRPr="00D64B77">
        <w:rPr>
          <w:rStyle w:val="reftext"/>
          <w:color w:val="0E101A"/>
        </w:rPr>
        <w:t>.</w:t>
      </w:r>
    </w:p>
    <w:p w14:paraId="3A38DD77" w14:textId="77777777" w:rsidR="003A1A83" w:rsidRDefault="003A1A83" w:rsidP="00F953E1">
      <w:pPr>
        <w:pStyle w:val="reference"/>
        <w:spacing w:before="0" w:beforeAutospacing="0" w:after="0" w:afterAutospacing="0"/>
        <w:jc w:val="both"/>
        <w:rPr>
          <w:rStyle w:val="familyname"/>
          <w:color w:val="0E101A"/>
        </w:rPr>
      </w:pPr>
    </w:p>
    <w:p w14:paraId="3294F54C"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Treadwell</w:t>
      </w:r>
      <w:r w:rsidR="003A1A83">
        <w:rPr>
          <w:rStyle w:val="familyname"/>
          <w:color w:val="0E101A"/>
        </w:rPr>
        <w:t>,</w:t>
      </w:r>
      <w:r w:rsidRPr="00D64B77">
        <w:rPr>
          <w:rStyle w:val="givenname"/>
          <w:color w:val="0E101A"/>
        </w:rPr>
        <w:t xml:space="preserve"> D.D</w:t>
      </w:r>
      <w:r w:rsidR="003A1A83">
        <w:rPr>
          <w:rStyle w:val="givenname"/>
          <w:color w:val="0E101A"/>
        </w:rPr>
        <w:t>.</w:t>
      </w:r>
      <w:r w:rsidRPr="00D64B77">
        <w:rPr>
          <w:rStyle w:val="chgathrix"/>
          <w:color w:val="0E101A"/>
        </w:rPr>
        <w:t>,</w:t>
      </w:r>
      <w:r w:rsidR="003A1A83">
        <w:rPr>
          <w:rStyle w:val="chgathrix"/>
          <w:color w:val="0E101A"/>
        </w:rPr>
        <w:t xml:space="preserve"> </w:t>
      </w:r>
      <w:r w:rsidRPr="00D64B77">
        <w:rPr>
          <w:rStyle w:val="familyname"/>
          <w:color w:val="0E101A"/>
        </w:rPr>
        <w:t>Hochmuth</w:t>
      </w:r>
      <w:r w:rsidR="003A1A83">
        <w:rPr>
          <w:rStyle w:val="familyname"/>
          <w:color w:val="0E101A"/>
        </w:rPr>
        <w:t xml:space="preserve">, </w:t>
      </w:r>
      <w:r w:rsidRPr="00D64B77">
        <w:rPr>
          <w:rStyle w:val="givenname"/>
          <w:color w:val="0E101A"/>
        </w:rPr>
        <w:t xml:space="preserve"> R</w:t>
      </w:r>
      <w:r w:rsidR="003A1A83">
        <w:rPr>
          <w:rStyle w:val="givenname"/>
          <w:color w:val="0E101A"/>
        </w:rPr>
        <w:t>.</w:t>
      </w:r>
      <w:r w:rsidRPr="00D64B77">
        <w:rPr>
          <w:rStyle w:val="givenname"/>
          <w:color w:val="0E101A"/>
        </w:rPr>
        <w:t>,</w:t>
      </w:r>
      <w:r w:rsidR="003A1A83">
        <w:rPr>
          <w:rStyle w:val="givenname"/>
          <w:color w:val="0E101A"/>
        </w:rPr>
        <w:t xml:space="preserve"> </w:t>
      </w:r>
      <w:r w:rsidRPr="00D64B77">
        <w:rPr>
          <w:rStyle w:val="familyname"/>
          <w:color w:val="0E101A"/>
        </w:rPr>
        <w:t>Landrum</w:t>
      </w:r>
      <w:r w:rsidR="003A1A83">
        <w:rPr>
          <w:rStyle w:val="familyname"/>
          <w:color w:val="0E101A"/>
        </w:rPr>
        <w:t>,</w:t>
      </w:r>
      <w:r w:rsidRPr="00D64B77">
        <w:rPr>
          <w:rStyle w:val="givenname"/>
          <w:color w:val="0E101A"/>
        </w:rPr>
        <w:t xml:space="preserve"> L.</w:t>
      </w:r>
      <w:r w:rsidR="003A1A83">
        <w:rPr>
          <w:rStyle w:val="givenname"/>
          <w:color w:val="0E101A"/>
        </w:rPr>
        <w:t xml:space="preserve">, </w:t>
      </w:r>
      <w:r w:rsidRPr="00D64B77">
        <w:rPr>
          <w:rStyle w:val="chgathrix"/>
          <w:color w:val="0E101A"/>
        </w:rPr>
        <w:t>&amp;</w:t>
      </w:r>
      <w:r w:rsidR="003A1A83">
        <w:rPr>
          <w:rStyle w:val="chgathrix"/>
          <w:color w:val="0E101A"/>
        </w:rPr>
        <w:t xml:space="preserve"> </w:t>
      </w:r>
      <w:r w:rsidRPr="00D64B77">
        <w:rPr>
          <w:rStyle w:val="familyname"/>
          <w:color w:val="0E101A"/>
        </w:rPr>
        <w:t>Laughlin</w:t>
      </w:r>
      <w:r w:rsidR="003A1A83">
        <w:rPr>
          <w:rStyle w:val="familyname"/>
          <w:color w:val="0E101A"/>
        </w:rPr>
        <w:t>,</w:t>
      </w:r>
      <w:r w:rsidRPr="00D64B77">
        <w:rPr>
          <w:rStyle w:val="givenname"/>
          <w:color w:val="0E101A"/>
        </w:rPr>
        <w:t xml:space="preserve"> W.</w:t>
      </w:r>
      <w:r w:rsidR="003A1A83">
        <w:rPr>
          <w:rStyle w:val="givenname"/>
          <w:color w:val="0E101A"/>
        </w:rPr>
        <w:t xml:space="preserve"> </w:t>
      </w:r>
      <w:r w:rsidRPr="00D64B77">
        <w:rPr>
          <w:rStyle w:val="chgathrix"/>
          <w:color w:val="0E101A"/>
        </w:rPr>
        <w:t>(</w:t>
      </w:r>
      <w:r w:rsidRPr="00D64B77">
        <w:rPr>
          <w:rStyle w:val="idyear"/>
          <w:color w:val="0E101A"/>
        </w:rPr>
        <w:t>2013</w:t>
      </w:r>
      <w:r w:rsidRPr="00D64B77">
        <w:rPr>
          <w:rStyle w:val="chgathrix"/>
          <w:color w:val="0E101A"/>
        </w:rPr>
        <w:t>)</w:t>
      </w:r>
      <w:r w:rsidRPr="00D64B77">
        <w:rPr>
          <w:rStyle w:val="refcontents"/>
          <w:color w:val="0E101A"/>
        </w:rPr>
        <w:t xml:space="preserve">. </w:t>
      </w:r>
      <w:r w:rsidRPr="00D64B77">
        <w:rPr>
          <w:rStyle w:val="titlebook"/>
          <w:i/>
          <w:iCs/>
          <w:color w:val="0E101A"/>
        </w:rPr>
        <w:t xml:space="preserve">Microgreens: </w:t>
      </w:r>
      <w:r w:rsidRPr="003A1A83">
        <w:rPr>
          <w:rStyle w:val="chgathrix"/>
          <w:iCs/>
          <w:color w:val="0E101A"/>
        </w:rPr>
        <w:t>A</w:t>
      </w:r>
      <w:r w:rsidRPr="003A1A83">
        <w:rPr>
          <w:rStyle w:val="titlebook"/>
          <w:iCs/>
          <w:color w:val="0E101A"/>
        </w:rPr>
        <w:t xml:space="preserve"> New Specialty Crop. HS1164. Horticultural Sciences Department, </w:t>
      </w:r>
      <w:r w:rsidRPr="003A1A83">
        <w:rPr>
          <w:rStyle w:val="termabbreviation"/>
          <w:iCs/>
          <w:color w:val="0E101A"/>
        </w:rPr>
        <w:t>UF/IFAS</w:t>
      </w:r>
      <w:r w:rsidRPr="003A1A83">
        <w:rPr>
          <w:rStyle w:val="titlebook"/>
          <w:iCs/>
          <w:color w:val="0E101A"/>
        </w:rPr>
        <w:t xml:space="preserve"> Extension</w:t>
      </w:r>
      <w:r w:rsidRPr="00D64B77">
        <w:rPr>
          <w:rStyle w:val="chgathrix"/>
          <w:color w:val="0E101A"/>
        </w:rPr>
        <w:t xml:space="preserve">, pp. </w:t>
      </w:r>
      <w:r w:rsidRPr="00D64B77">
        <w:rPr>
          <w:rStyle w:val="pagenumbers"/>
          <w:color w:val="0E101A"/>
        </w:rPr>
        <w:t>1</w:t>
      </w:r>
      <w:r w:rsidRPr="00D64B77">
        <w:rPr>
          <w:rStyle w:val="idpages"/>
          <w:color w:val="0E101A"/>
        </w:rPr>
        <w:t>–</w:t>
      </w:r>
      <w:r w:rsidRPr="00D64B77">
        <w:rPr>
          <w:rStyle w:val="pagenumbers"/>
          <w:color w:val="0E101A"/>
        </w:rPr>
        <w:t>3</w:t>
      </w:r>
      <w:r w:rsidRPr="00D64B77">
        <w:rPr>
          <w:rStyle w:val="reftext"/>
          <w:color w:val="0E101A"/>
        </w:rPr>
        <w:t>.</w:t>
      </w:r>
    </w:p>
    <w:p w14:paraId="17934100" w14:textId="77777777" w:rsidR="003A1A83" w:rsidRDefault="003A1A83" w:rsidP="00F953E1">
      <w:pPr>
        <w:pStyle w:val="reference"/>
        <w:spacing w:before="0" w:beforeAutospacing="0" w:after="0" w:afterAutospacing="0"/>
        <w:jc w:val="both"/>
        <w:rPr>
          <w:rStyle w:val="familyname"/>
          <w:color w:val="0E101A"/>
        </w:rPr>
      </w:pPr>
    </w:p>
    <w:p w14:paraId="07314F0E"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Wheeler</w:t>
      </w:r>
      <w:r w:rsidR="003A1A83">
        <w:rPr>
          <w:rStyle w:val="familyname"/>
          <w:color w:val="0E101A"/>
        </w:rPr>
        <w:t>,</w:t>
      </w:r>
      <w:r w:rsidRPr="00D64B77">
        <w:rPr>
          <w:rStyle w:val="givenname"/>
          <w:color w:val="0E101A"/>
        </w:rPr>
        <w:t xml:space="preserve"> R.M</w:t>
      </w:r>
      <w:r w:rsidR="003A1A83">
        <w:rPr>
          <w:rStyle w:val="givenname"/>
          <w:color w:val="0E101A"/>
        </w:rPr>
        <w:t>.</w:t>
      </w:r>
      <w:r w:rsidRPr="00D64B77">
        <w:rPr>
          <w:rStyle w:val="chgathrix"/>
          <w:color w:val="0E101A"/>
        </w:rPr>
        <w:t>,</w:t>
      </w:r>
      <w:r w:rsidR="003A1A83">
        <w:rPr>
          <w:rStyle w:val="chgathrix"/>
          <w:color w:val="0E101A"/>
        </w:rPr>
        <w:t xml:space="preserve"> </w:t>
      </w:r>
      <w:r w:rsidRPr="00D64B77">
        <w:rPr>
          <w:rStyle w:val="familyname"/>
          <w:color w:val="0E101A"/>
        </w:rPr>
        <w:t>Stutte</w:t>
      </w:r>
      <w:r w:rsidR="003A1A83">
        <w:rPr>
          <w:rStyle w:val="familyname"/>
          <w:color w:val="0E101A"/>
        </w:rPr>
        <w:t>,</w:t>
      </w:r>
      <w:r w:rsidRPr="00D64B77">
        <w:rPr>
          <w:rStyle w:val="givenname"/>
          <w:color w:val="0E101A"/>
        </w:rPr>
        <w:t xml:space="preserve"> G.W</w:t>
      </w:r>
      <w:r w:rsidR="003A1A83">
        <w:rPr>
          <w:rStyle w:val="givenname"/>
          <w:color w:val="0E101A"/>
        </w:rPr>
        <w:t>.</w:t>
      </w:r>
      <w:r w:rsidRPr="00D64B77">
        <w:rPr>
          <w:rStyle w:val="givenname"/>
          <w:color w:val="0E101A"/>
        </w:rPr>
        <w:t>,</w:t>
      </w:r>
      <w:r w:rsidR="003A1A83">
        <w:rPr>
          <w:rStyle w:val="givenname"/>
          <w:color w:val="0E101A"/>
        </w:rPr>
        <w:t xml:space="preserve"> </w:t>
      </w:r>
      <w:r w:rsidRPr="00D64B77">
        <w:rPr>
          <w:rStyle w:val="familyname"/>
          <w:color w:val="0E101A"/>
        </w:rPr>
        <w:t>Mackowiak</w:t>
      </w:r>
      <w:r w:rsidR="003A1A83">
        <w:rPr>
          <w:rStyle w:val="familyname"/>
          <w:color w:val="0E101A"/>
        </w:rPr>
        <w:t>,</w:t>
      </w:r>
      <w:r w:rsidRPr="00D64B77">
        <w:rPr>
          <w:rStyle w:val="givenname"/>
          <w:color w:val="0E101A"/>
        </w:rPr>
        <w:t xml:space="preserve"> C.</w:t>
      </w:r>
      <w:r w:rsidR="003A1A83">
        <w:rPr>
          <w:rStyle w:val="givenname"/>
          <w:color w:val="0E101A"/>
        </w:rPr>
        <w:t xml:space="preserve"> </w:t>
      </w:r>
      <w:r w:rsidRPr="00D64B77">
        <w:rPr>
          <w:rStyle w:val="givenname"/>
          <w:color w:val="0E101A"/>
        </w:rPr>
        <w:t>L,</w:t>
      </w:r>
      <w:r w:rsidRPr="00D64B77">
        <w:rPr>
          <w:rStyle w:val="familyname"/>
          <w:color w:val="0E101A"/>
        </w:rPr>
        <w:t>Yorio</w:t>
      </w:r>
      <w:r w:rsidR="003A1A83">
        <w:rPr>
          <w:rStyle w:val="familyname"/>
          <w:color w:val="0E101A"/>
        </w:rPr>
        <w:t>,</w:t>
      </w:r>
      <w:r w:rsidRPr="00D64B77">
        <w:rPr>
          <w:rStyle w:val="givenname"/>
          <w:color w:val="0E101A"/>
        </w:rPr>
        <w:t xml:space="preserve"> N.C</w:t>
      </w:r>
      <w:r w:rsidR="003A1A83">
        <w:rPr>
          <w:rStyle w:val="givenname"/>
          <w:color w:val="0E101A"/>
        </w:rPr>
        <w:t>.</w:t>
      </w:r>
      <w:r w:rsidRPr="00D64B77">
        <w:rPr>
          <w:rStyle w:val="givenname"/>
          <w:color w:val="0E101A"/>
        </w:rPr>
        <w:t>,</w:t>
      </w:r>
      <w:r w:rsidRPr="00D64B77">
        <w:rPr>
          <w:rStyle w:val="familyname"/>
          <w:color w:val="0E101A"/>
        </w:rPr>
        <w:t>Sager</w:t>
      </w:r>
      <w:r w:rsidR="003A1A83">
        <w:rPr>
          <w:rStyle w:val="familyname"/>
          <w:color w:val="0E101A"/>
        </w:rPr>
        <w:t>,</w:t>
      </w:r>
      <w:r w:rsidRPr="00D64B77">
        <w:rPr>
          <w:rStyle w:val="givenname"/>
          <w:color w:val="0E101A"/>
        </w:rPr>
        <w:t xml:space="preserve"> J</w:t>
      </w:r>
      <w:r w:rsidR="003A1A83">
        <w:rPr>
          <w:rStyle w:val="givenname"/>
          <w:color w:val="0E101A"/>
        </w:rPr>
        <w:t xml:space="preserve"> </w:t>
      </w:r>
      <w:r w:rsidRPr="00D64B77">
        <w:rPr>
          <w:rStyle w:val="givenname"/>
          <w:color w:val="0E101A"/>
        </w:rPr>
        <w:t>.C.</w:t>
      </w:r>
      <w:r w:rsidR="003A1A83">
        <w:rPr>
          <w:rStyle w:val="givenname"/>
          <w:color w:val="0E101A"/>
        </w:rPr>
        <w:t xml:space="preserve">, </w:t>
      </w:r>
      <w:r w:rsidRPr="00D64B77">
        <w:rPr>
          <w:rStyle w:val="chgathrix"/>
          <w:color w:val="0E101A"/>
        </w:rPr>
        <w:t>&amp;</w:t>
      </w:r>
      <w:r w:rsidR="003A1A83">
        <w:rPr>
          <w:rStyle w:val="chgathrix"/>
          <w:color w:val="0E101A"/>
        </w:rPr>
        <w:t xml:space="preserve"> </w:t>
      </w:r>
      <w:r w:rsidRPr="00D64B77">
        <w:rPr>
          <w:rStyle w:val="familyname"/>
          <w:color w:val="0E101A"/>
        </w:rPr>
        <w:t>Knott</w:t>
      </w:r>
      <w:r w:rsidR="003A1A83">
        <w:rPr>
          <w:rStyle w:val="familyname"/>
          <w:color w:val="0E101A"/>
        </w:rPr>
        <w:t>,</w:t>
      </w:r>
      <w:r w:rsidRPr="00D64B77">
        <w:rPr>
          <w:rStyle w:val="givenname"/>
          <w:color w:val="0E101A"/>
        </w:rPr>
        <w:t xml:space="preserve"> W.</w:t>
      </w:r>
      <w:r w:rsidR="003A1A83">
        <w:rPr>
          <w:rStyle w:val="givenname"/>
          <w:color w:val="0E101A"/>
        </w:rPr>
        <w:t xml:space="preserve">, </w:t>
      </w:r>
      <w:r w:rsidRPr="00D64B77">
        <w:rPr>
          <w:rStyle w:val="givenname"/>
          <w:color w:val="0E101A"/>
        </w:rPr>
        <w:t>M.</w:t>
      </w:r>
      <w:r w:rsidR="003A1A83">
        <w:rPr>
          <w:rStyle w:val="givenname"/>
          <w:color w:val="0E101A"/>
        </w:rPr>
        <w:t xml:space="preserve"> </w:t>
      </w:r>
      <w:r w:rsidRPr="00D64B77">
        <w:rPr>
          <w:rStyle w:val="chgathrix"/>
          <w:color w:val="0E101A"/>
        </w:rPr>
        <w:t>(</w:t>
      </w:r>
      <w:r w:rsidRPr="00D64B77">
        <w:rPr>
          <w:rStyle w:val="idyear"/>
          <w:color w:val="0E101A"/>
        </w:rPr>
        <w:t>2008</w:t>
      </w:r>
      <w:r w:rsidRPr="00D64B77">
        <w:rPr>
          <w:rStyle w:val="chgathrix"/>
          <w:color w:val="0E101A"/>
        </w:rPr>
        <w:t xml:space="preserve">) </w:t>
      </w:r>
      <w:r w:rsidRPr="00D64B77">
        <w:rPr>
          <w:rStyle w:val="titledoc"/>
          <w:color w:val="0E101A"/>
        </w:rPr>
        <w:t xml:space="preserve">Gas </w:t>
      </w:r>
      <w:r w:rsidRPr="00D64B77">
        <w:rPr>
          <w:rStyle w:val="chgathrix"/>
          <w:color w:val="0E101A"/>
        </w:rPr>
        <w:t>exchange</w:t>
      </w:r>
      <w:r w:rsidR="003A1A83">
        <w:rPr>
          <w:rStyle w:val="chgathrix"/>
          <w:color w:val="0E101A"/>
        </w:rPr>
        <w:t xml:space="preserve"> </w:t>
      </w:r>
      <w:r w:rsidRPr="00D64B77">
        <w:rPr>
          <w:rStyle w:val="chgathrix"/>
          <w:color w:val="0E101A"/>
        </w:rPr>
        <w:t>rates</w:t>
      </w:r>
      <w:r w:rsidRPr="00D64B77">
        <w:rPr>
          <w:rStyle w:val="titledoc"/>
          <w:color w:val="0E101A"/>
        </w:rPr>
        <w:t xml:space="preserve"> of </w:t>
      </w:r>
      <w:r w:rsidRPr="00D64B77">
        <w:rPr>
          <w:rStyle w:val="chgathrix"/>
          <w:color w:val="0E101A"/>
        </w:rPr>
        <w:t>potato</w:t>
      </w:r>
      <w:r w:rsidR="003A1A83">
        <w:rPr>
          <w:rStyle w:val="chgathrix"/>
          <w:color w:val="0E101A"/>
        </w:rPr>
        <w:t xml:space="preserve"> </w:t>
      </w:r>
      <w:r w:rsidRPr="00D64B77">
        <w:rPr>
          <w:rStyle w:val="chgathrix"/>
          <w:color w:val="0E101A"/>
        </w:rPr>
        <w:t>stands</w:t>
      </w:r>
      <w:r w:rsidRPr="00D64B77">
        <w:rPr>
          <w:rStyle w:val="titledoc"/>
          <w:color w:val="0E101A"/>
        </w:rPr>
        <w:t xml:space="preserve"> for </w:t>
      </w:r>
      <w:r w:rsidRPr="00D64B77">
        <w:rPr>
          <w:rStyle w:val="chgathrix"/>
          <w:color w:val="0E101A"/>
        </w:rPr>
        <w:t>bio</w:t>
      </w:r>
      <w:r w:rsidRPr="00D64B77">
        <w:rPr>
          <w:rStyle w:val="titledoc"/>
          <w:color w:val="0E101A"/>
        </w:rPr>
        <w:t xml:space="preserve">regenerative </w:t>
      </w:r>
      <w:r w:rsidRPr="00D64B77">
        <w:rPr>
          <w:rStyle w:val="chgathrix"/>
          <w:color w:val="0E101A"/>
        </w:rPr>
        <w:t>life</w:t>
      </w:r>
      <w:r w:rsidR="003A1A83">
        <w:rPr>
          <w:rStyle w:val="chgathrix"/>
          <w:color w:val="0E101A"/>
        </w:rPr>
        <w:t xml:space="preserve"> </w:t>
      </w:r>
      <w:r w:rsidRPr="00D64B77">
        <w:rPr>
          <w:rStyle w:val="chgathrix"/>
          <w:color w:val="0E101A"/>
        </w:rPr>
        <w:t>support.</w:t>
      </w:r>
      <w:r w:rsidR="003A1A83">
        <w:rPr>
          <w:rStyle w:val="chgathrix"/>
          <w:color w:val="0E101A"/>
        </w:rPr>
        <w:t xml:space="preserve"> </w:t>
      </w:r>
      <w:r w:rsidRPr="003A1A83">
        <w:rPr>
          <w:rStyle w:val="titlejournal"/>
          <w:iCs/>
          <w:color w:val="0E101A"/>
        </w:rPr>
        <w:t>Advances in Space Research</w:t>
      </w:r>
      <w:r w:rsidRPr="003A1A83">
        <w:rPr>
          <w:rStyle w:val="chgathrix"/>
          <w:color w:val="0E101A"/>
        </w:rPr>
        <w:t>,</w:t>
      </w:r>
      <w:r w:rsidRPr="00D64B77">
        <w:rPr>
          <w:rStyle w:val="volumenumber"/>
          <w:color w:val="0E101A"/>
        </w:rPr>
        <w:t>41</w:t>
      </w:r>
      <w:r w:rsidRPr="00D64B77">
        <w:rPr>
          <w:rStyle w:val="chgathrix"/>
          <w:color w:val="0E101A"/>
        </w:rPr>
        <w:t xml:space="preserve">, </w:t>
      </w:r>
      <w:r w:rsidRPr="00D64B77">
        <w:rPr>
          <w:rStyle w:val="pagenumbers"/>
          <w:color w:val="0E101A"/>
        </w:rPr>
        <w:t>798</w:t>
      </w:r>
      <w:r w:rsidRPr="00D64B77">
        <w:rPr>
          <w:rStyle w:val="idpages"/>
          <w:color w:val="0E101A"/>
        </w:rPr>
        <w:t>–</w:t>
      </w:r>
      <w:r w:rsidRPr="00D64B77">
        <w:rPr>
          <w:rStyle w:val="pagenumbers"/>
          <w:color w:val="0E101A"/>
        </w:rPr>
        <w:t>806</w:t>
      </w:r>
      <w:r w:rsidRPr="00D64B77">
        <w:rPr>
          <w:rStyle w:val="chgathrix"/>
          <w:color w:val="0E101A"/>
        </w:rPr>
        <w:t xml:space="preserve"> </w:t>
      </w:r>
      <w:r w:rsidR="003A1A83">
        <w:rPr>
          <w:rStyle w:val="chgathrix"/>
          <w:color w:val="0E101A"/>
        </w:rPr>
        <w:t>https://</w:t>
      </w:r>
      <w:r w:rsidRPr="00D64B77">
        <w:rPr>
          <w:rStyle w:val="chgathrix"/>
          <w:color w:val="0E101A"/>
        </w:rPr>
        <w:t>doi</w:t>
      </w:r>
      <w:r w:rsidR="003A1A83">
        <w:rPr>
          <w:rStyle w:val="chgathrix"/>
          <w:color w:val="0E101A"/>
        </w:rPr>
        <w:t>.org/</w:t>
      </w:r>
      <w:r w:rsidRPr="00D64B77">
        <w:rPr>
          <w:rStyle w:val="chgathrix"/>
          <w:color w:val="0E101A"/>
        </w:rPr>
        <w:t xml:space="preserve"> </w:t>
      </w:r>
      <w:hyperlink r:id="rId34" w:tgtFrame="_blank" w:history="1">
        <w:r w:rsidRPr="00D64B77">
          <w:rPr>
            <w:rStyle w:val="Hyperlink"/>
          </w:rPr>
          <w:t>10.1016/j.asr.2007.07.027</w:t>
        </w:r>
      </w:hyperlink>
      <w:r w:rsidRPr="00D64B77">
        <w:rPr>
          <w:rStyle w:val="reftext"/>
          <w:color w:val="0E101A"/>
        </w:rPr>
        <w:t>.</w:t>
      </w:r>
    </w:p>
    <w:p w14:paraId="09B28C74" w14:textId="77777777" w:rsidR="003A1A83" w:rsidRDefault="003A1A83" w:rsidP="00F953E1">
      <w:pPr>
        <w:pStyle w:val="reference"/>
        <w:spacing w:before="0" w:beforeAutospacing="0" w:after="0" w:afterAutospacing="0"/>
        <w:jc w:val="both"/>
        <w:rPr>
          <w:rStyle w:val="familyname"/>
          <w:color w:val="0E101A"/>
        </w:rPr>
      </w:pPr>
      <w:r>
        <w:rPr>
          <w:rStyle w:val="familyname"/>
          <w:color w:val="0E101A"/>
        </w:rPr>
        <w:t xml:space="preserve"> </w:t>
      </w:r>
    </w:p>
    <w:p w14:paraId="21C2F2BE"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Wieth</w:t>
      </w:r>
      <w:r w:rsidR="00E96CC3">
        <w:rPr>
          <w:rStyle w:val="familyname"/>
          <w:color w:val="0E101A"/>
        </w:rPr>
        <w:t>,</w:t>
      </w:r>
      <w:r w:rsidRPr="00D64B77">
        <w:rPr>
          <w:rStyle w:val="givenname"/>
          <w:color w:val="0E101A"/>
        </w:rPr>
        <w:t xml:space="preserve"> A.</w:t>
      </w:r>
      <w:r w:rsidR="00E96CC3">
        <w:rPr>
          <w:rStyle w:val="givenname"/>
          <w:color w:val="0E101A"/>
        </w:rPr>
        <w:t xml:space="preserve"> </w:t>
      </w:r>
      <w:r w:rsidRPr="00D64B77">
        <w:rPr>
          <w:rStyle w:val="givenname"/>
          <w:color w:val="0E101A"/>
        </w:rPr>
        <w:t>R</w:t>
      </w:r>
      <w:r w:rsidRPr="00D64B77">
        <w:rPr>
          <w:rStyle w:val="chgathrix"/>
          <w:color w:val="0E101A"/>
        </w:rPr>
        <w:t>,</w:t>
      </w:r>
      <w:r w:rsidR="00E96CC3">
        <w:rPr>
          <w:rStyle w:val="chgathrix"/>
          <w:color w:val="0E101A"/>
        </w:rPr>
        <w:t xml:space="preserve"> </w:t>
      </w:r>
      <w:r w:rsidRPr="00D64B77">
        <w:rPr>
          <w:rStyle w:val="familyname"/>
          <w:color w:val="0E101A"/>
        </w:rPr>
        <w:t>Pinheiro</w:t>
      </w:r>
      <w:r w:rsidR="00E96CC3">
        <w:rPr>
          <w:rStyle w:val="familyname"/>
          <w:color w:val="0E101A"/>
        </w:rPr>
        <w:t xml:space="preserve">, </w:t>
      </w:r>
      <w:r w:rsidRPr="00D64B77">
        <w:rPr>
          <w:rStyle w:val="givenname"/>
          <w:color w:val="0E101A"/>
        </w:rPr>
        <w:t>W.</w:t>
      </w:r>
      <w:r w:rsidR="00E96CC3">
        <w:rPr>
          <w:rStyle w:val="givenname"/>
          <w:color w:val="0E101A"/>
        </w:rPr>
        <w:t xml:space="preserve"> </w:t>
      </w:r>
      <w:r w:rsidRPr="00D64B77">
        <w:rPr>
          <w:rStyle w:val="givenname"/>
          <w:color w:val="0E101A"/>
        </w:rPr>
        <w:t>D.</w:t>
      </w:r>
      <w:r w:rsidRPr="00D64B77">
        <w:rPr>
          <w:rStyle w:val="chgathrix"/>
          <w:color w:val="0E101A"/>
        </w:rPr>
        <w:t>&amp;</w:t>
      </w:r>
      <w:r w:rsidR="00E96CC3">
        <w:rPr>
          <w:rStyle w:val="chgathrix"/>
          <w:color w:val="0E101A"/>
        </w:rPr>
        <w:t xml:space="preserve"> </w:t>
      </w:r>
      <w:r w:rsidRPr="00D64B77">
        <w:rPr>
          <w:rStyle w:val="familyname"/>
          <w:color w:val="0E101A"/>
        </w:rPr>
        <w:t>Duarte</w:t>
      </w:r>
      <w:r w:rsidR="00E96CC3">
        <w:rPr>
          <w:rStyle w:val="familyname"/>
          <w:color w:val="0E101A"/>
        </w:rPr>
        <w:t>,</w:t>
      </w:r>
      <w:r w:rsidRPr="00D64B77">
        <w:rPr>
          <w:rStyle w:val="givenname"/>
          <w:color w:val="0E101A"/>
        </w:rPr>
        <w:t xml:space="preserve"> T.D.S.</w:t>
      </w:r>
      <w:r w:rsidRPr="00D64B77">
        <w:rPr>
          <w:rStyle w:val="chgathrix"/>
          <w:color w:val="0E101A"/>
        </w:rPr>
        <w:t>(</w:t>
      </w:r>
      <w:r w:rsidRPr="00D64B77">
        <w:rPr>
          <w:rStyle w:val="idyear"/>
          <w:color w:val="0E101A"/>
        </w:rPr>
        <w:t>2020</w:t>
      </w:r>
      <w:r w:rsidRPr="00D64B77">
        <w:rPr>
          <w:rStyle w:val="chgathrix"/>
          <w:color w:val="0E101A"/>
        </w:rPr>
        <w:t>)</w:t>
      </w:r>
      <w:r w:rsidR="00E96CC3">
        <w:rPr>
          <w:rStyle w:val="chgathrix"/>
          <w:color w:val="0E101A"/>
        </w:rPr>
        <w:t>.</w:t>
      </w:r>
      <w:r w:rsidRPr="00D64B77">
        <w:rPr>
          <w:rStyle w:val="chgathrix"/>
          <w:color w:val="0E101A"/>
        </w:rPr>
        <w:t xml:space="preserve"> </w:t>
      </w:r>
      <w:r w:rsidRPr="00D64B77">
        <w:rPr>
          <w:rStyle w:val="titledoc"/>
          <w:color w:val="0E101A"/>
        </w:rPr>
        <w:t xml:space="preserve">Purple </w:t>
      </w:r>
      <w:r w:rsidRPr="00D64B77">
        <w:rPr>
          <w:rStyle w:val="chgathrix"/>
          <w:color w:val="0E101A"/>
        </w:rPr>
        <w:t>cabbage</w:t>
      </w:r>
      <w:r w:rsidR="00E96CC3">
        <w:rPr>
          <w:rStyle w:val="chgathrix"/>
          <w:color w:val="0E101A"/>
        </w:rPr>
        <w:t xml:space="preserve"> </w:t>
      </w:r>
      <w:r w:rsidRPr="00D64B77">
        <w:rPr>
          <w:rStyle w:val="chgathrix"/>
          <w:color w:val="0E101A"/>
        </w:rPr>
        <w:t>micro</w:t>
      </w:r>
      <w:r w:rsidRPr="00D64B77">
        <w:rPr>
          <w:rStyle w:val="titledoc"/>
          <w:color w:val="0E101A"/>
        </w:rPr>
        <w:t>greens</w:t>
      </w:r>
      <w:r w:rsidR="00E96CC3">
        <w:rPr>
          <w:rStyle w:val="titledoc"/>
          <w:color w:val="0E101A"/>
        </w:rPr>
        <w:t xml:space="preserve"> </w:t>
      </w:r>
      <w:r w:rsidRPr="00D64B77">
        <w:rPr>
          <w:rStyle w:val="chgathrix"/>
          <w:color w:val="0E101A"/>
        </w:rPr>
        <w:t>grown</w:t>
      </w:r>
      <w:r w:rsidRPr="00D64B77">
        <w:rPr>
          <w:rStyle w:val="titledoc"/>
          <w:color w:val="0E101A"/>
        </w:rPr>
        <w:t xml:space="preserve"> in </w:t>
      </w:r>
      <w:r w:rsidRPr="00D64B77">
        <w:rPr>
          <w:rStyle w:val="chgathrix"/>
          <w:color w:val="0E101A"/>
        </w:rPr>
        <w:t>different</w:t>
      </w:r>
      <w:r w:rsidR="00E96CC3">
        <w:rPr>
          <w:rStyle w:val="chgathrix"/>
          <w:color w:val="0E101A"/>
        </w:rPr>
        <w:t xml:space="preserve"> </w:t>
      </w:r>
      <w:r w:rsidRPr="00D64B77">
        <w:rPr>
          <w:rStyle w:val="chgathrix"/>
          <w:color w:val="0E101A"/>
        </w:rPr>
        <w:t>substrates</w:t>
      </w:r>
      <w:r w:rsidRPr="00D64B77">
        <w:rPr>
          <w:rStyle w:val="titledoc"/>
          <w:color w:val="0E101A"/>
        </w:rPr>
        <w:t xml:space="preserve"> and </w:t>
      </w:r>
      <w:r w:rsidRPr="00D64B77">
        <w:rPr>
          <w:rStyle w:val="chgathrix"/>
          <w:color w:val="0E101A"/>
        </w:rPr>
        <w:t>nutritive</w:t>
      </w:r>
      <w:r w:rsidR="00E96CC3">
        <w:rPr>
          <w:rStyle w:val="chgathrix"/>
          <w:color w:val="0E101A"/>
        </w:rPr>
        <w:t xml:space="preserve"> </w:t>
      </w:r>
      <w:r w:rsidRPr="00D64B77">
        <w:rPr>
          <w:rStyle w:val="chgathrix"/>
          <w:color w:val="0E101A"/>
        </w:rPr>
        <w:t>solution</w:t>
      </w:r>
      <w:r w:rsidR="00E96CC3">
        <w:rPr>
          <w:rStyle w:val="chgathrix"/>
          <w:color w:val="0E101A"/>
        </w:rPr>
        <w:t xml:space="preserve"> </w:t>
      </w:r>
      <w:r w:rsidRPr="00D64B77">
        <w:rPr>
          <w:rStyle w:val="chgathrix"/>
          <w:color w:val="0E101A"/>
        </w:rPr>
        <w:t>concentrations.</w:t>
      </w:r>
      <w:r w:rsidR="00E96CC3">
        <w:rPr>
          <w:rStyle w:val="chgathrix"/>
          <w:color w:val="0E101A"/>
        </w:rPr>
        <w:t xml:space="preserve"> </w:t>
      </w:r>
      <w:r w:rsidRPr="00E96CC3">
        <w:rPr>
          <w:rStyle w:val="titlejournal"/>
          <w:iCs/>
          <w:color w:val="0E101A"/>
        </w:rPr>
        <w:t>Revista Caatinga</w:t>
      </w:r>
      <w:r w:rsidRPr="00D64B77">
        <w:rPr>
          <w:rStyle w:val="chgathrix"/>
          <w:color w:val="0E101A"/>
        </w:rPr>
        <w:t>,</w:t>
      </w:r>
      <w:r w:rsidR="00E96CC3">
        <w:rPr>
          <w:rStyle w:val="chgathrix"/>
          <w:color w:val="0E101A"/>
        </w:rPr>
        <w:t xml:space="preserve"> </w:t>
      </w:r>
      <w:r w:rsidRPr="00D64B77">
        <w:rPr>
          <w:rStyle w:val="volumenumber"/>
          <w:color w:val="0E101A"/>
        </w:rPr>
        <w:t>32</w:t>
      </w:r>
      <w:r w:rsidRPr="00D64B77">
        <w:rPr>
          <w:rStyle w:val="chgathrix"/>
          <w:color w:val="0E101A"/>
        </w:rPr>
        <w:t xml:space="preserve">, </w:t>
      </w:r>
      <w:r w:rsidRPr="00D64B77">
        <w:rPr>
          <w:rStyle w:val="pagenumbers"/>
          <w:color w:val="0E101A"/>
        </w:rPr>
        <w:t>976</w:t>
      </w:r>
      <w:r w:rsidRPr="00D64B77">
        <w:rPr>
          <w:rStyle w:val="idpages"/>
          <w:color w:val="0E101A"/>
        </w:rPr>
        <w:t>–</w:t>
      </w:r>
      <w:r w:rsidRPr="00D64B77">
        <w:rPr>
          <w:rStyle w:val="chgathrix"/>
          <w:color w:val="0E101A"/>
        </w:rPr>
        <w:t>9</w:t>
      </w:r>
      <w:r w:rsidRPr="00D64B77">
        <w:rPr>
          <w:rStyle w:val="pagenumbers"/>
          <w:color w:val="0E101A"/>
        </w:rPr>
        <w:t>85</w:t>
      </w:r>
      <w:r w:rsidR="00E96CC3">
        <w:rPr>
          <w:rStyle w:val="pagenumbers"/>
          <w:color w:val="0E101A"/>
        </w:rPr>
        <w:t>.https://</w:t>
      </w:r>
      <w:r w:rsidRPr="00D64B77">
        <w:rPr>
          <w:rStyle w:val="chgathrix"/>
          <w:color w:val="0E101A"/>
        </w:rPr>
        <w:t xml:space="preserve"> doi</w:t>
      </w:r>
      <w:r w:rsidR="00E96CC3">
        <w:rPr>
          <w:rStyle w:val="chgathrix"/>
          <w:color w:val="0E101A"/>
        </w:rPr>
        <w:t>.org/</w:t>
      </w:r>
      <w:r w:rsidRPr="00D64B77">
        <w:rPr>
          <w:rStyle w:val="chgathrix"/>
          <w:color w:val="0E101A"/>
        </w:rPr>
        <w:t xml:space="preserve"> </w:t>
      </w:r>
      <w:hyperlink r:id="rId35" w:tgtFrame="_blank" w:history="1">
        <w:r w:rsidRPr="00D64B77">
          <w:rPr>
            <w:rStyle w:val="Hyperlink"/>
          </w:rPr>
          <w:t>10.1590/1983-21252019v32n414rc</w:t>
        </w:r>
      </w:hyperlink>
      <w:r w:rsidRPr="00D64B77">
        <w:rPr>
          <w:rStyle w:val="reftext"/>
          <w:color w:val="0E101A"/>
        </w:rPr>
        <w:t>.</w:t>
      </w:r>
    </w:p>
    <w:p w14:paraId="4EE72A21" w14:textId="77777777" w:rsidR="00E96CC3" w:rsidRDefault="00E96CC3" w:rsidP="00F953E1">
      <w:pPr>
        <w:pStyle w:val="reference"/>
        <w:spacing w:before="0" w:beforeAutospacing="0" w:after="0" w:afterAutospacing="0"/>
        <w:jc w:val="both"/>
        <w:rPr>
          <w:rStyle w:val="familyname"/>
          <w:color w:val="0E101A"/>
        </w:rPr>
      </w:pPr>
    </w:p>
    <w:p w14:paraId="15481C4B"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Xiao</w:t>
      </w:r>
      <w:r w:rsidR="00E96CC3">
        <w:rPr>
          <w:rStyle w:val="familyname"/>
          <w:color w:val="0E101A"/>
        </w:rPr>
        <w:t>,</w:t>
      </w:r>
      <w:r w:rsidRPr="00D64B77">
        <w:rPr>
          <w:rStyle w:val="givenname"/>
          <w:color w:val="0E101A"/>
        </w:rPr>
        <w:t xml:space="preserve"> Z</w:t>
      </w:r>
      <w:r w:rsidR="00E96CC3">
        <w:rPr>
          <w:rStyle w:val="givenname"/>
          <w:color w:val="0E101A"/>
        </w:rPr>
        <w:t>.</w:t>
      </w:r>
      <w:r w:rsidRPr="00D64B77">
        <w:rPr>
          <w:rStyle w:val="chgathrix"/>
          <w:color w:val="0E101A"/>
        </w:rPr>
        <w:t>,</w:t>
      </w:r>
      <w:r w:rsidR="00E96CC3">
        <w:rPr>
          <w:rStyle w:val="chgathrix"/>
          <w:color w:val="0E101A"/>
        </w:rPr>
        <w:t xml:space="preserve"> </w:t>
      </w:r>
      <w:r w:rsidRPr="00D64B77">
        <w:rPr>
          <w:rStyle w:val="familyname"/>
          <w:color w:val="0E101A"/>
        </w:rPr>
        <w:t>Codling</w:t>
      </w:r>
      <w:r w:rsidR="00E96CC3">
        <w:rPr>
          <w:rStyle w:val="familyname"/>
          <w:color w:val="0E101A"/>
        </w:rPr>
        <w:t>,</w:t>
      </w:r>
      <w:r w:rsidRPr="00D64B77">
        <w:rPr>
          <w:rStyle w:val="givenname"/>
          <w:color w:val="0E101A"/>
        </w:rPr>
        <w:t xml:space="preserve"> E.E</w:t>
      </w:r>
      <w:r w:rsidR="00E96CC3">
        <w:rPr>
          <w:rStyle w:val="givenname"/>
          <w:color w:val="0E101A"/>
        </w:rPr>
        <w:t>.</w:t>
      </w:r>
      <w:r w:rsidRPr="00D64B77">
        <w:rPr>
          <w:rStyle w:val="givenname"/>
          <w:color w:val="0E101A"/>
        </w:rPr>
        <w:t>,</w:t>
      </w:r>
      <w:r w:rsidR="00E96CC3">
        <w:rPr>
          <w:rStyle w:val="givenname"/>
          <w:color w:val="0E101A"/>
        </w:rPr>
        <w:t xml:space="preserve"> </w:t>
      </w:r>
      <w:r w:rsidRPr="00D64B77">
        <w:rPr>
          <w:rStyle w:val="familyname"/>
          <w:color w:val="0E101A"/>
        </w:rPr>
        <w:t>Luo</w:t>
      </w:r>
      <w:r w:rsidRPr="00D64B77">
        <w:rPr>
          <w:rStyle w:val="givenname"/>
          <w:color w:val="0E101A"/>
        </w:rPr>
        <w:t xml:space="preserve"> Y</w:t>
      </w:r>
      <w:r w:rsidR="00344420">
        <w:rPr>
          <w:rStyle w:val="givenname"/>
          <w:color w:val="0E101A"/>
        </w:rPr>
        <w:t>.</w:t>
      </w:r>
      <w:r w:rsidRPr="00D64B77">
        <w:rPr>
          <w:rStyle w:val="givenname"/>
          <w:color w:val="0E101A"/>
        </w:rPr>
        <w:t>,</w:t>
      </w:r>
      <w:r w:rsidR="00E96CC3">
        <w:rPr>
          <w:rStyle w:val="givenname"/>
          <w:color w:val="0E101A"/>
        </w:rPr>
        <w:t xml:space="preserve"> </w:t>
      </w:r>
      <w:r w:rsidRPr="00D64B77">
        <w:rPr>
          <w:rStyle w:val="familyname"/>
          <w:color w:val="0E101A"/>
        </w:rPr>
        <w:t>Nou</w:t>
      </w:r>
      <w:r w:rsidR="00E96CC3">
        <w:rPr>
          <w:rStyle w:val="familyname"/>
          <w:color w:val="0E101A"/>
        </w:rPr>
        <w:t>,</w:t>
      </w:r>
      <w:r w:rsidRPr="00D64B77">
        <w:rPr>
          <w:rStyle w:val="givenname"/>
          <w:color w:val="0E101A"/>
        </w:rPr>
        <w:t xml:space="preserve"> X</w:t>
      </w:r>
      <w:r w:rsidR="00E96CC3">
        <w:rPr>
          <w:rStyle w:val="givenname"/>
          <w:color w:val="0E101A"/>
        </w:rPr>
        <w:t>.</w:t>
      </w:r>
      <w:r w:rsidRPr="00D64B77">
        <w:rPr>
          <w:rStyle w:val="givenname"/>
          <w:color w:val="0E101A"/>
        </w:rPr>
        <w:t>,</w:t>
      </w:r>
      <w:r w:rsidR="00E96CC3">
        <w:rPr>
          <w:rStyle w:val="givenname"/>
          <w:color w:val="0E101A"/>
        </w:rPr>
        <w:t xml:space="preserve"> </w:t>
      </w:r>
      <w:r w:rsidRPr="00D64B77">
        <w:rPr>
          <w:rStyle w:val="familyname"/>
          <w:color w:val="0E101A"/>
        </w:rPr>
        <w:t>Lester</w:t>
      </w:r>
      <w:r w:rsidR="00E96CC3">
        <w:rPr>
          <w:rStyle w:val="familyname"/>
          <w:color w:val="0E101A"/>
        </w:rPr>
        <w:t>,</w:t>
      </w:r>
      <w:r w:rsidRPr="00D64B77">
        <w:rPr>
          <w:rStyle w:val="givenname"/>
          <w:color w:val="0E101A"/>
        </w:rPr>
        <w:t xml:space="preserve"> G.E.</w:t>
      </w:r>
      <w:r w:rsidR="00E96CC3">
        <w:rPr>
          <w:rStyle w:val="givenname"/>
          <w:color w:val="0E101A"/>
        </w:rPr>
        <w:t xml:space="preserve">, </w:t>
      </w:r>
      <w:r w:rsidRPr="00D64B77">
        <w:rPr>
          <w:rStyle w:val="chgathrix"/>
          <w:color w:val="0E101A"/>
        </w:rPr>
        <w:t>&amp;</w:t>
      </w:r>
      <w:r w:rsidR="00E96CC3">
        <w:rPr>
          <w:rStyle w:val="chgathrix"/>
          <w:color w:val="0E101A"/>
        </w:rPr>
        <w:t xml:space="preserve"> </w:t>
      </w:r>
      <w:r w:rsidRPr="00D64B77">
        <w:rPr>
          <w:rStyle w:val="familyname"/>
          <w:color w:val="0E101A"/>
        </w:rPr>
        <w:t>Wang</w:t>
      </w:r>
      <w:r w:rsidR="00E96CC3">
        <w:rPr>
          <w:rStyle w:val="familyname"/>
          <w:color w:val="0E101A"/>
        </w:rPr>
        <w:t>,</w:t>
      </w:r>
      <w:r w:rsidRPr="00D64B77">
        <w:rPr>
          <w:rStyle w:val="givenname"/>
          <w:color w:val="0E101A"/>
        </w:rPr>
        <w:t xml:space="preserve"> Q.</w:t>
      </w:r>
      <w:r w:rsidR="00E96CC3">
        <w:rPr>
          <w:rStyle w:val="givenname"/>
          <w:color w:val="0E101A"/>
        </w:rPr>
        <w:t xml:space="preserve"> </w:t>
      </w:r>
      <w:r w:rsidRPr="00D64B77">
        <w:rPr>
          <w:rStyle w:val="chgathrix"/>
          <w:color w:val="0E101A"/>
        </w:rPr>
        <w:t>(</w:t>
      </w:r>
      <w:r w:rsidRPr="00D64B77">
        <w:rPr>
          <w:rStyle w:val="idyear"/>
          <w:color w:val="0E101A"/>
        </w:rPr>
        <w:t>2016</w:t>
      </w:r>
      <w:r w:rsidRPr="00D64B77">
        <w:rPr>
          <w:rStyle w:val="chgathrix"/>
          <w:color w:val="0E101A"/>
        </w:rPr>
        <w:t xml:space="preserve">) </w:t>
      </w:r>
      <w:r w:rsidRPr="00D64B77">
        <w:rPr>
          <w:rStyle w:val="titledoc"/>
          <w:color w:val="0E101A"/>
        </w:rPr>
        <w:t xml:space="preserve">Microgreens of </w:t>
      </w:r>
      <w:r w:rsidRPr="00D64B77">
        <w:rPr>
          <w:rStyle w:val="nametaxon"/>
          <w:color w:val="0E101A"/>
        </w:rPr>
        <w:t>Brassicaceae</w:t>
      </w:r>
      <w:r w:rsidRPr="00D64B77">
        <w:rPr>
          <w:rStyle w:val="titledoc"/>
          <w:color w:val="0E101A"/>
        </w:rPr>
        <w:t xml:space="preserve">: Mineral </w:t>
      </w:r>
      <w:r w:rsidRPr="00D64B77">
        <w:rPr>
          <w:rStyle w:val="chgathrix"/>
          <w:color w:val="0E101A"/>
        </w:rPr>
        <w:t>composition</w:t>
      </w:r>
      <w:r w:rsidRPr="00D64B77">
        <w:rPr>
          <w:rStyle w:val="titledoc"/>
          <w:color w:val="0E101A"/>
        </w:rPr>
        <w:t xml:space="preserve"> and </w:t>
      </w:r>
      <w:r w:rsidRPr="00D64B77">
        <w:rPr>
          <w:rStyle w:val="chgathrix"/>
          <w:color w:val="0E101A"/>
        </w:rPr>
        <w:t>content</w:t>
      </w:r>
      <w:r w:rsidRPr="00D64B77">
        <w:rPr>
          <w:rStyle w:val="titledoc"/>
          <w:color w:val="0E101A"/>
        </w:rPr>
        <w:t xml:space="preserve"> of 30 </w:t>
      </w:r>
      <w:r w:rsidRPr="00D64B77">
        <w:rPr>
          <w:rStyle w:val="chgathrix"/>
          <w:color w:val="0E101A"/>
        </w:rPr>
        <w:t>varieties.</w:t>
      </w:r>
      <w:r w:rsidRPr="00E96CC3">
        <w:rPr>
          <w:rStyle w:val="titlejournal"/>
          <w:iCs/>
          <w:color w:val="0E101A"/>
        </w:rPr>
        <w:t>Journal of Food Composition</w:t>
      </w:r>
      <w:r w:rsidRPr="00E96CC3">
        <w:rPr>
          <w:rStyle w:val="chgathrix"/>
          <w:iCs/>
          <w:color w:val="0E101A"/>
        </w:rPr>
        <w:t xml:space="preserve"> and </w:t>
      </w:r>
      <w:r w:rsidRPr="00E96CC3">
        <w:rPr>
          <w:rStyle w:val="titlejournal"/>
          <w:iCs/>
          <w:color w:val="0E101A"/>
        </w:rPr>
        <w:t>Analysis</w:t>
      </w:r>
      <w:r w:rsidRPr="00E96CC3">
        <w:rPr>
          <w:rStyle w:val="chgathrix"/>
          <w:color w:val="0E101A"/>
        </w:rPr>
        <w:t>,</w:t>
      </w:r>
      <w:r w:rsidRPr="00D64B77">
        <w:rPr>
          <w:rStyle w:val="volumenumber"/>
          <w:color w:val="0E101A"/>
        </w:rPr>
        <w:t>49</w:t>
      </w:r>
      <w:r w:rsidRPr="00D64B77">
        <w:rPr>
          <w:rStyle w:val="chgathrix"/>
          <w:color w:val="0E101A"/>
        </w:rPr>
        <w:t xml:space="preserve">, </w:t>
      </w:r>
      <w:r w:rsidRPr="00D64B77">
        <w:rPr>
          <w:rStyle w:val="pagenumbers"/>
          <w:color w:val="0E101A"/>
        </w:rPr>
        <w:t>87</w:t>
      </w:r>
      <w:r w:rsidRPr="00D64B77">
        <w:rPr>
          <w:rStyle w:val="idpages"/>
          <w:color w:val="0E101A"/>
        </w:rPr>
        <w:t>–</w:t>
      </w:r>
      <w:r w:rsidRPr="00D64B77">
        <w:rPr>
          <w:rStyle w:val="pagenumbers"/>
          <w:color w:val="0E101A"/>
        </w:rPr>
        <w:t>93</w:t>
      </w:r>
      <w:r w:rsidR="00E96CC3">
        <w:rPr>
          <w:rStyle w:val="pagenumbers"/>
          <w:color w:val="0E101A"/>
        </w:rPr>
        <w:t>.https://</w:t>
      </w:r>
      <w:r w:rsidRPr="00D64B77">
        <w:rPr>
          <w:rStyle w:val="chgathrix"/>
          <w:color w:val="0E101A"/>
        </w:rPr>
        <w:t>doi</w:t>
      </w:r>
      <w:r w:rsidR="00E96CC3">
        <w:rPr>
          <w:rStyle w:val="chgathrix"/>
          <w:color w:val="0E101A"/>
        </w:rPr>
        <w:t>.org/</w:t>
      </w:r>
      <w:r w:rsidRPr="00D64B77">
        <w:rPr>
          <w:rStyle w:val="chgathrix"/>
          <w:color w:val="0E101A"/>
        </w:rPr>
        <w:t xml:space="preserve"> </w:t>
      </w:r>
      <w:hyperlink r:id="rId36" w:tgtFrame="_blank" w:history="1">
        <w:r w:rsidRPr="00D64B77">
          <w:rPr>
            <w:rStyle w:val="Hyperlink"/>
          </w:rPr>
          <w:t>10.1016/j.jfca.2016.04.006</w:t>
        </w:r>
      </w:hyperlink>
      <w:r w:rsidRPr="00D64B77">
        <w:rPr>
          <w:rStyle w:val="reftext"/>
          <w:color w:val="0E101A"/>
        </w:rPr>
        <w:t>.</w:t>
      </w:r>
    </w:p>
    <w:p w14:paraId="0A7216BB" w14:textId="77777777" w:rsidR="00E96CC3" w:rsidRDefault="00E96CC3" w:rsidP="00F953E1">
      <w:pPr>
        <w:pStyle w:val="reference"/>
        <w:spacing w:before="0" w:beforeAutospacing="0" w:after="0" w:afterAutospacing="0"/>
        <w:jc w:val="both"/>
        <w:rPr>
          <w:rStyle w:val="familyname"/>
          <w:color w:val="0E101A"/>
        </w:rPr>
      </w:pPr>
    </w:p>
    <w:p w14:paraId="55DEC139"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Xiao</w:t>
      </w:r>
      <w:r w:rsidR="00E96CC3">
        <w:rPr>
          <w:rStyle w:val="familyname"/>
          <w:color w:val="0E101A"/>
        </w:rPr>
        <w:t xml:space="preserve">, </w:t>
      </w:r>
      <w:r w:rsidRPr="00D64B77">
        <w:rPr>
          <w:rStyle w:val="chgathrix"/>
          <w:color w:val="0E101A"/>
          <w:bdr w:val="none" w:sz="0" w:space="0" w:color="auto" w:frame="1"/>
        </w:rPr>
        <w:t>Z</w:t>
      </w:r>
      <w:r w:rsidR="00E96CC3">
        <w:rPr>
          <w:rStyle w:val="chgathrix"/>
          <w:color w:val="0E101A"/>
          <w:bdr w:val="none" w:sz="0" w:space="0" w:color="auto" w:frame="1"/>
        </w:rPr>
        <w:t>.</w:t>
      </w:r>
      <w:r w:rsidRPr="00D64B77">
        <w:rPr>
          <w:rStyle w:val="chgathrix"/>
          <w:color w:val="0E101A"/>
          <w:bdr w:val="none" w:sz="0" w:space="0" w:color="auto" w:frame="1"/>
        </w:rPr>
        <w:t>,</w:t>
      </w:r>
      <w:r w:rsidR="00E96CC3">
        <w:rPr>
          <w:rStyle w:val="chgathrix"/>
          <w:color w:val="0E101A"/>
          <w:bdr w:val="none" w:sz="0" w:space="0" w:color="auto" w:frame="1"/>
        </w:rPr>
        <w:t xml:space="preserve"> </w:t>
      </w:r>
      <w:r w:rsidRPr="00D64B77">
        <w:rPr>
          <w:rStyle w:val="familyname"/>
          <w:color w:val="0E101A"/>
        </w:rPr>
        <w:t>Lester</w:t>
      </w:r>
      <w:r w:rsidR="00E96CC3">
        <w:rPr>
          <w:rStyle w:val="familyname"/>
          <w:color w:val="0E101A"/>
        </w:rPr>
        <w:t xml:space="preserve">, </w:t>
      </w:r>
      <w:r w:rsidRPr="00D64B77">
        <w:rPr>
          <w:rStyle w:val="chgathrix"/>
          <w:color w:val="0E101A"/>
        </w:rPr>
        <w:t>G.</w:t>
      </w:r>
      <w:r w:rsidR="00E96CC3">
        <w:rPr>
          <w:rStyle w:val="chgathrix"/>
          <w:color w:val="0E101A"/>
        </w:rPr>
        <w:t xml:space="preserve"> </w:t>
      </w:r>
      <w:r w:rsidRPr="00D64B77">
        <w:rPr>
          <w:rStyle w:val="nameinitial"/>
          <w:color w:val="0E101A"/>
        </w:rPr>
        <w:t>E</w:t>
      </w:r>
      <w:r w:rsidR="00E96CC3">
        <w:rPr>
          <w:rStyle w:val="nameinitial"/>
          <w:color w:val="0E101A"/>
        </w:rPr>
        <w:t>.</w:t>
      </w:r>
      <w:r w:rsidRPr="00D64B77">
        <w:rPr>
          <w:rStyle w:val="nameinitial"/>
          <w:color w:val="0E101A"/>
        </w:rPr>
        <w:t>,</w:t>
      </w:r>
      <w:r w:rsidR="00E96CC3">
        <w:rPr>
          <w:rStyle w:val="nameinitial"/>
          <w:color w:val="0E101A"/>
        </w:rPr>
        <w:t xml:space="preserve"> </w:t>
      </w:r>
      <w:r w:rsidRPr="00D64B77">
        <w:rPr>
          <w:rStyle w:val="familyname"/>
          <w:color w:val="0E101A"/>
        </w:rPr>
        <w:t>Luo</w:t>
      </w:r>
      <w:r w:rsidR="00E96CC3">
        <w:rPr>
          <w:rStyle w:val="familyname"/>
          <w:color w:val="0E101A"/>
        </w:rPr>
        <w:t xml:space="preserve">, </w:t>
      </w:r>
      <w:r w:rsidRPr="00D64B77">
        <w:rPr>
          <w:rStyle w:val="chgathrix"/>
          <w:color w:val="0E101A"/>
        </w:rPr>
        <w:t>Y</w:t>
      </w:r>
      <w:r w:rsidR="00E96CC3">
        <w:rPr>
          <w:rStyle w:val="chgathrix"/>
          <w:color w:val="0E101A"/>
        </w:rPr>
        <w:t>.</w:t>
      </w:r>
      <w:r w:rsidRPr="00D64B77">
        <w:rPr>
          <w:rStyle w:val="chgathrix"/>
          <w:color w:val="0E101A"/>
        </w:rPr>
        <w:t>,</w:t>
      </w:r>
      <w:r w:rsidR="00E96CC3">
        <w:rPr>
          <w:rStyle w:val="chgathrix"/>
          <w:color w:val="0E101A"/>
        </w:rPr>
        <w:t xml:space="preserve"> </w:t>
      </w:r>
      <w:r w:rsidR="00344420">
        <w:rPr>
          <w:rStyle w:val="chgathrix"/>
          <w:color w:val="0E101A"/>
        </w:rPr>
        <w:t xml:space="preserve">Xie, Z., Yu, L.L., </w:t>
      </w:r>
      <w:r w:rsidRPr="00D64B77">
        <w:rPr>
          <w:rStyle w:val="chgathrix"/>
          <w:color w:val="0E101A"/>
        </w:rPr>
        <w:t>&amp;</w:t>
      </w:r>
      <w:r w:rsidR="00E96CC3">
        <w:rPr>
          <w:rStyle w:val="chgathrix"/>
          <w:color w:val="0E101A"/>
        </w:rPr>
        <w:t xml:space="preserve"> </w:t>
      </w:r>
      <w:r w:rsidRPr="00D64B77">
        <w:rPr>
          <w:rStyle w:val="familyname"/>
          <w:color w:val="0E101A"/>
        </w:rPr>
        <w:t>Wang</w:t>
      </w:r>
      <w:r w:rsidR="00E96CC3">
        <w:rPr>
          <w:rStyle w:val="familyname"/>
          <w:color w:val="0E101A"/>
        </w:rPr>
        <w:t xml:space="preserve">, </w:t>
      </w:r>
      <w:r w:rsidRPr="00D64B77">
        <w:rPr>
          <w:rStyle w:val="chgathrix"/>
          <w:color w:val="0E101A"/>
        </w:rPr>
        <w:t>Q.(</w:t>
      </w:r>
      <w:r w:rsidRPr="00D64B77">
        <w:rPr>
          <w:rStyle w:val="idyear"/>
          <w:color w:val="0E101A"/>
        </w:rPr>
        <w:t>2014</w:t>
      </w:r>
      <w:r w:rsidRPr="00D64B77">
        <w:rPr>
          <w:rStyle w:val="chgathrix"/>
          <w:color w:val="0E101A"/>
        </w:rPr>
        <w:t>)</w:t>
      </w:r>
      <w:r w:rsidR="00344420">
        <w:rPr>
          <w:rStyle w:val="chgathrix"/>
          <w:color w:val="0E101A"/>
        </w:rPr>
        <w:t xml:space="preserve">. </w:t>
      </w:r>
      <w:r w:rsidRPr="00D64B77">
        <w:rPr>
          <w:rStyle w:val="chgathrix"/>
          <w:color w:val="0E101A"/>
        </w:rPr>
        <w:t xml:space="preserve"> </w:t>
      </w:r>
      <w:r w:rsidRPr="00D64B77">
        <w:rPr>
          <w:rStyle w:val="titledoc"/>
          <w:color w:val="0E101A"/>
        </w:rPr>
        <w:t xml:space="preserve">Effect of </w:t>
      </w:r>
      <w:r w:rsidRPr="00D64B77">
        <w:rPr>
          <w:rStyle w:val="chgathrix"/>
          <w:color w:val="0E101A"/>
        </w:rPr>
        <w:t>light</w:t>
      </w:r>
      <w:r w:rsidR="00344420">
        <w:rPr>
          <w:rStyle w:val="chgathrix"/>
          <w:color w:val="0E101A"/>
        </w:rPr>
        <w:t xml:space="preserve"> </w:t>
      </w:r>
      <w:r w:rsidRPr="00D64B77">
        <w:rPr>
          <w:rStyle w:val="chgathrix"/>
          <w:color w:val="0E101A"/>
        </w:rPr>
        <w:t>exposure</w:t>
      </w:r>
      <w:r w:rsidRPr="00D64B77">
        <w:rPr>
          <w:rStyle w:val="titledoc"/>
          <w:color w:val="0E101A"/>
        </w:rPr>
        <w:t xml:space="preserve"> on </w:t>
      </w:r>
      <w:r w:rsidR="00344420">
        <w:rPr>
          <w:rStyle w:val="chgathrix"/>
          <w:color w:val="0E101A"/>
        </w:rPr>
        <w:t xml:space="preserve">sensorial </w:t>
      </w:r>
      <w:r w:rsidRPr="00D64B77">
        <w:rPr>
          <w:rStyle w:val="chgathrix"/>
          <w:color w:val="0E101A"/>
        </w:rPr>
        <w:t>lquality</w:t>
      </w:r>
      <w:r w:rsidRPr="00D64B77">
        <w:rPr>
          <w:rStyle w:val="titledoc"/>
          <w:color w:val="0E101A"/>
        </w:rPr>
        <w:t xml:space="preserve">, </w:t>
      </w:r>
      <w:r w:rsidRPr="00D64B77">
        <w:rPr>
          <w:rStyle w:val="chgathrix"/>
          <w:color w:val="0E101A"/>
        </w:rPr>
        <w:t>concentrations</w:t>
      </w:r>
      <w:r w:rsidRPr="00D64B77">
        <w:rPr>
          <w:rStyle w:val="titledoc"/>
          <w:color w:val="0E101A"/>
        </w:rPr>
        <w:t xml:space="preserve"> of </w:t>
      </w:r>
      <w:r w:rsidRPr="00D64B77">
        <w:rPr>
          <w:rStyle w:val="chgathrix"/>
          <w:color w:val="0E101A"/>
        </w:rPr>
        <w:t>bioactive</w:t>
      </w:r>
      <w:r w:rsidR="00344420">
        <w:rPr>
          <w:rStyle w:val="chgathrix"/>
          <w:color w:val="0E101A"/>
        </w:rPr>
        <w:t xml:space="preserve"> </w:t>
      </w:r>
      <w:r w:rsidRPr="00D64B77">
        <w:rPr>
          <w:rStyle w:val="chgathrix"/>
          <w:color w:val="0E101A"/>
        </w:rPr>
        <w:t>compounds</w:t>
      </w:r>
      <w:r w:rsidRPr="00D64B77">
        <w:rPr>
          <w:rStyle w:val="titledoc"/>
          <w:color w:val="0E101A"/>
        </w:rPr>
        <w:t xml:space="preserve"> and </w:t>
      </w:r>
      <w:r w:rsidRPr="00D64B77">
        <w:rPr>
          <w:rStyle w:val="chgathrix"/>
          <w:color w:val="0E101A"/>
        </w:rPr>
        <w:t>antioxidant</w:t>
      </w:r>
      <w:r w:rsidR="00344420">
        <w:rPr>
          <w:rStyle w:val="chgathrix"/>
          <w:color w:val="0E101A"/>
        </w:rPr>
        <w:t xml:space="preserve"> </w:t>
      </w:r>
      <w:r w:rsidRPr="00D64B77">
        <w:rPr>
          <w:rStyle w:val="chgathrix"/>
          <w:color w:val="0E101A"/>
        </w:rPr>
        <w:t>capacity</w:t>
      </w:r>
      <w:r w:rsidRPr="00D64B77">
        <w:rPr>
          <w:rStyle w:val="titledoc"/>
          <w:color w:val="0E101A"/>
        </w:rPr>
        <w:t xml:space="preserve"> of </w:t>
      </w:r>
      <w:r w:rsidRPr="00D64B77">
        <w:rPr>
          <w:rStyle w:val="chgathrix"/>
          <w:color w:val="0E101A"/>
        </w:rPr>
        <w:t>radish</w:t>
      </w:r>
      <w:r w:rsidR="00344420">
        <w:rPr>
          <w:rStyle w:val="chgathrix"/>
          <w:color w:val="0E101A"/>
        </w:rPr>
        <w:t xml:space="preserve"> </w:t>
      </w:r>
      <w:r w:rsidRPr="00D64B77">
        <w:rPr>
          <w:rStyle w:val="chgathrix"/>
          <w:color w:val="0E101A"/>
        </w:rPr>
        <w:t>micro</w:t>
      </w:r>
      <w:r w:rsidRPr="00D64B77">
        <w:rPr>
          <w:rStyle w:val="titledoc"/>
          <w:color w:val="0E101A"/>
        </w:rPr>
        <w:t>greens</w:t>
      </w:r>
      <w:r w:rsidR="00344420">
        <w:rPr>
          <w:rStyle w:val="titledoc"/>
          <w:color w:val="0E101A"/>
        </w:rPr>
        <w:t xml:space="preserve"> </w:t>
      </w:r>
      <w:r w:rsidRPr="00D64B77">
        <w:rPr>
          <w:rStyle w:val="titledoc"/>
          <w:color w:val="0E101A"/>
        </w:rPr>
        <w:t xml:space="preserve">during </w:t>
      </w:r>
      <w:r w:rsidRPr="00D64B77">
        <w:rPr>
          <w:rStyle w:val="chgathrix"/>
          <w:color w:val="0E101A"/>
        </w:rPr>
        <w:t>low</w:t>
      </w:r>
      <w:r w:rsidR="00344420">
        <w:rPr>
          <w:rStyle w:val="chgathrix"/>
          <w:color w:val="0E101A"/>
        </w:rPr>
        <w:t xml:space="preserve"> </w:t>
      </w:r>
      <w:r w:rsidRPr="00D64B77">
        <w:rPr>
          <w:rStyle w:val="chgathrix"/>
          <w:color w:val="0E101A"/>
        </w:rPr>
        <w:t>temperature</w:t>
      </w:r>
      <w:r w:rsidR="00344420">
        <w:rPr>
          <w:rStyle w:val="chgathrix"/>
          <w:color w:val="0E101A"/>
        </w:rPr>
        <w:t xml:space="preserve"> </w:t>
      </w:r>
      <w:r w:rsidRPr="00D64B77">
        <w:rPr>
          <w:rStyle w:val="chgathrix"/>
          <w:color w:val="0E101A"/>
        </w:rPr>
        <w:t>storage.</w:t>
      </w:r>
      <w:r w:rsidR="00344420">
        <w:rPr>
          <w:rStyle w:val="chgathrix"/>
          <w:color w:val="0E101A"/>
        </w:rPr>
        <w:t xml:space="preserve"> </w:t>
      </w:r>
      <w:r w:rsidRPr="00344420">
        <w:rPr>
          <w:rStyle w:val="titlejournal"/>
          <w:iCs/>
          <w:color w:val="0E101A"/>
        </w:rPr>
        <w:t>Food Chemistry</w:t>
      </w:r>
      <w:r w:rsidRPr="00344420">
        <w:rPr>
          <w:rStyle w:val="chgathrix"/>
          <w:color w:val="0E101A"/>
        </w:rPr>
        <w:t>,</w:t>
      </w:r>
      <w:r w:rsidRPr="00D64B77">
        <w:rPr>
          <w:rStyle w:val="volumenumber"/>
          <w:color w:val="0E101A"/>
        </w:rPr>
        <w:t>151</w:t>
      </w:r>
      <w:r w:rsidRPr="00D64B77">
        <w:rPr>
          <w:rStyle w:val="chgathrix"/>
          <w:color w:val="0E101A"/>
        </w:rPr>
        <w:t xml:space="preserve">, </w:t>
      </w:r>
      <w:r w:rsidRPr="00D64B77">
        <w:rPr>
          <w:rStyle w:val="pagenumbers"/>
          <w:color w:val="0E101A"/>
        </w:rPr>
        <w:t>472</w:t>
      </w:r>
      <w:r w:rsidRPr="00D64B77">
        <w:rPr>
          <w:rStyle w:val="idpages"/>
          <w:color w:val="0E101A"/>
        </w:rPr>
        <w:t>–</w:t>
      </w:r>
      <w:r w:rsidRPr="00D64B77">
        <w:rPr>
          <w:rStyle w:val="chgathrix"/>
          <w:color w:val="0E101A"/>
        </w:rPr>
        <w:t>47</w:t>
      </w:r>
      <w:r w:rsidRPr="00D64B77">
        <w:rPr>
          <w:rStyle w:val="pagenumbers"/>
          <w:color w:val="0E101A"/>
        </w:rPr>
        <w:t>9</w:t>
      </w:r>
      <w:r w:rsidRPr="00D64B77">
        <w:rPr>
          <w:rStyle w:val="chgathrix"/>
          <w:color w:val="0E101A"/>
        </w:rPr>
        <w:t xml:space="preserve"> .doi: </w:t>
      </w:r>
      <w:hyperlink r:id="rId37" w:tgtFrame="_blank" w:history="1">
        <w:r w:rsidRPr="00D64B77">
          <w:rPr>
            <w:rStyle w:val="Hyperlink"/>
          </w:rPr>
          <w:t>10.1016/j.foodchem.2013.11.086</w:t>
        </w:r>
      </w:hyperlink>
      <w:r w:rsidRPr="00D64B77">
        <w:rPr>
          <w:rStyle w:val="miscellaneous"/>
          <w:color w:val="0E101A"/>
        </w:rPr>
        <w:t>.</w:t>
      </w:r>
    </w:p>
    <w:p w14:paraId="5DA797E0" w14:textId="77777777" w:rsidR="00E96CC3" w:rsidRDefault="00E96CC3" w:rsidP="00F953E1">
      <w:pPr>
        <w:pStyle w:val="reference"/>
        <w:spacing w:before="0" w:beforeAutospacing="0" w:after="0" w:afterAutospacing="0"/>
        <w:jc w:val="both"/>
        <w:rPr>
          <w:rStyle w:val="familyname"/>
          <w:color w:val="0E101A"/>
        </w:rPr>
      </w:pPr>
    </w:p>
    <w:p w14:paraId="017A42FF" w14:textId="77777777" w:rsidR="00AC3A0E" w:rsidRPr="00D64B77" w:rsidRDefault="00AC3A0E" w:rsidP="00F953E1">
      <w:pPr>
        <w:pStyle w:val="reference"/>
        <w:spacing w:before="0" w:beforeAutospacing="0" w:after="0" w:afterAutospacing="0"/>
        <w:jc w:val="both"/>
        <w:rPr>
          <w:color w:val="0E101A"/>
        </w:rPr>
      </w:pPr>
      <w:r w:rsidRPr="00D64B77">
        <w:rPr>
          <w:rStyle w:val="familyname"/>
          <w:color w:val="0E101A"/>
        </w:rPr>
        <w:t>Xiao</w:t>
      </w:r>
      <w:r w:rsidR="00344420">
        <w:rPr>
          <w:rStyle w:val="familyname"/>
          <w:color w:val="0E101A"/>
        </w:rPr>
        <w:t xml:space="preserve">, </w:t>
      </w:r>
      <w:r w:rsidRPr="00D64B77">
        <w:rPr>
          <w:rStyle w:val="chgathrix"/>
          <w:color w:val="0E101A"/>
          <w:bdr w:val="none" w:sz="0" w:space="0" w:color="auto" w:frame="1"/>
        </w:rPr>
        <w:t>Z</w:t>
      </w:r>
      <w:r w:rsidR="00344420">
        <w:rPr>
          <w:rStyle w:val="chgathrix"/>
          <w:color w:val="0E101A"/>
          <w:bdr w:val="none" w:sz="0" w:space="0" w:color="auto" w:frame="1"/>
        </w:rPr>
        <w:t>.</w:t>
      </w:r>
      <w:r w:rsidRPr="00D64B77">
        <w:rPr>
          <w:rStyle w:val="chgathrix"/>
          <w:color w:val="0E101A"/>
          <w:bdr w:val="none" w:sz="0" w:space="0" w:color="auto" w:frame="1"/>
        </w:rPr>
        <w:t>,</w:t>
      </w:r>
      <w:r w:rsidR="00344420">
        <w:rPr>
          <w:rStyle w:val="chgathrix"/>
          <w:color w:val="0E101A"/>
          <w:bdr w:val="none" w:sz="0" w:space="0" w:color="auto" w:frame="1"/>
        </w:rPr>
        <w:t xml:space="preserve"> </w:t>
      </w:r>
      <w:r w:rsidRPr="00D64B77">
        <w:rPr>
          <w:rStyle w:val="familyname"/>
          <w:color w:val="0E101A"/>
        </w:rPr>
        <w:t>Lester</w:t>
      </w:r>
      <w:r w:rsidR="00344420">
        <w:rPr>
          <w:rStyle w:val="familyname"/>
          <w:color w:val="0E101A"/>
        </w:rPr>
        <w:t xml:space="preserve">, </w:t>
      </w:r>
      <w:r w:rsidRPr="00D64B77">
        <w:rPr>
          <w:rStyle w:val="chgathrix"/>
          <w:color w:val="0E101A"/>
        </w:rPr>
        <w:t>G.</w:t>
      </w:r>
      <w:r w:rsidRPr="00D64B77">
        <w:rPr>
          <w:rStyle w:val="nameinitial"/>
          <w:color w:val="0E101A"/>
        </w:rPr>
        <w:t>E</w:t>
      </w:r>
      <w:r w:rsidR="00344420">
        <w:rPr>
          <w:rStyle w:val="nameinitial"/>
          <w:color w:val="0E101A"/>
        </w:rPr>
        <w:t>.</w:t>
      </w:r>
      <w:r w:rsidRPr="00D64B77">
        <w:rPr>
          <w:rStyle w:val="nameinitial"/>
          <w:color w:val="0E101A"/>
        </w:rPr>
        <w:t>,</w:t>
      </w:r>
      <w:r w:rsidR="00344420">
        <w:rPr>
          <w:rStyle w:val="nameinitial"/>
          <w:color w:val="0E101A"/>
        </w:rPr>
        <w:t xml:space="preserve"> </w:t>
      </w:r>
      <w:r w:rsidRPr="00D64B77">
        <w:rPr>
          <w:rStyle w:val="familyname"/>
          <w:color w:val="0E101A"/>
        </w:rPr>
        <w:t>Luo</w:t>
      </w:r>
      <w:r w:rsidR="00344420">
        <w:rPr>
          <w:rStyle w:val="familyname"/>
          <w:color w:val="0E101A"/>
        </w:rPr>
        <w:t xml:space="preserve">, </w:t>
      </w:r>
      <w:r w:rsidRPr="00D64B77">
        <w:rPr>
          <w:rStyle w:val="chgathrix"/>
          <w:color w:val="0E101A"/>
        </w:rPr>
        <w:t>Y.</w:t>
      </w:r>
      <w:r w:rsidR="00344420">
        <w:rPr>
          <w:rStyle w:val="chgathrix"/>
          <w:color w:val="0E101A"/>
        </w:rPr>
        <w:t xml:space="preserve">, </w:t>
      </w:r>
      <w:r w:rsidRPr="00D64B77">
        <w:rPr>
          <w:rStyle w:val="chgathrix"/>
          <w:color w:val="0E101A"/>
        </w:rPr>
        <w:t>&amp;</w:t>
      </w:r>
      <w:r w:rsidRPr="00D64B77">
        <w:rPr>
          <w:rStyle w:val="familyname"/>
          <w:color w:val="0E101A"/>
        </w:rPr>
        <w:t>Wang</w:t>
      </w:r>
      <w:r w:rsidR="00344420">
        <w:rPr>
          <w:rStyle w:val="familyname"/>
          <w:color w:val="0E101A"/>
        </w:rPr>
        <w:t xml:space="preserve">, </w:t>
      </w:r>
      <w:r w:rsidRPr="00D64B77">
        <w:rPr>
          <w:rStyle w:val="chgathrix"/>
          <w:color w:val="0E101A"/>
        </w:rPr>
        <w:t>Q.</w:t>
      </w:r>
      <w:r w:rsidR="00344420">
        <w:rPr>
          <w:rStyle w:val="chgathrix"/>
          <w:color w:val="0E101A"/>
        </w:rPr>
        <w:t xml:space="preserve"> </w:t>
      </w:r>
      <w:r w:rsidRPr="00D64B77">
        <w:rPr>
          <w:rStyle w:val="chgathrix"/>
          <w:color w:val="0E101A"/>
        </w:rPr>
        <w:t>(</w:t>
      </w:r>
      <w:r w:rsidRPr="00D64B77">
        <w:rPr>
          <w:rStyle w:val="idyear"/>
          <w:color w:val="0E101A"/>
        </w:rPr>
        <w:t>2012</w:t>
      </w:r>
      <w:r w:rsidRPr="00D64B77">
        <w:rPr>
          <w:rStyle w:val="chgathrix"/>
          <w:color w:val="0E101A"/>
        </w:rPr>
        <w:t xml:space="preserve">) </w:t>
      </w:r>
      <w:r w:rsidRPr="00D64B77">
        <w:rPr>
          <w:rStyle w:val="titledoc"/>
          <w:color w:val="0E101A"/>
        </w:rPr>
        <w:t xml:space="preserve">Assessment of </w:t>
      </w:r>
      <w:r w:rsidRPr="00D64B77">
        <w:rPr>
          <w:rStyle w:val="chgathrix"/>
          <w:color w:val="0E101A"/>
        </w:rPr>
        <w:t>vitamin</w:t>
      </w:r>
      <w:r w:rsidRPr="00D64B77">
        <w:rPr>
          <w:rStyle w:val="titledoc"/>
          <w:color w:val="0E101A"/>
        </w:rPr>
        <w:t xml:space="preserve"> and </w:t>
      </w:r>
      <w:r w:rsidRPr="00D64B77">
        <w:rPr>
          <w:rStyle w:val="chgathrix"/>
          <w:color w:val="0E101A"/>
        </w:rPr>
        <w:t>carotenoid</w:t>
      </w:r>
      <w:r w:rsidR="00344420">
        <w:rPr>
          <w:rStyle w:val="chgathrix"/>
          <w:color w:val="0E101A"/>
        </w:rPr>
        <w:t xml:space="preserve"> </w:t>
      </w:r>
      <w:r w:rsidRPr="00D64B77">
        <w:rPr>
          <w:rStyle w:val="chgathrix"/>
          <w:color w:val="0E101A"/>
        </w:rPr>
        <w:t>concentrations</w:t>
      </w:r>
      <w:r w:rsidRPr="00D64B77">
        <w:rPr>
          <w:rStyle w:val="titledoc"/>
          <w:color w:val="0E101A"/>
        </w:rPr>
        <w:t xml:space="preserve"> of </w:t>
      </w:r>
      <w:r w:rsidRPr="00D64B77">
        <w:rPr>
          <w:rStyle w:val="chgathrix"/>
          <w:color w:val="0E101A"/>
        </w:rPr>
        <w:t>emerging</w:t>
      </w:r>
      <w:r w:rsidR="00344420">
        <w:rPr>
          <w:rStyle w:val="chgathrix"/>
          <w:color w:val="0E101A"/>
        </w:rPr>
        <w:t xml:space="preserve"> </w:t>
      </w:r>
      <w:r w:rsidRPr="00D64B77">
        <w:rPr>
          <w:rStyle w:val="chgathrix"/>
          <w:color w:val="0E101A"/>
        </w:rPr>
        <w:t>food</w:t>
      </w:r>
      <w:r w:rsidR="00344420">
        <w:rPr>
          <w:rStyle w:val="chgathrix"/>
          <w:color w:val="0E101A"/>
        </w:rPr>
        <w:t xml:space="preserve"> </w:t>
      </w:r>
      <w:r w:rsidRPr="00D64B77">
        <w:rPr>
          <w:rStyle w:val="chgathrix"/>
          <w:color w:val="0E101A"/>
        </w:rPr>
        <w:t>products</w:t>
      </w:r>
      <w:r w:rsidRPr="00D64B77">
        <w:rPr>
          <w:rStyle w:val="titledoc"/>
          <w:color w:val="0E101A"/>
        </w:rPr>
        <w:t xml:space="preserve">: Edible </w:t>
      </w:r>
      <w:r w:rsidRPr="00D64B77">
        <w:rPr>
          <w:rStyle w:val="chgathrix"/>
          <w:color w:val="0E101A"/>
        </w:rPr>
        <w:t>micro</w:t>
      </w:r>
      <w:r w:rsidRPr="00D64B77">
        <w:rPr>
          <w:rStyle w:val="titledoc"/>
          <w:color w:val="0E101A"/>
        </w:rPr>
        <w:t>greens</w:t>
      </w:r>
      <w:r w:rsidRPr="00D64B77">
        <w:rPr>
          <w:rStyle w:val="chgathrix"/>
          <w:color w:val="0E101A"/>
        </w:rPr>
        <w:t>.</w:t>
      </w:r>
      <w:r w:rsidRPr="00344420">
        <w:rPr>
          <w:rStyle w:val="titlejournal"/>
          <w:iCs/>
          <w:color w:val="0E101A"/>
        </w:rPr>
        <w:t>Journal of Agricultural</w:t>
      </w:r>
      <w:r w:rsidRPr="00344420">
        <w:rPr>
          <w:rStyle w:val="chgathrix"/>
          <w:iCs/>
          <w:color w:val="0E101A"/>
        </w:rPr>
        <w:t xml:space="preserve"> and </w:t>
      </w:r>
      <w:r w:rsidRPr="00344420">
        <w:rPr>
          <w:rStyle w:val="titlejournal"/>
          <w:iCs/>
          <w:color w:val="0E101A"/>
        </w:rPr>
        <w:t>Food Chemistry</w:t>
      </w:r>
      <w:r w:rsidRPr="00344420">
        <w:rPr>
          <w:rStyle w:val="chgathrix"/>
          <w:color w:val="0E101A"/>
        </w:rPr>
        <w:t>,</w:t>
      </w:r>
      <w:r w:rsidR="00344420">
        <w:rPr>
          <w:rStyle w:val="chgathrix"/>
          <w:color w:val="0E101A"/>
        </w:rPr>
        <w:t xml:space="preserve"> </w:t>
      </w:r>
      <w:r w:rsidRPr="00D64B77">
        <w:rPr>
          <w:rStyle w:val="volumenumber"/>
          <w:color w:val="0E101A"/>
        </w:rPr>
        <w:t>60</w:t>
      </w:r>
      <w:r w:rsidRPr="00D64B77">
        <w:rPr>
          <w:rStyle w:val="chgathrix"/>
          <w:color w:val="0E101A"/>
        </w:rPr>
        <w:t xml:space="preserve">, </w:t>
      </w:r>
      <w:r w:rsidRPr="00D64B77">
        <w:rPr>
          <w:rStyle w:val="pagenumbers"/>
          <w:color w:val="0E101A"/>
        </w:rPr>
        <w:t>7644</w:t>
      </w:r>
      <w:r w:rsidRPr="00D64B77">
        <w:rPr>
          <w:rStyle w:val="idpages"/>
          <w:color w:val="0E101A"/>
        </w:rPr>
        <w:t>–</w:t>
      </w:r>
      <w:r w:rsidRPr="00D64B77">
        <w:rPr>
          <w:rStyle w:val="chgathrix"/>
          <w:color w:val="0E101A"/>
        </w:rPr>
        <w:t>76</w:t>
      </w:r>
      <w:r w:rsidRPr="00D64B77">
        <w:rPr>
          <w:rStyle w:val="pagenumbers"/>
          <w:color w:val="0E101A"/>
        </w:rPr>
        <w:t>51</w:t>
      </w:r>
      <w:r w:rsidR="00344420">
        <w:rPr>
          <w:rStyle w:val="pagenumbers"/>
          <w:color w:val="0E101A"/>
        </w:rPr>
        <w:t>.</w:t>
      </w:r>
      <w:r w:rsidRPr="00D64B77">
        <w:rPr>
          <w:rStyle w:val="chgathrix"/>
          <w:color w:val="0E101A"/>
        </w:rPr>
        <w:t xml:space="preserve"> </w:t>
      </w:r>
      <w:r w:rsidR="00344420">
        <w:rPr>
          <w:rStyle w:val="chgathrix"/>
          <w:color w:val="0E101A"/>
        </w:rPr>
        <w:t>https://</w:t>
      </w:r>
      <w:r w:rsidRPr="00D64B77">
        <w:rPr>
          <w:rStyle w:val="chgathrix"/>
          <w:color w:val="0E101A"/>
        </w:rPr>
        <w:t>doi</w:t>
      </w:r>
      <w:r w:rsidR="00344420">
        <w:rPr>
          <w:rStyle w:val="chgathrix"/>
          <w:color w:val="0E101A"/>
        </w:rPr>
        <w:t>.org/</w:t>
      </w:r>
      <w:r w:rsidRPr="00D64B77">
        <w:rPr>
          <w:rStyle w:val="chgathrix"/>
          <w:color w:val="0E101A"/>
        </w:rPr>
        <w:t xml:space="preserve"> </w:t>
      </w:r>
      <w:hyperlink r:id="rId38" w:tgtFrame="_blank" w:history="1">
        <w:r w:rsidRPr="00D64B77">
          <w:rPr>
            <w:rStyle w:val="Hyperlink"/>
          </w:rPr>
          <w:t>10.1021/jf300459b</w:t>
        </w:r>
      </w:hyperlink>
      <w:r w:rsidRPr="00D64B77">
        <w:rPr>
          <w:rStyle w:val="chgathrix"/>
          <w:color w:val="0E101A"/>
        </w:rPr>
        <w:t>.</w:t>
      </w:r>
    </w:p>
    <w:p w14:paraId="4A68E337" w14:textId="77777777" w:rsidR="00344420" w:rsidRDefault="00344420" w:rsidP="00F953E1">
      <w:pPr>
        <w:pStyle w:val="reference"/>
        <w:spacing w:before="0" w:beforeAutospacing="0" w:after="0" w:afterAutospacing="0"/>
        <w:jc w:val="both"/>
        <w:rPr>
          <w:rStyle w:val="familyname"/>
          <w:color w:val="0E101A"/>
        </w:rPr>
      </w:pPr>
    </w:p>
    <w:p w14:paraId="34E17FC3" w14:textId="77777777" w:rsidR="00AC3A0E" w:rsidRDefault="00AC3A0E" w:rsidP="00F953E1">
      <w:pPr>
        <w:pStyle w:val="reference"/>
        <w:spacing w:before="0" w:beforeAutospacing="0" w:after="0" w:afterAutospacing="0"/>
        <w:jc w:val="both"/>
        <w:rPr>
          <w:rStyle w:val="reftext"/>
          <w:color w:val="0E101A"/>
        </w:rPr>
      </w:pPr>
      <w:r w:rsidRPr="00D64B77">
        <w:rPr>
          <w:rStyle w:val="familyname"/>
          <w:color w:val="0E101A"/>
        </w:rPr>
        <w:t>Yep</w:t>
      </w:r>
      <w:r w:rsidR="00344420">
        <w:rPr>
          <w:rStyle w:val="familyname"/>
          <w:color w:val="0E101A"/>
        </w:rPr>
        <w:t>,</w:t>
      </w:r>
      <w:r w:rsidRPr="00D64B77">
        <w:rPr>
          <w:rStyle w:val="givenname"/>
          <w:color w:val="0E101A"/>
        </w:rPr>
        <w:t xml:space="preserve"> B</w:t>
      </w:r>
      <w:r w:rsidRPr="00D64B77">
        <w:rPr>
          <w:rStyle w:val="chgathrix"/>
          <w:color w:val="0E101A"/>
        </w:rPr>
        <w:t>.</w:t>
      </w:r>
      <w:r w:rsidR="00344420">
        <w:rPr>
          <w:rStyle w:val="chgathrix"/>
          <w:color w:val="0E101A"/>
        </w:rPr>
        <w:t>,</w:t>
      </w:r>
      <w:r w:rsidRPr="00D64B77">
        <w:rPr>
          <w:rStyle w:val="chgathrix"/>
          <w:color w:val="0E101A"/>
        </w:rPr>
        <w:t xml:space="preserve"> &amp;</w:t>
      </w:r>
      <w:r w:rsidR="00344420">
        <w:rPr>
          <w:rStyle w:val="chgathrix"/>
          <w:color w:val="0E101A"/>
        </w:rPr>
        <w:t xml:space="preserve"> </w:t>
      </w:r>
      <w:r w:rsidRPr="00D64B77">
        <w:rPr>
          <w:rStyle w:val="familyname"/>
          <w:color w:val="0E101A"/>
        </w:rPr>
        <w:t>Zheng</w:t>
      </w:r>
      <w:r w:rsidR="00344420">
        <w:rPr>
          <w:rStyle w:val="familyname"/>
          <w:color w:val="0E101A"/>
        </w:rPr>
        <w:t>,</w:t>
      </w:r>
      <w:r w:rsidRPr="00D64B77">
        <w:rPr>
          <w:rStyle w:val="givenname"/>
          <w:color w:val="0E101A"/>
        </w:rPr>
        <w:t xml:space="preserve"> Y.</w:t>
      </w:r>
      <w:r w:rsidR="00344420">
        <w:rPr>
          <w:rStyle w:val="givenname"/>
          <w:color w:val="0E101A"/>
        </w:rPr>
        <w:t xml:space="preserve"> </w:t>
      </w:r>
      <w:r w:rsidRPr="00D64B77">
        <w:rPr>
          <w:rStyle w:val="chgathrix"/>
          <w:color w:val="0E101A"/>
        </w:rPr>
        <w:t>(</w:t>
      </w:r>
      <w:r w:rsidRPr="00D64B77">
        <w:rPr>
          <w:rStyle w:val="idyear"/>
          <w:color w:val="0E101A"/>
        </w:rPr>
        <w:t>2019</w:t>
      </w:r>
      <w:r w:rsidRPr="00D64B77">
        <w:rPr>
          <w:rStyle w:val="chgathrix"/>
          <w:color w:val="0E101A"/>
        </w:rPr>
        <w:t>)</w:t>
      </w:r>
      <w:r w:rsidR="00344420">
        <w:rPr>
          <w:rStyle w:val="chgathrix"/>
          <w:color w:val="0E101A"/>
        </w:rPr>
        <w:t>.</w:t>
      </w:r>
      <w:r w:rsidRPr="00D64B77">
        <w:rPr>
          <w:rStyle w:val="chgathrix"/>
          <w:color w:val="0E101A"/>
        </w:rPr>
        <w:t xml:space="preserve"> </w:t>
      </w:r>
      <w:r w:rsidRPr="00D64B77">
        <w:rPr>
          <w:rStyle w:val="titledoc"/>
          <w:color w:val="0E101A"/>
          <w:bdr w:val="none" w:sz="0" w:space="0" w:color="auto" w:frame="1"/>
        </w:rPr>
        <w:t xml:space="preserve">Aquaponic </w:t>
      </w:r>
      <w:r w:rsidRPr="00D64B77">
        <w:rPr>
          <w:rStyle w:val="chgathrix"/>
          <w:color w:val="0E101A"/>
          <w:bdr w:val="none" w:sz="0" w:space="0" w:color="auto" w:frame="1"/>
        </w:rPr>
        <w:t>trends</w:t>
      </w:r>
      <w:r w:rsidRPr="00D64B77">
        <w:rPr>
          <w:rStyle w:val="titledoc"/>
          <w:color w:val="0E101A"/>
          <w:bdr w:val="none" w:sz="0" w:space="0" w:color="auto" w:frame="1"/>
        </w:rPr>
        <w:t xml:space="preserve"> and </w:t>
      </w:r>
      <w:r w:rsidRPr="00D64B77">
        <w:rPr>
          <w:rStyle w:val="chgathrix"/>
          <w:color w:val="0E101A"/>
          <w:bdr w:val="none" w:sz="0" w:space="0" w:color="auto" w:frame="1"/>
        </w:rPr>
        <w:t>challenges</w:t>
      </w:r>
      <w:r w:rsidRPr="00344420">
        <w:rPr>
          <w:rStyle w:val="titledoc"/>
          <w:color w:val="0E101A"/>
          <w:bdr w:val="none" w:sz="0" w:space="0" w:color="auto" w:frame="1"/>
        </w:rPr>
        <w:t xml:space="preserve">: A </w:t>
      </w:r>
      <w:r w:rsidRPr="00344420">
        <w:rPr>
          <w:rStyle w:val="chgathrix"/>
          <w:color w:val="0E101A"/>
          <w:bdr w:val="none" w:sz="0" w:space="0" w:color="auto" w:frame="1"/>
        </w:rPr>
        <w:t>review</w:t>
      </w:r>
      <w:r w:rsidRPr="00344420">
        <w:rPr>
          <w:rStyle w:val="chgathrix"/>
          <w:color w:val="0E101A"/>
        </w:rPr>
        <w:t>.</w:t>
      </w:r>
      <w:r w:rsidR="00344420">
        <w:rPr>
          <w:rStyle w:val="chgathrix"/>
          <w:color w:val="0E101A"/>
        </w:rPr>
        <w:t xml:space="preserve"> </w:t>
      </w:r>
      <w:r w:rsidRPr="00344420">
        <w:rPr>
          <w:rStyle w:val="titlejournal"/>
          <w:iCs/>
          <w:color w:val="0E101A"/>
        </w:rPr>
        <w:t>Journal of Cleaner Production</w:t>
      </w:r>
      <w:r w:rsidRPr="00344420">
        <w:rPr>
          <w:rStyle w:val="chgathrix"/>
          <w:color w:val="0E101A"/>
        </w:rPr>
        <w:t>,</w:t>
      </w:r>
      <w:r w:rsidR="00344420">
        <w:rPr>
          <w:rStyle w:val="chgathrix"/>
          <w:color w:val="0E101A"/>
        </w:rPr>
        <w:t xml:space="preserve"> </w:t>
      </w:r>
      <w:r w:rsidRPr="00D64B77">
        <w:rPr>
          <w:rStyle w:val="volumenumber"/>
          <w:color w:val="0E101A"/>
        </w:rPr>
        <w:t>228</w:t>
      </w:r>
      <w:r w:rsidRPr="00D64B77">
        <w:rPr>
          <w:rStyle w:val="chgathrix"/>
          <w:color w:val="0E101A"/>
        </w:rPr>
        <w:t xml:space="preserve">, </w:t>
      </w:r>
      <w:r w:rsidRPr="00D64B77">
        <w:rPr>
          <w:rStyle w:val="pagenumbers"/>
          <w:color w:val="0E101A"/>
        </w:rPr>
        <w:t>1586</w:t>
      </w:r>
      <w:r w:rsidRPr="00D64B77">
        <w:rPr>
          <w:rStyle w:val="idpages"/>
          <w:color w:val="0E101A"/>
        </w:rPr>
        <w:t>–</w:t>
      </w:r>
      <w:r w:rsidRPr="00D64B77">
        <w:rPr>
          <w:rStyle w:val="chgathrix"/>
          <w:color w:val="0E101A"/>
        </w:rPr>
        <w:t>15</w:t>
      </w:r>
      <w:r w:rsidRPr="00D64B77">
        <w:rPr>
          <w:rStyle w:val="pagenumbers"/>
          <w:color w:val="0E101A"/>
        </w:rPr>
        <w:t>99</w:t>
      </w:r>
      <w:r w:rsidR="00344420">
        <w:rPr>
          <w:rStyle w:val="pagenumbers"/>
          <w:color w:val="0E101A"/>
        </w:rPr>
        <w:t>. https://</w:t>
      </w:r>
      <w:r w:rsidRPr="00D64B77">
        <w:rPr>
          <w:rStyle w:val="chgathrix"/>
          <w:color w:val="0E101A"/>
        </w:rPr>
        <w:t>doi</w:t>
      </w:r>
      <w:r w:rsidR="00344420">
        <w:rPr>
          <w:rStyle w:val="chgathrix"/>
          <w:color w:val="0E101A"/>
        </w:rPr>
        <w:t>.org/</w:t>
      </w:r>
      <w:r w:rsidRPr="00D64B77">
        <w:rPr>
          <w:rStyle w:val="chgathrix"/>
          <w:color w:val="0E101A"/>
        </w:rPr>
        <w:t xml:space="preserve"> </w:t>
      </w:r>
      <w:hyperlink r:id="rId39" w:tgtFrame="_blank" w:history="1">
        <w:r w:rsidRPr="00D64B77">
          <w:rPr>
            <w:rStyle w:val="Hyperlink"/>
          </w:rPr>
          <w:t>10.1016/j.jclepro.2019.04.290</w:t>
        </w:r>
      </w:hyperlink>
      <w:r w:rsidRPr="00D64B77">
        <w:rPr>
          <w:rStyle w:val="reftext"/>
          <w:color w:val="0E101A"/>
        </w:rPr>
        <w:t>.</w:t>
      </w:r>
    </w:p>
    <w:p w14:paraId="075E651D" w14:textId="77777777" w:rsidR="00B5044F" w:rsidRDefault="00B5044F" w:rsidP="00F953E1">
      <w:pPr>
        <w:pStyle w:val="reference"/>
        <w:spacing w:before="0" w:beforeAutospacing="0" w:after="0" w:afterAutospacing="0"/>
        <w:jc w:val="both"/>
        <w:rPr>
          <w:rStyle w:val="reftext"/>
          <w:color w:val="0E101A"/>
        </w:rPr>
      </w:pPr>
    </w:p>
    <w:p w14:paraId="29C75741" w14:textId="05B058FF" w:rsidR="00B5044F" w:rsidRDefault="00B5044F" w:rsidP="00F953E1">
      <w:pPr>
        <w:pStyle w:val="reference"/>
        <w:spacing w:before="0" w:beforeAutospacing="0" w:after="0" w:afterAutospacing="0"/>
        <w:jc w:val="both"/>
        <w:rPr>
          <w:color w:val="0E101A"/>
        </w:rPr>
      </w:pPr>
      <w:r w:rsidRPr="00762135">
        <w:rPr>
          <w:color w:val="0E101A"/>
          <w:highlight w:val="yellow"/>
        </w:rPr>
        <w:t>Bhaswant, M., Shanmugam, D. K., Miyazawa, T., Abe, C., &amp; Miyazawa, T. (2023). Microgreens—A comprehensive review of bioactive molecules and health benefits. Molecules, 28(2), 867.</w:t>
      </w:r>
      <w:r>
        <w:rPr>
          <w:color w:val="0E101A"/>
        </w:rPr>
        <w:t xml:space="preserve">  </w:t>
      </w:r>
    </w:p>
    <w:p w14:paraId="0DE7D474" w14:textId="77777777" w:rsidR="00B5044F" w:rsidRDefault="00B5044F" w:rsidP="00F953E1">
      <w:pPr>
        <w:pStyle w:val="reference"/>
        <w:spacing w:before="0" w:beforeAutospacing="0" w:after="0" w:afterAutospacing="0"/>
        <w:jc w:val="both"/>
        <w:rPr>
          <w:color w:val="0E101A"/>
        </w:rPr>
      </w:pPr>
    </w:p>
    <w:p w14:paraId="4B7FFD24" w14:textId="16AC196B" w:rsidR="00B5044F" w:rsidRDefault="00B5044F" w:rsidP="00F953E1">
      <w:pPr>
        <w:pStyle w:val="reference"/>
        <w:spacing w:before="0" w:beforeAutospacing="0" w:after="0" w:afterAutospacing="0"/>
        <w:jc w:val="both"/>
        <w:rPr>
          <w:color w:val="0E101A"/>
        </w:rPr>
      </w:pPr>
      <w:r w:rsidRPr="00762135">
        <w:rPr>
          <w:color w:val="0E101A"/>
          <w:highlight w:val="yellow"/>
        </w:rPr>
        <w:t>Zhang, Y., Xiao, Z., Ager, E., Kong, L., &amp; Tan, L. (2021). Nutritional quality and health benefits of microgreens, a crop of modern agriculture. Journal of Future Foods, 1(1), 58-66.</w:t>
      </w:r>
      <w:r>
        <w:rPr>
          <w:color w:val="0E101A"/>
        </w:rPr>
        <w:t xml:space="preserve">  </w:t>
      </w:r>
    </w:p>
    <w:p w14:paraId="58938372" w14:textId="77777777" w:rsidR="009914B0" w:rsidRDefault="009914B0" w:rsidP="00F953E1">
      <w:pPr>
        <w:pStyle w:val="reference"/>
        <w:spacing w:before="0" w:beforeAutospacing="0" w:after="0" w:afterAutospacing="0"/>
        <w:jc w:val="both"/>
        <w:rPr>
          <w:color w:val="0E101A"/>
        </w:rPr>
      </w:pPr>
    </w:p>
    <w:p w14:paraId="4F3C44B2" w14:textId="77777777" w:rsidR="009914B0" w:rsidRDefault="009914B0" w:rsidP="00F953E1">
      <w:pPr>
        <w:pStyle w:val="reference"/>
        <w:spacing w:before="0" w:beforeAutospacing="0" w:after="0" w:afterAutospacing="0"/>
        <w:jc w:val="both"/>
        <w:rPr>
          <w:color w:val="0E101A"/>
        </w:rPr>
      </w:pPr>
      <w:r w:rsidRPr="00762135">
        <w:rPr>
          <w:color w:val="0E101A"/>
          <w:highlight w:val="yellow"/>
        </w:rPr>
        <w:t>Singh, J., Manvir, &amp; Sood, Y. (2025). Microgreens in urban agriculture: Bridging nutrition, sustainability and innovation. Journal of Experimental Agriculture International, 47(4), 291–303.</w:t>
      </w:r>
    </w:p>
    <w:p w14:paraId="6E8016E0" w14:textId="77777777" w:rsidR="009914B0" w:rsidRDefault="009914B0" w:rsidP="00F953E1">
      <w:pPr>
        <w:pStyle w:val="reference"/>
        <w:spacing w:before="0" w:beforeAutospacing="0" w:after="0" w:afterAutospacing="0"/>
        <w:jc w:val="both"/>
        <w:rPr>
          <w:color w:val="0E101A"/>
        </w:rPr>
      </w:pPr>
    </w:p>
    <w:p w14:paraId="5B386B82" w14:textId="61FFF227" w:rsidR="00762135" w:rsidRDefault="009914B0" w:rsidP="00F953E1">
      <w:pPr>
        <w:pStyle w:val="reference"/>
        <w:spacing w:before="0" w:beforeAutospacing="0" w:after="0" w:afterAutospacing="0"/>
        <w:jc w:val="both"/>
        <w:rPr>
          <w:color w:val="0E101A"/>
        </w:rPr>
      </w:pPr>
      <w:r w:rsidRPr="00762135">
        <w:rPr>
          <w:color w:val="0E101A"/>
          <w:highlight w:val="yellow"/>
        </w:rPr>
        <w:lastRenderedPageBreak/>
        <w:t>Hansda, N. N., Thapa, U., &amp; Kundu, S. (2025). A review on sustainable microgreen cultivation for urban farming with minimal resources. Journal of Scientific Research and Reports, 31(8), 613–621.</w:t>
      </w:r>
      <w:r>
        <w:rPr>
          <w:color w:val="0E101A"/>
        </w:rPr>
        <w:t xml:space="preserve">    </w:t>
      </w:r>
    </w:p>
    <w:p w14:paraId="767B61F2" w14:textId="32F99E1B" w:rsidR="002F0E3D" w:rsidRPr="002934F6" w:rsidRDefault="00762135" w:rsidP="00F953E1">
      <w:pPr>
        <w:spacing w:after="0"/>
        <w:jc w:val="both"/>
        <w:rPr>
          <w:rFonts w:ascii="Times New Roman" w:eastAsia="Times New Roman" w:hAnsi="Times New Roman"/>
          <w:color w:val="000000"/>
          <w:sz w:val="24"/>
          <w:szCs w:val="24"/>
        </w:rPr>
      </w:pPr>
      <w:r w:rsidRPr="00762135">
        <w:rPr>
          <w:color w:val="0E101A"/>
          <w:highlight w:val="yellow"/>
        </w:rPr>
        <w:t>Kyriacou, M. C., Rouphael, Y., Di Gioia, F., Kyratzis, A., Serio, F., Renna, M., ... &amp; Santamaria, P. (2016). Micro-scale vegetable production and the rise of microgreens. Trends in food science &amp; technology, 57, 103-115.</w:t>
      </w:r>
      <w:r>
        <w:rPr>
          <w:color w:val="0E101A"/>
        </w:rPr>
        <w:t xml:space="preserve">  </w:t>
      </w:r>
    </w:p>
    <w:p w14:paraId="76696637" w14:textId="77777777" w:rsidR="002F0E3D" w:rsidRPr="002934F6" w:rsidRDefault="002F0E3D" w:rsidP="00F953E1">
      <w:pPr>
        <w:spacing w:after="0"/>
        <w:jc w:val="both"/>
        <w:rPr>
          <w:rFonts w:ascii="Times New Roman" w:eastAsia="Times New Roman" w:hAnsi="Times New Roman"/>
          <w:color w:val="000000"/>
          <w:sz w:val="24"/>
          <w:szCs w:val="24"/>
        </w:rPr>
      </w:pPr>
    </w:p>
    <w:p w14:paraId="44833C00" w14:textId="77777777" w:rsidR="002F0E3D" w:rsidRPr="002934F6" w:rsidRDefault="002F0E3D" w:rsidP="00F953E1">
      <w:pPr>
        <w:spacing w:before="240" w:after="240"/>
        <w:jc w:val="both"/>
        <w:rPr>
          <w:rFonts w:ascii="Times New Roman" w:eastAsia="Times New Roman" w:hAnsi="Times New Roman"/>
          <w:color w:val="000000"/>
          <w:sz w:val="24"/>
          <w:szCs w:val="24"/>
        </w:rPr>
      </w:pPr>
    </w:p>
    <w:p w14:paraId="79A194C1" w14:textId="77777777" w:rsidR="00876965" w:rsidRPr="002934F6" w:rsidRDefault="00876965" w:rsidP="00876965">
      <w:pPr>
        <w:spacing w:before="240" w:after="240"/>
        <w:jc w:val="both"/>
        <w:rPr>
          <w:rFonts w:ascii="Times New Roman" w:eastAsia="Times New Roman" w:hAnsi="Times New Roman"/>
          <w:color w:val="000000"/>
          <w:sz w:val="24"/>
          <w:szCs w:val="24"/>
        </w:rPr>
      </w:pPr>
    </w:p>
    <w:p w14:paraId="46D49843" w14:textId="77777777" w:rsidR="00876965" w:rsidRPr="002934F6" w:rsidRDefault="00876965" w:rsidP="00B12085">
      <w:pPr>
        <w:spacing w:before="240" w:after="240"/>
        <w:jc w:val="both"/>
        <w:rPr>
          <w:rFonts w:ascii="Times New Roman" w:eastAsia="Times New Roman" w:hAnsi="Times New Roman"/>
          <w:color w:val="000000"/>
          <w:sz w:val="24"/>
          <w:szCs w:val="24"/>
        </w:rPr>
      </w:pPr>
    </w:p>
    <w:p w14:paraId="64E22EC2" w14:textId="77777777" w:rsidR="402388FA" w:rsidRPr="002934F6" w:rsidRDefault="00B66B25" w:rsidP="0080791F">
      <w:pPr>
        <w:spacing w:before="240" w:after="240"/>
        <w:jc w:val="center"/>
        <w:rPr>
          <w:rFonts w:ascii="Times New Roman" w:eastAsia="Times New Roman" w:hAnsi="Times New Roman"/>
          <w:color w:val="000000"/>
          <w:sz w:val="24"/>
          <w:szCs w:val="24"/>
        </w:rPr>
      </w:pPr>
      <w:r w:rsidRPr="002934F6">
        <w:rPr>
          <w:rFonts w:ascii="Times New Roman" w:hAnsi="Times New Roman"/>
          <w:noProof/>
          <w:sz w:val="24"/>
          <w:szCs w:val="24"/>
        </w:rPr>
        <w:drawing>
          <wp:inline distT="0" distB="0" distL="0" distR="0" wp14:anchorId="207A8AD3" wp14:editId="182C91CD">
            <wp:extent cx="4552950" cy="2562225"/>
            <wp:effectExtent l="0" t="0" r="0" b="0"/>
            <wp:docPr id="1" name="Picture 1531159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1596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52950" cy="2562225"/>
                    </a:xfrm>
                    <a:prstGeom prst="rect">
                      <a:avLst/>
                    </a:prstGeom>
                    <a:noFill/>
                    <a:ln>
                      <a:noFill/>
                    </a:ln>
                  </pic:spPr>
                </pic:pic>
              </a:graphicData>
            </a:graphic>
          </wp:inline>
        </w:drawing>
      </w:r>
    </w:p>
    <w:p w14:paraId="5428C24F" w14:textId="77777777" w:rsidR="49740361" w:rsidRPr="002934F6" w:rsidRDefault="3B442443" w:rsidP="0080791F">
      <w:pPr>
        <w:spacing w:before="240" w:after="240"/>
        <w:jc w:val="center"/>
        <w:rPr>
          <w:rFonts w:ascii="Times New Roman" w:eastAsia="Times New Roman" w:hAnsi="Times New Roman"/>
          <w:color w:val="000000"/>
          <w:sz w:val="24"/>
          <w:szCs w:val="24"/>
        </w:rPr>
      </w:pPr>
      <w:r w:rsidRPr="002934F6">
        <w:rPr>
          <w:rFonts w:ascii="Times New Roman" w:eastAsia="Times New Roman" w:hAnsi="Times New Roman"/>
          <w:b/>
          <w:bCs/>
          <w:color w:val="000000"/>
          <w:sz w:val="24"/>
          <w:szCs w:val="24"/>
        </w:rPr>
        <w:t>Fig</w:t>
      </w:r>
      <w:r w:rsidR="00E471BC" w:rsidRPr="002934F6">
        <w:rPr>
          <w:rFonts w:ascii="Times New Roman" w:eastAsia="Times New Roman" w:hAnsi="Times New Roman"/>
          <w:b/>
          <w:bCs/>
          <w:color w:val="000000"/>
          <w:sz w:val="24"/>
          <w:szCs w:val="24"/>
        </w:rPr>
        <w:t>.</w:t>
      </w:r>
      <w:r w:rsidR="373910CB" w:rsidRPr="002934F6">
        <w:rPr>
          <w:rFonts w:ascii="Times New Roman" w:eastAsia="Times New Roman" w:hAnsi="Times New Roman"/>
          <w:b/>
          <w:bCs/>
          <w:color w:val="000000"/>
          <w:sz w:val="24"/>
          <w:szCs w:val="24"/>
        </w:rPr>
        <w:t xml:space="preserve">1 </w:t>
      </w:r>
      <w:r w:rsidR="373910CB" w:rsidRPr="00D76FEE">
        <w:rPr>
          <w:rFonts w:ascii="Times New Roman" w:eastAsia="Times New Roman" w:hAnsi="Times New Roman"/>
          <w:bCs/>
          <w:color w:val="000000"/>
          <w:sz w:val="24"/>
          <w:szCs w:val="24"/>
        </w:rPr>
        <w:t>Beetroot</w:t>
      </w:r>
      <w:r w:rsidR="354254C5" w:rsidRPr="002934F6">
        <w:rPr>
          <w:rFonts w:ascii="Times New Roman" w:eastAsia="Times New Roman" w:hAnsi="Times New Roman"/>
          <w:color w:val="000000"/>
          <w:sz w:val="24"/>
          <w:szCs w:val="24"/>
        </w:rPr>
        <w:t xml:space="preserve">, </w:t>
      </w:r>
      <w:r w:rsidR="078A4DDD" w:rsidRPr="002934F6">
        <w:rPr>
          <w:rFonts w:ascii="Times New Roman" w:eastAsia="Times New Roman" w:hAnsi="Times New Roman"/>
          <w:color w:val="000000"/>
          <w:sz w:val="24"/>
          <w:szCs w:val="24"/>
        </w:rPr>
        <w:t xml:space="preserve">Cabbage, </w:t>
      </w:r>
      <w:r w:rsidR="354254C5" w:rsidRPr="002934F6">
        <w:rPr>
          <w:rFonts w:ascii="Times New Roman" w:eastAsia="Times New Roman" w:hAnsi="Times New Roman"/>
          <w:color w:val="000000"/>
          <w:sz w:val="24"/>
          <w:szCs w:val="24"/>
        </w:rPr>
        <w:t>Fenugreek</w:t>
      </w:r>
      <w:r w:rsidR="3BDC7442" w:rsidRPr="002934F6">
        <w:rPr>
          <w:rFonts w:ascii="Times New Roman" w:eastAsia="Times New Roman" w:hAnsi="Times New Roman"/>
          <w:color w:val="000000"/>
          <w:sz w:val="24"/>
          <w:szCs w:val="24"/>
        </w:rPr>
        <w:t xml:space="preserve"> and</w:t>
      </w:r>
      <w:r w:rsidR="10621050" w:rsidRPr="002934F6">
        <w:rPr>
          <w:rFonts w:ascii="Times New Roman" w:eastAsia="Times New Roman" w:hAnsi="Times New Roman"/>
          <w:color w:val="000000"/>
          <w:sz w:val="24"/>
          <w:szCs w:val="24"/>
        </w:rPr>
        <w:t>Radish</w:t>
      </w:r>
      <w:r w:rsidR="65D7022D" w:rsidRPr="002934F6">
        <w:rPr>
          <w:rFonts w:ascii="Times New Roman" w:eastAsia="Times New Roman" w:hAnsi="Times New Roman"/>
          <w:color w:val="000000"/>
          <w:sz w:val="24"/>
          <w:szCs w:val="24"/>
        </w:rPr>
        <w:t>.</w:t>
      </w:r>
    </w:p>
    <w:p w14:paraId="3AB337E0" w14:textId="77777777" w:rsidR="009620CE" w:rsidRPr="001052D0" w:rsidRDefault="00B66B25" w:rsidP="0080791F">
      <w:pPr>
        <w:spacing w:before="240" w:after="240"/>
        <w:jc w:val="center"/>
        <w:rPr>
          <w:rFonts w:ascii="Times New Roman" w:hAnsi="Times New Roman"/>
          <w:sz w:val="24"/>
          <w:szCs w:val="24"/>
        </w:rPr>
      </w:pPr>
      <w:r w:rsidRPr="002934F6">
        <w:rPr>
          <w:rFonts w:ascii="Times New Roman" w:hAnsi="Times New Roman"/>
          <w:noProof/>
          <w:sz w:val="24"/>
          <w:szCs w:val="24"/>
        </w:rPr>
        <w:lastRenderedPageBreak/>
        <w:drawing>
          <wp:inline distT="0" distB="0" distL="0" distR="0" wp14:anchorId="00E23474" wp14:editId="0102E47E">
            <wp:extent cx="5268686" cy="3689350"/>
            <wp:effectExtent l="0" t="0" r="8255" b="6350"/>
            <wp:docPr id="2" name="Picture 85073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50736095"/>
                    <pic:cNvPicPr>
                      <a:picLocks noChangeAspect="1" noChangeArrowheads="1"/>
                    </pic:cNvPicPr>
                  </pic:nvPicPr>
                  <pic:blipFill>
                    <a:blip r:embed="rId41"/>
                    <a:srcRect t="9905" b="9905"/>
                    <a:stretch>
                      <a:fillRect/>
                    </a:stretch>
                  </pic:blipFill>
                  <pic:spPr bwMode="auto">
                    <a:xfrm>
                      <a:off x="0" y="0"/>
                      <a:ext cx="5270694" cy="3690756"/>
                    </a:xfrm>
                    <a:prstGeom prst="rect">
                      <a:avLst/>
                    </a:prstGeom>
                    <a:noFill/>
                    <a:ln>
                      <a:noFill/>
                    </a:ln>
                  </pic:spPr>
                </pic:pic>
              </a:graphicData>
            </a:graphic>
          </wp:inline>
        </w:drawing>
      </w:r>
    </w:p>
    <w:p w14:paraId="08736ACA" w14:textId="77777777" w:rsidR="009620CE" w:rsidRPr="002934F6" w:rsidRDefault="6D40DFE6" w:rsidP="0080791F">
      <w:pPr>
        <w:spacing w:before="240" w:after="240"/>
        <w:jc w:val="center"/>
        <w:rPr>
          <w:rFonts w:ascii="Times New Roman" w:eastAsia="Times New Roman" w:hAnsi="Times New Roman"/>
          <w:color w:val="000000"/>
          <w:sz w:val="24"/>
          <w:szCs w:val="24"/>
        </w:rPr>
      </w:pPr>
      <w:r w:rsidRPr="002934F6">
        <w:rPr>
          <w:rFonts w:ascii="Times New Roman" w:eastAsia="Times New Roman" w:hAnsi="Times New Roman"/>
          <w:b/>
          <w:bCs/>
          <w:color w:val="000000"/>
          <w:sz w:val="24"/>
          <w:szCs w:val="24"/>
        </w:rPr>
        <w:t>Fig</w:t>
      </w:r>
      <w:r w:rsidR="00572F69">
        <w:rPr>
          <w:rFonts w:ascii="Times New Roman" w:eastAsia="Times New Roman" w:hAnsi="Times New Roman"/>
          <w:b/>
          <w:bCs/>
          <w:color w:val="000000"/>
          <w:sz w:val="24"/>
          <w:szCs w:val="24"/>
        </w:rPr>
        <w:t>.</w:t>
      </w:r>
      <w:r w:rsidR="1C0AAF86" w:rsidRPr="002934F6">
        <w:rPr>
          <w:rFonts w:ascii="Times New Roman" w:eastAsia="Times New Roman" w:hAnsi="Times New Roman"/>
          <w:b/>
          <w:bCs/>
          <w:color w:val="000000"/>
          <w:sz w:val="24"/>
          <w:szCs w:val="24"/>
        </w:rPr>
        <w:t>2</w:t>
      </w:r>
      <w:r w:rsidR="00F953E1">
        <w:rPr>
          <w:rFonts w:ascii="Times New Roman" w:eastAsia="Times New Roman" w:hAnsi="Times New Roman"/>
          <w:b/>
          <w:bCs/>
          <w:color w:val="000000"/>
          <w:sz w:val="24"/>
          <w:szCs w:val="24"/>
        </w:rPr>
        <w:t xml:space="preserve"> </w:t>
      </w:r>
      <w:r w:rsidRPr="002934F6">
        <w:rPr>
          <w:rFonts w:ascii="Times New Roman" w:eastAsia="Times New Roman" w:hAnsi="Times New Roman"/>
          <w:color w:val="000000"/>
          <w:sz w:val="24"/>
          <w:szCs w:val="24"/>
        </w:rPr>
        <w:t>Difference between Microgreens, Sprouts and Mature plants</w:t>
      </w:r>
    </w:p>
    <w:p w14:paraId="4ED475C3" w14:textId="77777777" w:rsidR="058803E3" w:rsidRPr="002934F6" w:rsidRDefault="00B66B25" w:rsidP="0080791F">
      <w:pPr>
        <w:spacing w:before="240" w:after="240"/>
        <w:jc w:val="center"/>
        <w:rPr>
          <w:rFonts w:ascii="Times New Roman" w:eastAsia="Times New Roman" w:hAnsi="Times New Roman"/>
          <w:color w:val="000000"/>
          <w:sz w:val="24"/>
          <w:szCs w:val="24"/>
        </w:rPr>
      </w:pPr>
      <w:r w:rsidRPr="002934F6">
        <w:rPr>
          <w:rFonts w:ascii="Times New Roman" w:hAnsi="Times New Roman"/>
          <w:noProof/>
          <w:sz w:val="24"/>
          <w:szCs w:val="24"/>
        </w:rPr>
        <w:drawing>
          <wp:inline distT="0" distB="0" distL="0" distR="0" wp14:anchorId="6704588A" wp14:editId="2CC59643">
            <wp:extent cx="2676525" cy="2790825"/>
            <wp:effectExtent l="0" t="0" r="0" b="0"/>
            <wp:docPr id="3" name="Picture 213149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49408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76525" cy="2790825"/>
                    </a:xfrm>
                    <a:prstGeom prst="rect">
                      <a:avLst/>
                    </a:prstGeom>
                    <a:noFill/>
                    <a:ln>
                      <a:noFill/>
                    </a:ln>
                  </pic:spPr>
                </pic:pic>
              </a:graphicData>
            </a:graphic>
          </wp:inline>
        </w:drawing>
      </w:r>
    </w:p>
    <w:p w14:paraId="47B6A463" w14:textId="77777777" w:rsidR="5926D78A" w:rsidRPr="002934F6" w:rsidRDefault="5926D78A" w:rsidP="0080791F">
      <w:pPr>
        <w:spacing w:before="240" w:after="240"/>
        <w:jc w:val="center"/>
        <w:rPr>
          <w:rFonts w:ascii="Times New Roman" w:eastAsia="Times New Roman" w:hAnsi="Times New Roman"/>
          <w:color w:val="000000"/>
          <w:sz w:val="24"/>
          <w:szCs w:val="24"/>
        </w:rPr>
      </w:pPr>
      <w:r w:rsidRPr="002934F6">
        <w:rPr>
          <w:rFonts w:ascii="Times New Roman" w:eastAsia="Times New Roman" w:hAnsi="Times New Roman"/>
          <w:b/>
          <w:bCs/>
          <w:color w:val="000000"/>
          <w:sz w:val="24"/>
          <w:szCs w:val="24"/>
        </w:rPr>
        <w:t>Fig</w:t>
      </w:r>
      <w:r w:rsidR="00572F69">
        <w:rPr>
          <w:rFonts w:ascii="Times New Roman" w:eastAsia="Times New Roman" w:hAnsi="Times New Roman"/>
          <w:b/>
          <w:bCs/>
          <w:color w:val="000000"/>
          <w:sz w:val="24"/>
          <w:szCs w:val="24"/>
        </w:rPr>
        <w:t>.</w:t>
      </w:r>
      <w:r w:rsidR="68E8E84C" w:rsidRPr="002934F6">
        <w:rPr>
          <w:rFonts w:ascii="Times New Roman" w:eastAsia="Times New Roman" w:hAnsi="Times New Roman"/>
          <w:b/>
          <w:bCs/>
          <w:color w:val="000000"/>
          <w:sz w:val="24"/>
          <w:szCs w:val="24"/>
        </w:rPr>
        <w:t xml:space="preserve">3 </w:t>
      </w:r>
      <w:r w:rsidRPr="002934F6">
        <w:rPr>
          <w:rFonts w:ascii="Times New Roman" w:eastAsia="Times New Roman" w:hAnsi="Times New Roman"/>
          <w:color w:val="000000"/>
          <w:sz w:val="24"/>
          <w:szCs w:val="24"/>
        </w:rPr>
        <w:t>Babygreen(Left) and Microgreen (</w:t>
      </w:r>
      <w:r w:rsidR="1A79CD12" w:rsidRPr="002934F6">
        <w:rPr>
          <w:rFonts w:ascii="Times New Roman" w:eastAsia="Times New Roman" w:hAnsi="Times New Roman"/>
          <w:color w:val="000000"/>
          <w:sz w:val="24"/>
          <w:szCs w:val="24"/>
        </w:rPr>
        <w:t>Right</w:t>
      </w:r>
      <w:r w:rsidRPr="002934F6">
        <w:rPr>
          <w:rFonts w:ascii="Times New Roman" w:eastAsia="Times New Roman" w:hAnsi="Times New Roman"/>
          <w:color w:val="000000"/>
          <w:sz w:val="24"/>
          <w:szCs w:val="24"/>
        </w:rPr>
        <w:t>)</w:t>
      </w:r>
    </w:p>
    <w:p w14:paraId="44CD4F0B" w14:textId="77777777" w:rsidR="009620CE" w:rsidRPr="002934F6" w:rsidRDefault="00B66B25" w:rsidP="00B12085">
      <w:pPr>
        <w:spacing w:before="240" w:after="240"/>
        <w:jc w:val="both"/>
        <w:rPr>
          <w:rFonts w:ascii="Times New Roman" w:eastAsia="Times New Roman" w:hAnsi="Times New Roman"/>
          <w:color w:val="000000"/>
          <w:sz w:val="24"/>
          <w:szCs w:val="24"/>
        </w:rPr>
      </w:pPr>
      <w:r w:rsidRPr="002934F6">
        <w:rPr>
          <w:rFonts w:ascii="Times New Roman" w:hAnsi="Times New Roman"/>
          <w:noProof/>
          <w:sz w:val="24"/>
          <w:szCs w:val="24"/>
        </w:rPr>
        <w:lastRenderedPageBreak/>
        <w:drawing>
          <wp:inline distT="0" distB="0" distL="0" distR="0" wp14:anchorId="332257B1" wp14:editId="478AE27D">
            <wp:extent cx="2228850" cy="2286000"/>
            <wp:effectExtent l="0" t="0" r="0" b="0"/>
            <wp:docPr id="4" name="Picture 1544959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95969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28850" cy="2286000"/>
                    </a:xfrm>
                    <a:prstGeom prst="rect">
                      <a:avLst/>
                    </a:prstGeom>
                    <a:noFill/>
                    <a:ln>
                      <a:noFill/>
                    </a:ln>
                  </pic:spPr>
                </pic:pic>
              </a:graphicData>
            </a:graphic>
          </wp:inline>
        </w:drawing>
      </w:r>
      <w:r w:rsidRPr="002934F6">
        <w:rPr>
          <w:rFonts w:ascii="Times New Roman" w:hAnsi="Times New Roman"/>
          <w:noProof/>
          <w:sz w:val="24"/>
          <w:szCs w:val="24"/>
        </w:rPr>
        <w:drawing>
          <wp:inline distT="0" distB="0" distL="0" distR="0" wp14:anchorId="361FB04D" wp14:editId="78BB3A1C">
            <wp:extent cx="2209800" cy="2314575"/>
            <wp:effectExtent l="0" t="0" r="0" b="0"/>
            <wp:docPr id="5" name="Picture 177912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12184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09800" cy="2314575"/>
                    </a:xfrm>
                    <a:prstGeom prst="rect">
                      <a:avLst/>
                    </a:prstGeom>
                    <a:noFill/>
                    <a:ln>
                      <a:noFill/>
                    </a:ln>
                  </pic:spPr>
                </pic:pic>
              </a:graphicData>
            </a:graphic>
          </wp:inline>
        </w:drawing>
      </w:r>
    </w:p>
    <w:p w14:paraId="135E341D" w14:textId="4D94887C" w:rsidR="009620CE" w:rsidRDefault="6D40DFE6" w:rsidP="00B12085">
      <w:pPr>
        <w:spacing w:before="240" w:after="240"/>
        <w:jc w:val="both"/>
        <w:rPr>
          <w:rFonts w:ascii="Times New Roman" w:eastAsia="Times New Roman" w:hAnsi="Times New Roman"/>
          <w:color w:val="000000"/>
          <w:sz w:val="24"/>
          <w:szCs w:val="24"/>
        </w:rPr>
      </w:pPr>
      <w:r w:rsidRPr="002934F6">
        <w:rPr>
          <w:rFonts w:ascii="Times New Roman" w:eastAsia="Times New Roman" w:hAnsi="Times New Roman"/>
          <w:b/>
          <w:bCs/>
          <w:color w:val="000000"/>
          <w:sz w:val="24"/>
          <w:szCs w:val="24"/>
        </w:rPr>
        <w:t>Fig</w:t>
      </w:r>
      <w:r w:rsidR="005811A0">
        <w:rPr>
          <w:rFonts w:ascii="Times New Roman" w:eastAsia="Times New Roman" w:hAnsi="Times New Roman"/>
          <w:b/>
          <w:bCs/>
          <w:color w:val="000000"/>
          <w:sz w:val="24"/>
          <w:szCs w:val="24"/>
        </w:rPr>
        <w:t>.</w:t>
      </w:r>
      <w:r w:rsidR="1EFC52CB" w:rsidRPr="002934F6">
        <w:rPr>
          <w:rFonts w:ascii="Times New Roman" w:eastAsia="Times New Roman" w:hAnsi="Times New Roman"/>
          <w:b/>
          <w:bCs/>
          <w:color w:val="000000"/>
          <w:sz w:val="24"/>
          <w:szCs w:val="24"/>
        </w:rPr>
        <w:t>4</w:t>
      </w:r>
      <w:r w:rsidR="00541228">
        <w:rPr>
          <w:rFonts w:ascii="Times New Roman" w:eastAsia="Times New Roman" w:hAnsi="Times New Roman"/>
          <w:b/>
          <w:bCs/>
          <w:color w:val="000000"/>
          <w:sz w:val="24"/>
          <w:szCs w:val="24"/>
        </w:rPr>
        <w:t xml:space="preserve"> </w:t>
      </w:r>
      <w:r w:rsidR="30F7F45A" w:rsidRPr="002934F6">
        <w:rPr>
          <w:rFonts w:ascii="Times New Roman" w:eastAsia="Times New Roman" w:hAnsi="Times New Roman"/>
          <w:b/>
          <w:bCs/>
          <w:color w:val="000000"/>
          <w:sz w:val="24"/>
          <w:szCs w:val="24"/>
        </w:rPr>
        <w:t>.</w:t>
      </w:r>
      <w:r w:rsidR="00F953E1">
        <w:rPr>
          <w:rFonts w:ascii="Times New Roman" w:eastAsia="Times New Roman" w:hAnsi="Times New Roman"/>
          <w:b/>
          <w:bCs/>
          <w:color w:val="000000"/>
          <w:sz w:val="24"/>
          <w:szCs w:val="24"/>
        </w:rPr>
        <w:t xml:space="preserve"> </w:t>
      </w:r>
      <w:hyperlink r:id="rId45">
        <w:r w:rsidR="392EB801" w:rsidRPr="002934F6">
          <w:rPr>
            <w:rStyle w:val="Hyperlink"/>
            <w:rFonts w:ascii="Times New Roman" w:eastAsia="Times New Roman" w:hAnsi="Times New Roman"/>
            <w:color w:val="000000"/>
            <w:sz w:val="24"/>
            <w:szCs w:val="24"/>
            <w:u w:val="none"/>
          </w:rPr>
          <w:t>Satopradhan</w:t>
        </w:r>
      </w:hyperlink>
      <w:r w:rsidR="392EB801" w:rsidRPr="002934F6">
        <w:rPr>
          <w:rFonts w:ascii="Times New Roman" w:eastAsia="Times New Roman" w:hAnsi="Times New Roman"/>
          <w:color w:val="000000"/>
          <w:sz w:val="24"/>
          <w:szCs w:val="24"/>
        </w:rPr>
        <w:t xml:space="preserve"> Microgreens growing kit </w:t>
      </w:r>
      <w:r w:rsidR="392EB801" w:rsidRPr="002934F6">
        <w:rPr>
          <w:rFonts w:ascii="Times New Roman" w:eastAsia="Times New Roman" w:hAnsi="Times New Roman"/>
          <w:b/>
          <w:bCs/>
          <w:color w:val="000000"/>
          <w:sz w:val="24"/>
          <w:szCs w:val="24"/>
        </w:rPr>
        <w:t xml:space="preserve">b. </w:t>
      </w:r>
      <w:r w:rsidR="392EB801" w:rsidRPr="002934F6">
        <w:rPr>
          <w:rFonts w:ascii="Times New Roman" w:eastAsia="Times New Roman" w:hAnsi="Times New Roman"/>
          <w:color w:val="000000"/>
          <w:sz w:val="24"/>
          <w:szCs w:val="24"/>
        </w:rPr>
        <w:t>Kit contents</w:t>
      </w:r>
      <w:r w:rsidR="042A5CFE" w:rsidRPr="002934F6">
        <w:rPr>
          <w:rFonts w:ascii="Times New Roman" w:eastAsia="Times New Roman" w:hAnsi="Times New Roman"/>
          <w:color w:val="000000"/>
          <w:sz w:val="24"/>
          <w:szCs w:val="24"/>
        </w:rPr>
        <w:t xml:space="preserve"> including a direction manual</w:t>
      </w:r>
    </w:p>
    <w:p w14:paraId="2001EB38" w14:textId="77777777" w:rsidR="002F0E3D" w:rsidRPr="001052D0" w:rsidRDefault="002F0E3D" w:rsidP="002F0E3D">
      <w:pPr>
        <w:spacing w:after="0"/>
        <w:jc w:val="both"/>
        <w:rPr>
          <w:rFonts w:ascii="Times New Roman" w:hAnsi="Times New Roman"/>
          <w:sz w:val="24"/>
          <w:szCs w:val="24"/>
        </w:rPr>
      </w:pPr>
      <w:r w:rsidRPr="002934F6">
        <w:rPr>
          <w:rFonts w:ascii="Times New Roman" w:hAnsi="Times New Roman"/>
          <w:noProof/>
          <w:sz w:val="24"/>
          <w:szCs w:val="24"/>
        </w:rPr>
        <w:drawing>
          <wp:inline distT="0" distB="0" distL="0" distR="0" wp14:anchorId="41B13098" wp14:editId="45A20AC4">
            <wp:extent cx="4581525" cy="2781300"/>
            <wp:effectExtent l="0" t="0" r="0" b="0"/>
            <wp:docPr id="7" name="Picture 44201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010459"/>
                    <pic:cNvPicPr>
                      <a:picLocks noChangeAspect="1" noChangeArrowheads="1"/>
                    </pic:cNvPicPr>
                  </pic:nvPicPr>
                  <pic:blipFill>
                    <a:blip r:embed="rId46">
                      <a:extLst>
                        <a:ext uri="{28A0092B-C50C-407E-A947-70E740481C1C}">
                          <a14:useLocalDpi xmlns:a14="http://schemas.microsoft.com/office/drawing/2010/main" val="0"/>
                        </a:ext>
                      </a:extLst>
                    </a:blip>
                    <a:srcRect t="12244" b="2040"/>
                    <a:stretch>
                      <a:fillRect/>
                    </a:stretch>
                  </pic:blipFill>
                  <pic:spPr bwMode="auto">
                    <a:xfrm>
                      <a:off x="0" y="0"/>
                      <a:ext cx="4581525" cy="2781300"/>
                    </a:xfrm>
                    <a:prstGeom prst="rect">
                      <a:avLst/>
                    </a:prstGeom>
                    <a:noFill/>
                    <a:ln>
                      <a:noFill/>
                    </a:ln>
                  </pic:spPr>
                </pic:pic>
              </a:graphicData>
            </a:graphic>
          </wp:inline>
        </w:drawing>
      </w:r>
    </w:p>
    <w:p w14:paraId="04A97D0B" w14:textId="77777777" w:rsidR="002F0E3D" w:rsidRPr="001052D0" w:rsidRDefault="002F0E3D" w:rsidP="002F0E3D">
      <w:pPr>
        <w:jc w:val="both"/>
        <w:rPr>
          <w:rFonts w:ascii="Times New Roman" w:eastAsia="Times New Roman" w:hAnsi="Times New Roman"/>
          <w:b/>
          <w:bCs/>
          <w:i/>
          <w:iCs/>
          <w:sz w:val="24"/>
          <w:szCs w:val="24"/>
        </w:rPr>
      </w:pPr>
      <w:r w:rsidRPr="001052D0">
        <w:rPr>
          <w:rFonts w:ascii="Times New Roman" w:eastAsia="Times New Roman" w:hAnsi="Times New Roman"/>
          <w:b/>
          <w:bCs/>
          <w:sz w:val="24"/>
          <w:szCs w:val="24"/>
        </w:rPr>
        <w:t>Fig</w:t>
      </w:r>
      <w:r>
        <w:rPr>
          <w:rFonts w:ascii="Times New Roman" w:eastAsia="Times New Roman" w:hAnsi="Times New Roman"/>
          <w:b/>
          <w:bCs/>
          <w:sz w:val="24"/>
          <w:szCs w:val="24"/>
        </w:rPr>
        <w:t>.</w:t>
      </w:r>
      <w:r w:rsidRPr="001052D0">
        <w:rPr>
          <w:rFonts w:ascii="Times New Roman" w:eastAsia="Times New Roman" w:hAnsi="Times New Roman"/>
          <w:b/>
          <w:bCs/>
          <w:sz w:val="24"/>
          <w:szCs w:val="24"/>
        </w:rPr>
        <w:t xml:space="preserve">5 Elements found in </w:t>
      </w:r>
      <w:r w:rsidRPr="001052D0">
        <w:rPr>
          <w:rFonts w:ascii="Times New Roman" w:eastAsia="Times New Roman" w:hAnsi="Times New Roman"/>
          <w:b/>
          <w:bCs/>
          <w:i/>
          <w:iCs/>
          <w:sz w:val="24"/>
          <w:szCs w:val="24"/>
        </w:rPr>
        <w:t>Brassica campestris L.</w:t>
      </w:r>
    </w:p>
    <w:p w14:paraId="752EBD39" w14:textId="77777777" w:rsidR="002F0E3D" w:rsidRPr="002934F6" w:rsidRDefault="002F0E3D" w:rsidP="002F0E3D">
      <w:pPr>
        <w:spacing w:before="240" w:after="240"/>
        <w:jc w:val="both"/>
        <w:rPr>
          <w:rFonts w:ascii="Times New Roman" w:eastAsia="Times New Roman" w:hAnsi="Times New Roman"/>
          <w:color w:val="000000"/>
          <w:sz w:val="24"/>
          <w:szCs w:val="24"/>
          <w:lang w:val="en-IN"/>
        </w:rPr>
      </w:pPr>
    </w:p>
    <w:p w14:paraId="1D1E36AF" w14:textId="77777777" w:rsidR="002F0E3D" w:rsidRPr="002934F6" w:rsidRDefault="002F0E3D" w:rsidP="00B12085">
      <w:pPr>
        <w:spacing w:before="240" w:after="240"/>
        <w:jc w:val="both"/>
        <w:rPr>
          <w:rFonts w:ascii="Times New Roman" w:eastAsia="Times New Roman" w:hAnsi="Times New Roman"/>
          <w:b/>
          <w:bCs/>
          <w:color w:val="000000"/>
          <w:sz w:val="24"/>
          <w:szCs w:val="24"/>
        </w:rPr>
      </w:pPr>
    </w:p>
    <w:p w14:paraId="2B249E88" w14:textId="77777777" w:rsidR="7927768C" w:rsidRPr="002934F6" w:rsidRDefault="7927768C" w:rsidP="00B12085">
      <w:pPr>
        <w:spacing w:before="240" w:after="240"/>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Table 1.  Effects of various substates for cultivation of microgreens</w:t>
      </w:r>
    </w:p>
    <w:tbl>
      <w:tblPr>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834"/>
        <w:gridCol w:w="2198"/>
        <w:gridCol w:w="4155"/>
        <w:gridCol w:w="1279"/>
      </w:tblGrid>
      <w:tr w:rsidR="54C0EF67" w:rsidRPr="002934F6" w14:paraId="7C002FB6" w14:textId="77777777" w:rsidTr="002934F6">
        <w:trPr>
          <w:trHeight w:val="345"/>
        </w:trPr>
        <w:tc>
          <w:tcPr>
            <w:tcW w:w="1834" w:type="dxa"/>
          </w:tcPr>
          <w:p w14:paraId="36E2A1C5" w14:textId="77777777" w:rsidR="54C0EF67" w:rsidRPr="00876965" w:rsidRDefault="00876965" w:rsidP="002934F6">
            <w:pPr>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Plant</w:t>
            </w:r>
          </w:p>
        </w:tc>
        <w:tc>
          <w:tcPr>
            <w:tcW w:w="2198" w:type="dxa"/>
          </w:tcPr>
          <w:p w14:paraId="2F64DEA8" w14:textId="77777777" w:rsidR="54C0EF67" w:rsidRPr="002934F6" w:rsidRDefault="2E83ABA5" w:rsidP="002934F6">
            <w:pPr>
              <w:spacing w:after="0" w:line="240" w:lineRule="auto"/>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Substrate</w:t>
            </w:r>
          </w:p>
        </w:tc>
        <w:tc>
          <w:tcPr>
            <w:tcW w:w="4155" w:type="dxa"/>
          </w:tcPr>
          <w:p w14:paraId="4BBE8F93" w14:textId="77777777" w:rsidR="54C0EF67" w:rsidRPr="002934F6" w:rsidRDefault="2E83ABA5" w:rsidP="002934F6">
            <w:pPr>
              <w:spacing w:after="0" w:line="240" w:lineRule="auto"/>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Effect of Substate</w:t>
            </w:r>
          </w:p>
        </w:tc>
        <w:tc>
          <w:tcPr>
            <w:tcW w:w="1279" w:type="dxa"/>
          </w:tcPr>
          <w:p w14:paraId="6896CB3F" w14:textId="77777777" w:rsidR="54C0EF67" w:rsidRPr="002934F6" w:rsidRDefault="2E83ABA5" w:rsidP="002934F6">
            <w:pPr>
              <w:spacing w:after="0" w:line="240" w:lineRule="auto"/>
              <w:jc w:val="both"/>
              <w:rPr>
                <w:rFonts w:ascii="Times New Roman" w:eastAsia="Times New Roman" w:hAnsi="Times New Roman"/>
                <w:b/>
                <w:bCs/>
                <w:color w:val="000000"/>
                <w:sz w:val="24"/>
                <w:szCs w:val="24"/>
              </w:rPr>
            </w:pPr>
            <w:r w:rsidRPr="002934F6">
              <w:rPr>
                <w:rFonts w:ascii="Times New Roman" w:eastAsia="Times New Roman" w:hAnsi="Times New Roman"/>
                <w:b/>
                <w:bCs/>
                <w:color w:val="000000"/>
                <w:sz w:val="24"/>
                <w:szCs w:val="24"/>
              </w:rPr>
              <w:t>Sources</w:t>
            </w:r>
          </w:p>
        </w:tc>
      </w:tr>
      <w:tr w:rsidR="54C0EF67" w:rsidRPr="002934F6" w14:paraId="5ED6F6F6" w14:textId="77777777" w:rsidTr="002934F6">
        <w:trPr>
          <w:trHeight w:val="1005"/>
        </w:trPr>
        <w:tc>
          <w:tcPr>
            <w:tcW w:w="1834" w:type="dxa"/>
            <w:vAlign w:val="center"/>
          </w:tcPr>
          <w:p w14:paraId="2E3354AD" w14:textId="77777777" w:rsidR="54C0EF67" w:rsidRPr="00876965" w:rsidRDefault="2E83ABA5" w:rsidP="002934F6">
            <w:pPr>
              <w:spacing w:after="0" w:line="240" w:lineRule="auto"/>
              <w:jc w:val="both"/>
              <w:rPr>
                <w:rFonts w:ascii="Times New Roman" w:eastAsia="Times New Roman" w:hAnsi="Times New Roman"/>
                <w:color w:val="000000"/>
                <w:sz w:val="24"/>
                <w:szCs w:val="24"/>
              </w:rPr>
            </w:pPr>
            <w:r w:rsidRPr="00876965">
              <w:rPr>
                <w:rFonts w:ascii="Times New Roman" w:eastAsia="Times New Roman" w:hAnsi="Times New Roman"/>
                <w:color w:val="000000"/>
                <w:sz w:val="24"/>
                <w:szCs w:val="24"/>
              </w:rPr>
              <w:t xml:space="preserve">Green </w:t>
            </w:r>
            <w:r w:rsidR="00C8A480" w:rsidRPr="00876965">
              <w:rPr>
                <w:rFonts w:ascii="Times New Roman" w:eastAsia="Times New Roman" w:hAnsi="Times New Roman"/>
                <w:color w:val="000000"/>
                <w:sz w:val="24"/>
                <w:szCs w:val="24"/>
              </w:rPr>
              <w:t xml:space="preserve">basil, </w:t>
            </w:r>
            <w:r w:rsidR="784865D3" w:rsidRPr="00876965">
              <w:rPr>
                <w:rFonts w:ascii="Times New Roman" w:eastAsia="Times New Roman" w:hAnsi="Times New Roman"/>
                <w:color w:val="000000"/>
                <w:sz w:val="24"/>
                <w:szCs w:val="24"/>
              </w:rPr>
              <w:t>rocket, and</w:t>
            </w:r>
            <w:r w:rsidRPr="00876965">
              <w:rPr>
                <w:rFonts w:ascii="Times New Roman" w:eastAsia="Times New Roman" w:hAnsi="Times New Roman"/>
                <w:color w:val="000000"/>
                <w:sz w:val="24"/>
                <w:szCs w:val="24"/>
              </w:rPr>
              <w:t xml:space="preserve"> red basil</w:t>
            </w:r>
          </w:p>
        </w:tc>
        <w:tc>
          <w:tcPr>
            <w:tcW w:w="2198" w:type="dxa"/>
            <w:vAlign w:val="center"/>
          </w:tcPr>
          <w:p w14:paraId="0244388F"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Vermiculite </w:t>
            </w:r>
          </w:p>
          <w:p w14:paraId="0E3A72E9"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Jute</w:t>
            </w:r>
          </w:p>
          <w:p w14:paraId="7357078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lastRenderedPageBreak/>
              <w:t>Coconut coir</w:t>
            </w:r>
          </w:p>
        </w:tc>
        <w:tc>
          <w:tcPr>
            <w:tcW w:w="4155" w:type="dxa"/>
            <w:vAlign w:val="center"/>
          </w:tcPr>
          <w:p w14:paraId="6CC876F8" w14:textId="77777777" w:rsidR="54C0EF67" w:rsidRPr="002934F6" w:rsidRDefault="170292B9"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lastRenderedPageBreak/>
              <w:t>Vermiculiteand c</w:t>
            </w:r>
            <w:r w:rsidR="2E83ABA5" w:rsidRPr="002934F6">
              <w:rPr>
                <w:rFonts w:ascii="Times New Roman" w:eastAsia="Times New Roman" w:hAnsi="Times New Roman"/>
                <w:color w:val="000000"/>
                <w:sz w:val="24"/>
                <w:szCs w:val="24"/>
              </w:rPr>
              <w:t>oconut fiber</w:t>
            </w:r>
            <w:r w:rsidR="32FD94DC" w:rsidRPr="002934F6">
              <w:rPr>
                <w:rFonts w:ascii="Times New Roman" w:eastAsia="Times New Roman" w:hAnsi="Times New Roman"/>
                <w:color w:val="000000"/>
                <w:sz w:val="24"/>
                <w:szCs w:val="24"/>
              </w:rPr>
              <w:t>work</w:t>
            </w:r>
            <w:r w:rsidR="2E83ABA5" w:rsidRPr="002934F6">
              <w:rPr>
                <w:rFonts w:ascii="Times New Roman" w:eastAsia="Times New Roman" w:hAnsi="Times New Roman"/>
                <w:color w:val="000000"/>
                <w:sz w:val="24"/>
                <w:szCs w:val="24"/>
              </w:rPr>
              <w:t xml:space="preserve">the best for </w:t>
            </w:r>
            <w:r w:rsidR="183EB35F" w:rsidRPr="002934F6">
              <w:rPr>
                <w:rFonts w:ascii="Times New Roman" w:eastAsia="Times New Roman" w:hAnsi="Times New Roman"/>
                <w:color w:val="000000"/>
                <w:sz w:val="24"/>
                <w:szCs w:val="24"/>
              </w:rPr>
              <w:t>red basil and green respectively</w:t>
            </w:r>
            <w:r w:rsidR="2E83ABA5" w:rsidRPr="002934F6">
              <w:rPr>
                <w:rFonts w:ascii="Times New Roman" w:eastAsia="Times New Roman" w:hAnsi="Times New Roman"/>
                <w:color w:val="000000"/>
                <w:sz w:val="24"/>
                <w:szCs w:val="24"/>
              </w:rPr>
              <w:t>.</w:t>
            </w:r>
            <w:r w:rsidR="6D379101" w:rsidRPr="002934F6">
              <w:rPr>
                <w:rFonts w:ascii="Times New Roman" w:eastAsia="Times New Roman" w:hAnsi="Times New Roman"/>
                <w:color w:val="000000"/>
                <w:sz w:val="24"/>
                <w:szCs w:val="24"/>
              </w:rPr>
              <w:t xml:space="preserve"> Nutrition</w:t>
            </w:r>
            <w:r w:rsidR="3B43DCE2" w:rsidRPr="002934F6">
              <w:rPr>
                <w:rFonts w:ascii="Times New Roman" w:eastAsia="Times New Roman" w:hAnsi="Times New Roman"/>
                <w:color w:val="000000"/>
                <w:sz w:val="24"/>
                <w:szCs w:val="24"/>
              </w:rPr>
              <w:t>and y</w:t>
            </w:r>
            <w:r w:rsidR="2E83ABA5" w:rsidRPr="002934F6">
              <w:rPr>
                <w:rFonts w:ascii="Times New Roman" w:eastAsia="Times New Roman" w:hAnsi="Times New Roman"/>
                <w:color w:val="000000"/>
                <w:sz w:val="24"/>
                <w:szCs w:val="24"/>
              </w:rPr>
              <w:t>ield depend on both species and substrates.</w:t>
            </w:r>
          </w:p>
        </w:tc>
        <w:tc>
          <w:tcPr>
            <w:tcW w:w="1279" w:type="dxa"/>
            <w:vAlign w:val="center"/>
          </w:tcPr>
          <w:p w14:paraId="6188F975" w14:textId="77777777" w:rsidR="54C0EF67" w:rsidRPr="002934F6" w:rsidRDefault="2E83ABA5"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Negri et al.</w:t>
            </w:r>
            <w:r w:rsidR="00E471BC" w:rsidRPr="002934F6">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20</w:t>
            </w:r>
            <w:r w:rsidR="006F042F" w:rsidRPr="002934F6">
              <w:rPr>
                <w:rFonts w:ascii="Times New Roman" w:eastAsia="Times New Roman" w:hAnsi="Times New Roman"/>
                <w:color w:val="000000"/>
                <w:sz w:val="24"/>
                <w:szCs w:val="24"/>
              </w:rPr>
              <w:t>21</w:t>
            </w:r>
            <w:r w:rsidR="00E471BC" w:rsidRPr="002934F6">
              <w:rPr>
                <w:rFonts w:ascii="Times New Roman" w:eastAsia="Times New Roman" w:hAnsi="Times New Roman"/>
                <w:color w:val="000000"/>
                <w:sz w:val="24"/>
                <w:szCs w:val="24"/>
              </w:rPr>
              <w:t>)</w:t>
            </w:r>
          </w:p>
        </w:tc>
      </w:tr>
      <w:tr w:rsidR="54C0EF67" w:rsidRPr="002934F6" w14:paraId="6D0EA5E1" w14:textId="77777777" w:rsidTr="002934F6">
        <w:trPr>
          <w:trHeight w:val="1065"/>
        </w:trPr>
        <w:tc>
          <w:tcPr>
            <w:tcW w:w="1834" w:type="dxa"/>
            <w:vAlign w:val="center"/>
          </w:tcPr>
          <w:p w14:paraId="77CD2610" w14:textId="77777777" w:rsidR="54C0EF67" w:rsidRPr="00876965" w:rsidRDefault="2E83ABA5" w:rsidP="002934F6">
            <w:pPr>
              <w:spacing w:after="0" w:line="240" w:lineRule="auto"/>
              <w:jc w:val="both"/>
              <w:rPr>
                <w:rFonts w:ascii="Times New Roman" w:eastAsia="Times New Roman" w:hAnsi="Times New Roman"/>
                <w:color w:val="000000"/>
                <w:sz w:val="24"/>
                <w:szCs w:val="24"/>
              </w:rPr>
            </w:pPr>
            <w:r w:rsidRPr="00876965">
              <w:rPr>
                <w:rFonts w:ascii="Times New Roman" w:eastAsia="Times New Roman" w:hAnsi="Times New Roman"/>
                <w:color w:val="000000"/>
                <w:sz w:val="24"/>
                <w:szCs w:val="24"/>
              </w:rPr>
              <w:t>Mizuna and rapini</w:t>
            </w:r>
          </w:p>
        </w:tc>
        <w:tc>
          <w:tcPr>
            <w:tcW w:w="2198" w:type="dxa"/>
            <w:vAlign w:val="center"/>
          </w:tcPr>
          <w:p w14:paraId="143A26D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Posidonia natural residue and peat</w:t>
            </w:r>
          </w:p>
        </w:tc>
        <w:tc>
          <w:tcPr>
            <w:tcW w:w="4155" w:type="dxa"/>
            <w:vAlign w:val="center"/>
          </w:tcPr>
          <w:p w14:paraId="15F065F7"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Addition of </w:t>
            </w:r>
            <w:r w:rsidR="3A1E5DC2" w:rsidRPr="002934F6">
              <w:rPr>
                <w:rFonts w:ascii="Times New Roman" w:eastAsia="Times New Roman" w:hAnsi="Times New Roman"/>
                <w:color w:val="000000"/>
                <w:sz w:val="24"/>
                <w:szCs w:val="24"/>
              </w:rPr>
              <w:t>fibers or Posidonia</w:t>
            </w:r>
            <w:r w:rsidRPr="002934F6">
              <w:rPr>
                <w:rFonts w:ascii="Times New Roman" w:eastAsia="Times New Roman" w:hAnsi="Times New Roman"/>
                <w:color w:val="000000"/>
                <w:sz w:val="24"/>
                <w:szCs w:val="24"/>
              </w:rPr>
              <w:t xml:space="preserve"> leaves without negatively affecting the yield</w:t>
            </w:r>
          </w:p>
        </w:tc>
        <w:tc>
          <w:tcPr>
            <w:tcW w:w="1279" w:type="dxa"/>
            <w:vAlign w:val="center"/>
          </w:tcPr>
          <w:p w14:paraId="42846B21"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D'Imperio </w:t>
            </w:r>
            <w:r w:rsidR="7BFAAD6A" w:rsidRPr="002934F6">
              <w:rPr>
                <w:rFonts w:ascii="Times New Roman" w:eastAsia="Times New Roman" w:hAnsi="Times New Roman"/>
                <w:color w:val="000000"/>
                <w:sz w:val="24"/>
                <w:szCs w:val="24"/>
              </w:rPr>
              <w:t>et al. (</w:t>
            </w:r>
            <w:r w:rsidRPr="002934F6">
              <w:rPr>
                <w:rFonts w:ascii="Times New Roman" w:eastAsia="Times New Roman" w:hAnsi="Times New Roman"/>
                <w:color w:val="000000"/>
                <w:sz w:val="24"/>
                <w:szCs w:val="24"/>
              </w:rPr>
              <w:t>2021</w:t>
            </w:r>
            <w:r w:rsidR="11B8BC33" w:rsidRPr="002934F6">
              <w:rPr>
                <w:rFonts w:ascii="Times New Roman" w:eastAsia="Times New Roman" w:hAnsi="Times New Roman"/>
                <w:color w:val="000000"/>
                <w:sz w:val="24"/>
                <w:szCs w:val="24"/>
              </w:rPr>
              <w:t>)</w:t>
            </w:r>
          </w:p>
        </w:tc>
      </w:tr>
      <w:tr w:rsidR="54C0EF67" w:rsidRPr="002934F6" w14:paraId="268C0D09" w14:textId="77777777" w:rsidTr="002934F6">
        <w:trPr>
          <w:trHeight w:val="1395"/>
        </w:trPr>
        <w:tc>
          <w:tcPr>
            <w:tcW w:w="1834" w:type="dxa"/>
          </w:tcPr>
          <w:p w14:paraId="65FEA139" w14:textId="77777777" w:rsidR="54C0EF67" w:rsidRPr="002934F6" w:rsidRDefault="2E83ABA5"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Kohlrabi ,pak </w:t>
            </w:r>
            <w:r w:rsidR="6BC6A9C7" w:rsidRPr="002934F6">
              <w:rPr>
                <w:rFonts w:ascii="Times New Roman" w:eastAsia="Times New Roman" w:hAnsi="Times New Roman"/>
                <w:color w:val="000000"/>
                <w:sz w:val="24"/>
                <w:szCs w:val="24"/>
              </w:rPr>
              <w:t>choi, and</w:t>
            </w:r>
            <w:r w:rsidRPr="002934F6">
              <w:rPr>
                <w:rFonts w:ascii="Times New Roman" w:eastAsia="Times New Roman" w:hAnsi="Times New Roman"/>
                <w:color w:val="000000"/>
                <w:sz w:val="24"/>
                <w:szCs w:val="24"/>
              </w:rPr>
              <w:t xml:space="preserve"> coriander</w:t>
            </w:r>
          </w:p>
        </w:tc>
        <w:tc>
          <w:tcPr>
            <w:tcW w:w="2198" w:type="dxa"/>
          </w:tcPr>
          <w:p w14:paraId="747BE48A"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Agave </w:t>
            </w:r>
            <w:r w:rsidR="1A1534CF" w:rsidRPr="002934F6">
              <w:rPr>
                <w:rFonts w:ascii="Times New Roman" w:eastAsia="Times New Roman" w:hAnsi="Times New Roman"/>
                <w:color w:val="000000"/>
                <w:sz w:val="24"/>
                <w:szCs w:val="24"/>
              </w:rPr>
              <w:t>fiber,</w:t>
            </w:r>
          </w:p>
          <w:p w14:paraId="4FFB845C"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capillary </w:t>
            </w:r>
            <w:r w:rsidR="2C1D2F66" w:rsidRPr="002934F6">
              <w:rPr>
                <w:rFonts w:ascii="Times New Roman" w:eastAsia="Times New Roman" w:hAnsi="Times New Roman"/>
                <w:color w:val="000000"/>
                <w:sz w:val="24"/>
                <w:szCs w:val="24"/>
              </w:rPr>
              <w:t>mat,</w:t>
            </w:r>
          </w:p>
          <w:p w14:paraId="7F118B92"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cellulose </w:t>
            </w:r>
            <w:r w:rsidR="7DD76F47" w:rsidRPr="002934F6">
              <w:rPr>
                <w:rFonts w:ascii="Times New Roman" w:eastAsia="Times New Roman" w:hAnsi="Times New Roman"/>
                <w:color w:val="000000"/>
                <w:sz w:val="24"/>
                <w:szCs w:val="24"/>
              </w:rPr>
              <w:t>sponge,</w:t>
            </w:r>
          </w:p>
          <w:p w14:paraId="5F244B2F"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Coconut </w:t>
            </w:r>
            <w:r w:rsidR="68B98AC5" w:rsidRPr="002934F6">
              <w:rPr>
                <w:rFonts w:ascii="Times New Roman" w:eastAsia="Times New Roman" w:hAnsi="Times New Roman"/>
                <w:color w:val="000000"/>
                <w:sz w:val="24"/>
                <w:szCs w:val="24"/>
              </w:rPr>
              <w:t>fiber,</w:t>
            </w:r>
          </w:p>
          <w:p w14:paraId="0E6540B0"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peat moss</w:t>
            </w:r>
          </w:p>
        </w:tc>
        <w:tc>
          <w:tcPr>
            <w:tcW w:w="4155" w:type="dxa"/>
          </w:tcPr>
          <w:p w14:paraId="5D6F6804"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Natural fiber substrates increase </w:t>
            </w:r>
            <w:r w:rsidR="6DFC8E03" w:rsidRPr="002934F6">
              <w:rPr>
                <w:rFonts w:ascii="Times New Roman" w:eastAsia="Times New Roman" w:hAnsi="Times New Roman"/>
                <w:color w:val="000000"/>
                <w:sz w:val="24"/>
                <w:szCs w:val="24"/>
              </w:rPr>
              <w:t xml:space="preserve">macromineral and </w:t>
            </w:r>
            <w:r w:rsidRPr="002934F6">
              <w:rPr>
                <w:rFonts w:ascii="Times New Roman" w:eastAsia="Times New Roman" w:hAnsi="Times New Roman"/>
                <w:color w:val="000000"/>
                <w:sz w:val="24"/>
                <w:szCs w:val="24"/>
              </w:rPr>
              <w:t>nitrate levels</w:t>
            </w:r>
            <w:r w:rsidR="6F770A8E" w:rsidRPr="002934F6">
              <w:rPr>
                <w:rFonts w:ascii="Times New Roman" w:eastAsia="Times New Roman" w:hAnsi="Times New Roman"/>
                <w:color w:val="000000"/>
                <w:sz w:val="24"/>
                <w:szCs w:val="24"/>
              </w:rPr>
              <w:t xml:space="preserve">. </w:t>
            </w:r>
            <w:r w:rsidRPr="002934F6">
              <w:rPr>
                <w:rFonts w:ascii="Times New Roman" w:eastAsia="Times New Roman" w:hAnsi="Times New Roman"/>
                <w:color w:val="000000"/>
                <w:sz w:val="24"/>
                <w:szCs w:val="24"/>
              </w:rPr>
              <w:t xml:space="preserve">Peat moss provided </w:t>
            </w:r>
            <w:r w:rsidR="0AE998FD" w:rsidRPr="002934F6">
              <w:rPr>
                <w:rFonts w:ascii="Times New Roman" w:eastAsia="Times New Roman" w:hAnsi="Times New Roman"/>
                <w:color w:val="000000"/>
                <w:sz w:val="24"/>
                <w:szCs w:val="24"/>
              </w:rPr>
              <w:t>the best</w:t>
            </w:r>
            <w:r w:rsidRPr="002934F6">
              <w:rPr>
                <w:rFonts w:ascii="Times New Roman" w:eastAsia="Times New Roman" w:hAnsi="Times New Roman"/>
                <w:color w:val="000000"/>
                <w:sz w:val="24"/>
                <w:szCs w:val="24"/>
              </w:rPr>
              <w:t xml:space="preserve"> fresh </w:t>
            </w:r>
            <w:r w:rsidR="7315239A" w:rsidRPr="002934F6">
              <w:rPr>
                <w:rFonts w:ascii="Times New Roman" w:eastAsia="Times New Roman" w:hAnsi="Times New Roman"/>
                <w:color w:val="000000"/>
                <w:sz w:val="24"/>
                <w:szCs w:val="24"/>
              </w:rPr>
              <w:t>&amp;</w:t>
            </w:r>
            <w:r w:rsidRPr="002934F6">
              <w:rPr>
                <w:rFonts w:ascii="Times New Roman" w:eastAsia="Times New Roman" w:hAnsi="Times New Roman"/>
                <w:color w:val="000000"/>
                <w:sz w:val="24"/>
                <w:szCs w:val="24"/>
              </w:rPr>
              <w:t>dry yield but low dry matter content and phenolic content</w:t>
            </w:r>
            <w:r w:rsidR="37D053AB" w:rsidRPr="002934F6">
              <w:rPr>
                <w:rFonts w:ascii="Times New Roman" w:eastAsia="Times New Roman" w:hAnsi="Times New Roman"/>
                <w:color w:val="000000"/>
                <w:sz w:val="24"/>
                <w:szCs w:val="24"/>
              </w:rPr>
              <w:t>.</w:t>
            </w:r>
          </w:p>
        </w:tc>
        <w:tc>
          <w:tcPr>
            <w:tcW w:w="1279" w:type="dxa"/>
          </w:tcPr>
          <w:p w14:paraId="15F6579E"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Kyriacou </w:t>
            </w:r>
            <w:r w:rsidR="1805CBF7" w:rsidRPr="002934F6">
              <w:rPr>
                <w:rFonts w:ascii="Times New Roman" w:eastAsia="Times New Roman" w:hAnsi="Times New Roman"/>
                <w:i/>
                <w:iCs/>
                <w:color w:val="000000"/>
                <w:sz w:val="24"/>
                <w:szCs w:val="24"/>
              </w:rPr>
              <w:t>et al. (</w:t>
            </w:r>
            <w:r w:rsidRPr="002934F6">
              <w:rPr>
                <w:rFonts w:ascii="Times New Roman" w:eastAsia="Times New Roman" w:hAnsi="Times New Roman"/>
                <w:color w:val="000000"/>
                <w:sz w:val="24"/>
                <w:szCs w:val="24"/>
              </w:rPr>
              <w:t>2020</w:t>
            </w:r>
            <w:r w:rsidR="0E475CE8" w:rsidRPr="002934F6">
              <w:rPr>
                <w:rFonts w:ascii="Times New Roman" w:eastAsia="Times New Roman" w:hAnsi="Times New Roman"/>
                <w:color w:val="000000"/>
                <w:sz w:val="24"/>
                <w:szCs w:val="24"/>
              </w:rPr>
              <w:t>)</w:t>
            </w:r>
          </w:p>
        </w:tc>
      </w:tr>
      <w:tr w:rsidR="54C0EF67" w:rsidRPr="002934F6" w14:paraId="44DF28F1" w14:textId="77777777" w:rsidTr="002934F6">
        <w:trPr>
          <w:trHeight w:val="1125"/>
        </w:trPr>
        <w:tc>
          <w:tcPr>
            <w:tcW w:w="1834" w:type="dxa"/>
          </w:tcPr>
          <w:p w14:paraId="65DCD46E" w14:textId="77777777" w:rsidR="54C0EF67" w:rsidRPr="002934F6" w:rsidRDefault="65E44585"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Broccoli, </w:t>
            </w:r>
            <w:r w:rsidR="018374AC" w:rsidRPr="002934F6">
              <w:rPr>
                <w:rFonts w:ascii="Times New Roman" w:eastAsia="Times New Roman" w:hAnsi="Times New Roman"/>
                <w:color w:val="000000"/>
                <w:sz w:val="24"/>
                <w:szCs w:val="24"/>
              </w:rPr>
              <w:t xml:space="preserve">cabbage, </w:t>
            </w:r>
            <w:r w:rsidR="4536B81E" w:rsidRPr="002934F6">
              <w:rPr>
                <w:rFonts w:ascii="Times New Roman" w:eastAsia="Times New Roman" w:hAnsi="Times New Roman"/>
                <w:color w:val="000000"/>
                <w:sz w:val="24"/>
                <w:szCs w:val="24"/>
              </w:rPr>
              <w:t>kale,</w:t>
            </w:r>
            <w:r w:rsidR="5592CEDA" w:rsidRPr="002934F6">
              <w:rPr>
                <w:rFonts w:ascii="Times New Roman" w:eastAsia="Times New Roman" w:hAnsi="Times New Roman"/>
                <w:color w:val="000000"/>
                <w:sz w:val="24"/>
                <w:szCs w:val="24"/>
              </w:rPr>
              <w:t>mustard, and</w:t>
            </w:r>
            <w:r w:rsidR="2E83ABA5" w:rsidRPr="002934F6">
              <w:rPr>
                <w:rFonts w:ascii="Times New Roman" w:eastAsia="Times New Roman" w:hAnsi="Times New Roman"/>
                <w:color w:val="000000"/>
                <w:sz w:val="24"/>
                <w:szCs w:val="24"/>
              </w:rPr>
              <w:t xml:space="preserve"> radish</w:t>
            </w:r>
          </w:p>
        </w:tc>
        <w:tc>
          <w:tcPr>
            <w:tcW w:w="2198" w:type="dxa"/>
          </w:tcPr>
          <w:p w14:paraId="63CE68B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Biostrate (felt </w:t>
            </w:r>
            <w:r w:rsidR="0392FC4F" w:rsidRPr="002934F6">
              <w:rPr>
                <w:rFonts w:ascii="Times New Roman" w:eastAsia="Times New Roman" w:hAnsi="Times New Roman"/>
                <w:color w:val="000000"/>
                <w:sz w:val="24"/>
                <w:szCs w:val="24"/>
              </w:rPr>
              <w:t>fiber)</w:t>
            </w:r>
            <w:r w:rsidRPr="002934F6">
              <w:rPr>
                <w:rFonts w:ascii="Times New Roman" w:eastAsia="Times New Roman" w:hAnsi="Times New Roman"/>
                <w:color w:val="000000"/>
                <w:sz w:val="24"/>
                <w:szCs w:val="24"/>
              </w:rPr>
              <w:t>,</w:t>
            </w:r>
          </w:p>
          <w:p w14:paraId="0093E56A"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hemp mat </w:t>
            </w:r>
          </w:p>
          <w:p w14:paraId="44D4B813" w14:textId="77777777" w:rsidR="54C0EF67" w:rsidRPr="002934F6" w:rsidRDefault="40F1D229"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jute</w:t>
            </w:r>
            <w:r w:rsidR="6BB18010" w:rsidRPr="002934F6">
              <w:rPr>
                <w:rFonts w:ascii="Times New Roman" w:eastAsia="Times New Roman" w:hAnsi="Times New Roman"/>
                <w:color w:val="000000"/>
                <w:sz w:val="24"/>
                <w:szCs w:val="24"/>
              </w:rPr>
              <w:t>mat,</w:t>
            </w:r>
          </w:p>
          <w:p w14:paraId="2FA67CF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Micro -Mats</w:t>
            </w:r>
          </w:p>
          <w:p w14:paraId="21148FF5"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(wood </w:t>
            </w:r>
            <w:r w:rsidR="0E50DF6E" w:rsidRPr="002934F6">
              <w:rPr>
                <w:rFonts w:ascii="Times New Roman" w:eastAsia="Times New Roman" w:hAnsi="Times New Roman"/>
                <w:color w:val="000000"/>
                <w:sz w:val="24"/>
                <w:szCs w:val="24"/>
              </w:rPr>
              <w:t>fiber)</w:t>
            </w:r>
          </w:p>
        </w:tc>
        <w:tc>
          <w:tcPr>
            <w:tcW w:w="4155" w:type="dxa"/>
          </w:tcPr>
          <w:p w14:paraId="2CE37263" w14:textId="77777777" w:rsidR="54C0EF67" w:rsidRPr="002934F6" w:rsidRDefault="4B9C0C7C"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sz w:val="24"/>
                <w:szCs w:val="24"/>
              </w:rPr>
              <w:t xml:space="preserve">Microgreens in </w:t>
            </w:r>
            <w:r w:rsidR="423B0F24" w:rsidRPr="002934F6">
              <w:rPr>
                <w:rFonts w:ascii="Times New Roman" w:eastAsia="Times New Roman" w:hAnsi="Times New Roman"/>
                <w:sz w:val="24"/>
                <w:szCs w:val="24"/>
              </w:rPr>
              <w:t>the hemp</w:t>
            </w:r>
            <w:r w:rsidRPr="002934F6">
              <w:rPr>
                <w:rFonts w:ascii="Times New Roman" w:eastAsia="Times New Roman" w:hAnsi="Times New Roman"/>
                <w:sz w:val="24"/>
                <w:szCs w:val="24"/>
              </w:rPr>
              <w:t xml:space="preserve"> mat showed highest shoot </w:t>
            </w:r>
            <w:r w:rsidR="55218EEF" w:rsidRPr="002934F6">
              <w:rPr>
                <w:rFonts w:ascii="Times New Roman" w:eastAsia="Times New Roman" w:hAnsi="Times New Roman"/>
                <w:sz w:val="24"/>
                <w:szCs w:val="24"/>
              </w:rPr>
              <w:t>ht</w:t>
            </w:r>
            <w:r w:rsidRPr="002934F6">
              <w:rPr>
                <w:rFonts w:ascii="Times New Roman" w:eastAsia="Times New Roman" w:hAnsi="Times New Roman"/>
                <w:sz w:val="24"/>
                <w:szCs w:val="24"/>
              </w:rPr>
              <w:t xml:space="preserve"> and weight and K con</w:t>
            </w:r>
            <w:r w:rsidR="3784A07B" w:rsidRPr="002934F6">
              <w:rPr>
                <w:rFonts w:ascii="Times New Roman" w:eastAsia="Times New Roman" w:hAnsi="Times New Roman"/>
                <w:sz w:val="24"/>
                <w:szCs w:val="24"/>
              </w:rPr>
              <w:t>c</w:t>
            </w:r>
            <w:r w:rsidR="021516A0" w:rsidRPr="002934F6">
              <w:rPr>
                <w:rFonts w:ascii="Times New Roman" w:eastAsia="Times New Roman" w:hAnsi="Times New Roman"/>
                <w:sz w:val="24"/>
                <w:szCs w:val="24"/>
              </w:rPr>
              <w:t>entration</w:t>
            </w:r>
            <w:r w:rsidRPr="002934F6">
              <w:rPr>
                <w:rFonts w:ascii="Times New Roman" w:eastAsia="Times New Roman" w:hAnsi="Times New Roman"/>
                <w:sz w:val="24"/>
                <w:szCs w:val="24"/>
              </w:rPr>
              <w:t xml:space="preserve"> but lowest N conc</w:t>
            </w:r>
            <w:r w:rsidR="7A0F33ED" w:rsidRPr="002934F6">
              <w:rPr>
                <w:rFonts w:ascii="Times New Roman" w:eastAsia="Times New Roman" w:hAnsi="Times New Roman"/>
                <w:sz w:val="24"/>
                <w:szCs w:val="24"/>
              </w:rPr>
              <w:t>.</w:t>
            </w:r>
            <w:r w:rsidRPr="002934F6">
              <w:rPr>
                <w:rFonts w:ascii="Times New Roman" w:eastAsia="Times New Roman" w:hAnsi="Times New Roman"/>
                <w:sz w:val="24"/>
                <w:szCs w:val="24"/>
              </w:rPr>
              <w:t xml:space="preserve">Substrate type altered </w:t>
            </w:r>
            <w:r w:rsidR="64BEC16A" w:rsidRPr="002934F6">
              <w:rPr>
                <w:rFonts w:ascii="Times New Roman" w:eastAsia="Times New Roman" w:hAnsi="Times New Roman"/>
                <w:sz w:val="24"/>
                <w:szCs w:val="24"/>
              </w:rPr>
              <w:t>fresh, dry</w:t>
            </w:r>
            <w:r w:rsidRPr="002934F6">
              <w:rPr>
                <w:rFonts w:ascii="Times New Roman" w:eastAsia="Times New Roman" w:hAnsi="Times New Roman"/>
                <w:sz w:val="24"/>
                <w:szCs w:val="24"/>
              </w:rPr>
              <w:t xml:space="preserve"> shoot </w:t>
            </w:r>
            <w:r w:rsidR="46A0A3C5" w:rsidRPr="002934F6">
              <w:rPr>
                <w:rFonts w:ascii="Times New Roman" w:eastAsia="Times New Roman" w:hAnsi="Times New Roman"/>
                <w:sz w:val="24"/>
                <w:szCs w:val="24"/>
              </w:rPr>
              <w:t>wt</w:t>
            </w:r>
            <w:r w:rsidRPr="002934F6">
              <w:rPr>
                <w:rFonts w:ascii="Times New Roman" w:eastAsia="Times New Roman" w:hAnsi="Times New Roman"/>
                <w:sz w:val="24"/>
                <w:szCs w:val="24"/>
              </w:rPr>
              <w:t xml:space="preserve"> and mineral nutrients in tested microgreens</w:t>
            </w:r>
            <w:r w:rsidR="52167547" w:rsidRPr="002934F6">
              <w:rPr>
                <w:rFonts w:ascii="Times New Roman" w:eastAsia="Times New Roman" w:hAnsi="Times New Roman"/>
                <w:sz w:val="24"/>
                <w:szCs w:val="24"/>
              </w:rPr>
              <w:t>.</w:t>
            </w:r>
          </w:p>
        </w:tc>
        <w:tc>
          <w:tcPr>
            <w:tcW w:w="1279" w:type="dxa"/>
          </w:tcPr>
          <w:p w14:paraId="2CA80546"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T. Li </w:t>
            </w:r>
            <w:r w:rsidR="392C7C3D" w:rsidRPr="002934F6">
              <w:rPr>
                <w:rFonts w:ascii="Times New Roman" w:eastAsia="Times New Roman" w:hAnsi="Times New Roman"/>
                <w:i/>
                <w:iCs/>
                <w:color w:val="000000"/>
                <w:sz w:val="24"/>
                <w:szCs w:val="24"/>
              </w:rPr>
              <w:t>et al. (</w:t>
            </w:r>
            <w:r w:rsidRPr="002934F6">
              <w:rPr>
                <w:rFonts w:ascii="Times New Roman" w:eastAsia="Times New Roman" w:hAnsi="Times New Roman"/>
                <w:color w:val="000000"/>
                <w:sz w:val="24"/>
                <w:szCs w:val="24"/>
              </w:rPr>
              <w:t>2021</w:t>
            </w:r>
            <w:r w:rsidR="1AAE41E9" w:rsidRPr="002934F6">
              <w:rPr>
                <w:rFonts w:ascii="Times New Roman" w:eastAsia="Times New Roman" w:hAnsi="Times New Roman"/>
                <w:color w:val="000000"/>
                <w:sz w:val="24"/>
                <w:szCs w:val="24"/>
              </w:rPr>
              <w:t>)</w:t>
            </w:r>
          </w:p>
        </w:tc>
      </w:tr>
      <w:tr w:rsidR="54C0EF67" w:rsidRPr="002934F6" w14:paraId="34054195" w14:textId="77777777" w:rsidTr="002934F6">
        <w:trPr>
          <w:trHeight w:val="810"/>
        </w:trPr>
        <w:tc>
          <w:tcPr>
            <w:tcW w:w="1834" w:type="dxa"/>
          </w:tcPr>
          <w:p w14:paraId="40328F93" w14:textId="77777777" w:rsidR="54C0EF67" w:rsidRPr="002934F6" w:rsidRDefault="2E83ABA5"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Radish</w:t>
            </w:r>
          </w:p>
        </w:tc>
        <w:tc>
          <w:tcPr>
            <w:tcW w:w="2198" w:type="dxa"/>
          </w:tcPr>
          <w:p w14:paraId="6EBAD510"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Sphagnum peat </w:t>
            </w:r>
          </w:p>
          <w:p w14:paraId="108CBEC7"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Coconut coir</w:t>
            </w:r>
          </w:p>
        </w:tc>
        <w:tc>
          <w:tcPr>
            <w:tcW w:w="4155" w:type="dxa"/>
          </w:tcPr>
          <w:p w14:paraId="027F846E"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Microbial load within </w:t>
            </w:r>
            <w:r w:rsidR="3B9C11F0" w:rsidRPr="002934F6">
              <w:rPr>
                <w:rFonts w:ascii="Times New Roman" w:eastAsia="Times New Roman" w:hAnsi="Times New Roman"/>
                <w:color w:val="000000"/>
                <w:sz w:val="24"/>
                <w:szCs w:val="24"/>
              </w:rPr>
              <w:t>legal limit.</w:t>
            </w:r>
            <w:r w:rsidRPr="002934F6">
              <w:rPr>
                <w:rFonts w:ascii="Times New Roman" w:eastAsia="Times New Roman" w:hAnsi="Times New Roman"/>
                <w:color w:val="000000"/>
                <w:sz w:val="24"/>
                <w:szCs w:val="24"/>
              </w:rPr>
              <w:t xml:space="preserve">Sphagnum peat </w:t>
            </w:r>
            <w:r w:rsidR="6E16E5C9" w:rsidRPr="002934F6">
              <w:rPr>
                <w:rFonts w:ascii="Times New Roman" w:eastAsia="Times New Roman" w:hAnsi="Times New Roman"/>
                <w:color w:val="000000"/>
                <w:sz w:val="24"/>
                <w:szCs w:val="24"/>
              </w:rPr>
              <w:t>needs</w:t>
            </w:r>
            <w:r w:rsidRPr="002934F6">
              <w:rPr>
                <w:rFonts w:ascii="Times New Roman" w:eastAsia="Times New Roman" w:hAnsi="Times New Roman"/>
                <w:color w:val="000000"/>
                <w:sz w:val="24"/>
                <w:szCs w:val="24"/>
              </w:rPr>
              <w:t xml:space="preserve"> less fertilizer than coconut coir to </w:t>
            </w:r>
            <w:r w:rsidR="48900464" w:rsidRPr="002934F6">
              <w:rPr>
                <w:rFonts w:ascii="Times New Roman" w:eastAsia="Times New Roman" w:hAnsi="Times New Roman"/>
                <w:color w:val="000000"/>
                <w:sz w:val="24"/>
                <w:szCs w:val="24"/>
              </w:rPr>
              <w:t>gain</w:t>
            </w:r>
            <w:r w:rsidR="4C9EED76" w:rsidRPr="002934F6">
              <w:rPr>
                <w:rFonts w:ascii="Times New Roman" w:eastAsia="Times New Roman" w:hAnsi="Times New Roman"/>
                <w:color w:val="000000"/>
                <w:sz w:val="24"/>
                <w:szCs w:val="24"/>
              </w:rPr>
              <w:t>the same</w:t>
            </w:r>
            <w:r w:rsidRPr="002934F6">
              <w:rPr>
                <w:rFonts w:ascii="Times New Roman" w:eastAsia="Times New Roman" w:hAnsi="Times New Roman"/>
                <w:color w:val="000000"/>
                <w:sz w:val="24"/>
                <w:szCs w:val="24"/>
              </w:rPr>
              <w:t xml:space="preserve"> yield</w:t>
            </w:r>
            <w:r w:rsidR="351E2BEA" w:rsidRPr="002934F6">
              <w:rPr>
                <w:rFonts w:ascii="Times New Roman" w:eastAsia="Times New Roman" w:hAnsi="Times New Roman"/>
                <w:color w:val="000000"/>
                <w:sz w:val="24"/>
                <w:szCs w:val="24"/>
              </w:rPr>
              <w:t>.</w:t>
            </w:r>
          </w:p>
          <w:p w14:paraId="710822E9" w14:textId="77777777" w:rsidR="54C0EF67" w:rsidRPr="002934F6" w:rsidRDefault="54C0EF67" w:rsidP="002934F6">
            <w:pPr>
              <w:spacing w:after="0" w:line="240" w:lineRule="auto"/>
              <w:jc w:val="both"/>
              <w:rPr>
                <w:rFonts w:ascii="Times New Roman" w:hAnsi="Times New Roman"/>
                <w:sz w:val="24"/>
                <w:szCs w:val="24"/>
              </w:rPr>
            </w:pPr>
          </w:p>
        </w:tc>
        <w:tc>
          <w:tcPr>
            <w:tcW w:w="1279" w:type="dxa"/>
          </w:tcPr>
          <w:p w14:paraId="60303244"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Thuong &amp;Minh </w:t>
            </w:r>
            <w:r w:rsidR="01A12771" w:rsidRPr="002934F6">
              <w:rPr>
                <w:rFonts w:ascii="Times New Roman" w:eastAsia="Times New Roman" w:hAnsi="Times New Roman"/>
                <w:color w:val="000000"/>
                <w:sz w:val="24"/>
                <w:szCs w:val="24"/>
              </w:rPr>
              <w:t>(</w:t>
            </w:r>
            <w:r w:rsidRPr="002934F6">
              <w:rPr>
                <w:rFonts w:ascii="Times New Roman" w:eastAsia="Times New Roman" w:hAnsi="Times New Roman"/>
                <w:color w:val="000000"/>
                <w:sz w:val="24"/>
                <w:szCs w:val="24"/>
              </w:rPr>
              <w:t>2020</w:t>
            </w:r>
            <w:r w:rsidR="6E4C5D7C" w:rsidRPr="002934F6">
              <w:rPr>
                <w:rFonts w:ascii="Times New Roman" w:eastAsia="Times New Roman" w:hAnsi="Times New Roman"/>
                <w:color w:val="000000"/>
                <w:sz w:val="24"/>
                <w:szCs w:val="24"/>
              </w:rPr>
              <w:t>)</w:t>
            </w:r>
          </w:p>
        </w:tc>
      </w:tr>
      <w:tr w:rsidR="54C0EF67" w:rsidRPr="002934F6" w14:paraId="356998DE" w14:textId="77777777" w:rsidTr="002934F6">
        <w:trPr>
          <w:trHeight w:val="1335"/>
        </w:trPr>
        <w:tc>
          <w:tcPr>
            <w:tcW w:w="1834" w:type="dxa"/>
          </w:tcPr>
          <w:p w14:paraId="48B1B3AA" w14:textId="77777777" w:rsidR="54C0EF67" w:rsidRPr="002934F6" w:rsidRDefault="2E83ABA5"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Purple cabbage</w:t>
            </w:r>
          </w:p>
        </w:tc>
        <w:tc>
          <w:tcPr>
            <w:tcW w:w="2198" w:type="dxa"/>
          </w:tcPr>
          <w:p w14:paraId="644665FC"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Beifiur,</w:t>
            </w:r>
          </w:p>
          <w:p w14:paraId="7BC35D98"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CSC® </w:t>
            </w:r>
            <w:r w:rsidR="0F0C58B1" w:rsidRPr="002934F6">
              <w:rPr>
                <w:rFonts w:ascii="Times New Roman" w:eastAsia="Times New Roman" w:hAnsi="Times New Roman"/>
                <w:color w:val="000000"/>
                <w:sz w:val="24"/>
                <w:szCs w:val="24"/>
              </w:rPr>
              <w:t>vermiculite,</w:t>
            </w:r>
          </w:p>
          <w:p w14:paraId="10EA8363"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CarolinaSoil organic</w:t>
            </w:r>
          </w:p>
          <w:p w14:paraId="0FBF277D"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Carolina Soil </w:t>
            </w:r>
            <w:r w:rsidR="5AD74E34" w:rsidRPr="002934F6">
              <w:rPr>
                <w:rFonts w:ascii="Times New Roman" w:eastAsia="Times New Roman" w:hAnsi="Times New Roman"/>
                <w:color w:val="000000"/>
                <w:sz w:val="24"/>
                <w:szCs w:val="24"/>
              </w:rPr>
              <w:t>seedling,</w:t>
            </w:r>
          </w:p>
        </w:tc>
        <w:tc>
          <w:tcPr>
            <w:tcW w:w="4155" w:type="dxa"/>
          </w:tcPr>
          <w:p w14:paraId="335A9491" w14:textId="77777777" w:rsidR="54C0EF67" w:rsidRPr="002934F6" w:rsidRDefault="2E83ABA5" w:rsidP="002934F6">
            <w:pPr>
              <w:spacing w:before="240" w:after="24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No effect of substrate typ</w:t>
            </w:r>
            <w:r w:rsidR="08E8C2CD" w:rsidRPr="002934F6">
              <w:rPr>
                <w:rFonts w:ascii="Times New Roman" w:eastAsia="Times New Roman" w:hAnsi="Times New Roman"/>
                <w:color w:val="000000"/>
                <w:sz w:val="24"/>
                <w:szCs w:val="24"/>
              </w:rPr>
              <w:t xml:space="preserve">e on ht and wt </w:t>
            </w:r>
          </w:p>
        </w:tc>
        <w:tc>
          <w:tcPr>
            <w:tcW w:w="1279" w:type="dxa"/>
          </w:tcPr>
          <w:p w14:paraId="35025452" w14:textId="77777777" w:rsidR="54C0EF67" w:rsidRPr="002934F6" w:rsidRDefault="4B9C0C7C" w:rsidP="002934F6">
            <w:pPr>
              <w:spacing w:after="0" w:line="240" w:lineRule="auto"/>
              <w:jc w:val="both"/>
              <w:rPr>
                <w:rFonts w:ascii="Times New Roman" w:eastAsia="Times New Roman" w:hAnsi="Times New Roman"/>
                <w:color w:val="000000"/>
                <w:sz w:val="24"/>
                <w:szCs w:val="24"/>
              </w:rPr>
            </w:pPr>
            <w:r w:rsidRPr="002934F6">
              <w:rPr>
                <w:rFonts w:ascii="Times New Roman" w:eastAsia="Times New Roman" w:hAnsi="Times New Roman"/>
                <w:color w:val="000000"/>
                <w:sz w:val="24"/>
                <w:szCs w:val="24"/>
              </w:rPr>
              <w:t xml:space="preserve">Wieth </w:t>
            </w:r>
            <w:r w:rsidR="75E29596" w:rsidRPr="002934F6">
              <w:rPr>
                <w:rFonts w:ascii="Times New Roman" w:eastAsia="Times New Roman" w:hAnsi="Times New Roman"/>
                <w:i/>
                <w:iCs/>
                <w:color w:val="000000"/>
                <w:sz w:val="24"/>
                <w:szCs w:val="24"/>
              </w:rPr>
              <w:t>et al. (</w:t>
            </w:r>
            <w:r w:rsidRPr="002934F6">
              <w:rPr>
                <w:rFonts w:ascii="Times New Roman" w:eastAsia="Times New Roman" w:hAnsi="Times New Roman"/>
                <w:color w:val="000000"/>
                <w:sz w:val="24"/>
                <w:szCs w:val="24"/>
              </w:rPr>
              <w:t>2020</w:t>
            </w:r>
            <w:r w:rsidR="06C83652" w:rsidRPr="002934F6">
              <w:rPr>
                <w:rFonts w:ascii="Times New Roman" w:eastAsia="Times New Roman" w:hAnsi="Times New Roman"/>
                <w:color w:val="000000"/>
                <w:sz w:val="24"/>
                <w:szCs w:val="24"/>
              </w:rPr>
              <w:t>)</w:t>
            </w:r>
          </w:p>
        </w:tc>
      </w:tr>
    </w:tbl>
    <w:p w14:paraId="2F1A56A4" w14:textId="77777777" w:rsidR="009620CE" w:rsidRPr="001052D0" w:rsidRDefault="009620CE" w:rsidP="00B12085">
      <w:pPr>
        <w:jc w:val="both"/>
        <w:rPr>
          <w:rFonts w:ascii="Times New Roman" w:hAnsi="Times New Roman"/>
          <w:sz w:val="24"/>
          <w:szCs w:val="24"/>
        </w:rPr>
      </w:pPr>
    </w:p>
    <w:sectPr w:rsidR="009620CE" w:rsidRPr="001052D0" w:rsidSect="00D142EB">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06978" w14:textId="77777777" w:rsidR="00E0762E" w:rsidRDefault="00E0762E" w:rsidP="00DB1ECB">
      <w:pPr>
        <w:spacing w:after="0" w:line="240" w:lineRule="auto"/>
      </w:pPr>
      <w:r>
        <w:separator/>
      </w:r>
    </w:p>
  </w:endnote>
  <w:endnote w:type="continuationSeparator" w:id="0">
    <w:p w14:paraId="2E0A5AB1" w14:textId="77777777" w:rsidR="00E0762E" w:rsidRDefault="00E0762E" w:rsidP="00DB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EE567" w14:textId="77777777" w:rsidR="00DB1ECB" w:rsidRDefault="00DB1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63F4" w14:textId="77777777" w:rsidR="00DB1ECB" w:rsidRDefault="00DB1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BE5D" w14:textId="77777777" w:rsidR="00DB1ECB" w:rsidRDefault="00DB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51E2D" w14:textId="77777777" w:rsidR="00E0762E" w:rsidRDefault="00E0762E" w:rsidP="00DB1ECB">
      <w:pPr>
        <w:spacing w:after="0" w:line="240" w:lineRule="auto"/>
      </w:pPr>
      <w:r>
        <w:separator/>
      </w:r>
    </w:p>
  </w:footnote>
  <w:footnote w:type="continuationSeparator" w:id="0">
    <w:p w14:paraId="68A5A088" w14:textId="77777777" w:rsidR="00E0762E" w:rsidRDefault="00E0762E" w:rsidP="00DB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0D676" w14:textId="59FB952B" w:rsidR="00DB1ECB" w:rsidRDefault="00E0762E">
    <w:pPr>
      <w:pStyle w:val="Header"/>
    </w:pPr>
    <w:r>
      <w:rPr>
        <w:noProof/>
      </w:rPr>
      <w:pict w14:anchorId="21BFE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3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DE868" w14:textId="6AE49F8D" w:rsidR="00DB1ECB" w:rsidRDefault="00E0762E">
    <w:pPr>
      <w:pStyle w:val="Header"/>
    </w:pPr>
    <w:r>
      <w:rPr>
        <w:noProof/>
      </w:rPr>
      <w:pict w14:anchorId="5DA3A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3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EA6DA" w14:textId="3B2B0622" w:rsidR="00DB1ECB" w:rsidRDefault="00E0762E">
    <w:pPr>
      <w:pStyle w:val="Header"/>
    </w:pPr>
    <w:r>
      <w:rPr>
        <w:noProof/>
      </w:rPr>
      <w:pict w14:anchorId="353B3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213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F32F"/>
    <w:multiLevelType w:val="hybridMultilevel"/>
    <w:tmpl w:val="815878A8"/>
    <w:lvl w:ilvl="0" w:tplc="5852B476">
      <w:start w:val="1"/>
      <w:numFmt w:val="decimal"/>
      <w:lvlText w:val="%1."/>
      <w:lvlJc w:val="left"/>
      <w:pPr>
        <w:ind w:left="720" w:hanging="360"/>
      </w:pPr>
    </w:lvl>
    <w:lvl w:ilvl="1" w:tplc="C20825F6">
      <w:start w:val="1"/>
      <w:numFmt w:val="lowerLetter"/>
      <w:lvlText w:val="%2."/>
      <w:lvlJc w:val="left"/>
      <w:pPr>
        <w:ind w:left="1440" w:hanging="360"/>
      </w:pPr>
    </w:lvl>
    <w:lvl w:ilvl="2" w:tplc="C464A180">
      <w:start w:val="1"/>
      <w:numFmt w:val="lowerRoman"/>
      <w:lvlText w:val="%3."/>
      <w:lvlJc w:val="right"/>
      <w:pPr>
        <w:ind w:left="2160" w:hanging="180"/>
      </w:pPr>
    </w:lvl>
    <w:lvl w:ilvl="3" w:tplc="1690DF1A">
      <w:start w:val="1"/>
      <w:numFmt w:val="decimal"/>
      <w:lvlText w:val="%4."/>
      <w:lvlJc w:val="left"/>
      <w:pPr>
        <w:ind w:left="2880" w:hanging="360"/>
      </w:pPr>
    </w:lvl>
    <w:lvl w:ilvl="4" w:tplc="AAF28BBA">
      <w:start w:val="1"/>
      <w:numFmt w:val="lowerLetter"/>
      <w:lvlText w:val="%5."/>
      <w:lvlJc w:val="left"/>
      <w:pPr>
        <w:ind w:left="3600" w:hanging="360"/>
      </w:pPr>
    </w:lvl>
    <w:lvl w:ilvl="5" w:tplc="DE2CCAB4">
      <w:start w:val="1"/>
      <w:numFmt w:val="lowerRoman"/>
      <w:lvlText w:val="%6."/>
      <w:lvlJc w:val="right"/>
      <w:pPr>
        <w:ind w:left="4320" w:hanging="180"/>
      </w:pPr>
    </w:lvl>
    <w:lvl w:ilvl="6" w:tplc="0E2E798C">
      <w:start w:val="1"/>
      <w:numFmt w:val="decimal"/>
      <w:lvlText w:val="%7."/>
      <w:lvlJc w:val="left"/>
      <w:pPr>
        <w:ind w:left="5040" w:hanging="360"/>
      </w:pPr>
    </w:lvl>
    <w:lvl w:ilvl="7" w:tplc="6682E72C">
      <w:start w:val="1"/>
      <w:numFmt w:val="lowerLetter"/>
      <w:lvlText w:val="%8."/>
      <w:lvlJc w:val="left"/>
      <w:pPr>
        <w:ind w:left="5760" w:hanging="360"/>
      </w:pPr>
    </w:lvl>
    <w:lvl w:ilvl="8" w:tplc="091E15BA">
      <w:start w:val="1"/>
      <w:numFmt w:val="lowerRoman"/>
      <w:lvlText w:val="%9."/>
      <w:lvlJc w:val="right"/>
      <w:pPr>
        <w:ind w:left="6480" w:hanging="180"/>
      </w:pPr>
    </w:lvl>
  </w:abstractNum>
  <w:abstractNum w:abstractNumId="1" w15:restartNumberingAfterBreak="0">
    <w:nsid w:val="062D54EF"/>
    <w:multiLevelType w:val="hybridMultilevel"/>
    <w:tmpl w:val="87E84A8C"/>
    <w:lvl w:ilvl="0" w:tplc="39106F26">
      <w:start w:val="1"/>
      <w:numFmt w:val="bullet"/>
      <w:lvlText w:val=""/>
      <w:lvlJc w:val="left"/>
      <w:pPr>
        <w:ind w:left="720" w:hanging="360"/>
      </w:pPr>
      <w:rPr>
        <w:rFonts w:ascii="Symbol" w:hAnsi="Symbol" w:hint="default"/>
      </w:rPr>
    </w:lvl>
    <w:lvl w:ilvl="1" w:tplc="9B105BE6">
      <w:start w:val="1"/>
      <w:numFmt w:val="bullet"/>
      <w:lvlText w:val="o"/>
      <w:lvlJc w:val="left"/>
      <w:pPr>
        <w:ind w:left="1440" w:hanging="360"/>
      </w:pPr>
      <w:rPr>
        <w:rFonts w:ascii="Courier New" w:hAnsi="Courier New" w:hint="default"/>
      </w:rPr>
    </w:lvl>
    <w:lvl w:ilvl="2" w:tplc="1E26F074">
      <w:start w:val="1"/>
      <w:numFmt w:val="bullet"/>
      <w:lvlText w:val=""/>
      <w:lvlJc w:val="left"/>
      <w:pPr>
        <w:ind w:left="2160" w:hanging="360"/>
      </w:pPr>
      <w:rPr>
        <w:rFonts w:ascii="Wingdings" w:hAnsi="Wingdings" w:hint="default"/>
      </w:rPr>
    </w:lvl>
    <w:lvl w:ilvl="3" w:tplc="46103494">
      <w:start w:val="1"/>
      <w:numFmt w:val="bullet"/>
      <w:lvlText w:val=""/>
      <w:lvlJc w:val="left"/>
      <w:pPr>
        <w:ind w:left="2880" w:hanging="360"/>
      </w:pPr>
      <w:rPr>
        <w:rFonts w:ascii="Symbol" w:hAnsi="Symbol" w:hint="default"/>
      </w:rPr>
    </w:lvl>
    <w:lvl w:ilvl="4" w:tplc="814E2FA0">
      <w:start w:val="1"/>
      <w:numFmt w:val="bullet"/>
      <w:lvlText w:val="o"/>
      <w:lvlJc w:val="left"/>
      <w:pPr>
        <w:ind w:left="3600" w:hanging="360"/>
      </w:pPr>
      <w:rPr>
        <w:rFonts w:ascii="Courier New" w:hAnsi="Courier New" w:hint="default"/>
      </w:rPr>
    </w:lvl>
    <w:lvl w:ilvl="5" w:tplc="92BEF1F6">
      <w:start w:val="1"/>
      <w:numFmt w:val="bullet"/>
      <w:lvlText w:val=""/>
      <w:lvlJc w:val="left"/>
      <w:pPr>
        <w:ind w:left="4320" w:hanging="360"/>
      </w:pPr>
      <w:rPr>
        <w:rFonts w:ascii="Wingdings" w:hAnsi="Wingdings" w:hint="default"/>
      </w:rPr>
    </w:lvl>
    <w:lvl w:ilvl="6" w:tplc="02966DA4">
      <w:start w:val="1"/>
      <w:numFmt w:val="bullet"/>
      <w:lvlText w:val=""/>
      <w:lvlJc w:val="left"/>
      <w:pPr>
        <w:ind w:left="5040" w:hanging="360"/>
      </w:pPr>
      <w:rPr>
        <w:rFonts w:ascii="Symbol" w:hAnsi="Symbol" w:hint="default"/>
      </w:rPr>
    </w:lvl>
    <w:lvl w:ilvl="7" w:tplc="9416AEAC">
      <w:start w:val="1"/>
      <w:numFmt w:val="bullet"/>
      <w:lvlText w:val="o"/>
      <w:lvlJc w:val="left"/>
      <w:pPr>
        <w:ind w:left="5760" w:hanging="360"/>
      </w:pPr>
      <w:rPr>
        <w:rFonts w:ascii="Courier New" w:hAnsi="Courier New" w:hint="default"/>
      </w:rPr>
    </w:lvl>
    <w:lvl w:ilvl="8" w:tplc="6B063844">
      <w:start w:val="1"/>
      <w:numFmt w:val="bullet"/>
      <w:lvlText w:val=""/>
      <w:lvlJc w:val="left"/>
      <w:pPr>
        <w:ind w:left="6480" w:hanging="360"/>
      </w:pPr>
      <w:rPr>
        <w:rFonts w:ascii="Wingdings" w:hAnsi="Wingdings" w:hint="default"/>
      </w:rPr>
    </w:lvl>
  </w:abstractNum>
  <w:abstractNum w:abstractNumId="2" w15:restartNumberingAfterBreak="0">
    <w:nsid w:val="36E709A1"/>
    <w:multiLevelType w:val="hybridMultilevel"/>
    <w:tmpl w:val="26C6DC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6780B8C"/>
    <w:multiLevelType w:val="hybridMultilevel"/>
    <w:tmpl w:val="B5F4085C"/>
    <w:lvl w:ilvl="0" w:tplc="00D069F4">
      <w:start w:val="1"/>
      <w:numFmt w:val="decimal"/>
      <w:lvlText w:val="%1."/>
      <w:lvlJc w:val="left"/>
      <w:pPr>
        <w:ind w:left="720" w:hanging="360"/>
      </w:pPr>
    </w:lvl>
    <w:lvl w:ilvl="1" w:tplc="1C0AEAF6">
      <w:start w:val="1"/>
      <w:numFmt w:val="lowerLetter"/>
      <w:lvlText w:val="%2."/>
      <w:lvlJc w:val="left"/>
      <w:pPr>
        <w:ind w:left="1440" w:hanging="360"/>
      </w:pPr>
    </w:lvl>
    <w:lvl w:ilvl="2" w:tplc="7DAED822">
      <w:start w:val="1"/>
      <w:numFmt w:val="lowerRoman"/>
      <w:lvlText w:val="%3."/>
      <w:lvlJc w:val="right"/>
      <w:pPr>
        <w:ind w:left="2160" w:hanging="180"/>
      </w:pPr>
    </w:lvl>
    <w:lvl w:ilvl="3" w:tplc="3684D950">
      <w:start w:val="1"/>
      <w:numFmt w:val="decimal"/>
      <w:lvlText w:val="%4."/>
      <w:lvlJc w:val="left"/>
      <w:pPr>
        <w:ind w:left="2880" w:hanging="360"/>
      </w:pPr>
    </w:lvl>
    <w:lvl w:ilvl="4" w:tplc="7618DBA8">
      <w:start w:val="1"/>
      <w:numFmt w:val="lowerLetter"/>
      <w:lvlText w:val="%5."/>
      <w:lvlJc w:val="left"/>
      <w:pPr>
        <w:ind w:left="3600" w:hanging="360"/>
      </w:pPr>
    </w:lvl>
    <w:lvl w:ilvl="5" w:tplc="74E85DFC">
      <w:start w:val="1"/>
      <w:numFmt w:val="lowerRoman"/>
      <w:lvlText w:val="%6."/>
      <w:lvlJc w:val="right"/>
      <w:pPr>
        <w:ind w:left="4320" w:hanging="180"/>
      </w:pPr>
    </w:lvl>
    <w:lvl w:ilvl="6" w:tplc="058C3DCC">
      <w:start w:val="1"/>
      <w:numFmt w:val="decimal"/>
      <w:lvlText w:val="%7."/>
      <w:lvlJc w:val="left"/>
      <w:pPr>
        <w:ind w:left="5040" w:hanging="360"/>
      </w:pPr>
    </w:lvl>
    <w:lvl w:ilvl="7" w:tplc="4CCCA998">
      <w:start w:val="1"/>
      <w:numFmt w:val="lowerLetter"/>
      <w:lvlText w:val="%8."/>
      <w:lvlJc w:val="left"/>
      <w:pPr>
        <w:ind w:left="5760" w:hanging="360"/>
      </w:pPr>
    </w:lvl>
    <w:lvl w:ilvl="8" w:tplc="96024E5C">
      <w:start w:val="1"/>
      <w:numFmt w:val="lowerRoman"/>
      <w:lvlText w:val="%9."/>
      <w:lvlJc w:val="right"/>
      <w:pPr>
        <w:ind w:left="6480" w:hanging="180"/>
      </w:pPr>
    </w:lvl>
  </w:abstractNum>
  <w:abstractNum w:abstractNumId="4" w15:restartNumberingAfterBreak="0">
    <w:nsid w:val="4998FCF3"/>
    <w:multiLevelType w:val="hybridMultilevel"/>
    <w:tmpl w:val="E822DDE2"/>
    <w:lvl w:ilvl="0" w:tplc="BB20451A">
      <w:start w:val="1"/>
      <w:numFmt w:val="bullet"/>
      <w:lvlText w:val=""/>
      <w:lvlJc w:val="left"/>
      <w:pPr>
        <w:ind w:left="720" w:hanging="360"/>
      </w:pPr>
      <w:rPr>
        <w:rFonts w:ascii="Symbol" w:hAnsi="Symbol" w:hint="default"/>
      </w:rPr>
    </w:lvl>
    <w:lvl w:ilvl="1" w:tplc="43846FA6">
      <w:start w:val="1"/>
      <w:numFmt w:val="bullet"/>
      <w:lvlText w:val="o"/>
      <w:lvlJc w:val="left"/>
      <w:pPr>
        <w:ind w:left="1440" w:hanging="360"/>
      </w:pPr>
      <w:rPr>
        <w:rFonts w:ascii="Courier New" w:hAnsi="Courier New" w:hint="default"/>
      </w:rPr>
    </w:lvl>
    <w:lvl w:ilvl="2" w:tplc="C67C0466">
      <w:start w:val="1"/>
      <w:numFmt w:val="bullet"/>
      <w:lvlText w:val=""/>
      <w:lvlJc w:val="left"/>
      <w:pPr>
        <w:ind w:left="2160" w:hanging="360"/>
      </w:pPr>
      <w:rPr>
        <w:rFonts w:ascii="Wingdings" w:hAnsi="Wingdings" w:hint="default"/>
      </w:rPr>
    </w:lvl>
    <w:lvl w:ilvl="3" w:tplc="2F845B52">
      <w:start w:val="1"/>
      <w:numFmt w:val="bullet"/>
      <w:lvlText w:val=""/>
      <w:lvlJc w:val="left"/>
      <w:pPr>
        <w:ind w:left="2880" w:hanging="360"/>
      </w:pPr>
      <w:rPr>
        <w:rFonts w:ascii="Symbol" w:hAnsi="Symbol" w:hint="default"/>
      </w:rPr>
    </w:lvl>
    <w:lvl w:ilvl="4" w:tplc="DDB4BB1A">
      <w:start w:val="1"/>
      <w:numFmt w:val="bullet"/>
      <w:lvlText w:val="o"/>
      <w:lvlJc w:val="left"/>
      <w:pPr>
        <w:ind w:left="3600" w:hanging="360"/>
      </w:pPr>
      <w:rPr>
        <w:rFonts w:ascii="Courier New" w:hAnsi="Courier New" w:hint="default"/>
      </w:rPr>
    </w:lvl>
    <w:lvl w:ilvl="5" w:tplc="45E6EA2A">
      <w:start w:val="1"/>
      <w:numFmt w:val="bullet"/>
      <w:lvlText w:val=""/>
      <w:lvlJc w:val="left"/>
      <w:pPr>
        <w:ind w:left="4320" w:hanging="360"/>
      </w:pPr>
      <w:rPr>
        <w:rFonts w:ascii="Wingdings" w:hAnsi="Wingdings" w:hint="default"/>
      </w:rPr>
    </w:lvl>
    <w:lvl w:ilvl="6" w:tplc="E312ADA4">
      <w:start w:val="1"/>
      <w:numFmt w:val="bullet"/>
      <w:lvlText w:val=""/>
      <w:lvlJc w:val="left"/>
      <w:pPr>
        <w:ind w:left="5040" w:hanging="360"/>
      </w:pPr>
      <w:rPr>
        <w:rFonts w:ascii="Symbol" w:hAnsi="Symbol" w:hint="default"/>
      </w:rPr>
    </w:lvl>
    <w:lvl w:ilvl="7" w:tplc="1122CB52">
      <w:start w:val="1"/>
      <w:numFmt w:val="bullet"/>
      <w:lvlText w:val="o"/>
      <w:lvlJc w:val="left"/>
      <w:pPr>
        <w:ind w:left="5760" w:hanging="360"/>
      </w:pPr>
      <w:rPr>
        <w:rFonts w:ascii="Courier New" w:hAnsi="Courier New" w:hint="default"/>
      </w:rPr>
    </w:lvl>
    <w:lvl w:ilvl="8" w:tplc="ADB0ED40">
      <w:start w:val="1"/>
      <w:numFmt w:val="bullet"/>
      <w:lvlText w:val=""/>
      <w:lvlJc w:val="left"/>
      <w:pPr>
        <w:ind w:left="6480" w:hanging="360"/>
      </w:pPr>
      <w:rPr>
        <w:rFonts w:ascii="Wingdings" w:hAnsi="Wingdings" w:hint="default"/>
      </w:rPr>
    </w:lvl>
  </w:abstractNum>
  <w:abstractNum w:abstractNumId="5" w15:restartNumberingAfterBreak="0">
    <w:nsid w:val="626337CB"/>
    <w:multiLevelType w:val="hybridMultilevel"/>
    <w:tmpl w:val="634011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6921E3A"/>
    <w:multiLevelType w:val="hybridMultilevel"/>
    <w:tmpl w:val="9AE6D066"/>
    <w:lvl w:ilvl="0" w:tplc="91DACCA8">
      <w:start w:val="1"/>
      <w:numFmt w:val="decimal"/>
      <w:lvlText w:val="%1."/>
      <w:lvlJc w:val="left"/>
      <w:pPr>
        <w:ind w:left="720" w:hanging="360"/>
      </w:pPr>
    </w:lvl>
    <w:lvl w:ilvl="1" w:tplc="08040558">
      <w:start w:val="1"/>
      <w:numFmt w:val="lowerLetter"/>
      <w:lvlText w:val="%2."/>
      <w:lvlJc w:val="left"/>
      <w:pPr>
        <w:ind w:left="1440" w:hanging="360"/>
      </w:pPr>
    </w:lvl>
    <w:lvl w:ilvl="2" w:tplc="4656B9E6">
      <w:start w:val="1"/>
      <w:numFmt w:val="lowerRoman"/>
      <w:lvlText w:val="%3."/>
      <w:lvlJc w:val="right"/>
      <w:pPr>
        <w:ind w:left="2160" w:hanging="180"/>
      </w:pPr>
    </w:lvl>
    <w:lvl w:ilvl="3" w:tplc="39666AAC">
      <w:start w:val="1"/>
      <w:numFmt w:val="decimal"/>
      <w:lvlText w:val="%4."/>
      <w:lvlJc w:val="left"/>
      <w:pPr>
        <w:ind w:left="2880" w:hanging="360"/>
      </w:pPr>
    </w:lvl>
    <w:lvl w:ilvl="4" w:tplc="E132C96C">
      <w:start w:val="1"/>
      <w:numFmt w:val="lowerLetter"/>
      <w:lvlText w:val="%5."/>
      <w:lvlJc w:val="left"/>
      <w:pPr>
        <w:ind w:left="3600" w:hanging="360"/>
      </w:pPr>
    </w:lvl>
    <w:lvl w:ilvl="5" w:tplc="DCC63A04">
      <w:start w:val="1"/>
      <w:numFmt w:val="lowerRoman"/>
      <w:lvlText w:val="%6."/>
      <w:lvlJc w:val="right"/>
      <w:pPr>
        <w:ind w:left="4320" w:hanging="180"/>
      </w:pPr>
    </w:lvl>
    <w:lvl w:ilvl="6" w:tplc="1F42680E">
      <w:start w:val="1"/>
      <w:numFmt w:val="decimal"/>
      <w:lvlText w:val="%7."/>
      <w:lvlJc w:val="left"/>
      <w:pPr>
        <w:ind w:left="5040" w:hanging="360"/>
      </w:pPr>
    </w:lvl>
    <w:lvl w:ilvl="7" w:tplc="6070309C">
      <w:start w:val="1"/>
      <w:numFmt w:val="lowerLetter"/>
      <w:lvlText w:val="%8."/>
      <w:lvlJc w:val="left"/>
      <w:pPr>
        <w:ind w:left="5760" w:hanging="360"/>
      </w:pPr>
    </w:lvl>
    <w:lvl w:ilvl="8" w:tplc="5A6691A2">
      <w:start w:val="1"/>
      <w:numFmt w:val="lowerRoman"/>
      <w:lvlText w:val="%9."/>
      <w:lvlJc w:val="right"/>
      <w:pPr>
        <w:ind w:left="6480" w:hanging="180"/>
      </w:pPr>
    </w:lvl>
  </w:abstractNum>
  <w:abstractNum w:abstractNumId="7" w15:restartNumberingAfterBreak="0">
    <w:nsid w:val="79476E4B"/>
    <w:multiLevelType w:val="hybridMultilevel"/>
    <w:tmpl w:val="1D7C85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4"/>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S0NDU0tzQ2sTS2MDZU0lEKTi0uzszPAykwrAUAgRSd/ywAAAA="/>
  </w:docVars>
  <w:rsids>
    <w:rsidRoot w:val="622EED20"/>
    <w:rsid w:val="00002F74"/>
    <w:rsid w:val="00006FA7"/>
    <w:rsid w:val="00015C66"/>
    <w:rsid w:val="000353FE"/>
    <w:rsid w:val="00037224"/>
    <w:rsid w:val="00040C4D"/>
    <w:rsid w:val="00082A9B"/>
    <w:rsid w:val="00084FAE"/>
    <w:rsid w:val="000B7657"/>
    <w:rsid w:val="000C509A"/>
    <w:rsid w:val="000C68D4"/>
    <w:rsid w:val="000D71D2"/>
    <w:rsid w:val="000D7DC0"/>
    <w:rsid w:val="000E0D33"/>
    <w:rsid w:val="001052D0"/>
    <w:rsid w:val="00123C37"/>
    <w:rsid w:val="001268F8"/>
    <w:rsid w:val="00134A12"/>
    <w:rsid w:val="00156E9E"/>
    <w:rsid w:val="00192B06"/>
    <w:rsid w:val="001A5B73"/>
    <w:rsid w:val="001C3C69"/>
    <w:rsid w:val="001C6AEC"/>
    <w:rsid w:val="001E1DD1"/>
    <w:rsid w:val="00227ABA"/>
    <w:rsid w:val="00264E64"/>
    <w:rsid w:val="002934F6"/>
    <w:rsid w:val="002A0351"/>
    <w:rsid w:val="002C65C5"/>
    <w:rsid w:val="002D3F68"/>
    <w:rsid w:val="002F0E3D"/>
    <w:rsid w:val="002F5B3C"/>
    <w:rsid w:val="003074C5"/>
    <w:rsid w:val="00335FD7"/>
    <w:rsid w:val="00344420"/>
    <w:rsid w:val="00382977"/>
    <w:rsid w:val="003A1A83"/>
    <w:rsid w:val="003B4E97"/>
    <w:rsid w:val="003C53FC"/>
    <w:rsid w:val="003D6C37"/>
    <w:rsid w:val="003F7E94"/>
    <w:rsid w:val="00400D8A"/>
    <w:rsid w:val="00404C3A"/>
    <w:rsid w:val="0041397E"/>
    <w:rsid w:val="00413F89"/>
    <w:rsid w:val="0043748E"/>
    <w:rsid w:val="00491562"/>
    <w:rsid w:val="004C2C4C"/>
    <w:rsid w:val="004C5073"/>
    <w:rsid w:val="004D2224"/>
    <w:rsid w:val="004F1474"/>
    <w:rsid w:val="0051555D"/>
    <w:rsid w:val="0052185C"/>
    <w:rsid w:val="005246A7"/>
    <w:rsid w:val="0053526D"/>
    <w:rsid w:val="00540560"/>
    <w:rsid w:val="00541228"/>
    <w:rsid w:val="005506F5"/>
    <w:rsid w:val="00554266"/>
    <w:rsid w:val="00556947"/>
    <w:rsid w:val="00563DE7"/>
    <w:rsid w:val="00567EAD"/>
    <w:rsid w:val="0057291D"/>
    <w:rsid w:val="00572F69"/>
    <w:rsid w:val="005811A0"/>
    <w:rsid w:val="005B1A6F"/>
    <w:rsid w:val="005E1DFC"/>
    <w:rsid w:val="005E3A51"/>
    <w:rsid w:val="00652361"/>
    <w:rsid w:val="00655667"/>
    <w:rsid w:val="006804D0"/>
    <w:rsid w:val="006878B4"/>
    <w:rsid w:val="006A50F0"/>
    <w:rsid w:val="006B11F9"/>
    <w:rsid w:val="006C0A14"/>
    <w:rsid w:val="006D5672"/>
    <w:rsid w:val="006F042F"/>
    <w:rsid w:val="007029E1"/>
    <w:rsid w:val="00762135"/>
    <w:rsid w:val="00767650"/>
    <w:rsid w:val="00772DD5"/>
    <w:rsid w:val="0079716A"/>
    <w:rsid w:val="007A160C"/>
    <w:rsid w:val="007B7F28"/>
    <w:rsid w:val="007D774A"/>
    <w:rsid w:val="0080784B"/>
    <w:rsid w:val="0080791F"/>
    <w:rsid w:val="00817D78"/>
    <w:rsid w:val="0086291F"/>
    <w:rsid w:val="00876965"/>
    <w:rsid w:val="008B3E98"/>
    <w:rsid w:val="008F73BF"/>
    <w:rsid w:val="0091479C"/>
    <w:rsid w:val="00921475"/>
    <w:rsid w:val="0094535C"/>
    <w:rsid w:val="009531F1"/>
    <w:rsid w:val="009620CE"/>
    <w:rsid w:val="00963563"/>
    <w:rsid w:val="009671D6"/>
    <w:rsid w:val="009757B2"/>
    <w:rsid w:val="009914B0"/>
    <w:rsid w:val="009A08A5"/>
    <w:rsid w:val="009D67C9"/>
    <w:rsid w:val="009F6449"/>
    <w:rsid w:val="00A00147"/>
    <w:rsid w:val="00A10012"/>
    <w:rsid w:val="00A40BC0"/>
    <w:rsid w:val="00A65BFA"/>
    <w:rsid w:val="00A72638"/>
    <w:rsid w:val="00AC3A0E"/>
    <w:rsid w:val="00AD1A1B"/>
    <w:rsid w:val="00AE1BEE"/>
    <w:rsid w:val="00B12085"/>
    <w:rsid w:val="00B22052"/>
    <w:rsid w:val="00B5044F"/>
    <w:rsid w:val="00B56761"/>
    <w:rsid w:val="00B66B25"/>
    <w:rsid w:val="00B8677C"/>
    <w:rsid w:val="00C26C9F"/>
    <w:rsid w:val="00C33226"/>
    <w:rsid w:val="00C41C0E"/>
    <w:rsid w:val="00C53F36"/>
    <w:rsid w:val="00C61A45"/>
    <w:rsid w:val="00C65FBF"/>
    <w:rsid w:val="00C66358"/>
    <w:rsid w:val="00C6692F"/>
    <w:rsid w:val="00C70E25"/>
    <w:rsid w:val="00C76964"/>
    <w:rsid w:val="00C8A480"/>
    <w:rsid w:val="00CA4747"/>
    <w:rsid w:val="00CF75BE"/>
    <w:rsid w:val="00D06E8C"/>
    <w:rsid w:val="00D142EB"/>
    <w:rsid w:val="00D1755C"/>
    <w:rsid w:val="00D20164"/>
    <w:rsid w:val="00D61402"/>
    <w:rsid w:val="00D64B77"/>
    <w:rsid w:val="00D66362"/>
    <w:rsid w:val="00D72580"/>
    <w:rsid w:val="00D76FEE"/>
    <w:rsid w:val="00D8516A"/>
    <w:rsid w:val="00D9FF42"/>
    <w:rsid w:val="00DB1ECB"/>
    <w:rsid w:val="00DB3C07"/>
    <w:rsid w:val="00DE166F"/>
    <w:rsid w:val="00E0762E"/>
    <w:rsid w:val="00E11E84"/>
    <w:rsid w:val="00E15196"/>
    <w:rsid w:val="00E471BC"/>
    <w:rsid w:val="00E63FE2"/>
    <w:rsid w:val="00E7194A"/>
    <w:rsid w:val="00E80AD9"/>
    <w:rsid w:val="00E96CC3"/>
    <w:rsid w:val="00EA08C5"/>
    <w:rsid w:val="00EC3E46"/>
    <w:rsid w:val="00EC4D26"/>
    <w:rsid w:val="00ED240E"/>
    <w:rsid w:val="00F1141C"/>
    <w:rsid w:val="00F24833"/>
    <w:rsid w:val="00F274D8"/>
    <w:rsid w:val="00F30E10"/>
    <w:rsid w:val="00F374A1"/>
    <w:rsid w:val="00F70638"/>
    <w:rsid w:val="00F90BF1"/>
    <w:rsid w:val="00F953E1"/>
    <w:rsid w:val="00F97B94"/>
    <w:rsid w:val="00FE34DE"/>
    <w:rsid w:val="01322F3B"/>
    <w:rsid w:val="018374AC"/>
    <w:rsid w:val="01A12771"/>
    <w:rsid w:val="01DCCED6"/>
    <w:rsid w:val="01ECD984"/>
    <w:rsid w:val="021516A0"/>
    <w:rsid w:val="028CE503"/>
    <w:rsid w:val="032AEFF8"/>
    <w:rsid w:val="035E7ABB"/>
    <w:rsid w:val="0392FC4F"/>
    <w:rsid w:val="042A5CFE"/>
    <w:rsid w:val="04686193"/>
    <w:rsid w:val="051EC359"/>
    <w:rsid w:val="055197BD"/>
    <w:rsid w:val="05616E66"/>
    <w:rsid w:val="058803E3"/>
    <w:rsid w:val="06C83652"/>
    <w:rsid w:val="06E1BE1B"/>
    <w:rsid w:val="071C8A32"/>
    <w:rsid w:val="078A4DDD"/>
    <w:rsid w:val="079DECE1"/>
    <w:rsid w:val="087B7903"/>
    <w:rsid w:val="0889C3DD"/>
    <w:rsid w:val="08AAD831"/>
    <w:rsid w:val="08B5116D"/>
    <w:rsid w:val="08E8C2CD"/>
    <w:rsid w:val="093D4120"/>
    <w:rsid w:val="094AC90E"/>
    <w:rsid w:val="09650F9F"/>
    <w:rsid w:val="0A15C65B"/>
    <w:rsid w:val="0A2E64C6"/>
    <w:rsid w:val="0A4EFD8A"/>
    <w:rsid w:val="0A53121D"/>
    <w:rsid w:val="0AD58DA3"/>
    <w:rsid w:val="0ADBC7DB"/>
    <w:rsid w:val="0AE998FD"/>
    <w:rsid w:val="0B633135"/>
    <w:rsid w:val="0BA9B8E7"/>
    <w:rsid w:val="0BAE6E68"/>
    <w:rsid w:val="0BCCD474"/>
    <w:rsid w:val="0BEEE27E"/>
    <w:rsid w:val="0C06A2B7"/>
    <w:rsid w:val="0C198794"/>
    <w:rsid w:val="0CE8EE31"/>
    <w:rsid w:val="0D7D0681"/>
    <w:rsid w:val="0D8AB2DF"/>
    <w:rsid w:val="0D909260"/>
    <w:rsid w:val="0D963EF8"/>
    <w:rsid w:val="0E475CE8"/>
    <w:rsid w:val="0E50DF6E"/>
    <w:rsid w:val="0EB7F635"/>
    <w:rsid w:val="0EC0ABB6"/>
    <w:rsid w:val="0F06D25E"/>
    <w:rsid w:val="0F0C58B1"/>
    <w:rsid w:val="0F3B8282"/>
    <w:rsid w:val="0F81B074"/>
    <w:rsid w:val="0FAA0E22"/>
    <w:rsid w:val="0FF82241"/>
    <w:rsid w:val="1036B9A9"/>
    <w:rsid w:val="104232E9"/>
    <w:rsid w:val="10621050"/>
    <w:rsid w:val="108101C1"/>
    <w:rsid w:val="10EEBCA8"/>
    <w:rsid w:val="1177FF36"/>
    <w:rsid w:val="11B8BC33"/>
    <w:rsid w:val="133187CE"/>
    <w:rsid w:val="137807E8"/>
    <w:rsid w:val="1378580A"/>
    <w:rsid w:val="145DDFF7"/>
    <w:rsid w:val="15015F1E"/>
    <w:rsid w:val="1543209A"/>
    <w:rsid w:val="1569168B"/>
    <w:rsid w:val="1574CFC2"/>
    <w:rsid w:val="16131C87"/>
    <w:rsid w:val="1630815B"/>
    <w:rsid w:val="170292B9"/>
    <w:rsid w:val="170A4FEF"/>
    <w:rsid w:val="178A9BAA"/>
    <w:rsid w:val="1805CBF7"/>
    <w:rsid w:val="1834F721"/>
    <w:rsid w:val="183EB35F"/>
    <w:rsid w:val="184743E3"/>
    <w:rsid w:val="18950FC8"/>
    <w:rsid w:val="18C0D8DA"/>
    <w:rsid w:val="19526CA7"/>
    <w:rsid w:val="19A65553"/>
    <w:rsid w:val="19BEB367"/>
    <w:rsid w:val="19CB1BD2"/>
    <w:rsid w:val="19CDD2C6"/>
    <w:rsid w:val="1A1534CF"/>
    <w:rsid w:val="1A79CD12"/>
    <w:rsid w:val="1AAE41E9"/>
    <w:rsid w:val="1B09E97E"/>
    <w:rsid w:val="1B352473"/>
    <w:rsid w:val="1BCCB08A"/>
    <w:rsid w:val="1BCFACEF"/>
    <w:rsid w:val="1C0AAF86"/>
    <w:rsid w:val="1C2EDF99"/>
    <w:rsid w:val="1C76BB4E"/>
    <w:rsid w:val="1CF65429"/>
    <w:rsid w:val="1DCAAFFA"/>
    <w:rsid w:val="1E9CB0A5"/>
    <w:rsid w:val="1EFC52CB"/>
    <w:rsid w:val="1F0170A3"/>
    <w:rsid w:val="1F0289AB"/>
    <w:rsid w:val="1F16F201"/>
    <w:rsid w:val="1F489DD1"/>
    <w:rsid w:val="1F747E3F"/>
    <w:rsid w:val="20A021AD"/>
    <w:rsid w:val="2162E077"/>
    <w:rsid w:val="218E64AA"/>
    <w:rsid w:val="23585F17"/>
    <w:rsid w:val="235907C5"/>
    <w:rsid w:val="23B34E08"/>
    <w:rsid w:val="2467F12B"/>
    <w:rsid w:val="25C64D9D"/>
    <w:rsid w:val="25CADFFC"/>
    <w:rsid w:val="260B45DB"/>
    <w:rsid w:val="2645DA03"/>
    <w:rsid w:val="27A21A17"/>
    <w:rsid w:val="27E44BFB"/>
    <w:rsid w:val="28A8DD3A"/>
    <w:rsid w:val="28ABC7DC"/>
    <w:rsid w:val="29CC7838"/>
    <w:rsid w:val="2A24FF38"/>
    <w:rsid w:val="2AB592A5"/>
    <w:rsid w:val="2AE2191E"/>
    <w:rsid w:val="2AFD678B"/>
    <w:rsid w:val="2BA53790"/>
    <w:rsid w:val="2C1D2F66"/>
    <w:rsid w:val="2CDD8CCB"/>
    <w:rsid w:val="2D802DB4"/>
    <w:rsid w:val="2D83B192"/>
    <w:rsid w:val="2DC6B3EA"/>
    <w:rsid w:val="2E1BEFC0"/>
    <w:rsid w:val="2E82B52F"/>
    <w:rsid w:val="2E83ABA5"/>
    <w:rsid w:val="2EEA36E7"/>
    <w:rsid w:val="2EEB24DE"/>
    <w:rsid w:val="2EFD71D3"/>
    <w:rsid w:val="2F209AFB"/>
    <w:rsid w:val="2F4C0A3C"/>
    <w:rsid w:val="2FF296CC"/>
    <w:rsid w:val="30C28D38"/>
    <w:rsid w:val="30F7F45A"/>
    <w:rsid w:val="31E3B430"/>
    <w:rsid w:val="32389EFF"/>
    <w:rsid w:val="324C023D"/>
    <w:rsid w:val="32E7F168"/>
    <w:rsid w:val="32FD94DC"/>
    <w:rsid w:val="330399CB"/>
    <w:rsid w:val="333FBD50"/>
    <w:rsid w:val="33A8C800"/>
    <w:rsid w:val="343DF5F9"/>
    <w:rsid w:val="346E28E0"/>
    <w:rsid w:val="348A1527"/>
    <w:rsid w:val="35022237"/>
    <w:rsid w:val="351E2BEA"/>
    <w:rsid w:val="3538F658"/>
    <w:rsid w:val="354254C5"/>
    <w:rsid w:val="35438BAA"/>
    <w:rsid w:val="36A8D8E0"/>
    <w:rsid w:val="36ED4B05"/>
    <w:rsid w:val="372EA63B"/>
    <w:rsid w:val="373910CB"/>
    <w:rsid w:val="3750CD9A"/>
    <w:rsid w:val="3784A07B"/>
    <w:rsid w:val="37D053AB"/>
    <w:rsid w:val="38550BE3"/>
    <w:rsid w:val="392C7C3D"/>
    <w:rsid w:val="392EB801"/>
    <w:rsid w:val="393DB6FB"/>
    <w:rsid w:val="39A08D80"/>
    <w:rsid w:val="3A1E5DC2"/>
    <w:rsid w:val="3B43DCE2"/>
    <w:rsid w:val="3B442443"/>
    <w:rsid w:val="3B4A6308"/>
    <w:rsid w:val="3B5854B5"/>
    <w:rsid w:val="3B9C11F0"/>
    <w:rsid w:val="3BDC7442"/>
    <w:rsid w:val="3C328BDD"/>
    <w:rsid w:val="3C67D0DE"/>
    <w:rsid w:val="3C8F7C39"/>
    <w:rsid w:val="3CFCE736"/>
    <w:rsid w:val="3D460315"/>
    <w:rsid w:val="3D857E19"/>
    <w:rsid w:val="3E1A0045"/>
    <w:rsid w:val="3EA520AF"/>
    <w:rsid w:val="3EAFA659"/>
    <w:rsid w:val="3FA9B88A"/>
    <w:rsid w:val="402388FA"/>
    <w:rsid w:val="40F1D229"/>
    <w:rsid w:val="41374B31"/>
    <w:rsid w:val="41B9A48C"/>
    <w:rsid w:val="423B0F24"/>
    <w:rsid w:val="42808281"/>
    <w:rsid w:val="42DB394A"/>
    <w:rsid w:val="4394E7C9"/>
    <w:rsid w:val="43BB411D"/>
    <w:rsid w:val="440655A3"/>
    <w:rsid w:val="448A8237"/>
    <w:rsid w:val="449CF4AE"/>
    <w:rsid w:val="44AD7165"/>
    <w:rsid w:val="4536B81E"/>
    <w:rsid w:val="4616EF3C"/>
    <w:rsid w:val="46A0A3C5"/>
    <w:rsid w:val="473A2C20"/>
    <w:rsid w:val="47B65A27"/>
    <w:rsid w:val="48900464"/>
    <w:rsid w:val="48AF8F24"/>
    <w:rsid w:val="48F01284"/>
    <w:rsid w:val="49565968"/>
    <w:rsid w:val="49740361"/>
    <w:rsid w:val="497CA3E7"/>
    <w:rsid w:val="4AAACFA4"/>
    <w:rsid w:val="4AE853A5"/>
    <w:rsid w:val="4B4F6F1C"/>
    <w:rsid w:val="4B976310"/>
    <w:rsid w:val="4B9C0C7C"/>
    <w:rsid w:val="4C7D4DC6"/>
    <w:rsid w:val="4C9EED76"/>
    <w:rsid w:val="4CBCC818"/>
    <w:rsid w:val="4CF9E216"/>
    <w:rsid w:val="4D4A806F"/>
    <w:rsid w:val="4D805EC6"/>
    <w:rsid w:val="4DA858B5"/>
    <w:rsid w:val="4E11D981"/>
    <w:rsid w:val="4E143A87"/>
    <w:rsid w:val="4E368F6D"/>
    <w:rsid w:val="4E3B2B4E"/>
    <w:rsid w:val="4EE43C29"/>
    <w:rsid w:val="4F1CD2CC"/>
    <w:rsid w:val="4F5C60B9"/>
    <w:rsid w:val="4F6DD494"/>
    <w:rsid w:val="4FCB09CF"/>
    <w:rsid w:val="50393DEA"/>
    <w:rsid w:val="50C1FF3C"/>
    <w:rsid w:val="518883AA"/>
    <w:rsid w:val="51A1006C"/>
    <w:rsid w:val="51F4806F"/>
    <w:rsid w:val="52167547"/>
    <w:rsid w:val="521A215C"/>
    <w:rsid w:val="52A46487"/>
    <w:rsid w:val="52D9A242"/>
    <w:rsid w:val="530E9C71"/>
    <w:rsid w:val="531966B5"/>
    <w:rsid w:val="538F8320"/>
    <w:rsid w:val="54887CEA"/>
    <w:rsid w:val="54C0EF67"/>
    <w:rsid w:val="55218EEF"/>
    <w:rsid w:val="552748A5"/>
    <w:rsid w:val="559216BA"/>
    <w:rsid w:val="5592CEDA"/>
    <w:rsid w:val="560FA63D"/>
    <w:rsid w:val="5617BD46"/>
    <w:rsid w:val="5660E34A"/>
    <w:rsid w:val="579AD86C"/>
    <w:rsid w:val="57A1AAF3"/>
    <w:rsid w:val="57F6B9E7"/>
    <w:rsid w:val="58F05290"/>
    <w:rsid w:val="5926D78A"/>
    <w:rsid w:val="594F5E08"/>
    <w:rsid w:val="59B022F2"/>
    <w:rsid w:val="59BFFC4F"/>
    <w:rsid w:val="5A868AA4"/>
    <w:rsid w:val="5AB3F787"/>
    <w:rsid w:val="5AC5979A"/>
    <w:rsid w:val="5AD74E34"/>
    <w:rsid w:val="5B1B716C"/>
    <w:rsid w:val="5CEBBEC8"/>
    <w:rsid w:val="5D0D39EF"/>
    <w:rsid w:val="5D40957B"/>
    <w:rsid w:val="5E166513"/>
    <w:rsid w:val="5FDF7D5C"/>
    <w:rsid w:val="60076167"/>
    <w:rsid w:val="608E6AF4"/>
    <w:rsid w:val="60AB4C0E"/>
    <w:rsid w:val="611A0326"/>
    <w:rsid w:val="61578B17"/>
    <w:rsid w:val="618A0300"/>
    <w:rsid w:val="622EED20"/>
    <w:rsid w:val="62409B42"/>
    <w:rsid w:val="6256FA9A"/>
    <w:rsid w:val="6275DC2B"/>
    <w:rsid w:val="6418832E"/>
    <w:rsid w:val="644201B7"/>
    <w:rsid w:val="64BEC16A"/>
    <w:rsid w:val="65501A0A"/>
    <w:rsid w:val="655B804B"/>
    <w:rsid w:val="65783C04"/>
    <w:rsid w:val="659AA3CE"/>
    <w:rsid w:val="65D7022D"/>
    <w:rsid w:val="65E44585"/>
    <w:rsid w:val="65EF64BA"/>
    <w:rsid w:val="66246C33"/>
    <w:rsid w:val="66644E83"/>
    <w:rsid w:val="666CA9B5"/>
    <w:rsid w:val="666EFCCA"/>
    <w:rsid w:val="66714346"/>
    <w:rsid w:val="67668332"/>
    <w:rsid w:val="679BE55F"/>
    <w:rsid w:val="681A0D89"/>
    <w:rsid w:val="6832DB17"/>
    <w:rsid w:val="6867D4D4"/>
    <w:rsid w:val="68B98AC5"/>
    <w:rsid w:val="68E8E84C"/>
    <w:rsid w:val="693481CA"/>
    <w:rsid w:val="693BF3BD"/>
    <w:rsid w:val="69CEAB78"/>
    <w:rsid w:val="69D298A0"/>
    <w:rsid w:val="6A1A73AF"/>
    <w:rsid w:val="6A204E21"/>
    <w:rsid w:val="6A88E2E6"/>
    <w:rsid w:val="6AB5FDE8"/>
    <w:rsid w:val="6AD50B48"/>
    <w:rsid w:val="6B5D9E4D"/>
    <w:rsid w:val="6BB18010"/>
    <w:rsid w:val="6BBB62D0"/>
    <w:rsid w:val="6BC6A9C7"/>
    <w:rsid w:val="6CAE75CA"/>
    <w:rsid w:val="6D379101"/>
    <w:rsid w:val="6D40DFE6"/>
    <w:rsid w:val="6D6D310F"/>
    <w:rsid w:val="6D7BFBF3"/>
    <w:rsid w:val="6DC0D656"/>
    <w:rsid w:val="6DFC8E03"/>
    <w:rsid w:val="6DFDE303"/>
    <w:rsid w:val="6E068FE6"/>
    <w:rsid w:val="6E0B26E3"/>
    <w:rsid w:val="6E16E5C9"/>
    <w:rsid w:val="6E331F06"/>
    <w:rsid w:val="6E4C5D7C"/>
    <w:rsid w:val="6E5684DF"/>
    <w:rsid w:val="6F770A8E"/>
    <w:rsid w:val="6F79A821"/>
    <w:rsid w:val="6FEBA3BB"/>
    <w:rsid w:val="7022ED24"/>
    <w:rsid w:val="703DECFC"/>
    <w:rsid w:val="713124EC"/>
    <w:rsid w:val="72A5CDE7"/>
    <w:rsid w:val="7315239A"/>
    <w:rsid w:val="742A2AEE"/>
    <w:rsid w:val="74CF92FF"/>
    <w:rsid w:val="74DC7865"/>
    <w:rsid w:val="75E29596"/>
    <w:rsid w:val="763F1514"/>
    <w:rsid w:val="77A58E59"/>
    <w:rsid w:val="7800294D"/>
    <w:rsid w:val="781E59BA"/>
    <w:rsid w:val="784865D3"/>
    <w:rsid w:val="78CDEE16"/>
    <w:rsid w:val="7927768C"/>
    <w:rsid w:val="79415EBA"/>
    <w:rsid w:val="7A0F33ED"/>
    <w:rsid w:val="7A36268C"/>
    <w:rsid w:val="7ACF20C8"/>
    <w:rsid w:val="7BC8FED3"/>
    <w:rsid w:val="7BFAAD6A"/>
    <w:rsid w:val="7C5EBE17"/>
    <w:rsid w:val="7CF9A963"/>
    <w:rsid w:val="7D4D742D"/>
    <w:rsid w:val="7D8D4911"/>
    <w:rsid w:val="7DA47D06"/>
    <w:rsid w:val="7DD76F47"/>
    <w:rsid w:val="7E1887EF"/>
    <w:rsid w:val="7EE9448E"/>
    <w:rsid w:val="7F92B6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1D79E6"/>
  <w15:docId w15:val="{CF78D179-7B64-402A-955E-DFED59AD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2EB"/>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142EB"/>
    <w:rPr>
      <w:color w:val="0563C1"/>
      <w:u w:val="single"/>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142EB"/>
    <w:pPr>
      <w:ind w:left="720"/>
      <w:contextualSpacing/>
    </w:pPr>
  </w:style>
  <w:style w:type="paragraph" w:customStyle="1" w:styleId="msonormal0">
    <w:name w:val="msonormal"/>
    <w:basedOn w:val="Normal"/>
    <w:rsid w:val="000E0D33"/>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reference">
    <w:name w:val="reference"/>
    <w:basedOn w:val="Normal"/>
    <w:rsid w:val="000E0D33"/>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reftext">
    <w:name w:val="ref.text"/>
    <w:basedOn w:val="DefaultParagraphFont"/>
    <w:rsid w:val="000E0D33"/>
  </w:style>
  <w:style w:type="character" w:customStyle="1" w:styleId="refcontentssubpart">
    <w:name w:val="ref.contents.subpart"/>
    <w:basedOn w:val="DefaultParagraphFont"/>
    <w:rsid w:val="000E0D33"/>
  </w:style>
  <w:style w:type="character" w:customStyle="1" w:styleId="refcontents">
    <w:name w:val="ref.contents"/>
    <w:basedOn w:val="DefaultParagraphFont"/>
    <w:rsid w:val="000E0D33"/>
  </w:style>
  <w:style w:type="character" w:customStyle="1" w:styleId="groupname">
    <w:name w:val="group.name"/>
    <w:basedOn w:val="DefaultParagraphFont"/>
    <w:rsid w:val="000E0D33"/>
  </w:style>
  <w:style w:type="character" w:customStyle="1" w:styleId="namepersonwithdegreesetc">
    <w:name w:val="name.person.withdegreesetc"/>
    <w:basedOn w:val="DefaultParagraphFont"/>
    <w:rsid w:val="000E0D33"/>
  </w:style>
  <w:style w:type="character" w:customStyle="1" w:styleId="nameperson">
    <w:name w:val="name.person"/>
    <w:basedOn w:val="DefaultParagraphFont"/>
    <w:rsid w:val="000E0D33"/>
  </w:style>
  <w:style w:type="character" w:customStyle="1" w:styleId="familyname">
    <w:name w:val="family_name"/>
    <w:basedOn w:val="DefaultParagraphFont"/>
    <w:rsid w:val="000E0D33"/>
  </w:style>
  <w:style w:type="character" w:customStyle="1" w:styleId="chgathrix">
    <w:name w:val="chga_thrix"/>
    <w:basedOn w:val="DefaultParagraphFont"/>
    <w:rsid w:val="000E0D33"/>
  </w:style>
  <w:style w:type="character" w:customStyle="1" w:styleId="givenname">
    <w:name w:val="given_name"/>
    <w:basedOn w:val="DefaultParagraphFont"/>
    <w:rsid w:val="000E0D33"/>
  </w:style>
  <w:style w:type="character" w:customStyle="1" w:styleId="namegiven">
    <w:name w:val="name.given"/>
    <w:basedOn w:val="DefaultParagraphFont"/>
    <w:rsid w:val="000E0D33"/>
  </w:style>
  <w:style w:type="character" w:customStyle="1" w:styleId="groupdateref">
    <w:name w:val="group.date.ref"/>
    <w:basedOn w:val="DefaultParagraphFont"/>
    <w:rsid w:val="000E0D33"/>
  </w:style>
  <w:style w:type="character" w:customStyle="1" w:styleId="year">
    <w:name w:val="year"/>
    <w:basedOn w:val="DefaultParagraphFont"/>
    <w:rsid w:val="000E0D33"/>
  </w:style>
  <w:style w:type="character" w:customStyle="1" w:styleId="daterefyear">
    <w:name w:val="date.ref.year"/>
    <w:basedOn w:val="DefaultParagraphFont"/>
    <w:rsid w:val="000E0D33"/>
  </w:style>
  <w:style w:type="character" w:customStyle="1" w:styleId="idyear">
    <w:name w:val="id.year"/>
    <w:basedOn w:val="DefaultParagraphFont"/>
    <w:rsid w:val="000E0D33"/>
  </w:style>
  <w:style w:type="character" w:customStyle="1" w:styleId="articletitle">
    <w:name w:val="article_title"/>
    <w:basedOn w:val="DefaultParagraphFont"/>
    <w:rsid w:val="000E0D33"/>
  </w:style>
  <w:style w:type="character" w:customStyle="1" w:styleId="titledoc">
    <w:name w:val="title.doc"/>
    <w:basedOn w:val="DefaultParagraphFont"/>
    <w:rsid w:val="000E0D33"/>
  </w:style>
  <w:style w:type="character" w:customStyle="1" w:styleId="source">
    <w:name w:val="source"/>
    <w:basedOn w:val="DefaultParagraphFont"/>
    <w:rsid w:val="000E0D33"/>
  </w:style>
  <w:style w:type="character" w:customStyle="1" w:styleId="titlejournal">
    <w:name w:val="title.journal"/>
    <w:basedOn w:val="DefaultParagraphFont"/>
    <w:rsid w:val="000E0D33"/>
  </w:style>
  <w:style w:type="character" w:customStyle="1" w:styleId="volumenumber">
    <w:name w:val="volume_number"/>
    <w:basedOn w:val="DefaultParagraphFont"/>
    <w:rsid w:val="000E0D33"/>
  </w:style>
  <w:style w:type="character" w:customStyle="1" w:styleId="idpages">
    <w:name w:val="id.pages"/>
    <w:basedOn w:val="DefaultParagraphFont"/>
    <w:rsid w:val="000E0D33"/>
  </w:style>
  <w:style w:type="character" w:customStyle="1" w:styleId="pagenumbers">
    <w:name w:val="page_numbers"/>
    <w:basedOn w:val="DefaultParagraphFont"/>
    <w:rsid w:val="000E0D33"/>
  </w:style>
  <w:style w:type="character" w:customStyle="1" w:styleId="miscellaneous">
    <w:name w:val="miscellaneous"/>
    <w:basedOn w:val="DefaultParagraphFont"/>
    <w:rsid w:val="000E0D33"/>
  </w:style>
  <w:style w:type="character" w:customStyle="1" w:styleId="Hyperlink1">
    <w:name w:val="Hyperlink1"/>
    <w:basedOn w:val="DefaultParagraphFont"/>
    <w:rsid w:val="000E0D33"/>
  </w:style>
  <w:style w:type="character" w:styleId="FollowedHyperlink">
    <w:name w:val="FollowedHyperlink"/>
    <w:uiPriority w:val="99"/>
    <w:semiHidden/>
    <w:unhideWhenUsed/>
    <w:rsid w:val="000E0D33"/>
    <w:rPr>
      <w:color w:val="800080"/>
      <w:u w:val="single"/>
    </w:rPr>
  </w:style>
  <w:style w:type="character" w:customStyle="1" w:styleId="idreflabelwithbridge">
    <w:name w:val="id.ref.label.withbridge"/>
    <w:basedOn w:val="DefaultParagraphFont"/>
    <w:rsid w:val="000E0D33"/>
  </w:style>
  <w:style w:type="character" w:customStyle="1" w:styleId="crs">
    <w:name w:val="crs"/>
    <w:basedOn w:val="DefaultParagraphFont"/>
    <w:rsid w:val="000E0D33"/>
  </w:style>
  <w:style w:type="character" w:customStyle="1" w:styleId="cr">
    <w:name w:val="cr"/>
    <w:basedOn w:val="DefaultParagraphFont"/>
    <w:rsid w:val="000E0D33"/>
  </w:style>
  <w:style w:type="character" w:customStyle="1" w:styleId="namefamily">
    <w:name w:val="name.family"/>
    <w:basedOn w:val="DefaultParagraphFont"/>
    <w:rsid w:val="000E0D33"/>
  </w:style>
  <w:style w:type="character" w:customStyle="1" w:styleId="nameproduct">
    <w:name w:val="name.product"/>
    <w:basedOn w:val="DefaultParagraphFont"/>
    <w:rsid w:val="000E0D33"/>
  </w:style>
  <w:style w:type="character" w:customStyle="1" w:styleId="titlewithcontainerjournal">
    <w:name w:val="titlewithcontainer.journal"/>
    <w:basedOn w:val="DefaultParagraphFont"/>
    <w:rsid w:val="000E0D33"/>
  </w:style>
  <w:style w:type="character" w:customStyle="1" w:styleId="refdetailunmatched">
    <w:name w:val="refdetail.unmatched"/>
    <w:basedOn w:val="DefaultParagraphFont"/>
    <w:rsid w:val="000E0D33"/>
  </w:style>
  <w:style w:type="character" w:customStyle="1" w:styleId="issuenumber">
    <w:name w:val="issue_number"/>
    <w:basedOn w:val="DefaultParagraphFont"/>
    <w:rsid w:val="000E0D33"/>
  </w:style>
  <w:style w:type="character" w:customStyle="1" w:styleId="nametaxon">
    <w:name w:val="name.taxon"/>
    <w:basedOn w:val="DefaultParagraphFont"/>
    <w:rsid w:val="000E0D33"/>
  </w:style>
  <w:style w:type="character" w:customStyle="1" w:styleId="nameinitial">
    <w:name w:val="name.initial"/>
    <w:basedOn w:val="DefaultParagraphFont"/>
    <w:rsid w:val="000E0D33"/>
  </w:style>
  <w:style w:type="character" w:customStyle="1" w:styleId="nameconferencedateandlocation">
    <w:name w:val="name.conferencedateandlocation"/>
    <w:basedOn w:val="DefaultParagraphFont"/>
    <w:rsid w:val="000E0D33"/>
  </w:style>
  <w:style w:type="character" w:customStyle="1" w:styleId="conference">
    <w:name w:val="conference"/>
    <w:basedOn w:val="DefaultParagraphFont"/>
    <w:rsid w:val="000E0D33"/>
  </w:style>
  <w:style w:type="character" w:customStyle="1" w:styleId="dateref">
    <w:name w:val="date.ref"/>
    <w:basedOn w:val="DefaultParagraphFont"/>
    <w:rsid w:val="000E0D33"/>
  </w:style>
  <w:style w:type="character" w:customStyle="1" w:styleId="idday">
    <w:name w:val="id.day"/>
    <w:basedOn w:val="DefaultParagraphFont"/>
    <w:rsid w:val="000E0D33"/>
  </w:style>
  <w:style w:type="character" w:customStyle="1" w:styleId="daterefmonth">
    <w:name w:val="date.ref.month"/>
    <w:basedOn w:val="DefaultParagraphFont"/>
    <w:rsid w:val="000E0D33"/>
  </w:style>
  <w:style w:type="character" w:customStyle="1" w:styleId="idmonth">
    <w:name w:val="id.month"/>
    <w:basedOn w:val="DefaultParagraphFont"/>
    <w:rsid w:val="000E0D33"/>
  </w:style>
  <w:style w:type="character" w:customStyle="1" w:styleId="refcomment">
    <w:name w:val="ref.comment"/>
    <w:basedOn w:val="DefaultParagraphFont"/>
    <w:rsid w:val="000E0D33"/>
  </w:style>
  <w:style w:type="character" w:customStyle="1" w:styleId="termabbreviationdefinition">
    <w:name w:val="term.abbreviationdefinition"/>
    <w:basedOn w:val="DefaultParagraphFont"/>
    <w:rsid w:val="000E0D33"/>
  </w:style>
  <w:style w:type="character" w:customStyle="1" w:styleId="termabbreviation">
    <w:name w:val="term.abbreviation"/>
    <w:basedOn w:val="DefaultParagraphFont"/>
    <w:rsid w:val="000E0D33"/>
  </w:style>
  <w:style w:type="character" w:customStyle="1" w:styleId="formattedtext">
    <w:name w:val="formatted.text"/>
    <w:basedOn w:val="DefaultParagraphFont"/>
    <w:rsid w:val="000E0D33"/>
  </w:style>
  <w:style w:type="character" w:customStyle="1" w:styleId="refvolumeformatting">
    <w:name w:val="ref.volume.formatting"/>
    <w:basedOn w:val="DefaultParagraphFont"/>
    <w:rsid w:val="000E0D33"/>
  </w:style>
  <w:style w:type="character" w:customStyle="1" w:styleId="namedrugdictionary">
    <w:name w:val="name.drug.dictionary"/>
    <w:basedOn w:val="DefaultParagraphFont"/>
    <w:rsid w:val="000E0D33"/>
  </w:style>
  <w:style w:type="character" w:customStyle="1" w:styleId="nameinstitution">
    <w:name w:val="name.institution"/>
    <w:basedOn w:val="DefaultParagraphFont"/>
    <w:rsid w:val="000E0D33"/>
  </w:style>
  <w:style w:type="character" w:customStyle="1" w:styleId="grouppublisher">
    <w:name w:val="group.publisher"/>
    <w:basedOn w:val="DefaultParagraphFont"/>
    <w:rsid w:val="000E0D33"/>
  </w:style>
  <w:style w:type="character" w:customStyle="1" w:styleId="location">
    <w:name w:val="location"/>
    <w:basedOn w:val="DefaultParagraphFont"/>
    <w:rsid w:val="000E0D33"/>
  </w:style>
  <w:style w:type="character" w:customStyle="1" w:styleId="namecity">
    <w:name w:val="name.city"/>
    <w:basedOn w:val="DefaultParagraphFont"/>
    <w:rsid w:val="000E0D33"/>
  </w:style>
  <w:style w:type="character" w:customStyle="1" w:styleId="nameregion">
    <w:name w:val="name.region"/>
    <w:basedOn w:val="DefaultParagraphFont"/>
    <w:rsid w:val="000E0D33"/>
  </w:style>
  <w:style w:type="character" w:customStyle="1" w:styleId="publisher">
    <w:name w:val="publisher"/>
    <w:basedOn w:val="DefaultParagraphFont"/>
    <w:rsid w:val="000E0D33"/>
  </w:style>
  <w:style w:type="character" w:customStyle="1" w:styleId="namecountry">
    <w:name w:val="name.country"/>
    <w:basedOn w:val="DefaultParagraphFont"/>
    <w:rsid w:val="000E0D33"/>
  </w:style>
  <w:style w:type="character" w:customStyle="1" w:styleId="titlewithcontainerbook">
    <w:name w:val="titlewithcontainer.book"/>
    <w:basedOn w:val="DefaultParagraphFont"/>
    <w:rsid w:val="000E0D33"/>
  </w:style>
  <w:style w:type="character" w:customStyle="1" w:styleId="titlebook">
    <w:name w:val="title.book"/>
    <w:basedOn w:val="DefaultParagraphFont"/>
    <w:rsid w:val="000E0D33"/>
  </w:style>
  <w:style w:type="character" w:customStyle="1" w:styleId="refauthoribid">
    <w:name w:val="ref.author.ibid"/>
    <w:basedOn w:val="DefaultParagraphFont"/>
    <w:rsid w:val="000E0D33"/>
  </w:style>
  <w:style w:type="character" w:customStyle="1" w:styleId="titlewithcontainerdoc">
    <w:name w:val="titlewithcontainer.doc"/>
    <w:basedOn w:val="DefaultParagraphFont"/>
    <w:rsid w:val="000E0D33"/>
  </w:style>
  <w:style w:type="character" w:customStyle="1" w:styleId="idvolume">
    <w:name w:val="id.volume"/>
    <w:basedOn w:val="DefaultParagraphFont"/>
    <w:rsid w:val="000E0D33"/>
  </w:style>
  <w:style w:type="character" w:customStyle="1" w:styleId="idissue">
    <w:name w:val="id.issue"/>
    <w:basedOn w:val="DefaultParagraphFont"/>
    <w:rsid w:val="000E0D33"/>
  </w:style>
  <w:style w:type="character" w:customStyle="1" w:styleId="idpagefirst">
    <w:name w:val="id.page.first"/>
    <w:basedOn w:val="DefaultParagraphFont"/>
    <w:rsid w:val="000E0D33"/>
  </w:style>
  <w:style w:type="character" w:customStyle="1" w:styleId="idpagelast">
    <w:name w:val="id.page.last"/>
    <w:basedOn w:val="DefaultParagraphFont"/>
    <w:rsid w:val="000E0D33"/>
  </w:style>
  <w:style w:type="character" w:customStyle="1" w:styleId="Hyperlink2">
    <w:name w:val="Hyperlink2"/>
    <w:basedOn w:val="DefaultParagraphFont"/>
    <w:rsid w:val="00B12085"/>
  </w:style>
  <w:style w:type="character" w:customStyle="1" w:styleId="tmr-comment-highlight">
    <w:name w:val="tmr-comment-highlight"/>
    <w:basedOn w:val="DefaultParagraphFont"/>
    <w:rsid w:val="001052D0"/>
  </w:style>
  <w:style w:type="character" w:customStyle="1" w:styleId="merops-change">
    <w:name w:val="merops-change"/>
    <w:basedOn w:val="DefaultParagraphFont"/>
    <w:rsid w:val="001052D0"/>
  </w:style>
  <w:style w:type="character" w:customStyle="1" w:styleId="ideid">
    <w:name w:val="id.eid"/>
    <w:basedOn w:val="DefaultParagraphFont"/>
    <w:rsid w:val="001052D0"/>
  </w:style>
  <w:style w:type="paragraph" w:styleId="BalloonText">
    <w:name w:val="Balloon Text"/>
    <w:basedOn w:val="Normal"/>
    <w:link w:val="BalloonTextChar"/>
    <w:uiPriority w:val="99"/>
    <w:semiHidden/>
    <w:unhideWhenUsed/>
    <w:rsid w:val="00D76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FEE"/>
    <w:rPr>
      <w:rFonts w:ascii="Tahoma" w:hAnsi="Tahoma" w:cs="Tahoma"/>
      <w:sz w:val="16"/>
      <w:szCs w:val="16"/>
      <w:lang w:eastAsia="en-US"/>
    </w:rPr>
  </w:style>
  <w:style w:type="character" w:styleId="CommentReference">
    <w:name w:val="annotation reference"/>
    <w:basedOn w:val="DefaultParagraphFont"/>
    <w:uiPriority w:val="99"/>
    <w:semiHidden/>
    <w:unhideWhenUsed/>
    <w:rsid w:val="00817D78"/>
    <w:rPr>
      <w:sz w:val="16"/>
      <w:szCs w:val="16"/>
    </w:rPr>
  </w:style>
  <w:style w:type="paragraph" w:styleId="CommentText">
    <w:name w:val="annotation text"/>
    <w:basedOn w:val="Normal"/>
    <w:link w:val="CommentTextChar"/>
    <w:uiPriority w:val="99"/>
    <w:semiHidden/>
    <w:unhideWhenUsed/>
    <w:rsid w:val="00817D78"/>
    <w:pPr>
      <w:spacing w:line="240" w:lineRule="auto"/>
    </w:pPr>
    <w:rPr>
      <w:sz w:val="20"/>
      <w:szCs w:val="20"/>
    </w:rPr>
  </w:style>
  <w:style w:type="character" w:customStyle="1" w:styleId="CommentTextChar">
    <w:name w:val="Comment Text Char"/>
    <w:basedOn w:val="DefaultParagraphFont"/>
    <w:link w:val="CommentText"/>
    <w:uiPriority w:val="99"/>
    <w:semiHidden/>
    <w:rsid w:val="00817D78"/>
    <w:rPr>
      <w:lang w:eastAsia="en-US"/>
    </w:rPr>
  </w:style>
  <w:style w:type="paragraph" w:styleId="CommentSubject">
    <w:name w:val="annotation subject"/>
    <w:basedOn w:val="CommentText"/>
    <w:next w:val="CommentText"/>
    <w:link w:val="CommentSubjectChar"/>
    <w:uiPriority w:val="99"/>
    <w:semiHidden/>
    <w:unhideWhenUsed/>
    <w:rsid w:val="00817D78"/>
    <w:rPr>
      <w:b/>
      <w:bCs/>
    </w:rPr>
  </w:style>
  <w:style w:type="character" w:customStyle="1" w:styleId="CommentSubjectChar">
    <w:name w:val="Comment Subject Char"/>
    <w:basedOn w:val="CommentTextChar"/>
    <w:link w:val="CommentSubject"/>
    <w:uiPriority w:val="99"/>
    <w:semiHidden/>
    <w:rsid w:val="00817D78"/>
    <w:rPr>
      <w:b/>
      <w:bCs/>
      <w:lang w:eastAsia="en-US"/>
    </w:rPr>
  </w:style>
  <w:style w:type="character" w:customStyle="1" w:styleId="Hyperlink3">
    <w:name w:val="Hyperlink3"/>
    <w:basedOn w:val="DefaultParagraphFont"/>
    <w:rsid w:val="00AC3A0E"/>
  </w:style>
  <w:style w:type="character" w:customStyle="1" w:styleId="bridgedetal">
    <w:name w:val="bridged.etal"/>
    <w:basedOn w:val="DefaultParagraphFont"/>
    <w:rsid w:val="00AC3A0E"/>
  </w:style>
  <w:style w:type="character" w:customStyle="1" w:styleId="refcontentsbody">
    <w:name w:val="ref.contents.body"/>
    <w:basedOn w:val="DefaultParagraphFont"/>
    <w:rsid w:val="00AC3A0E"/>
  </w:style>
  <w:style w:type="character" w:customStyle="1" w:styleId="titlebookordocfuzzycontentscontinuedaftercolon">
    <w:name w:val="title.bookordoc.fuzzy.contents.continued.aftercolon"/>
    <w:basedOn w:val="DefaultParagraphFont"/>
    <w:rsid w:val="00AC3A0E"/>
  </w:style>
  <w:style w:type="character" w:styleId="UnresolvedMention">
    <w:name w:val="Unresolved Mention"/>
    <w:basedOn w:val="DefaultParagraphFont"/>
    <w:uiPriority w:val="99"/>
    <w:semiHidden/>
    <w:unhideWhenUsed/>
    <w:rsid w:val="00335FD7"/>
    <w:rPr>
      <w:color w:val="605E5C"/>
      <w:shd w:val="clear" w:color="auto" w:fill="E1DFDD"/>
    </w:rPr>
  </w:style>
  <w:style w:type="paragraph" w:styleId="Header">
    <w:name w:val="header"/>
    <w:basedOn w:val="Normal"/>
    <w:link w:val="HeaderChar"/>
    <w:uiPriority w:val="99"/>
    <w:unhideWhenUsed/>
    <w:rsid w:val="00DB1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ECB"/>
    <w:rPr>
      <w:sz w:val="22"/>
      <w:szCs w:val="22"/>
      <w:lang w:eastAsia="en-US"/>
    </w:rPr>
  </w:style>
  <w:style w:type="paragraph" w:styleId="Footer">
    <w:name w:val="footer"/>
    <w:basedOn w:val="Normal"/>
    <w:link w:val="FooterChar"/>
    <w:uiPriority w:val="99"/>
    <w:unhideWhenUsed/>
    <w:rsid w:val="00DB1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ECB"/>
    <w:rPr>
      <w:sz w:val="22"/>
      <w:szCs w:val="22"/>
      <w:lang w:eastAsia="en-US"/>
    </w:rPr>
  </w:style>
  <w:style w:type="paragraph" w:styleId="Revision">
    <w:name w:val="Revision"/>
    <w:hidden/>
    <w:uiPriority w:val="99"/>
    <w:semiHidden/>
    <w:rsid w:val="00B5044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onomy11020346" TargetMode="External"/><Relationship Id="rId18" Type="http://schemas.openxmlformats.org/officeDocument/2006/relationships/hyperlink" Target="https://doi.org/10.3389/fspas.2021.734343" TargetMode="External"/><Relationship Id="rId26" Type="http://schemas.openxmlformats.org/officeDocument/2006/relationships/hyperlink" Target="https://doi.org/10.17660/actahortic.2021.1305.16" TargetMode="External"/><Relationship Id="rId39" Type="http://schemas.openxmlformats.org/officeDocument/2006/relationships/hyperlink" Target="https://doi.org/10.1016/j.jclepro.2019.04.290" TargetMode="External"/><Relationship Id="rId21" Type="http://schemas.openxmlformats.org/officeDocument/2006/relationships/hyperlink" Target="https://doi.org/10.3390/antiox9030252" TargetMode="External"/><Relationship Id="rId34" Type="http://schemas.openxmlformats.org/officeDocument/2006/relationships/hyperlink" Target="https://doi.org/10.1016/j.asr.2007.07.027" TargetMode="External"/><Relationship Id="rId42" Type="http://schemas.openxmlformats.org/officeDocument/2006/relationships/image" Target="media/image3.jpe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doi.org/10.3390/buildings8020024" TargetMode="External"/><Relationship Id="rId2" Type="http://schemas.openxmlformats.org/officeDocument/2006/relationships/styles" Target="styles.xml"/><Relationship Id="rId16" Type="http://schemas.openxmlformats.org/officeDocument/2006/relationships/hyperlink" Target="https://doi.org/10.1051/bioconf/20213005002" TargetMode="External"/><Relationship Id="rId29" Type="http://schemas.openxmlformats.org/officeDocument/2006/relationships/hyperlink" Target="https://doi.org/10.1039/c8fo01182f" TargetMode="External"/><Relationship Id="rId11" Type="http://schemas.openxmlformats.org/officeDocument/2006/relationships/hyperlink" Target="https://doi.org/10.1002/jsfa.7852" TargetMode="External"/><Relationship Id="rId24" Type="http://schemas.openxmlformats.org/officeDocument/2006/relationships/hyperlink" Target="https://doi.org/10.17660/actahortic.2016.1134.29" TargetMode="External"/><Relationship Id="rId32" Type="http://schemas.openxmlformats.org/officeDocument/2006/relationships/hyperlink" Target="https://doi.org/10.3390/foods9091226" TargetMode="External"/><Relationship Id="rId37" Type="http://schemas.openxmlformats.org/officeDocument/2006/relationships/hyperlink" Target="https://doi.org/10.1016/j.foodchem.2013.11.086" TargetMode="External"/><Relationship Id="rId40" Type="http://schemas.openxmlformats.org/officeDocument/2006/relationships/image" Target="media/image1.jpeg"/><Relationship Id="rId45" Type="http://schemas.openxmlformats.org/officeDocument/2006/relationships/hyperlink" Target="https://satopradhan.com/products/diy-microgreen-growing-kit"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3389/fpls.2021.580596" TargetMode="External"/><Relationship Id="rId19" Type="http://schemas.openxmlformats.org/officeDocument/2006/relationships/hyperlink" Target="https://doi.org/10.1016/j.btre.2019.e00370" TargetMode="External"/><Relationship Id="rId31" Type="http://schemas.openxmlformats.org/officeDocument/2006/relationships/hyperlink" Target="https://doi.org/10.1016/j.jfca.2014.06.018" TargetMode="External"/><Relationship Id="rId44" Type="http://schemas.openxmlformats.org/officeDocument/2006/relationships/image" Target="media/image5.jpeg"/><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90/molecules28020867" TargetMode="External"/><Relationship Id="rId14" Type="http://schemas.openxmlformats.org/officeDocument/2006/relationships/hyperlink" Target="https://doi.org/10.1016/j.jfca.2020.103495" TargetMode="External"/><Relationship Id="rId22" Type="http://schemas.openxmlformats.org/officeDocument/2006/relationships/hyperlink" Target="https://doi.org/10.1016/j.tifs.2016.09.005" TargetMode="External"/><Relationship Id="rId27" Type="http://schemas.openxmlformats.org/officeDocument/2006/relationships/hyperlink" Target="https://doi.org/10.3390/agronomy8050075" TargetMode="External"/><Relationship Id="rId30" Type="http://schemas.openxmlformats.org/officeDocument/2006/relationships/hyperlink" Target="https://doi.org/10.1016/j.jff.2023.105697" TargetMode="External"/><Relationship Id="rId35" Type="http://schemas.openxmlformats.org/officeDocument/2006/relationships/hyperlink" Target="https://doi.org/10.1590/1983-21252019v32n414rc" TargetMode="External"/><Relationship Id="rId43" Type="http://schemas.openxmlformats.org/officeDocument/2006/relationships/image" Target="media/image4.jpeg"/><Relationship Id="rId48" Type="http://schemas.openxmlformats.org/officeDocument/2006/relationships/header" Target="header2.xml"/><Relationship Id="rId8" Type="http://schemas.openxmlformats.org/officeDocument/2006/relationships/hyperlink" Target="https://doi.org/10.3390/agriculture11111140"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1111/nph.16780" TargetMode="External"/><Relationship Id="rId17" Type="http://schemas.openxmlformats.org/officeDocument/2006/relationships/hyperlink" Target="https://doi.org/10.3390/life11101060" TargetMode="External"/><Relationship Id="rId25" Type="http://schemas.openxmlformats.org/officeDocument/2006/relationships/hyperlink" Target="https://doi.org/10.17660/actahortic.2015.1102.19" TargetMode="External"/><Relationship Id="rId33" Type="http://schemas.openxmlformats.org/officeDocument/2006/relationships/hyperlink" Target="https://doi.org/10.1016/j.foodres.2022.111038" TargetMode="External"/><Relationship Id="rId38" Type="http://schemas.openxmlformats.org/officeDocument/2006/relationships/hyperlink" Target="https://doi.org/10.1021/jf300459b" TargetMode="External"/><Relationship Id="rId46" Type="http://schemas.openxmlformats.org/officeDocument/2006/relationships/image" Target="media/image6.png"/><Relationship Id="rId20" Type="http://schemas.openxmlformats.org/officeDocument/2006/relationships/hyperlink" Target="https://doi.org/10.3389/fpls.2017.01587" TargetMode="External"/><Relationship Id="rId41" Type="http://schemas.openxmlformats.org/officeDocument/2006/relationships/image" Target="media/image2.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00502-019-00745-0" TargetMode="External"/><Relationship Id="rId23" Type="http://schemas.openxmlformats.org/officeDocument/2006/relationships/hyperlink" Target="https://doi.org/10.3390/horticulturae7060129" TargetMode="External"/><Relationship Id="rId28" Type="http://schemas.openxmlformats.org/officeDocument/2006/relationships/hyperlink" Target="https://doi.org/10.26353/j.itahort/2020.3.4152" TargetMode="External"/><Relationship Id="rId36" Type="http://schemas.openxmlformats.org/officeDocument/2006/relationships/hyperlink" Target="https://doi.org/10.1016/j.jfca.2016.04.006"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5620</Words>
  <Characters>32035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Divyanshi Rawat</dc:creator>
  <cp:lastModifiedBy>SDI 1186</cp:lastModifiedBy>
  <cp:revision>38</cp:revision>
  <dcterms:created xsi:type="dcterms:W3CDTF">2025-08-21T19:06:00Z</dcterms:created>
  <dcterms:modified xsi:type="dcterms:W3CDTF">2025-09-01T11:39:00Z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240158b0-0087-46c7-a6e8-d2eaea0c4e0b</vt:lpwstr>
  </property>
</Properties>
</file>